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E64AF" w14:textId="77777777" w:rsidR="00923D36" w:rsidRDefault="00B4561B">
      <w:pPr>
        <w:pStyle w:val="BodyText"/>
        <w:spacing w:before="78"/>
        <w:ind w:right="441"/>
        <w:jc w:val="right"/>
        <w:rPr>
          <w:rFonts w:ascii="Arial"/>
        </w:rPr>
      </w:pPr>
      <w:r>
        <w:rPr>
          <w:noProof/>
        </w:rPr>
        <w:drawing>
          <wp:anchor distT="0" distB="0" distL="0" distR="0" simplePos="0" relativeHeight="251658240" behindDoc="0" locked="0" layoutInCell="1" allowOverlap="1" wp14:anchorId="6C24545F" wp14:editId="48C5B3AD">
            <wp:simplePos x="0" y="0"/>
            <wp:positionH relativeFrom="page">
              <wp:posOffset>6409880</wp:posOffset>
            </wp:positionH>
            <wp:positionV relativeFrom="paragraph">
              <wp:posOffset>221552</wp:posOffset>
            </wp:positionV>
            <wp:extent cx="957310" cy="30670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57310" cy="306704"/>
                    </a:xfrm>
                    <a:prstGeom prst="rect">
                      <a:avLst/>
                    </a:prstGeom>
                  </pic:spPr>
                </pic:pic>
              </a:graphicData>
            </a:graphic>
          </wp:anchor>
        </w:drawing>
      </w:r>
      <w:r>
        <w:rPr>
          <w:rFonts w:ascii="Arial"/>
          <w:w w:val="95"/>
        </w:rPr>
        <w:t>06.11.2020</w:t>
      </w:r>
    </w:p>
    <w:p w14:paraId="6414C590" w14:textId="77777777" w:rsidR="00923D36" w:rsidRDefault="00923D36">
      <w:pPr>
        <w:pStyle w:val="BodyText"/>
        <w:spacing w:before="7"/>
        <w:rPr>
          <w:sz w:val="19"/>
        </w:rPr>
      </w:pPr>
    </w:p>
    <w:p w14:paraId="0BEC02C0" w14:textId="1801A7BC" w:rsidR="00923D36" w:rsidRDefault="00B4561B">
      <w:pPr>
        <w:spacing w:before="98"/>
        <w:ind w:left="6040"/>
        <w:rPr>
          <w:sz w:val="20"/>
          <w:szCs w:val="20"/>
        </w:rPr>
      </w:pPr>
      <w:r>
        <w:rPr>
          <w:w w:val="105"/>
          <w:sz w:val="20"/>
          <w:szCs w:val="20"/>
        </w:rPr>
        <w:t>Հավելված Ի1</w:t>
      </w:r>
    </w:p>
    <w:p w14:paraId="783246A1" w14:textId="77777777" w:rsidR="00923D36" w:rsidRDefault="00B4561B">
      <w:pPr>
        <w:spacing w:before="92" w:line="333" w:lineRule="auto"/>
        <w:ind w:left="4576" w:right="1227" w:hanging="11"/>
        <w:rPr>
          <w:sz w:val="20"/>
          <w:szCs w:val="20"/>
        </w:rPr>
      </w:pPr>
      <w:r>
        <w:rPr>
          <w:w w:val="110"/>
          <w:sz w:val="20"/>
          <w:szCs w:val="20"/>
        </w:rPr>
        <w:t>Հյուսիս-հարավ ճանապարհային միջանցքի ներդրումային ծրագրի Տրանշ 2</w:t>
      </w:r>
    </w:p>
    <w:p w14:paraId="3BCC883F" w14:textId="77777777" w:rsidR="00923D36" w:rsidRDefault="00B4561B">
      <w:pPr>
        <w:spacing w:before="3" w:line="333" w:lineRule="auto"/>
        <w:ind w:left="4517" w:right="1227" w:firstLine="33"/>
        <w:rPr>
          <w:sz w:val="20"/>
          <w:szCs w:val="20"/>
        </w:rPr>
      </w:pPr>
      <w:r>
        <w:rPr>
          <w:w w:val="110"/>
          <w:sz w:val="20"/>
          <w:szCs w:val="20"/>
        </w:rPr>
        <w:t>(Աշտարակ-Թալին) ճանապարհահատվածի համար հողի օտարման և տարաբնակեցման ծրագրի</w:t>
      </w:r>
    </w:p>
    <w:p w14:paraId="3093B92C" w14:textId="77777777" w:rsidR="00923D36" w:rsidRDefault="00923D36">
      <w:pPr>
        <w:pStyle w:val="BodyText"/>
        <w:rPr>
          <w:sz w:val="22"/>
        </w:rPr>
      </w:pPr>
    </w:p>
    <w:p w14:paraId="2E33901F" w14:textId="77777777" w:rsidR="00923D36" w:rsidRDefault="00923D36">
      <w:pPr>
        <w:pStyle w:val="BodyText"/>
        <w:rPr>
          <w:sz w:val="22"/>
        </w:rPr>
      </w:pPr>
    </w:p>
    <w:p w14:paraId="0B2CC583" w14:textId="77777777" w:rsidR="00923D36" w:rsidRDefault="00923D36">
      <w:pPr>
        <w:pStyle w:val="BodyText"/>
        <w:rPr>
          <w:sz w:val="22"/>
        </w:rPr>
      </w:pPr>
    </w:p>
    <w:p w14:paraId="4FA1FAAC" w14:textId="77777777" w:rsidR="00923D36" w:rsidRDefault="00923D36">
      <w:pPr>
        <w:pStyle w:val="BodyText"/>
        <w:rPr>
          <w:sz w:val="22"/>
        </w:rPr>
      </w:pPr>
    </w:p>
    <w:p w14:paraId="141A6849" w14:textId="77777777" w:rsidR="00923D36" w:rsidRDefault="00923D36">
      <w:pPr>
        <w:pStyle w:val="BodyText"/>
        <w:rPr>
          <w:sz w:val="22"/>
        </w:rPr>
      </w:pPr>
    </w:p>
    <w:p w14:paraId="541F7D27" w14:textId="77777777" w:rsidR="00923D36" w:rsidRDefault="00923D36">
      <w:pPr>
        <w:pStyle w:val="BodyText"/>
        <w:spacing w:before="8"/>
        <w:rPr>
          <w:sz w:val="29"/>
        </w:rPr>
      </w:pPr>
    </w:p>
    <w:p w14:paraId="571129B1" w14:textId="77777777" w:rsidR="00923D36" w:rsidRDefault="00B4561B">
      <w:pPr>
        <w:spacing w:before="1" w:line="333" w:lineRule="auto"/>
        <w:ind w:left="574" w:right="1089" w:hanging="6"/>
        <w:jc w:val="center"/>
        <w:rPr>
          <w:sz w:val="20"/>
          <w:szCs w:val="20"/>
        </w:rPr>
      </w:pPr>
      <w:r>
        <w:rPr>
          <w:w w:val="110"/>
          <w:sz w:val="20"/>
          <w:szCs w:val="20"/>
        </w:rPr>
        <w:t>Հյուսիս-հարավ ճանապարհային միջանցքի ներդրումային ծրագրի Տրանշ-2 (Աշտարակ- Թալին) ճանապարհահատվածի համար հողի օտարման և տարաբնակեցման ծրագրի լրացում՝ Աշտարակ-Թալին կմ40+000-կմ47+400 հատվածում (Կոշ, Շամիրամ համայնքներ) առկա հաղորդակցուղիների տեղափոխման արդյունքում ազդակիր հողերի համար</w:t>
      </w:r>
    </w:p>
    <w:p w14:paraId="4879540D" w14:textId="77777777" w:rsidR="00923D36" w:rsidRDefault="00923D36">
      <w:pPr>
        <w:spacing w:line="333" w:lineRule="auto"/>
        <w:jc w:val="center"/>
        <w:rPr>
          <w:sz w:val="20"/>
          <w:szCs w:val="20"/>
        </w:rPr>
        <w:sectPr w:rsidR="00923D36">
          <w:type w:val="continuous"/>
          <w:pgSz w:w="12240" w:h="15840"/>
          <w:pgMar w:top="500" w:right="520" w:bottom="280" w:left="1420" w:header="720" w:footer="720" w:gutter="0"/>
          <w:cols w:space="720"/>
        </w:sectPr>
      </w:pPr>
    </w:p>
    <w:p w14:paraId="719A4E03" w14:textId="77777777" w:rsidR="00923D36" w:rsidRDefault="00923D36">
      <w:pPr>
        <w:pStyle w:val="BodyText"/>
        <w:spacing w:before="8"/>
        <w:rPr>
          <w:sz w:val="29"/>
        </w:rPr>
      </w:pPr>
    </w:p>
    <w:p w14:paraId="47AFBA62" w14:textId="77777777" w:rsidR="00923D36" w:rsidRDefault="00B4561B">
      <w:pPr>
        <w:spacing w:before="98"/>
        <w:ind w:left="4032"/>
        <w:rPr>
          <w:sz w:val="20"/>
          <w:szCs w:val="20"/>
        </w:rPr>
      </w:pPr>
      <w:r>
        <w:rPr>
          <w:w w:val="110"/>
          <w:sz w:val="20"/>
          <w:szCs w:val="20"/>
        </w:rPr>
        <w:t>ՀԱՊԱՎՈՒՄՆԵՐ</w:t>
      </w:r>
    </w:p>
    <w:p w14:paraId="3B8E0DA8" w14:textId="77777777" w:rsidR="00923D36" w:rsidRDefault="00923D36">
      <w:pPr>
        <w:pStyle w:val="BodyText"/>
        <w:rPr>
          <w:sz w:val="22"/>
        </w:rPr>
      </w:pPr>
    </w:p>
    <w:p w14:paraId="53AEA785" w14:textId="77777777" w:rsidR="00923D36" w:rsidRDefault="00B4561B">
      <w:pPr>
        <w:tabs>
          <w:tab w:val="left" w:pos="3047"/>
        </w:tabs>
        <w:spacing w:before="158"/>
        <w:ind w:left="1884"/>
        <w:rPr>
          <w:sz w:val="20"/>
          <w:szCs w:val="20"/>
        </w:rPr>
      </w:pPr>
      <w:r>
        <w:rPr>
          <w:w w:val="110"/>
          <w:sz w:val="20"/>
          <w:szCs w:val="20"/>
        </w:rPr>
        <w:t>ԱԶԲ</w:t>
      </w:r>
      <w:r>
        <w:rPr>
          <w:w w:val="110"/>
          <w:sz w:val="20"/>
          <w:szCs w:val="20"/>
        </w:rPr>
        <w:tab/>
        <w:t>Ասիական զարգացման</w:t>
      </w:r>
      <w:r>
        <w:rPr>
          <w:spacing w:val="5"/>
          <w:w w:val="110"/>
          <w:sz w:val="20"/>
          <w:szCs w:val="20"/>
        </w:rPr>
        <w:t xml:space="preserve"> </w:t>
      </w:r>
      <w:r>
        <w:rPr>
          <w:w w:val="110"/>
          <w:sz w:val="20"/>
          <w:szCs w:val="20"/>
        </w:rPr>
        <w:t>բանկ</w:t>
      </w:r>
    </w:p>
    <w:p w14:paraId="6E5D69B6" w14:textId="77777777" w:rsidR="00923D36" w:rsidRDefault="00B4561B">
      <w:pPr>
        <w:tabs>
          <w:tab w:val="left" w:pos="3047"/>
        </w:tabs>
        <w:spacing w:before="91" w:line="333" w:lineRule="auto"/>
        <w:ind w:left="1884" w:right="2850"/>
        <w:rPr>
          <w:sz w:val="20"/>
          <w:szCs w:val="20"/>
        </w:rPr>
      </w:pPr>
      <w:r>
        <w:rPr>
          <w:w w:val="110"/>
          <w:sz w:val="20"/>
          <w:szCs w:val="20"/>
        </w:rPr>
        <w:t>ԱԵՏՏ</w:t>
      </w:r>
      <w:r>
        <w:rPr>
          <w:w w:val="110"/>
          <w:sz w:val="20"/>
          <w:szCs w:val="20"/>
        </w:rPr>
        <w:tab/>
        <w:t>Ազդեցության</w:t>
      </w:r>
      <w:r>
        <w:rPr>
          <w:spacing w:val="-14"/>
          <w:w w:val="110"/>
          <w:sz w:val="20"/>
          <w:szCs w:val="20"/>
        </w:rPr>
        <w:t xml:space="preserve"> </w:t>
      </w:r>
      <w:r>
        <w:rPr>
          <w:w w:val="110"/>
          <w:sz w:val="20"/>
          <w:szCs w:val="20"/>
        </w:rPr>
        <w:t>ենթակա</w:t>
      </w:r>
      <w:r>
        <w:rPr>
          <w:spacing w:val="-16"/>
          <w:w w:val="110"/>
          <w:sz w:val="20"/>
          <w:szCs w:val="20"/>
        </w:rPr>
        <w:t xml:space="preserve"> </w:t>
      </w:r>
      <w:r>
        <w:rPr>
          <w:w w:val="110"/>
          <w:sz w:val="20"/>
          <w:szCs w:val="20"/>
        </w:rPr>
        <w:t>տնային</w:t>
      </w:r>
      <w:r>
        <w:rPr>
          <w:spacing w:val="-16"/>
          <w:w w:val="110"/>
          <w:sz w:val="20"/>
          <w:szCs w:val="20"/>
        </w:rPr>
        <w:t xml:space="preserve"> </w:t>
      </w:r>
      <w:r>
        <w:rPr>
          <w:w w:val="110"/>
          <w:sz w:val="20"/>
          <w:szCs w:val="20"/>
        </w:rPr>
        <w:t>տնտեսություն ՀՀԴ</w:t>
      </w:r>
      <w:r>
        <w:rPr>
          <w:w w:val="110"/>
          <w:sz w:val="20"/>
          <w:szCs w:val="20"/>
        </w:rPr>
        <w:tab/>
        <w:t>Հայաստանի Հանրապետության</w:t>
      </w:r>
      <w:r>
        <w:rPr>
          <w:spacing w:val="6"/>
          <w:w w:val="110"/>
          <w:sz w:val="20"/>
          <w:szCs w:val="20"/>
        </w:rPr>
        <w:t xml:space="preserve"> </w:t>
      </w:r>
      <w:r>
        <w:rPr>
          <w:w w:val="110"/>
          <w:sz w:val="20"/>
          <w:szCs w:val="20"/>
        </w:rPr>
        <w:t>դրամ</w:t>
      </w:r>
    </w:p>
    <w:p w14:paraId="10AD6780" w14:textId="77777777" w:rsidR="00923D36" w:rsidRDefault="00B4561B">
      <w:pPr>
        <w:tabs>
          <w:tab w:val="left" w:pos="3047"/>
        </w:tabs>
        <w:spacing w:before="2"/>
        <w:ind w:left="1884"/>
        <w:rPr>
          <w:sz w:val="20"/>
          <w:szCs w:val="20"/>
        </w:rPr>
      </w:pPr>
      <w:r>
        <w:rPr>
          <w:w w:val="110"/>
          <w:sz w:val="20"/>
          <w:szCs w:val="20"/>
        </w:rPr>
        <w:t>ԱԵԱ</w:t>
      </w:r>
      <w:r>
        <w:rPr>
          <w:w w:val="110"/>
          <w:sz w:val="20"/>
          <w:szCs w:val="20"/>
        </w:rPr>
        <w:tab/>
        <w:t>Ազդեցության ենթակա</w:t>
      </w:r>
      <w:r>
        <w:rPr>
          <w:spacing w:val="-1"/>
          <w:w w:val="110"/>
          <w:sz w:val="20"/>
          <w:szCs w:val="20"/>
        </w:rPr>
        <w:t xml:space="preserve"> </w:t>
      </w:r>
      <w:r>
        <w:rPr>
          <w:w w:val="110"/>
          <w:sz w:val="20"/>
          <w:szCs w:val="20"/>
        </w:rPr>
        <w:t>անձ</w:t>
      </w:r>
    </w:p>
    <w:p w14:paraId="6768610E" w14:textId="77777777" w:rsidR="00923D36" w:rsidRDefault="00B4561B">
      <w:pPr>
        <w:tabs>
          <w:tab w:val="left" w:pos="3047"/>
        </w:tabs>
        <w:spacing w:before="91" w:line="333" w:lineRule="auto"/>
        <w:ind w:left="1884" w:right="2639"/>
        <w:rPr>
          <w:sz w:val="20"/>
          <w:szCs w:val="20"/>
        </w:rPr>
      </w:pPr>
      <w:r>
        <w:rPr>
          <w:w w:val="110"/>
          <w:sz w:val="20"/>
          <w:szCs w:val="20"/>
        </w:rPr>
        <w:t>ՏՀՍՀ</w:t>
      </w:r>
      <w:r>
        <w:rPr>
          <w:w w:val="110"/>
          <w:sz w:val="20"/>
          <w:szCs w:val="20"/>
        </w:rPr>
        <w:tab/>
        <w:t>Տվյալների համալիր ստուգման հաշվետվություն ՄՉՀ</w:t>
      </w:r>
      <w:r>
        <w:rPr>
          <w:w w:val="110"/>
          <w:sz w:val="20"/>
          <w:szCs w:val="20"/>
        </w:rPr>
        <w:tab/>
        <w:t>Մանրամասն չափագրման հետազոտություն ԱՄԳ</w:t>
      </w:r>
      <w:r>
        <w:rPr>
          <w:w w:val="110"/>
          <w:sz w:val="20"/>
          <w:szCs w:val="20"/>
        </w:rPr>
        <w:tab/>
        <w:t>Արտաքին մոնիտորինգի գործակալություն</w:t>
      </w:r>
    </w:p>
    <w:p w14:paraId="2A6041D6" w14:textId="77777777" w:rsidR="00923D36" w:rsidRDefault="00B4561B">
      <w:pPr>
        <w:tabs>
          <w:tab w:val="left" w:pos="3048"/>
        </w:tabs>
        <w:spacing w:before="4"/>
        <w:ind w:left="1884"/>
        <w:rPr>
          <w:sz w:val="20"/>
          <w:szCs w:val="20"/>
        </w:rPr>
      </w:pPr>
      <w:r>
        <w:rPr>
          <w:w w:val="110"/>
          <w:sz w:val="20"/>
          <w:szCs w:val="20"/>
        </w:rPr>
        <w:t>ՀԿ</w:t>
      </w:r>
      <w:r>
        <w:rPr>
          <w:w w:val="110"/>
          <w:sz w:val="20"/>
          <w:szCs w:val="20"/>
        </w:rPr>
        <w:tab/>
        <w:t>Հայաստանի</w:t>
      </w:r>
      <w:r>
        <w:rPr>
          <w:spacing w:val="3"/>
          <w:w w:val="110"/>
          <w:sz w:val="20"/>
          <w:szCs w:val="20"/>
        </w:rPr>
        <w:t xml:space="preserve"> </w:t>
      </w:r>
      <w:r>
        <w:rPr>
          <w:w w:val="110"/>
          <w:sz w:val="20"/>
          <w:szCs w:val="20"/>
        </w:rPr>
        <w:t>կառավարություն</w:t>
      </w:r>
    </w:p>
    <w:p w14:paraId="49CA69DC" w14:textId="77777777" w:rsidR="00923D36" w:rsidRDefault="00B4561B">
      <w:pPr>
        <w:tabs>
          <w:tab w:val="left" w:pos="3048"/>
        </w:tabs>
        <w:spacing w:before="89"/>
        <w:ind w:left="1884"/>
        <w:rPr>
          <w:sz w:val="20"/>
          <w:szCs w:val="20"/>
        </w:rPr>
      </w:pPr>
      <w:r>
        <w:rPr>
          <w:w w:val="110"/>
          <w:sz w:val="20"/>
          <w:szCs w:val="20"/>
        </w:rPr>
        <w:t>ԻԽ</w:t>
      </w:r>
      <w:r>
        <w:rPr>
          <w:w w:val="110"/>
          <w:sz w:val="20"/>
          <w:szCs w:val="20"/>
        </w:rPr>
        <w:tab/>
        <w:t>Իրականացման խորհրդատու</w:t>
      </w:r>
    </w:p>
    <w:p w14:paraId="754C02D2" w14:textId="77777777" w:rsidR="00923D36" w:rsidRDefault="00B4561B">
      <w:pPr>
        <w:tabs>
          <w:tab w:val="left" w:pos="3047"/>
        </w:tabs>
        <w:spacing w:before="94" w:line="333" w:lineRule="auto"/>
        <w:ind w:left="1884" w:right="2769"/>
        <w:rPr>
          <w:sz w:val="20"/>
          <w:szCs w:val="20"/>
        </w:rPr>
      </w:pPr>
      <w:r>
        <w:rPr>
          <w:w w:val="110"/>
          <w:sz w:val="20"/>
          <w:szCs w:val="20"/>
        </w:rPr>
        <w:t>ՀՕՏՇ</w:t>
      </w:r>
      <w:r>
        <w:rPr>
          <w:w w:val="110"/>
          <w:sz w:val="20"/>
          <w:szCs w:val="20"/>
        </w:rPr>
        <w:tab/>
        <w:t>Հողի օտարման և տարաբնակեցման շրջանակ ՀՕՏԾ</w:t>
      </w:r>
      <w:r>
        <w:rPr>
          <w:w w:val="110"/>
          <w:sz w:val="20"/>
          <w:szCs w:val="20"/>
        </w:rPr>
        <w:tab/>
        <w:t>Հողի օտարման և տարաբնակեցման ծրագիր ԲՖԳ</w:t>
      </w:r>
      <w:r>
        <w:rPr>
          <w:w w:val="110"/>
          <w:sz w:val="20"/>
          <w:szCs w:val="20"/>
        </w:rPr>
        <w:tab/>
        <w:t>Բազմափուլ ֆինանսավորման գործիք ՀՀՃՄՆԾ</w:t>
      </w:r>
      <w:r>
        <w:rPr>
          <w:w w:val="110"/>
          <w:sz w:val="20"/>
          <w:szCs w:val="20"/>
        </w:rPr>
        <w:tab/>
        <w:t>Հյուսիս-հարավ ճանապարհային</w:t>
      </w:r>
      <w:r>
        <w:rPr>
          <w:spacing w:val="10"/>
          <w:w w:val="110"/>
          <w:sz w:val="20"/>
          <w:szCs w:val="20"/>
        </w:rPr>
        <w:t xml:space="preserve"> </w:t>
      </w:r>
      <w:r>
        <w:rPr>
          <w:w w:val="110"/>
          <w:sz w:val="20"/>
          <w:szCs w:val="20"/>
        </w:rPr>
        <w:t>միջանցքի</w:t>
      </w:r>
    </w:p>
    <w:p w14:paraId="001533B2" w14:textId="77777777" w:rsidR="00923D36" w:rsidRDefault="00B4561B">
      <w:pPr>
        <w:spacing w:before="3"/>
        <w:ind w:left="3048"/>
        <w:rPr>
          <w:sz w:val="20"/>
          <w:szCs w:val="20"/>
        </w:rPr>
      </w:pPr>
      <w:r>
        <w:rPr>
          <w:w w:val="110"/>
          <w:sz w:val="20"/>
          <w:szCs w:val="20"/>
        </w:rPr>
        <w:t>ներդրումային ծրագիր</w:t>
      </w:r>
    </w:p>
    <w:p w14:paraId="486CDB73" w14:textId="77777777" w:rsidR="00923D36" w:rsidRDefault="00B4561B">
      <w:pPr>
        <w:tabs>
          <w:tab w:val="left" w:pos="3048"/>
        </w:tabs>
        <w:spacing w:before="92"/>
        <w:ind w:left="1884"/>
        <w:rPr>
          <w:sz w:val="20"/>
          <w:szCs w:val="20"/>
        </w:rPr>
      </w:pPr>
      <w:r>
        <w:rPr>
          <w:w w:val="110"/>
          <w:sz w:val="20"/>
          <w:szCs w:val="20"/>
        </w:rPr>
        <w:t>ՕԳ</w:t>
      </w:r>
      <w:r>
        <w:rPr>
          <w:w w:val="110"/>
          <w:sz w:val="20"/>
          <w:szCs w:val="20"/>
        </w:rPr>
        <w:tab/>
        <w:t>Օտարման գոտի</w:t>
      </w:r>
    </w:p>
    <w:p w14:paraId="132BB5EE" w14:textId="77777777" w:rsidR="00923D36" w:rsidRDefault="00923D36">
      <w:pPr>
        <w:pStyle w:val="BodyText"/>
        <w:rPr>
          <w:sz w:val="22"/>
        </w:rPr>
      </w:pPr>
    </w:p>
    <w:p w14:paraId="0EEF22D6" w14:textId="77777777" w:rsidR="00923D36" w:rsidRDefault="00B4561B">
      <w:pPr>
        <w:tabs>
          <w:tab w:val="left" w:pos="3048"/>
        </w:tabs>
        <w:spacing w:before="157" w:line="333" w:lineRule="auto"/>
        <w:ind w:left="3048" w:right="2631" w:hanging="1164"/>
        <w:rPr>
          <w:sz w:val="20"/>
          <w:szCs w:val="20"/>
        </w:rPr>
      </w:pPr>
      <w:r>
        <w:rPr>
          <w:w w:val="110"/>
          <w:sz w:val="20"/>
          <w:szCs w:val="20"/>
        </w:rPr>
        <w:t>ԸԱԳՀ</w:t>
      </w:r>
      <w:r>
        <w:rPr>
          <w:w w:val="110"/>
          <w:sz w:val="20"/>
          <w:szCs w:val="20"/>
        </w:rPr>
        <w:tab/>
        <w:t>Ընտանիքների անապահովության գնահատման համակարգ</w:t>
      </w:r>
    </w:p>
    <w:p w14:paraId="07182823" w14:textId="77777777" w:rsidR="00923D36" w:rsidRDefault="00B4561B">
      <w:pPr>
        <w:tabs>
          <w:tab w:val="left" w:pos="3047"/>
        </w:tabs>
        <w:spacing w:before="2"/>
        <w:ind w:left="1884"/>
        <w:rPr>
          <w:sz w:val="20"/>
          <w:szCs w:val="20"/>
        </w:rPr>
      </w:pPr>
      <w:r>
        <w:rPr>
          <w:w w:val="110"/>
          <w:sz w:val="20"/>
          <w:szCs w:val="20"/>
        </w:rPr>
        <w:t>ՃԴ</w:t>
      </w:r>
      <w:r>
        <w:rPr>
          <w:w w:val="110"/>
          <w:sz w:val="20"/>
          <w:szCs w:val="20"/>
        </w:rPr>
        <w:tab/>
        <w:t>Ճանապարհային</w:t>
      </w:r>
      <w:r>
        <w:rPr>
          <w:spacing w:val="1"/>
          <w:w w:val="110"/>
          <w:sz w:val="20"/>
          <w:szCs w:val="20"/>
        </w:rPr>
        <w:t xml:space="preserve"> </w:t>
      </w:r>
      <w:r>
        <w:rPr>
          <w:w w:val="110"/>
          <w:sz w:val="20"/>
          <w:szCs w:val="20"/>
        </w:rPr>
        <w:t>դեպարտամենտ</w:t>
      </w:r>
    </w:p>
    <w:p w14:paraId="44C889A0" w14:textId="77777777" w:rsidR="00923D36" w:rsidRDefault="00B4561B">
      <w:pPr>
        <w:tabs>
          <w:tab w:val="left" w:pos="3048"/>
        </w:tabs>
        <w:spacing w:before="92"/>
        <w:ind w:left="1884"/>
        <w:rPr>
          <w:sz w:val="20"/>
          <w:szCs w:val="20"/>
        </w:rPr>
      </w:pPr>
      <w:r>
        <w:rPr>
          <w:w w:val="115"/>
          <w:sz w:val="20"/>
          <w:szCs w:val="20"/>
        </w:rPr>
        <w:t>ԱՄՆԴ</w:t>
      </w:r>
      <w:r>
        <w:rPr>
          <w:w w:val="115"/>
          <w:sz w:val="20"/>
          <w:szCs w:val="20"/>
        </w:rPr>
        <w:tab/>
        <w:t>Ամերիկայի Միացյալ Նահանգների</w:t>
      </w:r>
      <w:r>
        <w:rPr>
          <w:spacing w:val="-3"/>
          <w:w w:val="115"/>
          <w:sz w:val="20"/>
          <w:szCs w:val="20"/>
        </w:rPr>
        <w:t xml:space="preserve"> </w:t>
      </w:r>
      <w:r>
        <w:rPr>
          <w:w w:val="115"/>
          <w:sz w:val="20"/>
          <w:szCs w:val="20"/>
        </w:rPr>
        <w:t>դոլար</w:t>
      </w:r>
    </w:p>
    <w:p w14:paraId="5C54A0D5" w14:textId="77777777" w:rsidR="00923D36" w:rsidRDefault="00923D36">
      <w:pPr>
        <w:rPr>
          <w:sz w:val="20"/>
          <w:szCs w:val="20"/>
        </w:rPr>
        <w:sectPr w:rsidR="00923D36">
          <w:pgSz w:w="12240" w:h="15840"/>
          <w:pgMar w:top="1500" w:right="520" w:bottom="280" w:left="1420" w:header="720" w:footer="720" w:gutter="0"/>
          <w:cols w:space="720"/>
        </w:sectPr>
      </w:pPr>
    </w:p>
    <w:p w14:paraId="35AADFD3" w14:textId="77777777" w:rsidR="00923D36" w:rsidRDefault="00B4561B">
      <w:pPr>
        <w:spacing w:before="79"/>
        <w:ind w:left="3602" w:right="4112"/>
        <w:jc w:val="center"/>
        <w:rPr>
          <w:sz w:val="20"/>
          <w:szCs w:val="20"/>
        </w:rPr>
      </w:pPr>
      <w:r>
        <w:rPr>
          <w:w w:val="110"/>
          <w:sz w:val="20"/>
          <w:szCs w:val="20"/>
        </w:rPr>
        <w:lastRenderedPageBreak/>
        <w:t>ԲՈՎԱՆԴԱԿՈԻԹՅՈՒՆ</w:t>
      </w:r>
    </w:p>
    <w:sdt>
      <w:sdtPr>
        <w:id w:val="-179514582"/>
        <w:docPartObj>
          <w:docPartGallery w:val="Table of Contents"/>
          <w:docPartUnique/>
        </w:docPartObj>
      </w:sdtPr>
      <w:sdtEndPr/>
      <w:sdtContent>
        <w:p w14:paraId="77597053" w14:textId="77777777" w:rsidR="00923D36" w:rsidRDefault="0083540D">
          <w:pPr>
            <w:pStyle w:val="TOC1"/>
            <w:numPr>
              <w:ilvl w:val="0"/>
              <w:numId w:val="39"/>
            </w:numPr>
            <w:tabs>
              <w:tab w:val="left" w:pos="1128"/>
              <w:tab w:val="left" w:pos="1129"/>
              <w:tab w:val="right" w:pos="9251"/>
            </w:tabs>
            <w:spacing w:before="715"/>
            <w:ind w:hanging="676"/>
          </w:pPr>
          <w:hyperlink w:anchor="_TOC_250015" w:history="1">
            <w:r w:rsidR="00B4561B">
              <w:rPr>
                <w:w w:val="110"/>
              </w:rPr>
              <w:t>ՆԵՐԱԾՈՒԹՅՈՒՆ</w:t>
            </w:r>
            <w:r w:rsidR="00B4561B">
              <w:rPr>
                <w:w w:val="110"/>
              </w:rPr>
              <w:tab/>
              <w:t>5</w:t>
            </w:r>
          </w:hyperlink>
        </w:p>
        <w:p w14:paraId="3D3715B7" w14:textId="77777777" w:rsidR="00923D36" w:rsidRDefault="0083540D">
          <w:pPr>
            <w:pStyle w:val="TOC2"/>
            <w:numPr>
              <w:ilvl w:val="1"/>
              <w:numId w:val="39"/>
            </w:numPr>
            <w:tabs>
              <w:tab w:val="left" w:pos="1128"/>
              <w:tab w:val="right" w:pos="9251"/>
            </w:tabs>
            <w:spacing w:before="104"/>
            <w:ind w:hanging="363"/>
          </w:pPr>
          <w:hyperlink w:anchor="_TOC_250014" w:history="1">
            <w:r w:rsidR="00B4561B">
              <w:rPr>
                <w:w w:val="110"/>
              </w:rPr>
              <w:t>Ծրագրի</w:t>
            </w:r>
            <w:r w:rsidR="00B4561B">
              <w:rPr>
                <w:spacing w:val="1"/>
                <w:w w:val="110"/>
              </w:rPr>
              <w:t xml:space="preserve"> </w:t>
            </w:r>
            <w:r w:rsidR="00B4561B">
              <w:rPr>
                <w:w w:val="110"/>
              </w:rPr>
              <w:t>կարգավիճակը</w:t>
            </w:r>
            <w:r w:rsidR="00B4561B">
              <w:rPr>
                <w:w w:val="110"/>
              </w:rPr>
              <w:tab/>
              <w:t>5</w:t>
            </w:r>
          </w:hyperlink>
        </w:p>
        <w:p w14:paraId="0548E72C" w14:textId="77777777" w:rsidR="00923D36" w:rsidRDefault="0083540D">
          <w:pPr>
            <w:pStyle w:val="TOC2"/>
            <w:numPr>
              <w:ilvl w:val="1"/>
              <w:numId w:val="39"/>
            </w:numPr>
            <w:tabs>
              <w:tab w:val="left" w:pos="1129"/>
              <w:tab w:val="right" w:pos="9246"/>
            </w:tabs>
            <w:spacing w:before="51"/>
            <w:ind w:left="1128"/>
          </w:pPr>
          <w:hyperlink w:anchor="_TOC_250013" w:history="1">
            <w:r w:rsidR="00B4561B">
              <w:rPr>
                <w:w w:val="110"/>
              </w:rPr>
              <w:t>Հանրային  հաղորդակցուղիների նախագծումը և տեղափոխումը</w:t>
            </w:r>
            <w:r w:rsidR="00B4561B">
              <w:rPr>
                <w:w w:val="110"/>
              </w:rPr>
              <w:tab/>
              <w:t>5</w:t>
            </w:r>
          </w:hyperlink>
        </w:p>
        <w:p w14:paraId="58D946B8" w14:textId="77777777" w:rsidR="00923D36" w:rsidRDefault="0083540D">
          <w:pPr>
            <w:pStyle w:val="TOC2"/>
            <w:numPr>
              <w:ilvl w:val="1"/>
              <w:numId w:val="39"/>
            </w:numPr>
            <w:tabs>
              <w:tab w:val="left" w:pos="1129"/>
              <w:tab w:val="right" w:pos="9248"/>
            </w:tabs>
            <w:ind w:left="1128"/>
          </w:pPr>
          <w:hyperlink w:anchor="_TOC_250012" w:history="1">
            <w:r w:rsidR="00B4561B">
              <w:rPr>
                <w:w w:val="110"/>
              </w:rPr>
              <w:t>Շրջանակը</w:t>
            </w:r>
            <w:r w:rsidR="00B4561B">
              <w:rPr>
                <w:spacing w:val="1"/>
                <w:w w:val="110"/>
              </w:rPr>
              <w:t xml:space="preserve"> </w:t>
            </w:r>
            <w:r w:rsidR="00B4561B">
              <w:rPr>
                <w:w w:val="110"/>
              </w:rPr>
              <w:t>և</w:t>
            </w:r>
            <w:r w:rsidR="00B4561B">
              <w:rPr>
                <w:spacing w:val="2"/>
                <w:w w:val="110"/>
              </w:rPr>
              <w:t xml:space="preserve"> </w:t>
            </w:r>
            <w:r w:rsidR="00B4561B">
              <w:rPr>
                <w:w w:val="110"/>
              </w:rPr>
              <w:t>նպատակները</w:t>
            </w:r>
            <w:r w:rsidR="00B4561B">
              <w:rPr>
                <w:w w:val="110"/>
              </w:rPr>
              <w:tab/>
              <w:t>6</w:t>
            </w:r>
          </w:hyperlink>
        </w:p>
        <w:p w14:paraId="227AE27A" w14:textId="77777777" w:rsidR="00923D36" w:rsidRDefault="0083540D">
          <w:pPr>
            <w:pStyle w:val="TOC1"/>
            <w:numPr>
              <w:ilvl w:val="0"/>
              <w:numId w:val="39"/>
            </w:numPr>
            <w:tabs>
              <w:tab w:val="left" w:pos="1127"/>
              <w:tab w:val="left" w:pos="1128"/>
              <w:tab w:val="right" w:pos="9246"/>
            </w:tabs>
            <w:ind w:left="1127" w:hanging="675"/>
          </w:pPr>
          <w:hyperlink w:anchor="_TOC_250011" w:history="1">
            <w:r w:rsidR="00B4561B">
              <w:rPr>
                <w:w w:val="110"/>
              </w:rPr>
              <w:t>ԱԶԴԵՑՈՒԹՅԱՆ ԳՆԱՀԱՏՈՒՄ</w:t>
            </w:r>
            <w:r w:rsidR="00B4561B">
              <w:rPr>
                <w:w w:val="110"/>
              </w:rPr>
              <w:tab/>
              <w:t>7</w:t>
            </w:r>
          </w:hyperlink>
        </w:p>
        <w:p w14:paraId="5F4F2FCB" w14:textId="77777777" w:rsidR="00923D36" w:rsidRDefault="0083540D">
          <w:pPr>
            <w:pStyle w:val="TOC3"/>
            <w:numPr>
              <w:ilvl w:val="1"/>
              <w:numId w:val="39"/>
            </w:numPr>
            <w:tabs>
              <w:tab w:val="left" w:pos="1486"/>
              <w:tab w:val="left" w:pos="1487"/>
              <w:tab w:val="right" w:pos="9248"/>
            </w:tabs>
            <w:spacing w:before="106"/>
            <w:ind w:left="1486" w:hanging="622"/>
          </w:pPr>
          <w:hyperlink w:anchor="_TOC_250010" w:history="1">
            <w:r w:rsidR="00B4561B">
              <w:rPr>
                <w:w w:val="105"/>
              </w:rPr>
              <w:t>Մեթոդաբանություն</w:t>
            </w:r>
            <w:r w:rsidR="00B4561B">
              <w:rPr>
                <w:w w:val="105"/>
              </w:rPr>
              <w:tab/>
              <w:t>7</w:t>
            </w:r>
          </w:hyperlink>
        </w:p>
        <w:p w14:paraId="7BE977E7" w14:textId="77777777" w:rsidR="00923D36" w:rsidRDefault="0083540D">
          <w:pPr>
            <w:pStyle w:val="TOC3"/>
            <w:numPr>
              <w:ilvl w:val="1"/>
              <w:numId w:val="39"/>
            </w:numPr>
            <w:tabs>
              <w:tab w:val="left" w:pos="1486"/>
              <w:tab w:val="left" w:pos="1487"/>
              <w:tab w:val="right" w:pos="9248"/>
            </w:tabs>
            <w:ind w:left="1486" w:hanging="622"/>
          </w:pPr>
          <w:hyperlink w:anchor="_TOC_250009" w:history="1">
            <w:r w:rsidR="00B4561B">
              <w:rPr>
                <w:w w:val="110"/>
              </w:rPr>
              <w:t>Ազդեցության գնահատում</w:t>
            </w:r>
            <w:r w:rsidR="00B4561B">
              <w:rPr>
                <w:w w:val="110"/>
              </w:rPr>
              <w:tab/>
              <w:t>8</w:t>
            </w:r>
          </w:hyperlink>
        </w:p>
        <w:p w14:paraId="46A9CE1B" w14:textId="77777777" w:rsidR="00923D36" w:rsidRDefault="0083540D">
          <w:pPr>
            <w:pStyle w:val="TOC3"/>
            <w:numPr>
              <w:ilvl w:val="1"/>
              <w:numId w:val="39"/>
            </w:numPr>
            <w:tabs>
              <w:tab w:val="left" w:pos="1486"/>
              <w:tab w:val="left" w:pos="1487"/>
              <w:tab w:val="right" w:pos="9246"/>
            </w:tabs>
            <w:spacing w:before="145"/>
            <w:ind w:left="1486" w:hanging="622"/>
          </w:pPr>
          <w:hyperlink w:anchor="_TOC_250008" w:history="1">
            <w:r w:rsidR="00B4561B">
              <w:rPr>
                <w:w w:val="105"/>
              </w:rPr>
              <w:t>Խիստ ազդակիր և</w:t>
            </w:r>
            <w:r w:rsidR="00B4561B">
              <w:rPr>
                <w:spacing w:val="22"/>
                <w:w w:val="105"/>
              </w:rPr>
              <w:t xml:space="preserve"> </w:t>
            </w:r>
            <w:r w:rsidR="00B4561B">
              <w:rPr>
                <w:w w:val="105"/>
              </w:rPr>
              <w:t>խոցելի</w:t>
            </w:r>
            <w:r w:rsidR="00B4561B">
              <w:rPr>
                <w:spacing w:val="5"/>
                <w:w w:val="105"/>
              </w:rPr>
              <w:t xml:space="preserve"> </w:t>
            </w:r>
            <w:r w:rsidR="00B4561B">
              <w:rPr>
                <w:w w:val="105"/>
              </w:rPr>
              <w:t>ԱԵՏՏ-ներ</w:t>
            </w:r>
            <w:r w:rsidR="00B4561B">
              <w:rPr>
                <w:w w:val="105"/>
              </w:rPr>
              <w:tab/>
              <w:t>12</w:t>
            </w:r>
          </w:hyperlink>
        </w:p>
        <w:p w14:paraId="7B54BEF1" w14:textId="77777777" w:rsidR="00923D36" w:rsidRDefault="0083540D">
          <w:pPr>
            <w:pStyle w:val="TOC3"/>
            <w:numPr>
              <w:ilvl w:val="1"/>
              <w:numId w:val="39"/>
            </w:numPr>
            <w:tabs>
              <w:tab w:val="left" w:pos="1485"/>
              <w:tab w:val="left" w:pos="1487"/>
              <w:tab w:val="right" w:pos="9248"/>
            </w:tabs>
            <w:spacing w:before="144"/>
            <w:ind w:left="1486" w:hanging="622"/>
          </w:pPr>
          <w:hyperlink w:anchor="_TOC_250007" w:history="1">
            <w:r w:rsidR="00B4561B">
              <w:rPr>
                <w:w w:val="105"/>
              </w:rPr>
              <w:t>Ազդեցությունների</w:t>
            </w:r>
            <w:r w:rsidR="00B4561B">
              <w:rPr>
                <w:spacing w:val="1"/>
                <w:w w:val="105"/>
              </w:rPr>
              <w:t xml:space="preserve"> </w:t>
            </w:r>
            <w:r w:rsidR="00B4561B">
              <w:rPr>
                <w:w w:val="105"/>
              </w:rPr>
              <w:t>ամփոփում</w:t>
            </w:r>
            <w:r w:rsidR="00B4561B">
              <w:rPr>
                <w:w w:val="105"/>
              </w:rPr>
              <w:tab/>
              <w:t>12</w:t>
            </w:r>
          </w:hyperlink>
        </w:p>
        <w:p w14:paraId="7D2E1B48" w14:textId="77777777" w:rsidR="00923D36" w:rsidRDefault="0083540D">
          <w:pPr>
            <w:pStyle w:val="TOC3"/>
            <w:numPr>
              <w:ilvl w:val="1"/>
              <w:numId w:val="39"/>
            </w:numPr>
            <w:tabs>
              <w:tab w:val="left" w:pos="1486"/>
              <w:tab w:val="left" w:pos="1487"/>
              <w:tab w:val="right" w:pos="9246"/>
            </w:tabs>
            <w:ind w:left="1486" w:hanging="622"/>
          </w:pPr>
          <w:hyperlink w:anchor="_TOC_250006" w:history="1">
            <w:r w:rsidR="00B4561B">
              <w:rPr>
                <w:w w:val="110"/>
              </w:rPr>
              <w:t>Ազդակիր</w:t>
            </w:r>
            <w:r w:rsidR="00B4561B">
              <w:rPr>
                <w:spacing w:val="-1"/>
                <w:w w:val="110"/>
              </w:rPr>
              <w:t xml:space="preserve"> </w:t>
            </w:r>
            <w:r w:rsidR="00B4561B">
              <w:rPr>
                <w:w w:val="110"/>
              </w:rPr>
              <w:t>տնտեսությունների</w:t>
            </w:r>
            <w:r w:rsidR="00B4561B">
              <w:rPr>
                <w:spacing w:val="-1"/>
                <w:w w:val="110"/>
              </w:rPr>
              <w:t xml:space="preserve"> </w:t>
            </w:r>
            <w:r w:rsidR="00B4561B">
              <w:rPr>
                <w:w w:val="110"/>
              </w:rPr>
              <w:t>մարդահամար</w:t>
            </w:r>
            <w:r w:rsidR="00B4561B">
              <w:rPr>
                <w:w w:val="110"/>
              </w:rPr>
              <w:tab/>
              <w:t>14</w:t>
            </w:r>
          </w:hyperlink>
        </w:p>
        <w:p w14:paraId="6CD9A38C" w14:textId="77777777" w:rsidR="00923D36" w:rsidRDefault="0083540D">
          <w:pPr>
            <w:pStyle w:val="TOC1"/>
            <w:numPr>
              <w:ilvl w:val="0"/>
              <w:numId w:val="39"/>
            </w:numPr>
            <w:tabs>
              <w:tab w:val="left" w:pos="1127"/>
              <w:tab w:val="left" w:pos="1128"/>
              <w:tab w:val="right" w:pos="9247"/>
            </w:tabs>
            <w:spacing w:before="161"/>
            <w:ind w:left="1127" w:hanging="675"/>
          </w:pPr>
          <w:hyperlink w:anchor="_TOC_250005" w:history="1">
            <w:r w:rsidR="00B4561B">
              <w:rPr>
                <w:w w:val="105"/>
              </w:rPr>
              <w:t>ՓՈԽՀԱՏՈՒՑՈՒՄ</w:t>
            </w:r>
            <w:r w:rsidR="00B4561B">
              <w:rPr>
                <w:spacing w:val="6"/>
                <w:w w:val="105"/>
              </w:rPr>
              <w:t xml:space="preserve"> </w:t>
            </w:r>
            <w:r w:rsidR="00B4561B">
              <w:rPr>
                <w:w w:val="105"/>
              </w:rPr>
              <w:t>ՍՏԱՆԱԼՈՒ</w:t>
            </w:r>
            <w:r w:rsidR="00B4561B">
              <w:rPr>
                <w:spacing w:val="5"/>
                <w:w w:val="105"/>
              </w:rPr>
              <w:t xml:space="preserve"> </w:t>
            </w:r>
            <w:r w:rsidR="00B4561B">
              <w:rPr>
                <w:w w:val="105"/>
              </w:rPr>
              <w:t>ԻՐԱՎԱԶՈՐՈՒԹՅՈՒՆԸ</w:t>
            </w:r>
            <w:r w:rsidR="00B4561B">
              <w:rPr>
                <w:w w:val="105"/>
              </w:rPr>
              <w:tab/>
              <w:t>15</w:t>
            </w:r>
          </w:hyperlink>
        </w:p>
        <w:p w14:paraId="74641E94" w14:textId="77777777" w:rsidR="00923D36" w:rsidRDefault="0083540D">
          <w:pPr>
            <w:pStyle w:val="TOC1"/>
            <w:numPr>
              <w:ilvl w:val="0"/>
              <w:numId w:val="39"/>
            </w:numPr>
            <w:tabs>
              <w:tab w:val="left" w:pos="1129"/>
              <w:tab w:val="left" w:pos="1130"/>
              <w:tab w:val="right" w:pos="9249"/>
            </w:tabs>
            <w:spacing w:before="164"/>
            <w:ind w:left="1129"/>
          </w:pPr>
          <w:hyperlink w:anchor="_TOC_250004" w:history="1">
            <w:r w:rsidR="00B4561B">
              <w:rPr>
                <w:w w:val="105"/>
              </w:rPr>
              <w:t>ՏԱՐԱԲՆԱԿԵՑՄԱՆ</w:t>
            </w:r>
            <w:r w:rsidR="00B4561B">
              <w:rPr>
                <w:spacing w:val="5"/>
                <w:w w:val="105"/>
              </w:rPr>
              <w:t xml:space="preserve"> </w:t>
            </w:r>
            <w:r w:rsidR="00B4561B">
              <w:rPr>
                <w:w w:val="105"/>
              </w:rPr>
              <w:t>ԱՄՓՈՓ</w:t>
            </w:r>
            <w:r w:rsidR="00B4561B">
              <w:rPr>
                <w:spacing w:val="2"/>
                <w:w w:val="105"/>
              </w:rPr>
              <w:t xml:space="preserve"> </w:t>
            </w:r>
            <w:r w:rsidR="00B4561B">
              <w:rPr>
                <w:w w:val="105"/>
              </w:rPr>
              <w:t>ԲՅՈՒՋԵ</w:t>
            </w:r>
            <w:r w:rsidR="00B4561B">
              <w:rPr>
                <w:w w:val="105"/>
              </w:rPr>
              <w:tab/>
              <w:t>29</w:t>
            </w:r>
          </w:hyperlink>
        </w:p>
        <w:p w14:paraId="3FF6032F" w14:textId="77777777" w:rsidR="00923D36" w:rsidRDefault="0083540D">
          <w:pPr>
            <w:pStyle w:val="TOC1"/>
            <w:numPr>
              <w:ilvl w:val="0"/>
              <w:numId w:val="39"/>
            </w:numPr>
            <w:tabs>
              <w:tab w:val="left" w:pos="1128"/>
              <w:tab w:val="left" w:pos="1129"/>
              <w:tab w:val="right" w:pos="9247"/>
            </w:tabs>
            <w:ind w:hanging="676"/>
          </w:pPr>
          <w:hyperlink w:anchor="_TOC_250003" w:history="1">
            <w:r w:rsidR="00B4561B">
              <w:rPr>
                <w:w w:val="110"/>
              </w:rPr>
              <w:t>ՀԱՆՐԱՅԻՆ</w:t>
            </w:r>
            <w:r w:rsidR="00B4561B">
              <w:rPr>
                <w:spacing w:val="-2"/>
                <w:w w:val="110"/>
              </w:rPr>
              <w:t xml:space="preserve"> </w:t>
            </w:r>
            <w:r w:rsidR="00B4561B">
              <w:rPr>
                <w:w w:val="110"/>
              </w:rPr>
              <w:t>ԼՍՈՒՄՆԵՐ</w:t>
            </w:r>
            <w:r w:rsidR="00B4561B">
              <w:rPr>
                <w:w w:val="110"/>
              </w:rPr>
              <w:tab/>
              <w:t>30</w:t>
            </w:r>
          </w:hyperlink>
        </w:p>
        <w:p w14:paraId="5BE4FFCF" w14:textId="77777777" w:rsidR="00923D36" w:rsidRDefault="0083540D">
          <w:pPr>
            <w:pStyle w:val="TOC1"/>
            <w:numPr>
              <w:ilvl w:val="0"/>
              <w:numId w:val="39"/>
            </w:numPr>
            <w:tabs>
              <w:tab w:val="left" w:pos="1129"/>
              <w:tab w:val="left" w:pos="1130"/>
              <w:tab w:val="right" w:pos="9247"/>
            </w:tabs>
            <w:spacing w:before="163"/>
            <w:ind w:left="1129"/>
          </w:pPr>
          <w:hyperlink w:anchor="_TOC_250002" w:history="1">
            <w:r w:rsidR="00B4561B">
              <w:rPr>
                <w:w w:val="110"/>
              </w:rPr>
              <w:t>ԲՈՂՈՔՆԵՐԻ ԼՈՒԾՄԱՆ ՄԵԽԱՆԻԶՄ</w:t>
            </w:r>
            <w:r w:rsidR="00B4561B">
              <w:rPr>
                <w:w w:val="110"/>
              </w:rPr>
              <w:tab/>
              <w:t>30</w:t>
            </w:r>
          </w:hyperlink>
        </w:p>
        <w:p w14:paraId="7B368AF4" w14:textId="77777777" w:rsidR="00923D36" w:rsidRDefault="0083540D">
          <w:pPr>
            <w:pStyle w:val="TOC1"/>
            <w:numPr>
              <w:ilvl w:val="0"/>
              <w:numId w:val="39"/>
            </w:numPr>
            <w:tabs>
              <w:tab w:val="left" w:pos="1128"/>
              <w:tab w:val="left" w:pos="1129"/>
              <w:tab w:val="right" w:pos="9246"/>
            </w:tabs>
            <w:spacing w:before="162"/>
            <w:ind w:hanging="676"/>
          </w:pPr>
          <w:hyperlink w:anchor="_TOC_250001" w:history="1">
            <w:r w:rsidR="00B4561B">
              <w:t>ԻՐԱԿԱՆԱՑՄԱՆ</w:t>
            </w:r>
            <w:r w:rsidR="00B4561B">
              <w:rPr>
                <w:spacing w:val="10"/>
              </w:rPr>
              <w:t xml:space="preserve"> </w:t>
            </w:r>
            <w:r w:rsidR="00B4561B">
              <w:t>ԿԱՐԳԱՎՈՐՈՒՄՆԵՐ</w:t>
            </w:r>
            <w:r w:rsidR="00B4561B">
              <w:tab/>
              <w:t>31</w:t>
            </w:r>
          </w:hyperlink>
        </w:p>
        <w:p w14:paraId="767D9BE9" w14:textId="77777777" w:rsidR="00923D36" w:rsidRDefault="0083540D">
          <w:pPr>
            <w:pStyle w:val="TOC1"/>
            <w:numPr>
              <w:ilvl w:val="0"/>
              <w:numId w:val="39"/>
            </w:numPr>
            <w:tabs>
              <w:tab w:val="left" w:pos="1128"/>
              <w:tab w:val="left" w:pos="1129"/>
              <w:tab w:val="right" w:pos="9250"/>
            </w:tabs>
            <w:spacing w:before="161"/>
            <w:ind w:hanging="676"/>
          </w:pPr>
          <w:hyperlink w:anchor="_TOC_250000" w:history="1">
            <w:r w:rsidR="00B4561B">
              <w:rPr>
                <w:w w:val="105"/>
              </w:rPr>
              <w:t>ԼՐԱՑՈՒՄ</w:t>
            </w:r>
            <w:r w:rsidR="00B4561B">
              <w:rPr>
                <w:spacing w:val="5"/>
                <w:w w:val="105"/>
              </w:rPr>
              <w:t xml:space="preserve"> </w:t>
            </w:r>
            <w:r w:rsidR="00B4561B">
              <w:rPr>
                <w:w w:val="105"/>
              </w:rPr>
              <w:t>1-Ի</w:t>
            </w:r>
            <w:r w:rsidR="00B4561B">
              <w:rPr>
                <w:spacing w:val="2"/>
                <w:w w:val="105"/>
              </w:rPr>
              <w:t xml:space="preserve"> </w:t>
            </w:r>
            <w:r w:rsidR="00B4561B">
              <w:rPr>
                <w:w w:val="105"/>
              </w:rPr>
              <w:t>ՄՈՆԻՏՈՐԻՆԳ</w:t>
            </w:r>
            <w:r w:rsidR="00B4561B">
              <w:rPr>
                <w:w w:val="105"/>
              </w:rPr>
              <w:tab/>
              <w:t>35</w:t>
            </w:r>
          </w:hyperlink>
        </w:p>
      </w:sdtContent>
    </w:sdt>
    <w:p w14:paraId="4BD341CA" w14:textId="77777777" w:rsidR="00923D36" w:rsidRDefault="00923D36">
      <w:pPr>
        <w:pStyle w:val="BodyText"/>
        <w:rPr>
          <w:sz w:val="22"/>
        </w:rPr>
      </w:pPr>
    </w:p>
    <w:p w14:paraId="028FBDE0" w14:textId="77777777" w:rsidR="00923D36" w:rsidRDefault="00923D36">
      <w:pPr>
        <w:pStyle w:val="BodyText"/>
        <w:rPr>
          <w:sz w:val="22"/>
        </w:rPr>
      </w:pPr>
    </w:p>
    <w:p w14:paraId="5F73E588" w14:textId="77777777" w:rsidR="00923D36" w:rsidRDefault="00923D36">
      <w:pPr>
        <w:pStyle w:val="BodyText"/>
        <w:rPr>
          <w:sz w:val="22"/>
        </w:rPr>
      </w:pPr>
    </w:p>
    <w:p w14:paraId="7C398439" w14:textId="77777777" w:rsidR="00923D36" w:rsidRDefault="00923D36">
      <w:pPr>
        <w:pStyle w:val="BodyText"/>
        <w:rPr>
          <w:sz w:val="22"/>
        </w:rPr>
      </w:pPr>
    </w:p>
    <w:p w14:paraId="45926C2D" w14:textId="77777777" w:rsidR="00923D36" w:rsidRDefault="00923D36">
      <w:pPr>
        <w:pStyle w:val="BodyText"/>
        <w:rPr>
          <w:sz w:val="22"/>
        </w:rPr>
      </w:pPr>
    </w:p>
    <w:p w14:paraId="1D4CE2BA" w14:textId="77777777" w:rsidR="00923D36" w:rsidRDefault="00923D36">
      <w:pPr>
        <w:pStyle w:val="BodyText"/>
        <w:rPr>
          <w:sz w:val="22"/>
        </w:rPr>
      </w:pPr>
    </w:p>
    <w:p w14:paraId="29A2AE06" w14:textId="77777777" w:rsidR="00923D36" w:rsidRDefault="00923D36">
      <w:pPr>
        <w:pStyle w:val="BodyText"/>
        <w:rPr>
          <w:sz w:val="22"/>
        </w:rPr>
      </w:pPr>
    </w:p>
    <w:p w14:paraId="60FAD559" w14:textId="77777777" w:rsidR="00923D36" w:rsidRDefault="00923D36">
      <w:pPr>
        <w:pStyle w:val="BodyText"/>
        <w:rPr>
          <w:sz w:val="22"/>
        </w:rPr>
      </w:pPr>
    </w:p>
    <w:p w14:paraId="11D7A7E1" w14:textId="77777777" w:rsidR="00923D36" w:rsidRDefault="00923D36">
      <w:pPr>
        <w:pStyle w:val="BodyText"/>
        <w:rPr>
          <w:sz w:val="22"/>
        </w:rPr>
      </w:pPr>
    </w:p>
    <w:p w14:paraId="19500F79" w14:textId="77777777" w:rsidR="00923D36" w:rsidRDefault="00923D36">
      <w:pPr>
        <w:pStyle w:val="BodyText"/>
        <w:rPr>
          <w:sz w:val="22"/>
        </w:rPr>
      </w:pPr>
    </w:p>
    <w:p w14:paraId="2F6E594B" w14:textId="77777777" w:rsidR="00923D36" w:rsidRDefault="00923D36">
      <w:pPr>
        <w:pStyle w:val="BodyText"/>
        <w:rPr>
          <w:sz w:val="22"/>
        </w:rPr>
      </w:pPr>
    </w:p>
    <w:p w14:paraId="37645EE6" w14:textId="77777777" w:rsidR="00923D36" w:rsidRDefault="00923D36">
      <w:pPr>
        <w:pStyle w:val="BodyText"/>
        <w:rPr>
          <w:sz w:val="22"/>
        </w:rPr>
      </w:pPr>
    </w:p>
    <w:p w14:paraId="2099706D" w14:textId="77777777" w:rsidR="00923D36" w:rsidRDefault="00923D36">
      <w:pPr>
        <w:pStyle w:val="BodyText"/>
        <w:rPr>
          <w:sz w:val="22"/>
        </w:rPr>
      </w:pPr>
    </w:p>
    <w:p w14:paraId="397ADB64" w14:textId="77777777" w:rsidR="00923D36" w:rsidRDefault="00923D36">
      <w:pPr>
        <w:pStyle w:val="BodyText"/>
        <w:rPr>
          <w:sz w:val="22"/>
        </w:rPr>
      </w:pPr>
    </w:p>
    <w:p w14:paraId="393F6458" w14:textId="77777777" w:rsidR="00923D36" w:rsidRDefault="00923D36">
      <w:pPr>
        <w:pStyle w:val="BodyText"/>
        <w:rPr>
          <w:sz w:val="22"/>
        </w:rPr>
      </w:pPr>
    </w:p>
    <w:p w14:paraId="4FF955B7" w14:textId="77777777" w:rsidR="00923D36" w:rsidRDefault="00923D36">
      <w:pPr>
        <w:pStyle w:val="BodyText"/>
        <w:rPr>
          <w:sz w:val="22"/>
        </w:rPr>
      </w:pPr>
    </w:p>
    <w:p w14:paraId="2B5A2DD7" w14:textId="77777777" w:rsidR="00923D36" w:rsidRDefault="00923D36">
      <w:pPr>
        <w:pStyle w:val="BodyText"/>
        <w:rPr>
          <w:sz w:val="22"/>
        </w:rPr>
      </w:pPr>
    </w:p>
    <w:p w14:paraId="3D9D5B36" w14:textId="77777777" w:rsidR="00923D36" w:rsidRDefault="00923D36">
      <w:pPr>
        <w:pStyle w:val="BodyText"/>
        <w:rPr>
          <w:sz w:val="22"/>
        </w:rPr>
      </w:pPr>
    </w:p>
    <w:p w14:paraId="58C0F2BE" w14:textId="77777777" w:rsidR="00923D36" w:rsidRDefault="00923D36">
      <w:pPr>
        <w:pStyle w:val="BodyText"/>
        <w:rPr>
          <w:sz w:val="22"/>
        </w:rPr>
      </w:pPr>
    </w:p>
    <w:p w14:paraId="7D2D51D7" w14:textId="77777777" w:rsidR="00923D36" w:rsidRDefault="00923D36">
      <w:pPr>
        <w:pStyle w:val="BodyText"/>
        <w:rPr>
          <w:sz w:val="22"/>
        </w:rPr>
      </w:pPr>
    </w:p>
    <w:p w14:paraId="4EA997BF" w14:textId="77777777" w:rsidR="00923D36" w:rsidRDefault="00923D36">
      <w:pPr>
        <w:pStyle w:val="BodyText"/>
        <w:rPr>
          <w:sz w:val="22"/>
        </w:rPr>
      </w:pPr>
    </w:p>
    <w:p w14:paraId="5B2F50ED" w14:textId="77777777" w:rsidR="00923D36" w:rsidRDefault="00923D36">
      <w:pPr>
        <w:pStyle w:val="BodyText"/>
        <w:rPr>
          <w:sz w:val="22"/>
        </w:rPr>
      </w:pPr>
    </w:p>
    <w:p w14:paraId="41408C6F" w14:textId="77777777" w:rsidR="00923D36" w:rsidRDefault="00923D36">
      <w:pPr>
        <w:pStyle w:val="BodyText"/>
        <w:rPr>
          <w:sz w:val="22"/>
        </w:rPr>
      </w:pPr>
    </w:p>
    <w:p w14:paraId="64584D39" w14:textId="77777777" w:rsidR="00923D36" w:rsidRDefault="00923D36">
      <w:pPr>
        <w:pStyle w:val="BodyText"/>
        <w:spacing w:before="7"/>
        <w:rPr>
          <w:sz w:val="25"/>
        </w:rPr>
      </w:pPr>
    </w:p>
    <w:p w14:paraId="2A9767D0" w14:textId="77777777" w:rsidR="00923D36" w:rsidRDefault="00B4561B">
      <w:pPr>
        <w:ind w:left="3602" w:right="4114"/>
        <w:jc w:val="center"/>
        <w:rPr>
          <w:sz w:val="20"/>
          <w:szCs w:val="20"/>
        </w:rPr>
      </w:pPr>
      <w:r>
        <w:rPr>
          <w:w w:val="110"/>
          <w:sz w:val="20"/>
          <w:szCs w:val="20"/>
        </w:rPr>
        <w:t>ԱՂՅՈՒՍԱԿՆԵՐԻ ՑԱՆԿ</w:t>
      </w:r>
    </w:p>
    <w:p w14:paraId="0D7663D1" w14:textId="77777777" w:rsidR="00923D36" w:rsidRDefault="00923D36">
      <w:pPr>
        <w:jc w:val="center"/>
        <w:rPr>
          <w:sz w:val="20"/>
          <w:szCs w:val="20"/>
        </w:rPr>
        <w:sectPr w:rsidR="00923D36">
          <w:pgSz w:w="12240" w:h="15840"/>
          <w:pgMar w:top="1220" w:right="520" w:bottom="280" w:left="1420" w:header="720" w:footer="720" w:gutter="0"/>
          <w:cols w:space="720"/>
        </w:sectPr>
      </w:pPr>
    </w:p>
    <w:p w14:paraId="11E006D2" w14:textId="77777777" w:rsidR="00923D36" w:rsidRDefault="00B4561B">
      <w:pPr>
        <w:pStyle w:val="Heading1"/>
        <w:tabs>
          <w:tab w:val="left" w:leader="dot" w:pos="8807"/>
        </w:tabs>
        <w:spacing w:before="79"/>
        <w:ind w:left="452"/>
      </w:pPr>
      <w:r>
        <w:rPr>
          <w:w w:val="110"/>
        </w:rPr>
        <w:lastRenderedPageBreak/>
        <w:t>Աղյուսակ 1. Տրանշ 2-ի հաղորդակցուղիների</w:t>
      </w:r>
      <w:r>
        <w:rPr>
          <w:spacing w:val="-27"/>
          <w:w w:val="110"/>
        </w:rPr>
        <w:t xml:space="preserve"> </w:t>
      </w:r>
      <w:r>
        <w:rPr>
          <w:w w:val="110"/>
        </w:rPr>
        <w:t>տեղափոխման</w:t>
      </w:r>
      <w:r>
        <w:rPr>
          <w:spacing w:val="-6"/>
          <w:w w:val="110"/>
        </w:rPr>
        <w:t xml:space="preserve"> </w:t>
      </w:r>
      <w:r>
        <w:rPr>
          <w:w w:val="110"/>
        </w:rPr>
        <w:t>հատվածները</w:t>
      </w:r>
      <w:r>
        <w:rPr>
          <w:w w:val="110"/>
        </w:rPr>
        <w:tab/>
        <w:t>6</w:t>
      </w:r>
    </w:p>
    <w:p w14:paraId="5A725B1D" w14:textId="77777777" w:rsidR="00923D36" w:rsidRDefault="00B4561B">
      <w:pPr>
        <w:pStyle w:val="Heading1"/>
        <w:tabs>
          <w:tab w:val="left" w:leader="dot" w:pos="8734"/>
        </w:tabs>
        <w:spacing w:before="91"/>
        <w:ind w:left="452"/>
      </w:pPr>
      <w:r>
        <w:rPr>
          <w:w w:val="105"/>
        </w:rPr>
        <w:t>Աղյուսակ 2․  Ազդեցություն</w:t>
      </w:r>
      <w:r>
        <w:rPr>
          <w:spacing w:val="2"/>
          <w:w w:val="105"/>
        </w:rPr>
        <w:t xml:space="preserve"> </w:t>
      </w:r>
      <w:r>
        <w:rPr>
          <w:w w:val="105"/>
        </w:rPr>
        <w:t>հողերի</w:t>
      </w:r>
      <w:r>
        <w:rPr>
          <w:spacing w:val="15"/>
          <w:w w:val="105"/>
        </w:rPr>
        <w:t xml:space="preserve"> </w:t>
      </w:r>
      <w:r>
        <w:rPr>
          <w:w w:val="105"/>
        </w:rPr>
        <w:t>վրա</w:t>
      </w:r>
      <w:r>
        <w:rPr>
          <w:w w:val="105"/>
        </w:rPr>
        <w:tab/>
        <w:t>10</w:t>
      </w:r>
    </w:p>
    <w:p w14:paraId="701E438B" w14:textId="77777777" w:rsidR="00923D36" w:rsidRDefault="00B4561B">
      <w:pPr>
        <w:pStyle w:val="Heading1"/>
        <w:tabs>
          <w:tab w:val="left" w:leader="dot" w:pos="8772"/>
        </w:tabs>
        <w:spacing w:before="89"/>
        <w:ind w:left="452"/>
      </w:pPr>
      <w:r>
        <w:rPr>
          <w:w w:val="105"/>
        </w:rPr>
        <w:t>Աղյուսակ 3.  Ազդեցությունը</w:t>
      </w:r>
      <w:r>
        <w:rPr>
          <w:spacing w:val="13"/>
          <w:w w:val="105"/>
        </w:rPr>
        <w:t xml:space="preserve"> </w:t>
      </w:r>
      <w:r>
        <w:rPr>
          <w:w w:val="105"/>
        </w:rPr>
        <w:t>շինությունների</w:t>
      </w:r>
      <w:r>
        <w:rPr>
          <w:spacing w:val="20"/>
          <w:w w:val="105"/>
        </w:rPr>
        <w:t xml:space="preserve"> </w:t>
      </w:r>
      <w:r>
        <w:rPr>
          <w:w w:val="105"/>
        </w:rPr>
        <w:t>վրա</w:t>
      </w:r>
      <w:r>
        <w:rPr>
          <w:w w:val="105"/>
        </w:rPr>
        <w:tab/>
        <w:t>11</w:t>
      </w:r>
    </w:p>
    <w:p w14:paraId="54122DCC" w14:textId="77777777" w:rsidR="00923D36" w:rsidRDefault="00B4561B">
      <w:pPr>
        <w:pStyle w:val="Heading1"/>
        <w:tabs>
          <w:tab w:val="left" w:leader="dot" w:pos="8776"/>
        </w:tabs>
        <w:spacing w:before="94"/>
        <w:ind w:left="452"/>
      </w:pPr>
      <w:r>
        <w:t>Աղյուսակ  4․   Ազդեցությունը</w:t>
      </w:r>
      <w:r>
        <w:rPr>
          <w:spacing w:val="47"/>
        </w:rPr>
        <w:t xml:space="preserve"> </w:t>
      </w:r>
      <w:r>
        <w:t xml:space="preserve">բարելավումների </w:t>
      </w:r>
      <w:r>
        <w:rPr>
          <w:spacing w:val="11"/>
        </w:rPr>
        <w:t xml:space="preserve"> </w:t>
      </w:r>
      <w:r>
        <w:t>վրա</w:t>
      </w:r>
      <w:r>
        <w:tab/>
        <w:t>11</w:t>
      </w:r>
    </w:p>
    <w:p w14:paraId="5873C027" w14:textId="77777777" w:rsidR="00923D36" w:rsidRDefault="00B4561B">
      <w:pPr>
        <w:pStyle w:val="Heading1"/>
        <w:tabs>
          <w:tab w:val="left" w:leader="dot" w:pos="8774"/>
        </w:tabs>
        <w:spacing w:before="90"/>
        <w:ind w:left="452"/>
      </w:pPr>
      <w:r>
        <w:t>Աղյուսակ  5․   Ազդեցությունը</w:t>
      </w:r>
      <w:r>
        <w:rPr>
          <w:spacing w:val="25"/>
        </w:rPr>
        <w:t xml:space="preserve"> </w:t>
      </w:r>
      <w:r>
        <w:t xml:space="preserve">մշակաբույսերի </w:t>
      </w:r>
      <w:r>
        <w:rPr>
          <w:spacing w:val="8"/>
        </w:rPr>
        <w:t xml:space="preserve"> </w:t>
      </w:r>
      <w:r>
        <w:t>վրա</w:t>
      </w:r>
      <w:r>
        <w:tab/>
        <w:t>11</w:t>
      </w:r>
    </w:p>
    <w:p w14:paraId="6B9F7839" w14:textId="77777777" w:rsidR="00923D36" w:rsidRDefault="00B4561B">
      <w:pPr>
        <w:pStyle w:val="Heading1"/>
        <w:tabs>
          <w:tab w:val="left" w:leader="dot" w:pos="8773"/>
        </w:tabs>
        <w:spacing w:before="91"/>
        <w:ind w:left="452"/>
      </w:pPr>
      <w:r>
        <w:rPr>
          <w:w w:val="105"/>
        </w:rPr>
        <w:t>Աղյուսակ 6. Ազդեցությունը  պտղատու</w:t>
      </w:r>
      <w:r>
        <w:rPr>
          <w:spacing w:val="43"/>
          <w:w w:val="105"/>
        </w:rPr>
        <w:t xml:space="preserve"> </w:t>
      </w:r>
      <w:r>
        <w:rPr>
          <w:w w:val="105"/>
        </w:rPr>
        <w:t>ծառերի</w:t>
      </w:r>
      <w:r>
        <w:rPr>
          <w:spacing w:val="28"/>
          <w:w w:val="105"/>
        </w:rPr>
        <w:t xml:space="preserve"> </w:t>
      </w:r>
      <w:r>
        <w:rPr>
          <w:w w:val="105"/>
        </w:rPr>
        <w:t>վրա</w:t>
      </w:r>
      <w:r>
        <w:rPr>
          <w:w w:val="105"/>
        </w:rPr>
        <w:tab/>
        <w:t>11</w:t>
      </w:r>
    </w:p>
    <w:p w14:paraId="5FD41DAA" w14:textId="77777777" w:rsidR="00923D36" w:rsidRDefault="00B4561B">
      <w:pPr>
        <w:pStyle w:val="Heading1"/>
        <w:tabs>
          <w:tab w:val="left" w:leader="dot" w:pos="8743"/>
        </w:tabs>
        <w:spacing w:before="89"/>
        <w:ind w:left="452"/>
      </w:pPr>
      <w:r>
        <w:t xml:space="preserve">Աղյուսակ  7․  Ազդեցությունը  փայտանյութ  տվող </w:t>
      </w:r>
      <w:r>
        <w:rPr>
          <w:spacing w:val="31"/>
        </w:rPr>
        <w:t xml:space="preserve"> </w:t>
      </w:r>
      <w:r>
        <w:t xml:space="preserve">ծառերի </w:t>
      </w:r>
      <w:r>
        <w:rPr>
          <w:spacing w:val="3"/>
        </w:rPr>
        <w:t xml:space="preserve"> </w:t>
      </w:r>
      <w:r>
        <w:t>վրա</w:t>
      </w:r>
      <w:r>
        <w:tab/>
        <w:t>12</w:t>
      </w:r>
    </w:p>
    <w:p w14:paraId="6782DF71" w14:textId="77777777" w:rsidR="00923D36" w:rsidRDefault="00B4561B">
      <w:pPr>
        <w:pStyle w:val="Heading1"/>
        <w:tabs>
          <w:tab w:val="left" w:leader="dot" w:pos="8745"/>
        </w:tabs>
        <w:spacing w:before="95" w:line="333" w:lineRule="auto"/>
        <w:ind w:left="452" w:right="1376"/>
      </w:pPr>
      <w:r>
        <w:rPr>
          <w:w w:val="110"/>
        </w:rPr>
        <w:t>Աղյուսակ 8. Ազդեցության ենթակա տնային տնտեսությունների/ Անձանց վերաբերյալ ամփոփ տեղեկատվություն՝ ըստ ազդեցության</w:t>
      </w:r>
      <w:r>
        <w:rPr>
          <w:spacing w:val="2"/>
          <w:w w:val="110"/>
        </w:rPr>
        <w:t xml:space="preserve"> </w:t>
      </w:r>
      <w:r>
        <w:rPr>
          <w:w w:val="110"/>
        </w:rPr>
        <w:t>տեսակների</w:t>
      </w:r>
      <w:r>
        <w:rPr>
          <w:w w:val="110"/>
        </w:rPr>
        <w:tab/>
      </w:r>
      <w:r>
        <w:rPr>
          <w:w w:val="85"/>
        </w:rPr>
        <w:t>13</w:t>
      </w:r>
    </w:p>
    <w:p w14:paraId="22C2E657" w14:textId="77777777" w:rsidR="00923D36" w:rsidRDefault="00B4561B">
      <w:pPr>
        <w:pStyle w:val="Heading1"/>
        <w:tabs>
          <w:tab w:val="left" w:leader="dot" w:pos="8737"/>
        </w:tabs>
        <w:spacing w:before="1"/>
        <w:ind w:left="452"/>
      </w:pPr>
      <w:r>
        <w:rPr>
          <w:w w:val="110"/>
        </w:rPr>
        <w:t>Աղյուսակ 9. ԱԵՏՏ-ների տարիքային բաժանում՝</w:t>
      </w:r>
      <w:r>
        <w:rPr>
          <w:spacing w:val="-23"/>
          <w:w w:val="110"/>
        </w:rPr>
        <w:t xml:space="preserve"> </w:t>
      </w:r>
      <w:r>
        <w:rPr>
          <w:w w:val="110"/>
        </w:rPr>
        <w:t>ըստ</w:t>
      </w:r>
      <w:r>
        <w:rPr>
          <w:spacing w:val="-4"/>
          <w:w w:val="110"/>
        </w:rPr>
        <w:t xml:space="preserve"> </w:t>
      </w:r>
      <w:r>
        <w:rPr>
          <w:w w:val="110"/>
        </w:rPr>
        <w:t>սեռի</w:t>
      </w:r>
      <w:r>
        <w:rPr>
          <w:w w:val="110"/>
        </w:rPr>
        <w:tab/>
        <w:t>14</w:t>
      </w:r>
    </w:p>
    <w:p w14:paraId="2A0B6DD9" w14:textId="77777777" w:rsidR="00923D36" w:rsidRDefault="00B4561B">
      <w:pPr>
        <w:pStyle w:val="Heading1"/>
        <w:tabs>
          <w:tab w:val="left" w:leader="dot" w:pos="8741"/>
        </w:tabs>
        <w:spacing w:before="89"/>
        <w:ind w:left="452"/>
      </w:pPr>
      <w:r>
        <w:rPr>
          <w:w w:val="105"/>
        </w:rPr>
        <w:t>Աղյուսակ  10․ Զբաղվածության</w:t>
      </w:r>
      <w:r>
        <w:rPr>
          <w:spacing w:val="26"/>
          <w:w w:val="105"/>
        </w:rPr>
        <w:t xml:space="preserve"> </w:t>
      </w:r>
      <w:r>
        <w:rPr>
          <w:w w:val="105"/>
        </w:rPr>
        <w:t>կարգավիճակը</w:t>
      </w:r>
      <w:r>
        <w:rPr>
          <w:w w:val="105"/>
        </w:rPr>
        <w:tab/>
        <w:t>15</w:t>
      </w:r>
    </w:p>
    <w:p w14:paraId="1381FA4C" w14:textId="77777777" w:rsidR="00923D36" w:rsidRDefault="00B4561B">
      <w:pPr>
        <w:pStyle w:val="Heading1"/>
        <w:tabs>
          <w:tab w:val="left" w:leader="dot" w:pos="8736"/>
        </w:tabs>
        <w:spacing w:before="92"/>
        <w:ind w:left="452"/>
      </w:pPr>
      <w:r>
        <w:t xml:space="preserve">Աղյուսակ  11․ </w:t>
      </w:r>
      <w:r>
        <w:rPr>
          <w:spacing w:val="7"/>
        </w:rPr>
        <w:t xml:space="preserve"> </w:t>
      </w:r>
      <w:r>
        <w:t xml:space="preserve">Իրավազորության </w:t>
      </w:r>
      <w:r>
        <w:rPr>
          <w:spacing w:val="2"/>
        </w:rPr>
        <w:t xml:space="preserve"> </w:t>
      </w:r>
      <w:r>
        <w:t>մատրիցա</w:t>
      </w:r>
      <w:r>
        <w:tab/>
        <w:t>16</w:t>
      </w:r>
    </w:p>
    <w:p w14:paraId="7C6BEEA0" w14:textId="77777777" w:rsidR="00923D36" w:rsidRDefault="00B4561B">
      <w:pPr>
        <w:pStyle w:val="Heading1"/>
        <w:tabs>
          <w:tab w:val="left" w:leader="dot" w:pos="8713"/>
        </w:tabs>
        <w:spacing w:before="91"/>
        <w:ind w:left="452"/>
      </w:pPr>
      <w:r>
        <w:rPr>
          <w:w w:val="105"/>
        </w:rPr>
        <w:t>Աղյուսակ 12.  Փոխհատուցում մասնավոր  և  համայնքային</w:t>
      </w:r>
      <w:r>
        <w:rPr>
          <w:spacing w:val="5"/>
          <w:w w:val="105"/>
        </w:rPr>
        <w:t xml:space="preserve"> </w:t>
      </w:r>
      <w:r>
        <w:rPr>
          <w:w w:val="105"/>
        </w:rPr>
        <w:t>հողերի</w:t>
      </w:r>
      <w:r>
        <w:rPr>
          <w:spacing w:val="25"/>
          <w:w w:val="105"/>
        </w:rPr>
        <w:t xml:space="preserve"> </w:t>
      </w:r>
      <w:r>
        <w:rPr>
          <w:w w:val="105"/>
        </w:rPr>
        <w:t>դիմաց</w:t>
      </w:r>
      <w:r>
        <w:rPr>
          <w:w w:val="105"/>
        </w:rPr>
        <w:tab/>
        <w:t>23</w:t>
      </w:r>
    </w:p>
    <w:p w14:paraId="53AE7918" w14:textId="77777777" w:rsidR="00923D36" w:rsidRDefault="00B4561B">
      <w:pPr>
        <w:pStyle w:val="Heading1"/>
        <w:tabs>
          <w:tab w:val="left" w:leader="dot" w:pos="8708"/>
        </w:tabs>
        <w:spacing w:before="92"/>
        <w:ind w:left="452"/>
      </w:pPr>
      <w:r>
        <w:rPr>
          <w:w w:val="105"/>
        </w:rPr>
        <w:t>Աղյուսակ 13․  Փոխհատուցում վարձակալված</w:t>
      </w:r>
      <w:r>
        <w:rPr>
          <w:spacing w:val="41"/>
          <w:w w:val="105"/>
        </w:rPr>
        <w:t xml:space="preserve"> </w:t>
      </w:r>
      <w:r>
        <w:rPr>
          <w:w w:val="105"/>
        </w:rPr>
        <w:t>հողերի</w:t>
      </w:r>
      <w:r>
        <w:rPr>
          <w:spacing w:val="22"/>
          <w:w w:val="105"/>
        </w:rPr>
        <w:t xml:space="preserve"> </w:t>
      </w:r>
      <w:r>
        <w:rPr>
          <w:w w:val="105"/>
        </w:rPr>
        <w:t>դիմաց</w:t>
      </w:r>
      <w:r>
        <w:rPr>
          <w:w w:val="105"/>
        </w:rPr>
        <w:tab/>
        <w:t>24</w:t>
      </w:r>
    </w:p>
    <w:p w14:paraId="6768690E" w14:textId="77A9888E" w:rsidR="00923D36" w:rsidRDefault="00B4561B">
      <w:pPr>
        <w:pStyle w:val="Heading1"/>
        <w:tabs>
          <w:tab w:val="left" w:leader="dot" w:pos="8708"/>
        </w:tabs>
        <w:spacing w:before="89" w:line="336" w:lineRule="auto"/>
        <w:ind w:left="452" w:right="1227"/>
      </w:pPr>
      <w:r>
        <w:rPr>
          <w:w w:val="105"/>
        </w:rPr>
        <w:t>Աղյուսակ 14․ Ապօրինի օգտագործվող հողերի համար վերականգնման օժանդակություն</w:t>
      </w:r>
      <w:r w:rsidR="00D00539">
        <w:rPr>
          <w:w w:val="105"/>
          <w:lang w:val="hy-AM"/>
        </w:rPr>
        <w:t xml:space="preserve">    </w:t>
      </w:r>
      <w:r>
        <w:rPr>
          <w:w w:val="105"/>
        </w:rPr>
        <w:t>24 Աղյուսակ 15.  Փոխհատուցում օրինական</w:t>
      </w:r>
      <w:r>
        <w:rPr>
          <w:spacing w:val="35"/>
          <w:w w:val="105"/>
        </w:rPr>
        <w:t xml:space="preserve"> </w:t>
      </w:r>
      <w:r>
        <w:rPr>
          <w:w w:val="105"/>
        </w:rPr>
        <w:t>շինությունների</w:t>
      </w:r>
      <w:r>
        <w:rPr>
          <w:spacing w:val="20"/>
          <w:w w:val="105"/>
        </w:rPr>
        <w:t xml:space="preserve"> </w:t>
      </w:r>
      <w:r>
        <w:rPr>
          <w:w w:val="105"/>
        </w:rPr>
        <w:t>համար</w:t>
      </w:r>
      <w:r>
        <w:rPr>
          <w:w w:val="105"/>
        </w:rPr>
        <w:tab/>
        <w:t>25</w:t>
      </w:r>
    </w:p>
    <w:p w14:paraId="2B932809" w14:textId="77777777" w:rsidR="00923D36" w:rsidRDefault="00B4561B">
      <w:pPr>
        <w:pStyle w:val="Heading1"/>
        <w:tabs>
          <w:tab w:val="left" w:leader="dot" w:pos="8711"/>
        </w:tabs>
        <w:spacing w:line="227" w:lineRule="exact"/>
        <w:ind w:left="452"/>
      </w:pPr>
      <w:r>
        <w:rPr>
          <w:w w:val="105"/>
        </w:rPr>
        <w:t>Աղյուսակ 16․  Վերականգնման օժանդակություն  ապօրինի</w:t>
      </w:r>
      <w:r>
        <w:rPr>
          <w:spacing w:val="47"/>
          <w:w w:val="105"/>
        </w:rPr>
        <w:t xml:space="preserve"> </w:t>
      </w:r>
      <w:r>
        <w:rPr>
          <w:w w:val="105"/>
        </w:rPr>
        <w:t>շինության</w:t>
      </w:r>
      <w:r>
        <w:rPr>
          <w:spacing w:val="26"/>
          <w:w w:val="105"/>
        </w:rPr>
        <w:t xml:space="preserve"> </w:t>
      </w:r>
      <w:r>
        <w:rPr>
          <w:w w:val="105"/>
        </w:rPr>
        <w:t>համար</w:t>
      </w:r>
      <w:r>
        <w:rPr>
          <w:w w:val="105"/>
        </w:rPr>
        <w:tab/>
        <w:t>25</w:t>
      </w:r>
    </w:p>
    <w:p w14:paraId="4773B4F7" w14:textId="77777777" w:rsidR="00923D36" w:rsidRDefault="00B4561B">
      <w:pPr>
        <w:pStyle w:val="Heading1"/>
        <w:tabs>
          <w:tab w:val="left" w:leader="dot" w:pos="8710"/>
        </w:tabs>
        <w:spacing w:before="92"/>
        <w:ind w:left="452"/>
      </w:pPr>
      <w:r>
        <w:rPr>
          <w:w w:val="105"/>
        </w:rPr>
        <w:t>Աղյուսակ 17․  Փոխհատուցում</w:t>
      </w:r>
      <w:r>
        <w:rPr>
          <w:spacing w:val="7"/>
          <w:w w:val="105"/>
        </w:rPr>
        <w:t xml:space="preserve"> </w:t>
      </w:r>
      <w:r>
        <w:rPr>
          <w:w w:val="105"/>
        </w:rPr>
        <w:t>բարելավումների</w:t>
      </w:r>
      <w:r>
        <w:rPr>
          <w:spacing w:val="17"/>
          <w:w w:val="105"/>
        </w:rPr>
        <w:t xml:space="preserve"> </w:t>
      </w:r>
      <w:r>
        <w:rPr>
          <w:w w:val="105"/>
        </w:rPr>
        <w:t>համար</w:t>
      </w:r>
      <w:r>
        <w:rPr>
          <w:w w:val="105"/>
        </w:rPr>
        <w:tab/>
        <w:t>25</w:t>
      </w:r>
    </w:p>
    <w:p w14:paraId="3CF23D73" w14:textId="77777777" w:rsidR="00923D36" w:rsidRDefault="00B4561B">
      <w:pPr>
        <w:pStyle w:val="Heading1"/>
        <w:tabs>
          <w:tab w:val="left" w:leader="dot" w:pos="8703"/>
        </w:tabs>
        <w:spacing w:before="92"/>
        <w:ind w:left="452"/>
      </w:pPr>
      <w:r>
        <w:rPr>
          <w:w w:val="105"/>
        </w:rPr>
        <w:t xml:space="preserve">Աղյուսակ 18. Փոխհատուցում </w:t>
      </w:r>
      <w:r>
        <w:rPr>
          <w:spacing w:val="13"/>
          <w:w w:val="105"/>
        </w:rPr>
        <w:t xml:space="preserve"> </w:t>
      </w:r>
      <w:r>
        <w:rPr>
          <w:w w:val="105"/>
        </w:rPr>
        <w:t>մշակաբույսերի</w:t>
      </w:r>
      <w:r>
        <w:rPr>
          <w:spacing w:val="20"/>
          <w:w w:val="105"/>
        </w:rPr>
        <w:t xml:space="preserve"> </w:t>
      </w:r>
      <w:r>
        <w:rPr>
          <w:w w:val="105"/>
        </w:rPr>
        <w:t>համար</w:t>
      </w:r>
      <w:r>
        <w:rPr>
          <w:w w:val="105"/>
        </w:rPr>
        <w:tab/>
        <w:t>26</w:t>
      </w:r>
    </w:p>
    <w:p w14:paraId="342C36D3" w14:textId="77777777" w:rsidR="00923D36" w:rsidRDefault="00B4561B">
      <w:pPr>
        <w:pStyle w:val="Heading1"/>
        <w:tabs>
          <w:tab w:val="left" w:leader="dot" w:pos="8718"/>
        </w:tabs>
        <w:spacing w:before="89"/>
        <w:ind w:left="452"/>
      </w:pPr>
      <w:r>
        <w:rPr>
          <w:w w:val="105"/>
        </w:rPr>
        <w:t>Աղյուսակ 19․  Փոխհատուցում պտղատու</w:t>
      </w:r>
      <w:r>
        <w:rPr>
          <w:spacing w:val="10"/>
          <w:w w:val="105"/>
        </w:rPr>
        <w:t xml:space="preserve"> </w:t>
      </w:r>
      <w:r>
        <w:rPr>
          <w:w w:val="105"/>
        </w:rPr>
        <w:t>ծառերի</w:t>
      </w:r>
      <w:r>
        <w:rPr>
          <w:spacing w:val="13"/>
          <w:w w:val="105"/>
        </w:rPr>
        <w:t xml:space="preserve"> </w:t>
      </w:r>
      <w:r>
        <w:rPr>
          <w:w w:val="105"/>
        </w:rPr>
        <w:t>համար</w:t>
      </w:r>
      <w:r>
        <w:rPr>
          <w:w w:val="105"/>
        </w:rPr>
        <w:tab/>
        <w:t>27</w:t>
      </w:r>
    </w:p>
    <w:p w14:paraId="1F401286" w14:textId="3DE89F01" w:rsidR="00923D36" w:rsidRDefault="00B4561B">
      <w:pPr>
        <w:pStyle w:val="Heading1"/>
        <w:tabs>
          <w:tab w:val="left" w:leader="dot" w:pos="8700"/>
        </w:tabs>
        <w:spacing w:before="91"/>
        <w:ind w:left="452"/>
      </w:pPr>
      <w:r>
        <w:rPr>
          <w:w w:val="110"/>
        </w:rPr>
        <w:t>Աղյուսակ</w:t>
      </w:r>
      <w:r>
        <w:rPr>
          <w:spacing w:val="-13"/>
          <w:w w:val="110"/>
        </w:rPr>
        <w:t xml:space="preserve"> </w:t>
      </w:r>
      <w:r>
        <w:rPr>
          <w:w w:val="110"/>
        </w:rPr>
        <w:t>20.</w:t>
      </w:r>
      <w:r>
        <w:rPr>
          <w:spacing w:val="-9"/>
          <w:w w:val="110"/>
        </w:rPr>
        <w:t xml:space="preserve"> </w:t>
      </w:r>
      <w:r>
        <w:rPr>
          <w:w w:val="110"/>
        </w:rPr>
        <w:t>Փոխհատուցում</w:t>
      </w:r>
      <w:r>
        <w:rPr>
          <w:spacing w:val="-11"/>
          <w:w w:val="110"/>
        </w:rPr>
        <w:t xml:space="preserve"> </w:t>
      </w:r>
      <w:r>
        <w:rPr>
          <w:w w:val="110"/>
        </w:rPr>
        <w:t>փայտանյութ</w:t>
      </w:r>
      <w:r>
        <w:rPr>
          <w:spacing w:val="-9"/>
          <w:w w:val="110"/>
        </w:rPr>
        <w:t xml:space="preserve"> </w:t>
      </w:r>
      <w:r>
        <w:rPr>
          <w:w w:val="110"/>
        </w:rPr>
        <w:t>տվող</w:t>
      </w:r>
      <w:r>
        <w:rPr>
          <w:spacing w:val="-11"/>
          <w:w w:val="110"/>
        </w:rPr>
        <w:t xml:space="preserve"> </w:t>
      </w:r>
      <w:r>
        <w:rPr>
          <w:w w:val="110"/>
        </w:rPr>
        <w:t>ծառերի</w:t>
      </w:r>
      <w:r>
        <w:rPr>
          <w:spacing w:val="-9"/>
          <w:w w:val="110"/>
        </w:rPr>
        <w:t xml:space="preserve"> </w:t>
      </w:r>
      <w:r>
        <w:rPr>
          <w:w w:val="110"/>
        </w:rPr>
        <w:t>համար</w:t>
      </w:r>
      <w:r>
        <w:rPr>
          <w:w w:val="110"/>
        </w:rPr>
        <w:tab/>
        <w:t>28</w:t>
      </w:r>
    </w:p>
    <w:p w14:paraId="7813584C" w14:textId="77777777" w:rsidR="00923D36" w:rsidRDefault="00B4561B">
      <w:pPr>
        <w:pStyle w:val="Heading1"/>
        <w:tabs>
          <w:tab w:val="left" w:leader="dot" w:pos="8703"/>
        </w:tabs>
        <w:spacing w:before="90"/>
        <w:ind w:left="452"/>
      </w:pPr>
      <w:r>
        <w:rPr>
          <w:w w:val="105"/>
        </w:rPr>
        <w:t>Աղյուսակ 21․  Փոխհատուցում դեկորատիվ</w:t>
      </w:r>
      <w:r>
        <w:rPr>
          <w:spacing w:val="30"/>
          <w:w w:val="105"/>
        </w:rPr>
        <w:t xml:space="preserve"> </w:t>
      </w:r>
      <w:r>
        <w:rPr>
          <w:w w:val="105"/>
        </w:rPr>
        <w:t>թփերի</w:t>
      </w:r>
      <w:r>
        <w:rPr>
          <w:spacing w:val="23"/>
          <w:w w:val="105"/>
        </w:rPr>
        <w:t xml:space="preserve"> </w:t>
      </w:r>
      <w:r>
        <w:rPr>
          <w:w w:val="105"/>
        </w:rPr>
        <w:t>համար</w:t>
      </w:r>
      <w:r>
        <w:rPr>
          <w:w w:val="105"/>
        </w:rPr>
        <w:tab/>
        <w:t>28</w:t>
      </w:r>
    </w:p>
    <w:p w14:paraId="192F4F9A" w14:textId="77777777" w:rsidR="00923D36" w:rsidRDefault="00B4561B">
      <w:pPr>
        <w:pStyle w:val="Heading1"/>
        <w:tabs>
          <w:tab w:val="left" w:leader="dot" w:pos="8702"/>
        </w:tabs>
        <w:spacing w:before="94"/>
        <w:ind w:left="452"/>
      </w:pPr>
      <w:r>
        <w:rPr>
          <w:w w:val="110"/>
        </w:rPr>
        <w:t>Աղյուսակ</w:t>
      </w:r>
      <w:r>
        <w:rPr>
          <w:spacing w:val="-13"/>
          <w:w w:val="110"/>
        </w:rPr>
        <w:t xml:space="preserve"> </w:t>
      </w:r>
      <w:r>
        <w:rPr>
          <w:w w:val="110"/>
        </w:rPr>
        <w:t>22.</w:t>
      </w:r>
      <w:r>
        <w:rPr>
          <w:spacing w:val="-11"/>
          <w:w w:val="110"/>
        </w:rPr>
        <w:t xml:space="preserve"> </w:t>
      </w:r>
      <w:r>
        <w:rPr>
          <w:w w:val="110"/>
        </w:rPr>
        <w:t>Փոխհատուցում</w:t>
      </w:r>
      <w:r>
        <w:rPr>
          <w:spacing w:val="-13"/>
          <w:w w:val="110"/>
        </w:rPr>
        <w:t xml:space="preserve"> </w:t>
      </w:r>
      <w:r>
        <w:rPr>
          <w:w w:val="110"/>
        </w:rPr>
        <w:t>խիստ</w:t>
      </w:r>
      <w:r>
        <w:rPr>
          <w:spacing w:val="-11"/>
          <w:w w:val="110"/>
        </w:rPr>
        <w:t xml:space="preserve"> </w:t>
      </w:r>
      <w:r>
        <w:rPr>
          <w:w w:val="110"/>
        </w:rPr>
        <w:t>ազդդեցության</w:t>
      </w:r>
      <w:r>
        <w:rPr>
          <w:spacing w:val="-10"/>
          <w:w w:val="110"/>
        </w:rPr>
        <w:t xml:space="preserve"> </w:t>
      </w:r>
      <w:r>
        <w:rPr>
          <w:w w:val="110"/>
        </w:rPr>
        <w:t>համար</w:t>
      </w:r>
      <w:r>
        <w:rPr>
          <w:w w:val="110"/>
        </w:rPr>
        <w:tab/>
        <w:t>28</w:t>
      </w:r>
    </w:p>
    <w:p w14:paraId="470D8150" w14:textId="77777777" w:rsidR="00923D36" w:rsidRDefault="00B4561B">
      <w:pPr>
        <w:pStyle w:val="Heading1"/>
        <w:tabs>
          <w:tab w:val="left" w:leader="dot" w:pos="8704"/>
        </w:tabs>
        <w:spacing w:before="89"/>
        <w:ind w:left="452"/>
      </w:pPr>
      <w:r>
        <w:rPr>
          <w:w w:val="105"/>
        </w:rPr>
        <w:t>Աղյուսակ 23․</w:t>
      </w:r>
      <w:r>
        <w:rPr>
          <w:spacing w:val="27"/>
          <w:w w:val="105"/>
        </w:rPr>
        <w:t xml:space="preserve"> </w:t>
      </w:r>
      <w:r>
        <w:rPr>
          <w:w w:val="105"/>
        </w:rPr>
        <w:t>Խոցելիության</w:t>
      </w:r>
      <w:r>
        <w:rPr>
          <w:spacing w:val="17"/>
          <w:w w:val="105"/>
        </w:rPr>
        <w:t xml:space="preserve"> </w:t>
      </w:r>
      <w:r>
        <w:rPr>
          <w:w w:val="105"/>
        </w:rPr>
        <w:t>օժանդակություն</w:t>
      </w:r>
      <w:r>
        <w:rPr>
          <w:w w:val="105"/>
        </w:rPr>
        <w:tab/>
        <w:t>28</w:t>
      </w:r>
    </w:p>
    <w:p w14:paraId="6C26C702" w14:textId="77777777" w:rsidR="00923D36" w:rsidRDefault="00B4561B">
      <w:pPr>
        <w:pStyle w:val="Heading1"/>
        <w:tabs>
          <w:tab w:val="left" w:leader="dot" w:pos="8706"/>
        </w:tabs>
        <w:spacing w:before="91"/>
        <w:ind w:left="452"/>
      </w:pPr>
      <w:r>
        <w:rPr>
          <w:w w:val="105"/>
        </w:rPr>
        <w:t>Աղյուսակ 24․</w:t>
      </w:r>
      <w:r>
        <w:rPr>
          <w:spacing w:val="20"/>
          <w:w w:val="105"/>
        </w:rPr>
        <w:t xml:space="preserve"> </w:t>
      </w:r>
      <w:r>
        <w:rPr>
          <w:w w:val="105"/>
        </w:rPr>
        <w:t>Ամփոփ</w:t>
      </w:r>
      <w:r>
        <w:rPr>
          <w:spacing w:val="10"/>
          <w:w w:val="105"/>
        </w:rPr>
        <w:t xml:space="preserve"> </w:t>
      </w:r>
      <w:r>
        <w:rPr>
          <w:w w:val="105"/>
        </w:rPr>
        <w:t>բյուջե</w:t>
      </w:r>
      <w:r>
        <w:rPr>
          <w:w w:val="105"/>
        </w:rPr>
        <w:tab/>
        <w:t>29</w:t>
      </w:r>
    </w:p>
    <w:p w14:paraId="26AD759D" w14:textId="77777777" w:rsidR="00923D36" w:rsidRDefault="00B4561B">
      <w:pPr>
        <w:pStyle w:val="Heading1"/>
        <w:tabs>
          <w:tab w:val="left" w:leader="dot" w:pos="8716"/>
        </w:tabs>
        <w:spacing w:before="90"/>
        <w:ind w:left="452"/>
      </w:pPr>
      <w:r>
        <w:rPr>
          <w:w w:val="110"/>
        </w:rPr>
        <w:t>Աղյուսակ 25. Համաձայնագրերը ստորագրելուց</w:t>
      </w:r>
      <w:r>
        <w:rPr>
          <w:spacing w:val="-4"/>
          <w:w w:val="110"/>
        </w:rPr>
        <w:t xml:space="preserve"> </w:t>
      </w:r>
      <w:r>
        <w:rPr>
          <w:w w:val="110"/>
        </w:rPr>
        <w:t>հրաժարվելու</w:t>
      </w:r>
      <w:r>
        <w:rPr>
          <w:spacing w:val="-1"/>
          <w:w w:val="110"/>
        </w:rPr>
        <w:t xml:space="preserve"> </w:t>
      </w:r>
      <w:r>
        <w:rPr>
          <w:w w:val="110"/>
        </w:rPr>
        <w:t>հիմնավորումներ</w:t>
      </w:r>
      <w:r>
        <w:rPr>
          <w:w w:val="110"/>
        </w:rPr>
        <w:tab/>
        <w:t>32</w:t>
      </w:r>
    </w:p>
    <w:p w14:paraId="6785D270" w14:textId="77777777" w:rsidR="00923D36" w:rsidRDefault="00B4561B">
      <w:pPr>
        <w:pStyle w:val="Heading1"/>
        <w:tabs>
          <w:tab w:val="left" w:leader="dot" w:pos="8709"/>
        </w:tabs>
        <w:spacing w:before="91"/>
        <w:ind w:left="452"/>
      </w:pPr>
      <w:r>
        <w:rPr>
          <w:w w:val="110"/>
        </w:rPr>
        <w:t>Աղյուսակ</w:t>
      </w:r>
      <w:r>
        <w:rPr>
          <w:spacing w:val="-16"/>
          <w:w w:val="110"/>
        </w:rPr>
        <w:t xml:space="preserve"> </w:t>
      </w:r>
      <w:r>
        <w:rPr>
          <w:w w:val="110"/>
        </w:rPr>
        <w:t>26․</w:t>
      </w:r>
      <w:r>
        <w:rPr>
          <w:spacing w:val="-13"/>
          <w:w w:val="110"/>
        </w:rPr>
        <w:t xml:space="preserve"> </w:t>
      </w:r>
      <w:r>
        <w:rPr>
          <w:w w:val="110"/>
        </w:rPr>
        <w:t>Լրացում</w:t>
      </w:r>
      <w:r>
        <w:rPr>
          <w:spacing w:val="-16"/>
          <w:w w:val="110"/>
        </w:rPr>
        <w:t xml:space="preserve"> </w:t>
      </w:r>
      <w:r>
        <w:rPr>
          <w:w w:val="110"/>
        </w:rPr>
        <w:t>1-ի</w:t>
      </w:r>
      <w:r>
        <w:rPr>
          <w:spacing w:val="-15"/>
          <w:w w:val="110"/>
        </w:rPr>
        <w:t xml:space="preserve"> </w:t>
      </w:r>
      <w:r>
        <w:rPr>
          <w:w w:val="110"/>
        </w:rPr>
        <w:t>իրականացման</w:t>
      </w:r>
      <w:r>
        <w:rPr>
          <w:spacing w:val="-13"/>
          <w:w w:val="110"/>
        </w:rPr>
        <w:t xml:space="preserve"> </w:t>
      </w:r>
      <w:r>
        <w:rPr>
          <w:w w:val="110"/>
        </w:rPr>
        <w:t>ժամանակացույց</w:t>
      </w:r>
      <w:r>
        <w:rPr>
          <w:w w:val="110"/>
        </w:rPr>
        <w:tab/>
        <w:t>34</w:t>
      </w:r>
    </w:p>
    <w:p w14:paraId="13E6FAB1" w14:textId="77777777" w:rsidR="00923D36" w:rsidRDefault="00923D36">
      <w:pPr>
        <w:sectPr w:rsidR="00923D36">
          <w:pgSz w:w="12240" w:h="15840"/>
          <w:pgMar w:top="1220" w:right="520" w:bottom="280" w:left="1420" w:header="720" w:footer="720" w:gutter="0"/>
          <w:cols w:space="720"/>
        </w:sectPr>
      </w:pPr>
    </w:p>
    <w:p w14:paraId="1F2C1046" w14:textId="77777777" w:rsidR="00923D36" w:rsidRDefault="00B4561B">
      <w:pPr>
        <w:pStyle w:val="Heading1"/>
        <w:spacing w:before="81"/>
        <w:ind w:left="3824"/>
      </w:pPr>
      <w:bookmarkStart w:id="0" w:name="_TOC_250015"/>
      <w:bookmarkEnd w:id="0"/>
      <w:r>
        <w:rPr>
          <w:w w:val="115"/>
        </w:rPr>
        <w:lastRenderedPageBreak/>
        <w:t>1. ՆԵՐԱԾՈՒԹՅՈՒՆ</w:t>
      </w:r>
    </w:p>
    <w:p w14:paraId="78791B34" w14:textId="77777777" w:rsidR="00923D36" w:rsidRDefault="00923D36">
      <w:pPr>
        <w:pStyle w:val="BodyText"/>
        <w:rPr>
          <w:sz w:val="22"/>
        </w:rPr>
      </w:pPr>
    </w:p>
    <w:p w14:paraId="5915888F" w14:textId="77777777" w:rsidR="00923D36" w:rsidRDefault="00B4561B">
      <w:pPr>
        <w:pStyle w:val="Heading1"/>
        <w:numPr>
          <w:ilvl w:val="1"/>
          <w:numId w:val="38"/>
        </w:numPr>
        <w:tabs>
          <w:tab w:val="left" w:pos="1129"/>
        </w:tabs>
        <w:spacing w:before="158"/>
        <w:ind w:hanging="338"/>
      </w:pPr>
      <w:bookmarkStart w:id="1" w:name="_TOC_250014"/>
      <w:r>
        <w:rPr>
          <w:w w:val="120"/>
        </w:rPr>
        <w:t>Ծրագրի</w:t>
      </w:r>
      <w:r>
        <w:rPr>
          <w:spacing w:val="2"/>
          <w:w w:val="120"/>
        </w:rPr>
        <w:t xml:space="preserve"> </w:t>
      </w:r>
      <w:bookmarkEnd w:id="1"/>
      <w:r>
        <w:rPr>
          <w:w w:val="120"/>
        </w:rPr>
        <w:t>կարգավիճակը</w:t>
      </w:r>
    </w:p>
    <w:p w14:paraId="2A24BABB" w14:textId="77777777" w:rsidR="00923D36" w:rsidRDefault="00923D36">
      <w:pPr>
        <w:pStyle w:val="BodyText"/>
        <w:spacing w:before="6"/>
        <w:rPr>
          <w:sz w:val="23"/>
        </w:rPr>
      </w:pPr>
    </w:p>
    <w:p w14:paraId="5E1C572C" w14:textId="2028C71A" w:rsidR="00923D36" w:rsidRDefault="00B4561B">
      <w:pPr>
        <w:pStyle w:val="ListParagraph"/>
        <w:numPr>
          <w:ilvl w:val="2"/>
          <w:numId w:val="38"/>
        </w:numPr>
        <w:tabs>
          <w:tab w:val="left" w:pos="1264"/>
        </w:tabs>
        <w:spacing w:line="338" w:lineRule="auto"/>
        <w:ind w:right="811" w:firstLine="583"/>
        <w:jc w:val="both"/>
        <w:rPr>
          <w:sz w:val="18"/>
          <w:szCs w:val="18"/>
        </w:rPr>
      </w:pPr>
      <w:r>
        <w:rPr>
          <w:w w:val="110"/>
          <w:sz w:val="18"/>
          <w:szCs w:val="18"/>
        </w:rPr>
        <w:t>Ասիական զարգացման բանկը (ԱԶԲ) համաձայնվել է Հայաստանի կառավարությանը (ՀԿ) տրամադրել 500 միլիոն ԱՄՆ դոլարի բազմափուլային (բազմատրանշային) ֆինանսավորում՝ Հյուսիս- Հարավ ճանապարհային միջանցքի ներդրումային ծրագրի (այսուհետ՝ Ծրագիր) ֆինանսավորման համար: Սկզբնական փուլը, որն ընդգրկում է Արարատից Երևան, Աշտարակ և Թալին քաղաքների միջև և մինչև Գյումրի քաղաքն ընկած ճանապարհը, բաժանված է երկու նախագծերի ՝ Տրանշ-1 և Տրանշ-2։ Ծրագիրը նախատեսում է գոյություն ունեցող M1 մեկական գծով երկկո</w:t>
      </w:r>
      <w:r w:rsidR="00D00539">
        <w:rPr>
          <w:w w:val="110"/>
          <w:sz w:val="18"/>
          <w:szCs w:val="18"/>
          <w:lang w:val="hy-AM"/>
        </w:rPr>
        <w:t>ղ</w:t>
      </w:r>
      <w:r>
        <w:rPr>
          <w:w w:val="110"/>
          <w:sz w:val="18"/>
          <w:szCs w:val="18"/>
        </w:rPr>
        <w:t>մանի ճանապարհի արդիականացումը, վերակառուցումը միջազգային ստանդարտի 1-ին Կարգին համապատասխանող չորս գծով երկկողմանի ճանապարհի: Համընդհանուր ազդեցությունը նվազեցնելու նպատակով՝ նոր ծրագիծը հիմնականում կրկնում է գոյություն ունեցող ավտոմայրուղին, սակայն նաև ներառում է շրջանցման ուղիներ՝ մայրուղու նոր հատվածներում գտնվող համայնքները շրջանցելու համար: Տրանշ  2-ի (այսուհետ՝ Ծրագիր) առարկան Մ1 մայրուղու 42 կմ երկարությամբ Աշտարակ-Թալին (կմ 29+600 – կմ71+500) հատվածն է։ Ծրագիրն առաջացնում է հողերի օտարման և տարաբնակեցման անհրաժեշտություն, որի հետևանքները հարկադիր տարաբնակեցման մասով դասվում են ՛՛Ա՛՛ կատեգորիային:</w:t>
      </w:r>
    </w:p>
    <w:p w14:paraId="00491884" w14:textId="77777777" w:rsidR="00923D36" w:rsidRDefault="00B4561B">
      <w:pPr>
        <w:pStyle w:val="ListParagraph"/>
        <w:numPr>
          <w:ilvl w:val="2"/>
          <w:numId w:val="38"/>
        </w:numPr>
        <w:tabs>
          <w:tab w:val="left" w:pos="1359"/>
        </w:tabs>
        <w:spacing w:line="338" w:lineRule="auto"/>
        <w:ind w:right="812" w:firstLine="676"/>
        <w:jc w:val="both"/>
        <w:rPr>
          <w:sz w:val="18"/>
          <w:szCs w:val="18"/>
        </w:rPr>
      </w:pPr>
      <w:r>
        <w:rPr>
          <w:w w:val="110"/>
          <w:sz w:val="18"/>
          <w:szCs w:val="18"/>
        </w:rPr>
        <w:t>Տրանշ-2 Աշտարակ-Թալին հատվածի մասով հողօտարման և տարաբնակեցման ծրագիրը (ՀՕՏԾ) հաստատվել է ԱԶԲ-ի և ՀՀ կառավարության կողմից 2012թ. սեպտեմբերին: Տրանշ-2 ՀՕՏԾ-ն իրականացվել է 3 առանձին ենթահատվածներով։ 1-ին և 2-րդ ենթահատվածների մասով ՀՕՏԾ-ի իրականացումն սկսվել է 2012 թվականի հոկտեմբերին։ Ենթահատված 1-ում ՀՕՏԾ-ի իրականացումն ավարտվել է 2013 թվականի հունվարին, իսկ ենթահատված 2-ում ՝ 2013 թվականի հուլիսին։ 3-րդ ենթահատվածում ՀՕՏԾ իրականացումը սկսվել է 2013 թվականի ապրիլին և ավարտվել 2014 թվականի օգոստոսին։ 1-ին ենթահատվածի մասով Համապատասխանության հաշվետվությունը պատրաստվել է արտաքին մոնիտորինգի գործակալության (ԱՄԳ) կողմից և հաստատվել ԱԶԲ-ի կողմից 2013 թվականի մարտին, իսկ 2-րդ և 3-րդ ենթաբաժինների մասով համապատասխանության հաշվետվությունները հաստատվել են ԱԶԲ-ի կողմից համապատասխանաբար՝ 2013 թվականի հուլիսին և 2014 թվականի հոկտեմբերին: Միջազգային կապալառուի ("Corsan-Corviam Construccion S.A.") շինարարական աշխատանքների մեկնարկի թույլտվությունը տրվել է ԱԶԲ-ի կողմից յուրաքանչյուր հատվածի մասով համապատասխանության հաշվետվություններն ընդունելուց</w:t>
      </w:r>
      <w:r>
        <w:rPr>
          <w:spacing w:val="6"/>
          <w:w w:val="110"/>
          <w:sz w:val="18"/>
          <w:szCs w:val="18"/>
        </w:rPr>
        <w:t xml:space="preserve"> </w:t>
      </w:r>
      <w:r>
        <w:rPr>
          <w:w w:val="110"/>
          <w:sz w:val="18"/>
          <w:szCs w:val="18"/>
        </w:rPr>
        <w:t>հետո:</w:t>
      </w:r>
    </w:p>
    <w:p w14:paraId="0F3E3827" w14:textId="77777777" w:rsidR="00923D36" w:rsidRDefault="00923D36">
      <w:pPr>
        <w:pStyle w:val="BodyText"/>
        <w:spacing w:before="3"/>
        <w:rPr>
          <w:sz w:val="25"/>
        </w:rPr>
      </w:pPr>
    </w:p>
    <w:p w14:paraId="60FCEC7C" w14:textId="77777777" w:rsidR="00923D36" w:rsidRDefault="00B4561B">
      <w:pPr>
        <w:pStyle w:val="Heading1"/>
        <w:numPr>
          <w:ilvl w:val="1"/>
          <w:numId w:val="38"/>
        </w:numPr>
        <w:tabs>
          <w:tab w:val="left" w:pos="1129"/>
        </w:tabs>
        <w:ind w:hanging="338"/>
      </w:pPr>
      <w:bookmarkStart w:id="2" w:name="_TOC_250013"/>
      <w:r>
        <w:rPr>
          <w:w w:val="115"/>
        </w:rPr>
        <w:t>Հանրային հաղորդակցուղիների նախագծումը և</w:t>
      </w:r>
      <w:r>
        <w:rPr>
          <w:spacing w:val="22"/>
          <w:w w:val="115"/>
        </w:rPr>
        <w:t xml:space="preserve"> </w:t>
      </w:r>
      <w:bookmarkEnd w:id="2"/>
      <w:r>
        <w:rPr>
          <w:w w:val="115"/>
        </w:rPr>
        <w:t>տեղափոխումը</w:t>
      </w:r>
    </w:p>
    <w:p w14:paraId="620941B8" w14:textId="77777777" w:rsidR="00923D36" w:rsidRDefault="00923D36">
      <w:pPr>
        <w:pStyle w:val="BodyText"/>
        <w:spacing w:before="2"/>
        <w:rPr>
          <w:sz w:val="23"/>
        </w:rPr>
      </w:pPr>
    </w:p>
    <w:p w14:paraId="182B18BF" w14:textId="77777777" w:rsidR="00923D36" w:rsidRDefault="00B4561B">
      <w:pPr>
        <w:pStyle w:val="ListParagraph"/>
        <w:numPr>
          <w:ilvl w:val="0"/>
          <w:numId w:val="37"/>
        </w:numPr>
        <w:tabs>
          <w:tab w:val="left" w:pos="980"/>
        </w:tabs>
        <w:spacing w:line="338" w:lineRule="auto"/>
        <w:ind w:right="808" w:firstLine="338"/>
        <w:jc w:val="both"/>
        <w:rPr>
          <w:sz w:val="18"/>
          <w:szCs w:val="18"/>
        </w:rPr>
      </w:pPr>
      <w:r>
        <w:rPr>
          <w:w w:val="110"/>
          <w:sz w:val="18"/>
          <w:szCs w:val="18"/>
        </w:rPr>
        <w:t>Հանրային հաղորդակցուղիների տեղափոխումը Տրանշ-2-ի ճանապարհահատվածում (Աշտարակ- Թալին հատված, 42 կմ) չի ներառվել հաստատված ՀՕՏԾ-ի շրջանակներում, քանի որ հանրային հաղորդակցուղիների տեղափոխումը ֆինանսավորվել է կառավարության կողմից: Սակայն, քանի որ հանրային ծառայությունների տեղափոխումը դիտարկվել է որպես հարակից օբյեկտ, և որոշ հաղորդակցուղիներ տեղական կապալառուների պայմանագրից տեղափոխվել են "Corsan-Corviam Construccion S. A." միջազգային Կապալառուի պայմանագիր, ԱԶԲ-ն պահանջել է հաղորդակցուղիների մի շարք տեղափոխությունների ՕԳ-ների մասով կիրառել համալիր համապատասխանության ստուգման գործընթաց:</w:t>
      </w:r>
    </w:p>
    <w:p w14:paraId="48611640" w14:textId="77777777" w:rsidR="00923D36" w:rsidRDefault="00B4561B">
      <w:pPr>
        <w:pStyle w:val="ListParagraph"/>
        <w:numPr>
          <w:ilvl w:val="0"/>
          <w:numId w:val="37"/>
        </w:numPr>
        <w:tabs>
          <w:tab w:val="left" w:pos="992"/>
        </w:tabs>
        <w:spacing w:line="338" w:lineRule="auto"/>
        <w:ind w:right="808" w:firstLine="338"/>
        <w:jc w:val="both"/>
        <w:rPr>
          <w:sz w:val="18"/>
          <w:szCs w:val="18"/>
        </w:rPr>
      </w:pPr>
      <w:r>
        <w:rPr>
          <w:w w:val="110"/>
          <w:sz w:val="18"/>
          <w:szCs w:val="18"/>
        </w:rPr>
        <w:t>Հաշվի առնելով այն հանգամանքը, որ միջազգային Կապալառուի հետ 27.04.2017թ. ստորագրվել է թիվ 3 Փոխըմբռնման հուշագիր, որտեղ գործատուի կողմից տեղափոխման ենթակա հաղորդակցուղիների</w:t>
      </w:r>
      <w:r>
        <w:rPr>
          <w:spacing w:val="20"/>
          <w:w w:val="110"/>
          <w:sz w:val="18"/>
          <w:szCs w:val="18"/>
        </w:rPr>
        <w:t xml:space="preserve"> </w:t>
      </w:r>
      <w:r>
        <w:rPr>
          <w:w w:val="110"/>
          <w:sz w:val="18"/>
          <w:szCs w:val="18"/>
        </w:rPr>
        <w:t>ցանկը</w:t>
      </w:r>
      <w:r>
        <w:rPr>
          <w:spacing w:val="20"/>
          <w:w w:val="110"/>
          <w:sz w:val="18"/>
          <w:szCs w:val="18"/>
        </w:rPr>
        <w:t xml:space="preserve"> </w:t>
      </w:r>
      <w:r>
        <w:rPr>
          <w:w w:val="110"/>
          <w:sz w:val="18"/>
          <w:szCs w:val="18"/>
        </w:rPr>
        <w:t>ներկայացված</w:t>
      </w:r>
      <w:r>
        <w:rPr>
          <w:spacing w:val="21"/>
          <w:w w:val="110"/>
          <w:sz w:val="18"/>
          <w:szCs w:val="18"/>
        </w:rPr>
        <w:t xml:space="preserve"> </w:t>
      </w:r>
      <w:r>
        <w:rPr>
          <w:w w:val="110"/>
          <w:sz w:val="18"/>
          <w:szCs w:val="18"/>
        </w:rPr>
        <w:t>է</w:t>
      </w:r>
      <w:r>
        <w:rPr>
          <w:spacing w:val="16"/>
          <w:w w:val="110"/>
          <w:sz w:val="18"/>
          <w:szCs w:val="18"/>
        </w:rPr>
        <w:t xml:space="preserve"> </w:t>
      </w:r>
      <w:r>
        <w:rPr>
          <w:w w:val="110"/>
          <w:sz w:val="18"/>
          <w:szCs w:val="18"/>
        </w:rPr>
        <w:t>Հավելված</w:t>
      </w:r>
      <w:r>
        <w:rPr>
          <w:spacing w:val="18"/>
          <w:w w:val="110"/>
          <w:sz w:val="18"/>
          <w:szCs w:val="18"/>
        </w:rPr>
        <w:t xml:space="preserve"> </w:t>
      </w:r>
      <w:r>
        <w:rPr>
          <w:w w:val="110"/>
          <w:sz w:val="18"/>
          <w:szCs w:val="18"/>
        </w:rPr>
        <w:t>3-ում,</w:t>
      </w:r>
      <w:r>
        <w:rPr>
          <w:spacing w:val="18"/>
          <w:w w:val="110"/>
          <w:sz w:val="18"/>
          <w:szCs w:val="18"/>
        </w:rPr>
        <w:t xml:space="preserve"> </w:t>
      </w:r>
      <w:r>
        <w:rPr>
          <w:w w:val="110"/>
          <w:sz w:val="18"/>
          <w:szCs w:val="18"/>
        </w:rPr>
        <w:t>իսկ</w:t>
      </w:r>
      <w:r>
        <w:rPr>
          <w:spacing w:val="18"/>
          <w:w w:val="110"/>
          <w:sz w:val="18"/>
          <w:szCs w:val="18"/>
        </w:rPr>
        <w:t xml:space="preserve"> </w:t>
      </w:r>
      <w:r>
        <w:rPr>
          <w:w w:val="110"/>
          <w:sz w:val="18"/>
          <w:szCs w:val="18"/>
        </w:rPr>
        <w:t>միջազգային</w:t>
      </w:r>
      <w:r>
        <w:rPr>
          <w:spacing w:val="18"/>
          <w:w w:val="110"/>
          <w:sz w:val="18"/>
          <w:szCs w:val="18"/>
        </w:rPr>
        <w:t xml:space="preserve"> </w:t>
      </w:r>
      <w:r>
        <w:rPr>
          <w:w w:val="110"/>
          <w:sz w:val="18"/>
          <w:szCs w:val="18"/>
        </w:rPr>
        <w:t>Կապալառուի</w:t>
      </w:r>
      <w:r>
        <w:rPr>
          <w:spacing w:val="20"/>
          <w:w w:val="110"/>
          <w:sz w:val="18"/>
          <w:szCs w:val="18"/>
        </w:rPr>
        <w:t xml:space="preserve"> </w:t>
      </w:r>
      <w:r>
        <w:rPr>
          <w:w w:val="110"/>
          <w:sz w:val="18"/>
          <w:szCs w:val="18"/>
        </w:rPr>
        <w:t>կողմից</w:t>
      </w:r>
      <w:r>
        <w:rPr>
          <w:spacing w:val="21"/>
          <w:w w:val="110"/>
          <w:sz w:val="18"/>
          <w:szCs w:val="18"/>
        </w:rPr>
        <w:t xml:space="preserve"> </w:t>
      </w:r>
      <w:r>
        <w:rPr>
          <w:w w:val="110"/>
          <w:sz w:val="18"/>
          <w:szCs w:val="18"/>
        </w:rPr>
        <w:t>՝</w:t>
      </w:r>
    </w:p>
    <w:p w14:paraId="4F9F7E4D" w14:textId="77777777" w:rsidR="00923D36" w:rsidRDefault="00923D36">
      <w:pPr>
        <w:spacing w:line="338" w:lineRule="auto"/>
        <w:jc w:val="both"/>
        <w:rPr>
          <w:sz w:val="18"/>
          <w:szCs w:val="18"/>
        </w:rPr>
        <w:sectPr w:rsidR="00923D36">
          <w:footerReference w:type="default" r:id="rId8"/>
          <w:pgSz w:w="12240" w:h="15840"/>
          <w:pgMar w:top="1220" w:right="520" w:bottom="1200" w:left="1420" w:header="0" w:footer="1007" w:gutter="0"/>
          <w:pgNumType w:start="5"/>
          <w:cols w:space="720"/>
        </w:sectPr>
      </w:pPr>
    </w:p>
    <w:p w14:paraId="34BD1CC6" w14:textId="77777777" w:rsidR="00923D36" w:rsidRDefault="00B4561B">
      <w:pPr>
        <w:pStyle w:val="BodyText"/>
        <w:spacing w:before="76" w:line="338" w:lineRule="auto"/>
        <w:ind w:left="452" w:right="810"/>
        <w:jc w:val="both"/>
      </w:pPr>
      <w:r>
        <w:rPr>
          <w:w w:val="110"/>
        </w:rPr>
        <w:lastRenderedPageBreak/>
        <w:t>Հավելված 4-ում՝ համաձայնություն է ձեռք բերվել առ այն, որ հանրային հաղորդակցուղիների, այդ  թվում՝ խմելու ջրի խողովակների, կապի մալուխների, գազատարների և էլեկտրական սյուների, տեղափոխումը պետք է իրականացվի տեղական կապալառուների կողմից՝ Գործատուի (կողմից) վարձված տեղական նախագծային ընկերության կողմից պատրաստված մանրամասն նախագծերի համաձայն: Միջազգային Կապալառուի գործունեության շրջանակներում ներառված է միայն ոռոգման ենթակառուցվածքների տեղափոխումը, որոնց աշխատանքային գծագրերը համաձայնեցվել և հաստատվել են Ինժեների և Գործատուի</w:t>
      </w:r>
      <w:r>
        <w:rPr>
          <w:spacing w:val="12"/>
          <w:w w:val="110"/>
        </w:rPr>
        <w:t xml:space="preserve"> </w:t>
      </w:r>
      <w:r>
        <w:rPr>
          <w:w w:val="110"/>
        </w:rPr>
        <w:t>կողմից:</w:t>
      </w:r>
    </w:p>
    <w:p w14:paraId="5605B8BC" w14:textId="77777777" w:rsidR="00923D36" w:rsidRDefault="00B4561B">
      <w:pPr>
        <w:pStyle w:val="ListParagraph"/>
        <w:numPr>
          <w:ilvl w:val="0"/>
          <w:numId w:val="37"/>
        </w:numPr>
        <w:tabs>
          <w:tab w:val="left" w:pos="1036"/>
        </w:tabs>
        <w:spacing w:line="338" w:lineRule="auto"/>
        <w:ind w:right="810" w:firstLine="338"/>
        <w:jc w:val="both"/>
        <w:rPr>
          <w:sz w:val="18"/>
          <w:szCs w:val="18"/>
        </w:rPr>
      </w:pPr>
      <w:r>
        <w:rPr>
          <w:w w:val="110"/>
          <w:sz w:val="18"/>
          <w:szCs w:val="18"/>
        </w:rPr>
        <w:t>Ներկայումս այնպիսի հաղորդակցուղիները, ինչպիսիք են ոռոգման և ջրամատակարարման համակարգերը, Տրանշ-2-ի Կոշի և Շամիրամի 7 կիլոմետրանոց հատվածում (40+000-կմ 47+400 կմ, Աշտարակից ձախ կողմ) դեռևս չեն տեղափոխվել, քանի որ այն կհանգեցնի ՀՕՏ ազդեցությունների,  ինչն, իր հերթին, պետք է նախ չափվի, գնահատվի և համապատասխանաբար փոխհատուցվի՝ մինչև դրանց տեղափոխումը: Տրանշի ողջ երկայնքով՝ ՕԳ-ներում կտեղադրվեն կապի մալուխներ հողային աշխատանքների (փորում, հավասարեցում) ավարտից հետո՝ մալուխները չվնասելու երաշխիք ստեղծելու նպատակով: Էլեկտրական սյուները և գազի խողովակները ամբողջովին տեղադրված</w:t>
      </w:r>
      <w:r>
        <w:rPr>
          <w:spacing w:val="1"/>
          <w:w w:val="110"/>
          <w:sz w:val="18"/>
          <w:szCs w:val="18"/>
        </w:rPr>
        <w:t xml:space="preserve"> </w:t>
      </w:r>
      <w:r>
        <w:rPr>
          <w:w w:val="110"/>
          <w:sz w:val="18"/>
          <w:szCs w:val="18"/>
        </w:rPr>
        <w:t>են:</w:t>
      </w:r>
    </w:p>
    <w:p w14:paraId="348CF836" w14:textId="77777777" w:rsidR="00923D36" w:rsidRDefault="00923D36">
      <w:pPr>
        <w:pStyle w:val="BodyText"/>
        <w:spacing w:before="7"/>
        <w:rPr>
          <w:sz w:val="25"/>
        </w:rPr>
      </w:pPr>
    </w:p>
    <w:p w14:paraId="1F1B0962" w14:textId="77777777" w:rsidR="00923D36" w:rsidRDefault="00B4561B">
      <w:pPr>
        <w:pStyle w:val="Heading1"/>
        <w:numPr>
          <w:ilvl w:val="1"/>
          <w:numId w:val="38"/>
        </w:numPr>
        <w:tabs>
          <w:tab w:val="left" w:pos="1129"/>
        </w:tabs>
        <w:ind w:hanging="338"/>
      </w:pPr>
      <w:bookmarkStart w:id="3" w:name="_TOC_250012"/>
      <w:r>
        <w:rPr>
          <w:w w:val="115"/>
        </w:rPr>
        <w:t>Շրջանակը և</w:t>
      </w:r>
      <w:r>
        <w:rPr>
          <w:spacing w:val="10"/>
          <w:w w:val="115"/>
        </w:rPr>
        <w:t xml:space="preserve"> </w:t>
      </w:r>
      <w:bookmarkEnd w:id="3"/>
      <w:r>
        <w:rPr>
          <w:w w:val="115"/>
        </w:rPr>
        <w:t>նպատակները</w:t>
      </w:r>
    </w:p>
    <w:p w14:paraId="6B43BF4E" w14:textId="77777777" w:rsidR="00923D36" w:rsidRDefault="00923D36">
      <w:pPr>
        <w:pStyle w:val="BodyText"/>
        <w:spacing w:before="1"/>
        <w:rPr>
          <w:sz w:val="23"/>
        </w:rPr>
      </w:pPr>
    </w:p>
    <w:p w14:paraId="210EF0D9" w14:textId="576AECD6" w:rsidR="00923D36" w:rsidRDefault="00B4561B">
      <w:pPr>
        <w:pStyle w:val="ListParagraph"/>
        <w:numPr>
          <w:ilvl w:val="0"/>
          <w:numId w:val="37"/>
        </w:numPr>
        <w:tabs>
          <w:tab w:val="left" w:pos="983"/>
        </w:tabs>
        <w:spacing w:before="1" w:line="338" w:lineRule="auto"/>
        <w:ind w:right="810" w:firstLine="338"/>
        <w:jc w:val="both"/>
        <w:rPr>
          <w:sz w:val="18"/>
          <w:szCs w:val="18"/>
        </w:rPr>
      </w:pPr>
      <w:r>
        <w:rPr>
          <w:w w:val="110"/>
          <w:sz w:val="18"/>
          <w:szCs w:val="18"/>
        </w:rPr>
        <w:t>Սույն</w:t>
      </w:r>
      <w:r>
        <w:rPr>
          <w:spacing w:val="-4"/>
          <w:w w:val="110"/>
          <w:sz w:val="18"/>
          <w:szCs w:val="18"/>
        </w:rPr>
        <w:t xml:space="preserve"> </w:t>
      </w:r>
      <w:r>
        <w:rPr>
          <w:w w:val="110"/>
          <w:sz w:val="18"/>
          <w:szCs w:val="18"/>
        </w:rPr>
        <w:t>Լրացում</w:t>
      </w:r>
      <w:r>
        <w:rPr>
          <w:spacing w:val="-5"/>
          <w:w w:val="110"/>
          <w:sz w:val="18"/>
          <w:szCs w:val="18"/>
        </w:rPr>
        <w:t xml:space="preserve"> </w:t>
      </w:r>
      <w:r>
        <w:rPr>
          <w:w w:val="110"/>
          <w:sz w:val="18"/>
          <w:szCs w:val="18"/>
        </w:rPr>
        <w:t>1-ի</w:t>
      </w:r>
      <w:r>
        <w:rPr>
          <w:spacing w:val="-5"/>
          <w:w w:val="110"/>
          <w:sz w:val="18"/>
          <w:szCs w:val="18"/>
        </w:rPr>
        <w:t xml:space="preserve"> </w:t>
      </w:r>
      <w:r>
        <w:rPr>
          <w:w w:val="110"/>
          <w:sz w:val="18"/>
          <w:szCs w:val="18"/>
        </w:rPr>
        <w:t>հիմնական</w:t>
      </w:r>
      <w:r>
        <w:rPr>
          <w:spacing w:val="-5"/>
          <w:w w:val="110"/>
          <w:sz w:val="18"/>
          <w:szCs w:val="18"/>
        </w:rPr>
        <w:t xml:space="preserve"> </w:t>
      </w:r>
      <w:r>
        <w:rPr>
          <w:w w:val="110"/>
          <w:sz w:val="18"/>
          <w:szCs w:val="18"/>
        </w:rPr>
        <w:t>նպատակն</w:t>
      </w:r>
      <w:r>
        <w:rPr>
          <w:spacing w:val="-5"/>
          <w:w w:val="110"/>
          <w:sz w:val="18"/>
          <w:szCs w:val="18"/>
        </w:rPr>
        <w:t xml:space="preserve"> </w:t>
      </w:r>
      <w:r>
        <w:rPr>
          <w:w w:val="110"/>
          <w:sz w:val="18"/>
          <w:szCs w:val="18"/>
        </w:rPr>
        <w:t>է</w:t>
      </w:r>
      <w:r>
        <w:rPr>
          <w:spacing w:val="-5"/>
          <w:w w:val="110"/>
          <w:sz w:val="18"/>
          <w:szCs w:val="18"/>
        </w:rPr>
        <w:t xml:space="preserve"> </w:t>
      </w:r>
      <w:r>
        <w:rPr>
          <w:w w:val="110"/>
          <w:sz w:val="18"/>
          <w:szCs w:val="18"/>
        </w:rPr>
        <w:t>գնահատել</w:t>
      </w:r>
      <w:r>
        <w:rPr>
          <w:spacing w:val="-7"/>
          <w:w w:val="110"/>
          <w:sz w:val="18"/>
          <w:szCs w:val="18"/>
        </w:rPr>
        <w:t xml:space="preserve"> </w:t>
      </w:r>
      <w:r>
        <w:rPr>
          <w:w w:val="110"/>
          <w:sz w:val="18"/>
          <w:szCs w:val="18"/>
        </w:rPr>
        <w:t>սոցիալական</w:t>
      </w:r>
      <w:r>
        <w:rPr>
          <w:spacing w:val="-5"/>
          <w:w w:val="110"/>
          <w:sz w:val="18"/>
          <w:szCs w:val="18"/>
        </w:rPr>
        <w:t xml:space="preserve"> </w:t>
      </w:r>
      <w:r>
        <w:rPr>
          <w:w w:val="110"/>
          <w:sz w:val="18"/>
          <w:szCs w:val="18"/>
        </w:rPr>
        <w:t>ազդեցությունը</w:t>
      </w:r>
      <w:r>
        <w:rPr>
          <w:spacing w:val="-4"/>
          <w:w w:val="110"/>
          <w:sz w:val="18"/>
          <w:szCs w:val="18"/>
        </w:rPr>
        <w:t xml:space="preserve"> </w:t>
      </w:r>
      <w:r>
        <w:rPr>
          <w:w w:val="110"/>
          <w:sz w:val="18"/>
          <w:szCs w:val="18"/>
        </w:rPr>
        <w:t>և</w:t>
      </w:r>
      <w:r>
        <w:rPr>
          <w:spacing w:val="-7"/>
          <w:w w:val="110"/>
          <w:sz w:val="18"/>
          <w:szCs w:val="18"/>
        </w:rPr>
        <w:t xml:space="preserve"> </w:t>
      </w:r>
      <w:r>
        <w:rPr>
          <w:w w:val="110"/>
          <w:sz w:val="18"/>
          <w:szCs w:val="18"/>
        </w:rPr>
        <w:t>բացահայտել այն անձանց, որոնց վրա ազդեցություն կունենա Փուլ 1-ի շրջանակներում իրականացվող հանրային ենթակառուցվածքների տեղափոխումը (Տե՛ս Աղյուսակ 1), փոխհատուցել նրանց կորուստները մինչև հանրային հաղորդակցուղիների տեղափոխումը, և օգնել նրանց վերականգնել իրենց կենսապահովման միջոցները՝ համաձայն ԱԶԲ-ի 2009 թվականի ԱՄՔ պահանջների և դրույթների, հաստատված Տրանշ-2- ի ՀՕՏԾ-ի և ազ</w:t>
      </w:r>
      <w:r w:rsidR="00D00539">
        <w:rPr>
          <w:w w:val="110"/>
          <w:sz w:val="18"/>
          <w:szCs w:val="18"/>
          <w:lang w:val="hy-AM"/>
        </w:rPr>
        <w:t>դ</w:t>
      </w:r>
      <w:r>
        <w:rPr>
          <w:w w:val="110"/>
          <w:sz w:val="18"/>
          <w:szCs w:val="18"/>
        </w:rPr>
        <w:t>եցության ենթարկված անձանց (ԱԵԱ) առանձին խմբերի իրավունքներին առնչվող ՀՀ կառավարության նոր</w:t>
      </w:r>
      <w:r>
        <w:rPr>
          <w:spacing w:val="5"/>
          <w:w w:val="110"/>
          <w:sz w:val="18"/>
          <w:szCs w:val="18"/>
        </w:rPr>
        <w:t xml:space="preserve"> </w:t>
      </w:r>
      <w:r>
        <w:rPr>
          <w:w w:val="110"/>
          <w:sz w:val="18"/>
          <w:szCs w:val="18"/>
        </w:rPr>
        <w:t>որոշումների:</w:t>
      </w:r>
    </w:p>
    <w:p w14:paraId="553A82AE" w14:textId="77777777" w:rsidR="00923D36" w:rsidRDefault="00B4561B">
      <w:pPr>
        <w:pStyle w:val="ListParagraph"/>
        <w:numPr>
          <w:ilvl w:val="0"/>
          <w:numId w:val="37"/>
        </w:numPr>
        <w:tabs>
          <w:tab w:val="left" w:pos="1052"/>
        </w:tabs>
        <w:spacing w:line="338" w:lineRule="auto"/>
        <w:ind w:right="808" w:firstLine="338"/>
        <w:jc w:val="both"/>
        <w:rPr>
          <w:sz w:val="18"/>
          <w:szCs w:val="18"/>
        </w:rPr>
      </w:pPr>
      <w:r>
        <w:rPr>
          <w:w w:val="110"/>
          <w:sz w:val="18"/>
          <w:szCs w:val="18"/>
        </w:rPr>
        <w:t>Լրացում 1-ի ծավալները ներառում են. (i) Ամբողջ ազդակիր գույքի և բոլոր ակտիվների մանրամասն չափագրման հետազոտություն (ՄՉՀ), (ii) ԱԵԱ պրոֆիլը՝ բնակչության մարդահամարի միջոցով, (iii) տարաբնակեցման բյուջեն, (iv) ազդեցության ենթարկված անձանց հետ խորհրդակցություններ և տեղեկատվության հրապարակում, (v) բողոքների լուծման մեխանիզմ, (vi) Լրացում 1-ի իրականացման մոնիտորինգի իրականացման</w:t>
      </w:r>
      <w:r>
        <w:rPr>
          <w:spacing w:val="18"/>
          <w:w w:val="110"/>
          <w:sz w:val="18"/>
          <w:szCs w:val="18"/>
        </w:rPr>
        <w:t xml:space="preserve"> </w:t>
      </w:r>
      <w:r>
        <w:rPr>
          <w:w w:val="110"/>
          <w:sz w:val="18"/>
          <w:szCs w:val="18"/>
        </w:rPr>
        <w:t>միջոցառումներ:</w:t>
      </w:r>
    </w:p>
    <w:p w14:paraId="40B442D9" w14:textId="4ED5F629" w:rsidR="00923D36" w:rsidRDefault="00B4561B">
      <w:pPr>
        <w:pStyle w:val="ListParagraph"/>
        <w:numPr>
          <w:ilvl w:val="0"/>
          <w:numId w:val="37"/>
        </w:numPr>
        <w:tabs>
          <w:tab w:val="left" w:pos="1081"/>
        </w:tabs>
        <w:spacing w:line="338" w:lineRule="auto"/>
        <w:ind w:right="811" w:firstLine="338"/>
        <w:jc w:val="both"/>
        <w:rPr>
          <w:sz w:val="18"/>
          <w:szCs w:val="18"/>
        </w:rPr>
      </w:pPr>
      <w:r>
        <w:rPr>
          <w:w w:val="110"/>
          <w:sz w:val="18"/>
          <w:szCs w:val="18"/>
        </w:rPr>
        <w:t>Ելնելով Ծրագրի իրականացման նպատակահարմարությունից՝ Տրանշ 2-ի շրջանակներում հանրային ծառայությունների տեղափոխման հետազոտությունը իրականացվելու է, և ազդեցությունները փաստաթղթավորվելու են երեք փուլով (տե՛ս Աղյուսակ 1): Առաջին փուլը ներառված է սույն Լրացում 1- ում: Երկրորդ փուլի գրասենյակային ուսումնասիրությունը արդեն սկսվել է, և կորոշվեն այն ենթահատվածները, որոնց համար կպահանջվի ՏՀՍՀ-ի և/կամ Լրացում 3-ի մշակումը: Երրորդ փուլի հանրային հաղորդակցուղիներն արդեն ներառված են նոր ուղեանցի ՕԳ-ում, որի համար պատրաստվել  է Լրացում</w:t>
      </w:r>
      <w:r>
        <w:rPr>
          <w:spacing w:val="10"/>
          <w:w w:val="110"/>
          <w:sz w:val="18"/>
          <w:szCs w:val="18"/>
        </w:rPr>
        <w:t xml:space="preserve"> </w:t>
      </w:r>
      <w:r>
        <w:rPr>
          <w:w w:val="110"/>
          <w:sz w:val="18"/>
          <w:szCs w:val="18"/>
        </w:rPr>
        <w:t>2-ը:</w:t>
      </w:r>
    </w:p>
    <w:p w14:paraId="5E755F6A" w14:textId="77777777" w:rsidR="00923D36" w:rsidRDefault="00923D36">
      <w:pPr>
        <w:pStyle w:val="BodyText"/>
        <w:spacing w:before="5"/>
        <w:rPr>
          <w:sz w:val="24"/>
        </w:rPr>
      </w:pPr>
    </w:p>
    <w:p w14:paraId="57DA4484" w14:textId="77777777" w:rsidR="00923D36" w:rsidRDefault="00B4561B">
      <w:pPr>
        <w:spacing w:before="1" w:after="45"/>
        <w:ind w:left="2062"/>
        <w:rPr>
          <w:sz w:val="17"/>
          <w:szCs w:val="17"/>
        </w:rPr>
      </w:pPr>
      <w:r>
        <w:rPr>
          <w:w w:val="105"/>
          <w:sz w:val="17"/>
          <w:szCs w:val="17"/>
        </w:rPr>
        <w:t>Աղյուսակ 1. Տրանշ 2-ի հաղորդակցուղիների տեղափոխման հատվածները</w:t>
      </w: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2268"/>
        <w:gridCol w:w="2249"/>
        <w:gridCol w:w="2163"/>
        <w:gridCol w:w="1707"/>
      </w:tblGrid>
      <w:tr w:rsidR="00923D36" w14:paraId="1E5F2124" w14:textId="77777777">
        <w:trPr>
          <w:trHeight w:val="583"/>
        </w:trPr>
        <w:tc>
          <w:tcPr>
            <w:tcW w:w="607" w:type="dxa"/>
            <w:shd w:val="clear" w:color="auto" w:fill="F2F2F2"/>
          </w:tcPr>
          <w:p w14:paraId="6B836214" w14:textId="77777777" w:rsidR="00923D36" w:rsidRDefault="00B4561B">
            <w:pPr>
              <w:pStyle w:val="TableParagraph"/>
              <w:spacing w:before="175"/>
              <w:ind w:left="101" w:right="89"/>
              <w:jc w:val="center"/>
              <w:rPr>
                <w:sz w:val="18"/>
                <w:szCs w:val="18"/>
              </w:rPr>
            </w:pPr>
            <w:r>
              <w:rPr>
                <w:w w:val="105"/>
                <w:sz w:val="18"/>
                <w:szCs w:val="18"/>
              </w:rPr>
              <w:t>Փուլ</w:t>
            </w:r>
          </w:p>
        </w:tc>
        <w:tc>
          <w:tcPr>
            <w:tcW w:w="2268" w:type="dxa"/>
            <w:shd w:val="clear" w:color="auto" w:fill="F2F2F2"/>
          </w:tcPr>
          <w:p w14:paraId="2A568936" w14:textId="77777777" w:rsidR="00923D36" w:rsidRDefault="00B4561B">
            <w:pPr>
              <w:pStyle w:val="TableParagraph"/>
              <w:spacing w:before="175"/>
              <w:ind w:left="731"/>
              <w:rPr>
                <w:sz w:val="18"/>
                <w:szCs w:val="18"/>
              </w:rPr>
            </w:pPr>
            <w:r>
              <w:rPr>
                <w:w w:val="115"/>
                <w:sz w:val="18"/>
                <w:szCs w:val="18"/>
              </w:rPr>
              <w:t>Հատված</w:t>
            </w:r>
          </w:p>
        </w:tc>
        <w:tc>
          <w:tcPr>
            <w:tcW w:w="2249" w:type="dxa"/>
            <w:shd w:val="clear" w:color="auto" w:fill="F2F2F2"/>
          </w:tcPr>
          <w:p w14:paraId="54DA9E7A" w14:textId="77777777" w:rsidR="00923D36" w:rsidRDefault="00B4561B">
            <w:pPr>
              <w:pStyle w:val="TableParagraph"/>
              <w:spacing w:before="175"/>
              <w:ind w:left="817" w:right="810"/>
              <w:jc w:val="center"/>
              <w:rPr>
                <w:sz w:val="18"/>
                <w:szCs w:val="18"/>
              </w:rPr>
            </w:pPr>
            <w:r>
              <w:rPr>
                <w:w w:val="115"/>
                <w:sz w:val="18"/>
                <w:szCs w:val="18"/>
              </w:rPr>
              <w:t>Սկիզբ</w:t>
            </w:r>
          </w:p>
        </w:tc>
        <w:tc>
          <w:tcPr>
            <w:tcW w:w="2163" w:type="dxa"/>
            <w:shd w:val="clear" w:color="auto" w:fill="F2F2F2"/>
          </w:tcPr>
          <w:p w14:paraId="61FEA18F" w14:textId="77777777" w:rsidR="00923D36" w:rsidRDefault="00B4561B">
            <w:pPr>
              <w:pStyle w:val="TableParagraph"/>
              <w:spacing w:before="175"/>
              <w:ind w:left="730" w:right="723"/>
              <w:jc w:val="center"/>
              <w:rPr>
                <w:sz w:val="18"/>
                <w:szCs w:val="18"/>
              </w:rPr>
            </w:pPr>
            <w:r>
              <w:rPr>
                <w:w w:val="110"/>
                <w:sz w:val="18"/>
                <w:szCs w:val="18"/>
              </w:rPr>
              <w:t>Ավարտ</w:t>
            </w:r>
          </w:p>
        </w:tc>
        <w:tc>
          <w:tcPr>
            <w:tcW w:w="1707" w:type="dxa"/>
            <w:shd w:val="clear" w:color="auto" w:fill="F2F2F2"/>
          </w:tcPr>
          <w:p w14:paraId="0088D2BB" w14:textId="77777777" w:rsidR="00923D36" w:rsidRDefault="00B4561B">
            <w:pPr>
              <w:pStyle w:val="TableParagraph"/>
              <w:spacing w:before="28"/>
              <w:ind w:left="227" w:right="225"/>
              <w:jc w:val="center"/>
              <w:rPr>
                <w:sz w:val="18"/>
                <w:szCs w:val="18"/>
              </w:rPr>
            </w:pPr>
            <w:r>
              <w:rPr>
                <w:w w:val="110"/>
                <w:sz w:val="18"/>
                <w:szCs w:val="18"/>
              </w:rPr>
              <w:t>ՀՕՏ</w:t>
            </w:r>
          </w:p>
          <w:p w14:paraId="1C08F301" w14:textId="77777777" w:rsidR="00923D36" w:rsidRDefault="00B4561B">
            <w:pPr>
              <w:pStyle w:val="TableParagraph"/>
              <w:spacing w:before="84"/>
              <w:ind w:left="228" w:right="225"/>
              <w:jc w:val="center"/>
              <w:rPr>
                <w:sz w:val="18"/>
                <w:szCs w:val="18"/>
              </w:rPr>
            </w:pPr>
            <w:r>
              <w:rPr>
                <w:w w:val="105"/>
                <w:sz w:val="18"/>
                <w:szCs w:val="18"/>
              </w:rPr>
              <w:t>Փաստաթուղթ</w:t>
            </w:r>
          </w:p>
        </w:tc>
      </w:tr>
      <w:tr w:rsidR="00923D36" w14:paraId="68C93419" w14:textId="77777777">
        <w:trPr>
          <w:trHeight w:val="290"/>
        </w:trPr>
        <w:tc>
          <w:tcPr>
            <w:tcW w:w="607" w:type="dxa"/>
          </w:tcPr>
          <w:p w14:paraId="428734C3" w14:textId="77777777" w:rsidR="00923D36" w:rsidRDefault="00B4561B">
            <w:pPr>
              <w:pStyle w:val="TableParagraph"/>
              <w:spacing w:before="27"/>
              <w:ind w:left="99" w:right="89"/>
              <w:jc w:val="center"/>
              <w:rPr>
                <w:sz w:val="18"/>
              </w:rPr>
            </w:pPr>
            <w:r>
              <w:rPr>
                <w:sz w:val="18"/>
              </w:rPr>
              <w:t>1.</w:t>
            </w:r>
          </w:p>
        </w:tc>
        <w:tc>
          <w:tcPr>
            <w:tcW w:w="2268" w:type="dxa"/>
          </w:tcPr>
          <w:p w14:paraId="57FFF464" w14:textId="77777777" w:rsidR="00923D36" w:rsidRDefault="00B4561B">
            <w:pPr>
              <w:pStyle w:val="TableParagraph"/>
              <w:spacing w:before="27"/>
              <w:ind w:left="103"/>
              <w:rPr>
                <w:sz w:val="18"/>
                <w:szCs w:val="18"/>
              </w:rPr>
            </w:pPr>
            <w:r>
              <w:rPr>
                <w:w w:val="105"/>
                <w:sz w:val="18"/>
                <w:szCs w:val="18"/>
              </w:rPr>
              <w:t>7կմ (ձախ կողմ)</w:t>
            </w:r>
          </w:p>
        </w:tc>
        <w:tc>
          <w:tcPr>
            <w:tcW w:w="2249" w:type="dxa"/>
          </w:tcPr>
          <w:p w14:paraId="114F96DE" w14:textId="77777777" w:rsidR="00923D36" w:rsidRDefault="00B4561B">
            <w:pPr>
              <w:pStyle w:val="TableParagraph"/>
              <w:spacing w:before="27"/>
              <w:ind w:left="100"/>
              <w:rPr>
                <w:sz w:val="18"/>
                <w:szCs w:val="18"/>
              </w:rPr>
            </w:pPr>
            <w:r>
              <w:rPr>
                <w:w w:val="115"/>
                <w:sz w:val="18"/>
                <w:szCs w:val="18"/>
              </w:rPr>
              <w:t>կմ 40+000</w:t>
            </w:r>
          </w:p>
        </w:tc>
        <w:tc>
          <w:tcPr>
            <w:tcW w:w="2163" w:type="dxa"/>
          </w:tcPr>
          <w:p w14:paraId="355B83C3" w14:textId="77777777" w:rsidR="00923D36" w:rsidRDefault="00B4561B">
            <w:pPr>
              <w:pStyle w:val="TableParagraph"/>
              <w:spacing w:before="27"/>
              <w:ind w:left="99"/>
              <w:rPr>
                <w:sz w:val="18"/>
                <w:szCs w:val="18"/>
              </w:rPr>
            </w:pPr>
            <w:r>
              <w:rPr>
                <w:w w:val="110"/>
                <w:sz w:val="18"/>
                <w:szCs w:val="18"/>
              </w:rPr>
              <w:t>կմ 47+400</w:t>
            </w:r>
          </w:p>
        </w:tc>
        <w:tc>
          <w:tcPr>
            <w:tcW w:w="1707" w:type="dxa"/>
          </w:tcPr>
          <w:p w14:paraId="12DAA3C3" w14:textId="77777777" w:rsidR="00923D36" w:rsidRDefault="00B4561B">
            <w:pPr>
              <w:pStyle w:val="TableParagraph"/>
              <w:spacing w:before="27"/>
              <w:ind w:left="98"/>
              <w:rPr>
                <w:sz w:val="18"/>
                <w:szCs w:val="18"/>
              </w:rPr>
            </w:pPr>
            <w:r>
              <w:rPr>
                <w:sz w:val="18"/>
                <w:szCs w:val="18"/>
              </w:rPr>
              <w:t>Լրացում 1</w:t>
            </w:r>
          </w:p>
        </w:tc>
      </w:tr>
      <w:tr w:rsidR="00923D36" w14:paraId="538D60D3" w14:textId="77777777">
        <w:trPr>
          <w:trHeight w:val="584"/>
        </w:trPr>
        <w:tc>
          <w:tcPr>
            <w:tcW w:w="607" w:type="dxa"/>
          </w:tcPr>
          <w:p w14:paraId="09E08F22" w14:textId="77777777" w:rsidR="00923D36" w:rsidRDefault="00B4561B">
            <w:pPr>
              <w:pStyle w:val="TableParagraph"/>
              <w:spacing w:before="173"/>
              <w:ind w:left="97" w:right="89"/>
              <w:jc w:val="center"/>
              <w:rPr>
                <w:sz w:val="18"/>
              </w:rPr>
            </w:pPr>
            <w:r>
              <w:rPr>
                <w:w w:val="105"/>
                <w:sz w:val="18"/>
              </w:rPr>
              <w:t>2.</w:t>
            </w:r>
          </w:p>
        </w:tc>
        <w:tc>
          <w:tcPr>
            <w:tcW w:w="2268" w:type="dxa"/>
          </w:tcPr>
          <w:p w14:paraId="06DFBBFC" w14:textId="77777777" w:rsidR="00923D36" w:rsidRDefault="00B4561B">
            <w:pPr>
              <w:pStyle w:val="TableParagraph"/>
              <w:spacing w:before="173"/>
              <w:ind w:left="102"/>
              <w:rPr>
                <w:sz w:val="18"/>
                <w:szCs w:val="18"/>
              </w:rPr>
            </w:pPr>
            <w:r>
              <w:rPr>
                <w:w w:val="105"/>
                <w:sz w:val="18"/>
                <w:szCs w:val="18"/>
              </w:rPr>
              <w:t>T2-7կմ (ձախ կողմ)</w:t>
            </w:r>
          </w:p>
        </w:tc>
        <w:tc>
          <w:tcPr>
            <w:tcW w:w="2249" w:type="dxa"/>
          </w:tcPr>
          <w:p w14:paraId="503B619A" w14:textId="77777777" w:rsidR="00923D36" w:rsidRDefault="00B4561B">
            <w:pPr>
              <w:pStyle w:val="TableParagraph"/>
              <w:spacing w:before="173"/>
              <w:ind w:left="98"/>
              <w:rPr>
                <w:sz w:val="18"/>
                <w:szCs w:val="18"/>
              </w:rPr>
            </w:pPr>
            <w:r>
              <w:rPr>
                <w:w w:val="110"/>
                <w:sz w:val="18"/>
                <w:szCs w:val="18"/>
              </w:rPr>
              <w:t>կմ 37+544- կմ40+000</w:t>
            </w:r>
          </w:p>
        </w:tc>
        <w:tc>
          <w:tcPr>
            <w:tcW w:w="2163" w:type="dxa"/>
          </w:tcPr>
          <w:p w14:paraId="111C2D7C" w14:textId="77777777" w:rsidR="00923D36" w:rsidRDefault="00B4561B">
            <w:pPr>
              <w:pStyle w:val="TableParagraph"/>
              <w:spacing w:before="173"/>
              <w:ind w:left="97"/>
              <w:rPr>
                <w:sz w:val="18"/>
                <w:szCs w:val="18"/>
              </w:rPr>
            </w:pPr>
            <w:r>
              <w:rPr>
                <w:w w:val="110"/>
                <w:sz w:val="18"/>
                <w:szCs w:val="18"/>
              </w:rPr>
              <w:t>կմ 47+400-կմ 71+500</w:t>
            </w:r>
          </w:p>
        </w:tc>
        <w:tc>
          <w:tcPr>
            <w:tcW w:w="1707" w:type="dxa"/>
          </w:tcPr>
          <w:p w14:paraId="0109AE0A" w14:textId="77777777" w:rsidR="00923D36" w:rsidRDefault="00B4561B">
            <w:pPr>
              <w:pStyle w:val="TableParagraph"/>
              <w:spacing w:before="27"/>
              <w:ind w:left="99"/>
              <w:rPr>
                <w:sz w:val="18"/>
                <w:szCs w:val="18"/>
              </w:rPr>
            </w:pPr>
            <w:r>
              <w:rPr>
                <w:w w:val="105"/>
                <w:sz w:val="18"/>
                <w:szCs w:val="18"/>
              </w:rPr>
              <w:t>Լրացում 3</w:t>
            </w:r>
          </w:p>
          <w:p w14:paraId="6B666DC0" w14:textId="77777777" w:rsidR="00923D36" w:rsidRDefault="00B4561B">
            <w:pPr>
              <w:pStyle w:val="TableParagraph"/>
              <w:spacing w:before="86"/>
              <w:ind w:left="99"/>
              <w:rPr>
                <w:sz w:val="18"/>
                <w:szCs w:val="18"/>
              </w:rPr>
            </w:pPr>
            <w:r>
              <w:rPr>
                <w:w w:val="120"/>
                <w:sz w:val="18"/>
                <w:szCs w:val="18"/>
              </w:rPr>
              <w:t>/ՏՀՍՀ/</w:t>
            </w:r>
          </w:p>
        </w:tc>
      </w:tr>
      <w:tr w:rsidR="00923D36" w14:paraId="41D9BE49" w14:textId="77777777">
        <w:trPr>
          <w:trHeight w:val="582"/>
        </w:trPr>
        <w:tc>
          <w:tcPr>
            <w:tcW w:w="607" w:type="dxa"/>
          </w:tcPr>
          <w:p w14:paraId="71C8709E" w14:textId="77777777" w:rsidR="00923D36" w:rsidRDefault="00B4561B">
            <w:pPr>
              <w:pStyle w:val="TableParagraph"/>
              <w:spacing w:before="175"/>
              <w:ind w:left="95" w:right="89"/>
              <w:jc w:val="center"/>
              <w:rPr>
                <w:sz w:val="18"/>
              </w:rPr>
            </w:pPr>
            <w:r>
              <w:rPr>
                <w:w w:val="105"/>
                <w:sz w:val="18"/>
              </w:rPr>
              <w:t>3.</w:t>
            </w:r>
          </w:p>
        </w:tc>
        <w:tc>
          <w:tcPr>
            <w:tcW w:w="2268" w:type="dxa"/>
          </w:tcPr>
          <w:p w14:paraId="319541CE" w14:textId="77777777" w:rsidR="00923D36" w:rsidRDefault="00B4561B">
            <w:pPr>
              <w:pStyle w:val="TableParagraph"/>
              <w:spacing w:before="26"/>
              <w:ind w:left="103"/>
              <w:rPr>
                <w:sz w:val="18"/>
                <w:szCs w:val="18"/>
              </w:rPr>
            </w:pPr>
            <w:r>
              <w:rPr>
                <w:w w:val="110"/>
                <w:sz w:val="18"/>
                <w:szCs w:val="18"/>
              </w:rPr>
              <w:t>Ագարակի շրջանցի</w:t>
            </w:r>
          </w:p>
          <w:p w14:paraId="460A3E99" w14:textId="77777777" w:rsidR="00923D36" w:rsidRDefault="00B4561B">
            <w:pPr>
              <w:pStyle w:val="TableParagraph"/>
              <w:spacing w:before="86"/>
              <w:ind w:left="103"/>
              <w:rPr>
                <w:sz w:val="18"/>
                <w:szCs w:val="18"/>
              </w:rPr>
            </w:pPr>
            <w:r>
              <w:rPr>
                <w:w w:val="110"/>
                <w:sz w:val="18"/>
                <w:szCs w:val="18"/>
              </w:rPr>
              <w:t>հատված 8կմ</w:t>
            </w:r>
          </w:p>
        </w:tc>
        <w:tc>
          <w:tcPr>
            <w:tcW w:w="2249" w:type="dxa"/>
          </w:tcPr>
          <w:p w14:paraId="1210475B" w14:textId="77777777" w:rsidR="00923D36" w:rsidRDefault="00B4561B">
            <w:pPr>
              <w:pStyle w:val="TableParagraph"/>
              <w:spacing w:before="175"/>
              <w:ind w:left="100"/>
              <w:rPr>
                <w:sz w:val="18"/>
                <w:szCs w:val="18"/>
              </w:rPr>
            </w:pPr>
            <w:r>
              <w:rPr>
                <w:w w:val="110"/>
                <w:sz w:val="18"/>
                <w:szCs w:val="18"/>
              </w:rPr>
              <w:t>կմ 29+600</w:t>
            </w:r>
          </w:p>
        </w:tc>
        <w:tc>
          <w:tcPr>
            <w:tcW w:w="2163" w:type="dxa"/>
          </w:tcPr>
          <w:p w14:paraId="158E2462" w14:textId="77777777" w:rsidR="00923D36" w:rsidRDefault="00B4561B">
            <w:pPr>
              <w:pStyle w:val="TableParagraph"/>
              <w:spacing w:before="175"/>
              <w:ind w:left="100"/>
              <w:rPr>
                <w:sz w:val="18"/>
                <w:szCs w:val="18"/>
              </w:rPr>
            </w:pPr>
            <w:r>
              <w:rPr>
                <w:w w:val="110"/>
                <w:sz w:val="18"/>
                <w:szCs w:val="18"/>
              </w:rPr>
              <w:t>կմ 37+544</w:t>
            </w:r>
          </w:p>
        </w:tc>
        <w:tc>
          <w:tcPr>
            <w:tcW w:w="1707" w:type="dxa"/>
          </w:tcPr>
          <w:p w14:paraId="09169188" w14:textId="77777777" w:rsidR="00923D36" w:rsidRDefault="00B4561B">
            <w:pPr>
              <w:pStyle w:val="TableParagraph"/>
              <w:spacing w:before="175"/>
              <w:ind w:left="99"/>
              <w:rPr>
                <w:sz w:val="18"/>
                <w:szCs w:val="18"/>
              </w:rPr>
            </w:pPr>
            <w:r>
              <w:rPr>
                <w:w w:val="105"/>
                <w:sz w:val="18"/>
                <w:szCs w:val="18"/>
              </w:rPr>
              <w:t>Լրացում 2</w:t>
            </w:r>
          </w:p>
        </w:tc>
      </w:tr>
    </w:tbl>
    <w:p w14:paraId="5965D2FB" w14:textId="77777777" w:rsidR="00923D36" w:rsidRDefault="00923D36">
      <w:pPr>
        <w:rPr>
          <w:sz w:val="18"/>
          <w:szCs w:val="18"/>
        </w:rPr>
        <w:sectPr w:rsidR="00923D36">
          <w:pgSz w:w="12240" w:h="15840"/>
          <w:pgMar w:top="1220" w:right="520" w:bottom="1200" w:left="1420" w:header="0" w:footer="1007" w:gutter="0"/>
          <w:cols w:space="720"/>
        </w:sectPr>
      </w:pPr>
    </w:p>
    <w:p w14:paraId="325BC692" w14:textId="77777777" w:rsidR="00923D36" w:rsidRDefault="00B4561B">
      <w:pPr>
        <w:pStyle w:val="ListParagraph"/>
        <w:numPr>
          <w:ilvl w:val="0"/>
          <w:numId w:val="37"/>
        </w:numPr>
        <w:tabs>
          <w:tab w:val="left" w:pos="1036"/>
        </w:tabs>
        <w:spacing w:before="76" w:line="336" w:lineRule="auto"/>
        <w:ind w:right="807" w:firstLine="338"/>
        <w:jc w:val="both"/>
        <w:rPr>
          <w:sz w:val="20"/>
          <w:szCs w:val="20"/>
        </w:rPr>
      </w:pPr>
      <w:r>
        <w:rPr>
          <w:w w:val="105"/>
          <w:sz w:val="18"/>
          <w:szCs w:val="18"/>
        </w:rPr>
        <w:lastRenderedPageBreak/>
        <w:t>Հաշվի առնելով Կապալառուին ՀՕՏ ազատ տարածքի տրամադրման հրատապությունը՝ 7 կմ հատվածի համար Լրացում 1-ի պատրաստումը դարձել է առաջնային խնդիր: Բացի ձախ կողմում հայտնաբերված ազդեցություններից, սույն Լրացում 1-ը ներառում 7 կմ հատվածի աջ կողմում 1 ազդակիր ԱԵԱ (</w:t>
      </w:r>
      <w:r>
        <w:rPr>
          <w:w w:val="105"/>
          <w:sz w:val="20"/>
          <w:szCs w:val="20"/>
        </w:rPr>
        <w:t>ԱԵԱ-ն բողոք է ներկայացրել  ՃԴ  խնդրելով  փոխհատուցել  վնասը:  Նշված սեփականության գույքագրումն իրականացվել է 27.12.2017թ.: Գույքագրման արդյունքները փաստաթղթավորվել են, վնասված ծառերի և բարելավումների նկարագրության արձանագրությունը պատրաստվել և ստորագրվել է դաշտային  այցելության  բոլոր  մասնակիցների կողմից: Արձանագրության մեկ օրինակը պաշտոնապես տրամադրվել է սեփականատիրոջը ՃԴ կողմից:</w:t>
      </w:r>
      <w:r>
        <w:rPr>
          <w:w w:val="105"/>
          <w:sz w:val="18"/>
          <w:szCs w:val="18"/>
        </w:rPr>
        <w:t xml:space="preserve">) </w:t>
      </w:r>
      <w:r>
        <w:rPr>
          <w:w w:val="105"/>
          <w:sz w:val="20"/>
          <w:szCs w:val="20"/>
        </w:rPr>
        <w:t>(43+15 կմ 43+180 կմ), որին վնաս է պատճառվել օժանդակ Էլեկտրական սյան տեղադրման</w:t>
      </w:r>
      <w:r>
        <w:rPr>
          <w:spacing w:val="16"/>
          <w:w w:val="105"/>
          <w:sz w:val="20"/>
          <w:szCs w:val="20"/>
        </w:rPr>
        <w:t xml:space="preserve"> </w:t>
      </w:r>
      <w:r>
        <w:rPr>
          <w:w w:val="105"/>
          <w:sz w:val="20"/>
          <w:szCs w:val="20"/>
        </w:rPr>
        <w:t>արդյունքում:</w:t>
      </w:r>
    </w:p>
    <w:p w14:paraId="05DD8B49" w14:textId="77777777" w:rsidR="00923D36" w:rsidRDefault="00923D36">
      <w:pPr>
        <w:pStyle w:val="BodyText"/>
        <w:spacing w:before="4"/>
        <w:rPr>
          <w:sz w:val="28"/>
        </w:rPr>
      </w:pPr>
    </w:p>
    <w:p w14:paraId="1F35247F" w14:textId="77777777" w:rsidR="00923D36" w:rsidRDefault="00B4561B">
      <w:pPr>
        <w:pStyle w:val="Heading1"/>
        <w:ind w:left="3147"/>
      </w:pPr>
      <w:bookmarkStart w:id="4" w:name="_TOC_250011"/>
      <w:bookmarkEnd w:id="4"/>
      <w:r>
        <w:rPr>
          <w:w w:val="115"/>
        </w:rPr>
        <w:t>2. ԱԶԴԵՑՈՒԹՅԱՆ ԳՆԱՀԱՏՈՒՄ</w:t>
      </w:r>
    </w:p>
    <w:p w14:paraId="54C5DFB9" w14:textId="77777777" w:rsidR="00923D36" w:rsidRDefault="00923D36">
      <w:pPr>
        <w:pStyle w:val="BodyText"/>
        <w:rPr>
          <w:sz w:val="22"/>
        </w:rPr>
      </w:pPr>
    </w:p>
    <w:p w14:paraId="46248FE7" w14:textId="77777777" w:rsidR="00923D36" w:rsidRDefault="00B4561B">
      <w:pPr>
        <w:pStyle w:val="Heading1"/>
        <w:numPr>
          <w:ilvl w:val="1"/>
          <w:numId w:val="36"/>
        </w:numPr>
        <w:tabs>
          <w:tab w:val="left" w:pos="1468"/>
        </w:tabs>
        <w:spacing w:before="158"/>
      </w:pPr>
      <w:bookmarkStart w:id="5" w:name="_TOC_250010"/>
      <w:bookmarkEnd w:id="5"/>
      <w:r>
        <w:rPr>
          <w:w w:val="115"/>
        </w:rPr>
        <w:t>Մեթոդաբանություն</w:t>
      </w:r>
    </w:p>
    <w:p w14:paraId="03B166A4" w14:textId="77777777" w:rsidR="00923D36" w:rsidRDefault="00923D36">
      <w:pPr>
        <w:pStyle w:val="BodyText"/>
        <w:spacing w:before="10"/>
        <w:rPr>
          <w:sz w:val="22"/>
        </w:rPr>
      </w:pPr>
    </w:p>
    <w:p w14:paraId="47BB4D43" w14:textId="77777777" w:rsidR="00923D36" w:rsidRDefault="00B4561B">
      <w:pPr>
        <w:pStyle w:val="ListParagraph"/>
        <w:numPr>
          <w:ilvl w:val="0"/>
          <w:numId w:val="37"/>
        </w:numPr>
        <w:tabs>
          <w:tab w:val="left" w:pos="452"/>
        </w:tabs>
        <w:spacing w:before="1" w:line="338" w:lineRule="auto"/>
        <w:ind w:right="807" w:hanging="339"/>
        <w:jc w:val="both"/>
        <w:rPr>
          <w:sz w:val="18"/>
          <w:szCs w:val="18"/>
        </w:rPr>
      </w:pPr>
      <w:r>
        <w:rPr>
          <w:w w:val="110"/>
          <w:sz w:val="18"/>
          <w:szCs w:val="18"/>
        </w:rPr>
        <w:t xml:space="preserve">Սույն Լրացում 1-ի ներքո ազդեցության գնահատման նպատակով իրականացվող քայլերը հետևյալն են. ա) ՀՕՏ սահմանի որոշումը. </w:t>
      </w:r>
      <w:r>
        <w:rPr>
          <w:w w:val="110"/>
          <w:sz w:val="20"/>
          <w:szCs w:val="20"/>
        </w:rPr>
        <w:t xml:space="preserve">կմ </w:t>
      </w:r>
      <w:r>
        <w:rPr>
          <w:w w:val="110"/>
          <w:sz w:val="18"/>
          <w:szCs w:val="18"/>
        </w:rPr>
        <w:t>47+400 – կմ 40 + 000 հատվածի ձախ կողմում հաղորդակցուղիների տեղափոխման հետևանքով առաջացած ազդեցությունը որոշելու նպատակով՝ կապալառուի կողմից սահմանվել է ՀՕՏ սահմանը, որը ներառում է ջրի և գազի խողովակաշարերի, կապի մալուխների և ոռոգման համակարգերի համար անհրաժեշտ տարածքները: Էլեկտրական սյուների ՀՕՏ-սահմանն արդեն որոշվել է հաղորդակցուղիների Նախագծողի կողմից: Ճշգրիտ ՕԳ-ի որոշման համար բոլոր տեսակի հաղորդակցուղիների առանձին նախագծերը միացվել են մեկ ֆայլում, որտեղ վերջին հաղորդակցուղու սահմանը նշագրվել է որպես ՀՕՏ-սահման: Հաշվի առնելով այն հանգամանքը, որ Ծրագրի ներքո Տրանշ-2-ի ՀՕՏԾ-ի ՕԳ-ն հիմնված էր ճանապարհի նախագծի +1մ լուսանցք՝ ծածկի գագաթնամասից կամ թեքատի վերին մասից ճանապարհային նախագծման վրա, 7կմ հատվածի համար նախատեսված նոր ՕԳ-ն որոշվել է հաղորդակցուղիների և արդեն իսկ իրականացված  ՀՕՏԾ-ի  վերադիր սահմանների</w:t>
      </w:r>
      <w:r>
        <w:rPr>
          <w:spacing w:val="7"/>
          <w:w w:val="110"/>
          <w:sz w:val="18"/>
          <w:szCs w:val="18"/>
        </w:rPr>
        <w:t xml:space="preserve"> </w:t>
      </w:r>
      <w:r>
        <w:rPr>
          <w:w w:val="110"/>
          <w:sz w:val="18"/>
          <w:szCs w:val="18"/>
        </w:rPr>
        <w:t>արդյունքներով:</w:t>
      </w:r>
    </w:p>
    <w:p w14:paraId="778FD934" w14:textId="28907348" w:rsidR="00923D36" w:rsidRDefault="00B4561B">
      <w:pPr>
        <w:pStyle w:val="BodyText"/>
        <w:spacing w:line="338" w:lineRule="auto"/>
        <w:ind w:left="452" w:right="810"/>
        <w:jc w:val="both"/>
      </w:pPr>
      <w:r>
        <w:rPr>
          <w:w w:val="110"/>
        </w:rPr>
        <w:t>բ) Ազդակիր սեփականության ցանկի պատրաստումը. ՀՕՏ սահմանի՝ պաշտոնապես պահանջված կադաստրային քարտեզի հետ համադրման արդյունքում ստացվել է ազդեցության ենթարկված լոտ- ծածկագրերի  ցանկ: ՀՕՏ-ի սահմանների հիման վրա ստացված  լոտ-ծածկագրերի ցանկը համեմատվել   է ՀՕՏԾ-ի շրջանակներում արդեն իսկ օտարված սեփականության ցանկի հետ՝ նպատակ ունենալով պարզել (i) մասնակի, (ii)ամբողջությամբ օտարված, ինչպես նաև ազդեցությանը նոր ենթարկված սեփականության օբյեկտների ցանկը: Ազդակիր սեփականության</w:t>
      </w:r>
      <w:r w:rsidR="00D00539">
        <w:rPr>
          <w:w w:val="110"/>
          <w:lang w:val="hy-AM"/>
        </w:rPr>
        <w:t xml:space="preserve"> </w:t>
      </w:r>
      <w:r>
        <w:rPr>
          <w:w w:val="110"/>
        </w:rPr>
        <w:t>վերաբերյալ տեղեկատվությունը (իրավական կարգավիճակ, սեփականատիրոջ/վարձակալի  անվանում,  հողամասի/շինության  մակերես և տարածք, նպատակային և գործառնական նշանակություն և այլն) ձեռք է բերվել ՀՕՏ վերաբերյալ փաստաթղթերի լրակազմման ընթացքում համայնքների ղեկավարներից</w:t>
      </w:r>
      <w:r w:rsidR="00D00539">
        <w:rPr>
          <w:w w:val="110"/>
          <w:lang w:val="hy-AM"/>
        </w:rPr>
        <w:t xml:space="preserve"> </w:t>
      </w:r>
      <w:r>
        <w:rPr>
          <w:w w:val="110"/>
        </w:rPr>
        <w:t>և ԱԵԱ-ներից: Հավաքագրված տեղեկատվությունը համեմատվել է ՃԴ-ին՝ Կադաստրի կոմիտեի կողմից տրամադրված պաշտոնական տեղեկատվության</w:t>
      </w:r>
      <w:r>
        <w:rPr>
          <w:spacing w:val="1"/>
          <w:w w:val="110"/>
        </w:rPr>
        <w:t xml:space="preserve"> </w:t>
      </w:r>
      <w:r>
        <w:rPr>
          <w:w w:val="110"/>
        </w:rPr>
        <w:t>հետ:</w:t>
      </w:r>
    </w:p>
    <w:p w14:paraId="648CA63C" w14:textId="77777777" w:rsidR="00923D36" w:rsidRDefault="00B4561B">
      <w:pPr>
        <w:pStyle w:val="BodyText"/>
        <w:spacing w:line="338" w:lineRule="auto"/>
        <w:ind w:left="452" w:right="812"/>
        <w:jc w:val="both"/>
      </w:pPr>
      <w:r>
        <w:rPr>
          <w:w w:val="110"/>
        </w:rPr>
        <w:t>գ) Դաշտային այցելությունները. Գրասենյակային աշխատանքի տվյալների հիման վրա հայտնաբերված ազդեցությունը դաշտային այցելությունների ընթացքում ստուգվել է ուսումնասիրման խմբի ներկայացուցիչների (չափագրման, գույքագրման մասնագետների և գյուղատնտեսի, գնահատողների և այլոց) կողմից, ՃԴ ինժեների մասնակցությամբ, որի հիման վրա էլ Լրացման համար որոշվել են համապատասխան հատվածները:</w:t>
      </w:r>
    </w:p>
    <w:p w14:paraId="02D23FDD" w14:textId="77777777" w:rsidR="00923D36" w:rsidRDefault="00B4561B">
      <w:pPr>
        <w:pStyle w:val="ListParagraph"/>
        <w:numPr>
          <w:ilvl w:val="0"/>
          <w:numId w:val="37"/>
        </w:numPr>
        <w:tabs>
          <w:tab w:val="left" w:pos="774"/>
        </w:tabs>
        <w:spacing w:line="205" w:lineRule="exact"/>
        <w:ind w:left="773" w:hanging="321"/>
        <w:jc w:val="both"/>
        <w:rPr>
          <w:sz w:val="18"/>
          <w:szCs w:val="18"/>
        </w:rPr>
      </w:pPr>
      <w:r>
        <w:rPr>
          <w:w w:val="110"/>
          <w:sz w:val="18"/>
          <w:szCs w:val="18"/>
        </w:rPr>
        <w:t>Գույքի և ազդակիր տնային տնտեսությունների հետազոտումը. Սույն Լրացում 1-ում ներառված</w:t>
      </w:r>
    </w:p>
    <w:p w14:paraId="56E8C29F" w14:textId="77777777" w:rsidR="00923D36" w:rsidRDefault="00923D36">
      <w:pPr>
        <w:spacing w:line="205" w:lineRule="exact"/>
        <w:jc w:val="both"/>
        <w:rPr>
          <w:sz w:val="18"/>
          <w:szCs w:val="18"/>
        </w:rPr>
        <w:sectPr w:rsidR="00923D36">
          <w:pgSz w:w="12240" w:h="15840"/>
          <w:pgMar w:top="1220" w:right="520" w:bottom="1200" w:left="1420" w:header="0" w:footer="1007" w:gutter="0"/>
          <w:cols w:space="720"/>
        </w:sectPr>
      </w:pPr>
    </w:p>
    <w:p w14:paraId="3A7F3697" w14:textId="77777777" w:rsidR="00923D36" w:rsidRDefault="00B4561B">
      <w:pPr>
        <w:pStyle w:val="BodyText"/>
        <w:spacing w:before="76" w:line="338" w:lineRule="auto"/>
        <w:ind w:left="452" w:right="810"/>
        <w:jc w:val="both"/>
      </w:pPr>
      <w:r>
        <w:rPr>
          <w:w w:val="110"/>
        </w:rPr>
        <w:lastRenderedPageBreak/>
        <w:t>ազդեցությունները դեռևս չեն արտացոլում շինարարական աշխատանքների արդյունքում առաջացած վնասները, այլ ճշգրտորեն չափվել, գույքագրվել և գնահատվել են փաստացի պայմանների հիման վրա: Ազդեցության յուրաքանչյուր տեսակի համար նախատեսված փոխհատուցումը հաշվարկվել է Տրանշ-2-ի ՀՕՏԾ-ով հաստատված իրավունքների մատրիցայի հիման վրա: Տվյալներն այս փաստաթղթի համար ձևավորվել են 2018 թվականի ապրիլ-մայիս և օգոստոս ամիսներին, ինչպես նաև 2019 թվականի հունվար ամսին։ Ազդեցության աստիճանի պատշաճ և ճշգրիտ գնահատման համար իրականացվել են հետևյալ հետազոտությունները․</w:t>
      </w:r>
    </w:p>
    <w:p w14:paraId="3D5E0DC1" w14:textId="77777777" w:rsidR="00923D36" w:rsidRDefault="00B4561B">
      <w:pPr>
        <w:pStyle w:val="BodyText"/>
        <w:spacing w:before="2" w:line="336" w:lineRule="auto"/>
        <w:ind w:left="452" w:right="811"/>
        <w:jc w:val="both"/>
      </w:pPr>
      <w:r>
        <w:rPr>
          <w:w w:val="110"/>
        </w:rPr>
        <w:t>ա. Կադաստրային քարտեզի  չափագրումներ՝  ազդեցության  ենթարկված  հողատարածքների, շինության և մշակաբույսերի մակերեսները չափագրելու</w:t>
      </w:r>
      <w:r>
        <w:rPr>
          <w:spacing w:val="13"/>
          <w:w w:val="110"/>
        </w:rPr>
        <w:t xml:space="preserve"> </w:t>
      </w:r>
      <w:r>
        <w:rPr>
          <w:w w:val="110"/>
        </w:rPr>
        <w:t>նպատակով;</w:t>
      </w:r>
    </w:p>
    <w:p w14:paraId="5C428937" w14:textId="77777777" w:rsidR="00923D36" w:rsidRDefault="00B4561B">
      <w:pPr>
        <w:pStyle w:val="BodyText"/>
        <w:spacing w:before="6" w:line="338" w:lineRule="auto"/>
        <w:ind w:left="452" w:right="810"/>
        <w:jc w:val="both"/>
      </w:pPr>
      <w:r>
        <w:rPr>
          <w:w w:val="115"/>
        </w:rPr>
        <w:t>բ. ԱԵԱ-ների և տեղական ինքնակառավարման մարմինների հետ շարունակական խորհրդակցություններ՝ ազդակիր հողերի սեփականատերերին, վարձակալներին և իրական հողօգտագործողներին պարզելու նպատակով;</w:t>
      </w:r>
    </w:p>
    <w:p w14:paraId="7F96F697" w14:textId="77777777" w:rsidR="00923D36" w:rsidRDefault="00B4561B">
      <w:pPr>
        <w:pStyle w:val="BodyText"/>
        <w:spacing w:before="2" w:line="336" w:lineRule="auto"/>
        <w:ind w:left="452" w:right="808"/>
        <w:jc w:val="both"/>
      </w:pPr>
      <w:r>
        <w:rPr>
          <w:w w:val="110"/>
        </w:rPr>
        <w:t>գ. Կորուստների գույքագրում՝ օտարվող հողի, շինության, ծառերի, մշակաբույսերի, ցանկապատերի և բարելավումների բնութագրերը պարզելու և գնահատելու նպատակով;</w:t>
      </w:r>
    </w:p>
    <w:p w14:paraId="5D7F0979" w14:textId="77777777" w:rsidR="00923D36" w:rsidRDefault="00B4561B">
      <w:pPr>
        <w:pStyle w:val="BodyText"/>
        <w:spacing w:before="6" w:line="338" w:lineRule="auto"/>
        <w:ind w:left="452" w:right="811"/>
        <w:jc w:val="both"/>
      </w:pPr>
      <w:r>
        <w:rPr>
          <w:w w:val="110"/>
        </w:rPr>
        <w:t>դ. Մարդահամար՝ ԱԵՏՏ և դրանց անդամների, ներառյալ այնպիսի տարրական սոցիալական բնութագրերն, ինչպիսիք են սեռը, տարիքը, կրթությունը, զբաղվածությունը և այլն, ճշգրիտ քանակը պարզելու նպատակով;</w:t>
      </w:r>
    </w:p>
    <w:p w14:paraId="6D9B424B" w14:textId="77777777" w:rsidR="00923D36" w:rsidRDefault="00B4561B">
      <w:pPr>
        <w:pStyle w:val="BodyText"/>
        <w:spacing w:before="1" w:line="338" w:lineRule="auto"/>
        <w:ind w:left="452" w:right="807"/>
        <w:jc w:val="both"/>
      </w:pPr>
      <w:r>
        <w:rPr>
          <w:w w:val="110"/>
        </w:rPr>
        <w:t>ե. Ազդակիր գույքի տեղափոխման ծախսերի գնահատում՝ կորսված գույքի, եկամտի և այլ կենսապահովման միջոցների աղբյուրների և ֆինանսական հոսքերի փախհատուցման արժեքների պարզում ՝ Լրացում 1-ի բյուջեն կազմելու նպատակով:</w:t>
      </w:r>
    </w:p>
    <w:p w14:paraId="784B2131" w14:textId="77777777" w:rsidR="00923D36" w:rsidRDefault="00923D36">
      <w:pPr>
        <w:pStyle w:val="BodyText"/>
        <w:spacing w:before="8"/>
        <w:rPr>
          <w:sz w:val="25"/>
        </w:rPr>
      </w:pPr>
    </w:p>
    <w:p w14:paraId="75454F02" w14:textId="77777777" w:rsidR="00923D36" w:rsidRDefault="00B4561B">
      <w:pPr>
        <w:pStyle w:val="Heading1"/>
        <w:numPr>
          <w:ilvl w:val="1"/>
          <w:numId w:val="36"/>
        </w:numPr>
        <w:tabs>
          <w:tab w:val="left" w:pos="1468"/>
        </w:tabs>
        <w:spacing w:before="1"/>
      </w:pPr>
      <w:bookmarkStart w:id="6" w:name="_TOC_250009"/>
      <w:r>
        <w:rPr>
          <w:w w:val="110"/>
        </w:rPr>
        <w:t xml:space="preserve">Ազդեցության </w:t>
      </w:r>
      <w:bookmarkEnd w:id="6"/>
      <w:r>
        <w:rPr>
          <w:w w:val="110"/>
        </w:rPr>
        <w:t>գնահատում</w:t>
      </w:r>
    </w:p>
    <w:p w14:paraId="7EF4E374" w14:textId="77777777" w:rsidR="00923D36" w:rsidRDefault="00923D36">
      <w:pPr>
        <w:pStyle w:val="BodyText"/>
        <w:spacing w:before="6"/>
        <w:rPr>
          <w:sz w:val="23"/>
        </w:rPr>
      </w:pPr>
    </w:p>
    <w:p w14:paraId="13C6D05B" w14:textId="77777777" w:rsidR="00923D36" w:rsidRDefault="00B4561B">
      <w:pPr>
        <w:pStyle w:val="ListParagraph"/>
        <w:numPr>
          <w:ilvl w:val="0"/>
          <w:numId w:val="37"/>
        </w:numPr>
        <w:tabs>
          <w:tab w:val="left" w:pos="1129"/>
        </w:tabs>
        <w:spacing w:line="336" w:lineRule="auto"/>
        <w:ind w:right="806" w:firstLine="0"/>
        <w:jc w:val="both"/>
        <w:rPr>
          <w:sz w:val="18"/>
          <w:szCs w:val="18"/>
        </w:rPr>
      </w:pPr>
      <w:r>
        <w:rPr>
          <w:w w:val="110"/>
          <w:sz w:val="18"/>
          <w:szCs w:val="18"/>
          <w:u w:val="single"/>
        </w:rPr>
        <w:t>Փուլ 1-ի շրջանակներում հաղորդակցուղիների տեղափոխման հետևանքով առաջացած ազդեցություններ</w:t>
      </w:r>
      <w:r>
        <w:rPr>
          <w:w w:val="110"/>
          <w:sz w:val="18"/>
          <w:szCs w:val="18"/>
        </w:rPr>
        <w:t>. Ազդեցության են ենթարկվել ընդհանուր առմամբ 80 հող՝ 20,315.38մ</w:t>
      </w:r>
      <w:r>
        <w:rPr>
          <w:w w:val="110"/>
          <w:position w:val="7"/>
          <w:sz w:val="11"/>
          <w:szCs w:val="11"/>
        </w:rPr>
        <w:t xml:space="preserve">2 </w:t>
      </w:r>
      <w:r>
        <w:rPr>
          <w:w w:val="110"/>
          <w:sz w:val="18"/>
          <w:szCs w:val="18"/>
        </w:rPr>
        <w:t>ընդհանուր մակերեսով, որից 6,950.43մ</w:t>
      </w:r>
      <w:r>
        <w:rPr>
          <w:w w:val="110"/>
          <w:position w:val="6"/>
          <w:sz w:val="11"/>
          <w:szCs w:val="11"/>
        </w:rPr>
        <w:t xml:space="preserve">2 </w:t>
      </w:r>
      <w:r>
        <w:rPr>
          <w:w w:val="110"/>
          <w:sz w:val="18"/>
          <w:szCs w:val="18"/>
        </w:rPr>
        <w:t>ընդհանուր մակերեսով 29 հողերը մասնավոր են, 12,625.18մ</w:t>
      </w:r>
      <w:r>
        <w:rPr>
          <w:w w:val="110"/>
          <w:position w:val="6"/>
          <w:sz w:val="11"/>
          <w:szCs w:val="11"/>
        </w:rPr>
        <w:t xml:space="preserve">2 </w:t>
      </w:r>
      <w:r>
        <w:rPr>
          <w:w w:val="110"/>
          <w:sz w:val="18"/>
          <w:szCs w:val="18"/>
        </w:rPr>
        <w:t>ընդհանուր մակերեսով 49 հողեր համայնքային են, իսկ 739.77մ</w:t>
      </w:r>
      <w:r>
        <w:rPr>
          <w:w w:val="110"/>
          <w:position w:val="6"/>
          <w:sz w:val="11"/>
          <w:szCs w:val="11"/>
        </w:rPr>
        <w:t xml:space="preserve">2 </w:t>
      </w:r>
      <w:r>
        <w:rPr>
          <w:w w:val="110"/>
          <w:sz w:val="18"/>
          <w:szCs w:val="18"/>
        </w:rPr>
        <w:t>ընդհանուր մակերեսով 2 հողեր պետության սեփականությունն են հանդիսանում (տե՛ս Աղյուսակ</w:t>
      </w:r>
      <w:r>
        <w:rPr>
          <w:spacing w:val="11"/>
          <w:w w:val="110"/>
          <w:sz w:val="18"/>
          <w:szCs w:val="18"/>
        </w:rPr>
        <w:t xml:space="preserve"> </w:t>
      </w:r>
      <w:r>
        <w:rPr>
          <w:w w:val="110"/>
          <w:sz w:val="18"/>
          <w:szCs w:val="18"/>
        </w:rPr>
        <w:t>2)։</w:t>
      </w:r>
    </w:p>
    <w:p w14:paraId="4D33E63C" w14:textId="77777777" w:rsidR="00923D36" w:rsidRDefault="00B4561B">
      <w:pPr>
        <w:pStyle w:val="BodyText"/>
        <w:spacing w:before="8" w:line="338" w:lineRule="auto"/>
        <w:ind w:left="452" w:right="805"/>
        <w:jc w:val="both"/>
      </w:pPr>
      <w:r>
        <w:rPr>
          <w:w w:val="110"/>
        </w:rPr>
        <w:t>ա) Մասնավոր հողեր. Բոլոր 29 մասնավոր հողերն իրենց 56 (56 ԵԱՏՏ-ներից 54 ԱԵՏՏ-ները սեփականատեր են, իսկ 2 ԱԵՏՏ-ները՝ 2 մասնավոր պտղատու այգիների չգրանցված օգտատերեր:) ԱԵՏՏ-ներով գտնվում են Կոշ համայնքում: Մասնավոր հողերից 17-ը վարելահողեր են (3,587.59մ</w:t>
      </w:r>
      <w:r>
        <w:rPr>
          <w:w w:val="110"/>
          <w:position w:val="6"/>
          <w:sz w:val="11"/>
          <w:szCs w:val="11"/>
        </w:rPr>
        <w:t>2</w:t>
      </w:r>
      <w:r>
        <w:rPr>
          <w:w w:val="110"/>
        </w:rPr>
        <w:t>), 9-ը հանդիսանում են պտղատու այգիներ (2,535.47մ</w:t>
      </w:r>
      <w:r>
        <w:rPr>
          <w:w w:val="110"/>
          <w:position w:val="6"/>
          <w:sz w:val="11"/>
          <w:szCs w:val="11"/>
        </w:rPr>
        <w:t>2</w:t>
      </w:r>
      <w:r>
        <w:rPr>
          <w:w w:val="110"/>
        </w:rPr>
        <w:t>), որից 2-ն (725.01մ</w:t>
      </w:r>
      <w:r>
        <w:rPr>
          <w:w w:val="110"/>
          <w:position w:val="6"/>
          <w:sz w:val="11"/>
          <w:szCs w:val="11"/>
        </w:rPr>
        <w:t>2</w:t>
      </w:r>
      <w:r>
        <w:rPr>
          <w:w w:val="110"/>
        </w:rPr>
        <w:t>) օգտագործվում են ապօրինի՝ 2 ԱԵՏՏ-ների կողմից, 1-ը հանդիսանում է արոտավայր (680.26մ</w:t>
      </w:r>
      <w:r>
        <w:rPr>
          <w:w w:val="110"/>
          <w:position w:val="6"/>
          <w:sz w:val="11"/>
          <w:szCs w:val="11"/>
        </w:rPr>
        <w:t>2</w:t>
      </w:r>
      <w:r>
        <w:rPr>
          <w:w w:val="110"/>
        </w:rPr>
        <w:t>), 1-ը դասվում է այլ հողերի կարգին (138.11մ</w:t>
      </w:r>
      <w:r>
        <w:rPr>
          <w:w w:val="110"/>
          <w:position w:val="7"/>
          <w:sz w:val="11"/>
          <w:szCs w:val="11"/>
        </w:rPr>
        <w:t>2</w:t>
      </w:r>
      <w:r>
        <w:rPr>
          <w:w w:val="110"/>
        </w:rPr>
        <w:t>),</w:t>
      </w:r>
      <w:r>
        <w:rPr>
          <w:spacing w:val="-17"/>
          <w:w w:val="110"/>
        </w:rPr>
        <w:t xml:space="preserve"> </w:t>
      </w:r>
      <w:r>
        <w:rPr>
          <w:w w:val="110"/>
        </w:rPr>
        <w:t>իսկ</w:t>
      </w:r>
      <w:r>
        <w:rPr>
          <w:spacing w:val="-15"/>
          <w:w w:val="110"/>
        </w:rPr>
        <w:t xml:space="preserve"> </w:t>
      </w:r>
      <w:r>
        <w:rPr>
          <w:w w:val="110"/>
        </w:rPr>
        <w:t>1-ն</w:t>
      </w:r>
      <w:r>
        <w:rPr>
          <w:spacing w:val="-16"/>
          <w:w w:val="110"/>
        </w:rPr>
        <w:t xml:space="preserve"> </w:t>
      </w:r>
      <w:r>
        <w:rPr>
          <w:w w:val="110"/>
        </w:rPr>
        <w:t>առևտրային/կոմերցիոն</w:t>
      </w:r>
      <w:r>
        <w:rPr>
          <w:spacing w:val="-17"/>
          <w:w w:val="110"/>
        </w:rPr>
        <w:t xml:space="preserve"> </w:t>
      </w:r>
      <w:r>
        <w:rPr>
          <w:w w:val="110"/>
        </w:rPr>
        <w:t>նշանակության</w:t>
      </w:r>
      <w:r>
        <w:rPr>
          <w:spacing w:val="-16"/>
          <w:w w:val="110"/>
        </w:rPr>
        <w:t xml:space="preserve"> </w:t>
      </w:r>
      <w:r>
        <w:rPr>
          <w:w w:val="110"/>
        </w:rPr>
        <w:t>հող</w:t>
      </w:r>
      <w:r>
        <w:rPr>
          <w:spacing w:val="-17"/>
          <w:w w:val="110"/>
        </w:rPr>
        <w:t xml:space="preserve"> </w:t>
      </w:r>
      <w:r>
        <w:rPr>
          <w:w w:val="110"/>
        </w:rPr>
        <w:t>է</w:t>
      </w:r>
      <w:r>
        <w:rPr>
          <w:spacing w:val="-18"/>
          <w:w w:val="110"/>
        </w:rPr>
        <w:t xml:space="preserve"> </w:t>
      </w:r>
      <w:r>
        <w:rPr>
          <w:w w:val="110"/>
        </w:rPr>
        <w:t>(9մ</w:t>
      </w:r>
      <w:r>
        <w:rPr>
          <w:w w:val="110"/>
          <w:position w:val="7"/>
          <w:sz w:val="11"/>
          <w:szCs w:val="11"/>
        </w:rPr>
        <w:t>2</w:t>
      </w:r>
      <w:r>
        <w:rPr>
          <w:w w:val="110"/>
        </w:rPr>
        <w:t>),</w:t>
      </w:r>
      <w:r>
        <w:rPr>
          <w:spacing w:val="-15"/>
          <w:w w:val="110"/>
        </w:rPr>
        <w:t xml:space="preserve"> </w:t>
      </w:r>
      <w:r>
        <w:rPr>
          <w:w w:val="110"/>
        </w:rPr>
        <w:t>որը</w:t>
      </w:r>
      <w:r>
        <w:rPr>
          <w:spacing w:val="-15"/>
          <w:w w:val="110"/>
        </w:rPr>
        <w:t xml:space="preserve"> </w:t>
      </w:r>
      <w:r>
        <w:rPr>
          <w:w w:val="110"/>
        </w:rPr>
        <w:t>ծառայում</w:t>
      </w:r>
      <w:r>
        <w:rPr>
          <w:spacing w:val="-15"/>
          <w:w w:val="110"/>
        </w:rPr>
        <w:t xml:space="preserve"> </w:t>
      </w:r>
      <w:r>
        <w:rPr>
          <w:w w:val="110"/>
        </w:rPr>
        <w:t>է</w:t>
      </w:r>
      <w:r>
        <w:rPr>
          <w:spacing w:val="-18"/>
          <w:w w:val="110"/>
        </w:rPr>
        <w:t xml:space="preserve"> </w:t>
      </w:r>
      <w:r>
        <w:rPr>
          <w:w w:val="110"/>
        </w:rPr>
        <w:t>որպես</w:t>
      </w:r>
      <w:r>
        <w:rPr>
          <w:spacing w:val="-15"/>
          <w:w w:val="110"/>
        </w:rPr>
        <w:t xml:space="preserve"> </w:t>
      </w:r>
      <w:r>
        <w:rPr>
          <w:w w:val="110"/>
        </w:rPr>
        <w:t>բաց</w:t>
      </w:r>
      <w:r>
        <w:rPr>
          <w:spacing w:val="-16"/>
          <w:w w:val="110"/>
        </w:rPr>
        <w:t xml:space="preserve"> </w:t>
      </w:r>
      <w:r>
        <w:rPr>
          <w:w w:val="110"/>
        </w:rPr>
        <w:t>տարածք հիմնական ճանապարհի և բիզնեսի (հյուրանոցի)</w:t>
      </w:r>
      <w:r>
        <w:rPr>
          <w:spacing w:val="10"/>
          <w:w w:val="110"/>
        </w:rPr>
        <w:t xml:space="preserve"> </w:t>
      </w:r>
      <w:r>
        <w:rPr>
          <w:w w:val="110"/>
        </w:rPr>
        <w:t>միջև:</w:t>
      </w:r>
    </w:p>
    <w:p w14:paraId="5B1467F5" w14:textId="77777777" w:rsidR="00923D36" w:rsidRDefault="00B4561B">
      <w:pPr>
        <w:pStyle w:val="BodyText"/>
        <w:spacing w:line="336" w:lineRule="auto"/>
        <w:ind w:left="452" w:right="804"/>
        <w:jc w:val="both"/>
      </w:pPr>
      <w:r>
        <w:rPr>
          <w:w w:val="110"/>
        </w:rPr>
        <w:t>բ) Համայնքային հողեր. 49 համայնքային հողակտորներից 39-ը (10.929,14 մ</w:t>
      </w:r>
      <w:r>
        <w:rPr>
          <w:w w:val="110"/>
          <w:position w:val="6"/>
          <w:sz w:val="11"/>
          <w:szCs w:val="11"/>
        </w:rPr>
        <w:t>2</w:t>
      </w:r>
      <w:r>
        <w:rPr>
          <w:w w:val="110"/>
        </w:rPr>
        <w:t>) գտնվում են Կոշ համայնքում, իսկ 10-ը (1.696,04մ</w:t>
      </w:r>
      <w:r>
        <w:rPr>
          <w:w w:val="110"/>
          <w:position w:val="6"/>
          <w:sz w:val="11"/>
          <w:szCs w:val="11"/>
        </w:rPr>
        <w:t>2</w:t>
      </w:r>
      <w:r>
        <w:rPr>
          <w:w w:val="110"/>
        </w:rPr>
        <w:t>)՝ Շամիրամ համայնքում: Շամիրամում գտնվող 10 հողակտորներից 5-ը արոտավայրեր են (1,337.54մ</w:t>
      </w:r>
      <w:r>
        <w:rPr>
          <w:w w:val="110"/>
          <w:position w:val="7"/>
          <w:sz w:val="11"/>
          <w:szCs w:val="11"/>
        </w:rPr>
        <w:t>2</w:t>
      </w:r>
      <w:r>
        <w:rPr>
          <w:w w:val="110"/>
        </w:rPr>
        <w:t>), իսկ մյուս 5-ը դասվում են այլ հողերի կատեգորիային (358.50մ2): Համայնքային այս հողակտորներից որևէ մեկը վարձակալության տրված չէ կամ չգրանցված օգտագործողի կողմից ապօրինի չի օգտագործվում: Կոշ համայնքի 39 համայնքային հողակտորներից 16- ը ճանապարհային հողեր են (850.52մ</w:t>
      </w:r>
      <w:r>
        <w:rPr>
          <w:w w:val="110"/>
          <w:position w:val="6"/>
          <w:sz w:val="11"/>
          <w:szCs w:val="11"/>
        </w:rPr>
        <w:t>2</w:t>
      </w:r>
      <w:r>
        <w:rPr>
          <w:w w:val="110"/>
        </w:rPr>
        <w:t>), 15-ը դասվում են այլ հողերի կատեգորիային (8,298.17մ</w:t>
      </w:r>
      <w:r>
        <w:rPr>
          <w:w w:val="110"/>
          <w:position w:val="6"/>
          <w:sz w:val="11"/>
          <w:szCs w:val="11"/>
        </w:rPr>
        <w:t>2</w:t>
      </w:r>
      <w:r>
        <w:rPr>
          <w:w w:val="110"/>
        </w:rPr>
        <w:t>), 2-ն արոտավայրեր են (588.73մ</w:t>
      </w:r>
      <w:r>
        <w:rPr>
          <w:w w:val="110"/>
          <w:position w:val="7"/>
          <w:sz w:val="11"/>
          <w:szCs w:val="11"/>
        </w:rPr>
        <w:t>2</w:t>
      </w:r>
      <w:r>
        <w:rPr>
          <w:w w:val="110"/>
        </w:rPr>
        <w:t>), 3-ը վարելահողեր են (794մ</w:t>
      </w:r>
      <w:r>
        <w:rPr>
          <w:w w:val="110"/>
          <w:position w:val="7"/>
          <w:sz w:val="11"/>
          <w:szCs w:val="11"/>
        </w:rPr>
        <w:t>2</w:t>
      </w:r>
      <w:r>
        <w:rPr>
          <w:w w:val="110"/>
        </w:rPr>
        <w:t>), 1-ն արդյունաբերական նշանակության է (274.33մ</w:t>
      </w:r>
      <w:r>
        <w:rPr>
          <w:w w:val="110"/>
          <w:position w:val="6"/>
          <w:sz w:val="11"/>
          <w:szCs w:val="11"/>
        </w:rPr>
        <w:t>2</w:t>
      </w:r>
      <w:r>
        <w:rPr>
          <w:w w:val="110"/>
        </w:rPr>
        <w:t>), 1-ը՝ ենթակառուցվածքային նշանակության (95.99մ</w:t>
      </w:r>
      <w:r>
        <w:rPr>
          <w:w w:val="110"/>
          <w:position w:val="6"/>
          <w:sz w:val="11"/>
          <w:szCs w:val="11"/>
        </w:rPr>
        <w:t>2</w:t>
      </w:r>
      <w:r>
        <w:rPr>
          <w:w w:val="110"/>
        </w:rPr>
        <w:t>), և 1-ը՝ ջրանցք/ ջրահուն է (27.4մ</w:t>
      </w:r>
      <w:r>
        <w:rPr>
          <w:w w:val="110"/>
          <w:position w:val="6"/>
          <w:sz w:val="11"/>
          <w:szCs w:val="11"/>
        </w:rPr>
        <w:t>2</w:t>
      </w:r>
      <w:r>
        <w:rPr>
          <w:w w:val="110"/>
        </w:rPr>
        <w:t>): Համայնքային 39 հողակտորներից 5-ը վարձակալված են (1,566.83 մ</w:t>
      </w:r>
      <w:r>
        <w:rPr>
          <w:w w:val="110"/>
          <w:position w:val="6"/>
          <w:sz w:val="11"/>
          <w:szCs w:val="11"/>
        </w:rPr>
        <w:t>2</w:t>
      </w:r>
      <w:r>
        <w:rPr>
          <w:w w:val="110"/>
        </w:rPr>
        <w:t>), որից 637.13մ</w:t>
      </w:r>
      <w:r>
        <w:rPr>
          <w:w w:val="110"/>
          <w:position w:val="6"/>
          <w:sz w:val="11"/>
          <w:szCs w:val="11"/>
        </w:rPr>
        <w:t xml:space="preserve">2 </w:t>
      </w:r>
      <w:r>
        <w:rPr>
          <w:w w:val="110"/>
        </w:rPr>
        <w:t>ընդհանուր մակերեսով 2 հողակտոր ապօրինի օգտագործվում է 2 չգրանցված ԱԵԱ-ների կողմից՝ որպես վարելահող</w:t>
      </w:r>
    </w:p>
    <w:p w14:paraId="38E50BE1" w14:textId="77777777" w:rsidR="00923D36" w:rsidRDefault="00923D36">
      <w:pPr>
        <w:spacing w:line="336" w:lineRule="auto"/>
        <w:jc w:val="both"/>
        <w:sectPr w:rsidR="00923D36">
          <w:pgSz w:w="12240" w:h="15840"/>
          <w:pgMar w:top="1220" w:right="520" w:bottom="1200" w:left="1420" w:header="0" w:footer="1007" w:gutter="0"/>
          <w:cols w:space="720"/>
        </w:sectPr>
      </w:pPr>
    </w:p>
    <w:p w14:paraId="46058377" w14:textId="77777777" w:rsidR="00923D36" w:rsidRDefault="00B4561B">
      <w:pPr>
        <w:pStyle w:val="BodyText"/>
        <w:spacing w:before="76" w:line="338" w:lineRule="auto"/>
        <w:ind w:left="452" w:right="808"/>
        <w:jc w:val="both"/>
      </w:pPr>
      <w:r>
        <w:rPr>
          <w:w w:val="105"/>
        </w:rPr>
        <w:lastRenderedPageBreak/>
        <w:t>և այլ նշանակության հողեր: Բացի այդ, 4 հողակտոր ապօրինի օգտագործվում է 4 չգրանցված ԱԵԱ-ների կողմից, որոնցից 3-ը հանդիսանում են պտղատու ծառերով այլ հողեր, իսկ 1-ը՝ ճանապարհային հող՝ պտղատու և դեկորատիվ ծառերով (ինչպես նկարագրված է պարբերություն 13-ի  (բ)-(դ) կետերում ստորև):</w:t>
      </w:r>
      <w:r>
        <w:rPr>
          <w:spacing w:val="46"/>
          <w:w w:val="105"/>
        </w:rPr>
        <w:t xml:space="preserve"> </w:t>
      </w:r>
      <w:r>
        <w:rPr>
          <w:w w:val="105"/>
        </w:rPr>
        <w:t>գ)  Պետական  հողեր.  Ազդեցության  է  ենթարկվել  2  պետական  հող՝  739.77մ</w:t>
      </w:r>
      <w:r>
        <w:rPr>
          <w:w w:val="105"/>
          <w:position w:val="7"/>
          <w:sz w:val="11"/>
          <w:szCs w:val="11"/>
        </w:rPr>
        <w:t xml:space="preserve">2  </w:t>
      </w:r>
      <w:r>
        <w:rPr>
          <w:w w:val="105"/>
        </w:rPr>
        <w:t>մակերեսով:  Մեկը  գտնվում է Շամիրամում (16.5մ</w:t>
      </w:r>
      <w:r>
        <w:rPr>
          <w:w w:val="105"/>
          <w:position w:val="6"/>
          <w:sz w:val="11"/>
          <w:szCs w:val="11"/>
        </w:rPr>
        <w:t xml:space="preserve">2 </w:t>
      </w:r>
      <w:r>
        <w:rPr>
          <w:w w:val="105"/>
        </w:rPr>
        <w:t>արոտավայր), իսկ մյուսը՝ Կոշում (723.27m</w:t>
      </w:r>
      <w:r>
        <w:rPr>
          <w:w w:val="105"/>
          <w:position w:val="6"/>
          <w:sz w:val="11"/>
          <w:szCs w:val="11"/>
        </w:rPr>
        <w:t xml:space="preserve">2 </w:t>
      </w:r>
      <w:r>
        <w:rPr>
          <w:w w:val="105"/>
        </w:rPr>
        <w:t>արդյունաբերական նշանակության հող), որից 203.9 մ</w:t>
      </w:r>
      <w:r>
        <w:rPr>
          <w:w w:val="105"/>
          <w:position w:val="6"/>
          <w:sz w:val="11"/>
          <w:szCs w:val="11"/>
        </w:rPr>
        <w:t xml:space="preserve">2 </w:t>
      </w:r>
      <w:r>
        <w:rPr>
          <w:w w:val="105"/>
        </w:rPr>
        <w:t>ապօրինի օգտագործվում է 1 ԱԵՏՏ կողմից որպես իրավաբանական անձ</w:t>
      </w:r>
      <w:r>
        <w:rPr>
          <w:spacing w:val="46"/>
          <w:w w:val="105"/>
        </w:rPr>
        <w:t xml:space="preserve"> </w:t>
      </w:r>
      <w:r>
        <w:rPr>
          <w:w w:val="105"/>
        </w:rPr>
        <w:t>(ինչպես  նկարագրված է պարբերություն 13-ի (ե) կետում</w:t>
      </w:r>
      <w:r>
        <w:rPr>
          <w:spacing w:val="35"/>
          <w:w w:val="105"/>
        </w:rPr>
        <w:t xml:space="preserve"> </w:t>
      </w:r>
      <w:r>
        <w:rPr>
          <w:w w:val="105"/>
        </w:rPr>
        <w:t>ստորև):</w:t>
      </w:r>
    </w:p>
    <w:p w14:paraId="5C914611" w14:textId="77777777" w:rsidR="00923D36" w:rsidRDefault="00B4561B">
      <w:pPr>
        <w:pStyle w:val="ListParagraph"/>
        <w:numPr>
          <w:ilvl w:val="0"/>
          <w:numId w:val="37"/>
        </w:numPr>
        <w:tabs>
          <w:tab w:val="left" w:pos="791"/>
        </w:tabs>
        <w:spacing w:line="204" w:lineRule="exact"/>
        <w:ind w:left="790" w:hanging="338"/>
        <w:jc w:val="both"/>
        <w:rPr>
          <w:sz w:val="18"/>
          <w:szCs w:val="18"/>
        </w:rPr>
      </w:pPr>
      <w:r>
        <w:rPr>
          <w:w w:val="110"/>
          <w:sz w:val="18"/>
          <w:szCs w:val="18"/>
        </w:rPr>
        <w:t>Ընդհանուր առմամբ, 8 ԱԵՏՏ-ներ ապօրինի օգտագործում են 9 հող,</w:t>
      </w:r>
      <w:r>
        <w:rPr>
          <w:spacing w:val="16"/>
          <w:w w:val="110"/>
          <w:sz w:val="18"/>
          <w:szCs w:val="18"/>
        </w:rPr>
        <w:t xml:space="preserve"> </w:t>
      </w:r>
      <w:r>
        <w:rPr>
          <w:w w:val="110"/>
          <w:sz w:val="18"/>
          <w:szCs w:val="18"/>
        </w:rPr>
        <w:t>որոնցից․</w:t>
      </w:r>
    </w:p>
    <w:p w14:paraId="4C39F236" w14:textId="77777777" w:rsidR="00923D36" w:rsidRDefault="00B4561B">
      <w:pPr>
        <w:pStyle w:val="BodyText"/>
        <w:spacing w:before="85" w:line="338" w:lineRule="auto"/>
        <w:ind w:left="452" w:right="809"/>
        <w:jc w:val="both"/>
      </w:pPr>
      <w:r>
        <w:rPr>
          <w:w w:val="105"/>
        </w:rPr>
        <w:t>ա) 2 ԱԵՏՏ օգտագործում են</w:t>
      </w:r>
      <w:r>
        <w:rPr>
          <w:spacing w:val="46"/>
          <w:w w:val="105"/>
        </w:rPr>
        <w:t xml:space="preserve"> </w:t>
      </w:r>
      <w:r>
        <w:rPr>
          <w:w w:val="105"/>
        </w:rPr>
        <w:t>2</w:t>
      </w:r>
      <w:r>
        <w:rPr>
          <w:spacing w:val="46"/>
          <w:w w:val="105"/>
        </w:rPr>
        <w:t xml:space="preserve"> </w:t>
      </w:r>
      <w:r>
        <w:rPr>
          <w:w w:val="105"/>
        </w:rPr>
        <w:t>մասնավոր</w:t>
      </w:r>
      <w:r>
        <w:rPr>
          <w:spacing w:val="46"/>
          <w:w w:val="105"/>
        </w:rPr>
        <w:t xml:space="preserve"> </w:t>
      </w:r>
      <w:r>
        <w:rPr>
          <w:w w:val="105"/>
        </w:rPr>
        <w:t>սեփականություն</w:t>
      </w:r>
      <w:r>
        <w:rPr>
          <w:spacing w:val="46"/>
          <w:w w:val="105"/>
        </w:rPr>
        <w:t xml:space="preserve"> </w:t>
      </w:r>
      <w:r>
        <w:rPr>
          <w:w w:val="105"/>
        </w:rPr>
        <w:t>հանդիսացող</w:t>
      </w:r>
      <w:r>
        <w:rPr>
          <w:spacing w:val="46"/>
          <w:w w:val="105"/>
        </w:rPr>
        <w:t xml:space="preserve"> </w:t>
      </w:r>
      <w:r>
        <w:rPr>
          <w:w w:val="105"/>
        </w:rPr>
        <w:t>հող․</w:t>
      </w:r>
      <w:r>
        <w:rPr>
          <w:spacing w:val="46"/>
          <w:w w:val="105"/>
        </w:rPr>
        <w:t xml:space="preserve"> </w:t>
      </w:r>
      <w:r>
        <w:rPr>
          <w:w w:val="105"/>
        </w:rPr>
        <w:t>1</w:t>
      </w:r>
      <w:r>
        <w:rPr>
          <w:spacing w:val="46"/>
          <w:w w:val="105"/>
        </w:rPr>
        <w:t xml:space="preserve"> </w:t>
      </w:r>
      <w:r>
        <w:rPr>
          <w:w w:val="105"/>
        </w:rPr>
        <w:t>հողի սեփականատերերը ՀՀ-ից դուրս են, իսկ մյուս հողի</w:t>
      </w:r>
      <w:r>
        <w:rPr>
          <w:spacing w:val="46"/>
          <w:w w:val="105"/>
        </w:rPr>
        <w:t xml:space="preserve"> </w:t>
      </w:r>
      <w:r>
        <w:rPr>
          <w:w w:val="105"/>
        </w:rPr>
        <w:t>3  սեփականատերերը  ՀՀ-ից  դուրս</w:t>
      </w:r>
      <w:r>
        <w:rPr>
          <w:spacing w:val="46"/>
          <w:w w:val="105"/>
        </w:rPr>
        <w:t xml:space="preserve"> </w:t>
      </w:r>
      <w:r>
        <w:rPr>
          <w:w w:val="105"/>
        </w:rPr>
        <w:t>են,  և</w:t>
      </w:r>
      <w:r>
        <w:rPr>
          <w:spacing w:val="46"/>
          <w:w w:val="105"/>
        </w:rPr>
        <w:t xml:space="preserve"> </w:t>
      </w:r>
      <w:r>
        <w:rPr>
          <w:w w:val="105"/>
        </w:rPr>
        <w:t>2-ն</w:t>
      </w:r>
      <w:r>
        <w:rPr>
          <w:spacing w:val="46"/>
          <w:w w:val="105"/>
        </w:rPr>
        <w:t xml:space="preserve"> </w:t>
      </w:r>
      <w:r>
        <w:rPr>
          <w:w w:val="105"/>
        </w:rPr>
        <w:t>էլ ապրում են Երևանում։ 2 ապօրինի օգտագործողներն էլ սեփականատերերի մտերիմ հարազատներն են (եղբայր և հորեղբայր) և նրանք օգտագործում  են  հողակտորները</w:t>
      </w:r>
      <w:r>
        <w:rPr>
          <w:spacing w:val="46"/>
          <w:w w:val="105"/>
        </w:rPr>
        <w:t xml:space="preserve"> </w:t>
      </w:r>
      <w:r>
        <w:rPr>
          <w:w w:val="105"/>
        </w:rPr>
        <w:t>որպես  պտղատու  այգի  և  խաղողի</w:t>
      </w:r>
      <w:r>
        <w:rPr>
          <w:spacing w:val="46"/>
          <w:w w:val="105"/>
        </w:rPr>
        <w:t xml:space="preserve"> </w:t>
      </w:r>
      <w:r>
        <w:rPr>
          <w:w w:val="105"/>
        </w:rPr>
        <w:t>այգի։</w:t>
      </w:r>
    </w:p>
    <w:p w14:paraId="660DDB01" w14:textId="77777777" w:rsidR="00923D36" w:rsidRDefault="00B4561B">
      <w:pPr>
        <w:pStyle w:val="BodyText"/>
        <w:spacing w:line="336" w:lineRule="auto"/>
        <w:ind w:left="452" w:right="813"/>
        <w:jc w:val="both"/>
      </w:pPr>
      <w:r>
        <w:rPr>
          <w:w w:val="110"/>
        </w:rPr>
        <w:t xml:space="preserve">բ) </w:t>
      </w:r>
      <w:r>
        <w:rPr>
          <w:w w:val="110"/>
          <w:u w:val="single"/>
        </w:rPr>
        <w:t>3 ԱԵՏՏ օգտագործում են 3 համայնքային հող</w:t>
      </w:r>
      <w:r>
        <w:rPr>
          <w:w w:val="110"/>
        </w:rPr>
        <w:t>, որոնցից 2-ը այլ նշանակության են՝ պտղատու ծառերով և 1-ը ճանապարհային հող է՝ պտղատու և դեկորատիվ ծառերով։</w:t>
      </w:r>
    </w:p>
    <w:p w14:paraId="3C97A9F4" w14:textId="77777777" w:rsidR="00923D36" w:rsidRDefault="00B4561B">
      <w:pPr>
        <w:pStyle w:val="BodyText"/>
        <w:spacing w:before="4" w:line="338" w:lineRule="auto"/>
        <w:ind w:left="452" w:right="811"/>
        <w:jc w:val="both"/>
      </w:pPr>
      <w:r>
        <w:rPr>
          <w:w w:val="105"/>
        </w:rPr>
        <w:t xml:space="preserve">գ) </w:t>
      </w:r>
      <w:r>
        <w:rPr>
          <w:w w:val="105"/>
          <w:u w:val="single"/>
        </w:rPr>
        <w:t>1 ԱԵՏՏ օգտագործում է և՛ համայնքային սեփականություն հաանդիսացող, և՛ վարձակալված  հողեր</w:t>
      </w:r>
      <w:r>
        <w:rPr>
          <w:w w:val="105"/>
        </w:rPr>
        <w:t>։ Առկա է բանավոր պայմանավորվածություն վարձակալի և</w:t>
      </w:r>
      <w:r>
        <w:rPr>
          <w:spacing w:val="46"/>
          <w:w w:val="105"/>
        </w:rPr>
        <w:t xml:space="preserve"> </w:t>
      </w:r>
      <w:r>
        <w:rPr>
          <w:w w:val="105"/>
        </w:rPr>
        <w:t>ապօրինի</w:t>
      </w:r>
      <w:r>
        <w:rPr>
          <w:spacing w:val="46"/>
          <w:w w:val="105"/>
        </w:rPr>
        <w:t xml:space="preserve"> </w:t>
      </w:r>
      <w:r>
        <w:rPr>
          <w:w w:val="105"/>
        </w:rPr>
        <w:t>օգտագործողի</w:t>
      </w:r>
      <w:r>
        <w:rPr>
          <w:spacing w:val="46"/>
          <w:w w:val="105"/>
        </w:rPr>
        <w:t xml:space="preserve"> </w:t>
      </w:r>
      <w:r>
        <w:rPr>
          <w:w w:val="105"/>
        </w:rPr>
        <w:t>միջև</w:t>
      </w:r>
      <w:r>
        <w:rPr>
          <w:spacing w:val="46"/>
          <w:w w:val="105"/>
        </w:rPr>
        <w:t xml:space="preserve"> </w:t>
      </w:r>
      <w:r>
        <w:rPr>
          <w:w w:val="105"/>
        </w:rPr>
        <w:t>հողօգտագործման վերաբերյալ: Համայնքային հողը այլ նշանակության հող է՝ պտղատու ծառերով, իսկ վարձակալված հողը՝ վարելահող</w:t>
      </w:r>
      <w:r>
        <w:rPr>
          <w:spacing w:val="16"/>
          <w:w w:val="105"/>
        </w:rPr>
        <w:t xml:space="preserve"> </w:t>
      </w:r>
      <w:r>
        <w:rPr>
          <w:w w:val="105"/>
        </w:rPr>
        <w:t>է։</w:t>
      </w:r>
    </w:p>
    <w:p w14:paraId="215FC165" w14:textId="77777777" w:rsidR="00923D36" w:rsidRDefault="00B4561B">
      <w:pPr>
        <w:pStyle w:val="BodyText"/>
        <w:spacing w:line="336" w:lineRule="auto"/>
        <w:ind w:left="452" w:right="810"/>
        <w:jc w:val="both"/>
      </w:pPr>
      <w:r>
        <w:rPr>
          <w:w w:val="105"/>
        </w:rPr>
        <w:t xml:space="preserve">դ) </w:t>
      </w:r>
      <w:r>
        <w:rPr>
          <w:w w:val="105"/>
          <w:u w:val="single"/>
        </w:rPr>
        <w:t>1 ԱԵՏՏ օգտագործում է 1 վարձակալված</w:t>
      </w:r>
      <w:r>
        <w:rPr>
          <w:w w:val="105"/>
        </w:rPr>
        <w:t xml:space="preserve"> այլ նշանակության մշակաբույսերով հող՝ վարձակալի հետ ունեցած բանավոր պայմանավորվածության հիման վրա։</w:t>
      </w:r>
    </w:p>
    <w:p w14:paraId="718B0BAA" w14:textId="77777777" w:rsidR="00923D36" w:rsidRDefault="00B4561B">
      <w:pPr>
        <w:pStyle w:val="BodyText"/>
        <w:spacing w:before="3" w:line="338" w:lineRule="auto"/>
        <w:ind w:left="452" w:right="812"/>
        <w:jc w:val="both"/>
      </w:pPr>
      <w:r>
        <w:rPr>
          <w:w w:val="105"/>
        </w:rPr>
        <w:t xml:space="preserve">ե) </w:t>
      </w:r>
      <w:r>
        <w:rPr>
          <w:w w:val="105"/>
          <w:u w:val="single"/>
        </w:rPr>
        <w:t>1 ԱԵՏՏ օգտագործում է 1 պետական սեփականություն հանդիսացող հող</w:t>
      </w:r>
      <w:r>
        <w:rPr>
          <w:w w:val="105"/>
        </w:rPr>
        <w:t>։ Ապօինի օգտագործողը իրավաբանական անձ է։ «Աշտարակ քարհանք» ԲԲԸ-ն գործում</w:t>
      </w:r>
      <w:r>
        <w:rPr>
          <w:spacing w:val="46"/>
          <w:w w:val="105"/>
        </w:rPr>
        <w:t xml:space="preserve"> </w:t>
      </w:r>
      <w:r>
        <w:rPr>
          <w:w w:val="105"/>
        </w:rPr>
        <w:t>է</w:t>
      </w:r>
      <w:r>
        <w:rPr>
          <w:spacing w:val="46"/>
          <w:w w:val="105"/>
        </w:rPr>
        <w:t xml:space="preserve"> </w:t>
      </w:r>
      <w:r>
        <w:rPr>
          <w:w w:val="105"/>
        </w:rPr>
        <w:t>որպես</w:t>
      </w:r>
      <w:r>
        <w:rPr>
          <w:spacing w:val="46"/>
          <w:w w:val="105"/>
        </w:rPr>
        <w:t xml:space="preserve"> </w:t>
      </w:r>
      <w:r>
        <w:rPr>
          <w:w w:val="105"/>
        </w:rPr>
        <w:t>քարհանք</w:t>
      </w:r>
      <w:r>
        <w:rPr>
          <w:spacing w:val="46"/>
          <w:w w:val="105"/>
        </w:rPr>
        <w:t xml:space="preserve"> </w:t>
      </w:r>
      <w:r>
        <w:rPr>
          <w:w w:val="105"/>
        </w:rPr>
        <w:t>իր</w:t>
      </w:r>
      <w:r>
        <w:rPr>
          <w:spacing w:val="46"/>
          <w:w w:val="105"/>
        </w:rPr>
        <w:t xml:space="preserve"> </w:t>
      </w:r>
      <w:r>
        <w:rPr>
          <w:w w:val="105"/>
        </w:rPr>
        <w:t>մասնավոր սեփական հողի վրա, բայց նրանք ունեն նաև օժանդակ կառույց, որը գտնվում է վարձակալված հողի սահմաններից</w:t>
      </w:r>
      <w:r>
        <w:rPr>
          <w:spacing w:val="30"/>
          <w:w w:val="105"/>
        </w:rPr>
        <w:t xml:space="preserve"> </w:t>
      </w:r>
      <w:r>
        <w:rPr>
          <w:w w:val="105"/>
        </w:rPr>
        <w:t>դուրս</w:t>
      </w:r>
      <w:r>
        <w:rPr>
          <w:spacing w:val="32"/>
          <w:w w:val="105"/>
        </w:rPr>
        <w:t xml:space="preserve"> </w:t>
      </w:r>
      <w:r>
        <w:rPr>
          <w:w w:val="105"/>
        </w:rPr>
        <w:t>և</w:t>
      </w:r>
      <w:r>
        <w:rPr>
          <w:spacing w:val="27"/>
          <w:w w:val="105"/>
        </w:rPr>
        <w:t xml:space="preserve"> </w:t>
      </w:r>
      <w:r>
        <w:rPr>
          <w:w w:val="105"/>
        </w:rPr>
        <w:t>տեղակայված</w:t>
      </w:r>
      <w:r>
        <w:rPr>
          <w:spacing w:val="33"/>
          <w:w w:val="105"/>
        </w:rPr>
        <w:t xml:space="preserve"> </w:t>
      </w:r>
      <w:r>
        <w:rPr>
          <w:w w:val="105"/>
        </w:rPr>
        <w:t>է</w:t>
      </w:r>
      <w:r>
        <w:rPr>
          <w:spacing w:val="27"/>
          <w:w w:val="105"/>
        </w:rPr>
        <w:t xml:space="preserve"> </w:t>
      </w:r>
      <w:r>
        <w:rPr>
          <w:w w:val="105"/>
        </w:rPr>
        <w:t>նշված</w:t>
      </w:r>
      <w:r>
        <w:rPr>
          <w:spacing w:val="27"/>
          <w:w w:val="105"/>
        </w:rPr>
        <w:t xml:space="preserve"> </w:t>
      </w:r>
      <w:r>
        <w:rPr>
          <w:w w:val="105"/>
        </w:rPr>
        <w:t>պետական</w:t>
      </w:r>
      <w:r>
        <w:rPr>
          <w:spacing w:val="32"/>
          <w:w w:val="105"/>
        </w:rPr>
        <w:t xml:space="preserve"> </w:t>
      </w:r>
      <w:r>
        <w:rPr>
          <w:w w:val="105"/>
        </w:rPr>
        <w:t>սեփականություն</w:t>
      </w:r>
      <w:r>
        <w:rPr>
          <w:spacing w:val="27"/>
          <w:w w:val="105"/>
        </w:rPr>
        <w:t xml:space="preserve"> </w:t>
      </w:r>
      <w:r>
        <w:rPr>
          <w:w w:val="105"/>
        </w:rPr>
        <w:t>հանդիսացող</w:t>
      </w:r>
      <w:r>
        <w:rPr>
          <w:spacing w:val="30"/>
          <w:w w:val="105"/>
        </w:rPr>
        <w:t xml:space="preserve"> </w:t>
      </w:r>
      <w:r>
        <w:rPr>
          <w:w w:val="105"/>
        </w:rPr>
        <w:t>հողի</w:t>
      </w:r>
      <w:r>
        <w:rPr>
          <w:spacing w:val="27"/>
          <w:w w:val="105"/>
        </w:rPr>
        <w:t xml:space="preserve"> </w:t>
      </w:r>
      <w:r>
        <w:rPr>
          <w:w w:val="105"/>
        </w:rPr>
        <w:t>վրա։</w:t>
      </w:r>
    </w:p>
    <w:p w14:paraId="7E4B8000" w14:textId="77777777" w:rsidR="00923D36" w:rsidRDefault="00B4561B">
      <w:pPr>
        <w:pStyle w:val="ListParagraph"/>
        <w:numPr>
          <w:ilvl w:val="0"/>
          <w:numId w:val="37"/>
        </w:numPr>
        <w:tabs>
          <w:tab w:val="left" w:pos="877"/>
        </w:tabs>
        <w:spacing w:line="336" w:lineRule="auto"/>
        <w:ind w:right="811" w:firstLine="0"/>
        <w:jc w:val="both"/>
        <w:rPr>
          <w:sz w:val="18"/>
          <w:szCs w:val="18"/>
        </w:rPr>
      </w:pPr>
      <w:r>
        <w:rPr>
          <w:w w:val="110"/>
          <w:sz w:val="18"/>
          <w:szCs w:val="18"/>
        </w:rPr>
        <w:t>Չգրանցված/ապօրինի օգտագործող հանդիսացող բոլոր ԱԵԱ-ները կստանան վերականգնման նպաստ` հիմք ընդունելով հողի զբաղեցման տարիների</w:t>
      </w:r>
      <w:r>
        <w:rPr>
          <w:spacing w:val="18"/>
          <w:w w:val="110"/>
          <w:sz w:val="18"/>
          <w:szCs w:val="18"/>
        </w:rPr>
        <w:t xml:space="preserve"> </w:t>
      </w:r>
      <w:r>
        <w:rPr>
          <w:w w:val="110"/>
          <w:sz w:val="18"/>
          <w:szCs w:val="18"/>
        </w:rPr>
        <w:t>քանակը:</w:t>
      </w:r>
    </w:p>
    <w:p w14:paraId="317A7AF5" w14:textId="77777777" w:rsidR="00923D36" w:rsidRDefault="00923D36">
      <w:pPr>
        <w:spacing w:line="336" w:lineRule="auto"/>
        <w:jc w:val="both"/>
        <w:rPr>
          <w:sz w:val="18"/>
          <w:szCs w:val="18"/>
        </w:rPr>
        <w:sectPr w:rsidR="00923D36">
          <w:pgSz w:w="12240" w:h="15840"/>
          <w:pgMar w:top="1220" w:right="520" w:bottom="1200" w:left="1420" w:header="0" w:footer="1007" w:gutter="0"/>
          <w:cols w:space="720"/>
        </w:sectPr>
      </w:pPr>
    </w:p>
    <w:p w14:paraId="42CBE5B1" w14:textId="77777777" w:rsidR="00923D36" w:rsidRDefault="00923D36">
      <w:pPr>
        <w:pStyle w:val="BodyText"/>
        <w:rPr>
          <w:sz w:val="20"/>
        </w:rPr>
      </w:pPr>
    </w:p>
    <w:p w14:paraId="2337853A" w14:textId="77777777" w:rsidR="00923D36" w:rsidRDefault="00923D36">
      <w:pPr>
        <w:pStyle w:val="BodyText"/>
        <w:rPr>
          <w:sz w:val="20"/>
        </w:rPr>
      </w:pPr>
    </w:p>
    <w:p w14:paraId="23FED851" w14:textId="77777777" w:rsidR="00923D36" w:rsidRDefault="00923D36">
      <w:pPr>
        <w:pStyle w:val="BodyText"/>
        <w:spacing w:before="5"/>
        <w:rPr>
          <w:sz w:val="17"/>
        </w:rPr>
      </w:pPr>
    </w:p>
    <w:p w14:paraId="02BD5187" w14:textId="77777777" w:rsidR="00923D36" w:rsidRDefault="00B4561B">
      <w:pPr>
        <w:spacing w:before="93" w:after="45"/>
        <w:ind w:left="5619" w:right="4149"/>
        <w:jc w:val="center"/>
        <w:rPr>
          <w:sz w:val="17"/>
          <w:szCs w:val="17"/>
        </w:rPr>
      </w:pPr>
      <w:r>
        <w:rPr>
          <w:sz w:val="17"/>
          <w:szCs w:val="17"/>
        </w:rPr>
        <w:t>Աղյուսակ 2․ Ազդեցություն հողերի վրա</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680"/>
        <w:gridCol w:w="1180"/>
        <w:gridCol w:w="680"/>
        <w:gridCol w:w="1165"/>
        <w:gridCol w:w="680"/>
        <w:gridCol w:w="1154"/>
        <w:gridCol w:w="678"/>
        <w:gridCol w:w="1145"/>
        <w:gridCol w:w="679"/>
        <w:gridCol w:w="1089"/>
        <w:gridCol w:w="754"/>
      </w:tblGrid>
      <w:tr w:rsidR="00923D36" w14:paraId="6D1461D9" w14:textId="77777777">
        <w:trPr>
          <w:trHeight w:val="290"/>
        </w:trPr>
        <w:tc>
          <w:tcPr>
            <w:tcW w:w="2302" w:type="dxa"/>
            <w:vMerge w:val="restart"/>
            <w:shd w:val="clear" w:color="auto" w:fill="F2F2F2"/>
          </w:tcPr>
          <w:p w14:paraId="33ED6111" w14:textId="77777777" w:rsidR="00923D36" w:rsidRDefault="00923D36">
            <w:pPr>
              <w:pStyle w:val="TableParagraph"/>
              <w:rPr>
                <w:sz w:val="20"/>
              </w:rPr>
            </w:pPr>
          </w:p>
          <w:p w14:paraId="34B1856C" w14:textId="77777777" w:rsidR="00923D36" w:rsidRDefault="00923D36">
            <w:pPr>
              <w:pStyle w:val="TableParagraph"/>
              <w:rPr>
                <w:sz w:val="20"/>
              </w:rPr>
            </w:pPr>
          </w:p>
          <w:p w14:paraId="19584C37" w14:textId="77777777" w:rsidR="00923D36" w:rsidRDefault="00923D36">
            <w:pPr>
              <w:pStyle w:val="TableParagraph"/>
              <w:spacing w:before="11"/>
              <w:rPr>
                <w:sz w:val="26"/>
              </w:rPr>
            </w:pPr>
          </w:p>
          <w:p w14:paraId="6B70947F" w14:textId="77777777" w:rsidR="00923D36" w:rsidRDefault="00B4561B">
            <w:pPr>
              <w:pStyle w:val="TableParagraph"/>
              <w:spacing w:line="333" w:lineRule="auto"/>
              <w:ind w:left="818" w:hanging="377"/>
              <w:rPr>
                <w:sz w:val="18"/>
                <w:szCs w:val="18"/>
              </w:rPr>
            </w:pPr>
            <w:r>
              <w:rPr>
                <w:w w:val="115"/>
                <w:sz w:val="18"/>
                <w:szCs w:val="18"/>
              </w:rPr>
              <w:t xml:space="preserve">Օգտագործման </w:t>
            </w:r>
            <w:r>
              <w:rPr>
                <w:w w:val="120"/>
                <w:sz w:val="18"/>
                <w:szCs w:val="18"/>
              </w:rPr>
              <w:t>տեսակ</w:t>
            </w:r>
          </w:p>
        </w:tc>
        <w:tc>
          <w:tcPr>
            <w:tcW w:w="1860" w:type="dxa"/>
            <w:gridSpan w:val="2"/>
            <w:shd w:val="clear" w:color="auto" w:fill="F2F2F2"/>
          </w:tcPr>
          <w:p w14:paraId="58FDC705" w14:textId="77777777" w:rsidR="00923D36" w:rsidRDefault="00B4561B">
            <w:pPr>
              <w:pStyle w:val="TableParagraph"/>
              <w:spacing w:before="31"/>
              <w:ind w:left="196"/>
              <w:rPr>
                <w:sz w:val="18"/>
                <w:szCs w:val="18"/>
              </w:rPr>
            </w:pPr>
            <w:r>
              <w:rPr>
                <w:w w:val="120"/>
                <w:sz w:val="18"/>
                <w:szCs w:val="18"/>
              </w:rPr>
              <w:t>Մասնավոր հող</w:t>
            </w:r>
          </w:p>
        </w:tc>
        <w:tc>
          <w:tcPr>
            <w:tcW w:w="3679" w:type="dxa"/>
            <w:gridSpan w:val="4"/>
            <w:shd w:val="clear" w:color="auto" w:fill="F2F2F2"/>
          </w:tcPr>
          <w:p w14:paraId="1AC8E076" w14:textId="77777777" w:rsidR="00923D36" w:rsidRDefault="00B4561B">
            <w:pPr>
              <w:pStyle w:val="TableParagraph"/>
              <w:spacing w:before="31"/>
              <w:ind w:left="988"/>
              <w:rPr>
                <w:sz w:val="18"/>
                <w:szCs w:val="18"/>
              </w:rPr>
            </w:pPr>
            <w:r>
              <w:rPr>
                <w:w w:val="120"/>
                <w:sz w:val="18"/>
                <w:szCs w:val="18"/>
              </w:rPr>
              <w:t>Համայնքային հող</w:t>
            </w:r>
          </w:p>
        </w:tc>
        <w:tc>
          <w:tcPr>
            <w:tcW w:w="1823" w:type="dxa"/>
            <w:gridSpan w:val="2"/>
            <w:shd w:val="clear" w:color="auto" w:fill="F2F2F2"/>
          </w:tcPr>
          <w:p w14:paraId="2757D9F2" w14:textId="77777777" w:rsidR="00923D36" w:rsidRDefault="00B4561B">
            <w:pPr>
              <w:pStyle w:val="TableParagraph"/>
              <w:spacing w:before="31"/>
              <w:ind w:left="203"/>
              <w:rPr>
                <w:sz w:val="18"/>
                <w:szCs w:val="18"/>
              </w:rPr>
            </w:pPr>
            <w:r>
              <w:rPr>
                <w:w w:val="120"/>
                <w:sz w:val="18"/>
                <w:szCs w:val="18"/>
              </w:rPr>
              <w:t>Պետական հող</w:t>
            </w:r>
          </w:p>
        </w:tc>
        <w:tc>
          <w:tcPr>
            <w:tcW w:w="2522" w:type="dxa"/>
            <w:gridSpan w:val="3"/>
            <w:vMerge w:val="restart"/>
            <w:shd w:val="clear" w:color="auto" w:fill="F2F2F2"/>
          </w:tcPr>
          <w:p w14:paraId="7050F2E6" w14:textId="77777777" w:rsidR="00923D36" w:rsidRDefault="00923D36">
            <w:pPr>
              <w:pStyle w:val="TableParagraph"/>
              <w:rPr>
                <w:sz w:val="20"/>
              </w:rPr>
            </w:pPr>
          </w:p>
          <w:p w14:paraId="6C836786" w14:textId="77777777" w:rsidR="00923D36" w:rsidRDefault="00923D36">
            <w:pPr>
              <w:pStyle w:val="TableParagraph"/>
              <w:spacing w:before="10"/>
              <w:rPr>
                <w:sz w:val="20"/>
              </w:rPr>
            </w:pPr>
          </w:p>
          <w:p w14:paraId="08277732" w14:textId="77777777" w:rsidR="00923D36" w:rsidRDefault="00B4561B">
            <w:pPr>
              <w:pStyle w:val="TableParagraph"/>
              <w:ind w:left="761"/>
              <w:rPr>
                <w:sz w:val="18"/>
                <w:szCs w:val="18"/>
              </w:rPr>
            </w:pPr>
            <w:r>
              <w:rPr>
                <w:w w:val="120"/>
                <w:sz w:val="18"/>
                <w:szCs w:val="18"/>
              </w:rPr>
              <w:t>Ընդամենը</w:t>
            </w:r>
          </w:p>
        </w:tc>
      </w:tr>
      <w:tr w:rsidR="00923D36" w14:paraId="5E5B40D0" w14:textId="77777777">
        <w:trPr>
          <w:trHeight w:val="868"/>
        </w:trPr>
        <w:tc>
          <w:tcPr>
            <w:tcW w:w="2302" w:type="dxa"/>
            <w:vMerge/>
            <w:tcBorders>
              <w:top w:val="nil"/>
            </w:tcBorders>
            <w:shd w:val="clear" w:color="auto" w:fill="F2F2F2"/>
          </w:tcPr>
          <w:p w14:paraId="41FAB3E0" w14:textId="77777777" w:rsidR="00923D36" w:rsidRDefault="00923D36">
            <w:pPr>
              <w:rPr>
                <w:sz w:val="2"/>
                <w:szCs w:val="2"/>
              </w:rPr>
            </w:pPr>
          </w:p>
        </w:tc>
        <w:tc>
          <w:tcPr>
            <w:tcW w:w="1860" w:type="dxa"/>
            <w:gridSpan w:val="2"/>
            <w:shd w:val="clear" w:color="auto" w:fill="F2F2F2"/>
          </w:tcPr>
          <w:p w14:paraId="49D35D89" w14:textId="77777777" w:rsidR="00923D36" w:rsidRDefault="00923D36">
            <w:pPr>
              <w:pStyle w:val="TableParagraph"/>
              <w:spacing w:before="8"/>
              <w:rPr>
                <w:sz w:val="27"/>
              </w:rPr>
            </w:pPr>
          </w:p>
          <w:p w14:paraId="4CB81D59" w14:textId="77777777" w:rsidR="00923D36" w:rsidRDefault="00B4561B">
            <w:pPr>
              <w:pStyle w:val="TableParagraph"/>
              <w:ind w:left="448"/>
              <w:rPr>
                <w:sz w:val="18"/>
                <w:szCs w:val="18"/>
              </w:rPr>
            </w:pPr>
            <w:r>
              <w:rPr>
                <w:w w:val="115"/>
                <w:sz w:val="18"/>
                <w:szCs w:val="18"/>
              </w:rPr>
              <w:t>Սեփական</w:t>
            </w:r>
          </w:p>
        </w:tc>
        <w:tc>
          <w:tcPr>
            <w:tcW w:w="1845" w:type="dxa"/>
            <w:gridSpan w:val="2"/>
            <w:shd w:val="clear" w:color="auto" w:fill="F2F2F2"/>
          </w:tcPr>
          <w:p w14:paraId="4E4AAB3C" w14:textId="77777777" w:rsidR="00923D36" w:rsidRDefault="00B4561B">
            <w:pPr>
              <w:pStyle w:val="TableParagraph"/>
              <w:spacing w:before="175" w:line="333" w:lineRule="auto"/>
              <w:ind w:left="380" w:right="371" w:firstLine="57"/>
              <w:rPr>
                <w:sz w:val="18"/>
                <w:szCs w:val="18"/>
              </w:rPr>
            </w:pPr>
            <w:r>
              <w:rPr>
                <w:w w:val="120"/>
                <w:sz w:val="18"/>
                <w:szCs w:val="18"/>
              </w:rPr>
              <w:t>Համայնքի սեփ. հողեր</w:t>
            </w:r>
          </w:p>
        </w:tc>
        <w:tc>
          <w:tcPr>
            <w:tcW w:w="1834" w:type="dxa"/>
            <w:gridSpan w:val="2"/>
            <w:shd w:val="clear" w:color="auto" w:fill="F2F2F2"/>
          </w:tcPr>
          <w:p w14:paraId="2197F6B7" w14:textId="77777777" w:rsidR="00923D36" w:rsidRDefault="00B4561B">
            <w:pPr>
              <w:pStyle w:val="TableParagraph"/>
              <w:spacing w:before="31" w:line="333" w:lineRule="auto"/>
              <w:ind w:left="232" w:right="231" w:firstLine="1"/>
              <w:jc w:val="center"/>
              <w:rPr>
                <w:sz w:val="18"/>
                <w:szCs w:val="18"/>
              </w:rPr>
            </w:pPr>
            <w:r>
              <w:rPr>
                <w:w w:val="120"/>
                <w:sz w:val="18"/>
                <w:szCs w:val="18"/>
              </w:rPr>
              <w:t>Համայնքի սեփ. և վարձ.</w:t>
            </w:r>
          </w:p>
          <w:p w14:paraId="5DE07CC1" w14:textId="77777777" w:rsidR="00923D36" w:rsidRDefault="00B4561B">
            <w:pPr>
              <w:pStyle w:val="TableParagraph"/>
              <w:ind w:left="609" w:right="609"/>
              <w:jc w:val="center"/>
              <w:rPr>
                <w:sz w:val="18"/>
                <w:szCs w:val="18"/>
              </w:rPr>
            </w:pPr>
            <w:r>
              <w:rPr>
                <w:w w:val="120"/>
                <w:sz w:val="18"/>
                <w:szCs w:val="18"/>
              </w:rPr>
              <w:t>հողեր</w:t>
            </w:r>
          </w:p>
        </w:tc>
        <w:tc>
          <w:tcPr>
            <w:tcW w:w="1823" w:type="dxa"/>
            <w:gridSpan w:val="2"/>
            <w:shd w:val="clear" w:color="auto" w:fill="F2F2F2"/>
          </w:tcPr>
          <w:p w14:paraId="081EF3C0" w14:textId="77777777" w:rsidR="00923D36" w:rsidRDefault="00923D36">
            <w:pPr>
              <w:pStyle w:val="TableParagraph"/>
              <w:spacing w:before="8"/>
              <w:rPr>
                <w:sz w:val="27"/>
              </w:rPr>
            </w:pPr>
          </w:p>
          <w:p w14:paraId="2679B4FD" w14:textId="77777777" w:rsidR="00923D36" w:rsidRDefault="00B4561B">
            <w:pPr>
              <w:pStyle w:val="TableParagraph"/>
              <w:ind w:left="755" w:right="759"/>
              <w:jc w:val="center"/>
              <w:rPr>
                <w:sz w:val="18"/>
                <w:szCs w:val="18"/>
              </w:rPr>
            </w:pPr>
            <w:r>
              <w:rPr>
                <w:w w:val="125"/>
                <w:sz w:val="18"/>
                <w:szCs w:val="18"/>
              </w:rPr>
              <w:t>ՀՀ</w:t>
            </w:r>
          </w:p>
        </w:tc>
        <w:tc>
          <w:tcPr>
            <w:tcW w:w="2522" w:type="dxa"/>
            <w:gridSpan w:val="3"/>
            <w:vMerge/>
            <w:tcBorders>
              <w:top w:val="nil"/>
            </w:tcBorders>
            <w:shd w:val="clear" w:color="auto" w:fill="F2F2F2"/>
          </w:tcPr>
          <w:p w14:paraId="26211625" w14:textId="77777777" w:rsidR="00923D36" w:rsidRDefault="00923D36">
            <w:pPr>
              <w:rPr>
                <w:sz w:val="2"/>
                <w:szCs w:val="2"/>
              </w:rPr>
            </w:pPr>
          </w:p>
        </w:tc>
      </w:tr>
      <w:tr w:rsidR="00923D36" w14:paraId="73C09DF5" w14:textId="77777777">
        <w:trPr>
          <w:trHeight w:val="575"/>
        </w:trPr>
        <w:tc>
          <w:tcPr>
            <w:tcW w:w="2302" w:type="dxa"/>
            <w:vMerge/>
            <w:tcBorders>
              <w:top w:val="nil"/>
            </w:tcBorders>
            <w:shd w:val="clear" w:color="auto" w:fill="F2F2F2"/>
          </w:tcPr>
          <w:p w14:paraId="6DD24E51" w14:textId="77777777" w:rsidR="00923D36" w:rsidRDefault="00923D36">
            <w:pPr>
              <w:rPr>
                <w:sz w:val="2"/>
                <w:szCs w:val="2"/>
              </w:rPr>
            </w:pPr>
          </w:p>
        </w:tc>
        <w:tc>
          <w:tcPr>
            <w:tcW w:w="680" w:type="dxa"/>
            <w:shd w:val="clear" w:color="auto" w:fill="F2F2F2"/>
          </w:tcPr>
          <w:p w14:paraId="381362B3" w14:textId="77777777" w:rsidR="00923D36" w:rsidRDefault="00B4561B">
            <w:pPr>
              <w:pStyle w:val="TableParagraph"/>
              <w:spacing w:before="172"/>
              <w:ind w:left="75" w:right="69"/>
              <w:jc w:val="center"/>
              <w:rPr>
                <w:sz w:val="18"/>
                <w:szCs w:val="18"/>
              </w:rPr>
            </w:pPr>
            <w:r>
              <w:rPr>
                <w:w w:val="125"/>
                <w:sz w:val="18"/>
                <w:szCs w:val="18"/>
              </w:rPr>
              <w:t>Հ/կտ</w:t>
            </w:r>
          </w:p>
        </w:tc>
        <w:tc>
          <w:tcPr>
            <w:tcW w:w="1180" w:type="dxa"/>
            <w:shd w:val="clear" w:color="auto" w:fill="F2F2F2"/>
          </w:tcPr>
          <w:p w14:paraId="5ABE4ECF" w14:textId="77777777" w:rsidR="00923D36" w:rsidRDefault="00B4561B">
            <w:pPr>
              <w:pStyle w:val="TableParagraph"/>
              <w:spacing w:before="28"/>
              <w:ind w:left="144"/>
              <w:rPr>
                <w:sz w:val="18"/>
                <w:szCs w:val="18"/>
              </w:rPr>
            </w:pPr>
            <w:r>
              <w:rPr>
                <w:w w:val="120"/>
                <w:sz w:val="18"/>
                <w:szCs w:val="18"/>
              </w:rPr>
              <w:t>Ազդակիր</w:t>
            </w:r>
          </w:p>
          <w:p w14:paraId="51E2369C" w14:textId="77777777" w:rsidR="00923D36" w:rsidRDefault="00B4561B">
            <w:pPr>
              <w:pStyle w:val="TableParagraph"/>
              <w:spacing w:before="84"/>
              <w:ind w:left="180"/>
              <w:rPr>
                <w:sz w:val="18"/>
                <w:szCs w:val="18"/>
              </w:rPr>
            </w:pPr>
            <w:r>
              <w:rPr>
                <w:w w:val="115"/>
                <w:sz w:val="18"/>
                <w:szCs w:val="18"/>
              </w:rPr>
              <w:t>տարածք</w:t>
            </w:r>
          </w:p>
        </w:tc>
        <w:tc>
          <w:tcPr>
            <w:tcW w:w="680" w:type="dxa"/>
            <w:shd w:val="clear" w:color="auto" w:fill="F2F2F2"/>
          </w:tcPr>
          <w:p w14:paraId="6E55EF96" w14:textId="77777777" w:rsidR="00923D36" w:rsidRDefault="00B4561B">
            <w:pPr>
              <w:pStyle w:val="TableParagraph"/>
              <w:spacing w:before="172"/>
              <w:ind w:left="75" w:right="68"/>
              <w:jc w:val="center"/>
              <w:rPr>
                <w:sz w:val="18"/>
                <w:szCs w:val="18"/>
              </w:rPr>
            </w:pPr>
            <w:r>
              <w:rPr>
                <w:w w:val="125"/>
                <w:sz w:val="18"/>
                <w:szCs w:val="18"/>
              </w:rPr>
              <w:t>Հ/կտ</w:t>
            </w:r>
          </w:p>
        </w:tc>
        <w:tc>
          <w:tcPr>
            <w:tcW w:w="1165" w:type="dxa"/>
            <w:shd w:val="clear" w:color="auto" w:fill="F2F2F2"/>
          </w:tcPr>
          <w:p w14:paraId="71D5436D" w14:textId="77777777" w:rsidR="00923D36" w:rsidRDefault="00B4561B">
            <w:pPr>
              <w:pStyle w:val="TableParagraph"/>
              <w:spacing w:before="28"/>
              <w:ind w:left="137"/>
              <w:rPr>
                <w:sz w:val="18"/>
                <w:szCs w:val="18"/>
              </w:rPr>
            </w:pPr>
            <w:r>
              <w:rPr>
                <w:w w:val="120"/>
                <w:sz w:val="18"/>
                <w:szCs w:val="18"/>
              </w:rPr>
              <w:t>Ազդակիր</w:t>
            </w:r>
          </w:p>
          <w:p w14:paraId="1D88A935" w14:textId="77777777" w:rsidR="00923D36" w:rsidRDefault="00B4561B">
            <w:pPr>
              <w:pStyle w:val="TableParagraph"/>
              <w:spacing w:before="84"/>
              <w:ind w:left="173"/>
              <w:rPr>
                <w:sz w:val="18"/>
                <w:szCs w:val="18"/>
              </w:rPr>
            </w:pPr>
            <w:r>
              <w:rPr>
                <w:w w:val="115"/>
                <w:sz w:val="18"/>
                <w:szCs w:val="18"/>
              </w:rPr>
              <w:t>տարածք</w:t>
            </w:r>
          </w:p>
        </w:tc>
        <w:tc>
          <w:tcPr>
            <w:tcW w:w="680" w:type="dxa"/>
            <w:shd w:val="clear" w:color="auto" w:fill="F2F2F2"/>
          </w:tcPr>
          <w:p w14:paraId="1ED00C6E" w14:textId="77777777" w:rsidR="00923D36" w:rsidRDefault="00B4561B">
            <w:pPr>
              <w:pStyle w:val="TableParagraph"/>
              <w:spacing w:before="172"/>
              <w:ind w:left="74" w:right="70"/>
              <w:jc w:val="center"/>
              <w:rPr>
                <w:sz w:val="18"/>
                <w:szCs w:val="18"/>
              </w:rPr>
            </w:pPr>
            <w:r>
              <w:rPr>
                <w:w w:val="125"/>
                <w:sz w:val="18"/>
                <w:szCs w:val="18"/>
              </w:rPr>
              <w:t>Հ/կտ</w:t>
            </w:r>
          </w:p>
        </w:tc>
        <w:tc>
          <w:tcPr>
            <w:tcW w:w="1154" w:type="dxa"/>
            <w:shd w:val="clear" w:color="auto" w:fill="F2F2F2"/>
          </w:tcPr>
          <w:p w14:paraId="2E7997F3" w14:textId="77777777" w:rsidR="00923D36" w:rsidRDefault="00B4561B">
            <w:pPr>
              <w:pStyle w:val="TableParagraph"/>
              <w:spacing w:before="28"/>
              <w:ind w:left="128"/>
              <w:rPr>
                <w:sz w:val="18"/>
                <w:szCs w:val="18"/>
              </w:rPr>
            </w:pPr>
            <w:r>
              <w:rPr>
                <w:w w:val="120"/>
                <w:sz w:val="18"/>
                <w:szCs w:val="18"/>
              </w:rPr>
              <w:t>Ազդակիր</w:t>
            </w:r>
          </w:p>
          <w:p w14:paraId="09C723C4" w14:textId="77777777" w:rsidR="00923D36" w:rsidRDefault="00B4561B">
            <w:pPr>
              <w:pStyle w:val="TableParagraph"/>
              <w:spacing w:before="84"/>
              <w:ind w:left="164"/>
              <w:rPr>
                <w:sz w:val="18"/>
                <w:szCs w:val="18"/>
              </w:rPr>
            </w:pPr>
            <w:r>
              <w:rPr>
                <w:w w:val="115"/>
                <w:sz w:val="18"/>
                <w:szCs w:val="18"/>
              </w:rPr>
              <w:t>տարածք</w:t>
            </w:r>
          </w:p>
        </w:tc>
        <w:tc>
          <w:tcPr>
            <w:tcW w:w="678" w:type="dxa"/>
            <w:shd w:val="clear" w:color="auto" w:fill="F2F2F2"/>
          </w:tcPr>
          <w:p w14:paraId="37B3CB8E" w14:textId="77777777" w:rsidR="00923D36" w:rsidRDefault="00B4561B">
            <w:pPr>
              <w:pStyle w:val="TableParagraph"/>
              <w:spacing w:before="172"/>
              <w:ind w:left="71" w:right="74"/>
              <w:jc w:val="center"/>
              <w:rPr>
                <w:sz w:val="18"/>
                <w:szCs w:val="18"/>
              </w:rPr>
            </w:pPr>
            <w:r>
              <w:rPr>
                <w:w w:val="125"/>
                <w:sz w:val="18"/>
                <w:szCs w:val="18"/>
              </w:rPr>
              <w:t>Հ/կտ</w:t>
            </w:r>
          </w:p>
        </w:tc>
        <w:tc>
          <w:tcPr>
            <w:tcW w:w="1145" w:type="dxa"/>
            <w:shd w:val="clear" w:color="auto" w:fill="F2F2F2"/>
          </w:tcPr>
          <w:p w14:paraId="0794C6A7" w14:textId="77777777" w:rsidR="00923D36" w:rsidRDefault="00B4561B">
            <w:pPr>
              <w:pStyle w:val="TableParagraph"/>
              <w:spacing w:before="28"/>
              <w:ind w:left="120"/>
              <w:rPr>
                <w:sz w:val="18"/>
                <w:szCs w:val="18"/>
              </w:rPr>
            </w:pPr>
            <w:r>
              <w:rPr>
                <w:w w:val="120"/>
                <w:sz w:val="18"/>
                <w:szCs w:val="18"/>
              </w:rPr>
              <w:t>Ազդակիր</w:t>
            </w:r>
          </w:p>
          <w:p w14:paraId="7195B3C1" w14:textId="77777777" w:rsidR="00923D36" w:rsidRDefault="00B4561B">
            <w:pPr>
              <w:pStyle w:val="TableParagraph"/>
              <w:spacing w:before="84"/>
              <w:ind w:left="156"/>
              <w:rPr>
                <w:sz w:val="18"/>
                <w:szCs w:val="18"/>
              </w:rPr>
            </w:pPr>
            <w:r>
              <w:rPr>
                <w:w w:val="115"/>
                <w:sz w:val="18"/>
                <w:szCs w:val="18"/>
              </w:rPr>
              <w:t>տարածք</w:t>
            </w:r>
          </w:p>
        </w:tc>
        <w:tc>
          <w:tcPr>
            <w:tcW w:w="679" w:type="dxa"/>
            <w:shd w:val="clear" w:color="auto" w:fill="F2F2F2"/>
          </w:tcPr>
          <w:p w14:paraId="171DF112" w14:textId="77777777" w:rsidR="00923D36" w:rsidRDefault="00B4561B">
            <w:pPr>
              <w:pStyle w:val="TableParagraph"/>
              <w:spacing w:before="172"/>
              <w:ind w:left="71" w:right="74"/>
              <w:jc w:val="center"/>
              <w:rPr>
                <w:sz w:val="18"/>
                <w:szCs w:val="18"/>
              </w:rPr>
            </w:pPr>
            <w:r>
              <w:rPr>
                <w:w w:val="125"/>
                <w:sz w:val="18"/>
                <w:szCs w:val="18"/>
              </w:rPr>
              <w:t>Հ/կտ</w:t>
            </w:r>
          </w:p>
        </w:tc>
        <w:tc>
          <w:tcPr>
            <w:tcW w:w="1089" w:type="dxa"/>
            <w:shd w:val="clear" w:color="auto" w:fill="F2F2F2"/>
          </w:tcPr>
          <w:p w14:paraId="72B6000D" w14:textId="77777777" w:rsidR="00923D36" w:rsidRDefault="00B4561B">
            <w:pPr>
              <w:pStyle w:val="TableParagraph"/>
              <w:spacing w:before="28"/>
              <w:ind w:left="94"/>
              <w:rPr>
                <w:sz w:val="18"/>
                <w:szCs w:val="18"/>
              </w:rPr>
            </w:pPr>
            <w:r>
              <w:rPr>
                <w:w w:val="120"/>
                <w:sz w:val="18"/>
                <w:szCs w:val="18"/>
              </w:rPr>
              <w:t>Ազդակիր</w:t>
            </w:r>
          </w:p>
          <w:p w14:paraId="4B2CDB9F" w14:textId="77777777" w:rsidR="00923D36" w:rsidRDefault="00B4561B">
            <w:pPr>
              <w:pStyle w:val="TableParagraph"/>
              <w:spacing w:before="84"/>
              <w:ind w:left="130"/>
              <w:rPr>
                <w:sz w:val="18"/>
                <w:szCs w:val="18"/>
              </w:rPr>
            </w:pPr>
            <w:r>
              <w:rPr>
                <w:w w:val="115"/>
                <w:sz w:val="18"/>
                <w:szCs w:val="18"/>
              </w:rPr>
              <w:t>տարածք</w:t>
            </w:r>
          </w:p>
        </w:tc>
        <w:tc>
          <w:tcPr>
            <w:tcW w:w="754" w:type="dxa"/>
            <w:shd w:val="clear" w:color="auto" w:fill="F2F2F2"/>
          </w:tcPr>
          <w:p w14:paraId="12F247FE" w14:textId="77777777" w:rsidR="00923D36" w:rsidRDefault="00B4561B">
            <w:pPr>
              <w:pStyle w:val="TableParagraph"/>
              <w:spacing w:before="28"/>
              <w:ind w:left="88" w:right="95"/>
              <w:jc w:val="center"/>
              <w:rPr>
                <w:sz w:val="18"/>
                <w:szCs w:val="18"/>
              </w:rPr>
            </w:pPr>
            <w:r>
              <w:rPr>
                <w:w w:val="105"/>
                <w:sz w:val="18"/>
                <w:szCs w:val="18"/>
              </w:rPr>
              <w:t>ԱԵՏՏ</w:t>
            </w:r>
          </w:p>
        </w:tc>
      </w:tr>
      <w:tr w:rsidR="00923D36" w14:paraId="7DFDEBCB" w14:textId="77777777">
        <w:trPr>
          <w:trHeight w:val="292"/>
        </w:trPr>
        <w:tc>
          <w:tcPr>
            <w:tcW w:w="2302" w:type="dxa"/>
            <w:vMerge/>
            <w:tcBorders>
              <w:top w:val="nil"/>
            </w:tcBorders>
            <w:shd w:val="clear" w:color="auto" w:fill="F2F2F2"/>
          </w:tcPr>
          <w:p w14:paraId="3F78B32B" w14:textId="77777777" w:rsidR="00923D36" w:rsidRDefault="00923D36">
            <w:pPr>
              <w:rPr>
                <w:sz w:val="2"/>
                <w:szCs w:val="2"/>
              </w:rPr>
            </w:pPr>
          </w:p>
        </w:tc>
        <w:tc>
          <w:tcPr>
            <w:tcW w:w="680" w:type="dxa"/>
            <w:shd w:val="clear" w:color="auto" w:fill="F2F2F2"/>
          </w:tcPr>
          <w:p w14:paraId="147E5982" w14:textId="77777777" w:rsidR="00923D36" w:rsidRDefault="00B4561B">
            <w:pPr>
              <w:pStyle w:val="TableParagraph"/>
              <w:spacing w:before="28"/>
              <w:ind w:left="6"/>
              <w:jc w:val="center"/>
              <w:rPr>
                <w:sz w:val="18"/>
              </w:rPr>
            </w:pPr>
            <w:r>
              <w:rPr>
                <w:w w:val="104"/>
                <w:sz w:val="18"/>
              </w:rPr>
              <w:t>N</w:t>
            </w:r>
          </w:p>
        </w:tc>
        <w:tc>
          <w:tcPr>
            <w:tcW w:w="1180" w:type="dxa"/>
            <w:shd w:val="clear" w:color="auto" w:fill="F2F2F2"/>
          </w:tcPr>
          <w:p w14:paraId="4E3C7E62" w14:textId="77777777" w:rsidR="00923D36" w:rsidRDefault="00B4561B">
            <w:pPr>
              <w:pStyle w:val="TableParagraph"/>
              <w:spacing w:before="26"/>
              <w:ind w:left="153" w:right="149"/>
              <w:jc w:val="center"/>
              <w:rPr>
                <w:sz w:val="11"/>
                <w:szCs w:val="11"/>
              </w:rPr>
            </w:pPr>
            <w:r>
              <w:rPr>
                <w:w w:val="105"/>
                <w:position w:val="-6"/>
                <w:sz w:val="18"/>
                <w:szCs w:val="18"/>
              </w:rPr>
              <w:t>մ</w:t>
            </w:r>
            <w:r>
              <w:rPr>
                <w:w w:val="105"/>
                <w:sz w:val="11"/>
                <w:szCs w:val="11"/>
              </w:rPr>
              <w:t>2</w:t>
            </w:r>
          </w:p>
        </w:tc>
        <w:tc>
          <w:tcPr>
            <w:tcW w:w="680" w:type="dxa"/>
            <w:shd w:val="clear" w:color="auto" w:fill="F2F2F2"/>
          </w:tcPr>
          <w:p w14:paraId="01C94B40" w14:textId="77777777" w:rsidR="00923D36" w:rsidRDefault="00B4561B">
            <w:pPr>
              <w:pStyle w:val="TableParagraph"/>
              <w:spacing w:before="28"/>
              <w:ind w:left="1"/>
              <w:jc w:val="center"/>
              <w:rPr>
                <w:sz w:val="18"/>
              </w:rPr>
            </w:pPr>
            <w:r>
              <w:rPr>
                <w:w w:val="104"/>
                <w:sz w:val="18"/>
              </w:rPr>
              <w:t>N</w:t>
            </w:r>
          </w:p>
        </w:tc>
        <w:tc>
          <w:tcPr>
            <w:tcW w:w="1165" w:type="dxa"/>
            <w:shd w:val="clear" w:color="auto" w:fill="F2F2F2"/>
          </w:tcPr>
          <w:p w14:paraId="22587AF8" w14:textId="77777777" w:rsidR="00923D36" w:rsidRDefault="00B4561B">
            <w:pPr>
              <w:pStyle w:val="TableParagraph"/>
              <w:spacing w:before="26"/>
              <w:ind w:left="80" w:right="78"/>
              <w:jc w:val="center"/>
              <w:rPr>
                <w:sz w:val="11"/>
                <w:szCs w:val="11"/>
              </w:rPr>
            </w:pPr>
            <w:r>
              <w:rPr>
                <w:w w:val="105"/>
                <w:position w:val="-6"/>
                <w:sz w:val="18"/>
                <w:szCs w:val="18"/>
              </w:rPr>
              <w:t>մ</w:t>
            </w:r>
            <w:r>
              <w:rPr>
                <w:w w:val="105"/>
                <w:sz w:val="11"/>
                <w:szCs w:val="11"/>
              </w:rPr>
              <w:t>2</w:t>
            </w:r>
          </w:p>
        </w:tc>
        <w:tc>
          <w:tcPr>
            <w:tcW w:w="680" w:type="dxa"/>
            <w:shd w:val="clear" w:color="auto" w:fill="F2F2F2"/>
          </w:tcPr>
          <w:p w14:paraId="37722FB9" w14:textId="77777777" w:rsidR="00923D36" w:rsidRDefault="00B4561B">
            <w:pPr>
              <w:pStyle w:val="TableParagraph"/>
              <w:spacing w:before="28"/>
              <w:ind w:right="1"/>
              <w:jc w:val="center"/>
              <w:rPr>
                <w:sz w:val="18"/>
              </w:rPr>
            </w:pPr>
            <w:r>
              <w:rPr>
                <w:w w:val="104"/>
                <w:sz w:val="18"/>
              </w:rPr>
              <w:t>N</w:t>
            </w:r>
          </w:p>
        </w:tc>
        <w:tc>
          <w:tcPr>
            <w:tcW w:w="1154" w:type="dxa"/>
            <w:shd w:val="clear" w:color="auto" w:fill="F2F2F2"/>
          </w:tcPr>
          <w:p w14:paraId="329D9C75" w14:textId="77777777" w:rsidR="00923D36" w:rsidRDefault="00B4561B">
            <w:pPr>
              <w:pStyle w:val="TableParagraph"/>
              <w:spacing w:before="26"/>
              <w:ind w:left="150" w:right="151"/>
              <w:jc w:val="center"/>
              <w:rPr>
                <w:sz w:val="11"/>
                <w:szCs w:val="11"/>
              </w:rPr>
            </w:pPr>
            <w:r>
              <w:rPr>
                <w:w w:val="105"/>
                <w:position w:val="-6"/>
                <w:sz w:val="18"/>
                <w:szCs w:val="18"/>
              </w:rPr>
              <w:t>մ</w:t>
            </w:r>
            <w:r>
              <w:rPr>
                <w:w w:val="105"/>
                <w:sz w:val="11"/>
                <w:szCs w:val="11"/>
              </w:rPr>
              <w:t>2</w:t>
            </w:r>
          </w:p>
        </w:tc>
        <w:tc>
          <w:tcPr>
            <w:tcW w:w="678" w:type="dxa"/>
            <w:shd w:val="clear" w:color="auto" w:fill="F2F2F2"/>
          </w:tcPr>
          <w:p w14:paraId="6387FC95" w14:textId="77777777" w:rsidR="00923D36" w:rsidRDefault="00B4561B">
            <w:pPr>
              <w:pStyle w:val="TableParagraph"/>
              <w:spacing w:before="28"/>
              <w:ind w:right="3"/>
              <w:jc w:val="center"/>
              <w:rPr>
                <w:sz w:val="18"/>
              </w:rPr>
            </w:pPr>
            <w:r>
              <w:rPr>
                <w:w w:val="104"/>
                <w:sz w:val="18"/>
              </w:rPr>
              <w:t>N</w:t>
            </w:r>
          </w:p>
        </w:tc>
        <w:tc>
          <w:tcPr>
            <w:tcW w:w="1145" w:type="dxa"/>
            <w:shd w:val="clear" w:color="auto" w:fill="F2F2F2"/>
          </w:tcPr>
          <w:p w14:paraId="72F1D64A" w14:textId="77777777" w:rsidR="00923D36" w:rsidRDefault="00B4561B">
            <w:pPr>
              <w:pStyle w:val="TableParagraph"/>
              <w:spacing w:before="26"/>
              <w:ind w:left="243" w:right="247"/>
              <w:jc w:val="center"/>
              <w:rPr>
                <w:sz w:val="11"/>
                <w:szCs w:val="11"/>
              </w:rPr>
            </w:pPr>
            <w:r>
              <w:rPr>
                <w:w w:val="105"/>
                <w:position w:val="-6"/>
                <w:sz w:val="18"/>
                <w:szCs w:val="18"/>
              </w:rPr>
              <w:t>մ</w:t>
            </w:r>
            <w:r>
              <w:rPr>
                <w:w w:val="105"/>
                <w:sz w:val="11"/>
                <w:szCs w:val="11"/>
              </w:rPr>
              <w:t>2</w:t>
            </w:r>
          </w:p>
        </w:tc>
        <w:tc>
          <w:tcPr>
            <w:tcW w:w="679" w:type="dxa"/>
            <w:shd w:val="clear" w:color="auto" w:fill="F2F2F2"/>
          </w:tcPr>
          <w:p w14:paraId="42B6BFE1" w14:textId="77777777" w:rsidR="00923D36" w:rsidRDefault="00B4561B">
            <w:pPr>
              <w:pStyle w:val="TableParagraph"/>
              <w:spacing w:before="28"/>
              <w:ind w:right="7"/>
              <w:jc w:val="center"/>
              <w:rPr>
                <w:sz w:val="18"/>
              </w:rPr>
            </w:pPr>
            <w:r>
              <w:rPr>
                <w:w w:val="104"/>
                <w:sz w:val="18"/>
              </w:rPr>
              <w:t>N</w:t>
            </w:r>
          </w:p>
        </w:tc>
        <w:tc>
          <w:tcPr>
            <w:tcW w:w="1089" w:type="dxa"/>
            <w:shd w:val="clear" w:color="auto" w:fill="F2F2F2"/>
          </w:tcPr>
          <w:p w14:paraId="77EC0343" w14:textId="77777777" w:rsidR="00923D36" w:rsidRDefault="00B4561B">
            <w:pPr>
              <w:pStyle w:val="TableParagraph"/>
              <w:spacing w:before="26"/>
              <w:ind w:left="60" w:right="65"/>
              <w:jc w:val="center"/>
              <w:rPr>
                <w:sz w:val="11"/>
                <w:szCs w:val="11"/>
              </w:rPr>
            </w:pPr>
            <w:r>
              <w:rPr>
                <w:w w:val="105"/>
                <w:position w:val="-6"/>
                <w:sz w:val="18"/>
                <w:szCs w:val="18"/>
              </w:rPr>
              <w:t>մ</w:t>
            </w:r>
            <w:r>
              <w:rPr>
                <w:w w:val="105"/>
                <w:sz w:val="11"/>
                <w:szCs w:val="11"/>
              </w:rPr>
              <w:t>2</w:t>
            </w:r>
          </w:p>
        </w:tc>
        <w:tc>
          <w:tcPr>
            <w:tcW w:w="754" w:type="dxa"/>
            <w:shd w:val="clear" w:color="auto" w:fill="F2F2F2"/>
          </w:tcPr>
          <w:p w14:paraId="34460A17" w14:textId="77777777" w:rsidR="00923D36" w:rsidRDefault="00B4561B">
            <w:pPr>
              <w:pStyle w:val="TableParagraph"/>
              <w:spacing w:before="28"/>
              <w:ind w:right="8"/>
              <w:jc w:val="center"/>
              <w:rPr>
                <w:sz w:val="18"/>
              </w:rPr>
            </w:pPr>
            <w:r>
              <w:rPr>
                <w:w w:val="104"/>
                <w:sz w:val="18"/>
              </w:rPr>
              <w:t>N</w:t>
            </w:r>
          </w:p>
        </w:tc>
      </w:tr>
      <w:tr w:rsidR="00923D36" w14:paraId="23903FC8" w14:textId="77777777">
        <w:trPr>
          <w:trHeight w:val="290"/>
        </w:trPr>
        <w:tc>
          <w:tcPr>
            <w:tcW w:w="12186" w:type="dxa"/>
            <w:gridSpan w:val="12"/>
            <w:shd w:val="clear" w:color="auto" w:fill="EDEBE1"/>
          </w:tcPr>
          <w:p w14:paraId="114BC9FA" w14:textId="77777777" w:rsidR="00923D36" w:rsidRDefault="00B4561B">
            <w:pPr>
              <w:pStyle w:val="TableParagraph"/>
              <w:spacing w:before="28"/>
              <w:ind w:left="5518" w:right="5518"/>
              <w:jc w:val="center"/>
              <w:rPr>
                <w:sz w:val="18"/>
                <w:szCs w:val="18"/>
              </w:rPr>
            </w:pPr>
            <w:r>
              <w:rPr>
                <w:w w:val="105"/>
                <w:sz w:val="18"/>
                <w:szCs w:val="18"/>
              </w:rPr>
              <w:t>Ա. Կոշ</w:t>
            </w:r>
          </w:p>
        </w:tc>
      </w:tr>
      <w:tr w:rsidR="00923D36" w14:paraId="15057DC1" w14:textId="77777777">
        <w:trPr>
          <w:trHeight w:val="292"/>
        </w:trPr>
        <w:tc>
          <w:tcPr>
            <w:tcW w:w="2302" w:type="dxa"/>
          </w:tcPr>
          <w:p w14:paraId="6FEBABD4" w14:textId="77777777" w:rsidR="00923D36" w:rsidRDefault="00B4561B">
            <w:pPr>
              <w:pStyle w:val="TableParagraph"/>
              <w:spacing w:before="28"/>
              <w:ind w:left="102"/>
              <w:rPr>
                <w:sz w:val="18"/>
                <w:szCs w:val="18"/>
              </w:rPr>
            </w:pPr>
            <w:r>
              <w:rPr>
                <w:w w:val="110"/>
                <w:sz w:val="18"/>
                <w:szCs w:val="18"/>
              </w:rPr>
              <w:t>Արոտավայր</w:t>
            </w:r>
          </w:p>
        </w:tc>
        <w:tc>
          <w:tcPr>
            <w:tcW w:w="680" w:type="dxa"/>
          </w:tcPr>
          <w:p w14:paraId="3F2BCB7E" w14:textId="77777777" w:rsidR="00923D36" w:rsidRDefault="00B4561B">
            <w:pPr>
              <w:pStyle w:val="TableParagraph"/>
              <w:spacing w:before="28"/>
              <w:ind w:left="8"/>
              <w:jc w:val="center"/>
              <w:rPr>
                <w:sz w:val="18"/>
              </w:rPr>
            </w:pPr>
            <w:r>
              <w:rPr>
                <w:w w:val="74"/>
                <w:sz w:val="18"/>
              </w:rPr>
              <w:t>1</w:t>
            </w:r>
          </w:p>
        </w:tc>
        <w:tc>
          <w:tcPr>
            <w:tcW w:w="1180" w:type="dxa"/>
          </w:tcPr>
          <w:p w14:paraId="0E2A74C5" w14:textId="77777777" w:rsidR="00923D36" w:rsidRDefault="00B4561B">
            <w:pPr>
              <w:pStyle w:val="TableParagraph"/>
              <w:spacing w:before="28"/>
              <w:ind w:left="157" w:right="149"/>
              <w:jc w:val="center"/>
              <w:rPr>
                <w:sz w:val="18"/>
              </w:rPr>
            </w:pPr>
            <w:r>
              <w:rPr>
                <w:w w:val="110"/>
                <w:sz w:val="18"/>
              </w:rPr>
              <w:t>680.26</w:t>
            </w:r>
          </w:p>
        </w:tc>
        <w:tc>
          <w:tcPr>
            <w:tcW w:w="680" w:type="dxa"/>
          </w:tcPr>
          <w:p w14:paraId="0DCE74CC" w14:textId="77777777" w:rsidR="00923D36" w:rsidRDefault="00B4561B">
            <w:pPr>
              <w:pStyle w:val="TableParagraph"/>
              <w:spacing w:before="28"/>
              <w:ind w:left="9"/>
              <w:jc w:val="center"/>
              <w:rPr>
                <w:sz w:val="18"/>
              </w:rPr>
            </w:pPr>
            <w:r>
              <w:rPr>
                <w:w w:val="104"/>
                <w:sz w:val="18"/>
              </w:rPr>
              <w:t>2</w:t>
            </w:r>
          </w:p>
        </w:tc>
        <w:tc>
          <w:tcPr>
            <w:tcW w:w="1165" w:type="dxa"/>
          </w:tcPr>
          <w:p w14:paraId="446377AC" w14:textId="77777777" w:rsidR="00923D36" w:rsidRDefault="00B4561B">
            <w:pPr>
              <w:pStyle w:val="TableParagraph"/>
              <w:spacing w:before="28"/>
              <w:ind w:left="80" w:right="75"/>
              <w:jc w:val="center"/>
              <w:rPr>
                <w:sz w:val="18"/>
              </w:rPr>
            </w:pPr>
            <w:r>
              <w:rPr>
                <w:w w:val="110"/>
                <w:sz w:val="18"/>
              </w:rPr>
              <w:t>588.73</w:t>
            </w:r>
          </w:p>
        </w:tc>
        <w:tc>
          <w:tcPr>
            <w:tcW w:w="680" w:type="dxa"/>
          </w:tcPr>
          <w:p w14:paraId="36F2D8DA" w14:textId="77777777" w:rsidR="00923D36" w:rsidRDefault="00B4561B">
            <w:pPr>
              <w:pStyle w:val="TableParagraph"/>
              <w:spacing w:before="28"/>
              <w:jc w:val="center"/>
              <w:rPr>
                <w:sz w:val="18"/>
              </w:rPr>
            </w:pPr>
            <w:r>
              <w:rPr>
                <w:w w:val="103"/>
                <w:sz w:val="18"/>
              </w:rPr>
              <w:t>-</w:t>
            </w:r>
          </w:p>
        </w:tc>
        <w:tc>
          <w:tcPr>
            <w:tcW w:w="1154" w:type="dxa"/>
          </w:tcPr>
          <w:p w14:paraId="1D75F518" w14:textId="77777777" w:rsidR="00923D36" w:rsidRDefault="00B4561B">
            <w:pPr>
              <w:pStyle w:val="TableParagraph"/>
              <w:spacing w:before="28"/>
              <w:ind w:left="1"/>
              <w:jc w:val="center"/>
              <w:rPr>
                <w:sz w:val="18"/>
              </w:rPr>
            </w:pPr>
            <w:r>
              <w:rPr>
                <w:w w:val="103"/>
                <w:sz w:val="18"/>
              </w:rPr>
              <w:t>-</w:t>
            </w:r>
          </w:p>
        </w:tc>
        <w:tc>
          <w:tcPr>
            <w:tcW w:w="678" w:type="dxa"/>
          </w:tcPr>
          <w:p w14:paraId="514861A6" w14:textId="77777777" w:rsidR="00923D36" w:rsidRDefault="00B4561B">
            <w:pPr>
              <w:pStyle w:val="TableParagraph"/>
              <w:spacing w:before="28"/>
              <w:jc w:val="center"/>
              <w:rPr>
                <w:sz w:val="18"/>
              </w:rPr>
            </w:pPr>
            <w:r>
              <w:rPr>
                <w:w w:val="103"/>
                <w:sz w:val="18"/>
              </w:rPr>
              <w:t>-</w:t>
            </w:r>
          </w:p>
        </w:tc>
        <w:tc>
          <w:tcPr>
            <w:tcW w:w="1145" w:type="dxa"/>
          </w:tcPr>
          <w:p w14:paraId="60D70587" w14:textId="77777777" w:rsidR="00923D36" w:rsidRDefault="00B4561B">
            <w:pPr>
              <w:pStyle w:val="TableParagraph"/>
              <w:spacing w:before="28"/>
              <w:ind w:right="1"/>
              <w:jc w:val="center"/>
              <w:rPr>
                <w:sz w:val="18"/>
              </w:rPr>
            </w:pPr>
            <w:r>
              <w:rPr>
                <w:w w:val="103"/>
                <w:sz w:val="18"/>
              </w:rPr>
              <w:t>-</w:t>
            </w:r>
          </w:p>
        </w:tc>
        <w:tc>
          <w:tcPr>
            <w:tcW w:w="679" w:type="dxa"/>
          </w:tcPr>
          <w:p w14:paraId="33FBFF49" w14:textId="77777777" w:rsidR="00923D36" w:rsidRDefault="00B4561B">
            <w:pPr>
              <w:pStyle w:val="TableParagraph"/>
              <w:spacing w:before="28"/>
              <w:ind w:left="2"/>
              <w:jc w:val="center"/>
              <w:rPr>
                <w:sz w:val="18"/>
              </w:rPr>
            </w:pPr>
            <w:r>
              <w:rPr>
                <w:w w:val="102"/>
                <w:sz w:val="18"/>
              </w:rPr>
              <w:t>3</w:t>
            </w:r>
          </w:p>
        </w:tc>
        <w:tc>
          <w:tcPr>
            <w:tcW w:w="1089" w:type="dxa"/>
          </w:tcPr>
          <w:p w14:paraId="657D54EE" w14:textId="77777777" w:rsidR="00923D36" w:rsidRDefault="00B4561B">
            <w:pPr>
              <w:pStyle w:val="TableParagraph"/>
              <w:spacing w:before="28"/>
              <w:ind w:left="62" w:right="65"/>
              <w:jc w:val="center"/>
              <w:rPr>
                <w:sz w:val="18"/>
              </w:rPr>
            </w:pPr>
            <w:r>
              <w:rPr>
                <w:w w:val="110"/>
                <w:sz w:val="18"/>
              </w:rPr>
              <w:t>1,268.99</w:t>
            </w:r>
          </w:p>
        </w:tc>
        <w:tc>
          <w:tcPr>
            <w:tcW w:w="754" w:type="dxa"/>
          </w:tcPr>
          <w:p w14:paraId="14301E42" w14:textId="77777777" w:rsidR="00923D36" w:rsidRDefault="00B4561B">
            <w:pPr>
              <w:pStyle w:val="TableParagraph"/>
              <w:spacing w:before="28"/>
              <w:ind w:right="5"/>
              <w:jc w:val="center"/>
              <w:rPr>
                <w:sz w:val="18"/>
              </w:rPr>
            </w:pPr>
            <w:r>
              <w:rPr>
                <w:w w:val="74"/>
                <w:sz w:val="18"/>
              </w:rPr>
              <w:t>1</w:t>
            </w:r>
          </w:p>
        </w:tc>
      </w:tr>
      <w:tr w:rsidR="00923D36" w14:paraId="4F8713DA" w14:textId="77777777">
        <w:trPr>
          <w:trHeight w:val="290"/>
        </w:trPr>
        <w:tc>
          <w:tcPr>
            <w:tcW w:w="2302" w:type="dxa"/>
          </w:tcPr>
          <w:p w14:paraId="0EB61C4C" w14:textId="77777777" w:rsidR="00923D36" w:rsidRDefault="00B4561B">
            <w:pPr>
              <w:pStyle w:val="TableParagraph"/>
              <w:spacing w:before="28"/>
              <w:ind w:left="102"/>
              <w:rPr>
                <w:sz w:val="18"/>
                <w:szCs w:val="18"/>
              </w:rPr>
            </w:pPr>
            <w:r>
              <w:rPr>
                <w:w w:val="110"/>
                <w:sz w:val="18"/>
                <w:szCs w:val="18"/>
              </w:rPr>
              <w:t>Պտղատու այգի</w:t>
            </w:r>
          </w:p>
        </w:tc>
        <w:tc>
          <w:tcPr>
            <w:tcW w:w="680" w:type="dxa"/>
          </w:tcPr>
          <w:p w14:paraId="7B685883" w14:textId="77777777" w:rsidR="00923D36" w:rsidRDefault="00B4561B">
            <w:pPr>
              <w:pStyle w:val="TableParagraph"/>
              <w:spacing w:before="28"/>
              <w:ind w:left="4"/>
              <w:jc w:val="center"/>
              <w:rPr>
                <w:sz w:val="18"/>
              </w:rPr>
            </w:pPr>
            <w:r>
              <w:rPr>
                <w:w w:val="114"/>
                <w:sz w:val="18"/>
              </w:rPr>
              <w:t>9</w:t>
            </w:r>
          </w:p>
        </w:tc>
        <w:tc>
          <w:tcPr>
            <w:tcW w:w="1180" w:type="dxa"/>
          </w:tcPr>
          <w:p w14:paraId="6D188FAD" w14:textId="77777777" w:rsidR="00923D36" w:rsidRDefault="00B4561B">
            <w:pPr>
              <w:pStyle w:val="TableParagraph"/>
              <w:spacing w:before="28"/>
              <w:ind w:left="155" w:right="149"/>
              <w:jc w:val="center"/>
              <w:rPr>
                <w:sz w:val="18"/>
              </w:rPr>
            </w:pPr>
            <w:r>
              <w:rPr>
                <w:w w:val="105"/>
                <w:sz w:val="18"/>
              </w:rPr>
              <w:t>2,535.47</w:t>
            </w:r>
          </w:p>
        </w:tc>
        <w:tc>
          <w:tcPr>
            <w:tcW w:w="680" w:type="dxa"/>
          </w:tcPr>
          <w:p w14:paraId="624CC3E0" w14:textId="77777777" w:rsidR="00923D36" w:rsidRDefault="00B4561B">
            <w:pPr>
              <w:pStyle w:val="TableParagraph"/>
              <w:spacing w:before="28"/>
              <w:ind w:left="5"/>
              <w:jc w:val="center"/>
              <w:rPr>
                <w:sz w:val="18"/>
              </w:rPr>
            </w:pPr>
            <w:r>
              <w:rPr>
                <w:w w:val="103"/>
                <w:sz w:val="18"/>
              </w:rPr>
              <w:t>-</w:t>
            </w:r>
          </w:p>
        </w:tc>
        <w:tc>
          <w:tcPr>
            <w:tcW w:w="1165" w:type="dxa"/>
          </w:tcPr>
          <w:p w14:paraId="36035519" w14:textId="77777777" w:rsidR="00923D36" w:rsidRDefault="00B4561B">
            <w:pPr>
              <w:pStyle w:val="TableParagraph"/>
              <w:spacing w:before="28"/>
              <w:ind w:left="6"/>
              <w:jc w:val="center"/>
              <w:rPr>
                <w:sz w:val="18"/>
              </w:rPr>
            </w:pPr>
            <w:r>
              <w:rPr>
                <w:w w:val="103"/>
                <w:sz w:val="18"/>
              </w:rPr>
              <w:t>-</w:t>
            </w:r>
          </w:p>
        </w:tc>
        <w:tc>
          <w:tcPr>
            <w:tcW w:w="680" w:type="dxa"/>
          </w:tcPr>
          <w:p w14:paraId="38E46910" w14:textId="77777777" w:rsidR="00923D36" w:rsidRDefault="00B4561B">
            <w:pPr>
              <w:pStyle w:val="TableParagraph"/>
              <w:spacing w:before="28"/>
              <w:jc w:val="center"/>
              <w:rPr>
                <w:sz w:val="18"/>
              </w:rPr>
            </w:pPr>
            <w:r>
              <w:rPr>
                <w:w w:val="103"/>
                <w:sz w:val="18"/>
              </w:rPr>
              <w:t>-</w:t>
            </w:r>
          </w:p>
        </w:tc>
        <w:tc>
          <w:tcPr>
            <w:tcW w:w="1154" w:type="dxa"/>
          </w:tcPr>
          <w:p w14:paraId="2D9F6182" w14:textId="77777777" w:rsidR="00923D36" w:rsidRDefault="00B4561B">
            <w:pPr>
              <w:pStyle w:val="TableParagraph"/>
              <w:spacing w:before="28"/>
              <w:ind w:left="1"/>
              <w:jc w:val="center"/>
              <w:rPr>
                <w:sz w:val="18"/>
              </w:rPr>
            </w:pPr>
            <w:r>
              <w:rPr>
                <w:w w:val="103"/>
                <w:sz w:val="18"/>
              </w:rPr>
              <w:t>-</w:t>
            </w:r>
          </w:p>
        </w:tc>
        <w:tc>
          <w:tcPr>
            <w:tcW w:w="678" w:type="dxa"/>
          </w:tcPr>
          <w:p w14:paraId="566C71C5" w14:textId="77777777" w:rsidR="00923D36" w:rsidRDefault="00B4561B">
            <w:pPr>
              <w:pStyle w:val="TableParagraph"/>
              <w:spacing w:before="28"/>
              <w:jc w:val="center"/>
              <w:rPr>
                <w:sz w:val="18"/>
              </w:rPr>
            </w:pPr>
            <w:r>
              <w:rPr>
                <w:w w:val="103"/>
                <w:sz w:val="18"/>
              </w:rPr>
              <w:t>-</w:t>
            </w:r>
          </w:p>
        </w:tc>
        <w:tc>
          <w:tcPr>
            <w:tcW w:w="1145" w:type="dxa"/>
          </w:tcPr>
          <w:p w14:paraId="19557F97" w14:textId="77777777" w:rsidR="00923D36" w:rsidRDefault="00B4561B">
            <w:pPr>
              <w:pStyle w:val="TableParagraph"/>
              <w:spacing w:before="28"/>
              <w:ind w:right="1"/>
              <w:jc w:val="center"/>
              <w:rPr>
                <w:sz w:val="18"/>
              </w:rPr>
            </w:pPr>
            <w:r>
              <w:rPr>
                <w:w w:val="103"/>
                <w:sz w:val="18"/>
              </w:rPr>
              <w:t>-</w:t>
            </w:r>
          </w:p>
        </w:tc>
        <w:tc>
          <w:tcPr>
            <w:tcW w:w="679" w:type="dxa"/>
          </w:tcPr>
          <w:p w14:paraId="000C825A" w14:textId="77777777" w:rsidR="00923D36" w:rsidRDefault="00B4561B">
            <w:pPr>
              <w:pStyle w:val="TableParagraph"/>
              <w:spacing w:before="28"/>
              <w:ind w:right="3"/>
              <w:jc w:val="center"/>
              <w:rPr>
                <w:sz w:val="18"/>
              </w:rPr>
            </w:pPr>
            <w:r>
              <w:rPr>
                <w:w w:val="114"/>
                <w:sz w:val="18"/>
              </w:rPr>
              <w:t>9</w:t>
            </w:r>
          </w:p>
        </w:tc>
        <w:tc>
          <w:tcPr>
            <w:tcW w:w="1089" w:type="dxa"/>
          </w:tcPr>
          <w:p w14:paraId="7AF15689" w14:textId="77777777" w:rsidR="00923D36" w:rsidRDefault="00B4561B">
            <w:pPr>
              <w:pStyle w:val="TableParagraph"/>
              <w:spacing w:before="28"/>
              <w:ind w:left="64" w:right="65"/>
              <w:jc w:val="center"/>
              <w:rPr>
                <w:sz w:val="18"/>
              </w:rPr>
            </w:pPr>
            <w:r>
              <w:rPr>
                <w:w w:val="105"/>
                <w:sz w:val="18"/>
              </w:rPr>
              <w:t>2,535.47</w:t>
            </w:r>
          </w:p>
        </w:tc>
        <w:tc>
          <w:tcPr>
            <w:tcW w:w="754" w:type="dxa"/>
          </w:tcPr>
          <w:p w14:paraId="1791CD8B" w14:textId="77777777" w:rsidR="00923D36" w:rsidRDefault="00B4561B">
            <w:pPr>
              <w:pStyle w:val="TableParagraph"/>
              <w:spacing w:before="28"/>
              <w:ind w:left="88" w:right="93"/>
              <w:jc w:val="center"/>
              <w:rPr>
                <w:sz w:val="18"/>
              </w:rPr>
            </w:pPr>
            <w:r>
              <w:rPr>
                <w:w w:val="105"/>
                <w:sz w:val="18"/>
              </w:rPr>
              <w:t>25</w:t>
            </w:r>
          </w:p>
        </w:tc>
      </w:tr>
      <w:tr w:rsidR="00923D36" w14:paraId="5E0F7F03" w14:textId="77777777">
        <w:trPr>
          <w:trHeight w:val="290"/>
        </w:trPr>
        <w:tc>
          <w:tcPr>
            <w:tcW w:w="2302" w:type="dxa"/>
          </w:tcPr>
          <w:p w14:paraId="0C11818B" w14:textId="77777777" w:rsidR="00923D36" w:rsidRDefault="00B4561B">
            <w:pPr>
              <w:pStyle w:val="TableParagraph"/>
              <w:spacing w:before="28"/>
              <w:ind w:left="102"/>
              <w:rPr>
                <w:sz w:val="18"/>
                <w:szCs w:val="18"/>
              </w:rPr>
            </w:pPr>
            <w:r>
              <w:rPr>
                <w:w w:val="115"/>
                <w:sz w:val="18"/>
                <w:szCs w:val="18"/>
              </w:rPr>
              <w:t>Վարելահող</w:t>
            </w:r>
          </w:p>
        </w:tc>
        <w:tc>
          <w:tcPr>
            <w:tcW w:w="680" w:type="dxa"/>
          </w:tcPr>
          <w:p w14:paraId="16A361D4" w14:textId="77777777" w:rsidR="00923D36" w:rsidRDefault="00B4561B">
            <w:pPr>
              <w:pStyle w:val="TableParagraph"/>
              <w:spacing w:before="28"/>
              <w:ind w:left="75" w:right="69"/>
              <w:jc w:val="center"/>
              <w:rPr>
                <w:sz w:val="18"/>
              </w:rPr>
            </w:pPr>
            <w:r>
              <w:rPr>
                <w:sz w:val="18"/>
              </w:rPr>
              <w:t>17</w:t>
            </w:r>
          </w:p>
        </w:tc>
        <w:tc>
          <w:tcPr>
            <w:tcW w:w="1180" w:type="dxa"/>
          </w:tcPr>
          <w:p w14:paraId="14ECBB90" w14:textId="77777777" w:rsidR="00923D36" w:rsidRDefault="00B4561B">
            <w:pPr>
              <w:pStyle w:val="TableParagraph"/>
              <w:spacing w:before="28"/>
              <w:ind w:left="152" w:right="149"/>
              <w:jc w:val="center"/>
              <w:rPr>
                <w:sz w:val="18"/>
              </w:rPr>
            </w:pPr>
            <w:r>
              <w:rPr>
                <w:w w:val="110"/>
                <w:sz w:val="18"/>
              </w:rPr>
              <w:t>3,587.59</w:t>
            </w:r>
          </w:p>
        </w:tc>
        <w:tc>
          <w:tcPr>
            <w:tcW w:w="680" w:type="dxa"/>
          </w:tcPr>
          <w:p w14:paraId="58E449F8" w14:textId="77777777" w:rsidR="00923D36" w:rsidRDefault="00B4561B">
            <w:pPr>
              <w:pStyle w:val="TableParagraph"/>
              <w:spacing w:before="28"/>
              <w:ind w:left="9"/>
              <w:jc w:val="center"/>
              <w:rPr>
                <w:sz w:val="18"/>
              </w:rPr>
            </w:pPr>
            <w:r>
              <w:rPr>
                <w:w w:val="102"/>
                <w:sz w:val="18"/>
              </w:rPr>
              <w:t>3</w:t>
            </w:r>
          </w:p>
        </w:tc>
        <w:tc>
          <w:tcPr>
            <w:tcW w:w="1165" w:type="dxa"/>
          </w:tcPr>
          <w:p w14:paraId="48F693F2" w14:textId="77777777" w:rsidR="00923D36" w:rsidRDefault="00B4561B">
            <w:pPr>
              <w:pStyle w:val="TableParagraph"/>
              <w:spacing w:before="28"/>
              <w:ind w:left="80" w:right="78"/>
              <w:jc w:val="center"/>
              <w:rPr>
                <w:sz w:val="18"/>
              </w:rPr>
            </w:pPr>
            <w:r>
              <w:rPr>
                <w:w w:val="110"/>
                <w:sz w:val="18"/>
              </w:rPr>
              <w:t>794.00</w:t>
            </w:r>
          </w:p>
        </w:tc>
        <w:tc>
          <w:tcPr>
            <w:tcW w:w="680" w:type="dxa"/>
          </w:tcPr>
          <w:p w14:paraId="3696977C" w14:textId="77777777" w:rsidR="00923D36" w:rsidRDefault="00B4561B">
            <w:pPr>
              <w:pStyle w:val="TableParagraph"/>
              <w:spacing w:before="28"/>
              <w:ind w:left="6"/>
              <w:jc w:val="center"/>
              <w:rPr>
                <w:sz w:val="18"/>
              </w:rPr>
            </w:pPr>
            <w:r>
              <w:rPr>
                <w:w w:val="111"/>
                <w:sz w:val="18"/>
              </w:rPr>
              <w:t>4</w:t>
            </w:r>
          </w:p>
        </w:tc>
        <w:tc>
          <w:tcPr>
            <w:tcW w:w="1154" w:type="dxa"/>
          </w:tcPr>
          <w:p w14:paraId="4A3E5174" w14:textId="77777777" w:rsidR="00923D36" w:rsidRDefault="00B4561B">
            <w:pPr>
              <w:pStyle w:val="TableParagraph"/>
              <w:spacing w:before="28"/>
              <w:ind w:left="152" w:right="151"/>
              <w:jc w:val="center"/>
              <w:rPr>
                <w:sz w:val="18"/>
              </w:rPr>
            </w:pPr>
            <w:r>
              <w:rPr>
                <w:w w:val="105"/>
                <w:sz w:val="18"/>
              </w:rPr>
              <w:t>1,292.50</w:t>
            </w:r>
          </w:p>
        </w:tc>
        <w:tc>
          <w:tcPr>
            <w:tcW w:w="678" w:type="dxa"/>
          </w:tcPr>
          <w:p w14:paraId="53C7AE13" w14:textId="77777777" w:rsidR="00923D36" w:rsidRDefault="00B4561B">
            <w:pPr>
              <w:pStyle w:val="TableParagraph"/>
              <w:spacing w:before="28"/>
              <w:jc w:val="center"/>
              <w:rPr>
                <w:sz w:val="18"/>
              </w:rPr>
            </w:pPr>
            <w:r>
              <w:rPr>
                <w:w w:val="103"/>
                <w:sz w:val="18"/>
              </w:rPr>
              <w:t>-</w:t>
            </w:r>
          </w:p>
        </w:tc>
        <w:tc>
          <w:tcPr>
            <w:tcW w:w="1145" w:type="dxa"/>
          </w:tcPr>
          <w:p w14:paraId="2E6DEE10" w14:textId="77777777" w:rsidR="00923D36" w:rsidRDefault="00B4561B">
            <w:pPr>
              <w:pStyle w:val="TableParagraph"/>
              <w:spacing w:before="28"/>
              <w:jc w:val="center"/>
              <w:rPr>
                <w:sz w:val="18"/>
              </w:rPr>
            </w:pPr>
            <w:r>
              <w:rPr>
                <w:w w:val="103"/>
                <w:sz w:val="18"/>
              </w:rPr>
              <w:t>-</w:t>
            </w:r>
          </w:p>
        </w:tc>
        <w:tc>
          <w:tcPr>
            <w:tcW w:w="679" w:type="dxa"/>
          </w:tcPr>
          <w:p w14:paraId="4A52A983" w14:textId="77777777" w:rsidR="00923D36" w:rsidRDefault="00B4561B">
            <w:pPr>
              <w:pStyle w:val="TableParagraph"/>
              <w:spacing w:before="28"/>
              <w:ind w:left="71" w:right="72"/>
              <w:jc w:val="center"/>
              <w:rPr>
                <w:sz w:val="18"/>
              </w:rPr>
            </w:pPr>
            <w:r>
              <w:rPr>
                <w:w w:val="110"/>
                <w:sz w:val="18"/>
              </w:rPr>
              <w:t>20</w:t>
            </w:r>
          </w:p>
        </w:tc>
        <w:tc>
          <w:tcPr>
            <w:tcW w:w="1089" w:type="dxa"/>
          </w:tcPr>
          <w:p w14:paraId="603DEE4A" w14:textId="77777777" w:rsidR="00923D36" w:rsidRDefault="00B4561B">
            <w:pPr>
              <w:pStyle w:val="TableParagraph"/>
              <w:spacing w:before="28"/>
              <w:ind w:left="65" w:right="65"/>
              <w:jc w:val="center"/>
              <w:rPr>
                <w:sz w:val="18"/>
              </w:rPr>
            </w:pPr>
            <w:r>
              <w:rPr>
                <w:w w:val="105"/>
                <w:sz w:val="18"/>
              </w:rPr>
              <w:t>4,381.59</w:t>
            </w:r>
          </w:p>
        </w:tc>
        <w:tc>
          <w:tcPr>
            <w:tcW w:w="754" w:type="dxa"/>
          </w:tcPr>
          <w:p w14:paraId="42EB75B5" w14:textId="77777777" w:rsidR="00923D36" w:rsidRDefault="00B4561B">
            <w:pPr>
              <w:pStyle w:val="TableParagraph"/>
              <w:spacing w:before="28"/>
              <w:ind w:left="88" w:right="91"/>
              <w:jc w:val="center"/>
              <w:rPr>
                <w:sz w:val="18"/>
              </w:rPr>
            </w:pPr>
            <w:r>
              <w:rPr>
                <w:sz w:val="18"/>
              </w:rPr>
              <w:t>31</w:t>
            </w:r>
          </w:p>
        </w:tc>
      </w:tr>
      <w:tr w:rsidR="00923D36" w14:paraId="47895BAF" w14:textId="77777777">
        <w:trPr>
          <w:trHeight w:val="292"/>
        </w:trPr>
        <w:tc>
          <w:tcPr>
            <w:tcW w:w="2302" w:type="dxa"/>
          </w:tcPr>
          <w:p w14:paraId="13888343" w14:textId="77777777" w:rsidR="00923D36" w:rsidRDefault="00B4561B">
            <w:pPr>
              <w:pStyle w:val="TableParagraph"/>
              <w:spacing w:before="31"/>
              <w:ind w:left="102"/>
              <w:rPr>
                <w:sz w:val="18"/>
                <w:szCs w:val="18"/>
              </w:rPr>
            </w:pPr>
            <w:r>
              <w:rPr>
                <w:w w:val="110"/>
                <w:sz w:val="18"/>
                <w:szCs w:val="18"/>
              </w:rPr>
              <w:t>Ճանապարհ</w:t>
            </w:r>
          </w:p>
        </w:tc>
        <w:tc>
          <w:tcPr>
            <w:tcW w:w="680" w:type="dxa"/>
          </w:tcPr>
          <w:p w14:paraId="77206DC3" w14:textId="77777777" w:rsidR="00923D36" w:rsidRDefault="00B4561B">
            <w:pPr>
              <w:pStyle w:val="TableParagraph"/>
              <w:spacing w:before="31"/>
              <w:ind w:left="7"/>
              <w:jc w:val="center"/>
              <w:rPr>
                <w:sz w:val="18"/>
              </w:rPr>
            </w:pPr>
            <w:r>
              <w:rPr>
                <w:w w:val="103"/>
                <w:sz w:val="18"/>
              </w:rPr>
              <w:t>-</w:t>
            </w:r>
          </w:p>
        </w:tc>
        <w:tc>
          <w:tcPr>
            <w:tcW w:w="1180" w:type="dxa"/>
          </w:tcPr>
          <w:p w14:paraId="321FDC89" w14:textId="77777777" w:rsidR="00923D36" w:rsidRDefault="00B4561B">
            <w:pPr>
              <w:pStyle w:val="TableParagraph"/>
              <w:spacing w:before="31"/>
              <w:ind w:left="5"/>
              <w:jc w:val="center"/>
              <w:rPr>
                <w:sz w:val="18"/>
              </w:rPr>
            </w:pPr>
            <w:r>
              <w:rPr>
                <w:w w:val="103"/>
                <w:sz w:val="18"/>
              </w:rPr>
              <w:t>-</w:t>
            </w:r>
          </w:p>
        </w:tc>
        <w:tc>
          <w:tcPr>
            <w:tcW w:w="680" w:type="dxa"/>
          </w:tcPr>
          <w:p w14:paraId="0B5C2FA4" w14:textId="77777777" w:rsidR="00923D36" w:rsidRDefault="00B4561B">
            <w:pPr>
              <w:pStyle w:val="TableParagraph"/>
              <w:spacing w:before="31"/>
              <w:ind w:left="75" w:right="70"/>
              <w:jc w:val="center"/>
              <w:rPr>
                <w:sz w:val="18"/>
              </w:rPr>
            </w:pPr>
            <w:r>
              <w:rPr>
                <w:sz w:val="18"/>
              </w:rPr>
              <w:t>16</w:t>
            </w:r>
          </w:p>
        </w:tc>
        <w:tc>
          <w:tcPr>
            <w:tcW w:w="1165" w:type="dxa"/>
          </w:tcPr>
          <w:p w14:paraId="6A9C5F12" w14:textId="77777777" w:rsidR="00923D36" w:rsidRDefault="00B4561B">
            <w:pPr>
              <w:pStyle w:val="TableParagraph"/>
              <w:spacing w:before="31"/>
              <w:ind w:left="80" w:right="76"/>
              <w:jc w:val="center"/>
              <w:rPr>
                <w:sz w:val="18"/>
              </w:rPr>
            </w:pPr>
            <w:r>
              <w:rPr>
                <w:w w:val="110"/>
                <w:sz w:val="18"/>
              </w:rPr>
              <w:t>850.52</w:t>
            </w:r>
          </w:p>
        </w:tc>
        <w:tc>
          <w:tcPr>
            <w:tcW w:w="680" w:type="dxa"/>
          </w:tcPr>
          <w:p w14:paraId="0BF83419" w14:textId="77777777" w:rsidR="00923D36" w:rsidRDefault="00B4561B">
            <w:pPr>
              <w:pStyle w:val="TableParagraph"/>
              <w:spacing w:before="31"/>
              <w:jc w:val="center"/>
              <w:rPr>
                <w:sz w:val="18"/>
              </w:rPr>
            </w:pPr>
            <w:r>
              <w:rPr>
                <w:w w:val="103"/>
                <w:sz w:val="18"/>
              </w:rPr>
              <w:t>-</w:t>
            </w:r>
          </w:p>
        </w:tc>
        <w:tc>
          <w:tcPr>
            <w:tcW w:w="1154" w:type="dxa"/>
          </w:tcPr>
          <w:p w14:paraId="4BF34E8A" w14:textId="77777777" w:rsidR="00923D36" w:rsidRDefault="00B4561B">
            <w:pPr>
              <w:pStyle w:val="TableParagraph"/>
              <w:spacing w:before="31"/>
              <w:ind w:left="1"/>
              <w:jc w:val="center"/>
              <w:rPr>
                <w:sz w:val="18"/>
              </w:rPr>
            </w:pPr>
            <w:r>
              <w:rPr>
                <w:w w:val="103"/>
                <w:sz w:val="18"/>
              </w:rPr>
              <w:t>-</w:t>
            </w:r>
          </w:p>
        </w:tc>
        <w:tc>
          <w:tcPr>
            <w:tcW w:w="678" w:type="dxa"/>
          </w:tcPr>
          <w:p w14:paraId="5018EB75" w14:textId="77777777" w:rsidR="00923D36" w:rsidRDefault="00B4561B">
            <w:pPr>
              <w:pStyle w:val="TableParagraph"/>
              <w:spacing w:before="31"/>
              <w:jc w:val="center"/>
              <w:rPr>
                <w:sz w:val="18"/>
              </w:rPr>
            </w:pPr>
            <w:r>
              <w:rPr>
                <w:w w:val="103"/>
                <w:sz w:val="18"/>
              </w:rPr>
              <w:t>-</w:t>
            </w:r>
          </w:p>
        </w:tc>
        <w:tc>
          <w:tcPr>
            <w:tcW w:w="1145" w:type="dxa"/>
          </w:tcPr>
          <w:p w14:paraId="670DD3D9" w14:textId="77777777" w:rsidR="00923D36" w:rsidRDefault="00B4561B">
            <w:pPr>
              <w:pStyle w:val="TableParagraph"/>
              <w:spacing w:before="31"/>
              <w:ind w:right="1"/>
              <w:jc w:val="center"/>
              <w:rPr>
                <w:sz w:val="18"/>
              </w:rPr>
            </w:pPr>
            <w:r>
              <w:rPr>
                <w:w w:val="103"/>
                <w:sz w:val="18"/>
              </w:rPr>
              <w:t>-</w:t>
            </w:r>
          </w:p>
        </w:tc>
        <w:tc>
          <w:tcPr>
            <w:tcW w:w="679" w:type="dxa"/>
          </w:tcPr>
          <w:p w14:paraId="18851EB3" w14:textId="77777777" w:rsidR="00923D36" w:rsidRDefault="00B4561B">
            <w:pPr>
              <w:pStyle w:val="TableParagraph"/>
              <w:spacing w:before="31"/>
              <w:ind w:left="71" w:right="74"/>
              <w:jc w:val="center"/>
              <w:rPr>
                <w:sz w:val="18"/>
              </w:rPr>
            </w:pPr>
            <w:r>
              <w:rPr>
                <w:sz w:val="18"/>
              </w:rPr>
              <w:t>16</w:t>
            </w:r>
          </w:p>
        </w:tc>
        <w:tc>
          <w:tcPr>
            <w:tcW w:w="1089" w:type="dxa"/>
          </w:tcPr>
          <w:p w14:paraId="45F77DF6" w14:textId="77777777" w:rsidR="00923D36" w:rsidRDefault="00B4561B">
            <w:pPr>
              <w:pStyle w:val="TableParagraph"/>
              <w:spacing w:before="31"/>
              <w:ind w:left="63" w:right="65"/>
              <w:jc w:val="center"/>
              <w:rPr>
                <w:sz w:val="18"/>
              </w:rPr>
            </w:pPr>
            <w:r>
              <w:rPr>
                <w:w w:val="110"/>
                <w:sz w:val="18"/>
              </w:rPr>
              <w:t>850.52</w:t>
            </w:r>
          </w:p>
        </w:tc>
        <w:tc>
          <w:tcPr>
            <w:tcW w:w="754" w:type="dxa"/>
          </w:tcPr>
          <w:p w14:paraId="42A82467" w14:textId="77777777" w:rsidR="00923D36" w:rsidRDefault="00B4561B">
            <w:pPr>
              <w:pStyle w:val="TableParagraph"/>
              <w:spacing w:before="31"/>
              <w:ind w:right="3"/>
              <w:jc w:val="center"/>
              <w:rPr>
                <w:sz w:val="18"/>
              </w:rPr>
            </w:pPr>
            <w:r>
              <w:rPr>
                <w:w w:val="74"/>
                <w:sz w:val="18"/>
              </w:rPr>
              <w:t>1</w:t>
            </w:r>
          </w:p>
        </w:tc>
      </w:tr>
      <w:tr w:rsidR="00923D36" w14:paraId="03393D15" w14:textId="77777777">
        <w:trPr>
          <w:trHeight w:val="290"/>
        </w:trPr>
        <w:tc>
          <w:tcPr>
            <w:tcW w:w="2302" w:type="dxa"/>
          </w:tcPr>
          <w:p w14:paraId="7B8F215C" w14:textId="77777777" w:rsidR="00923D36" w:rsidRDefault="00B4561B">
            <w:pPr>
              <w:pStyle w:val="TableParagraph"/>
              <w:spacing w:before="28"/>
              <w:ind w:left="102"/>
              <w:rPr>
                <w:sz w:val="18"/>
                <w:szCs w:val="18"/>
              </w:rPr>
            </w:pPr>
            <w:r>
              <w:rPr>
                <w:w w:val="115"/>
                <w:sz w:val="18"/>
                <w:szCs w:val="18"/>
              </w:rPr>
              <w:t>Այլ</w:t>
            </w:r>
          </w:p>
        </w:tc>
        <w:tc>
          <w:tcPr>
            <w:tcW w:w="680" w:type="dxa"/>
          </w:tcPr>
          <w:p w14:paraId="3CFFCFFE" w14:textId="77777777" w:rsidR="00923D36" w:rsidRDefault="00B4561B">
            <w:pPr>
              <w:pStyle w:val="TableParagraph"/>
              <w:spacing w:before="28"/>
              <w:ind w:left="4"/>
              <w:jc w:val="center"/>
              <w:rPr>
                <w:sz w:val="18"/>
              </w:rPr>
            </w:pPr>
            <w:r>
              <w:rPr>
                <w:w w:val="74"/>
                <w:sz w:val="18"/>
              </w:rPr>
              <w:t>1</w:t>
            </w:r>
          </w:p>
        </w:tc>
        <w:tc>
          <w:tcPr>
            <w:tcW w:w="1180" w:type="dxa"/>
          </w:tcPr>
          <w:p w14:paraId="3CDB09A2" w14:textId="77777777" w:rsidR="00923D36" w:rsidRDefault="00B4561B">
            <w:pPr>
              <w:pStyle w:val="TableParagraph"/>
              <w:spacing w:before="28"/>
              <w:ind w:left="150" w:right="149"/>
              <w:jc w:val="center"/>
              <w:rPr>
                <w:sz w:val="18"/>
              </w:rPr>
            </w:pPr>
            <w:r>
              <w:rPr>
                <w:sz w:val="18"/>
              </w:rPr>
              <w:t>138.11</w:t>
            </w:r>
          </w:p>
        </w:tc>
        <w:tc>
          <w:tcPr>
            <w:tcW w:w="680" w:type="dxa"/>
          </w:tcPr>
          <w:p w14:paraId="3A0D54D5" w14:textId="77777777" w:rsidR="00923D36" w:rsidRDefault="00B4561B">
            <w:pPr>
              <w:pStyle w:val="TableParagraph"/>
              <w:spacing w:before="28"/>
              <w:ind w:left="75" w:right="68"/>
              <w:jc w:val="center"/>
              <w:rPr>
                <w:sz w:val="18"/>
              </w:rPr>
            </w:pPr>
            <w:r>
              <w:rPr>
                <w:sz w:val="18"/>
              </w:rPr>
              <w:t>15</w:t>
            </w:r>
          </w:p>
        </w:tc>
        <w:tc>
          <w:tcPr>
            <w:tcW w:w="1165" w:type="dxa"/>
          </w:tcPr>
          <w:p w14:paraId="2C7C4613" w14:textId="77777777" w:rsidR="00923D36" w:rsidRDefault="00B4561B">
            <w:pPr>
              <w:pStyle w:val="TableParagraph"/>
              <w:spacing w:before="28"/>
              <w:ind w:left="80" w:right="77"/>
              <w:jc w:val="center"/>
              <w:rPr>
                <w:sz w:val="18"/>
              </w:rPr>
            </w:pPr>
            <w:r>
              <w:rPr>
                <w:w w:val="105"/>
                <w:sz w:val="18"/>
              </w:rPr>
              <w:t>8,298.17</w:t>
            </w:r>
          </w:p>
        </w:tc>
        <w:tc>
          <w:tcPr>
            <w:tcW w:w="680" w:type="dxa"/>
          </w:tcPr>
          <w:p w14:paraId="36990073" w14:textId="77777777" w:rsidR="00923D36" w:rsidRDefault="00B4561B">
            <w:pPr>
              <w:pStyle w:val="TableParagraph"/>
              <w:spacing w:before="28"/>
              <w:jc w:val="center"/>
              <w:rPr>
                <w:sz w:val="18"/>
              </w:rPr>
            </w:pPr>
            <w:r>
              <w:rPr>
                <w:w w:val="103"/>
                <w:sz w:val="18"/>
              </w:rPr>
              <w:t>-</w:t>
            </w:r>
          </w:p>
        </w:tc>
        <w:tc>
          <w:tcPr>
            <w:tcW w:w="1154" w:type="dxa"/>
          </w:tcPr>
          <w:p w14:paraId="26B30270" w14:textId="77777777" w:rsidR="00923D36" w:rsidRDefault="00B4561B">
            <w:pPr>
              <w:pStyle w:val="TableParagraph"/>
              <w:spacing w:before="28"/>
              <w:jc w:val="center"/>
              <w:rPr>
                <w:sz w:val="18"/>
              </w:rPr>
            </w:pPr>
            <w:r>
              <w:rPr>
                <w:w w:val="103"/>
                <w:sz w:val="18"/>
              </w:rPr>
              <w:t>-</w:t>
            </w:r>
          </w:p>
        </w:tc>
        <w:tc>
          <w:tcPr>
            <w:tcW w:w="678" w:type="dxa"/>
          </w:tcPr>
          <w:p w14:paraId="3C71412E" w14:textId="77777777" w:rsidR="00923D36" w:rsidRDefault="00B4561B">
            <w:pPr>
              <w:pStyle w:val="TableParagraph"/>
              <w:spacing w:before="28"/>
              <w:ind w:right="1"/>
              <w:jc w:val="center"/>
              <w:rPr>
                <w:sz w:val="18"/>
              </w:rPr>
            </w:pPr>
            <w:r>
              <w:rPr>
                <w:w w:val="103"/>
                <w:sz w:val="18"/>
              </w:rPr>
              <w:t>-</w:t>
            </w:r>
          </w:p>
        </w:tc>
        <w:tc>
          <w:tcPr>
            <w:tcW w:w="1145" w:type="dxa"/>
          </w:tcPr>
          <w:p w14:paraId="5FDE47EB" w14:textId="77777777" w:rsidR="00923D36" w:rsidRDefault="00B4561B">
            <w:pPr>
              <w:pStyle w:val="TableParagraph"/>
              <w:spacing w:before="28"/>
              <w:jc w:val="center"/>
              <w:rPr>
                <w:sz w:val="18"/>
              </w:rPr>
            </w:pPr>
            <w:r>
              <w:rPr>
                <w:w w:val="103"/>
                <w:sz w:val="18"/>
              </w:rPr>
              <w:t>-</w:t>
            </w:r>
          </w:p>
        </w:tc>
        <w:tc>
          <w:tcPr>
            <w:tcW w:w="679" w:type="dxa"/>
          </w:tcPr>
          <w:p w14:paraId="6D79E3C7" w14:textId="77777777" w:rsidR="00923D36" w:rsidRDefault="00B4561B">
            <w:pPr>
              <w:pStyle w:val="TableParagraph"/>
              <w:spacing w:before="28"/>
              <w:ind w:left="71" w:right="73"/>
              <w:jc w:val="center"/>
              <w:rPr>
                <w:sz w:val="18"/>
              </w:rPr>
            </w:pPr>
            <w:r>
              <w:rPr>
                <w:sz w:val="18"/>
              </w:rPr>
              <w:t>16</w:t>
            </w:r>
          </w:p>
        </w:tc>
        <w:tc>
          <w:tcPr>
            <w:tcW w:w="1089" w:type="dxa"/>
          </w:tcPr>
          <w:p w14:paraId="78242839" w14:textId="77777777" w:rsidR="00923D36" w:rsidRDefault="00B4561B">
            <w:pPr>
              <w:pStyle w:val="TableParagraph"/>
              <w:spacing w:before="28"/>
              <w:ind w:left="63" w:right="65"/>
              <w:jc w:val="center"/>
              <w:rPr>
                <w:sz w:val="18"/>
              </w:rPr>
            </w:pPr>
            <w:r>
              <w:rPr>
                <w:w w:val="110"/>
                <w:sz w:val="18"/>
              </w:rPr>
              <w:t>8,436.28</w:t>
            </w:r>
          </w:p>
        </w:tc>
        <w:tc>
          <w:tcPr>
            <w:tcW w:w="754" w:type="dxa"/>
          </w:tcPr>
          <w:p w14:paraId="1E28184E" w14:textId="77777777" w:rsidR="00923D36" w:rsidRDefault="00B4561B">
            <w:pPr>
              <w:pStyle w:val="TableParagraph"/>
              <w:spacing w:before="28"/>
              <w:ind w:right="2"/>
              <w:jc w:val="center"/>
              <w:rPr>
                <w:sz w:val="18"/>
              </w:rPr>
            </w:pPr>
            <w:r>
              <w:rPr>
                <w:w w:val="111"/>
                <w:sz w:val="18"/>
              </w:rPr>
              <w:t>4</w:t>
            </w:r>
          </w:p>
        </w:tc>
      </w:tr>
      <w:tr w:rsidR="00923D36" w14:paraId="5913EAFE" w14:textId="77777777">
        <w:trPr>
          <w:trHeight w:val="310"/>
        </w:trPr>
        <w:tc>
          <w:tcPr>
            <w:tcW w:w="2302" w:type="dxa"/>
          </w:tcPr>
          <w:p w14:paraId="45E912D0" w14:textId="77777777" w:rsidR="00923D36" w:rsidRDefault="00B4561B">
            <w:pPr>
              <w:pStyle w:val="TableParagraph"/>
              <w:spacing w:before="38"/>
              <w:ind w:left="102"/>
              <w:rPr>
                <w:sz w:val="18"/>
                <w:szCs w:val="18"/>
              </w:rPr>
            </w:pPr>
            <w:r>
              <w:rPr>
                <w:w w:val="110"/>
                <w:sz w:val="18"/>
                <w:szCs w:val="18"/>
              </w:rPr>
              <w:t>Կոմերցիոն/առևտրային</w:t>
            </w:r>
          </w:p>
        </w:tc>
        <w:tc>
          <w:tcPr>
            <w:tcW w:w="680" w:type="dxa"/>
          </w:tcPr>
          <w:p w14:paraId="19839AA5" w14:textId="77777777" w:rsidR="00923D36" w:rsidRDefault="00B4561B">
            <w:pPr>
              <w:pStyle w:val="TableParagraph"/>
              <w:spacing w:before="38"/>
              <w:ind w:left="5"/>
              <w:jc w:val="center"/>
              <w:rPr>
                <w:sz w:val="18"/>
              </w:rPr>
            </w:pPr>
            <w:r>
              <w:rPr>
                <w:w w:val="74"/>
                <w:sz w:val="18"/>
              </w:rPr>
              <w:t>1</w:t>
            </w:r>
          </w:p>
        </w:tc>
        <w:tc>
          <w:tcPr>
            <w:tcW w:w="1180" w:type="dxa"/>
          </w:tcPr>
          <w:p w14:paraId="68D077B1" w14:textId="77777777" w:rsidR="00923D36" w:rsidRDefault="00B4561B">
            <w:pPr>
              <w:pStyle w:val="TableParagraph"/>
              <w:spacing w:before="38"/>
              <w:ind w:left="4"/>
              <w:jc w:val="center"/>
              <w:rPr>
                <w:sz w:val="18"/>
              </w:rPr>
            </w:pPr>
            <w:r>
              <w:rPr>
                <w:w w:val="114"/>
                <w:sz w:val="18"/>
              </w:rPr>
              <w:t>9</w:t>
            </w:r>
          </w:p>
        </w:tc>
        <w:tc>
          <w:tcPr>
            <w:tcW w:w="680" w:type="dxa"/>
          </w:tcPr>
          <w:p w14:paraId="208CB3A5" w14:textId="77777777" w:rsidR="00923D36" w:rsidRDefault="00B4561B">
            <w:pPr>
              <w:pStyle w:val="TableParagraph"/>
              <w:spacing w:before="38"/>
              <w:ind w:left="1"/>
              <w:jc w:val="center"/>
              <w:rPr>
                <w:sz w:val="18"/>
              </w:rPr>
            </w:pPr>
            <w:r>
              <w:rPr>
                <w:w w:val="103"/>
                <w:sz w:val="18"/>
              </w:rPr>
              <w:t>-</w:t>
            </w:r>
          </w:p>
        </w:tc>
        <w:tc>
          <w:tcPr>
            <w:tcW w:w="1165" w:type="dxa"/>
          </w:tcPr>
          <w:p w14:paraId="50D47B76" w14:textId="77777777" w:rsidR="00923D36" w:rsidRDefault="00B4561B">
            <w:pPr>
              <w:pStyle w:val="TableParagraph"/>
              <w:spacing w:before="38"/>
              <w:ind w:left="2"/>
              <w:jc w:val="center"/>
              <w:rPr>
                <w:sz w:val="18"/>
              </w:rPr>
            </w:pPr>
            <w:r>
              <w:rPr>
                <w:w w:val="103"/>
                <w:sz w:val="18"/>
              </w:rPr>
              <w:t>-</w:t>
            </w:r>
          </w:p>
        </w:tc>
        <w:tc>
          <w:tcPr>
            <w:tcW w:w="680" w:type="dxa"/>
          </w:tcPr>
          <w:p w14:paraId="02913264" w14:textId="77777777" w:rsidR="00923D36" w:rsidRDefault="00B4561B">
            <w:pPr>
              <w:pStyle w:val="TableParagraph"/>
              <w:spacing w:before="38"/>
              <w:ind w:right="1"/>
              <w:jc w:val="center"/>
              <w:rPr>
                <w:sz w:val="18"/>
              </w:rPr>
            </w:pPr>
            <w:r>
              <w:rPr>
                <w:w w:val="103"/>
                <w:sz w:val="18"/>
              </w:rPr>
              <w:t>-</w:t>
            </w:r>
          </w:p>
        </w:tc>
        <w:tc>
          <w:tcPr>
            <w:tcW w:w="1154" w:type="dxa"/>
          </w:tcPr>
          <w:p w14:paraId="1746D59C" w14:textId="77777777" w:rsidR="00923D36" w:rsidRDefault="00B4561B">
            <w:pPr>
              <w:pStyle w:val="TableParagraph"/>
              <w:spacing w:before="38"/>
              <w:ind w:right="1"/>
              <w:jc w:val="center"/>
              <w:rPr>
                <w:sz w:val="18"/>
              </w:rPr>
            </w:pPr>
            <w:r>
              <w:rPr>
                <w:w w:val="103"/>
                <w:sz w:val="18"/>
              </w:rPr>
              <w:t>-</w:t>
            </w:r>
          </w:p>
        </w:tc>
        <w:tc>
          <w:tcPr>
            <w:tcW w:w="678" w:type="dxa"/>
          </w:tcPr>
          <w:p w14:paraId="137D8CC1" w14:textId="77777777" w:rsidR="00923D36" w:rsidRDefault="00B4561B">
            <w:pPr>
              <w:pStyle w:val="TableParagraph"/>
              <w:spacing w:before="38"/>
              <w:ind w:right="5"/>
              <w:jc w:val="center"/>
              <w:rPr>
                <w:sz w:val="18"/>
              </w:rPr>
            </w:pPr>
            <w:r>
              <w:rPr>
                <w:w w:val="103"/>
                <w:sz w:val="18"/>
              </w:rPr>
              <w:t>-</w:t>
            </w:r>
          </w:p>
        </w:tc>
        <w:tc>
          <w:tcPr>
            <w:tcW w:w="1145" w:type="dxa"/>
          </w:tcPr>
          <w:p w14:paraId="528D92BE" w14:textId="77777777" w:rsidR="00923D36" w:rsidRDefault="00B4561B">
            <w:pPr>
              <w:pStyle w:val="TableParagraph"/>
              <w:spacing w:before="38"/>
              <w:jc w:val="center"/>
              <w:rPr>
                <w:sz w:val="18"/>
              </w:rPr>
            </w:pPr>
            <w:r>
              <w:rPr>
                <w:w w:val="103"/>
                <w:sz w:val="18"/>
              </w:rPr>
              <w:t>-</w:t>
            </w:r>
          </w:p>
        </w:tc>
        <w:tc>
          <w:tcPr>
            <w:tcW w:w="679" w:type="dxa"/>
          </w:tcPr>
          <w:p w14:paraId="1C435991" w14:textId="77777777" w:rsidR="00923D36" w:rsidRDefault="00B4561B">
            <w:pPr>
              <w:pStyle w:val="TableParagraph"/>
              <w:spacing w:before="38"/>
              <w:ind w:right="6"/>
              <w:jc w:val="center"/>
              <w:rPr>
                <w:sz w:val="18"/>
              </w:rPr>
            </w:pPr>
            <w:r>
              <w:rPr>
                <w:w w:val="74"/>
                <w:sz w:val="18"/>
              </w:rPr>
              <w:t>1</w:t>
            </w:r>
          </w:p>
        </w:tc>
        <w:tc>
          <w:tcPr>
            <w:tcW w:w="1089" w:type="dxa"/>
          </w:tcPr>
          <w:p w14:paraId="5ECFE1A5" w14:textId="77777777" w:rsidR="00923D36" w:rsidRDefault="00B4561B">
            <w:pPr>
              <w:pStyle w:val="TableParagraph"/>
              <w:spacing w:before="38"/>
              <w:ind w:left="65" w:right="65"/>
              <w:jc w:val="center"/>
              <w:rPr>
                <w:sz w:val="18"/>
              </w:rPr>
            </w:pPr>
            <w:r>
              <w:rPr>
                <w:w w:val="115"/>
                <w:sz w:val="18"/>
              </w:rPr>
              <w:t>9.00</w:t>
            </w:r>
          </w:p>
        </w:tc>
        <w:tc>
          <w:tcPr>
            <w:tcW w:w="754" w:type="dxa"/>
          </w:tcPr>
          <w:p w14:paraId="68106C34" w14:textId="77777777" w:rsidR="00923D36" w:rsidRDefault="00B4561B">
            <w:pPr>
              <w:pStyle w:val="TableParagraph"/>
              <w:spacing w:before="28"/>
              <w:ind w:right="9"/>
              <w:jc w:val="center"/>
              <w:rPr>
                <w:sz w:val="18"/>
              </w:rPr>
            </w:pPr>
            <w:r>
              <w:rPr>
                <w:w w:val="103"/>
                <w:sz w:val="18"/>
              </w:rPr>
              <w:t>-</w:t>
            </w:r>
          </w:p>
        </w:tc>
      </w:tr>
      <w:tr w:rsidR="00923D36" w14:paraId="7CF68C9B" w14:textId="77777777">
        <w:trPr>
          <w:trHeight w:val="290"/>
        </w:trPr>
        <w:tc>
          <w:tcPr>
            <w:tcW w:w="2302" w:type="dxa"/>
          </w:tcPr>
          <w:p w14:paraId="6C2B05E3" w14:textId="77777777" w:rsidR="00923D36" w:rsidRDefault="00B4561B">
            <w:pPr>
              <w:pStyle w:val="TableParagraph"/>
              <w:spacing w:before="27"/>
              <w:ind w:left="102"/>
              <w:rPr>
                <w:sz w:val="18"/>
                <w:szCs w:val="18"/>
              </w:rPr>
            </w:pPr>
            <w:r>
              <w:rPr>
                <w:w w:val="110"/>
                <w:sz w:val="18"/>
                <w:szCs w:val="18"/>
              </w:rPr>
              <w:t>Արդյունաբերական</w:t>
            </w:r>
          </w:p>
        </w:tc>
        <w:tc>
          <w:tcPr>
            <w:tcW w:w="680" w:type="dxa"/>
          </w:tcPr>
          <w:p w14:paraId="498DB9B8" w14:textId="77777777" w:rsidR="00923D36" w:rsidRDefault="00B4561B">
            <w:pPr>
              <w:pStyle w:val="TableParagraph"/>
              <w:spacing w:before="27"/>
              <w:ind w:left="7"/>
              <w:jc w:val="center"/>
              <w:rPr>
                <w:sz w:val="18"/>
              </w:rPr>
            </w:pPr>
            <w:r>
              <w:rPr>
                <w:w w:val="103"/>
                <w:sz w:val="18"/>
              </w:rPr>
              <w:t>-</w:t>
            </w:r>
          </w:p>
        </w:tc>
        <w:tc>
          <w:tcPr>
            <w:tcW w:w="1180" w:type="dxa"/>
          </w:tcPr>
          <w:p w14:paraId="5D1AA32E" w14:textId="77777777" w:rsidR="00923D36" w:rsidRDefault="00B4561B">
            <w:pPr>
              <w:pStyle w:val="TableParagraph"/>
              <w:spacing w:before="27"/>
              <w:ind w:left="8"/>
              <w:jc w:val="center"/>
              <w:rPr>
                <w:sz w:val="18"/>
              </w:rPr>
            </w:pPr>
            <w:r>
              <w:rPr>
                <w:w w:val="103"/>
                <w:sz w:val="18"/>
              </w:rPr>
              <w:t>-</w:t>
            </w:r>
          </w:p>
        </w:tc>
        <w:tc>
          <w:tcPr>
            <w:tcW w:w="680" w:type="dxa"/>
          </w:tcPr>
          <w:p w14:paraId="61F305A8" w14:textId="77777777" w:rsidR="00923D36" w:rsidRDefault="00B4561B">
            <w:pPr>
              <w:pStyle w:val="TableParagraph"/>
              <w:spacing w:before="27"/>
              <w:ind w:left="3"/>
              <w:jc w:val="center"/>
              <w:rPr>
                <w:sz w:val="18"/>
              </w:rPr>
            </w:pPr>
            <w:r>
              <w:rPr>
                <w:w w:val="74"/>
                <w:sz w:val="18"/>
              </w:rPr>
              <w:t>1</w:t>
            </w:r>
          </w:p>
        </w:tc>
        <w:tc>
          <w:tcPr>
            <w:tcW w:w="1165" w:type="dxa"/>
          </w:tcPr>
          <w:p w14:paraId="432CF817" w14:textId="77777777" w:rsidR="00923D36" w:rsidRDefault="00B4561B">
            <w:pPr>
              <w:pStyle w:val="TableParagraph"/>
              <w:spacing w:before="27"/>
              <w:ind w:left="80" w:right="73"/>
              <w:jc w:val="center"/>
              <w:rPr>
                <w:sz w:val="18"/>
              </w:rPr>
            </w:pPr>
            <w:r>
              <w:rPr>
                <w:w w:val="105"/>
                <w:sz w:val="18"/>
              </w:rPr>
              <w:t>274.33</w:t>
            </w:r>
          </w:p>
        </w:tc>
        <w:tc>
          <w:tcPr>
            <w:tcW w:w="680" w:type="dxa"/>
          </w:tcPr>
          <w:p w14:paraId="2F366013" w14:textId="77777777" w:rsidR="00923D36" w:rsidRDefault="00B4561B">
            <w:pPr>
              <w:pStyle w:val="TableParagraph"/>
              <w:spacing w:before="27"/>
              <w:ind w:left="2"/>
              <w:jc w:val="center"/>
              <w:rPr>
                <w:sz w:val="18"/>
              </w:rPr>
            </w:pPr>
            <w:r>
              <w:rPr>
                <w:w w:val="74"/>
                <w:sz w:val="18"/>
              </w:rPr>
              <w:t>1</w:t>
            </w:r>
          </w:p>
        </w:tc>
        <w:tc>
          <w:tcPr>
            <w:tcW w:w="1154" w:type="dxa"/>
          </w:tcPr>
          <w:p w14:paraId="54108AF3" w14:textId="77777777" w:rsidR="00923D36" w:rsidRDefault="00B4561B">
            <w:pPr>
              <w:pStyle w:val="TableParagraph"/>
              <w:spacing w:before="27"/>
              <w:ind w:left="153" w:right="151"/>
              <w:jc w:val="center"/>
              <w:rPr>
                <w:sz w:val="18"/>
              </w:rPr>
            </w:pPr>
            <w:r>
              <w:rPr>
                <w:w w:val="105"/>
                <w:sz w:val="18"/>
              </w:rPr>
              <w:t>274.33</w:t>
            </w:r>
          </w:p>
        </w:tc>
        <w:tc>
          <w:tcPr>
            <w:tcW w:w="678" w:type="dxa"/>
          </w:tcPr>
          <w:p w14:paraId="19AF6226" w14:textId="77777777" w:rsidR="00923D36" w:rsidRDefault="00B4561B">
            <w:pPr>
              <w:pStyle w:val="TableParagraph"/>
              <w:spacing w:before="27"/>
              <w:jc w:val="center"/>
              <w:rPr>
                <w:sz w:val="18"/>
              </w:rPr>
            </w:pPr>
            <w:r>
              <w:rPr>
                <w:w w:val="74"/>
                <w:sz w:val="18"/>
              </w:rPr>
              <w:t>1</w:t>
            </w:r>
          </w:p>
        </w:tc>
        <w:tc>
          <w:tcPr>
            <w:tcW w:w="1145" w:type="dxa"/>
          </w:tcPr>
          <w:p w14:paraId="7855056C" w14:textId="77777777" w:rsidR="00923D36" w:rsidRDefault="00B4561B">
            <w:pPr>
              <w:pStyle w:val="TableParagraph"/>
              <w:spacing w:before="27"/>
              <w:ind w:left="244" w:right="247"/>
              <w:jc w:val="center"/>
              <w:rPr>
                <w:sz w:val="18"/>
              </w:rPr>
            </w:pPr>
            <w:r>
              <w:rPr>
                <w:w w:val="105"/>
                <w:sz w:val="18"/>
              </w:rPr>
              <w:t>723.27</w:t>
            </w:r>
          </w:p>
        </w:tc>
        <w:tc>
          <w:tcPr>
            <w:tcW w:w="679" w:type="dxa"/>
          </w:tcPr>
          <w:p w14:paraId="70BDF439" w14:textId="77777777" w:rsidR="00923D36" w:rsidRDefault="00B4561B">
            <w:pPr>
              <w:pStyle w:val="TableParagraph"/>
              <w:spacing w:before="27"/>
              <w:ind w:right="1"/>
              <w:jc w:val="center"/>
              <w:rPr>
                <w:sz w:val="18"/>
              </w:rPr>
            </w:pPr>
            <w:r>
              <w:rPr>
                <w:w w:val="104"/>
                <w:sz w:val="18"/>
              </w:rPr>
              <w:t>2</w:t>
            </w:r>
          </w:p>
        </w:tc>
        <w:tc>
          <w:tcPr>
            <w:tcW w:w="1089" w:type="dxa"/>
          </w:tcPr>
          <w:p w14:paraId="424F0F71" w14:textId="77777777" w:rsidR="00923D36" w:rsidRDefault="00B4561B">
            <w:pPr>
              <w:pStyle w:val="TableParagraph"/>
              <w:spacing w:before="27"/>
              <w:ind w:left="65" w:right="65"/>
              <w:jc w:val="center"/>
              <w:rPr>
                <w:sz w:val="18"/>
              </w:rPr>
            </w:pPr>
            <w:r>
              <w:rPr>
                <w:w w:val="110"/>
                <w:sz w:val="18"/>
              </w:rPr>
              <w:t>997.60</w:t>
            </w:r>
          </w:p>
        </w:tc>
        <w:tc>
          <w:tcPr>
            <w:tcW w:w="754" w:type="dxa"/>
          </w:tcPr>
          <w:p w14:paraId="6E1028B5" w14:textId="77777777" w:rsidR="00923D36" w:rsidRDefault="00B4561B">
            <w:pPr>
              <w:pStyle w:val="TableParagraph"/>
              <w:spacing w:before="27"/>
              <w:ind w:right="4"/>
              <w:jc w:val="center"/>
              <w:rPr>
                <w:sz w:val="18"/>
              </w:rPr>
            </w:pPr>
            <w:r>
              <w:rPr>
                <w:w w:val="74"/>
                <w:sz w:val="18"/>
              </w:rPr>
              <w:t>1</w:t>
            </w:r>
          </w:p>
        </w:tc>
      </w:tr>
      <w:tr w:rsidR="00923D36" w14:paraId="5163ACEA" w14:textId="77777777">
        <w:trPr>
          <w:trHeight w:val="292"/>
        </w:trPr>
        <w:tc>
          <w:tcPr>
            <w:tcW w:w="2302" w:type="dxa"/>
          </w:tcPr>
          <w:p w14:paraId="197D0308" w14:textId="77777777" w:rsidR="00923D36" w:rsidRDefault="00B4561B">
            <w:pPr>
              <w:pStyle w:val="TableParagraph"/>
              <w:spacing w:before="29"/>
              <w:ind w:left="102"/>
              <w:rPr>
                <w:sz w:val="18"/>
                <w:szCs w:val="18"/>
              </w:rPr>
            </w:pPr>
            <w:r>
              <w:rPr>
                <w:w w:val="110"/>
                <w:sz w:val="18"/>
                <w:szCs w:val="18"/>
              </w:rPr>
              <w:t>Ենթակառուցվածք</w:t>
            </w:r>
          </w:p>
        </w:tc>
        <w:tc>
          <w:tcPr>
            <w:tcW w:w="680" w:type="dxa"/>
          </w:tcPr>
          <w:p w14:paraId="6BEA12F5" w14:textId="77777777" w:rsidR="00923D36" w:rsidRDefault="00B4561B">
            <w:pPr>
              <w:pStyle w:val="TableParagraph"/>
              <w:spacing w:before="29"/>
              <w:ind w:left="7"/>
              <w:jc w:val="center"/>
              <w:rPr>
                <w:sz w:val="18"/>
              </w:rPr>
            </w:pPr>
            <w:r>
              <w:rPr>
                <w:w w:val="103"/>
                <w:sz w:val="18"/>
              </w:rPr>
              <w:t>-</w:t>
            </w:r>
          </w:p>
        </w:tc>
        <w:tc>
          <w:tcPr>
            <w:tcW w:w="1180" w:type="dxa"/>
          </w:tcPr>
          <w:p w14:paraId="0DE64508" w14:textId="77777777" w:rsidR="00923D36" w:rsidRDefault="00B4561B">
            <w:pPr>
              <w:pStyle w:val="TableParagraph"/>
              <w:spacing w:before="29"/>
              <w:ind w:left="8"/>
              <w:jc w:val="center"/>
              <w:rPr>
                <w:sz w:val="18"/>
              </w:rPr>
            </w:pPr>
            <w:r>
              <w:rPr>
                <w:w w:val="103"/>
                <w:sz w:val="18"/>
              </w:rPr>
              <w:t>-</w:t>
            </w:r>
          </w:p>
        </w:tc>
        <w:tc>
          <w:tcPr>
            <w:tcW w:w="680" w:type="dxa"/>
          </w:tcPr>
          <w:p w14:paraId="55F2F97B" w14:textId="77777777" w:rsidR="00923D36" w:rsidRDefault="00B4561B">
            <w:pPr>
              <w:pStyle w:val="TableParagraph"/>
              <w:spacing w:before="29"/>
              <w:ind w:left="3"/>
              <w:jc w:val="center"/>
              <w:rPr>
                <w:sz w:val="18"/>
              </w:rPr>
            </w:pPr>
            <w:r>
              <w:rPr>
                <w:w w:val="74"/>
                <w:sz w:val="18"/>
              </w:rPr>
              <w:t>1</w:t>
            </w:r>
          </w:p>
        </w:tc>
        <w:tc>
          <w:tcPr>
            <w:tcW w:w="1165" w:type="dxa"/>
          </w:tcPr>
          <w:p w14:paraId="6559B8A6" w14:textId="77777777" w:rsidR="00923D36" w:rsidRDefault="00B4561B">
            <w:pPr>
              <w:pStyle w:val="TableParagraph"/>
              <w:spacing w:before="29"/>
              <w:ind w:left="80" w:right="74"/>
              <w:jc w:val="center"/>
              <w:rPr>
                <w:sz w:val="18"/>
              </w:rPr>
            </w:pPr>
            <w:r>
              <w:rPr>
                <w:w w:val="110"/>
                <w:sz w:val="18"/>
              </w:rPr>
              <w:t>95.99</w:t>
            </w:r>
          </w:p>
        </w:tc>
        <w:tc>
          <w:tcPr>
            <w:tcW w:w="680" w:type="dxa"/>
          </w:tcPr>
          <w:p w14:paraId="3E0DB7C2" w14:textId="77777777" w:rsidR="00923D36" w:rsidRDefault="00B4561B">
            <w:pPr>
              <w:pStyle w:val="TableParagraph"/>
              <w:spacing w:before="29"/>
              <w:jc w:val="center"/>
              <w:rPr>
                <w:sz w:val="18"/>
              </w:rPr>
            </w:pPr>
            <w:r>
              <w:rPr>
                <w:w w:val="103"/>
                <w:sz w:val="18"/>
              </w:rPr>
              <w:t>-</w:t>
            </w:r>
          </w:p>
        </w:tc>
        <w:tc>
          <w:tcPr>
            <w:tcW w:w="1154" w:type="dxa"/>
          </w:tcPr>
          <w:p w14:paraId="2F4F6631" w14:textId="77777777" w:rsidR="00923D36" w:rsidRDefault="00B4561B">
            <w:pPr>
              <w:pStyle w:val="TableParagraph"/>
              <w:spacing w:before="29"/>
              <w:ind w:left="1"/>
              <w:jc w:val="center"/>
              <w:rPr>
                <w:sz w:val="18"/>
              </w:rPr>
            </w:pPr>
            <w:r>
              <w:rPr>
                <w:w w:val="103"/>
                <w:sz w:val="18"/>
              </w:rPr>
              <w:t>-</w:t>
            </w:r>
          </w:p>
        </w:tc>
        <w:tc>
          <w:tcPr>
            <w:tcW w:w="678" w:type="dxa"/>
          </w:tcPr>
          <w:p w14:paraId="1410420A" w14:textId="77777777" w:rsidR="00923D36" w:rsidRDefault="00B4561B">
            <w:pPr>
              <w:pStyle w:val="TableParagraph"/>
              <w:spacing w:before="29"/>
              <w:jc w:val="center"/>
              <w:rPr>
                <w:sz w:val="18"/>
              </w:rPr>
            </w:pPr>
            <w:r>
              <w:rPr>
                <w:w w:val="103"/>
                <w:sz w:val="18"/>
              </w:rPr>
              <w:t>-</w:t>
            </w:r>
          </w:p>
        </w:tc>
        <w:tc>
          <w:tcPr>
            <w:tcW w:w="1145" w:type="dxa"/>
          </w:tcPr>
          <w:p w14:paraId="4EC2441C" w14:textId="77777777" w:rsidR="00923D36" w:rsidRDefault="00B4561B">
            <w:pPr>
              <w:pStyle w:val="TableParagraph"/>
              <w:spacing w:before="29"/>
              <w:ind w:right="1"/>
              <w:jc w:val="center"/>
              <w:rPr>
                <w:sz w:val="18"/>
              </w:rPr>
            </w:pPr>
            <w:r>
              <w:rPr>
                <w:w w:val="103"/>
                <w:sz w:val="18"/>
              </w:rPr>
              <w:t>-</w:t>
            </w:r>
          </w:p>
        </w:tc>
        <w:tc>
          <w:tcPr>
            <w:tcW w:w="679" w:type="dxa"/>
          </w:tcPr>
          <w:p w14:paraId="0DBBD525" w14:textId="77777777" w:rsidR="00923D36" w:rsidRDefault="00B4561B">
            <w:pPr>
              <w:pStyle w:val="TableParagraph"/>
              <w:spacing w:before="29"/>
              <w:ind w:right="1"/>
              <w:jc w:val="center"/>
              <w:rPr>
                <w:sz w:val="18"/>
              </w:rPr>
            </w:pPr>
            <w:r>
              <w:rPr>
                <w:w w:val="74"/>
                <w:sz w:val="18"/>
              </w:rPr>
              <w:t>1</w:t>
            </w:r>
          </w:p>
        </w:tc>
        <w:tc>
          <w:tcPr>
            <w:tcW w:w="1089" w:type="dxa"/>
          </w:tcPr>
          <w:p w14:paraId="79ECA04A" w14:textId="77777777" w:rsidR="00923D36" w:rsidRDefault="00B4561B">
            <w:pPr>
              <w:pStyle w:val="TableParagraph"/>
              <w:spacing w:before="29"/>
              <w:ind w:left="68" w:right="65"/>
              <w:jc w:val="center"/>
              <w:rPr>
                <w:sz w:val="18"/>
              </w:rPr>
            </w:pPr>
            <w:r>
              <w:rPr>
                <w:w w:val="110"/>
                <w:sz w:val="18"/>
              </w:rPr>
              <w:t>95.99</w:t>
            </w:r>
          </w:p>
        </w:tc>
        <w:tc>
          <w:tcPr>
            <w:tcW w:w="754" w:type="dxa"/>
          </w:tcPr>
          <w:p w14:paraId="05CE2B66" w14:textId="77777777" w:rsidR="00923D36" w:rsidRDefault="00B4561B">
            <w:pPr>
              <w:pStyle w:val="TableParagraph"/>
              <w:spacing w:before="29"/>
              <w:ind w:right="4"/>
              <w:jc w:val="center"/>
              <w:rPr>
                <w:sz w:val="18"/>
              </w:rPr>
            </w:pPr>
            <w:r>
              <w:rPr>
                <w:w w:val="103"/>
                <w:sz w:val="18"/>
              </w:rPr>
              <w:t>-</w:t>
            </w:r>
          </w:p>
        </w:tc>
      </w:tr>
      <w:tr w:rsidR="00923D36" w14:paraId="01A5AC9C" w14:textId="77777777">
        <w:trPr>
          <w:trHeight w:val="290"/>
        </w:trPr>
        <w:tc>
          <w:tcPr>
            <w:tcW w:w="2302" w:type="dxa"/>
          </w:tcPr>
          <w:p w14:paraId="77ED6412" w14:textId="77777777" w:rsidR="00923D36" w:rsidRDefault="00B4561B">
            <w:pPr>
              <w:pStyle w:val="TableParagraph"/>
              <w:spacing w:before="27"/>
              <w:ind w:left="102"/>
              <w:rPr>
                <w:sz w:val="18"/>
                <w:szCs w:val="18"/>
              </w:rPr>
            </w:pPr>
            <w:r>
              <w:rPr>
                <w:w w:val="105"/>
                <w:sz w:val="18"/>
                <w:szCs w:val="18"/>
              </w:rPr>
              <w:t>Ջուր</w:t>
            </w:r>
          </w:p>
        </w:tc>
        <w:tc>
          <w:tcPr>
            <w:tcW w:w="680" w:type="dxa"/>
          </w:tcPr>
          <w:p w14:paraId="69250949" w14:textId="77777777" w:rsidR="00923D36" w:rsidRDefault="00B4561B">
            <w:pPr>
              <w:pStyle w:val="TableParagraph"/>
              <w:spacing w:before="27"/>
              <w:ind w:left="5"/>
              <w:jc w:val="center"/>
              <w:rPr>
                <w:sz w:val="18"/>
              </w:rPr>
            </w:pPr>
            <w:r>
              <w:rPr>
                <w:w w:val="103"/>
                <w:sz w:val="18"/>
              </w:rPr>
              <w:t>-</w:t>
            </w:r>
          </w:p>
        </w:tc>
        <w:tc>
          <w:tcPr>
            <w:tcW w:w="1180" w:type="dxa"/>
          </w:tcPr>
          <w:p w14:paraId="4CE2345F" w14:textId="77777777" w:rsidR="00923D36" w:rsidRDefault="00B4561B">
            <w:pPr>
              <w:pStyle w:val="TableParagraph"/>
              <w:spacing w:before="27"/>
              <w:ind w:left="6"/>
              <w:jc w:val="center"/>
              <w:rPr>
                <w:sz w:val="18"/>
              </w:rPr>
            </w:pPr>
            <w:r>
              <w:rPr>
                <w:w w:val="103"/>
                <w:sz w:val="18"/>
              </w:rPr>
              <w:t>-</w:t>
            </w:r>
          </w:p>
        </w:tc>
        <w:tc>
          <w:tcPr>
            <w:tcW w:w="680" w:type="dxa"/>
          </w:tcPr>
          <w:p w14:paraId="1D000E36" w14:textId="77777777" w:rsidR="00923D36" w:rsidRDefault="00B4561B">
            <w:pPr>
              <w:pStyle w:val="TableParagraph"/>
              <w:spacing w:before="27"/>
              <w:ind w:left="1"/>
              <w:jc w:val="center"/>
              <w:rPr>
                <w:sz w:val="18"/>
              </w:rPr>
            </w:pPr>
            <w:r>
              <w:rPr>
                <w:w w:val="74"/>
                <w:sz w:val="18"/>
              </w:rPr>
              <w:t>1</w:t>
            </w:r>
          </w:p>
        </w:tc>
        <w:tc>
          <w:tcPr>
            <w:tcW w:w="1165" w:type="dxa"/>
          </w:tcPr>
          <w:p w14:paraId="262DDE19" w14:textId="77777777" w:rsidR="00923D36" w:rsidRDefault="00B4561B">
            <w:pPr>
              <w:pStyle w:val="TableParagraph"/>
              <w:spacing w:before="27"/>
              <w:ind w:left="80" w:right="77"/>
              <w:jc w:val="center"/>
              <w:rPr>
                <w:sz w:val="18"/>
              </w:rPr>
            </w:pPr>
            <w:r>
              <w:rPr>
                <w:w w:val="110"/>
                <w:sz w:val="18"/>
              </w:rPr>
              <w:t>27.40</w:t>
            </w:r>
          </w:p>
        </w:tc>
        <w:tc>
          <w:tcPr>
            <w:tcW w:w="680" w:type="dxa"/>
          </w:tcPr>
          <w:p w14:paraId="48AE2C90" w14:textId="77777777" w:rsidR="00923D36" w:rsidRDefault="00B4561B">
            <w:pPr>
              <w:pStyle w:val="TableParagraph"/>
              <w:spacing w:before="27"/>
              <w:ind w:left="1"/>
              <w:jc w:val="center"/>
              <w:rPr>
                <w:sz w:val="18"/>
              </w:rPr>
            </w:pPr>
            <w:r>
              <w:rPr>
                <w:w w:val="103"/>
                <w:sz w:val="18"/>
              </w:rPr>
              <w:t>-</w:t>
            </w:r>
          </w:p>
        </w:tc>
        <w:tc>
          <w:tcPr>
            <w:tcW w:w="1154" w:type="dxa"/>
          </w:tcPr>
          <w:p w14:paraId="5CF07517" w14:textId="77777777" w:rsidR="00923D36" w:rsidRDefault="00B4561B">
            <w:pPr>
              <w:pStyle w:val="TableParagraph"/>
              <w:spacing w:before="27"/>
              <w:ind w:right="1"/>
              <w:jc w:val="center"/>
              <w:rPr>
                <w:sz w:val="18"/>
              </w:rPr>
            </w:pPr>
            <w:r>
              <w:rPr>
                <w:w w:val="103"/>
                <w:sz w:val="18"/>
              </w:rPr>
              <w:t>-</w:t>
            </w:r>
          </w:p>
        </w:tc>
        <w:tc>
          <w:tcPr>
            <w:tcW w:w="678" w:type="dxa"/>
          </w:tcPr>
          <w:p w14:paraId="0FC8D8F6" w14:textId="77777777" w:rsidR="00923D36" w:rsidRDefault="00B4561B">
            <w:pPr>
              <w:pStyle w:val="TableParagraph"/>
              <w:spacing w:before="27"/>
              <w:ind w:right="3"/>
              <w:jc w:val="center"/>
              <w:rPr>
                <w:sz w:val="18"/>
              </w:rPr>
            </w:pPr>
            <w:r>
              <w:rPr>
                <w:w w:val="103"/>
                <w:sz w:val="18"/>
              </w:rPr>
              <w:t>-</w:t>
            </w:r>
          </w:p>
        </w:tc>
        <w:tc>
          <w:tcPr>
            <w:tcW w:w="1145" w:type="dxa"/>
          </w:tcPr>
          <w:p w14:paraId="27381489" w14:textId="77777777" w:rsidR="00923D36" w:rsidRDefault="00B4561B">
            <w:pPr>
              <w:pStyle w:val="TableParagraph"/>
              <w:spacing w:before="27"/>
              <w:ind w:right="1"/>
              <w:jc w:val="center"/>
              <w:rPr>
                <w:sz w:val="18"/>
              </w:rPr>
            </w:pPr>
            <w:r>
              <w:rPr>
                <w:w w:val="103"/>
                <w:sz w:val="18"/>
              </w:rPr>
              <w:t>-</w:t>
            </w:r>
          </w:p>
        </w:tc>
        <w:tc>
          <w:tcPr>
            <w:tcW w:w="679" w:type="dxa"/>
          </w:tcPr>
          <w:p w14:paraId="2D7883F8" w14:textId="77777777" w:rsidR="00923D36" w:rsidRDefault="00B4561B">
            <w:pPr>
              <w:pStyle w:val="TableParagraph"/>
              <w:spacing w:before="27"/>
              <w:ind w:right="5"/>
              <w:jc w:val="center"/>
              <w:rPr>
                <w:sz w:val="18"/>
              </w:rPr>
            </w:pPr>
            <w:r>
              <w:rPr>
                <w:w w:val="74"/>
                <w:sz w:val="18"/>
              </w:rPr>
              <w:t>1</w:t>
            </w:r>
          </w:p>
        </w:tc>
        <w:tc>
          <w:tcPr>
            <w:tcW w:w="1089" w:type="dxa"/>
          </w:tcPr>
          <w:p w14:paraId="036B7D6A" w14:textId="77777777" w:rsidR="00923D36" w:rsidRDefault="00B4561B">
            <w:pPr>
              <w:pStyle w:val="TableParagraph"/>
              <w:spacing w:before="27"/>
              <w:ind w:left="63" w:right="65"/>
              <w:jc w:val="center"/>
              <w:rPr>
                <w:sz w:val="18"/>
              </w:rPr>
            </w:pPr>
            <w:r>
              <w:rPr>
                <w:w w:val="110"/>
                <w:sz w:val="18"/>
              </w:rPr>
              <w:t>27.40</w:t>
            </w:r>
          </w:p>
        </w:tc>
        <w:tc>
          <w:tcPr>
            <w:tcW w:w="754" w:type="dxa"/>
          </w:tcPr>
          <w:p w14:paraId="4DB70773" w14:textId="77777777" w:rsidR="00923D36" w:rsidRDefault="00B4561B">
            <w:pPr>
              <w:pStyle w:val="TableParagraph"/>
              <w:spacing w:before="27"/>
              <w:ind w:right="4"/>
              <w:jc w:val="center"/>
              <w:rPr>
                <w:sz w:val="18"/>
              </w:rPr>
            </w:pPr>
            <w:r>
              <w:rPr>
                <w:w w:val="103"/>
                <w:sz w:val="18"/>
              </w:rPr>
              <w:t>-</w:t>
            </w:r>
          </w:p>
        </w:tc>
      </w:tr>
      <w:tr w:rsidR="00923D36" w14:paraId="094CE3C6" w14:textId="77777777">
        <w:trPr>
          <w:trHeight w:val="290"/>
        </w:trPr>
        <w:tc>
          <w:tcPr>
            <w:tcW w:w="2302" w:type="dxa"/>
          </w:tcPr>
          <w:p w14:paraId="4BDB8A61" w14:textId="77777777" w:rsidR="00923D36" w:rsidRDefault="00B4561B">
            <w:pPr>
              <w:pStyle w:val="TableParagraph"/>
              <w:spacing w:before="29"/>
              <w:ind w:left="527"/>
              <w:rPr>
                <w:sz w:val="18"/>
                <w:szCs w:val="18"/>
              </w:rPr>
            </w:pPr>
            <w:r>
              <w:rPr>
                <w:w w:val="120"/>
                <w:sz w:val="18"/>
                <w:szCs w:val="18"/>
              </w:rPr>
              <w:t>Ընդամենը Ա.</w:t>
            </w:r>
          </w:p>
        </w:tc>
        <w:tc>
          <w:tcPr>
            <w:tcW w:w="680" w:type="dxa"/>
          </w:tcPr>
          <w:p w14:paraId="40587D70" w14:textId="77777777" w:rsidR="00923D36" w:rsidRDefault="00B4561B">
            <w:pPr>
              <w:pStyle w:val="TableParagraph"/>
              <w:spacing w:before="29"/>
              <w:ind w:left="75" w:right="65"/>
              <w:jc w:val="center"/>
              <w:rPr>
                <w:sz w:val="18"/>
              </w:rPr>
            </w:pPr>
            <w:r>
              <w:rPr>
                <w:w w:val="120"/>
                <w:sz w:val="18"/>
              </w:rPr>
              <w:t>29</w:t>
            </w:r>
          </w:p>
        </w:tc>
        <w:tc>
          <w:tcPr>
            <w:tcW w:w="1180" w:type="dxa"/>
          </w:tcPr>
          <w:p w14:paraId="1DD0FA98" w14:textId="77777777" w:rsidR="00923D36" w:rsidRDefault="00B4561B">
            <w:pPr>
              <w:pStyle w:val="TableParagraph"/>
              <w:spacing w:before="29"/>
              <w:ind w:left="160" w:right="149"/>
              <w:jc w:val="center"/>
              <w:rPr>
                <w:sz w:val="18"/>
              </w:rPr>
            </w:pPr>
            <w:r>
              <w:rPr>
                <w:w w:val="130"/>
                <w:sz w:val="18"/>
              </w:rPr>
              <w:t>6,950.43</w:t>
            </w:r>
          </w:p>
        </w:tc>
        <w:tc>
          <w:tcPr>
            <w:tcW w:w="680" w:type="dxa"/>
          </w:tcPr>
          <w:p w14:paraId="752A68F1" w14:textId="77777777" w:rsidR="00923D36" w:rsidRDefault="00B4561B">
            <w:pPr>
              <w:pStyle w:val="TableParagraph"/>
              <w:spacing w:before="29"/>
              <w:ind w:left="75" w:right="65"/>
              <w:jc w:val="center"/>
              <w:rPr>
                <w:sz w:val="18"/>
              </w:rPr>
            </w:pPr>
            <w:r>
              <w:rPr>
                <w:w w:val="120"/>
                <w:sz w:val="18"/>
              </w:rPr>
              <w:t>39</w:t>
            </w:r>
          </w:p>
        </w:tc>
        <w:tc>
          <w:tcPr>
            <w:tcW w:w="1165" w:type="dxa"/>
          </w:tcPr>
          <w:p w14:paraId="7708C994" w14:textId="77777777" w:rsidR="00923D36" w:rsidRDefault="00B4561B">
            <w:pPr>
              <w:pStyle w:val="TableParagraph"/>
              <w:spacing w:before="29"/>
              <w:ind w:left="80" w:right="71"/>
              <w:jc w:val="center"/>
              <w:rPr>
                <w:sz w:val="18"/>
              </w:rPr>
            </w:pPr>
            <w:r>
              <w:rPr>
                <w:w w:val="120"/>
                <w:sz w:val="18"/>
              </w:rPr>
              <w:t>10,929.14</w:t>
            </w:r>
          </w:p>
        </w:tc>
        <w:tc>
          <w:tcPr>
            <w:tcW w:w="680" w:type="dxa"/>
          </w:tcPr>
          <w:p w14:paraId="272A1F7D" w14:textId="77777777" w:rsidR="00923D36" w:rsidRDefault="00B4561B">
            <w:pPr>
              <w:pStyle w:val="TableParagraph"/>
              <w:spacing w:before="29"/>
              <w:ind w:left="6"/>
              <w:jc w:val="center"/>
              <w:rPr>
                <w:sz w:val="18"/>
              </w:rPr>
            </w:pPr>
            <w:r>
              <w:rPr>
                <w:w w:val="114"/>
                <w:sz w:val="18"/>
              </w:rPr>
              <w:t>5</w:t>
            </w:r>
          </w:p>
        </w:tc>
        <w:tc>
          <w:tcPr>
            <w:tcW w:w="1154" w:type="dxa"/>
          </w:tcPr>
          <w:p w14:paraId="1606C778" w14:textId="77777777" w:rsidR="00923D36" w:rsidRDefault="00B4561B">
            <w:pPr>
              <w:pStyle w:val="TableParagraph"/>
              <w:spacing w:before="29"/>
              <w:ind w:left="156" w:right="149"/>
              <w:jc w:val="center"/>
              <w:rPr>
                <w:sz w:val="18"/>
              </w:rPr>
            </w:pPr>
            <w:r>
              <w:rPr>
                <w:w w:val="125"/>
                <w:sz w:val="18"/>
              </w:rPr>
              <w:t>1,566.83</w:t>
            </w:r>
          </w:p>
        </w:tc>
        <w:tc>
          <w:tcPr>
            <w:tcW w:w="678" w:type="dxa"/>
          </w:tcPr>
          <w:p w14:paraId="1D1EFDE5" w14:textId="77777777" w:rsidR="00923D36" w:rsidRDefault="00B4561B">
            <w:pPr>
              <w:pStyle w:val="TableParagraph"/>
              <w:spacing w:before="29"/>
              <w:ind w:left="6"/>
              <w:jc w:val="center"/>
              <w:rPr>
                <w:sz w:val="18"/>
              </w:rPr>
            </w:pPr>
            <w:r>
              <w:rPr>
                <w:w w:val="88"/>
                <w:sz w:val="18"/>
              </w:rPr>
              <w:t>1</w:t>
            </w:r>
          </w:p>
        </w:tc>
        <w:tc>
          <w:tcPr>
            <w:tcW w:w="1145" w:type="dxa"/>
          </w:tcPr>
          <w:p w14:paraId="48FEEF9D" w14:textId="77777777" w:rsidR="00923D36" w:rsidRDefault="00B4561B">
            <w:pPr>
              <w:pStyle w:val="TableParagraph"/>
              <w:spacing w:before="29"/>
              <w:ind w:left="251" w:right="247"/>
              <w:jc w:val="center"/>
              <w:rPr>
                <w:sz w:val="18"/>
              </w:rPr>
            </w:pPr>
            <w:r>
              <w:rPr>
                <w:w w:val="120"/>
                <w:sz w:val="18"/>
              </w:rPr>
              <w:t>723.27</w:t>
            </w:r>
          </w:p>
        </w:tc>
        <w:tc>
          <w:tcPr>
            <w:tcW w:w="679" w:type="dxa"/>
          </w:tcPr>
          <w:p w14:paraId="773B476D" w14:textId="77777777" w:rsidR="00923D36" w:rsidRDefault="00B4561B">
            <w:pPr>
              <w:pStyle w:val="TableParagraph"/>
              <w:spacing w:before="29"/>
              <w:ind w:left="71" w:right="71"/>
              <w:jc w:val="center"/>
              <w:rPr>
                <w:sz w:val="18"/>
              </w:rPr>
            </w:pPr>
            <w:r>
              <w:rPr>
                <w:w w:val="125"/>
                <w:sz w:val="18"/>
              </w:rPr>
              <w:t>69</w:t>
            </w:r>
          </w:p>
        </w:tc>
        <w:tc>
          <w:tcPr>
            <w:tcW w:w="1089" w:type="dxa"/>
          </w:tcPr>
          <w:p w14:paraId="3830284B" w14:textId="77777777" w:rsidR="00923D36" w:rsidRDefault="00B4561B">
            <w:pPr>
              <w:pStyle w:val="TableParagraph"/>
              <w:spacing w:before="29"/>
              <w:ind w:left="74" w:right="65"/>
              <w:jc w:val="center"/>
              <w:rPr>
                <w:sz w:val="18"/>
              </w:rPr>
            </w:pPr>
            <w:r>
              <w:rPr>
                <w:w w:val="125"/>
                <w:sz w:val="18"/>
              </w:rPr>
              <w:t>18,602.84</w:t>
            </w:r>
          </w:p>
        </w:tc>
        <w:tc>
          <w:tcPr>
            <w:tcW w:w="754" w:type="dxa"/>
          </w:tcPr>
          <w:p w14:paraId="2A869D4A" w14:textId="77777777" w:rsidR="00923D36" w:rsidRDefault="00B4561B">
            <w:pPr>
              <w:pStyle w:val="TableParagraph"/>
              <w:spacing w:before="29"/>
              <w:ind w:left="88" w:right="87"/>
              <w:jc w:val="center"/>
              <w:rPr>
                <w:sz w:val="18"/>
              </w:rPr>
            </w:pPr>
            <w:r>
              <w:rPr>
                <w:w w:val="120"/>
                <w:sz w:val="18"/>
              </w:rPr>
              <w:t>63</w:t>
            </w:r>
          </w:p>
        </w:tc>
      </w:tr>
      <w:tr w:rsidR="00923D36" w14:paraId="2F12022A" w14:textId="77777777">
        <w:trPr>
          <w:trHeight w:val="290"/>
        </w:trPr>
        <w:tc>
          <w:tcPr>
            <w:tcW w:w="12186" w:type="dxa"/>
            <w:gridSpan w:val="12"/>
            <w:shd w:val="clear" w:color="auto" w:fill="EDEBE1"/>
          </w:tcPr>
          <w:p w14:paraId="65CAC5C5" w14:textId="77777777" w:rsidR="00923D36" w:rsidRDefault="00B4561B">
            <w:pPr>
              <w:pStyle w:val="TableParagraph"/>
              <w:spacing w:before="27"/>
              <w:ind w:left="5523" w:right="5518"/>
              <w:jc w:val="center"/>
              <w:rPr>
                <w:sz w:val="18"/>
                <w:szCs w:val="18"/>
              </w:rPr>
            </w:pPr>
            <w:r>
              <w:rPr>
                <w:w w:val="110"/>
                <w:sz w:val="18"/>
                <w:szCs w:val="18"/>
              </w:rPr>
              <w:t>Բ. Շամիրամ</w:t>
            </w:r>
          </w:p>
        </w:tc>
      </w:tr>
      <w:tr w:rsidR="00923D36" w14:paraId="41BC9634" w14:textId="77777777">
        <w:trPr>
          <w:trHeight w:val="292"/>
        </w:trPr>
        <w:tc>
          <w:tcPr>
            <w:tcW w:w="2302" w:type="dxa"/>
          </w:tcPr>
          <w:p w14:paraId="60E9D8CD" w14:textId="77777777" w:rsidR="00923D36" w:rsidRDefault="00B4561B">
            <w:pPr>
              <w:pStyle w:val="TableParagraph"/>
              <w:spacing w:before="27"/>
              <w:ind w:left="102"/>
              <w:rPr>
                <w:sz w:val="18"/>
                <w:szCs w:val="18"/>
              </w:rPr>
            </w:pPr>
            <w:r>
              <w:rPr>
                <w:w w:val="110"/>
                <w:sz w:val="18"/>
                <w:szCs w:val="18"/>
              </w:rPr>
              <w:t>Արոտավայր</w:t>
            </w:r>
          </w:p>
        </w:tc>
        <w:tc>
          <w:tcPr>
            <w:tcW w:w="680" w:type="dxa"/>
          </w:tcPr>
          <w:p w14:paraId="062F1E9F" w14:textId="77777777" w:rsidR="00923D36" w:rsidRDefault="00B4561B">
            <w:pPr>
              <w:pStyle w:val="TableParagraph"/>
              <w:spacing w:before="27"/>
              <w:ind w:left="7"/>
              <w:jc w:val="center"/>
              <w:rPr>
                <w:sz w:val="18"/>
              </w:rPr>
            </w:pPr>
            <w:r>
              <w:rPr>
                <w:w w:val="103"/>
                <w:sz w:val="18"/>
              </w:rPr>
              <w:t>-</w:t>
            </w:r>
          </w:p>
        </w:tc>
        <w:tc>
          <w:tcPr>
            <w:tcW w:w="1180" w:type="dxa"/>
          </w:tcPr>
          <w:p w14:paraId="58B66DB0" w14:textId="77777777" w:rsidR="00923D36" w:rsidRDefault="00B4561B">
            <w:pPr>
              <w:pStyle w:val="TableParagraph"/>
              <w:spacing w:before="27"/>
              <w:ind w:left="5"/>
              <w:jc w:val="center"/>
              <w:rPr>
                <w:sz w:val="18"/>
              </w:rPr>
            </w:pPr>
            <w:r>
              <w:rPr>
                <w:w w:val="103"/>
                <w:sz w:val="18"/>
              </w:rPr>
              <w:t>-</w:t>
            </w:r>
          </w:p>
        </w:tc>
        <w:tc>
          <w:tcPr>
            <w:tcW w:w="680" w:type="dxa"/>
          </w:tcPr>
          <w:p w14:paraId="699ACE0E" w14:textId="77777777" w:rsidR="00923D36" w:rsidRDefault="00B4561B">
            <w:pPr>
              <w:pStyle w:val="TableParagraph"/>
              <w:spacing w:before="27"/>
              <w:ind w:left="7"/>
              <w:jc w:val="center"/>
              <w:rPr>
                <w:sz w:val="18"/>
              </w:rPr>
            </w:pPr>
            <w:r>
              <w:rPr>
                <w:w w:val="107"/>
                <w:sz w:val="18"/>
              </w:rPr>
              <w:t>5</w:t>
            </w:r>
          </w:p>
        </w:tc>
        <w:tc>
          <w:tcPr>
            <w:tcW w:w="1165" w:type="dxa"/>
          </w:tcPr>
          <w:p w14:paraId="72DFD61C" w14:textId="77777777" w:rsidR="00923D36" w:rsidRDefault="00B4561B">
            <w:pPr>
              <w:pStyle w:val="TableParagraph"/>
              <w:spacing w:before="27"/>
              <w:ind w:left="80" w:right="75"/>
              <w:jc w:val="center"/>
              <w:rPr>
                <w:sz w:val="18"/>
              </w:rPr>
            </w:pPr>
            <w:r>
              <w:rPr>
                <w:w w:val="105"/>
                <w:sz w:val="18"/>
              </w:rPr>
              <w:t>1,337.54</w:t>
            </w:r>
          </w:p>
        </w:tc>
        <w:tc>
          <w:tcPr>
            <w:tcW w:w="680" w:type="dxa"/>
          </w:tcPr>
          <w:p w14:paraId="1025E703" w14:textId="77777777" w:rsidR="00923D36" w:rsidRDefault="00B4561B">
            <w:pPr>
              <w:pStyle w:val="TableParagraph"/>
              <w:spacing w:before="27"/>
              <w:jc w:val="center"/>
              <w:rPr>
                <w:sz w:val="18"/>
              </w:rPr>
            </w:pPr>
            <w:r>
              <w:rPr>
                <w:w w:val="103"/>
                <w:sz w:val="18"/>
              </w:rPr>
              <w:t>-</w:t>
            </w:r>
          </w:p>
        </w:tc>
        <w:tc>
          <w:tcPr>
            <w:tcW w:w="1154" w:type="dxa"/>
          </w:tcPr>
          <w:p w14:paraId="191C14DD" w14:textId="77777777" w:rsidR="00923D36" w:rsidRDefault="00B4561B">
            <w:pPr>
              <w:pStyle w:val="TableParagraph"/>
              <w:spacing w:before="27"/>
              <w:ind w:left="1"/>
              <w:jc w:val="center"/>
              <w:rPr>
                <w:sz w:val="18"/>
              </w:rPr>
            </w:pPr>
            <w:r>
              <w:rPr>
                <w:w w:val="103"/>
                <w:sz w:val="18"/>
              </w:rPr>
              <w:t>-</w:t>
            </w:r>
          </w:p>
        </w:tc>
        <w:tc>
          <w:tcPr>
            <w:tcW w:w="678" w:type="dxa"/>
          </w:tcPr>
          <w:p w14:paraId="655933A8" w14:textId="77777777" w:rsidR="00923D36" w:rsidRDefault="00B4561B">
            <w:pPr>
              <w:pStyle w:val="TableParagraph"/>
              <w:spacing w:before="27"/>
              <w:ind w:right="1"/>
              <w:jc w:val="center"/>
              <w:rPr>
                <w:sz w:val="18"/>
              </w:rPr>
            </w:pPr>
            <w:r>
              <w:rPr>
                <w:w w:val="74"/>
                <w:sz w:val="18"/>
              </w:rPr>
              <w:t>1</w:t>
            </w:r>
          </w:p>
        </w:tc>
        <w:tc>
          <w:tcPr>
            <w:tcW w:w="1145" w:type="dxa"/>
          </w:tcPr>
          <w:p w14:paraId="2A1F97EA" w14:textId="77777777" w:rsidR="00923D36" w:rsidRDefault="00B4561B">
            <w:pPr>
              <w:pStyle w:val="TableParagraph"/>
              <w:spacing w:before="27"/>
              <w:ind w:left="247" w:right="247"/>
              <w:jc w:val="center"/>
              <w:rPr>
                <w:sz w:val="18"/>
              </w:rPr>
            </w:pPr>
            <w:r>
              <w:rPr>
                <w:w w:val="105"/>
                <w:sz w:val="18"/>
              </w:rPr>
              <w:t>16.50</w:t>
            </w:r>
          </w:p>
        </w:tc>
        <w:tc>
          <w:tcPr>
            <w:tcW w:w="679" w:type="dxa"/>
          </w:tcPr>
          <w:p w14:paraId="1913A45B" w14:textId="77777777" w:rsidR="00923D36" w:rsidRDefault="00B4561B">
            <w:pPr>
              <w:pStyle w:val="TableParagraph"/>
              <w:spacing w:before="27"/>
              <w:jc w:val="center"/>
              <w:rPr>
                <w:sz w:val="18"/>
              </w:rPr>
            </w:pPr>
            <w:r>
              <w:rPr>
                <w:w w:val="114"/>
                <w:sz w:val="18"/>
              </w:rPr>
              <w:t>6</w:t>
            </w:r>
          </w:p>
        </w:tc>
        <w:tc>
          <w:tcPr>
            <w:tcW w:w="1089" w:type="dxa"/>
          </w:tcPr>
          <w:p w14:paraId="21950151" w14:textId="77777777" w:rsidR="00923D36" w:rsidRDefault="00B4561B">
            <w:pPr>
              <w:pStyle w:val="TableParagraph"/>
              <w:spacing w:before="27"/>
              <w:ind w:left="63" w:right="65"/>
              <w:jc w:val="center"/>
              <w:rPr>
                <w:sz w:val="18"/>
              </w:rPr>
            </w:pPr>
            <w:r>
              <w:rPr>
                <w:w w:val="105"/>
                <w:sz w:val="18"/>
              </w:rPr>
              <w:t>1,354.04</w:t>
            </w:r>
          </w:p>
        </w:tc>
        <w:tc>
          <w:tcPr>
            <w:tcW w:w="754" w:type="dxa"/>
          </w:tcPr>
          <w:p w14:paraId="6C603420" w14:textId="77777777" w:rsidR="00923D36" w:rsidRDefault="00B4561B">
            <w:pPr>
              <w:pStyle w:val="TableParagraph"/>
              <w:spacing w:before="27"/>
              <w:ind w:right="3"/>
              <w:jc w:val="center"/>
              <w:rPr>
                <w:sz w:val="18"/>
              </w:rPr>
            </w:pPr>
            <w:r>
              <w:rPr>
                <w:w w:val="103"/>
                <w:sz w:val="18"/>
              </w:rPr>
              <w:t>-</w:t>
            </w:r>
          </w:p>
        </w:tc>
      </w:tr>
      <w:tr w:rsidR="00923D36" w14:paraId="780F97A1" w14:textId="77777777">
        <w:trPr>
          <w:trHeight w:val="290"/>
        </w:trPr>
        <w:tc>
          <w:tcPr>
            <w:tcW w:w="2302" w:type="dxa"/>
          </w:tcPr>
          <w:p w14:paraId="7ADB15FD" w14:textId="77777777" w:rsidR="00923D36" w:rsidRDefault="00B4561B">
            <w:pPr>
              <w:pStyle w:val="TableParagraph"/>
              <w:spacing w:before="27"/>
              <w:ind w:left="102"/>
              <w:rPr>
                <w:sz w:val="18"/>
                <w:szCs w:val="18"/>
              </w:rPr>
            </w:pPr>
            <w:r>
              <w:rPr>
                <w:w w:val="115"/>
                <w:sz w:val="18"/>
                <w:szCs w:val="18"/>
              </w:rPr>
              <w:t>Այլ</w:t>
            </w:r>
          </w:p>
        </w:tc>
        <w:tc>
          <w:tcPr>
            <w:tcW w:w="680" w:type="dxa"/>
          </w:tcPr>
          <w:p w14:paraId="41E78797" w14:textId="77777777" w:rsidR="00923D36" w:rsidRDefault="00B4561B">
            <w:pPr>
              <w:pStyle w:val="TableParagraph"/>
              <w:spacing w:before="27"/>
              <w:ind w:left="7"/>
              <w:jc w:val="center"/>
              <w:rPr>
                <w:sz w:val="18"/>
              </w:rPr>
            </w:pPr>
            <w:r>
              <w:rPr>
                <w:w w:val="103"/>
                <w:sz w:val="18"/>
              </w:rPr>
              <w:t>-</w:t>
            </w:r>
          </w:p>
        </w:tc>
        <w:tc>
          <w:tcPr>
            <w:tcW w:w="1180" w:type="dxa"/>
          </w:tcPr>
          <w:p w14:paraId="6A498F48" w14:textId="77777777" w:rsidR="00923D36" w:rsidRDefault="00B4561B">
            <w:pPr>
              <w:pStyle w:val="TableParagraph"/>
              <w:spacing w:before="27"/>
              <w:ind w:left="5"/>
              <w:jc w:val="center"/>
              <w:rPr>
                <w:sz w:val="18"/>
              </w:rPr>
            </w:pPr>
            <w:r>
              <w:rPr>
                <w:w w:val="103"/>
                <w:sz w:val="18"/>
              </w:rPr>
              <w:t>-</w:t>
            </w:r>
          </w:p>
        </w:tc>
        <w:tc>
          <w:tcPr>
            <w:tcW w:w="680" w:type="dxa"/>
          </w:tcPr>
          <w:p w14:paraId="230ABEC9" w14:textId="77777777" w:rsidR="00923D36" w:rsidRDefault="00B4561B">
            <w:pPr>
              <w:pStyle w:val="TableParagraph"/>
              <w:spacing w:before="27"/>
              <w:ind w:left="7"/>
              <w:jc w:val="center"/>
              <w:rPr>
                <w:sz w:val="18"/>
              </w:rPr>
            </w:pPr>
            <w:r>
              <w:rPr>
                <w:w w:val="107"/>
                <w:sz w:val="18"/>
              </w:rPr>
              <w:t>5</w:t>
            </w:r>
          </w:p>
        </w:tc>
        <w:tc>
          <w:tcPr>
            <w:tcW w:w="1165" w:type="dxa"/>
          </w:tcPr>
          <w:p w14:paraId="6E45E1A2" w14:textId="77777777" w:rsidR="00923D36" w:rsidRDefault="00B4561B">
            <w:pPr>
              <w:pStyle w:val="TableParagraph"/>
              <w:spacing w:before="27"/>
              <w:ind w:left="80" w:right="80"/>
              <w:jc w:val="center"/>
              <w:rPr>
                <w:sz w:val="18"/>
              </w:rPr>
            </w:pPr>
            <w:r>
              <w:rPr>
                <w:w w:val="110"/>
                <w:sz w:val="18"/>
              </w:rPr>
              <w:t>358.50</w:t>
            </w:r>
          </w:p>
        </w:tc>
        <w:tc>
          <w:tcPr>
            <w:tcW w:w="680" w:type="dxa"/>
          </w:tcPr>
          <w:p w14:paraId="09EE0209" w14:textId="77777777" w:rsidR="00923D36" w:rsidRDefault="00B4561B">
            <w:pPr>
              <w:pStyle w:val="TableParagraph"/>
              <w:spacing w:before="27"/>
              <w:ind w:right="1"/>
              <w:jc w:val="center"/>
              <w:rPr>
                <w:sz w:val="18"/>
              </w:rPr>
            </w:pPr>
            <w:r>
              <w:rPr>
                <w:w w:val="103"/>
                <w:sz w:val="18"/>
              </w:rPr>
              <w:t>-</w:t>
            </w:r>
          </w:p>
        </w:tc>
        <w:tc>
          <w:tcPr>
            <w:tcW w:w="1154" w:type="dxa"/>
          </w:tcPr>
          <w:p w14:paraId="0AD0C241" w14:textId="77777777" w:rsidR="00923D36" w:rsidRDefault="00B4561B">
            <w:pPr>
              <w:pStyle w:val="TableParagraph"/>
              <w:spacing w:before="27"/>
              <w:jc w:val="center"/>
              <w:rPr>
                <w:sz w:val="18"/>
              </w:rPr>
            </w:pPr>
            <w:r>
              <w:rPr>
                <w:w w:val="103"/>
                <w:sz w:val="18"/>
              </w:rPr>
              <w:t>-</w:t>
            </w:r>
          </w:p>
        </w:tc>
        <w:tc>
          <w:tcPr>
            <w:tcW w:w="678" w:type="dxa"/>
          </w:tcPr>
          <w:p w14:paraId="05B8E6D2" w14:textId="77777777" w:rsidR="00923D36" w:rsidRDefault="00B4561B">
            <w:pPr>
              <w:pStyle w:val="TableParagraph"/>
              <w:spacing w:before="27"/>
              <w:ind w:right="4"/>
              <w:jc w:val="center"/>
              <w:rPr>
                <w:sz w:val="18"/>
              </w:rPr>
            </w:pPr>
            <w:r>
              <w:rPr>
                <w:w w:val="103"/>
                <w:sz w:val="18"/>
              </w:rPr>
              <w:t>-</w:t>
            </w:r>
          </w:p>
        </w:tc>
        <w:tc>
          <w:tcPr>
            <w:tcW w:w="1145" w:type="dxa"/>
          </w:tcPr>
          <w:p w14:paraId="217BCA67" w14:textId="77777777" w:rsidR="00923D36" w:rsidRDefault="00B4561B">
            <w:pPr>
              <w:pStyle w:val="TableParagraph"/>
              <w:spacing w:before="27"/>
              <w:ind w:right="3"/>
              <w:jc w:val="center"/>
              <w:rPr>
                <w:sz w:val="18"/>
              </w:rPr>
            </w:pPr>
            <w:r>
              <w:rPr>
                <w:w w:val="103"/>
                <w:sz w:val="18"/>
              </w:rPr>
              <w:t>-</w:t>
            </w:r>
          </w:p>
        </w:tc>
        <w:tc>
          <w:tcPr>
            <w:tcW w:w="679" w:type="dxa"/>
          </w:tcPr>
          <w:p w14:paraId="2510892B" w14:textId="77777777" w:rsidR="00923D36" w:rsidRDefault="00B4561B">
            <w:pPr>
              <w:pStyle w:val="TableParagraph"/>
              <w:spacing w:before="27"/>
              <w:ind w:right="1"/>
              <w:jc w:val="center"/>
              <w:rPr>
                <w:sz w:val="18"/>
              </w:rPr>
            </w:pPr>
            <w:r>
              <w:rPr>
                <w:w w:val="107"/>
                <w:sz w:val="18"/>
              </w:rPr>
              <w:t>5</w:t>
            </w:r>
          </w:p>
        </w:tc>
        <w:tc>
          <w:tcPr>
            <w:tcW w:w="1089" w:type="dxa"/>
          </w:tcPr>
          <w:p w14:paraId="066AEF7F" w14:textId="77777777" w:rsidR="00923D36" w:rsidRDefault="00B4561B">
            <w:pPr>
              <w:pStyle w:val="TableParagraph"/>
              <w:spacing w:before="27"/>
              <w:ind w:left="61" w:right="65"/>
              <w:jc w:val="center"/>
              <w:rPr>
                <w:sz w:val="18"/>
              </w:rPr>
            </w:pPr>
            <w:r>
              <w:rPr>
                <w:w w:val="110"/>
                <w:sz w:val="18"/>
              </w:rPr>
              <w:t>358.50</w:t>
            </w:r>
          </w:p>
        </w:tc>
        <w:tc>
          <w:tcPr>
            <w:tcW w:w="754" w:type="dxa"/>
          </w:tcPr>
          <w:p w14:paraId="4F728971" w14:textId="77777777" w:rsidR="00923D36" w:rsidRDefault="00B4561B">
            <w:pPr>
              <w:pStyle w:val="TableParagraph"/>
              <w:spacing w:before="27"/>
              <w:ind w:right="6"/>
              <w:jc w:val="center"/>
              <w:rPr>
                <w:sz w:val="18"/>
              </w:rPr>
            </w:pPr>
            <w:r>
              <w:rPr>
                <w:w w:val="103"/>
                <w:sz w:val="18"/>
              </w:rPr>
              <w:t>-</w:t>
            </w:r>
          </w:p>
        </w:tc>
      </w:tr>
      <w:tr w:rsidR="00923D36" w14:paraId="1DC57BBC" w14:textId="77777777">
        <w:trPr>
          <w:trHeight w:val="287"/>
        </w:trPr>
        <w:tc>
          <w:tcPr>
            <w:tcW w:w="2302" w:type="dxa"/>
          </w:tcPr>
          <w:p w14:paraId="0938E4B1" w14:textId="77777777" w:rsidR="00923D36" w:rsidRDefault="00B4561B">
            <w:pPr>
              <w:pStyle w:val="TableParagraph"/>
              <w:spacing w:before="29"/>
              <w:ind w:left="506"/>
              <w:rPr>
                <w:sz w:val="18"/>
                <w:szCs w:val="18"/>
              </w:rPr>
            </w:pPr>
            <w:r>
              <w:rPr>
                <w:w w:val="120"/>
                <w:sz w:val="18"/>
                <w:szCs w:val="18"/>
              </w:rPr>
              <w:t>Ընդամենը Բ.</w:t>
            </w:r>
          </w:p>
        </w:tc>
        <w:tc>
          <w:tcPr>
            <w:tcW w:w="680" w:type="dxa"/>
          </w:tcPr>
          <w:p w14:paraId="66AA0EAC" w14:textId="77777777" w:rsidR="00923D36" w:rsidRDefault="00B4561B">
            <w:pPr>
              <w:pStyle w:val="TableParagraph"/>
              <w:spacing w:before="29"/>
              <w:ind w:left="9"/>
              <w:jc w:val="center"/>
              <w:rPr>
                <w:sz w:val="18"/>
              </w:rPr>
            </w:pPr>
            <w:r>
              <w:rPr>
                <w:w w:val="103"/>
                <w:sz w:val="18"/>
              </w:rPr>
              <w:t>-</w:t>
            </w:r>
          </w:p>
        </w:tc>
        <w:tc>
          <w:tcPr>
            <w:tcW w:w="1180" w:type="dxa"/>
          </w:tcPr>
          <w:p w14:paraId="2501DB6A" w14:textId="77777777" w:rsidR="00923D36" w:rsidRDefault="00B4561B">
            <w:pPr>
              <w:pStyle w:val="TableParagraph"/>
              <w:spacing w:before="29"/>
              <w:ind w:left="7"/>
              <w:jc w:val="center"/>
              <w:rPr>
                <w:sz w:val="18"/>
              </w:rPr>
            </w:pPr>
            <w:r>
              <w:rPr>
                <w:w w:val="103"/>
                <w:sz w:val="18"/>
              </w:rPr>
              <w:t>-</w:t>
            </w:r>
          </w:p>
        </w:tc>
        <w:tc>
          <w:tcPr>
            <w:tcW w:w="680" w:type="dxa"/>
          </w:tcPr>
          <w:p w14:paraId="534B3FCF" w14:textId="77777777" w:rsidR="00923D36" w:rsidRDefault="00B4561B">
            <w:pPr>
              <w:pStyle w:val="TableParagraph"/>
              <w:spacing w:before="29"/>
              <w:ind w:left="75" w:right="70"/>
              <w:jc w:val="center"/>
              <w:rPr>
                <w:sz w:val="18"/>
              </w:rPr>
            </w:pPr>
            <w:r>
              <w:rPr>
                <w:w w:val="110"/>
                <w:sz w:val="18"/>
              </w:rPr>
              <w:t>10</w:t>
            </w:r>
          </w:p>
        </w:tc>
        <w:tc>
          <w:tcPr>
            <w:tcW w:w="1165" w:type="dxa"/>
          </w:tcPr>
          <w:p w14:paraId="08DBBAEC" w14:textId="77777777" w:rsidR="00923D36" w:rsidRDefault="00B4561B">
            <w:pPr>
              <w:pStyle w:val="TableParagraph"/>
              <w:spacing w:before="29"/>
              <w:ind w:left="80" w:right="74"/>
              <w:jc w:val="center"/>
              <w:rPr>
                <w:sz w:val="18"/>
              </w:rPr>
            </w:pPr>
            <w:r>
              <w:rPr>
                <w:w w:val="125"/>
                <w:sz w:val="18"/>
              </w:rPr>
              <w:t>1,696.04</w:t>
            </w:r>
          </w:p>
        </w:tc>
        <w:tc>
          <w:tcPr>
            <w:tcW w:w="680" w:type="dxa"/>
          </w:tcPr>
          <w:p w14:paraId="709EB797" w14:textId="77777777" w:rsidR="00923D36" w:rsidRDefault="00B4561B">
            <w:pPr>
              <w:pStyle w:val="TableParagraph"/>
              <w:spacing w:before="29"/>
              <w:ind w:left="2"/>
              <w:jc w:val="center"/>
              <w:rPr>
                <w:sz w:val="18"/>
              </w:rPr>
            </w:pPr>
            <w:r>
              <w:rPr>
                <w:w w:val="103"/>
                <w:sz w:val="18"/>
              </w:rPr>
              <w:t>-</w:t>
            </w:r>
          </w:p>
        </w:tc>
        <w:tc>
          <w:tcPr>
            <w:tcW w:w="1154" w:type="dxa"/>
          </w:tcPr>
          <w:p w14:paraId="13F5FD1E" w14:textId="77777777" w:rsidR="00923D36" w:rsidRDefault="00B4561B">
            <w:pPr>
              <w:pStyle w:val="TableParagraph"/>
              <w:spacing w:before="29"/>
              <w:ind w:left="3"/>
              <w:jc w:val="center"/>
              <w:rPr>
                <w:sz w:val="18"/>
              </w:rPr>
            </w:pPr>
            <w:r>
              <w:rPr>
                <w:w w:val="103"/>
                <w:sz w:val="18"/>
              </w:rPr>
              <w:t>-</w:t>
            </w:r>
          </w:p>
        </w:tc>
        <w:tc>
          <w:tcPr>
            <w:tcW w:w="678" w:type="dxa"/>
          </w:tcPr>
          <w:p w14:paraId="5EFC12AE" w14:textId="77777777" w:rsidR="00923D36" w:rsidRDefault="00B4561B">
            <w:pPr>
              <w:pStyle w:val="TableParagraph"/>
              <w:spacing w:before="29"/>
              <w:ind w:left="1"/>
              <w:jc w:val="center"/>
              <w:rPr>
                <w:sz w:val="18"/>
              </w:rPr>
            </w:pPr>
            <w:r>
              <w:rPr>
                <w:w w:val="88"/>
                <w:sz w:val="18"/>
              </w:rPr>
              <w:t>1</w:t>
            </w:r>
          </w:p>
        </w:tc>
        <w:tc>
          <w:tcPr>
            <w:tcW w:w="1145" w:type="dxa"/>
          </w:tcPr>
          <w:p w14:paraId="0765928D" w14:textId="77777777" w:rsidR="00923D36" w:rsidRDefault="00B4561B">
            <w:pPr>
              <w:pStyle w:val="TableParagraph"/>
              <w:spacing w:before="29"/>
              <w:ind w:left="247" w:right="247"/>
              <w:jc w:val="center"/>
              <w:rPr>
                <w:sz w:val="18"/>
              </w:rPr>
            </w:pPr>
            <w:r>
              <w:rPr>
                <w:w w:val="120"/>
                <w:sz w:val="18"/>
              </w:rPr>
              <w:t>16.50</w:t>
            </w:r>
          </w:p>
        </w:tc>
        <w:tc>
          <w:tcPr>
            <w:tcW w:w="679" w:type="dxa"/>
          </w:tcPr>
          <w:p w14:paraId="5EB3EFEE" w14:textId="77777777" w:rsidR="00923D36" w:rsidRDefault="00B4561B">
            <w:pPr>
              <w:pStyle w:val="TableParagraph"/>
              <w:spacing w:before="29"/>
              <w:ind w:left="71" w:right="71"/>
              <w:jc w:val="center"/>
              <w:rPr>
                <w:sz w:val="18"/>
              </w:rPr>
            </w:pPr>
            <w:r>
              <w:rPr>
                <w:sz w:val="18"/>
              </w:rPr>
              <w:t>11</w:t>
            </w:r>
          </w:p>
        </w:tc>
        <w:tc>
          <w:tcPr>
            <w:tcW w:w="1089" w:type="dxa"/>
          </w:tcPr>
          <w:p w14:paraId="38086CF4" w14:textId="77777777" w:rsidR="00923D36" w:rsidRDefault="00B4561B">
            <w:pPr>
              <w:pStyle w:val="TableParagraph"/>
              <w:spacing w:before="29"/>
              <w:ind w:left="65" w:right="65"/>
              <w:jc w:val="center"/>
              <w:rPr>
                <w:sz w:val="18"/>
              </w:rPr>
            </w:pPr>
            <w:r>
              <w:rPr>
                <w:w w:val="115"/>
                <w:sz w:val="18"/>
              </w:rPr>
              <w:t>1,712.54</w:t>
            </w:r>
          </w:p>
        </w:tc>
        <w:tc>
          <w:tcPr>
            <w:tcW w:w="754" w:type="dxa"/>
          </w:tcPr>
          <w:p w14:paraId="3648B145" w14:textId="77777777" w:rsidR="00923D36" w:rsidRDefault="00B4561B">
            <w:pPr>
              <w:pStyle w:val="TableParagraph"/>
              <w:spacing w:before="29"/>
              <w:ind w:right="1"/>
              <w:jc w:val="center"/>
              <w:rPr>
                <w:sz w:val="18"/>
              </w:rPr>
            </w:pPr>
            <w:r>
              <w:rPr>
                <w:w w:val="103"/>
                <w:sz w:val="18"/>
              </w:rPr>
              <w:t>-</w:t>
            </w:r>
          </w:p>
        </w:tc>
      </w:tr>
      <w:tr w:rsidR="00923D36" w14:paraId="069965EA" w14:textId="77777777">
        <w:trPr>
          <w:trHeight w:val="290"/>
        </w:trPr>
        <w:tc>
          <w:tcPr>
            <w:tcW w:w="2302" w:type="dxa"/>
          </w:tcPr>
          <w:p w14:paraId="3C28A2B4" w14:textId="77777777" w:rsidR="00923D36" w:rsidRDefault="00B4561B">
            <w:pPr>
              <w:pStyle w:val="TableParagraph"/>
              <w:spacing w:before="32"/>
              <w:ind w:left="628"/>
              <w:rPr>
                <w:sz w:val="18"/>
                <w:szCs w:val="18"/>
              </w:rPr>
            </w:pPr>
            <w:r>
              <w:rPr>
                <w:w w:val="115"/>
                <w:sz w:val="18"/>
                <w:szCs w:val="18"/>
              </w:rPr>
              <w:t>Ընդհանուր</w:t>
            </w:r>
          </w:p>
        </w:tc>
        <w:tc>
          <w:tcPr>
            <w:tcW w:w="680" w:type="dxa"/>
          </w:tcPr>
          <w:p w14:paraId="7DF6B133" w14:textId="77777777" w:rsidR="00923D36" w:rsidRDefault="00B4561B">
            <w:pPr>
              <w:pStyle w:val="TableParagraph"/>
              <w:spacing w:before="32"/>
              <w:ind w:left="75" w:right="65"/>
              <w:jc w:val="center"/>
              <w:rPr>
                <w:sz w:val="18"/>
              </w:rPr>
            </w:pPr>
            <w:r>
              <w:rPr>
                <w:w w:val="120"/>
                <w:sz w:val="18"/>
              </w:rPr>
              <w:t>29</w:t>
            </w:r>
          </w:p>
        </w:tc>
        <w:tc>
          <w:tcPr>
            <w:tcW w:w="1180" w:type="dxa"/>
          </w:tcPr>
          <w:p w14:paraId="7BF8DB3F" w14:textId="77777777" w:rsidR="00923D36" w:rsidRDefault="00B4561B">
            <w:pPr>
              <w:pStyle w:val="TableParagraph"/>
              <w:spacing w:before="32"/>
              <w:ind w:left="161" w:right="149"/>
              <w:jc w:val="center"/>
              <w:rPr>
                <w:sz w:val="18"/>
              </w:rPr>
            </w:pPr>
            <w:r>
              <w:rPr>
                <w:w w:val="130"/>
                <w:sz w:val="18"/>
              </w:rPr>
              <w:t>6,950.43</w:t>
            </w:r>
          </w:p>
        </w:tc>
        <w:tc>
          <w:tcPr>
            <w:tcW w:w="680" w:type="dxa"/>
          </w:tcPr>
          <w:p w14:paraId="15000B7B" w14:textId="77777777" w:rsidR="00923D36" w:rsidRDefault="00B4561B">
            <w:pPr>
              <w:pStyle w:val="TableParagraph"/>
              <w:spacing w:before="32"/>
              <w:ind w:left="75" w:right="62"/>
              <w:jc w:val="center"/>
              <w:rPr>
                <w:sz w:val="18"/>
              </w:rPr>
            </w:pPr>
            <w:r>
              <w:rPr>
                <w:w w:val="125"/>
                <w:sz w:val="18"/>
              </w:rPr>
              <w:t>49</w:t>
            </w:r>
          </w:p>
        </w:tc>
        <w:tc>
          <w:tcPr>
            <w:tcW w:w="1165" w:type="dxa"/>
          </w:tcPr>
          <w:p w14:paraId="3DC53072" w14:textId="77777777" w:rsidR="00923D36" w:rsidRDefault="00B4561B">
            <w:pPr>
              <w:pStyle w:val="TableParagraph"/>
              <w:spacing w:before="32"/>
              <w:ind w:left="80" w:right="73"/>
              <w:jc w:val="center"/>
              <w:rPr>
                <w:sz w:val="18"/>
              </w:rPr>
            </w:pPr>
            <w:r>
              <w:rPr>
                <w:w w:val="120"/>
                <w:sz w:val="18"/>
              </w:rPr>
              <w:t>12,625.18</w:t>
            </w:r>
          </w:p>
        </w:tc>
        <w:tc>
          <w:tcPr>
            <w:tcW w:w="680" w:type="dxa"/>
          </w:tcPr>
          <w:p w14:paraId="50E0592F" w14:textId="77777777" w:rsidR="00923D36" w:rsidRDefault="00B4561B">
            <w:pPr>
              <w:pStyle w:val="TableParagraph"/>
              <w:spacing w:before="32"/>
              <w:ind w:left="6"/>
              <w:jc w:val="center"/>
              <w:rPr>
                <w:sz w:val="18"/>
              </w:rPr>
            </w:pPr>
            <w:r>
              <w:rPr>
                <w:w w:val="114"/>
                <w:sz w:val="18"/>
              </w:rPr>
              <w:t>5</w:t>
            </w:r>
          </w:p>
        </w:tc>
        <w:tc>
          <w:tcPr>
            <w:tcW w:w="1154" w:type="dxa"/>
          </w:tcPr>
          <w:p w14:paraId="49CA3CC3" w14:textId="77777777" w:rsidR="00923D36" w:rsidRDefault="00B4561B">
            <w:pPr>
              <w:pStyle w:val="TableParagraph"/>
              <w:spacing w:before="32"/>
              <w:ind w:left="156" w:right="145"/>
              <w:jc w:val="center"/>
              <w:rPr>
                <w:sz w:val="18"/>
              </w:rPr>
            </w:pPr>
            <w:r>
              <w:rPr>
                <w:w w:val="125"/>
                <w:sz w:val="18"/>
              </w:rPr>
              <w:t>1,566.83</w:t>
            </w:r>
          </w:p>
        </w:tc>
        <w:tc>
          <w:tcPr>
            <w:tcW w:w="678" w:type="dxa"/>
          </w:tcPr>
          <w:p w14:paraId="6E89D2C3" w14:textId="77777777" w:rsidR="00923D36" w:rsidRDefault="00B4561B">
            <w:pPr>
              <w:pStyle w:val="TableParagraph"/>
              <w:spacing w:before="32"/>
              <w:ind w:left="1"/>
              <w:jc w:val="center"/>
              <w:rPr>
                <w:sz w:val="18"/>
              </w:rPr>
            </w:pPr>
            <w:r>
              <w:rPr>
                <w:w w:val="114"/>
                <w:sz w:val="18"/>
              </w:rPr>
              <w:t>2</w:t>
            </w:r>
          </w:p>
        </w:tc>
        <w:tc>
          <w:tcPr>
            <w:tcW w:w="1145" w:type="dxa"/>
          </w:tcPr>
          <w:p w14:paraId="38677F72" w14:textId="77777777" w:rsidR="00923D36" w:rsidRDefault="00B4561B">
            <w:pPr>
              <w:pStyle w:val="TableParagraph"/>
              <w:spacing w:before="32"/>
              <w:ind w:left="252" w:right="246"/>
              <w:jc w:val="center"/>
              <w:rPr>
                <w:sz w:val="18"/>
              </w:rPr>
            </w:pPr>
            <w:r>
              <w:rPr>
                <w:w w:val="120"/>
                <w:sz w:val="18"/>
              </w:rPr>
              <w:t>739.77</w:t>
            </w:r>
          </w:p>
        </w:tc>
        <w:tc>
          <w:tcPr>
            <w:tcW w:w="679" w:type="dxa"/>
          </w:tcPr>
          <w:p w14:paraId="759114F3" w14:textId="77777777" w:rsidR="00923D36" w:rsidRDefault="00B4561B">
            <w:pPr>
              <w:pStyle w:val="TableParagraph"/>
              <w:spacing w:before="32"/>
              <w:ind w:left="71" w:right="71"/>
              <w:jc w:val="center"/>
              <w:rPr>
                <w:sz w:val="18"/>
              </w:rPr>
            </w:pPr>
            <w:r>
              <w:rPr>
                <w:w w:val="125"/>
                <w:sz w:val="18"/>
              </w:rPr>
              <w:t>80</w:t>
            </w:r>
          </w:p>
        </w:tc>
        <w:tc>
          <w:tcPr>
            <w:tcW w:w="1089" w:type="dxa"/>
          </w:tcPr>
          <w:p w14:paraId="59DD94A1" w14:textId="77777777" w:rsidR="00923D36" w:rsidRDefault="00B4561B">
            <w:pPr>
              <w:pStyle w:val="TableParagraph"/>
              <w:spacing w:before="32"/>
              <w:ind w:left="71" w:right="65"/>
              <w:jc w:val="center"/>
              <w:rPr>
                <w:sz w:val="18"/>
              </w:rPr>
            </w:pPr>
            <w:r>
              <w:rPr>
                <w:w w:val="120"/>
                <w:sz w:val="18"/>
              </w:rPr>
              <w:t>20,315.38</w:t>
            </w:r>
          </w:p>
        </w:tc>
        <w:tc>
          <w:tcPr>
            <w:tcW w:w="754" w:type="dxa"/>
          </w:tcPr>
          <w:p w14:paraId="249BC320" w14:textId="77777777" w:rsidR="00923D36" w:rsidRDefault="00B4561B">
            <w:pPr>
              <w:pStyle w:val="TableParagraph"/>
              <w:spacing w:before="32"/>
              <w:ind w:left="88" w:right="87"/>
              <w:jc w:val="center"/>
              <w:rPr>
                <w:sz w:val="18"/>
              </w:rPr>
            </w:pPr>
            <w:r>
              <w:rPr>
                <w:w w:val="120"/>
                <w:sz w:val="18"/>
              </w:rPr>
              <w:t>63</w:t>
            </w:r>
          </w:p>
        </w:tc>
      </w:tr>
    </w:tbl>
    <w:p w14:paraId="45E779D4" w14:textId="77777777" w:rsidR="00923D36" w:rsidRDefault="00923D36">
      <w:pPr>
        <w:pStyle w:val="BodyText"/>
      </w:pPr>
    </w:p>
    <w:p w14:paraId="5C39A037" w14:textId="77777777" w:rsidR="00923D36" w:rsidRDefault="00923D36">
      <w:pPr>
        <w:pStyle w:val="BodyText"/>
      </w:pPr>
    </w:p>
    <w:p w14:paraId="29C454E5" w14:textId="77777777" w:rsidR="00923D36" w:rsidRDefault="00923D36">
      <w:pPr>
        <w:pStyle w:val="BodyText"/>
      </w:pPr>
    </w:p>
    <w:p w14:paraId="6BF992C8" w14:textId="77777777" w:rsidR="00923D36" w:rsidRDefault="00923D36">
      <w:pPr>
        <w:pStyle w:val="BodyText"/>
      </w:pPr>
    </w:p>
    <w:p w14:paraId="6080E855" w14:textId="77777777" w:rsidR="00923D36" w:rsidRDefault="00923D36">
      <w:pPr>
        <w:pStyle w:val="BodyText"/>
      </w:pPr>
    </w:p>
    <w:p w14:paraId="4C5DF173" w14:textId="77777777" w:rsidR="00923D36" w:rsidRDefault="00923D36">
      <w:pPr>
        <w:pStyle w:val="BodyText"/>
      </w:pPr>
    </w:p>
    <w:p w14:paraId="4B04AA2F" w14:textId="77777777" w:rsidR="00923D36" w:rsidRDefault="00923D36">
      <w:pPr>
        <w:pStyle w:val="BodyText"/>
        <w:spacing w:before="4"/>
        <w:rPr>
          <w:sz w:val="20"/>
        </w:rPr>
      </w:pPr>
    </w:p>
    <w:p w14:paraId="0D01AC03" w14:textId="77777777" w:rsidR="00923D36" w:rsidRDefault="00B4561B">
      <w:pPr>
        <w:pStyle w:val="Heading1"/>
        <w:ind w:left="5614" w:right="4149"/>
        <w:jc w:val="center"/>
      </w:pPr>
      <w:r>
        <w:rPr>
          <w:w w:val="105"/>
        </w:rPr>
        <w:t>10</w:t>
      </w:r>
    </w:p>
    <w:p w14:paraId="1430A7E3" w14:textId="77777777" w:rsidR="00923D36" w:rsidRDefault="00923D36">
      <w:pPr>
        <w:jc w:val="center"/>
        <w:sectPr w:rsidR="00923D36">
          <w:footerReference w:type="default" r:id="rId9"/>
          <w:pgSz w:w="15840" w:h="12240" w:orient="landscape"/>
          <w:pgMar w:top="1140" w:right="2260" w:bottom="280" w:left="860" w:header="0" w:footer="0" w:gutter="0"/>
          <w:cols w:space="720"/>
        </w:sectPr>
      </w:pPr>
    </w:p>
    <w:p w14:paraId="29A57D2B" w14:textId="77777777" w:rsidR="00923D36" w:rsidRDefault="00B4561B">
      <w:pPr>
        <w:pStyle w:val="ListParagraph"/>
        <w:numPr>
          <w:ilvl w:val="0"/>
          <w:numId w:val="37"/>
        </w:numPr>
        <w:tabs>
          <w:tab w:val="left" w:pos="877"/>
        </w:tabs>
        <w:spacing w:before="80" w:line="338" w:lineRule="auto"/>
        <w:ind w:right="423" w:firstLine="0"/>
        <w:jc w:val="both"/>
        <w:rPr>
          <w:sz w:val="18"/>
          <w:szCs w:val="18"/>
        </w:rPr>
      </w:pPr>
      <w:r>
        <w:rPr>
          <w:w w:val="110"/>
          <w:sz w:val="18"/>
          <w:szCs w:val="18"/>
        </w:rPr>
        <w:lastRenderedPageBreak/>
        <w:t>Ազդեցության են ենթարկված նաև 2 արդյունաբերական հողակտորի վրա տեղակայված 226.52 մ</w:t>
      </w:r>
      <w:r>
        <w:rPr>
          <w:w w:val="110"/>
          <w:position w:val="6"/>
          <w:sz w:val="11"/>
          <w:szCs w:val="11"/>
        </w:rPr>
        <w:t>2</w:t>
      </w:r>
      <w:r>
        <w:rPr>
          <w:w w:val="110"/>
          <w:sz w:val="11"/>
          <w:szCs w:val="11"/>
        </w:rPr>
        <w:t xml:space="preserve"> </w:t>
      </w:r>
      <w:r>
        <w:rPr>
          <w:w w:val="110"/>
          <w:sz w:val="18"/>
          <w:szCs w:val="18"/>
        </w:rPr>
        <w:t>ընդհանուր մակերեսով երկու (2) քարե շինություն, որոնցից 79.09մ</w:t>
      </w:r>
      <w:r>
        <w:rPr>
          <w:w w:val="110"/>
          <w:position w:val="6"/>
          <w:sz w:val="11"/>
          <w:szCs w:val="11"/>
        </w:rPr>
        <w:t xml:space="preserve">2 </w:t>
      </w:r>
      <w:r>
        <w:rPr>
          <w:w w:val="110"/>
          <w:sz w:val="18"/>
          <w:szCs w:val="18"/>
        </w:rPr>
        <w:t>օրինական է, իսկ 147.43մ</w:t>
      </w:r>
      <w:r>
        <w:rPr>
          <w:w w:val="110"/>
          <w:position w:val="6"/>
          <w:sz w:val="11"/>
          <w:szCs w:val="11"/>
        </w:rPr>
        <w:t>2</w:t>
      </w:r>
      <w:r>
        <w:rPr>
          <w:w w:val="110"/>
          <w:sz w:val="18"/>
          <w:szCs w:val="18"/>
        </w:rPr>
        <w:t>՝ ապօրինի: Նշվածները հանքի օժանդակ կառույցներն են և ազդեցության են ենթարկվում Կոշում 10 ԿՎ էլեկտրահաղորդիչ գծերի էլեկտրասյան տեղադրմամբ</w:t>
      </w:r>
      <w:r>
        <w:rPr>
          <w:spacing w:val="23"/>
          <w:w w:val="110"/>
          <w:sz w:val="18"/>
          <w:szCs w:val="18"/>
        </w:rPr>
        <w:t xml:space="preserve"> </w:t>
      </w:r>
      <w:r>
        <w:rPr>
          <w:w w:val="110"/>
          <w:sz w:val="18"/>
          <w:szCs w:val="18"/>
        </w:rPr>
        <w:t>պայմանավորված:</w:t>
      </w:r>
    </w:p>
    <w:p w14:paraId="4CBF9BF5" w14:textId="77777777" w:rsidR="00923D36" w:rsidRDefault="00923D36">
      <w:pPr>
        <w:pStyle w:val="BodyText"/>
        <w:spacing w:before="3"/>
        <w:rPr>
          <w:sz w:val="22"/>
        </w:rPr>
      </w:pPr>
    </w:p>
    <w:p w14:paraId="6DCEEED3" w14:textId="77777777" w:rsidR="00923D36" w:rsidRDefault="00B4561B">
      <w:pPr>
        <w:spacing w:after="45"/>
        <w:ind w:left="3096"/>
        <w:rPr>
          <w:sz w:val="17"/>
          <w:szCs w:val="17"/>
        </w:rPr>
      </w:pPr>
      <w:r>
        <w:rPr>
          <w:w w:val="105"/>
          <w:sz w:val="17"/>
          <w:szCs w:val="17"/>
        </w:rPr>
        <w:t>Աղյուսակ 3. Ազդեցությունը շինությունների վրա</w:t>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838"/>
        <w:gridCol w:w="675"/>
        <w:gridCol w:w="1985"/>
        <w:gridCol w:w="1200"/>
        <w:gridCol w:w="1034"/>
        <w:gridCol w:w="1279"/>
      </w:tblGrid>
      <w:tr w:rsidR="00923D36" w14:paraId="6C39603B" w14:textId="77777777">
        <w:trPr>
          <w:trHeight w:val="579"/>
        </w:trPr>
        <w:tc>
          <w:tcPr>
            <w:tcW w:w="2021" w:type="dxa"/>
            <w:vMerge w:val="restart"/>
            <w:shd w:val="clear" w:color="auto" w:fill="F2F2F2"/>
          </w:tcPr>
          <w:p w14:paraId="36AD1947" w14:textId="77777777" w:rsidR="00923D36" w:rsidRDefault="00B4561B">
            <w:pPr>
              <w:pStyle w:val="TableParagraph"/>
              <w:spacing w:before="179" w:line="336" w:lineRule="auto"/>
              <w:ind w:left="539" w:right="103" w:hanging="413"/>
              <w:rPr>
                <w:sz w:val="18"/>
                <w:szCs w:val="18"/>
              </w:rPr>
            </w:pPr>
            <w:r>
              <w:rPr>
                <w:w w:val="115"/>
                <w:sz w:val="18"/>
                <w:szCs w:val="18"/>
              </w:rPr>
              <w:t xml:space="preserve">Կառույցի/շինությա </w:t>
            </w:r>
            <w:r>
              <w:rPr>
                <w:w w:val="120"/>
                <w:sz w:val="18"/>
                <w:szCs w:val="18"/>
              </w:rPr>
              <w:t>ն տեսակը</w:t>
            </w:r>
          </w:p>
        </w:tc>
        <w:tc>
          <w:tcPr>
            <w:tcW w:w="838" w:type="dxa"/>
            <w:vMerge w:val="restart"/>
            <w:shd w:val="clear" w:color="auto" w:fill="F2F2F2"/>
          </w:tcPr>
          <w:p w14:paraId="29AF7FC0" w14:textId="77777777" w:rsidR="00923D36" w:rsidRDefault="00B4561B">
            <w:pPr>
              <w:pStyle w:val="TableParagraph"/>
              <w:spacing w:before="179" w:line="336" w:lineRule="auto"/>
              <w:ind w:left="361" w:right="71" w:hanging="219"/>
              <w:rPr>
                <w:sz w:val="18"/>
                <w:szCs w:val="18"/>
              </w:rPr>
            </w:pPr>
            <w:r>
              <w:rPr>
                <w:w w:val="115"/>
                <w:sz w:val="18"/>
                <w:szCs w:val="18"/>
              </w:rPr>
              <w:t xml:space="preserve">Նյութ </w:t>
            </w:r>
            <w:r>
              <w:rPr>
                <w:w w:val="120"/>
                <w:sz w:val="18"/>
                <w:szCs w:val="18"/>
              </w:rPr>
              <w:t>ը</w:t>
            </w:r>
          </w:p>
        </w:tc>
        <w:tc>
          <w:tcPr>
            <w:tcW w:w="675" w:type="dxa"/>
            <w:shd w:val="clear" w:color="auto" w:fill="F2F2F2"/>
          </w:tcPr>
          <w:p w14:paraId="4CC4C31D" w14:textId="77777777" w:rsidR="00923D36" w:rsidRDefault="00B4561B">
            <w:pPr>
              <w:pStyle w:val="TableParagraph"/>
              <w:spacing w:before="31"/>
              <w:ind w:left="154" w:right="150"/>
              <w:jc w:val="center"/>
              <w:rPr>
                <w:sz w:val="18"/>
                <w:szCs w:val="18"/>
              </w:rPr>
            </w:pPr>
            <w:r>
              <w:rPr>
                <w:w w:val="130"/>
                <w:sz w:val="18"/>
                <w:szCs w:val="18"/>
              </w:rPr>
              <w:t>Հ/կ</w:t>
            </w:r>
          </w:p>
          <w:p w14:paraId="337E0BA0" w14:textId="77777777" w:rsidR="00923D36" w:rsidRDefault="00B4561B">
            <w:pPr>
              <w:pStyle w:val="TableParagraph"/>
              <w:spacing w:before="81"/>
              <w:ind w:left="3"/>
              <w:jc w:val="center"/>
              <w:rPr>
                <w:sz w:val="18"/>
                <w:szCs w:val="18"/>
              </w:rPr>
            </w:pPr>
            <w:r>
              <w:rPr>
                <w:w w:val="115"/>
                <w:sz w:val="18"/>
                <w:szCs w:val="18"/>
              </w:rPr>
              <w:t>տ</w:t>
            </w:r>
          </w:p>
        </w:tc>
        <w:tc>
          <w:tcPr>
            <w:tcW w:w="1985" w:type="dxa"/>
            <w:shd w:val="clear" w:color="auto" w:fill="F2F2F2"/>
          </w:tcPr>
          <w:p w14:paraId="0590B5AC" w14:textId="77777777" w:rsidR="00923D36" w:rsidRDefault="00B4561B">
            <w:pPr>
              <w:pStyle w:val="TableParagraph"/>
              <w:spacing w:before="31"/>
              <w:ind w:left="99"/>
              <w:rPr>
                <w:sz w:val="18"/>
                <w:szCs w:val="18"/>
              </w:rPr>
            </w:pPr>
            <w:r>
              <w:rPr>
                <w:w w:val="115"/>
                <w:sz w:val="18"/>
                <w:szCs w:val="18"/>
              </w:rPr>
              <w:t>Շինություն/Կառույ</w:t>
            </w:r>
          </w:p>
          <w:p w14:paraId="1B9631F9" w14:textId="77777777" w:rsidR="00923D36" w:rsidRDefault="00B4561B">
            <w:pPr>
              <w:pStyle w:val="TableParagraph"/>
              <w:spacing w:before="81"/>
              <w:ind w:left="99"/>
              <w:rPr>
                <w:sz w:val="18"/>
                <w:szCs w:val="18"/>
              </w:rPr>
            </w:pPr>
            <w:r>
              <w:rPr>
                <w:w w:val="113"/>
                <w:sz w:val="18"/>
                <w:szCs w:val="18"/>
              </w:rPr>
              <w:t>ց</w:t>
            </w:r>
          </w:p>
        </w:tc>
        <w:tc>
          <w:tcPr>
            <w:tcW w:w="1200" w:type="dxa"/>
            <w:shd w:val="clear" w:color="auto" w:fill="F2F2F2"/>
          </w:tcPr>
          <w:p w14:paraId="6C07D08E" w14:textId="77777777" w:rsidR="00923D36" w:rsidRDefault="00B4561B">
            <w:pPr>
              <w:pStyle w:val="TableParagraph"/>
              <w:spacing w:before="31"/>
              <w:ind w:left="98" w:right="96"/>
              <w:jc w:val="center"/>
              <w:rPr>
                <w:sz w:val="18"/>
                <w:szCs w:val="18"/>
              </w:rPr>
            </w:pPr>
            <w:r>
              <w:rPr>
                <w:w w:val="115"/>
                <w:sz w:val="18"/>
                <w:szCs w:val="18"/>
              </w:rPr>
              <w:t>Օրինակա</w:t>
            </w:r>
          </w:p>
          <w:p w14:paraId="02D8D326" w14:textId="77777777" w:rsidR="00923D36" w:rsidRDefault="00B4561B">
            <w:pPr>
              <w:pStyle w:val="TableParagraph"/>
              <w:spacing w:before="81"/>
              <w:ind w:left="3"/>
              <w:jc w:val="center"/>
              <w:rPr>
                <w:sz w:val="18"/>
                <w:szCs w:val="18"/>
              </w:rPr>
            </w:pPr>
            <w:r>
              <w:rPr>
                <w:w w:val="120"/>
                <w:sz w:val="18"/>
                <w:szCs w:val="18"/>
              </w:rPr>
              <w:t>ն</w:t>
            </w:r>
          </w:p>
        </w:tc>
        <w:tc>
          <w:tcPr>
            <w:tcW w:w="1034" w:type="dxa"/>
            <w:shd w:val="clear" w:color="auto" w:fill="F2F2F2"/>
          </w:tcPr>
          <w:p w14:paraId="5328FA26" w14:textId="77777777" w:rsidR="00923D36" w:rsidRDefault="00B4561B">
            <w:pPr>
              <w:pStyle w:val="TableParagraph"/>
              <w:spacing w:before="31"/>
              <w:ind w:left="8" w:right="7"/>
              <w:jc w:val="center"/>
              <w:rPr>
                <w:sz w:val="18"/>
                <w:szCs w:val="18"/>
              </w:rPr>
            </w:pPr>
            <w:r>
              <w:rPr>
                <w:w w:val="115"/>
                <w:sz w:val="18"/>
                <w:szCs w:val="18"/>
              </w:rPr>
              <w:t>Ապօրին</w:t>
            </w:r>
          </w:p>
          <w:p w14:paraId="66115720" w14:textId="77777777" w:rsidR="00923D36" w:rsidRDefault="00B4561B">
            <w:pPr>
              <w:pStyle w:val="TableParagraph"/>
              <w:spacing w:before="81"/>
              <w:ind w:left="5"/>
              <w:jc w:val="center"/>
              <w:rPr>
                <w:sz w:val="18"/>
                <w:szCs w:val="18"/>
              </w:rPr>
            </w:pPr>
            <w:r>
              <w:rPr>
                <w:w w:val="120"/>
                <w:sz w:val="18"/>
                <w:szCs w:val="18"/>
              </w:rPr>
              <w:t>ի</w:t>
            </w:r>
          </w:p>
        </w:tc>
        <w:tc>
          <w:tcPr>
            <w:tcW w:w="1279" w:type="dxa"/>
            <w:shd w:val="clear" w:color="auto" w:fill="F2F2F2"/>
          </w:tcPr>
          <w:p w14:paraId="424856DE" w14:textId="77777777" w:rsidR="00923D36" w:rsidRDefault="00B4561B">
            <w:pPr>
              <w:pStyle w:val="TableParagraph"/>
              <w:spacing w:before="175"/>
              <w:ind w:left="135" w:right="131"/>
              <w:jc w:val="center"/>
              <w:rPr>
                <w:sz w:val="18"/>
                <w:szCs w:val="18"/>
              </w:rPr>
            </w:pPr>
            <w:r>
              <w:rPr>
                <w:w w:val="115"/>
                <w:sz w:val="18"/>
                <w:szCs w:val="18"/>
              </w:rPr>
              <w:t>Ընդամենը</w:t>
            </w:r>
          </w:p>
        </w:tc>
      </w:tr>
      <w:tr w:rsidR="00923D36" w14:paraId="3FC02C3E" w14:textId="77777777">
        <w:trPr>
          <w:trHeight w:val="287"/>
        </w:trPr>
        <w:tc>
          <w:tcPr>
            <w:tcW w:w="2021" w:type="dxa"/>
            <w:vMerge/>
            <w:tcBorders>
              <w:top w:val="nil"/>
            </w:tcBorders>
            <w:shd w:val="clear" w:color="auto" w:fill="F2F2F2"/>
          </w:tcPr>
          <w:p w14:paraId="702DB29D" w14:textId="77777777" w:rsidR="00923D36" w:rsidRDefault="00923D36">
            <w:pPr>
              <w:rPr>
                <w:sz w:val="2"/>
                <w:szCs w:val="2"/>
              </w:rPr>
            </w:pPr>
          </w:p>
        </w:tc>
        <w:tc>
          <w:tcPr>
            <w:tcW w:w="838" w:type="dxa"/>
            <w:vMerge/>
            <w:tcBorders>
              <w:top w:val="nil"/>
            </w:tcBorders>
            <w:shd w:val="clear" w:color="auto" w:fill="F2F2F2"/>
          </w:tcPr>
          <w:p w14:paraId="242A228E" w14:textId="77777777" w:rsidR="00923D36" w:rsidRDefault="00923D36">
            <w:pPr>
              <w:rPr>
                <w:sz w:val="2"/>
                <w:szCs w:val="2"/>
              </w:rPr>
            </w:pPr>
          </w:p>
        </w:tc>
        <w:tc>
          <w:tcPr>
            <w:tcW w:w="675" w:type="dxa"/>
            <w:shd w:val="clear" w:color="auto" w:fill="F2F2F2"/>
          </w:tcPr>
          <w:p w14:paraId="7F7C5C40" w14:textId="77777777" w:rsidR="00923D36" w:rsidRDefault="00B4561B">
            <w:pPr>
              <w:pStyle w:val="TableParagraph"/>
              <w:spacing w:before="29"/>
              <w:ind w:left="8"/>
              <w:jc w:val="center"/>
              <w:rPr>
                <w:sz w:val="18"/>
              </w:rPr>
            </w:pPr>
            <w:r>
              <w:rPr>
                <w:w w:val="98"/>
                <w:sz w:val="18"/>
              </w:rPr>
              <w:t>N</w:t>
            </w:r>
          </w:p>
        </w:tc>
        <w:tc>
          <w:tcPr>
            <w:tcW w:w="1985" w:type="dxa"/>
            <w:shd w:val="clear" w:color="auto" w:fill="F2F2F2"/>
          </w:tcPr>
          <w:p w14:paraId="60EC0C11" w14:textId="77777777" w:rsidR="00923D36" w:rsidRDefault="00B4561B">
            <w:pPr>
              <w:pStyle w:val="TableParagraph"/>
              <w:spacing w:before="29"/>
              <w:ind w:left="8"/>
              <w:jc w:val="center"/>
              <w:rPr>
                <w:sz w:val="18"/>
              </w:rPr>
            </w:pPr>
            <w:r>
              <w:rPr>
                <w:w w:val="98"/>
                <w:sz w:val="18"/>
              </w:rPr>
              <w:t>N</w:t>
            </w:r>
          </w:p>
        </w:tc>
        <w:tc>
          <w:tcPr>
            <w:tcW w:w="1200" w:type="dxa"/>
            <w:shd w:val="clear" w:color="auto" w:fill="F2F2F2"/>
          </w:tcPr>
          <w:p w14:paraId="5A97DC17" w14:textId="77777777" w:rsidR="00923D36" w:rsidRDefault="00B4561B">
            <w:pPr>
              <w:pStyle w:val="TableParagraph"/>
              <w:spacing w:before="29"/>
              <w:ind w:left="100" w:right="96"/>
              <w:jc w:val="center"/>
              <w:rPr>
                <w:sz w:val="18"/>
                <w:szCs w:val="18"/>
              </w:rPr>
            </w:pPr>
            <w:r>
              <w:rPr>
                <w:w w:val="115"/>
                <w:sz w:val="18"/>
                <w:szCs w:val="18"/>
              </w:rPr>
              <w:t>մ²</w:t>
            </w:r>
          </w:p>
        </w:tc>
        <w:tc>
          <w:tcPr>
            <w:tcW w:w="1034" w:type="dxa"/>
            <w:shd w:val="clear" w:color="auto" w:fill="F2F2F2"/>
          </w:tcPr>
          <w:p w14:paraId="0EE3381F" w14:textId="77777777" w:rsidR="00923D36" w:rsidRDefault="00B4561B">
            <w:pPr>
              <w:pStyle w:val="TableParagraph"/>
              <w:spacing w:before="29"/>
              <w:ind w:left="8" w:right="2"/>
              <w:jc w:val="center"/>
              <w:rPr>
                <w:sz w:val="18"/>
                <w:szCs w:val="18"/>
              </w:rPr>
            </w:pPr>
            <w:r>
              <w:rPr>
                <w:w w:val="115"/>
                <w:sz w:val="18"/>
                <w:szCs w:val="18"/>
              </w:rPr>
              <w:t>մ²</w:t>
            </w:r>
          </w:p>
        </w:tc>
        <w:tc>
          <w:tcPr>
            <w:tcW w:w="1279" w:type="dxa"/>
            <w:shd w:val="clear" w:color="auto" w:fill="F2F2F2"/>
          </w:tcPr>
          <w:p w14:paraId="3DECC7F7" w14:textId="77777777" w:rsidR="00923D36" w:rsidRDefault="00B4561B">
            <w:pPr>
              <w:pStyle w:val="TableParagraph"/>
              <w:spacing w:before="29"/>
              <w:ind w:left="133" w:right="131"/>
              <w:jc w:val="center"/>
              <w:rPr>
                <w:sz w:val="18"/>
                <w:szCs w:val="18"/>
              </w:rPr>
            </w:pPr>
            <w:r>
              <w:rPr>
                <w:w w:val="115"/>
                <w:sz w:val="18"/>
                <w:szCs w:val="18"/>
              </w:rPr>
              <w:t>մ²</w:t>
            </w:r>
          </w:p>
        </w:tc>
      </w:tr>
      <w:tr w:rsidR="00923D36" w14:paraId="214A5740" w14:textId="77777777">
        <w:trPr>
          <w:trHeight w:val="428"/>
        </w:trPr>
        <w:tc>
          <w:tcPr>
            <w:tcW w:w="2021" w:type="dxa"/>
          </w:tcPr>
          <w:p w14:paraId="4A6E1460" w14:textId="77777777" w:rsidR="00923D36" w:rsidRDefault="00B4561B">
            <w:pPr>
              <w:pStyle w:val="TableParagraph"/>
              <w:spacing w:before="97"/>
              <w:ind w:left="100"/>
              <w:rPr>
                <w:sz w:val="18"/>
                <w:szCs w:val="18"/>
              </w:rPr>
            </w:pPr>
            <w:r>
              <w:rPr>
                <w:w w:val="110"/>
                <w:sz w:val="18"/>
                <w:szCs w:val="18"/>
              </w:rPr>
              <w:t>Օժանդակ կառույց</w:t>
            </w:r>
          </w:p>
        </w:tc>
        <w:tc>
          <w:tcPr>
            <w:tcW w:w="838" w:type="dxa"/>
          </w:tcPr>
          <w:p w14:paraId="7C107625" w14:textId="77777777" w:rsidR="00923D36" w:rsidRDefault="00B4561B">
            <w:pPr>
              <w:pStyle w:val="TableParagraph"/>
              <w:spacing w:before="97"/>
              <w:ind w:left="99"/>
              <w:rPr>
                <w:sz w:val="18"/>
                <w:szCs w:val="18"/>
              </w:rPr>
            </w:pPr>
            <w:r>
              <w:rPr>
                <w:w w:val="110"/>
                <w:sz w:val="18"/>
                <w:szCs w:val="18"/>
              </w:rPr>
              <w:t>Քար</w:t>
            </w:r>
          </w:p>
        </w:tc>
        <w:tc>
          <w:tcPr>
            <w:tcW w:w="675" w:type="dxa"/>
          </w:tcPr>
          <w:p w14:paraId="1E917064" w14:textId="77777777" w:rsidR="00923D36" w:rsidRDefault="00B4561B">
            <w:pPr>
              <w:pStyle w:val="TableParagraph"/>
              <w:spacing w:before="97"/>
              <w:ind w:left="3"/>
              <w:jc w:val="center"/>
              <w:rPr>
                <w:sz w:val="18"/>
              </w:rPr>
            </w:pPr>
            <w:r>
              <w:rPr>
                <w:w w:val="104"/>
                <w:sz w:val="18"/>
              </w:rPr>
              <w:t>2</w:t>
            </w:r>
          </w:p>
        </w:tc>
        <w:tc>
          <w:tcPr>
            <w:tcW w:w="1985" w:type="dxa"/>
          </w:tcPr>
          <w:p w14:paraId="4C91650C" w14:textId="77777777" w:rsidR="00923D36" w:rsidRDefault="00B4561B">
            <w:pPr>
              <w:pStyle w:val="TableParagraph"/>
              <w:spacing w:before="97"/>
              <w:ind w:left="8"/>
              <w:jc w:val="center"/>
              <w:rPr>
                <w:sz w:val="18"/>
              </w:rPr>
            </w:pPr>
            <w:r>
              <w:rPr>
                <w:w w:val="104"/>
                <w:sz w:val="18"/>
              </w:rPr>
              <w:t>2</w:t>
            </w:r>
          </w:p>
        </w:tc>
        <w:tc>
          <w:tcPr>
            <w:tcW w:w="1200" w:type="dxa"/>
          </w:tcPr>
          <w:p w14:paraId="00DE6A76" w14:textId="77777777" w:rsidR="00923D36" w:rsidRDefault="00B4561B">
            <w:pPr>
              <w:pStyle w:val="TableParagraph"/>
              <w:spacing w:before="97"/>
              <w:ind w:left="99" w:right="96"/>
              <w:jc w:val="center"/>
              <w:rPr>
                <w:sz w:val="18"/>
              </w:rPr>
            </w:pPr>
            <w:r>
              <w:rPr>
                <w:w w:val="110"/>
                <w:sz w:val="18"/>
              </w:rPr>
              <w:t>79.09</w:t>
            </w:r>
          </w:p>
        </w:tc>
        <w:tc>
          <w:tcPr>
            <w:tcW w:w="1034" w:type="dxa"/>
          </w:tcPr>
          <w:p w14:paraId="6FA6CFF6" w14:textId="77777777" w:rsidR="00923D36" w:rsidRDefault="00B4561B">
            <w:pPr>
              <w:pStyle w:val="TableParagraph"/>
              <w:spacing w:before="97"/>
              <w:ind w:left="8" w:right="6"/>
              <w:jc w:val="center"/>
              <w:rPr>
                <w:sz w:val="18"/>
              </w:rPr>
            </w:pPr>
            <w:r>
              <w:rPr>
                <w:sz w:val="18"/>
              </w:rPr>
              <w:t>147.43</w:t>
            </w:r>
          </w:p>
        </w:tc>
        <w:tc>
          <w:tcPr>
            <w:tcW w:w="1279" w:type="dxa"/>
          </w:tcPr>
          <w:p w14:paraId="6D84F8D1" w14:textId="77777777" w:rsidR="00923D36" w:rsidRDefault="00B4561B">
            <w:pPr>
              <w:pStyle w:val="TableParagraph"/>
              <w:spacing w:before="97"/>
              <w:ind w:left="134" w:right="131"/>
              <w:jc w:val="center"/>
              <w:rPr>
                <w:sz w:val="18"/>
              </w:rPr>
            </w:pPr>
            <w:r>
              <w:rPr>
                <w:w w:val="105"/>
                <w:sz w:val="18"/>
              </w:rPr>
              <w:t>226.52</w:t>
            </w:r>
          </w:p>
        </w:tc>
      </w:tr>
    </w:tbl>
    <w:p w14:paraId="3C01E653" w14:textId="77777777" w:rsidR="00923D36" w:rsidRDefault="00B4561B">
      <w:pPr>
        <w:pStyle w:val="ListParagraph"/>
        <w:numPr>
          <w:ilvl w:val="0"/>
          <w:numId w:val="37"/>
        </w:numPr>
        <w:tabs>
          <w:tab w:val="left" w:pos="791"/>
        </w:tabs>
        <w:spacing w:before="28" w:line="338" w:lineRule="auto"/>
        <w:ind w:right="430" w:firstLine="0"/>
        <w:jc w:val="both"/>
        <w:rPr>
          <w:sz w:val="18"/>
          <w:szCs w:val="18"/>
        </w:rPr>
      </w:pPr>
      <w:r>
        <w:rPr>
          <w:w w:val="110"/>
          <w:sz w:val="18"/>
          <w:szCs w:val="18"/>
        </w:rPr>
        <w:t>Ազդեցության կենթարկվեն նաև պտղատու այգիներում և վարելահողերում ԱԵԱ-ների կողմից կատարված այլ բարելավումները, մասնավորապես 2 մասնավոր հողամասերում խաղող աճեցնելու նպատակով տեղադրված 6 բետոնե սյուները (պտղատու այգի) և 194 գծ/մ հաղորդալարը բետոնե</w:t>
      </w:r>
      <w:r>
        <w:rPr>
          <w:spacing w:val="-28"/>
          <w:w w:val="110"/>
          <w:sz w:val="18"/>
          <w:szCs w:val="18"/>
        </w:rPr>
        <w:t xml:space="preserve"> </w:t>
      </w:r>
      <w:r>
        <w:rPr>
          <w:w w:val="110"/>
          <w:sz w:val="18"/>
          <w:szCs w:val="18"/>
        </w:rPr>
        <w:t>սյունով՝ 4 հողամասերում, որոնցից 2-ը պտղատու այգիներ են, 1-ը՝ վարելահող, իսկ 1-ը՝ այլ նշանակության հող (տե՛ս Աղյուսակ</w:t>
      </w:r>
      <w:r>
        <w:rPr>
          <w:spacing w:val="3"/>
          <w:w w:val="110"/>
          <w:sz w:val="18"/>
          <w:szCs w:val="18"/>
        </w:rPr>
        <w:t xml:space="preserve"> </w:t>
      </w:r>
      <w:r>
        <w:rPr>
          <w:w w:val="110"/>
          <w:sz w:val="18"/>
          <w:szCs w:val="18"/>
        </w:rPr>
        <w:t>4):</w:t>
      </w:r>
    </w:p>
    <w:p w14:paraId="2FEDE135" w14:textId="77777777" w:rsidR="00923D36" w:rsidRDefault="00923D36">
      <w:pPr>
        <w:pStyle w:val="BodyText"/>
        <w:spacing w:before="1"/>
        <w:rPr>
          <w:sz w:val="27"/>
        </w:rPr>
      </w:pPr>
    </w:p>
    <w:p w14:paraId="53E58D0A" w14:textId="77777777" w:rsidR="00923D36" w:rsidRDefault="00B4561B">
      <w:pPr>
        <w:spacing w:before="1" w:after="42"/>
        <w:ind w:left="3022"/>
        <w:rPr>
          <w:sz w:val="17"/>
          <w:szCs w:val="17"/>
        </w:rPr>
      </w:pPr>
      <w:r>
        <w:rPr>
          <w:w w:val="105"/>
          <w:sz w:val="17"/>
          <w:szCs w:val="17"/>
        </w:rPr>
        <w:t>Աղյուսակ 4․ Ազդեցությունը բարելավումների վրա</w:t>
      </w:r>
    </w:p>
    <w:tbl>
      <w:tblPr>
        <w:tblW w:w="0" w:type="auto"/>
        <w:tblInd w:w="2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509"/>
        <w:gridCol w:w="658"/>
        <w:gridCol w:w="1143"/>
        <w:gridCol w:w="423"/>
      </w:tblGrid>
      <w:tr w:rsidR="00923D36" w14:paraId="6BA53CBA" w14:textId="77777777">
        <w:trPr>
          <w:trHeight w:val="292"/>
        </w:trPr>
        <w:tc>
          <w:tcPr>
            <w:tcW w:w="902" w:type="dxa"/>
            <w:vMerge w:val="restart"/>
            <w:shd w:val="clear" w:color="auto" w:fill="F2F2F2"/>
          </w:tcPr>
          <w:p w14:paraId="286089DB" w14:textId="77777777" w:rsidR="00923D36" w:rsidRDefault="00B4561B">
            <w:pPr>
              <w:pStyle w:val="TableParagraph"/>
              <w:spacing w:before="179"/>
              <w:ind w:left="100"/>
              <w:rPr>
                <w:sz w:val="18"/>
                <w:szCs w:val="18"/>
              </w:rPr>
            </w:pPr>
            <w:r>
              <w:rPr>
                <w:w w:val="110"/>
                <w:sz w:val="18"/>
                <w:szCs w:val="18"/>
              </w:rPr>
              <w:t>Տեսակը</w:t>
            </w:r>
          </w:p>
        </w:tc>
        <w:tc>
          <w:tcPr>
            <w:tcW w:w="1509" w:type="dxa"/>
            <w:vMerge w:val="restart"/>
            <w:shd w:val="clear" w:color="auto" w:fill="F2F2F2"/>
          </w:tcPr>
          <w:p w14:paraId="1A956C81" w14:textId="77777777" w:rsidR="00923D36" w:rsidRDefault="00B4561B">
            <w:pPr>
              <w:pStyle w:val="TableParagraph"/>
              <w:spacing w:before="179"/>
              <w:ind w:left="451"/>
              <w:rPr>
                <w:sz w:val="18"/>
                <w:szCs w:val="18"/>
              </w:rPr>
            </w:pPr>
            <w:r>
              <w:rPr>
                <w:w w:val="110"/>
                <w:sz w:val="18"/>
                <w:szCs w:val="18"/>
              </w:rPr>
              <w:t>Նյութը</w:t>
            </w:r>
          </w:p>
        </w:tc>
        <w:tc>
          <w:tcPr>
            <w:tcW w:w="658" w:type="dxa"/>
            <w:shd w:val="clear" w:color="auto" w:fill="F2F2F2"/>
          </w:tcPr>
          <w:p w14:paraId="71705173" w14:textId="77777777" w:rsidR="00923D36" w:rsidRDefault="00B4561B">
            <w:pPr>
              <w:pStyle w:val="TableParagraph"/>
              <w:spacing w:before="28"/>
              <w:ind w:left="79" w:right="65"/>
              <w:jc w:val="center"/>
              <w:rPr>
                <w:sz w:val="18"/>
                <w:szCs w:val="18"/>
              </w:rPr>
            </w:pPr>
            <w:r>
              <w:rPr>
                <w:w w:val="120"/>
                <w:sz w:val="18"/>
                <w:szCs w:val="18"/>
              </w:rPr>
              <w:t>Հ/կտ</w:t>
            </w:r>
          </w:p>
        </w:tc>
        <w:tc>
          <w:tcPr>
            <w:tcW w:w="1143" w:type="dxa"/>
            <w:shd w:val="clear" w:color="auto" w:fill="F2F2F2"/>
          </w:tcPr>
          <w:p w14:paraId="7CF198A4" w14:textId="77777777" w:rsidR="00923D36" w:rsidRDefault="00B4561B">
            <w:pPr>
              <w:pStyle w:val="TableParagraph"/>
              <w:spacing w:before="28"/>
              <w:ind w:left="96" w:right="86"/>
              <w:jc w:val="center"/>
              <w:rPr>
                <w:sz w:val="18"/>
                <w:szCs w:val="18"/>
              </w:rPr>
            </w:pPr>
            <w:r>
              <w:rPr>
                <w:w w:val="105"/>
                <w:sz w:val="18"/>
                <w:szCs w:val="18"/>
              </w:rPr>
              <w:t>Երկարութ.</w:t>
            </w:r>
          </w:p>
        </w:tc>
        <w:tc>
          <w:tcPr>
            <w:tcW w:w="423" w:type="dxa"/>
            <w:vMerge w:val="restart"/>
            <w:shd w:val="clear" w:color="auto" w:fill="F2F2F2"/>
          </w:tcPr>
          <w:p w14:paraId="5B79D31F" w14:textId="77777777" w:rsidR="00923D36" w:rsidRDefault="00B4561B">
            <w:pPr>
              <w:pStyle w:val="TableParagraph"/>
              <w:spacing w:before="179"/>
              <w:ind w:left="146"/>
              <w:rPr>
                <w:sz w:val="18"/>
              </w:rPr>
            </w:pPr>
            <w:r>
              <w:rPr>
                <w:w w:val="103"/>
                <w:sz w:val="18"/>
              </w:rPr>
              <w:t>N</w:t>
            </w:r>
          </w:p>
        </w:tc>
      </w:tr>
      <w:tr w:rsidR="00923D36" w14:paraId="13E86F4E" w14:textId="77777777">
        <w:trPr>
          <w:trHeight w:val="290"/>
        </w:trPr>
        <w:tc>
          <w:tcPr>
            <w:tcW w:w="902" w:type="dxa"/>
            <w:vMerge/>
            <w:tcBorders>
              <w:top w:val="nil"/>
            </w:tcBorders>
            <w:shd w:val="clear" w:color="auto" w:fill="F2F2F2"/>
          </w:tcPr>
          <w:p w14:paraId="3D179E10" w14:textId="77777777" w:rsidR="00923D36" w:rsidRDefault="00923D36">
            <w:pPr>
              <w:rPr>
                <w:sz w:val="2"/>
                <w:szCs w:val="2"/>
              </w:rPr>
            </w:pPr>
          </w:p>
        </w:tc>
        <w:tc>
          <w:tcPr>
            <w:tcW w:w="1509" w:type="dxa"/>
            <w:vMerge/>
            <w:tcBorders>
              <w:top w:val="nil"/>
            </w:tcBorders>
            <w:shd w:val="clear" w:color="auto" w:fill="F2F2F2"/>
          </w:tcPr>
          <w:p w14:paraId="4E179445" w14:textId="77777777" w:rsidR="00923D36" w:rsidRDefault="00923D36">
            <w:pPr>
              <w:rPr>
                <w:sz w:val="2"/>
                <w:szCs w:val="2"/>
              </w:rPr>
            </w:pPr>
          </w:p>
        </w:tc>
        <w:tc>
          <w:tcPr>
            <w:tcW w:w="658" w:type="dxa"/>
            <w:shd w:val="clear" w:color="auto" w:fill="F2F2F2"/>
          </w:tcPr>
          <w:p w14:paraId="799FE757" w14:textId="77777777" w:rsidR="00923D36" w:rsidRDefault="00B4561B">
            <w:pPr>
              <w:pStyle w:val="TableParagraph"/>
              <w:spacing w:before="28"/>
              <w:ind w:left="76" w:right="65"/>
              <w:jc w:val="center"/>
              <w:rPr>
                <w:sz w:val="18"/>
              </w:rPr>
            </w:pPr>
            <w:r>
              <w:rPr>
                <w:w w:val="105"/>
                <w:sz w:val="18"/>
              </w:rPr>
              <w:t>No</w:t>
            </w:r>
          </w:p>
        </w:tc>
        <w:tc>
          <w:tcPr>
            <w:tcW w:w="1143" w:type="dxa"/>
            <w:shd w:val="clear" w:color="auto" w:fill="F2F2F2"/>
          </w:tcPr>
          <w:p w14:paraId="067AF15D" w14:textId="77777777" w:rsidR="00923D36" w:rsidRDefault="00B4561B">
            <w:pPr>
              <w:pStyle w:val="TableParagraph"/>
              <w:spacing w:before="28"/>
              <w:ind w:left="14"/>
              <w:jc w:val="center"/>
              <w:rPr>
                <w:sz w:val="18"/>
              </w:rPr>
            </w:pPr>
            <w:r>
              <w:rPr>
                <w:w w:val="98"/>
                <w:sz w:val="18"/>
              </w:rPr>
              <w:t>M</w:t>
            </w:r>
          </w:p>
        </w:tc>
        <w:tc>
          <w:tcPr>
            <w:tcW w:w="423" w:type="dxa"/>
            <w:vMerge/>
            <w:tcBorders>
              <w:top w:val="nil"/>
            </w:tcBorders>
            <w:shd w:val="clear" w:color="auto" w:fill="F2F2F2"/>
          </w:tcPr>
          <w:p w14:paraId="358A40E5" w14:textId="77777777" w:rsidR="00923D36" w:rsidRDefault="00923D36">
            <w:pPr>
              <w:rPr>
                <w:sz w:val="2"/>
                <w:szCs w:val="2"/>
              </w:rPr>
            </w:pPr>
          </w:p>
        </w:tc>
      </w:tr>
      <w:tr w:rsidR="00923D36" w14:paraId="5742C4D5" w14:textId="77777777">
        <w:trPr>
          <w:trHeight w:val="290"/>
        </w:trPr>
        <w:tc>
          <w:tcPr>
            <w:tcW w:w="902" w:type="dxa"/>
          </w:tcPr>
          <w:p w14:paraId="5702BC35" w14:textId="77777777" w:rsidR="00923D36" w:rsidRDefault="00B4561B">
            <w:pPr>
              <w:pStyle w:val="TableParagraph"/>
              <w:spacing w:before="28"/>
              <w:ind w:left="100"/>
              <w:rPr>
                <w:sz w:val="18"/>
                <w:szCs w:val="18"/>
              </w:rPr>
            </w:pPr>
            <w:r>
              <w:rPr>
                <w:w w:val="105"/>
                <w:sz w:val="18"/>
                <w:szCs w:val="18"/>
              </w:rPr>
              <w:t>Սյուն</w:t>
            </w:r>
          </w:p>
        </w:tc>
        <w:tc>
          <w:tcPr>
            <w:tcW w:w="1509" w:type="dxa"/>
          </w:tcPr>
          <w:p w14:paraId="1EFB11ED" w14:textId="77777777" w:rsidR="00923D36" w:rsidRDefault="00B4561B">
            <w:pPr>
              <w:pStyle w:val="TableParagraph"/>
              <w:spacing w:before="28"/>
              <w:ind w:left="100"/>
              <w:rPr>
                <w:sz w:val="18"/>
                <w:szCs w:val="18"/>
              </w:rPr>
            </w:pPr>
            <w:r>
              <w:rPr>
                <w:w w:val="110"/>
                <w:sz w:val="18"/>
                <w:szCs w:val="18"/>
              </w:rPr>
              <w:t>Բետոնե</w:t>
            </w:r>
          </w:p>
        </w:tc>
        <w:tc>
          <w:tcPr>
            <w:tcW w:w="658" w:type="dxa"/>
          </w:tcPr>
          <w:p w14:paraId="20EB6E51" w14:textId="77777777" w:rsidR="00923D36" w:rsidRDefault="00B4561B">
            <w:pPr>
              <w:pStyle w:val="TableParagraph"/>
              <w:spacing w:before="28"/>
              <w:ind w:left="13"/>
              <w:jc w:val="center"/>
              <w:rPr>
                <w:sz w:val="18"/>
              </w:rPr>
            </w:pPr>
            <w:r>
              <w:rPr>
                <w:w w:val="104"/>
                <w:sz w:val="18"/>
              </w:rPr>
              <w:t>2</w:t>
            </w:r>
          </w:p>
        </w:tc>
        <w:tc>
          <w:tcPr>
            <w:tcW w:w="1143" w:type="dxa"/>
          </w:tcPr>
          <w:p w14:paraId="02F3DC44" w14:textId="77777777" w:rsidR="00923D36" w:rsidRDefault="00B4561B">
            <w:pPr>
              <w:pStyle w:val="TableParagraph"/>
              <w:spacing w:before="28"/>
              <w:ind w:left="9"/>
              <w:jc w:val="center"/>
              <w:rPr>
                <w:sz w:val="18"/>
              </w:rPr>
            </w:pPr>
            <w:r>
              <w:rPr>
                <w:w w:val="103"/>
                <w:sz w:val="18"/>
              </w:rPr>
              <w:t>-</w:t>
            </w:r>
          </w:p>
        </w:tc>
        <w:tc>
          <w:tcPr>
            <w:tcW w:w="423" w:type="dxa"/>
          </w:tcPr>
          <w:p w14:paraId="6055D114" w14:textId="77777777" w:rsidR="00923D36" w:rsidRDefault="00B4561B">
            <w:pPr>
              <w:pStyle w:val="TableParagraph"/>
              <w:spacing w:before="28"/>
              <w:ind w:right="103"/>
              <w:jc w:val="right"/>
              <w:rPr>
                <w:sz w:val="18"/>
              </w:rPr>
            </w:pPr>
            <w:r>
              <w:rPr>
                <w:w w:val="105"/>
                <w:sz w:val="18"/>
              </w:rPr>
              <w:t>36</w:t>
            </w:r>
          </w:p>
        </w:tc>
      </w:tr>
      <w:tr w:rsidR="00923D36" w14:paraId="1BE4B659" w14:textId="77777777">
        <w:trPr>
          <w:trHeight w:val="583"/>
        </w:trPr>
        <w:tc>
          <w:tcPr>
            <w:tcW w:w="902" w:type="dxa"/>
          </w:tcPr>
          <w:p w14:paraId="378604AF" w14:textId="77777777" w:rsidR="00923D36" w:rsidRDefault="00B4561B">
            <w:pPr>
              <w:pStyle w:val="TableParagraph"/>
              <w:spacing w:before="31"/>
              <w:ind w:left="100"/>
              <w:rPr>
                <w:sz w:val="18"/>
                <w:szCs w:val="18"/>
              </w:rPr>
            </w:pPr>
            <w:r>
              <w:rPr>
                <w:w w:val="110"/>
                <w:sz w:val="18"/>
                <w:szCs w:val="18"/>
              </w:rPr>
              <w:t>Լար և</w:t>
            </w:r>
          </w:p>
          <w:p w14:paraId="2B6E773B" w14:textId="77777777" w:rsidR="00923D36" w:rsidRDefault="00B4561B">
            <w:pPr>
              <w:pStyle w:val="TableParagraph"/>
              <w:spacing w:before="83"/>
              <w:ind w:left="100"/>
              <w:rPr>
                <w:sz w:val="18"/>
                <w:szCs w:val="18"/>
              </w:rPr>
            </w:pPr>
            <w:r>
              <w:rPr>
                <w:w w:val="105"/>
                <w:sz w:val="18"/>
                <w:szCs w:val="18"/>
              </w:rPr>
              <w:t>սյուն</w:t>
            </w:r>
          </w:p>
        </w:tc>
        <w:tc>
          <w:tcPr>
            <w:tcW w:w="1509" w:type="dxa"/>
          </w:tcPr>
          <w:p w14:paraId="47E0DB1D" w14:textId="77777777" w:rsidR="00923D36" w:rsidRDefault="00B4561B">
            <w:pPr>
              <w:pStyle w:val="TableParagraph"/>
              <w:spacing w:before="175"/>
              <w:ind w:left="100"/>
              <w:rPr>
                <w:sz w:val="18"/>
                <w:szCs w:val="18"/>
              </w:rPr>
            </w:pPr>
            <w:r>
              <w:rPr>
                <w:w w:val="110"/>
                <w:sz w:val="18"/>
                <w:szCs w:val="18"/>
              </w:rPr>
              <w:t>Երկաթբետոնե</w:t>
            </w:r>
          </w:p>
        </w:tc>
        <w:tc>
          <w:tcPr>
            <w:tcW w:w="658" w:type="dxa"/>
          </w:tcPr>
          <w:p w14:paraId="1842C8B8" w14:textId="77777777" w:rsidR="00923D36" w:rsidRDefault="00B4561B">
            <w:pPr>
              <w:pStyle w:val="TableParagraph"/>
              <w:spacing w:before="175"/>
              <w:ind w:left="10"/>
              <w:jc w:val="center"/>
              <w:rPr>
                <w:sz w:val="18"/>
              </w:rPr>
            </w:pPr>
            <w:r>
              <w:rPr>
                <w:w w:val="111"/>
                <w:sz w:val="18"/>
              </w:rPr>
              <w:t>4</w:t>
            </w:r>
          </w:p>
        </w:tc>
        <w:tc>
          <w:tcPr>
            <w:tcW w:w="1143" w:type="dxa"/>
          </w:tcPr>
          <w:p w14:paraId="551B04DF" w14:textId="77777777" w:rsidR="00923D36" w:rsidRDefault="00B4561B">
            <w:pPr>
              <w:pStyle w:val="TableParagraph"/>
              <w:spacing w:before="175"/>
              <w:ind w:left="96" w:right="81"/>
              <w:jc w:val="center"/>
              <w:rPr>
                <w:sz w:val="18"/>
              </w:rPr>
            </w:pPr>
            <w:r>
              <w:rPr>
                <w:sz w:val="18"/>
              </w:rPr>
              <w:t>194</w:t>
            </w:r>
          </w:p>
        </w:tc>
        <w:tc>
          <w:tcPr>
            <w:tcW w:w="423" w:type="dxa"/>
          </w:tcPr>
          <w:p w14:paraId="0896CA8A" w14:textId="77777777" w:rsidR="00923D36" w:rsidRDefault="00B4561B">
            <w:pPr>
              <w:pStyle w:val="TableParagraph"/>
              <w:spacing w:before="175"/>
              <w:ind w:right="143"/>
              <w:jc w:val="right"/>
              <w:rPr>
                <w:sz w:val="18"/>
              </w:rPr>
            </w:pPr>
            <w:r>
              <w:rPr>
                <w:w w:val="103"/>
                <w:sz w:val="18"/>
              </w:rPr>
              <w:t>-</w:t>
            </w:r>
          </w:p>
        </w:tc>
      </w:tr>
      <w:tr w:rsidR="00923D36" w14:paraId="311F59FD" w14:textId="77777777">
        <w:trPr>
          <w:trHeight w:val="290"/>
        </w:trPr>
        <w:tc>
          <w:tcPr>
            <w:tcW w:w="2411" w:type="dxa"/>
            <w:gridSpan w:val="2"/>
          </w:tcPr>
          <w:p w14:paraId="3034403C" w14:textId="77777777" w:rsidR="00923D36" w:rsidRDefault="00B4561B">
            <w:pPr>
              <w:pStyle w:val="TableParagraph"/>
              <w:spacing w:before="29"/>
              <w:ind w:left="714"/>
              <w:rPr>
                <w:sz w:val="18"/>
                <w:szCs w:val="18"/>
              </w:rPr>
            </w:pPr>
            <w:r>
              <w:rPr>
                <w:w w:val="115"/>
                <w:sz w:val="18"/>
                <w:szCs w:val="18"/>
              </w:rPr>
              <w:t>Ընդամենը</w:t>
            </w:r>
          </w:p>
        </w:tc>
        <w:tc>
          <w:tcPr>
            <w:tcW w:w="658" w:type="dxa"/>
          </w:tcPr>
          <w:p w14:paraId="5F9117B6" w14:textId="77777777" w:rsidR="00923D36" w:rsidRDefault="00B4561B">
            <w:pPr>
              <w:pStyle w:val="TableParagraph"/>
              <w:spacing w:before="29"/>
              <w:ind w:left="10"/>
              <w:jc w:val="center"/>
              <w:rPr>
                <w:sz w:val="18"/>
              </w:rPr>
            </w:pPr>
            <w:r>
              <w:rPr>
                <w:w w:val="127"/>
                <w:sz w:val="18"/>
              </w:rPr>
              <w:t>6</w:t>
            </w:r>
          </w:p>
        </w:tc>
        <w:tc>
          <w:tcPr>
            <w:tcW w:w="1143" w:type="dxa"/>
          </w:tcPr>
          <w:p w14:paraId="5C4779C2" w14:textId="77777777" w:rsidR="00923D36" w:rsidRDefault="00B4561B">
            <w:pPr>
              <w:pStyle w:val="TableParagraph"/>
              <w:spacing w:before="29"/>
              <w:ind w:left="96" w:right="86"/>
              <w:jc w:val="center"/>
              <w:rPr>
                <w:sz w:val="18"/>
              </w:rPr>
            </w:pPr>
            <w:r>
              <w:rPr>
                <w:w w:val="110"/>
                <w:sz w:val="18"/>
              </w:rPr>
              <w:t>194</w:t>
            </w:r>
          </w:p>
        </w:tc>
        <w:tc>
          <w:tcPr>
            <w:tcW w:w="423" w:type="dxa"/>
          </w:tcPr>
          <w:p w14:paraId="3D16DCBF" w14:textId="77777777" w:rsidR="00923D36" w:rsidRDefault="00B4561B">
            <w:pPr>
              <w:pStyle w:val="TableParagraph"/>
              <w:spacing w:before="29"/>
              <w:ind w:right="87"/>
              <w:jc w:val="right"/>
              <w:rPr>
                <w:sz w:val="18"/>
              </w:rPr>
            </w:pPr>
            <w:r>
              <w:rPr>
                <w:w w:val="120"/>
                <w:sz w:val="18"/>
              </w:rPr>
              <w:t>36</w:t>
            </w:r>
          </w:p>
        </w:tc>
      </w:tr>
    </w:tbl>
    <w:p w14:paraId="1ACC0725" w14:textId="77777777" w:rsidR="00923D36" w:rsidRDefault="00B4561B">
      <w:pPr>
        <w:pStyle w:val="ListParagraph"/>
        <w:numPr>
          <w:ilvl w:val="0"/>
          <w:numId w:val="37"/>
        </w:numPr>
        <w:tabs>
          <w:tab w:val="left" w:pos="452"/>
        </w:tabs>
        <w:spacing w:before="28" w:line="336" w:lineRule="auto"/>
        <w:ind w:right="432" w:hanging="339"/>
        <w:jc w:val="both"/>
        <w:rPr>
          <w:sz w:val="18"/>
          <w:szCs w:val="18"/>
        </w:rPr>
      </w:pPr>
      <w:r>
        <w:rPr>
          <w:w w:val="110"/>
          <w:sz w:val="18"/>
          <w:szCs w:val="18"/>
        </w:rPr>
        <w:t>2,187.41մ</w:t>
      </w:r>
      <w:r>
        <w:rPr>
          <w:w w:val="110"/>
          <w:position w:val="6"/>
          <w:sz w:val="11"/>
          <w:szCs w:val="11"/>
        </w:rPr>
        <w:t xml:space="preserve">2 </w:t>
      </w:r>
      <w:r>
        <w:rPr>
          <w:w w:val="110"/>
          <w:sz w:val="18"/>
          <w:szCs w:val="18"/>
        </w:rPr>
        <w:t>ընդհանուր մակերեսով մշակաբույսեր ազդեցության են ենթարկվում 8 հողերում, որոնցից 1,234.62մ</w:t>
      </w:r>
      <w:r>
        <w:rPr>
          <w:w w:val="110"/>
          <w:position w:val="7"/>
          <w:sz w:val="11"/>
          <w:szCs w:val="11"/>
        </w:rPr>
        <w:t>2</w:t>
      </w:r>
      <w:r>
        <w:rPr>
          <w:spacing w:val="7"/>
          <w:w w:val="110"/>
          <w:position w:val="7"/>
          <w:sz w:val="11"/>
          <w:szCs w:val="11"/>
        </w:rPr>
        <w:t xml:space="preserve"> </w:t>
      </w:r>
      <w:r>
        <w:rPr>
          <w:w w:val="110"/>
          <w:sz w:val="18"/>
          <w:szCs w:val="18"/>
        </w:rPr>
        <w:t>առվույտ</w:t>
      </w:r>
      <w:r>
        <w:rPr>
          <w:spacing w:val="-13"/>
          <w:w w:val="110"/>
          <w:sz w:val="18"/>
          <w:szCs w:val="18"/>
        </w:rPr>
        <w:t xml:space="preserve"> </w:t>
      </w:r>
      <w:r>
        <w:rPr>
          <w:w w:val="110"/>
          <w:sz w:val="18"/>
          <w:szCs w:val="18"/>
        </w:rPr>
        <w:t>է,</w:t>
      </w:r>
      <w:r>
        <w:rPr>
          <w:spacing w:val="-13"/>
          <w:w w:val="110"/>
          <w:sz w:val="18"/>
          <w:szCs w:val="18"/>
        </w:rPr>
        <w:t xml:space="preserve"> </w:t>
      </w:r>
      <w:r>
        <w:rPr>
          <w:w w:val="110"/>
          <w:sz w:val="18"/>
          <w:szCs w:val="18"/>
        </w:rPr>
        <w:t>588.71մ</w:t>
      </w:r>
      <w:r>
        <w:rPr>
          <w:w w:val="110"/>
          <w:position w:val="7"/>
          <w:sz w:val="11"/>
          <w:szCs w:val="11"/>
        </w:rPr>
        <w:t>2</w:t>
      </w:r>
      <w:r>
        <w:rPr>
          <w:spacing w:val="5"/>
          <w:w w:val="110"/>
          <w:position w:val="7"/>
          <w:sz w:val="11"/>
          <w:szCs w:val="11"/>
        </w:rPr>
        <w:t xml:space="preserve"> </w:t>
      </w:r>
      <w:r>
        <w:rPr>
          <w:w w:val="110"/>
          <w:sz w:val="18"/>
          <w:szCs w:val="18"/>
        </w:rPr>
        <w:t>կորնգան</w:t>
      </w:r>
      <w:r>
        <w:rPr>
          <w:spacing w:val="-13"/>
          <w:w w:val="110"/>
          <w:sz w:val="18"/>
          <w:szCs w:val="18"/>
        </w:rPr>
        <w:t xml:space="preserve"> </w:t>
      </w:r>
      <w:r>
        <w:rPr>
          <w:w w:val="110"/>
          <w:sz w:val="18"/>
          <w:szCs w:val="18"/>
        </w:rPr>
        <w:t>է,</w:t>
      </w:r>
      <w:r>
        <w:rPr>
          <w:spacing w:val="-13"/>
          <w:w w:val="110"/>
          <w:sz w:val="18"/>
          <w:szCs w:val="18"/>
        </w:rPr>
        <w:t xml:space="preserve"> </w:t>
      </w:r>
      <w:r>
        <w:rPr>
          <w:w w:val="110"/>
          <w:sz w:val="18"/>
          <w:szCs w:val="18"/>
        </w:rPr>
        <w:t>իսկ</w:t>
      </w:r>
      <w:r>
        <w:rPr>
          <w:spacing w:val="-10"/>
          <w:w w:val="110"/>
          <w:sz w:val="18"/>
          <w:szCs w:val="18"/>
        </w:rPr>
        <w:t xml:space="preserve"> </w:t>
      </w:r>
      <w:r>
        <w:rPr>
          <w:w w:val="110"/>
          <w:sz w:val="18"/>
          <w:szCs w:val="18"/>
        </w:rPr>
        <w:t>341մ</w:t>
      </w:r>
      <w:r>
        <w:rPr>
          <w:w w:val="110"/>
          <w:position w:val="7"/>
          <w:sz w:val="11"/>
          <w:szCs w:val="11"/>
        </w:rPr>
        <w:t>2</w:t>
      </w:r>
      <w:r>
        <w:rPr>
          <w:w w:val="110"/>
          <w:sz w:val="18"/>
          <w:szCs w:val="18"/>
        </w:rPr>
        <w:t>՝</w:t>
      </w:r>
      <w:r>
        <w:rPr>
          <w:spacing w:val="-13"/>
          <w:w w:val="110"/>
          <w:sz w:val="18"/>
          <w:szCs w:val="18"/>
        </w:rPr>
        <w:t xml:space="preserve"> </w:t>
      </w:r>
      <w:r>
        <w:rPr>
          <w:w w:val="110"/>
          <w:sz w:val="18"/>
          <w:szCs w:val="18"/>
        </w:rPr>
        <w:t>ելակ:</w:t>
      </w:r>
      <w:r>
        <w:rPr>
          <w:spacing w:val="-15"/>
          <w:w w:val="110"/>
          <w:sz w:val="18"/>
          <w:szCs w:val="18"/>
        </w:rPr>
        <w:t xml:space="preserve"> </w:t>
      </w:r>
      <w:r>
        <w:rPr>
          <w:w w:val="110"/>
          <w:sz w:val="18"/>
          <w:szCs w:val="18"/>
        </w:rPr>
        <w:t>Մշակաբույսերի</w:t>
      </w:r>
      <w:r>
        <w:rPr>
          <w:spacing w:val="-13"/>
          <w:w w:val="110"/>
          <w:sz w:val="18"/>
          <w:szCs w:val="18"/>
        </w:rPr>
        <w:t xml:space="preserve"> </w:t>
      </w:r>
      <w:r>
        <w:rPr>
          <w:w w:val="110"/>
          <w:sz w:val="18"/>
          <w:szCs w:val="18"/>
        </w:rPr>
        <w:t>ընդհանուր</w:t>
      </w:r>
      <w:r>
        <w:rPr>
          <w:spacing w:val="-13"/>
          <w:w w:val="110"/>
          <w:sz w:val="18"/>
          <w:szCs w:val="18"/>
        </w:rPr>
        <w:t xml:space="preserve"> </w:t>
      </w:r>
      <w:r>
        <w:rPr>
          <w:w w:val="110"/>
          <w:sz w:val="18"/>
          <w:szCs w:val="18"/>
        </w:rPr>
        <w:t>կորուստը</w:t>
      </w:r>
      <w:r>
        <w:rPr>
          <w:spacing w:val="-12"/>
          <w:w w:val="110"/>
          <w:sz w:val="18"/>
          <w:szCs w:val="18"/>
        </w:rPr>
        <w:t xml:space="preserve"> </w:t>
      </w:r>
      <w:r>
        <w:rPr>
          <w:w w:val="110"/>
          <w:sz w:val="18"/>
          <w:szCs w:val="18"/>
        </w:rPr>
        <w:t>կազմում է 5,665.29կգ:</w:t>
      </w:r>
    </w:p>
    <w:p w14:paraId="203ACDD1" w14:textId="77777777" w:rsidR="00923D36" w:rsidRDefault="00B4561B">
      <w:pPr>
        <w:spacing w:after="45" w:line="191" w:lineRule="exact"/>
        <w:ind w:left="3087"/>
        <w:rPr>
          <w:sz w:val="17"/>
          <w:szCs w:val="17"/>
        </w:rPr>
      </w:pPr>
      <w:r>
        <w:rPr>
          <w:sz w:val="17"/>
          <w:szCs w:val="17"/>
        </w:rPr>
        <w:t>Աղյուսակ 5․ Ազդեցությունը մշակաբույսերի վրա</w:t>
      </w:r>
    </w:p>
    <w:tbl>
      <w:tblPr>
        <w:tblW w:w="0" w:type="auto"/>
        <w:tblInd w:w="1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1882"/>
        <w:gridCol w:w="1090"/>
        <w:gridCol w:w="1251"/>
      </w:tblGrid>
      <w:tr w:rsidR="00923D36" w14:paraId="40EDC3BA" w14:textId="77777777">
        <w:trPr>
          <w:trHeight w:val="676"/>
        </w:trPr>
        <w:tc>
          <w:tcPr>
            <w:tcW w:w="2100" w:type="dxa"/>
            <w:vMerge w:val="restart"/>
            <w:shd w:val="clear" w:color="auto" w:fill="F2F2F2"/>
          </w:tcPr>
          <w:p w14:paraId="0AF68752" w14:textId="77777777" w:rsidR="00923D36" w:rsidRDefault="00923D36">
            <w:pPr>
              <w:pStyle w:val="TableParagraph"/>
              <w:spacing w:before="9"/>
              <w:rPr>
                <w:sz w:val="19"/>
              </w:rPr>
            </w:pPr>
          </w:p>
          <w:p w14:paraId="2EB217B4" w14:textId="77777777" w:rsidR="00923D36" w:rsidRDefault="00B4561B">
            <w:pPr>
              <w:pStyle w:val="TableParagraph"/>
              <w:spacing w:line="336" w:lineRule="auto"/>
              <w:ind w:left="662" w:hanging="562"/>
              <w:rPr>
                <w:sz w:val="18"/>
                <w:szCs w:val="18"/>
              </w:rPr>
            </w:pPr>
            <w:r>
              <w:rPr>
                <w:w w:val="115"/>
                <w:sz w:val="18"/>
                <w:szCs w:val="18"/>
              </w:rPr>
              <w:t xml:space="preserve">Ցանքի/մշակաբույսի </w:t>
            </w:r>
            <w:r>
              <w:rPr>
                <w:w w:val="120"/>
                <w:sz w:val="18"/>
                <w:szCs w:val="18"/>
              </w:rPr>
              <w:t>տեսակը</w:t>
            </w:r>
          </w:p>
        </w:tc>
        <w:tc>
          <w:tcPr>
            <w:tcW w:w="1882" w:type="dxa"/>
            <w:shd w:val="clear" w:color="auto" w:fill="F2F2F2"/>
          </w:tcPr>
          <w:p w14:paraId="01440FBD" w14:textId="77777777" w:rsidR="00923D36" w:rsidRDefault="00B4561B">
            <w:pPr>
              <w:pStyle w:val="TableParagraph"/>
              <w:spacing w:before="15" w:line="290" w:lineRule="exact"/>
              <w:ind w:left="102" w:firstLine="393"/>
              <w:rPr>
                <w:sz w:val="18"/>
                <w:szCs w:val="18"/>
              </w:rPr>
            </w:pPr>
            <w:r>
              <w:rPr>
                <w:w w:val="120"/>
                <w:sz w:val="18"/>
                <w:szCs w:val="18"/>
              </w:rPr>
              <w:t>Տարեկան արտադրողական.</w:t>
            </w:r>
          </w:p>
        </w:tc>
        <w:tc>
          <w:tcPr>
            <w:tcW w:w="1090" w:type="dxa"/>
            <w:shd w:val="clear" w:color="auto" w:fill="F2F2F2"/>
          </w:tcPr>
          <w:p w14:paraId="2B1C73BE" w14:textId="77777777" w:rsidR="00923D36" w:rsidRDefault="00B4561B">
            <w:pPr>
              <w:pStyle w:val="TableParagraph"/>
              <w:spacing w:before="15" w:line="290" w:lineRule="exact"/>
              <w:ind w:left="138" w:hanging="36"/>
              <w:rPr>
                <w:sz w:val="18"/>
                <w:szCs w:val="18"/>
              </w:rPr>
            </w:pPr>
            <w:r>
              <w:rPr>
                <w:w w:val="115"/>
                <w:sz w:val="18"/>
                <w:szCs w:val="18"/>
              </w:rPr>
              <w:t>Ազդակիր տարածք</w:t>
            </w:r>
          </w:p>
        </w:tc>
        <w:tc>
          <w:tcPr>
            <w:tcW w:w="1251" w:type="dxa"/>
            <w:shd w:val="clear" w:color="auto" w:fill="F2F2F2"/>
          </w:tcPr>
          <w:p w14:paraId="7D910EB2" w14:textId="77777777" w:rsidR="00923D36" w:rsidRDefault="00B4561B">
            <w:pPr>
              <w:pStyle w:val="TableParagraph"/>
              <w:spacing w:before="15" w:line="290" w:lineRule="exact"/>
              <w:ind w:left="229" w:right="80" w:hanging="130"/>
              <w:rPr>
                <w:sz w:val="18"/>
                <w:szCs w:val="18"/>
              </w:rPr>
            </w:pPr>
            <w:r>
              <w:rPr>
                <w:w w:val="115"/>
                <w:sz w:val="18"/>
                <w:szCs w:val="18"/>
              </w:rPr>
              <w:t>Ընդհանուր կորուստ</w:t>
            </w:r>
          </w:p>
        </w:tc>
      </w:tr>
      <w:tr w:rsidR="00923D36" w14:paraId="3001A928" w14:textId="77777777">
        <w:trPr>
          <w:trHeight w:val="287"/>
        </w:trPr>
        <w:tc>
          <w:tcPr>
            <w:tcW w:w="2100" w:type="dxa"/>
            <w:vMerge/>
            <w:tcBorders>
              <w:top w:val="nil"/>
            </w:tcBorders>
            <w:shd w:val="clear" w:color="auto" w:fill="F2F2F2"/>
          </w:tcPr>
          <w:p w14:paraId="7C7A9EF1" w14:textId="77777777" w:rsidR="00923D36" w:rsidRDefault="00923D36">
            <w:pPr>
              <w:rPr>
                <w:sz w:val="2"/>
                <w:szCs w:val="2"/>
              </w:rPr>
            </w:pPr>
          </w:p>
        </w:tc>
        <w:tc>
          <w:tcPr>
            <w:tcW w:w="1882" w:type="dxa"/>
            <w:shd w:val="clear" w:color="auto" w:fill="F2F2F2"/>
          </w:tcPr>
          <w:p w14:paraId="073084BB" w14:textId="77777777" w:rsidR="00923D36" w:rsidRDefault="00B4561B">
            <w:pPr>
              <w:pStyle w:val="TableParagraph"/>
              <w:spacing w:before="28"/>
              <w:ind w:left="651" w:right="637"/>
              <w:jc w:val="center"/>
              <w:rPr>
                <w:sz w:val="18"/>
                <w:szCs w:val="18"/>
              </w:rPr>
            </w:pPr>
            <w:r>
              <w:rPr>
                <w:w w:val="125"/>
                <w:sz w:val="18"/>
                <w:szCs w:val="18"/>
              </w:rPr>
              <w:t>կգ/ մ²</w:t>
            </w:r>
          </w:p>
        </w:tc>
        <w:tc>
          <w:tcPr>
            <w:tcW w:w="1090" w:type="dxa"/>
            <w:shd w:val="clear" w:color="auto" w:fill="F2F2F2"/>
          </w:tcPr>
          <w:p w14:paraId="6B60B31A" w14:textId="77777777" w:rsidR="00923D36" w:rsidRDefault="00B4561B">
            <w:pPr>
              <w:pStyle w:val="TableParagraph"/>
              <w:spacing w:before="28"/>
              <w:ind w:left="146" w:right="135"/>
              <w:jc w:val="center"/>
              <w:rPr>
                <w:sz w:val="18"/>
                <w:szCs w:val="18"/>
              </w:rPr>
            </w:pPr>
            <w:r>
              <w:rPr>
                <w:w w:val="115"/>
                <w:sz w:val="18"/>
                <w:szCs w:val="18"/>
              </w:rPr>
              <w:t>մ²</w:t>
            </w:r>
          </w:p>
        </w:tc>
        <w:tc>
          <w:tcPr>
            <w:tcW w:w="1251" w:type="dxa"/>
            <w:shd w:val="clear" w:color="auto" w:fill="F2F2F2"/>
          </w:tcPr>
          <w:p w14:paraId="77C3DCFC" w14:textId="77777777" w:rsidR="00923D36" w:rsidRDefault="00B4561B">
            <w:pPr>
              <w:pStyle w:val="TableParagraph"/>
              <w:spacing w:before="28"/>
              <w:ind w:left="207" w:right="200"/>
              <w:jc w:val="center"/>
              <w:rPr>
                <w:sz w:val="18"/>
                <w:szCs w:val="18"/>
              </w:rPr>
            </w:pPr>
            <w:r>
              <w:rPr>
                <w:w w:val="120"/>
                <w:sz w:val="18"/>
                <w:szCs w:val="18"/>
              </w:rPr>
              <w:t>կգ</w:t>
            </w:r>
          </w:p>
        </w:tc>
      </w:tr>
      <w:tr w:rsidR="00923D36" w14:paraId="63F6815B" w14:textId="77777777">
        <w:trPr>
          <w:trHeight w:val="292"/>
        </w:trPr>
        <w:tc>
          <w:tcPr>
            <w:tcW w:w="2100" w:type="dxa"/>
          </w:tcPr>
          <w:p w14:paraId="4AC335E1" w14:textId="77777777" w:rsidR="00923D36" w:rsidRDefault="00B4561B">
            <w:pPr>
              <w:pStyle w:val="TableParagraph"/>
              <w:spacing w:before="31"/>
              <w:ind w:left="100"/>
              <w:rPr>
                <w:sz w:val="18"/>
                <w:szCs w:val="18"/>
              </w:rPr>
            </w:pPr>
            <w:r>
              <w:rPr>
                <w:w w:val="115"/>
                <w:sz w:val="18"/>
                <w:szCs w:val="18"/>
              </w:rPr>
              <w:t>Ելակ</w:t>
            </w:r>
          </w:p>
        </w:tc>
        <w:tc>
          <w:tcPr>
            <w:tcW w:w="1882" w:type="dxa"/>
          </w:tcPr>
          <w:p w14:paraId="3DF6C41E" w14:textId="77777777" w:rsidR="00923D36" w:rsidRDefault="00B4561B">
            <w:pPr>
              <w:pStyle w:val="TableParagraph"/>
              <w:spacing w:before="31"/>
              <w:ind w:left="649" w:right="637"/>
              <w:jc w:val="center"/>
              <w:rPr>
                <w:sz w:val="18"/>
              </w:rPr>
            </w:pPr>
            <w:r>
              <w:rPr>
                <w:w w:val="110"/>
                <w:sz w:val="18"/>
              </w:rPr>
              <w:t>8.25</w:t>
            </w:r>
          </w:p>
        </w:tc>
        <w:tc>
          <w:tcPr>
            <w:tcW w:w="1090" w:type="dxa"/>
          </w:tcPr>
          <w:p w14:paraId="3ECE8266" w14:textId="77777777" w:rsidR="00923D36" w:rsidRDefault="00B4561B">
            <w:pPr>
              <w:pStyle w:val="TableParagraph"/>
              <w:spacing w:before="31"/>
              <w:ind w:left="146" w:right="137"/>
              <w:jc w:val="center"/>
              <w:rPr>
                <w:sz w:val="18"/>
              </w:rPr>
            </w:pPr>
            <w:r>
              <w:rPr>
                <w:w w:val="105"/>
                <w:sz w:val="18"/>
              </w:rPr>
              <w:t>341.00</w:t>
            </w:r>
          </w:p>
        </w:tc>
        <w:tc>
          <w:tcPr>
            <w:tcW w:w="1251" w:type="dxa"/>
          </w:tcPr>
          <w:p w14:paraId="136D522F" w14:textId="77777777" w:rsidR="00923D36" w:rsidRDefault="00B4561B">
            <w:pPr>
              <w:pStyle w:val="TableParagraph"/>
              <w:spacing w:before="31"/>
              <w:ind w:left="207" w:right="204"/>
              <w:jc w:val="center"/>
              <w:rPr>
                <w:sz w:val="18"/>
              </w:rPr>
            </w:pPr>
            <w:r>
              <w:rPr>
                <w:w w:val="105"/>
                <w:sz w:val="18"/>
              </w:rPr>
              <w:t>2,813.25</w:t>
            </w:r>
          </w:p>
        </w:tc>
      </w:tr>
      <w:tr w:rsidR="00923D36" w14:paraId="6ECF4CD1" w14:textId="77777777">
        <w:trPr>
          <w:trHeight w:val="290"/>
        </w:trPr>
        <w:tc>
          <w:tcPr>
            <w:tcW w:w="2100" w:type="dxa"/>
          </w:tcPr>
          <w:p w14:paraId="02CD6750" w14:textId="77777777" w:rsidR="00923D36" w:rsidRDefault="00B4561B">
            <w:pPr>
              <w:pStyle w:val="TableParagraph"/>
              <w:spacing w:before="28"/>
              <w:ind w:left="100"/>
              <w:rPr>
                <w:sz w:val="18"/>
                <w:szCs w:val="18"/>
              </w:rPr>
            </w:pPr>
            <w:r>
              <w:rPr>
                <w:w w:val="105"/>
                <w:sz w:val="18"/>
                <w:szCs w:val="18"/>
              </w:rPr>
              <w:t>Առվույտ</w:t>
            </w:r>
          </w:p>
        </w:tc>
        <w:tc>
          <w:tcPr>
            <w:tcW w:w="1882" w:type="dxa"/>
          </w:tcPr>
          <w:p w14:paraId="1D012714" w14:textId="77777777" w:rsidR="00923D36" w:rsidRDefault="00B4561B">
            <w:pPr>
              <w:pStyle w:val="TableParagraph"/>
              <w:spacing w:before="28"/>
              <w:ind w:left="647" w:right="637"/>
              <w:jc w:val="center"/>
              <w:rPr>
                <w:sz w:val="18"/>
              </w:rPr>
            </w:pPr>
            <w:r>
              <w:rPr>
                <w:sz w:val="18"/>
              </w:rPr>
              <w:t>1.94</w:t>
            </w:r>
          </w:p>
        </w:tc>
        <w:tc>
          <w:tcPr>
            <w:tcW w:w="1090" w:type="dxa"/>
          </w:tcPr>
          <w:p w14:paraId="5044FAE4" w14:textId="77777777" w:rsidR="00923D36" w:rsidRDefault="00B4561B">
            <w:pPr>
              <w:pStyle w:val="TableParagraph"/>
              <w:spacing w:before="28"/>
              <w:ind w:left="146" w:right="135"/>
              <w:jc w:val="center"/>
              <w:rPr>
                <w:sz w:val="18"/>
              </w:rPr>
            </w:pPr>
            <w:r>
              <w:rPr>
                <w:w w:val="105"/>
                <w:sz w:val="18"/>
              </w:rPr>
              <w:t>1,257.70</w:t>
            </w:r>
          </w:p>
        </w:tc>
        <w:tc>
          <w:tcPr>
            <w:tcW w:w="1251" w:type="dxa"/>
          </w:tcPr>
          <w:p w14:paraId="0159D865" w14:textId="77777777" w:rsidR="00923D36" w:rsidRDefault="00B4561B">
            <w:pPr>
              <w:pStyle w:val="TableParagraph"/>
              <w:spacing w:before="28"/>
              <w:ind w:left="207" w:right="201"/>
              <w:jc w:val="center"/>
              <w:rPr>
                <w:sz w:val="18"/>
              </w:rPr>
            </w:pPr>
            <w:r>
              <w:rPr>
                <w:w w:val="110"/>
                <w:sz w:val="18"/>
              </w:rPr>
              <w:t>2,439.94</w:t>
            </w:r>
          </w:p>
        </w:tc>
      </w:tr>
      <w:tr w:rsidR="00923D36" w14:paraId="21A071BA" w14:textId="77777777">
        <w:trPr>
          <w:trHeight w:val="292"/>
        </w:trPr>
        <w:tc>
          <w:tcPr>
            <w:tcW w:w="2100" w:type="dxa"/>
          </w:tcPr>
          <w:p w14:paraId="21C2DBA0" w14:textId="77777777" w:rsidR="00923D36" w:rsidRDefault="00B4561B">
            <w:pPr>
              <w:pStyle w:val="TableParagraph"/>
              <w:spacing w:before="31"/>
              <w:ind w:left="100"/>
              <w:rPr>
                <w:sz w:val="18"/>
                <w:szCs w:val="18"/>
              </w:rPr>
            </w:pPr>
            <w:r>
              <w:rPr>
                <w:w w:val="110"/>
                <w:sz w:val="18"/>
                <w:szCs w:val="18"/>
              </w:rPr>
              <w:t>Կորնգան</w:t>
            </w:r>
          </w:p>
        </w:tc>
        <w:tc>
          <w:tcPr>
            <w:tcW w:w="1882" w:type="dxa"/>
          </w:tcPr>
          <w:p w14:paraId="4B704524" w14:textId="77777777" w:rsidR="00923D36" w:rsidRDefault="00B4561B">
            <w:pPr>
              <w:pStyle w:val="TableParagraph"/>
              <w:spacing w:before="31"/>
              <w:ind w:left="648" w:right="637"/>
              <w:jc w:val="center"/>
              <w:rPr>
                <w:sz w:val="18"/>
              </w:rPr>
            </w:pPr>
            <w:r>
              <w:rPr>
                <w:w w:val="110"/>
                <w:sz w:val="18"/>
              </w:rPr>
              <w:t>0.70</w:t>
            </w:r>
          </w:p>
        </w:tc>
        <w:tc>
          <w:tcPr>
            <w:tcW w:w="1090" w:type="dxa"/>
          </w:tcPr>
          <w:p w14:paraId="2D1962E0" w14:textId="77777777" w:rsidR="00923D36" w:rsidRDefault="00B4561B">
            <w:pPr>
              <w:pStyle w:val="TableParagraph"/>
              <w:spacing w:before="31"/>
              <w:ind w:left="146" w:right="136"/>
              <w:jc w:val="center"/>
              <w:rPr>
                <w:sz w:val="18"/>
              </w:rPr>
            </w:pPr>
            <w:r>
              <w:rPr>
                <w:w w:val="105"/>
                <w:sz w:val="18"/>
              </w:rPr>
              <w:t>588.71</w:t>
            </w:r>
          </w:p>
        </w:tc>
        <w:tc>
          <w:tcPr>
            <w:tcW w:w="1251" w:type="dxa"/>
          </w:tcPr>
          <w:p w14:paraId="41F2FB53" w14:textId="77777777" w:rsidR="00923D36" w:rsidRDefault="00B4561B">
            <w:pPr>
              <w:pStyle w:val="TableParagraph"/>
              <w:spacing w:before="31"/>
              <w:ind w:left="207" w:right="204"/>
              <w:jc w:val="center"/>
              <w:rPr>
                <w:sz w:val="18"/>
              </w:rPr>
            </w:pPr>
            <w:r>
              <w:rPr>
                <w:sz w:val="18"/>
              </w:rPr>
              <w:t>412.30</w:t>
            </w:r>
          </w:p>
        </w:tc>
      </w:tr>
      <w:tr w:rsidR="00923D36" w14:paraId="23AB263B" w14:textId="77777777">
        <w:trPr>
          <w:trHeight w:val="287"/>
        </w:trPr>
        <w:tc>
          <w:tcPr>
            <w:tcW w:w="2100" w:type="dxa"/>
          </w:tcPr>
          <w:p w14:paraId="2337A67E" w14:textId="77777777" w:rsidR="00923D36" w:rsidRDefault="00B4561B">
            <w:pPr>
              <w:pStyle w:val="TableParagraph"/>
              <w:spacing w:before="31"/>
              <w:ind w:left="100"/>
              <w:rPr>
                <w:sz w:val="18"/>
                <w:szCs w:val="18"/>
              </w:rPr>
            </w:pPr>
            <w:r>
              <w:rPr>
                <w:w w:val="115"/>
                <w:sz w:val="18"/>
                <w:szCs w:val="18"/>
              </w:rPr>
              <w:t>Ընդամենը</w:t>
            </w:r>
          </w:p>
        </w:tc>
        <w:tc>
          <w:tcPr>
            <w:tcW w:w="1882" w:type="dxa"/>
          </w:tcPr>
          <w:p w14:paraId="28FAF2E9" w14:textId="77777777" w:rsidR="00923D36" w:rsidRDefault="00B4561B">
            <w:pPr>
              <w:pStyle w:val="TableParagraph"/>
              <w:spacing w:before="31"/>
              <w:ind w:left="12"/>
              <w:jc w:val="center"/>
              <w:rPr>
                <w:sz w:val="18"/>
              </w:rPr>
            </w:pPr>
            <w:r>
              <w:rPr>
                <w:w w:val="103"/>
                <w:sz w:val="18"/>
              </w:rPr>
              <w:t>-</w:t>
            </w:r>
          </w:p>
        </w:tc>
        <w:tc>
          <w:tcPr>
            <w:tcW w:w="1090" w:type="dxa"/>
          </w:tcPr>
          <w:p w14:paraId="3E45A4E5" w14:textId="77777777" w:rsidR="00923D36" w:rsidRDefault="00B4561B">
            <w:pPr>
              <w:pStyle w:val="TableParagraph"/>
              <w:spacing w:before="31"/>
              <w:ind w:left="146" w:right="135"/>
              <w:jc w:val="center"/>
              <w:rPr>
                <w:sz w:val="18"/>
              </w:rPr>
            </w:pPr>
            <w:r>
              <w:rPr>
                <w:w w:val="115"/>
                <w:sz w:val="18"/>
              </w:rPr>
              <w:t>2,187.41</w:t>
            </w:r>
          </w:p>
        </w:tc>
        <w:tc>
          <w:tcPr>
            <w:tcW w:w="1251" w:type="dxa"/>
          </w:tcPr>
          <w:p w14:paraId="10D3AD47" w14:textId="77777777" w:rsidR="00923D36" w:rsidRDefault="00B4561B">
            <w:pPr>
              <w:pStyle w:val="TableParagraph"/>
              <w:spacing w:before="31"/>
              <w:ind w:left="207" w:right="205"/>
              <w:jc w:val="center"/>
              <w:rPr>
                <w:sz w:val="18"/>
              </w:rPr>
            </w:pPr>
            <w:r>
              <w:rPr>
                <w:w w:val="125"/>
                <w:sz w:val="18"/>
              </w:rPr>
              <w:t>5,665.29</w:t>
            </w:r>
          </w:p>
        </w:tc>
      </w:tr>
    </w:tbl>
    <w:p w14:paraId="77E66A11" w14:textId="77777777" w:rsidR="00923D36" w:rsidRDefault="00B4561B">
      <w:pPr>
        <w:pStyle w:val="ListParagraph"/>
        <w:numPr>
          <w:ilvl w:val="0"/>
          <w:numId w:val="37"/>
        </w:numPr>
        <w:tabs>
          <w:tab w:val="left" w:pos="791"/>
        </w:tabs>
        <w:spacing w:before="28" w:line="338" w:lineRule="auto"/>
        <w:ind w:right="432" w:firstLine="0"/>
        <w:jc w:val="both"/>
        <w:rPr>
          <w:sz w:val="18"/>
          <w:szCs w:val="18"/>
        </w:rPr>
      </w:pPr>
      <w:r>
        <w:rPr>
          <w:w w:val="110"/>
          <w:sz w:val="18"/>
          <w:szCs w:val="18"/>
        </w:rPr>
        <w:t>18</w:t>
      </w:r>
      <w:r>
        <w:rPr>
          <w:spacing w:val="-9"/>
          <w:w w:val="110"/>
          <w:sz w:val="18"/>
          <w:szCs w:val="18"/>
        </w:rPr>
        <w:t xml:space="preserve"> </w:t>
      </w:r>
      <w:r>
        <w:rPr>
          <w:w w:val="110"/>
          <w:sz w:val="18"/>
          <w:szCs w:val="18"/>
        </w:rPr>
        <w:t>հողամասերում</w:t>
      </w:r>
      <w:r>
        <w:rPr>
          <w:spacing w:val="-6"/>
          <w:w w:val="110"/>
          <w:sz w:val="18"/>
          <w:szCs w:val="18"/>
        </w:rPr>
        <w:t xml:space="preserve"> </w:t>
      </w:r>
      <w:r>
        <w:rPr>
          <w:w w:val="110"/>
          <w:sz w:val="18"/>
          <w:szCs w:val="18"/>
        </w:rPr>
        <w:t>առկա</w:t>
      </w:r>
      <w:r>
        <w:rPr>
          <w:spacing w:val="-5"/>
          <w:w w:val="110"/>
          <w:sz w:val="18"/>
          <w:szCs w:val="18"/>
        </w:rPr>
        <w:t xml:space="preserve"> </w:t>
      </w:r>
      <w:r>
        <w:rPr>
          <w:w w:val="110"/>
          <w:sz w:val="18"/>
          <w:szCs w:val="18"/>
        </w:rPr>
        <w:t>է</w:t>
      </w:r>
      <w:r>
        <w:rPr>
          <w:spacing w:val="-11"/>
          <w:w w:val="110"/>
          <w:sz w:val="18"/>
          <w:szCs w:val="18"/>
        </w:rPr>
        <w:t xml:space="preserve"> </w:t>
      </w:r>
      <w:r>
        <w:rPr>
          <w:w w:val="110"/>
          <w:sz w:val="18"/>
          <w:szCs w:val="18"/>
        </w:rPr>
        <w:t>ազդեցությանը</w:t>
      </w:r>
      <w:r>
        <w:rPr>
          <w:spacing w:val="-8"/>
          <w:w w:val="110"/>
          <w:sz w:val="18"/>
          <w:szCs w:val="18"/>
        </w:rPr>
        <w:t xml:space="preserve"> </w:t>
      </w:r>
      <w:r>
        <w:rPr>
          <w:w w:val="110"/>
          <w:sz w:val="18"/>
          <w:szCs w:val="18"/>
        </w:rPr>
        <w:t>ենթարկված</w:t>
      </w:r>
      <w:r>
        <w:rPr>
          <w:spacing w:val="-9"/>
          <w:w w:val="110"/>
          <w:sz w:val="18"/>
          <w:szCs w:val="18"/>
        </w:rPr>
        <w:t xml:space="preserve"> </w:t>
      </w:r>
      <w:r>
        <w:rPr>
          <w:w w:val="110"/>
          <w:sz w:val="18"/>
          <w:szCs w:val="18"/>
        </w:rPr>
        <w:t>419</w:t>
      </w:r>
      <w:r>
        <w:rPr>
          <w:spacing w:val="-5"/>
          <w:w w:val="110"/>
          <w:sz w:val="18"/>
          <w:szCs w:val="18"/>
        </w:rPr>
        <w:t xml:space="preserve"> </w:t>
      </w:r>
      <w:r>
        <w:rPr>
          <w:w w:val="110"/>
          <w:sz w:val="18"/>
          <w:szCs w:val="18"/>
        </w:rPr>
        <w:t>պտղատու</w:t>
      </w:r>
      <w:r>
        <w:rPr>
          <w:spacing w:val="-8"/>
          <w:w w:val="110"/>
          <w:sz w:val="18"/>
          <w:szCs w:val="18"/>
        </w:rPr>
        <w:t xml:space="preserve"> </w:t>
      </w:r>
      <w:r>
        <w:rPr>
          <w:w w:val="110"/>
          <w:sz w:val="18"/>
          <w:szCs w:val="18"/>
        </w:rPr>
        <w:t>ծառ,</w:t>
      </w:r>
      <w:r>
        <w:rPr>
          <w:spacing w:val="-4"/>
          <w:w w:val="110"/>
          <w:sz w:val="18"/>
          <w:szCs w:val="18"/>
        </w:rPr>
        <w:t xml:space="preserve"> </w:t>
      </w:r>
      <w:r>
        <w:rPr>
          <w:w w:val="110"/>
          <w:sz w:val="18"/>
          <w:szCs w:val="18"/>
        </w:rPr>
        <w:t>որոնցից</w:t>
      </w:r>
      <w:r>
        <w:rPr>
          <w:spacing w:val="-8"/>
          <w:w w:val="110"/>
          <w:sz w:val="18"/>
          <w:szCs w:val="18"/>
        </w:rPr>
        <w:t xml:space="preserve"> </w:t>
      </w:r>
      <w:r>
        <w:rPr>
          <w:w w:val="110"/>
          <w:sz w:val="18"/>
          <w:szCs w:val="18"/>
        </w:rPr>
        <w:t>16-ը</w:t>
      </w:r>
      <w:r>
        <w:rPr>
          <w:spacing w:val="-8"/>
          <w:w w:val="110"/>
          <w:sz w:val="18"/>
          <w:szCs w:val="18"/>
        </w:rPr>
        <w:t xml:space="preserve"> </w:t>
      </w:r>
      <w:r>
        <w:rPr>
          <w:w w:val="110"/>
          <w:sz w:val="18"/>
          <w:szCs w:val="18"/>
        </w:rPr>
        <w:t>տնկիներ</w:t>
      </w:r>
      <w:r>
        <w:rPr>
          <w:spacing w:val="-8"/>
          <w:w w:val="110"/>
          <w:sz w:val="18"/>
          <w:szCs w:val="18"/>
        </w:rPr>
        <w:t xml:space="preserve"> </w:t>
      </w:r>
      <w:r>
        <w:rPr>
          <w:w w:val="110"/>
          <w:sz w:val="18"/>
          <w:szCs w:val="18"/>
        </w:rPr>
        <w:t>են, 65-ը՝ դեռևս ոչ բերքատու, իսկ 338-ը՝ բերքատու ծառեր են: Ամենատարածվածը խաղողն է (208), խնձորենիները (88), ընկուզենիները (58), ծիրանը (14) և տանձը</w:t>
      </w:r>
      <w:r>
        <w:rPr>
          <w:spacing w:val="12"/>
          <w:w w:val="110"/>
          <w:sz w:val="18"/>
          <w:szCs w:val="18"/>
        </w:rPr>
        <w:t xml:space="preserve"> </w:t>
      </w:r>
      <w:r>
        <w:rPr>
          <w:w w:val="110"/>
          <w:sz w:val="18"/>
          <w:szCs w:val="18"/>
        </w:rPr>
        <w:t>(14):</w:t>
      </w:r>
    </w:p>
    <w:p w14:paraId="5D7FF6B3" w14:textId="77777777" w:rsidR="00923D36" w:rsidRDefault="0083540D">
      <w:pPr>
        <w:spacing w:after="48" w:line="188" w:lineRule="exact"/>
        <w:ind w:left="2931" w:right="2913"/>
        <w:jc w:val="center"/>
        <w:rPr>
          <w:sz w:val="17"/>
          <w:szCs w:val="17"/>
        </w:rPr>
      </w:pPr>
      <w:r>
        <w:pict w14:anchorId="638AD4BA">
          <v:rect id="_x0000_s1272" style="position:absolute;left:0;text-align:left;margin-left:266.3pt;margin-top:72.05pt;width:3.1pt;height:.35pt;z-index:-631240;mso-position-horizontal-relative:page" fillcolor="black" stroked="f">
            <w10:wrap anchorx="page"/>
          </v:rect>
        </w:pict>
      </w:r>
      <w:r>
        <w:pict w14:anchorId="600FDE73">
          <v:rect id="_x0000_s1271" style="position:absolute;left:0;text-align:left;margin-left:321.25pt;margin-top:72.05pt;width:3.1pt;height:.35pt;z-index:-631216;mso-position-horizontal-relative:page" fillcolor="black" stroked="f">
            <w10:wrap anchorx="page"/>
          </v:rect>
        </w:pict>
      </w:r>
      <w:r>
        <w:pict w14:anchorId="5BD5DDC8">
          <v:rect id="_x0000_s1270" style="position:absolute;left:0;text-align:left;margin-left:379.45pt;margin-top:72.05pt;width:3.1pt;height:.35pt;z-index:-631192;mso-position-horizontal-relative:page" fillcolor="black" stroked="f">
            <w10:wrap anchorx="page"/>
          </v:rect>
        </w:pict>
      </w:r>
      <w:r>
        <w:pict w14:anchorId="36AA3319">
          <v:rect id="_x0000_s1269" style="position:absolute;left:0;text-align:left;margin-left:438.5pt;margin-top:72.05pt;width:3.1pt;height:.35pt;z-index:-631168;mso-position-horizontal-relative:page" fillcolor="black" stroked="f">
            <w10:wrap anchorx="page"/>
          </v:rect>
        </w:pict>
      </w:r>
      <w:r w:rsidR="00B4561B">
        <w:rPr>
          <w:w w:val="105"/>
          <w:sz w:val="17"/>
          <w:szCs w:val="17"/>
        </w:rPr>
        <w:t>Աղյուսակ 6. Ազդեցությունը պտղատու ծառերի վրա</w:t>
      </w:r>
    </w:p>
    <w:tbl>
      <w:tblPr>
        <w:tblW w:w="0" w:type="auto"/>
        <w:tblInd w:w="2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2"/>
        <w:gridCol w:w="1041"/>
        <w:gridCol w:w="1156"/>
        <w:gridCol w:w="1178"/>
        <w:gridCol w:w="1185"/>
      </w:tblGrid>
      <w:tr w:rsidR="00923D36" w14:paraId="319A5353" w14:textId="77777777">
        <w:trPr>
          <w:trHeight w:val="675"/>
        </w:trPr>
        <w:tc>
          <w:tcPr>
            <w:tcW w:w="1222" w:type="dxa"/>
            <w:vMerge w:val="restart"/>
            <w:shd w:val="clear" w:color="auto" w:fill="F2F2F2"/>
          </w:tcPr>
          <w:p w14:paraId="112819DB" w14:textId="77777777" w:rsidR="00923D36" w:rsidRDefault="00923D36">
            <w:pPr>
              <w:pStyle w:val="TableParagraph"/>
              <w:rPr>
                <w:sz w:val="20"/>
              </w:rPr>
            </w:pPr>
          </w:p>
          <w:p w14:paraId="4A749E74" w14:textId="77777777" w:rsidR="00923D36" w:rsidRDefault="00923D36">
            <w:pPr>
              <w:pStyle w:val="TableParagraph"/>
              <w:spacing w:before="4"/>
              <w:rPr>
                <w:sz w:val="25"/>
              </w:rPr>
            </w:pPr>
          </w:p>
          <w:p w14:paraId="76EFB54F" w14:textId="77777777" w:rsidR="00923D36" w:rsidRDefault="00B4561B">
            <w:pPr>
              <w:pStyle w:val="TableParagraph"/>
              <w:ind w:left="302"/>
              <w:rPr>
                <w:sz w:val="18"/>
                <w:szCs w:val="18"/>
              </w:rPr>
            </w:pPr>
            <w:r>
              <w:rPr>
                <w:w w:val="115"/>
                <w:sz w:val="18"/>
                <w:szCs w:val="18"/>
              </w:rPr>
              <w:t>Տեսակ</w:t>
            </w:r>
          </w:p>
        </w:tc>
        <w:tc>
          <w:tcPr>
            <w:tcW w:w="1041" w:type="dxa"/>
            <w:shd w:val="clear" w:color="auto" w:fill="F2F2F2"/>
          </w:tcPr>
          <w:p w14:paraId="650B8A7D" w14:textId="77777777" w:rsidR="00923D36" w:rsidRDefault="00923D36">
            <w:pPr>
              <w:pStyle w:val="TableParagraph"/>
              <w:spacing w:before="5"/>
              <w:rPr>
                <w:sz w:val="19"/>
              </w:rPr>
            </w:pPr>
          </w:p>
          <w:p w14:paraId="06CCC1BE" w14:textId="77777777" w:rsidR="00923D36" w:rsidRDefault="00B4561B">
            <w:pPr>
              <w:pStyle w:val="TableParagraph"/>
              <w:ind w:left="126"/>
              <w:rPr>
                <w:sz w:val="18"/>
                <w:szCs w:val="18"/>
              </w:rPr>
            </w:pPr>
            <w:r>
              <w:rPr>
                <w:w w:val="115"/>
                <w:sz w:val="18"/>
                <w:szCs w:val="18"/>
              </w:rPr>
              <w:t>Տնկիներ</w:t>
            </w:r>
          </w:p>
        </w:tc>
        <w:tc>
          <w:tcPr>
            <w:tcW w:w="1156" w:type="dxa"/>
            <w:shd w:val="clear" w:color="auto" w:fill="F2F2F2"/>
          </w:tcPr>
          <w:p w14:paraId="783151D0" w14:textId="77777777" w:rsidR="00923D36" w:rsidRDefault="00B4561B">
            <w:pPr>
              <w:pStyle w:val="TableParagraph"/>
              <w:spacing w:before="13" w:line="290" w:lineRule="exact"/>
              <w:ind w:left="103" w:right="86" w:firstLine="45"/>
              <w:rPr>
                <w:sz w:val="18"/>
                <w:szCs w:val="18"/>
              </w:rPr>
            </w:pPr>
            <w:r>
              <w:rPr>
                <w:w w:val="115"/>
                <w:sz w:val="18"/>
                <w:szCs w:val="18"/>
              </w:rPr>
              <w:t>Դեռևս ոչ բերքատու</w:t>
            </w:r>
          </w:p>
        </w:tc>
        <w:tc>
          <w:tcPr>
            <w:tcW w:w="1178" w:type="dxa"/>
            <w:shd w:val="clear" w:color="auto" w:fill="F2F2F2"/>
          </w:tcPr>
          <w:p w14:paraId="171C96D2" w14:textId="77777777" w:rsidR="00923D36" w:rsidRDefault="00923D36">
            <w:pPr>
              <w:pStyle w:val="TableParagraph"/>
              <w:spacing w:before="5"/>
              <w:rPr>
                <w:sz w:val="19"/>
              </w:rPr>
            </w:pPr>
          </w:p>
          <w:p w14:paraId="3ED2AC50" w14:textId="77777777" w:rsidR="00923D36" w:rsidRDefault="00B4561B">
            <w:pPr>
              <w:pStyle w:val="TableParagraph"/>
              <w:ind w:left="99"/>
              <w:rPr>
                <w:sz w:val="18"/>
                <w:szCs w:val="18"/>
              </w:rPr>
            </w:pPr>
            <w:r>
              <w:rPr>
                <w:w w:val="115"/>
                <w:sz w:val="18"/>
                <w:szCs w:val="18"/>
              </w:rPr>
              <w:t>Բերքատու</w:t>
            </w:r>
          </w:p>
        </w:tc>
        <w:tc>
          <w:tcPr>
            <w:tcW w:w="1185" w:type="dxa"/>
            <w:shd w:val="clear" w:color="auto" w:fill="F2F2F2"/>
          </w:tcPr>
          <w:p w14:paraId="3329517B" w14:textId="77777777" w:rsidR="00923D36" w:rsidRDefault="00923D36">
            <w:pPr>
              <w:pStyle w:val="TableParagraph"/>
              <w:spacing w:before="5"/>
              <w:rPr>
                <w:sz w:val="19"/>
              </w:rPr>
            </w:pPr>
          </w:p>
          <w:p w14:paraId="53279C0C" w14:textId="77777777" w:rsidR="00923D36" w:rsidRDefault="00B4561B">
            <w:pPr>
              <w:pStyle w:val="TableParagraph"/>
              <w:ind w:left="99"/>
              <w:rPr>
                <w:sz w:val="18"/>
                <w:szCs w:val="18"/>
              </w:rPr>
            </w:pPr>
            <w:r>
              <w:rPr>
                <w:w w:val="115"/>
                <w:sz w:val="18"/>
                <w:szCs w:val="18"/>
              </w:rPr>
              <w:t>Ընդամենը</w:t>
            </w:r>
          </w:p>
        </w:tc>
      </w:tr>
      <w:tr w:rsidR="00923D36" w14:paraId="63AB2B6F" w14:textId="77777777">
        <w:trPr>
          <w:trHeight w:val="287"/>
        </w:trPr>
        <w:tc>
          <w:tcPr>
            <w:tcW w:w="1222" w:type="dxa"/>
            <w:vMerge/>
            <w:tcBorders>
              <w:top w:val="nil"/>
            </w:tcBorders>
            <w:shd w:val="clear" w:color="auto" w:fill="F2F2F2"/>
          </w:tcPr>
          <w:p w14:paraId="087B5E43" w14:textId="77777777" w:rsidR="00923D36" w:rsidRDefault="00923D36">
            <w:pPr>
              <w:rPr>
                <w:sz w:val="2"/>
                <w:szCs w:val="2"/>
              </w:rPr>
            </w:pPr>
          </w:p>
        </w:tc>
        <w:tc>
          <w:tcPr>
            <w:tcW w:w="1041" w:type="dxa"/>
            <w:shd w:val="clear" w:color="auto" w:fill="F2F2F2"/>
          </w:tcPr>
          <w:p w14:paraId="7FDBF246" w14:textId="77777777" w:rsidR="00923D36" w:rsidRDefault="00B4561B">
            <w:pPr>
              <w:pStyle w:val="TableParagraph"/>
              <w:spacing w:before="31"/>
              <w:ind w:left="188"/>
              <w:rPr>
                <w:sz w:val="18"/>
                <w:szCs w:val="18"/>
              </w:rPr>
            </w:pPr>
            <w:r>
              <w:rPr>
                <w:w w:val="120"/>
                <w:sz w:val="18"/>
                <w:szCs w:val="18"/>
              </w:rPr>
              <w:t>Ծառեր</w:t>
            </w:r>
          </w:p>
        </w:tc>
        <w:tc>
          <w:tcPr>
            <w:tcW w:w="1156" w:type="dxa"/>
            <w:shd w:val="clear" w:color="auto" w:fill="F2F2F2"/>
          </w:tcPr>
          <w:p w14:paraId="33EA61A4" w14:textId="77777777" w:rsidR="00923D36" w:rsidRDefault="00B4561B">
            <w:pPr>
              <w:pStyle w:val="TableParagraph"/>
              <w:spacing w:before="31"/>
              <w:ind w:right="383"/>
              <w:jc w:val="right"/>
              <w:rPr>
                <w:sz w:val="18"/>
                <w:szCs w:val="18"/>
              </w:rPr>
            </w:pPr>
            <w:r>
              <w:rPr>
                <w:w w:val="115"/>
                <w:sz w:val="18"/>
                <w:szCs w:val="18"/>
              </w:rPr>
              <w:t>Ծառեր</w:t>
            </w:r>
          </w:p>
        </w:tc>
        <w:tc>
          <w:tcPr>
            <w:tcW w:w="1178" w:type="dxa"/>
            <w:shd w:val="clear" w:color="auto" w:fill="F2F2F2"/>
          </w:tcPr>
          <w:p w14:paraId="41B08DF2" w14:textId="77777777" w:rsidR="00923D36" w:rsidRDefault="00B4561B">
            <w:pPr>
              <w:pStyle w:val="TableParagraph"/>
              <w:spacing w:before="31"/>
              <w:ind w:left="99"/>
              <w:rPr>
                <w:sz w:val="18"/>
                <w:szCs w:val="18"/>
              </w:rPr>
            </w:pPr>
            <w:r>
              <w:rPr>
                <w:w w:val="120"/>
                <w:sz w:val="18"/>
                <w:szCs w:val="18"/>
              </w:rPr>
              <w:t>Ծառեր</w:t>
            </w:r>
          </w:p>
        </w:tc>
        <w:tc>
          <w:tcPr>
            <w:tcW w:w="1185" w:type="dxa"/>
            <w:shd w:val="clear" w:color="auto" w:fill="F2F2F2"/>
          </w:tcPr>
          <w:p w14:paraId="2D424DB0" w14:textId="77777777" w:rsidR="00923D36" w:rsidRDefault="00B4561B">
            <w:pPr>
              <w:pStyle w:val="TableParagraph"/>
              <w:spacing w:before="31"/>
              <w:ind w:left="99"/>
              <w:rPr>
                <w:sz w:val="18"/>
                <w:szCs w:val="18"/>
              </w:rPr>
            </w:pPr>
            <w:r>
              <w:rPr>
                <w:w w:val="120"/>
                <w:sz w:val="18"/>
                <w:szCs w:val="18"/>
              </w:rPr>
              <w:t>Ծառեր</w:t>
            </w:r>
          </w:p>
        </w:tc>
      </w:tr>
      <w:tr w:rsidR="00923D36" w14:paraId="5840FE69" w14:textId="77777777">
        <w:trPr>
          <w:trHeight w:val="287"/>
        </w:trPr>
        <w:tc>
          <w:tcPr>
            <w:tcW w:w="1222" w:type="dxa"/>
            <w:vMerge/>
            <w:tcBorders>
              <w:top w:val="nil"/>
            </w:tcBorders>
            <w:shd w:val="clear" w:color="auto" w:fill="F2F2F2"/>
          </w:tcPr>
          <w:p w14:paraId="38AE1AA4" w14:textId="77777777" w:rsidR="00923D36" w:rsidRDefault="00923D36">
            <w:pPr>
              <w:rPr>
                <w:sz w:val="2"/>
                <w:szCs w:val="2"/>
              </w:rPr>
            </w:pPr>
          </w:p>
        </w:tc>
        <w:tc>
          <w:tcPr>
            <w:tcW w:w="1041" w:type="dxa"/>
            <w:shd w:val="clear" w:color="auto" w:fill="F2F2F2"/>
          </w:tcPr>
          <w:p w14:paraId="0A40CCD7" w14:textId="77777777" w:rsidR="00923D36" w:rsidRDefault="00B4561B">
            <w:pPr>
              <w:pStyle w:val="TableParagraph"/>
              <w:spacing w:before="31"/>
              <w:ind w:left="347" w:right="339"/>
              <w:jc w:val="center"/>
              <w:rPr>
                <w:sz w:val="18"/>
              </w:rPr>
            </w:pPr>
            <w:r>
              <w:rPr>
                <w:w w:val="115"/>
                <w:sz w:val="18"/>
              </w:rPr>
              <w:t>No.</w:t>
            </w:r>
          </w:p>
        </w:tc>
        <w:tc>
          <w:tcPr>
            <w:tcW w:w="1156" w:type="dxa"/>
            <w:shd w:val="clear" w:color="auto" w:fill="F2F2F2"/>
          </w:tcPr>
          <w:p w14:paraId="72FEFD9D" w14:textId="77777777" w:rsidR="00923D36" w:rsidRDefault="00B4561B">
            <w:pPr>
              <w:pStyle w:val="TableParagraph"/>
              <w:spacing w:before="31"/>
              <w:ind w:right="422"/>
              <w:jc w:val="right"/>
              <w:rPr>
                <w:sz w:val="18"/>
              </w:rPr>
            </w:pPr>
            <w:r>
              <w:rPr>
                <w:w w:val="115"/>
                <w:sz w:val="18"/>
              </w:rPr>
              <w:t>No.</w:t>
            </w:r>
          </w:p>
        </w:tc>
        <w:tc>
          <w:tcPr>
            <w:tcW w:w="1178" w:type="dxa"/>
            <w:shd w:val="clear" w:color="auto" w:fill="F2F2F2"/>
          </w:tcPr>
          <w:p w14:paraId="3B546200" w14:textId="77777777" w:rsidR="00923D36" w:rsidRDefault="00B4561B">
            <w:pPr>
              <w:pStyle w:val="TableParagraph"/>
              <w:spacing w:before="31"/>
              <w:ind w:left="403" w:right="399"/>
              <w:jc w:val="center"/>
              <w:rPr>
                <w:sz w:val="18"/>
              </w:rPr>
            </w:pPr>
            <w:r>
              <w:rPr>
                <w:w w:val="115"/>
                <w:sz w:val="18"/>
              </w:rPr>
              <w:t>No.</w:t>
            </w:r>
          </w:p>
        </w:tc>
        <w:tc>
          <w:tcPr>
            <w:tcW w:w="1185" w:type="dxa"/>
            <w:shd w:val="clear" w:color="auto" w:fill="F2F2F2"/>
          </w:tcPr>
          <w:p w14:paraId="2F407E7B" w14:textId="77777777" w:rsidR="00923D36" w:rsidRDefault="00B4561B">
            <w:pPr>
              <w:pStyle w:val="TableParagraph"/>
              <w:spacing w:before="31"/>
              <w:ind w:left="416" w:right="413"/>
              <w:jc w:val="center"/>
              <w:rPr>
                <w:sz w:val="18"/>
              </w:rPr>
            </w:pPr>
            <w:r>
              <w:rPr>
                <w:w w:val="115"/>
                <w:sz w:val="18"/>
              </w:rPr>
              <w:t>No.</w:t>
            </w:r>
          </w:p>
        </w:tc>
      </w:tr>
      <w:tr w:rsidR="00923D36" w14:paraId="7F78F397" w14:textId="77777777">
        <w:trPr>
          <w:trHeight w:val="291"/>
        </w:trPr>
        <w:tc>
          <w:tcPr>
            <w:tcW w:w="5782" w:type="dxa"/>
            <w:gridSpan w:val="5"/>
            <w:shd w:val="clear" w:color="auto" w:fill="EDEBE1"/>
          </w:tcPr>
          <w:p w14:paraId="506CF828" w14:textId="77777777" w:rsidR="00923D36" w:rsidRDefault="00B4561B">
            <w:pPr>
              <w:pStyle w:val="TableParagraph"/>
              <w:spacing w:before="33"/>
              <w:ind w:left="1995" w:right="1994"/>
              <w:jc w:val="center"/>
              <w:rPr>
                <w:sz w:val="18"/>
                <w:szCs w:val="18"/>
              </w:rPr>
            </w:pPr>
            <w:r>
              <w:rPr>
                <w:w w:val="115"/>
                <w:sz w:val="18"/>
                <w:szCs w:val="18"/>
              </w:rPr>
              <w:t>Ա․Պտղատու թփեր</w:t>
            </w:r>
          </w:p>
        </w:tc>
      </w:tr>
    </w:tbl>
    <w:p w14:paraId="5E25D89F" w14:textId="77777777" w:rsidR="00923D36" w:rsidRDefault="00923D36">
      <w:pPr>
        <w:jc w:val="center"/>
        <w:rPr>
          <w:sz w:val="18"/>
          <w:szCs w:val="18"/>
        </w:rPr>
        <w:sectPr w:rsidR="00923D36">
          <w:footerReference w:type="default" r:id="rId10"/>
          <w:pgSz w:w="12240" w:h="15840"/>
          <w:pgMar w:top="1220" w:right="900" w:bottom="1120" w:left="1420" w:header="0" w:footer="927" w:gutter="0"/>
          <w:pgNumType w:start="11"/>
          <w:cols w:space="720"/>
        </w:sectPr>
      </w:pPr>
    </w:p>
    <w:tbl>
      <w:tblPr>
        <w:tblW w:w="0" w:type="auto"/>
        <w:tblInd w:w="2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2"/>
        <w:gridCol w:w="1041"/>
        <w:gridCol w:w="1156"/>
        <w:gridCol w:w="1178"/>
        <w:gridCol w:w="1185"/>
      </w:tblGrid>
      <w:tr w:rsidR="00923D36" w14:paraId="59D7EEB0" w14:textId="77777777">
        <w:trPr>
          <w:trHeight w:val="292"/>
        </w:trPr>
        <w:tc>
          <w:tcPr>
            <w:tcW w:w="1222" w:type="dxa"/>
          </w:tcPr>
          <w:p w14:paraId="6CF433D6" w14:textId="77777777" w:rsidR="00923D36" w:rsidRDefault="00B4561B">
            <w:pPr>
              <w:pStyle w:val="TableParagraph"/>
              <w:spacing w:before="20"/>
              <w:ind w:left="100"/>
              <w:rPr>
                <w:sz w:val="18"/>
                <w:szCs w:val="18"/>
              </w:rPr>
            </w:pPr>
            <w:r>
              <w:rPr>
                <w:w w:val="105"/>
                <w:sz w:val="18"/>
                <w:szCs w:val="18"/>
              </w:rPr>
              <w:lastRenderedPageBreak/>
              <w:t>Մասուր</w:t>
            </w:r>
          </w:p>
        </w:tc>
        <w:tc>
          <w:tcPr>
            <w:tcW w:w="1041" w:type="dxa"/>
          </w:tcPr>
          <w:p w14:paraId="6F757E0B" w14:textId="77777777" w:rsidR="00923D36" w:rsidRDefault="00B4561B">
            <w:pPr>
              <w:pStyle w:val="TableParagraph"/>
              <w:spacing w:before="20"/>
              <w:ind w:right="479"/>
              <w:jc w:val="right"/>
              <w:rPr>
                <w:sz w:val="18"/>
              </w:rPr>
            </w:pPr>
            <w:r>
              <w:rPr>
                <w:w w:val="103"/>
                <w:sz w:val="18"/>
              </w:rPr>
              <w:t>-</w:t>
            </w:r>
          </w:p>
        </w:tc>
        <w:tc>
          <w:tcPr>
            <w:tcW w:w="1156" w:type="dxa"/>
          </w:tcPr>
          <w:p w14:paraId="09715C04" w14:textId="77777777" w:rsidR="00923D36" w:rsidRDefault="00B4561B">
            <w:pPr>
              <w:pStyle w:val="TableParagraph"/>
              <w:spacing w:before="20"/>
              <w:ind w:left="5"/>
              <w:jc w:val="center"/>
              <w:rPr>
                <w:sz w:val="18"/>
              </w:rPr>
            </w:pPr>
            <w:r>
              <w:rPr>
                <w:sz w:val="18"/>
              </w:rPr>
              <w:t>7</w:t>
            </w:r>
          </w:p>
        </w:tc>
        <w:tc>
          <w:tcPr>
            <w:tcW w:w="1178" w:type="dxa"/>
          </w:tcPr>
          <w:p w14:paraId="5CE3CE35" w14:textId="77777777" w:rsidR="00923D36" w:rsidRDefault="00B4561B">
            <w:pPr>
              <w:pStyle w:val="TableParagraph"/>
              <w:spacing w:before="20"/>
              <w:ind w:left="1"/>
              <w:jc w:val="center"/>
              <w:rPr>
                <w:sz w:val="18"/>
              </w:rPr>
            </w:pPr>
            <w:r>
              <w:rPr>
                <w:w w:val="103"/>
                <w:sz w:val="18"/>
              </w:rPr>
              <w:t>-</w:t>
            </w:r>
          </w:p>
        </w:tc>
        <w:tc>
          <w:tcPr>
            <w:tcW w:w="1185" w:type="dxa"/>
          </w:tcPr>
          <w:p w14:paraId="2A6AAF68" w14:textId="77777777" w:rsidR="00923D36" w:rsidRDefault="00B4561B">
            <w:pPr>
              <w:pStyle w:val="TableParagraph"/>
              <w:spacing w:before="20"/>
              <w:jc w:val="center"/>
              <w:rPr>
                <w:sz w:val="18"/>
              </w:rPr>
            </w:pPr>
            <w:r>
              <w:rPr>
                <w:sz w:val="18"/>
              </w:rPr>
              <w:t>7</w:t>
            </w:r>
          </w:p>
        </w:tc>
      </w:tr>
      <w:tr w:rsidR="00923D36" w14:paraId="54D4F7CC" w14:textId="77777777">
        <w:trPr>
          <w:trHeight w:val="287"/>
        </w:trPr>
        <w:tc>
          <w:tcPr>
            <w:tcW w:w="5782" w:type="dxa"/>
            <w:gridSpan w:val="5"/>
            <w:shd w:val="clear" w:color="auto" w:fill="EDEBE1"/>
          </w:tcPr>
          <w:p w14:paraId="4BECC1D5" w14:textId="77777777" w:rsidR="00923D36" w:rsidRDefault="00B4561B">
            <w:pPr>
              <w:pStyle w:val="TableParagraph"/>
              <w:spacing w:before="23"/>
              <w:ind w:left="1994" w:right="1994"/>
              <w:jc w:val="center"/>
              <w:rPr>
                <w:sz w:val="18"/>
                <w:szCs w:val="18"/>
              </w:rPr>
            </w:pPr>
            <w:r>
              <w:rPr>
                <w:w w:val="105"/>
                <w:sz w:val="18"/>
                <w:szCs w:val="18"/>
              </w:rPr>
              <w:t>Բ․ Պտղատու ծառեր</w:t>
            </w:r>
          </w:p>
        </w:tc>
      </w:tr>
      <w:tr w:rsidR="00923D36" w14:paraId="0ADACC34" w14:textId="77777777">
        <w:trPr>
          <w:trHeight w:val="290"/>
        </w:trPr>
        <w:tc>
          <w:tcPr>
            <w:tcW w:w="1222" w:type="dxa"/>
          </w:tcPr>
          <w:p w14:paraId="09332AC6" w14:textId="77777777" w:rsidR="00923D36" w:rsidRDefault="00B4561B">
            <w:pPr>
              <w:pStyle w:val="TableParagraph"/>
              <w:spacing w:before="20"/>
              <w:ind w:left="100"/>
              <w:rPr>
                <w:sz w:val="18"/>
                <w:szCs w:val="18"/>
              </w:rPr>
            </w:pPr>
            <w:r>
              <w:rPr>
                <w:w w:val="110"/>
                <w:sz w:val="18"/>
                <w:szCs w:val="18"/>
              </w:rPr>
              <w:t>Դեղձ</w:t>
            </w:r>
          </w:p>
        </w:tc>
        <w:tc>
          <w:tcPr>
            <w:tcW w:w="1041" w:type="dxa"/>
          </w:tcPr>
          <w:p w14:paraId="0AFCA35B" w14:textId="77777777" w:rsidR="00923D36" w:rsidRDefault="00B4561B">
            <w:pPr>
              <w:pStyle w:val="TableParagraph"/>
              <w:spacing w:before="20"/>
              <w:ind w:right="477"/>
              <w:jc w:val="right"/>
              <w:rPr>
                <w:sz w:val="18"/>
              </w:rPr>
            </w:pPr>
            <w:r>
              <w:rPr>
                <w:w w:val="103"/>
                <w:sz w:val="18"/>
              </w:rPr>
              <w:t>-</w:t>
            </w:r>
          </w:p>
        </w:tc>
        <w:tc>
          <w:tcPr>
            <w:tcW w:w="1156" w:type="dxa"/>
          </w:tcPr>
          <w:p w14:paraId="1913A118" w14:textId="77777777" w:rsidR="00923D36" w:rsidRDefault="00B4561B">
            <w:pPr>
              <w:pStyle w:val="TableParagraph"/>
              <w:spacing w:before="20"/>
              <w:ind w:left="8"/>
              <w:jc w:val="center"/>
              <w:rPr>
                <w:sz w:val="18"/>
              </w:rPr>
            </w:pPr>
            <w:r>
              <w:rPr>
                <w:w w:val="103"/>
                <w:sz w:val="18"/>
              </w:rPr>
              <w:t>-</w:t>
            </w:r>
          </w:p>
        </w:tc>
        <w:tc>
          <w:tcPr>
            <w:tcW w:w="1178" w:type="dxa"/>
          </w:tcPr>
          <w:p w14:paraId="2117D0B1" w14:textId="77777777" w:rsidR="00923D36" w:rsidRDefault="00B4561B">
            <w:pPr>
              <w:pStyle w:val="TableParagraph"/>
              <w:spacing w:before="20"/>
              <w:ind w:left="7"/>
              <w:jc w:val="center"/>
              <w:rPr>
                <w:sz w:val="18"/>
              </w:rPr>
            </w:pPr>
            <w:r>
              <w:rPr>
                <w:w w:val="115"/>
                <w:sz w:val="18"/>
              </w:rPr>
              <w:t>8</w:t>
            </w:r>
          </w:p>
        </w:tc>
        <w:tc>
          <w:tcPr>
            <w:tcW w:w="1185" w:type="dxa"/>
          </w:tcPr>
          <w:p w14:paraId="29ADC7E8" w14:textId="77777777" w:rsidR="00923D36" w:rsidRDefault="00B4561B">
            <w:pPr>
              <w:pStyle w:val="TableParagraph"/>
              <w:spacing w:before="20"/>
              <w:jc w:val="center"/>
              <w:rPr>
                <w:sz w:val="18"/>
              </w:rPr>
            </w:pPr>
            <w:r>
              <w:rPr>
                <w:w w:val="115"/>
                <w:sz w:val="18"/>
              </w:rPr>
              <w:t>8</w:t>
            </w:r>
          </w:p>
        </w:tc>
      </w:tr>
      <w:tr w:rsidR="00923D36" w14:paraId="546E40A7" w14:textId="77777777">
        <w:trPr>
          <w:trHeight w:val="292"/>
        </w:trPr>
        <w:tc>
          <w:tcPr>
            <w:tcW w:w="1222" w:type="dxa"/>
          </w:tcPr>
          <w:p w14:paraId="06D88DDB" w14:textId="77777777" w:rsidR="00923D36" w:rsidRDefault="00B4561B">
            <w:pPr>
              <w:pStyle w:val="TableParagraph"/>
              <w:spacing w:before="23"/>
              <w:ind w:left="100"/>
              <w:rPr>
                <w:sz w:val="18"/>
                <w:szCs w:val="18"/>
              </w:rPr>
            </w:pPr>
            <w:r>
              <w:rPr>
                <w:w w:val="105"/>
                <w:sz w:val="18"/>
                <w:szCs w:val="18"/>
              </w:rPr>
              <w:t>Ընկույզ</w:t>
            </w:r>
          </w:p>
        </w:tc>
        <w:tc>
          <w:tcPr>
            <w:tcW w:w="1041" w:type="dxa"/>
          </w:tcPr>
          <w:p w14:paraId="3CC6CF6B" w14:textId="77777777" w:rsidR="00923D36" w:rsidRDefault="00B4561B">
            <w:pPr>
              <w:pStyle w:val="TableParagraph"/>
              <w:spacing w:before="23"/>
              <w:ind w:right="477"/>
              <w:jc w:val="right"/>
              <w:rPr>
                <w:sz w:val="18"/>
              </w:rPr>
            </w:pPr>
            <w:r>
              <w:rPr>
                <w:w w:val="103"/>
                <w:sz w:val="18"/>
              </w:rPr>
              <w:t>-</w:t>
            </w:r>
          </w:p>
        </w:tc>
        <w:tc>
          <w:tcPr>
            <w:tcW w:w="1156" w:type="dxa"/>
          </w:tcPr>
          <w:p w14:paraId="321012F0" w14:textId="77777777" w:rsidR="00923D36" w:rsidRDefault="00B4561B">
            <w:pPr>
              <w:pStyle w:val="TableParagraph"/>
              <w:spacing w:before="23"/>
              <w:ind w:left="446" w:right="442"/>
              <w:jc w:val="center"/>
              <w:rPr>
                <w:sz w:val="18"/>
              </w:rPr>
            </w:pPr>
            <w:r>
              <w:rPr>
                <w:w w:val="110"/>
                <w:sz w:val="18"/>
              </w:rPr>
              <w:t>36</w:t>
            </w:r>
          </w:p>
        </w:tc>
        <w:tc>
          <w:tcPr>
            <w:tcW w:w="1178" w:type="dxa"/>
          </w:tcPr>
          <w:p w14:paraId="2DB35D93" w14:textId="77777777" w:rsidR="00923D36" w:rsidRDefault="00B4561B">
            <w:pPr>
              <w:pStyle w:val="TableParagraph"/>
              <w:spacing w:before="23"/>
              <w:ind w:left="403" w:right="398"/>
              <w:jc w:val="center"/>
              <w:rPr>
                <w:sz w:val="18"/>
              </w:rPr>
            </w:pPr>
            <w:r>
              <w:rPr>
                <w:w w:val="105"/>
                <w:sz w:val="18"/>
              </w:rPr>
              <w:t>22</w:t>
            </w:r>
          </w:p>
        </w:tc>
        <w:tc>
          <w:tcPr>
            <w:tcW w:w="1185" w:type="dxa"/>
          </w:tcPr>
          <w:p w14:paraId="5519A8D1" w14:textId="77777777" w:rsidR="00923D36" w:rsidRDefault="00B4561B">
            <w:pPr>
              <w:pStyle w:val="TableParagraph"/>
              <w:spacing w:before="23"/>
              <w:ind w:left="413" w:right="413"/>
              <w:jc w:val="center"/>
              <w:rPr>
                <w:sz w:val="18"/>
              </w:rPr>
            </w:pPr>
            <w:r>
              <w:rPr>
                <w:w w:val="110"/>
                <w:sz w:val="18"/>
              </w:rPr>
              <w:t>58</w:t>
            </w:r>
          </w:p>
        </w:tc>
      </w:tr>
      <w:tr w:rsidR="00923D36" w14:paraId="3B6A70F4" w14:textId="77777777">
        <w:trPr>
          <w:trHeight w:val="290"/>
        </w:trPr>
        <w:tc>
          <w:tcPr>
            <w:tcW w:w="1222" w:type="dxa"/>
          </w:tcPr>
          <w:p w14:paraId="24B321A2" w14:textId="77777777" w:rsidR="00923D36" w:rsidRDefault="00B4561B">
            <w:pPr>
              <w:pStyle w:val="TableParagraph"/>
              <w:spacing w:before="20"/>
              <w:ind w:left="100"/>
              <w:rPr>
                <w:sz w:val="18"/>
                <w:szCs w:val="18"/>
              </w:rPr>
            </w:pPr>
            <w:r>
              <w:rPr>
                <w:w w:val="105"/>
                <w:sz w:val="18"/>
                <w:szCs w:val="18"/>
              </w:rPr>
              <w:t>Թութ</w:t>
            </w:r>
          </w:p>
        </w:tc>
        <w:tc>
          <w:tcPr>
            <w:tcW w:w="1041" w:type="dxa"/>
          </w:tcPr>
          <w:p w14:paraId="071E0AF6" w14:textId="77777777" w:rsidR="00923D36" w:rsidRDefault="00B4561B">
            <w:pPr>
              <w:pStyle w:val="TableParagraph"/>
              <w:spacing w:before="20"/>
              <w:ind w:right="457"/>
              <w:jc w:val="right"/>
              <w:rPr>
                <w:sz w:val="18"/>
              </w:rPr>
            </w:pPr>
            <w:r>
              <w:rPr>
                <w:w w:val="114"/>
                <w:sz w:val="18"/>
              </w:rPr>
              <w:t>6</w:t>
            </w:r>
          </w:p>
        </w:tc>
        <w:tc>
          <w:tcPr>
            <w:tcW w:w="1156" w:type="dxa"/>
          </w:tcPr>
          <w:p w14:paraId="2697414E" w14:textId="77777777" w:rsidR="00923D36" w:rsidRDefault="00B4561B">
            <w:pPr>
              <w:pStyle w:val="TableParagraph"/>
              <w:spacing w:before="20"/>
              <w:ind w:left="10"/>
              <w:jc w:val="center"/>
              <w:rPr>
                <w:sz w:val="18"/>
              </w:rPr>
            </w:pPr>
            <w:r>
              <w:rPr>
                <w:w w:val="103"/>
                <w:sz w:val="18"/>
              </w:rPr>
              <w:t>-</w:t>
            </w:r>
          </w:p>
        </w:tc>
        <w:tc>
          <w:tcPr>
            <w:tcW w:w="1178" w:type="dxa"/>
          </w:tcPr>
          <w:p w14:paraId="13B1212F" w14:textId="77777777" w:rsidR="00923D36" w:rsidRDefault="00B4561B">
            <w:pPr>
              <w:pStyle w:val="TableParagraph"/>
              <w:spacing w:before="20"/>
              <w:ind w:left="3"/>
              <w:jc w:val="center"/>
              <w:rPr>
                <w:sz w:val="18"/>
              </w:rPr>
            </w:pPr>
            <w:r>
              <w:rPr>
                <w:w w:val="111"/>
                <w:sz w:val="18"/>
              </w:rPr>
              <w:t>4</w:t>
            </w:r>
          </w:p>
        </w:tc>
        <w:tc>
          <w:tcPr>
            <w:tcW w:w="1185" w:type="dxa"/>
          </w:tcPr>
          <w:p w14:paraId="0D52C55E" w14:textId="77777777" w:rsidR="00923D36" w:rsidRDefault="00B4561B">
            <w:pPr>
              <w:pStyle w:val="TableParagraph"/>
              <w:spacing w:before="20"/>
              <w:ind w:left="414" w:right="413"/>
              <w:jc w:val="center"/>
              <w:rPr>
                <w:sz w:val="18"/>
              </w:rPr>
            </w:pPr>
            <w:r>
              <w:rPr>
                <w:sz w:val="18"/>
              </w:rPr>
              <w:t>10</w:t>
            </w:r>
          </w:p>
        </w:tc>
      </w:tr>
      <w:tr w:rsidR="00923D36" w14:paraId="416BE01A" w14:textId="77777777">
        <w:trPr>
          <w:trHeight w:val="292"/>
        </w:trPr>
        <w:tc>
          <w:tcPr>
            <w:tcW w:w="1222" w:type="dxa"/>
          </w:tcPr>
          <w:p w14:paraId="7D7C1741" w14:textId="77777777" w:rsidR="00923D36" w:rsidRDefault="00B4561B">
            <w:pPr>
              <w:pStyle w:val="TableParagraph"/>
              <w:spacing w:before="23"/>
              <w:ind w:left="100"/>
              <w:rPr>
                <w:sz w:val="18"/>
                <w:szCs w:val="18"/>
              </w:rPr>
            </w:pPr>
            <w:r>
              <w:rPr>
                <w:w w:val="110"/>
                <w:sz w:val="18"/>
                <w:szCs w:val="18"/>
              </w:rPr>
              <w:t>Խաղող</w:t>
            </w:r>
          </w:p>
        </w:tc>
        <w:tc>
          <w:tcPr>
            <w:tcW w:w="1041" w:type="dxa"/>
          </w:tcPr>
          <w:p w14:paraId="1C9517EB" w14:textId="77777777" w:rsidR="00923D36" w:rsidRDefault="00B4561B">
            <w:pPr>
              <w:pStyle w:val="TableParagraph"/>
              <w:spacing w:before="23"/>
              <w:ind w:right="479"/>
              <w:jc w:val="right"/>
              <w:rPr>
                <w:sz w:val="18"/>
              </w:rPr>
            </w:pPr>
            <w:r>
              <w:rPr>
                <w:w w:val="103"/>
                <w:sz w:val="18"/>
              </w:rPr>
              <w:t>-</w:t>
            </w:r>
          </w:p>
        </w:tc>
        <w:tc>
          <w:tcPr>
            <w:tcW w:w="1156" w:type="dxa"/>
          </w:tcPr>
          <w:p w14:paraId="1EC35D3A" w14:textId="77777777" w:rsidR="00923D36" w:rsidRDefault="00B4561B">
            <w:pPr>
              <w:pStyle w:val="TableParagraph"/>
              <w:spacing w:before="23"/>
              <w:ind w:left="4"/>
              <w:jc w:val="center"/>
              <w:rPr>
                <w:sz w:val="18"/>
              </w:rPr>
            </w:pPr>
            <w:r>
              <w:rPr>
                <w:w w:val="107"/>
                <w:sz w:val="18"/>
              </w:rPr>
              <w:t>5</w:t>
            </w:r>
          </w:p>
        </w:tc>
        <w:tc>
          <w:tcPr>
            <w:tcW w:w="1178" w:type="dxa"/>
          </w:tcPr>
          <w:p w14:paraId="47DC3F27" w14:textId="77777777" w:rsidR="00923D36" w:rsidRDefault="00B4561B">
            <w:pPr>
              <w:pStyle w:val="TableParagraph"/>
              <w:spacing w:before="23"/>
              <w:ind w:left="401" w:right="400"/>
              <w:jc w:val="center"/>
              <w:rPr>
                <w:sz w:val="18"/>
              </w:rPr>
            </w:pPr>
            <w:r>
              <w:rPr>
                <w:w w:val="105"/>
                <w:sz w:val="18"/>
              </w:rPr>
              <w:t>203</w:t>
            </w:r>
          </w:p>
        </w:tc>
        <w:tc>
          <w:tcPr>
            <w:tcW w:w="1185" w:type="dxa"/>
          </w:tcPr>
          <w:p w14:paraId="676FA723" w14:textId="77777777" w:rsidR="00923D36" w:rsidRDefault="00B4561B">
            <w:pPr>
              <w:pStyle w:val="TableParagraph"/>
              <w:spacing w:before="23"/>
              <w:ind w:left="416" w:right="412"/>
              <w:jc w:val="center"/>
              <w:rPr>
                <w:sz w:val="18"/>
              </w:rPr>
            </w:pPr>
            <w:r>
              <w:rPr>
                <w:w w:val="110"/>
                <w:sz w:val="18"/>
              </w:rPr>
              <w:t>208</w:t>
            </w:r>
          </w:p>
        </w:tc>
      </w:tr>
      <w:tr w:rsidR="00923D36" w14:paraId="0CE47BF7" w14:textId="77777777">
        <w:trPr>
          <w:trHeight w:val="290"/>
        </w:trPr>
        <w:tc>
          <w:tcPr>
            <w:tcW w:w="1222" w:type="dxa"/>
          </w:tcPr>
          <w:p w14:paraId="62811EFC" w14:textId="77777777" w:rsidR="00923D36" w:rsidRDefault="00B4561B">
            <w:pPr>
              <w:pStyle w:val="TableParagraph"/>
              <w:spacing w:before="20"/>
              <w:ind w:left="100"/>
              <w:rPr>
                <w:sz w:val="18"/>
                <w:szCs w:val="18"/>
              </w:rPr>
            </w:pPr>
            <w:r>
              <w:rPr>
                <w:w w:val="110"/>
                <w:sz w:val="18"/>
                <w:szCs w:val="18"/>
              </w:rPr>
              <w:t>Խնձոր</w:t>
            </w:r>
          </w:p>
        </w:tc>
        <w:tc>
          <w:tcPr>
            <w:tcW w:w="1041" w:type="dxa"/>
          </w:tcPr>
          <w:p w14:paraId="0E8E85B6" w14:textId="77777777" w:rsidR="00923D36" w:rsidRDefault="00B4561B">
            <w:pPr>
              <w:pStyle w:val="TableParagraph"/>
              <w:spacing w:before="20"/>
              <w:ind w:right="478"/>
              <w:jc w:val="right"/>
              <w:rPr>
                <w:sz w:val="18"/>
              </w:rPr>
            </w:pPr>
            <w:r>
              <w:rPr>
                <w:w w:val="103"/>
                <w:sz w:val="18"/>
              </w:rPr>
              <w:t>-</w:t>
            </w:r>
          </w:p>
        </w:tc>
        <w:tc>
          <w:tcPr>
            <w:tcW w:w="1156" w:type="dxa"/>
          </w:tcPr>
          <w:p w14:paraId="0CAC5AA2" w14:textId="77777777" w:rsidR="00923D36" w:rsidRDefault="00B4561B">
            <w:pPr>
              <w:pStyle w:val="TableParagraph"/>
              <w:spacing w:before="20"/>
              <w:ind w:left="8"/>
              <w:jc w:val="center"/>
              <w:rPr>
                <w:sz w:val="18"/>
              </w:rPr>
            </w:pPr>
            <w:r>
              <w:rPr>
                <w:w w:val="104"/>
                <w:sz w:val="18"/>
              </w:rPr>
              <w:t>2</w:t>
            </w:r>
          </w:p>
        </w:tc>
        <w:tc>
          <w:tcPr>
            <w:tcW w:w="1178" w:type="dxa"/>
          </w:tcPr>
          <w:p w14:paraId="4B1D9F37" w14:textId="77777777" w:rsidR="00923D36" w:rsidRDefault="00B4561B">
            <w:pPr>
              <w:pStyle w:val="TableParagraph"/>
              <w:spacing w:before="20"/>
              <w:ind w:left="402" w:right="400"/>
              <w:jc w:val="center"/>
              <w:rPr>
                <w:sz w:val="18"/>
              </w:rPr>
            </w:pPr>
            <w:r>
              <w:rPr>
                <w:w w:val="115"/>
                <w:sz w:val="18"/>
              </w:rPr>
              <w:t>86</w:t>
            </w:r>
          </w:p>
        </w:tc>
        <w:tc>
          <w:tcPr>
            <w:tcW w:w="1185" w:type="dxa"/>
          </w:tcPr>
          <w:p w14:paraId="4A71DAD2" w14:textId="77777777" w:rsidR="00923D36" w:rsidRDefault="00B4561B">
            <w:pPr>
              <w:pStyle w:val="TableParagraph"/>
              <w:spacing w:before="20"/>
              <w:ind w:left="416" w:right="413"/>
              <w:jc w:val="center"/>
              <w:rPr>
                <w:sz w:val="18"/>
              </w:rPr>
            </w:pPr>
            <w:r>
              <w:rPr>
                <w:w w:val="115"/>
                <w:sz w:val="18"/>
              </w:rPr>
              <w:t>88</w:t>
            </w:r>
          </w:p>
        </w:tc>
      </w:tr>
      <w:tr w:rsidR="00923D36" w14:paraId="111458AD" w14:textId="77777777">
        <w:trPr>
          <w:trHeight w:val="292"/>
        </w:trPr>
        <w:tc>
          <w:tcPr>
            <w:tcW w:w="1222" w:type="dxa"/>
          </w:tcPr>
          <w:p w14:paraId="347465C2" w14:textId="77777777" w:rsidR="00923D36" w:rsidRDefault="00B4561B">
            <w:pPr>
              <w:pStyle w:val="TableParagraph"/>
              <w:spacing w:before="20"/>
              <w:ind w:left="100"/>
              <w:rPr>
                <w:sz w:val="18"/>
                <w:szCs w:val="18"/>
              </w:rPr>
            </w:pPr>
            <w:r>
              <w:rPr>
                <w:w w:val="115"/>
                <w:sz w:val="18"/>
                <w:szCs w:val="18"/>
              </w:rPr>
              <w:t>Ծիրան</w:t>
            </w:r>
          </w:p>
        </w:tc>
        <w:tc>
          <w:tcPr>
            <w:tcW w:w="1041" w:type="dxa"/>
          </w:tcPr>
          <w:p w14:paraId="707091B3" w14:textId="77777777" w:rsidR="00923D36" w:rsidRDefault="00B4561B">
            <w:pPr>
              <w:pStyle w:val="TableParagraph"/>
              <w:spacing w:before="20"/>
              <w:ind w:right="457"/>
              <w:jc w:val="right"/>
              <w:rPr>
                <w:sz w:val="18"/>
              </w:rPr>
            </w:pPr>
            <w:r>
              <w:rPr>
                <w:w w:val="114"/>
                <w:sz w:val="18"/>
              </w:rPr>
              <w:t>6</w:t>
            </w:r>
          </w:p>
        </w:tc>
        <w:tc>
          <w:tcPr>
            <w:tcW w:w="1156" w:type="dxa"/>
          </w:tcPr>
          <w:p w14:paraId="29927225" w14:textId="77777777" w:rsidR="00923D36" w:rsidRDefault="00B4561B">
            <w:pPr>
              <w:pStyle w:val="TableParagraph"/>
              <w:spacing w:before="20"/>
              <w:ind w:left="7"/>
              <w:jc w:val="center"/>
              <w:rPr>
                <w:sz w:val="18"/>
              </w:rPr>
            </w:pPr>
            <w:r>
              <w:rPr>
                <w:w w:val="103"/>
                <w:sz w:val="18"/>
              </w:rPr>
              <w:t>-</w:t>
            </w:r>
          </w:p>
        </w:tc>
        <w:tc>
          <w:tcPr>
            <w:tcW w:w="1178" w:type="dxa"/>
          </w:tcPr>
          <w:p w14:paraId="7231C17E" w14:textId="77777777" w:rsidR="00923D36" w:rsidRDefault="00B4561B">
            <w:pPr>
              <w:pStyle w:val="TableParagraph"/>
              <w:spacing w:before="20"/>
              <w:ind w:left="6"/>
              <w:jc w:val="center"/>
              <w:rPr>
                <w:sz w:val="18"/>
              </w:rPr>
            </w:pPr>
            <w:r>
              <w:rPr>
                <w:w w:val="115"/>
                <w:sz w:val="18"/>
              </w:rPr>
              <w:t>8</w:t>
            </w:r>
          </w:p>
        </w:tc>
        <w:tc>
          <w:tcPr>
            <w:tcW w:w="1185" w:type="dxa"/>
          </w:tcPr>
          <w:p w14:paraId="79D8E69F" w14:textId="77777777" w:rsidR="00923D36" w:rsidRDefault="00B4561B">
            <w:pPr>
              <w:pStyle w:val="TableParagraph"/>
              <w:spacing w:before="20"/>
              <w:ind w:left="415" w:right="413"/>
              <w:jc w:val="center"/>
              <w:rPr>
                <w:sz w:val="18"/>
              </w:rPr>
            </w:pPr>
            <w:r>
              <w:rPr>
                <w:sz w:val="18"/>
              </w:rPr>
              <w:t>14</w:t>
            </w:r>
          </w:p>
        </w:tc>
      </w:tr>
      <w:tr w:rsidR="00923D36" w14:paraId="4A157932" w14:textId="77777777">
        <w:trPr>
          <w:trHeight w:val="290"/>
        </w:trPr>
        <w:tc>
          <w:tcPr>
            <w:tcW w:w="1222" w:type="dxa"/>
          </w:tcPr>
          <w:p w14:paraId="549AA283" w14:textId="77777777" w:rsidR="00923D36" w:rsidRDefault="00B4561B">
            <w:pPr>
              <w:pStyle w:val="TableParagraph"/>
              <w:spacing w:before="20"/>
              <w:ind w:left="100"/>
              <w:rPr>
                <w:sz w:val="18"/>
                <w:szCs w:val="18"/>
              </w:rPr>
            </w:pPr>
            <w:r>
              <w:rPr>
                <w:w w:val="115"/>
                <w:sz w:val="18"/>
                <w:szCs w:val="18"/>
              </w:rPr>
              <w:t>Շլոր</w:t>
            </w:r>
          </w:p>
        </w:tc>
        <w:tc>
          <w:tcPr>
            <w:tcW w:w="1041" w:type="dxa"/>
          </w:tcPr>
          <w:p w14:paraId="4B59683C" w14:textId="77777777" w:rsidR="00923D36" w:rsidRDefault="00B4561B">
            <w:pPr>
              <w:pStyle w:val="TableParagraph"/>
              <w:spacing w:before="20"/>
              <w:ind w:right="479"/>
              <w:jc w:val="right"/>
              <w:rPr>
                <w:sz w:val="18"/>
              </w:rPr>
            </w:pPr>
            <w:r>
              <w:rPr>
                <w:w w:val="103"/>
                <w:sz w:val="18"/>
              </w:rPr>
              <w:t>-</w:t>
            </w:r>
          </w:p>
        </w:tc>
        <w:tc>
          <w:tcPr>
            <w:tcW w:w="1156" w:type="dxa"/>
          </w:tcPr>
          <w:p w14:paraId="4000AE2C" w14:textId="77777777" w:rsidR="00923D36" w:rsidRDefault="00B4561B">
            <w:pPr>
              <w:pStyle w:val="TableParagraph"/>
              <w:spacing w:before="20"/>
              <w:ind w:left="7"/>
              <w:jc w:val="center"/>
              <w:rPr>
                <w:sz w:val="18"/>
              </w:rPr>
            </w:pPr>
            <w:r>
              <w:rPr>
                <w:w w:val="103"/>
                <w:sz w:val="18"/>
              </w:rPr>
              <w:t>-</w:t>
            </w:r>
          </w:p>
        </w:tc>
        <w:tc>
          <w:tcPr>
            <w:tcW w:w="1178" w:type="dxa"/>
          </w:tcPr>
          <w:p w14:paraId="7526A8CB" w14:textId="77777777" w:rsidR="00923D36" w:rsidRDefault="00B4561B">
            <w:pPr>
              <w:pStyle w:val="TableParagraph"/>
              <w:spacing w:before="20"/>
              <w:jc w:val="center"/>
              <w:rPr>
                <w:sz w:val="18"/>
              </w:rPr>
            </w:pPr>
            <w:r>
              <w:rPr>
                <w:sz w:val="18"/>
              </w:rPr>
              <w:t>7</w:t>
            </w:r>
          </w:p>
        </w:tc>
        <w:tc>
          <w:tcPr>
            <w:tcW w:w="1185" w:type="dxa"/>
          </w:tcPr>
          <w:p w14:paraId="672679A4" w14:textId="77777777" w:rsidR="00923D36" w:rsidRDefault="00B4561B">
            <w:pPr>
              <w:pStyle w:val="TableParagraph"/>
              <w:spacing w:before="20"/>
              <w:jc w:val="center"/>
              <w:rPr>
                <w:sz w:val="18"/>
              </w:rPr>
            </w:pPr>
            <w:r>
              <w:rPr>
                <w:sz w:val="18"/>
              </w:rPr>
              <w:t>7</w:t>
            </w:r>
          </w:p>
        </w:tc>
      </w:tr>
      <w:tr w:rsidR="00923D36" w14:paraId="561BC3A6" w14:textId="77777777">
        <w:trPr>
          <w:trHeight w:val="292"/>
        </w:trPr>
        <w:tc>
          <w:tcPr>
            <w:tcW w:w="1222" w:type="dxa"/>
          </w:tcPr>
          <w:p w14:paraId="34D74D3B" w14:textId="77777777" w:rsidR="00923D36" w:rsidRDefault="00B4561B">
            <w:pPr>
              <w:pStyle w:val="TableParagraph"/>
              <w:spacing w:before="20"/>
              <w:ind w:left="100"/>
              <w:rPr>
                <w:sz w:val="18"/>
                <w:szCs w:val="18"/>
              </w:rPr>
            </w:pPr>
            <w:r>
              <w:rPr>
                <w:w w:val="115"/>
                <w:sz w:val="18"/>
                <w:szCs w:val="18"/>
              </w:rPr>
              <w:t>Սալոր</w:t>
            </w:r>
          </w:p>
        </w:tc>
        <w:tc>
          <w:tcPr>
            <w:tcW w:w="1041" w:type="dxa"/>
          </w:tcPr>
          <w:p w14:paraId="42BA90A6" w14:textId="77777777" w:rsidR="00923D36" w:rsidRDefault="00B4561B">
            <w:pPr>
              <w:pStyle w:val="TableParagraph"/>
              <w:spacing w:before="20"/>
              <w:ind w:right="476"/>
              <w:jc w:val="right"/>
              <w:rPr>
                <w:sz w:val="18"/>
              </w:rPr>
            </w:pPr>
            <w:r>
              <w:rPr>
                <w:w w:val="74"/>
                <w:sz w:val="18"/>
              </w:rPr>
              <w:t>1</w:t>
            </w:r>
          </w:p>
        </w:tc>
        <w:tc>
          <w:tcPr>
            <w:tcW w:w="1156" w:type="dxa"/>
          </w:tcPr>
          <w:p w14:paraId="0A4BFD56" w14:textId="77777777" w:rsidR="00923D36" w:rsidRDefault="00B4561B">
            <w:pPr>
              <w:pStyle w:val="TableParagraph"/>
              <w:spacing w:before="20"/>
              <w:ind w:left="10"/>
              <w:jc w:val="center"/>
              <w:rPr>
                <w:sz w:val="18"/>
              </w:rPr>
            </w:pPr>
            <w:r>
              <w:rPr>
                <w:w w:val="74"/>
                <w:sz w:val="18"/>
              </w:rPr>
              <w:t>1</w:t>
            </w:r>
          </w:p>
        </w:tc>
        <w:tc>
          <w:tcPr>
            <w:tcW w:w="1178" w:type="dxa"/>
          </w:tcPr>
          <w:p w14:paraId="2042753B" w14:textId="77777777" w:rsidR="00923D36" w:rsidRDefault="00B4561B">
            <w:pPr>
              <w:pStyle w:val="TableParagraph"/>
              <w:spacing w:before="20"/>
              <w:ind w:left="3"/>
              <w:jc w:val="center"/>
              <w:rPr>
                <w:sz w:val="18"/>
              </w:rPr>
            </w:pPr>
            <w:r>
              <w:rPr>
                <w:w w:val="103"/>
                <w:sz w:val="18"/>
              </w:rPr>
              <w:t>-</w:t>
            </w:r>
          </w:p>
        </w:tc>
        <w:tc>
          <w:tcPr>
            <w:tcW w:w="1185" w:type="dxa"/>
          </w:tcPr>
          <w:p w14:paraId="3098199F" w14:textId="77777777" w:rsidR="00923D36" w:rsidRDefault="00B4561B">
            <w:pPr>
              <w:pStyle w:val="TableParagraph"/>
              <w:spacing w:before="20"/>
              <w:ind w:right="1"/>
              <w:jc w:val="center"/>
              <w:rPr>
                <w:sz w:val="18"/>
              </w:rPr>
            </w:pPr>
            <w:r>
              <w:rPr>
                <w:w w:val="104"/>
                <w:sz w:val="18"/>
              </w:rPr>
              <w:t>2</w:t>
            </w:r>
          </w:p>
        </w:tc>
      </w:tr>
      <w:tr w:rsidR="00923D36" w14:paraId="6E3BA7E1" w14:textId="77777777">
        <w:trPr>
          <w:trHeight w:val="290"/>
        </w:trPr>
        <w:tc>
          <w:tcPr>
            <w:tcW w:w="1222" w:type="dxa"/>
          </w:tcPr>
          <w:p w14:paraId="022D9DD0" w14:textId="77777777" w:rsidR="00923D36" w:rsidRDefault="00B4561B">
            <w:pPr>
              <w:pStyle w:val="TableParagraph"/>
              <w:spacing w:before="20"/>
              <w:ind w:left="100"/>
              <w:rPr>
                <w:sz w:val="18"/>
                <w:szCs w:val="18"/>
              </w:rPr>
            </w:pPr>
            <w:r>
              <w:rPr>
                <w:w w:val="110"/>
                <w:sz w:val="18"/>
                <w:szCs w:val="18"/>
              </w:rPr>
              <w:t>Սերկևիլ</w:t>
            </w:r>
          </w:p>
        </w:tc>
        <w:tc>
          <w:tcPr>
            <w:tcW w:w="1041" w:type="dxa"/>
          </w:tcPr>
          <w:p w14:paraId="2B0BD442" w14:textId="77777777" w:rsidR="00923D36" w:rsidRDefault="00B4561B">
            <w:pPr>
              <w:pStyle w:val="TableParagraph"/>
              <w:spacing w:before="20"/>
              <w:ind w:right="478"/>
              <w:jc w:val="right"/>
              <w:rPr>
                <w:sz w:val="18"/>
              </w:rPr>
            </w:pPr>
            <w:r>
              <w:rPr>
                <w:w w:val="103"/>
                <w:sz w:val="18"/>
              </w:rPr>
              <w:t>-</w:t>
            </w:r>
          </w:p>
        </w:tc>
        <w:tc>
          <w:tcPr>
            <w:tcW w:w="1156" w:type="dxa"/>
          </w:tcPr>
          <w:p w14:paraId="7FDABB72" w14:textId="77777777" w:rsidR="00923D36" w:rsidRDefault="00B4561B">
            <w:pPr>
              <w:pStyle w:val="TableParagraph"/>
              <w:spacing w:before="20"/>
              <w:ind w:left="7"/>
              <w:jc w:val="center"/>
              <w:rPr>
                <w:sz w:val="18"/>
              </w:rPr>
            </w:pPr>
            <w:r>
              <w:rPr>
                <w:w w:val="74"/>
                <w:sz w:val="18"/>
              </w:rPr>
              <w:t>1</w:t>
            </w:r>
          </w:p>
        </w:tc>
        <w:tc>
          <w:tcPr>
            <w:tcW w:w="1178" w:type="dxa"/>
          </w:tcPr>
          <w:p w14:paraId="05560299" w14:textId="77777777" w:rsidR="00923D36" w:rsidRDefault="00B4561B">
            <w:pPr>
              <w:pStyle w:val="TableParagraph"/>
              <w:spacing w:before="20"/>
              <w:jc w:val="center"/>
              <w:rPr>
                <w:sz w:val="18"/>
              </w:rPr>
            </w:pPr>
            <w:r>
              <w:rPr>
                <w:w w:val="103"/>
                <w:sz w:val="18"/>
              </w:rPr>
              <w:t>-</w:t>
            </w:r>
          </w:p>
        </w:tc>
        <w:tc>
          <w:tcPr>
            <w:tcW w:w="1185" w:type="dxa"/>
          </w:tcPr>
          <w:p w14:paraId="4FAE5690" w14:textId="77777777" w:rsidR="00923D36" w:rsidRDefault="00B4561B">
            <w:pPr>
              <w:pStyle w:val="TableParagraph"/>
              <w:spacing w:before="20"/>
              <w:ind w:left="1"/>
              <w:jc w:val="center"/>
              <w:rPr>
                <w:sz w:val="18"/>
              </w:rPr>
            </w:pPr>
            <w:r>
              <w:rPr>
                <w:w w:val="74"/>
                <w:sz w:val="18"/>
              </w:rPr>
              <w:t>1</w:t>
            </w:r>
          </w:p>
        </w:tc>
      </w:tr>
      <w:tr w:rsidR="00923D36" w14:paraId="2E0414CD" w14:textId="77777777">
        <w:trPr>
          <w:trHeight w:val="290"/>
        </w:trPr>
        <w:tc>
          <w:tcPr>
            <w:tcW w:w="1222" w:type="dxa"/>
          </w:tcPr>
          <w:p w14:paraId="01A44D37" w14:textId="77777777" w:rsidR="00923D36" w:rsidRDefault="00B4561B">
            <w:pPr>
              <w:pStyle w:val="TableParagraph"/>
              <w:spacing w:before="20"/>
              <w:ind w:left="100"/>
              <w:rPr>
                <w:sz w:val="18"/>
                <w:szCs w:val="18"/>
              </w:rPr>
            </w:pPr>
            <w:r>
              <w:rPr>
                <w:w w:val="110"/>
                <w:sz w:val="18"/>
                <w:szCs w:val="18"/>
              </w:rPr>
              <w:t>Տանձ</w:t>
            </w:r>
          </w:p>
        </w:tc>
        <w:tc>
          <w:tcPr>
            <w:tcW w:w="1041" w:type="dxa"/>
          </w:tcPr>
          <w:p w14:paraId="1732EECE" w14:textId="77777777" w:rsidR="00923D36" w:rsidRDefault="00B4561B">
            <w:pPr>
              <w:pStyle w:val="TableParagraph"/>
              <w:spacing w:before="20"/>
              <w:ind w:right="476"/>
              <w:jc w:val="right"/>
              <w:rPr>
                <w:sz w:val="18"/>
              </w:rPr>
            </w:pPr>
            <w:r>
              <w:rPr>
                <w:w w:val="74"/>
                <w:sz w:val="18"/>
              </w:rPr>
              <w:t>1</w:t>
            </w:r>
          </w:p>
        </w:tc>
        <w:tc>
          <w:tcPr>
            <w:tcW w:w="1156" w:type="dxa"/>
          </w:tcPr>
          <w:p w14:paraId="180014AE" w14:textId="77777777" w:rsidR="00923D36" w:rsidRDefault="00B4561B">
            <w:pPr>
              <w:pStyle w:val="TableParagraph"/>
              <w:spacing w:before="20"/>
              <w:ind w:left="446" w:right="442"/>
              <w:jc w:val="center"/>
              <w:rPr>
                <w:sz w:val="18"/>
              </w:rPr>
            </w:pPr>
            <w:r>
              <w:rPr>
                <w:sz w:val="18"/>
              </w:rPr>
              <w:t>13</w:t>
            </w:r>
          </w:p>
        </w:tc>
        <w:tc>
          <w:tcPr>
            <w:tcW w:w="1178" w:type="dxa"/>
          </w:tcPr>
          <w:p w14:paraId="56260CE5" w14:textId="77777777" w:rsidR="00923D36" w:rsidRDefault="00B4561B">
            <w:pPr>
              <w:pStyle w:val="TableParagraph"/>
              <w:spacing w:before="20"/>
              <w:ind w:left="2"/>
              <w:jc w:val="center"/>
              <w:rPr>
                <w:sz w:val="18"/>
              </w:rPr>
            </w:pPr>
            <w:r>
              <w:rPr>
                <w:w w:val="103"/>
                <w:sz w:val="18"/>
              </w:rPr>
              <w:t>-</w:t>
            </w:r>
          </w:p>
        </w:tc>
        <w:tc>
          <w:tcPr>
            <w:tcW w:w="1185" w:type="dxa"/>
          </w:tcPr>
          <w:p w14:paraId="0CC99FCC" w14:textId="77777777" w:rsidR="00923D36" w:rsidRDefault="00B4561B">
            <w:pPr>
              <w:pStyle w:val="TableParagraph"/>
              <w:spacing w:before="20"/>
              <w:ind w:left="413" w:right="413"/>
              <w:jc w:val="center"/>
              <w:rPr>
                <w:sz w:val="18"/>
              </w:rPr>
            </w:pPr>
            <w:r>
              <w:rPr>
                <w:sz w:val="18"/>
              </w:rPr>
              <w:t>14</w:t>
            </w:r>
          </w:p>
        </w:tc>
      </w:tr>
      <w:tr w:rsidR="00923D36" w14:paraId="3B9C821D" w14:textId="77777777">
        <w:trPr>
          <w:trHeight w:val="292"/>
        </w:trPr>
        <w:tc>
          <w:tcPr>
            <w:tcW w:w="1222" w:type="dxa"/>
          </w:tcPr>
          <w:p w14:paraId="6D9EBF15" w14:textId="77777777" w:rsidR="00923D36" w:rsidRDefault="00B4561B">
            <w:pPr>
              <w:pStyle w:val="TableParagraph"/>
              <w:spacing w:before="23"/>
              <w:ind w:left="100"/>
              <w:rPr>
                <w:sz w:val="18"/>
                <w:szCs w:val="18"/>
              </w:rPr>
            </w:pPr>
            <w:r>
              <w:rPr>
                <w:w w:val="105"/>
                <w:sz w:val="18"/>
                <w:szCs w:val="18"/>
              </w:rPr>
              <w:t>Պնդուկ</w:t>
            </w:r>
          </w:p>
        </w:tc>
        <w:tc>
          <w:tcPr>
            <w:tcW w:w="1041" w:type="dxa"/>
          </w:tcPr>
          <w:p w14:paraId="7E1574D2" w14:textId="77777777" w:rsidR="00923D36" w:rsidRDefault="00B4561B">
            <w:pPr>
              <w:pStyle w:val="TableParagraph"/>
              <w:spacing w:before="23"/>
              <w:ind w:right="461"/>
              <w:jc w:val="right"/>
              <w:rPr>
                <w:sz w:val="18"/>
              </w:rPr>
            </w:pPr>
            <w:r>
              <w:rPr>
                <w:w w:val="104"/>
                <w:sz w:val="18"/>
              </w:rPr>
              <w:t>2</w:t>
            </w:r>
          </w:p>
        </w:tc>
        <w:tc>
          <w:tcPr>
            <w:tcW w:w="1156" w:type="dxa"/>
          </w:tcPr>
          <w:p w14:paraId="182FA795" w14:textId="77777777" w:rsidR="00923D36" w:rsidRDefault="00B4561B">
            <w:pPr>
              <w:pStyle w:val="TableParagraph"/>
              <w:spacing w:before="23"/>
              <w:ind w:left="10"/>
              <w:jc w:val="center"/>
              <w:rPr>
                <w:sz w:val="18"/>
              </w:rPr>
            </w:pPr>
            <w:r>
              <w:rPr>
                <w:w w:val="103"/>
                <w:sz w:val="18"/>
              </w:rPr>
              <w:t>-</w:t>
            </w:r>
          </w:p>
        </w:tc>
        <w:tc>
          <w:tcPr>
            <w:tcW w:w="1178" w:type="dxa"/>
          </w:tcPr>
          <w:p w14:paraId="773CCC60" w14:textId="77777777" w:rsidR="00923D36" w:rsidRDefault="00B4561B">
            <w:pPr>
              <w:pStyle w:val="TableParagraph"/>
              <w:spacing w:before="23"/>
              <w:ind w:left="2"/>
              <w:jc w:val="center"/>
              <w:rPr>
                <w:sz w:val="18"/>
              </w:rPr>
            </w:pPr>
            <w:r>
              <w:rPr>
                <w:w w:val="103"/>
                <w:sz w:val="18"/>
              </w:rPr>
              <w:t>-</w:t>
            </w:r>
          </w:p>
        </w:tc>
        <w:tc>
          <w:tcPr>
            <w:tcW w:w="1185" w:type="dxa"/>
          </w:tcPr>
          <w:p w14:paraId="7279897D" w14:textId="77777777" w:rsidR="00923D36" w:rsidRDefault="00B4561B">
            <w:pPr>
              <w:pStyle w:val="TableParagraph"/>
              <w:spacing w:before="23"/>
              <w:jc w:val="center"/>
              <w:rPr>
                <w:sz w:val="18"/>
              </w:rPr>
            </w:pPr>
            <w:r>
              <w:rPr>
                <w:w w:val="104"/>
                <w:sz w:val="18"/>
              </w:rPr>
              <w:t>2</w:t>
            </w:r>
          </w:p>
        </w:tc>
      </w:tr>
      <w:tr w:rsidR="00923D36" w14:paraId="00CA0DFC" w14:textId="77777777">
        <w:trPr>
          <w:trHeight w:val="287"/>
        </w:trPr>
        <w:tc>
          <w:tcPr>
            <w:tcW w:w="1222" w:type="dxa"/>
          </w:tcPr>
          <w:p w14:paraId="7E385631" w14:textId="77777777" w:rsidR="00923D36" w:rsidRDefault="00B4561B">
            <w:pPr>
              <w:pStyle w:val="TableParagraph"/>
              <w:spacing w:before="23"/>
              <w:ind w:left="100"/>
              <w:rPr>
                <w:sz w:val="18"/>
                <w:szCs w:val="18"/>
              </w:rPr>
            </w:pPr>
            <w:r>
              <w:rPr>
                <w:w w:val="115"/>
                <w:sz w:val="18"/>
                <w:szCs w:val="18"/>
              </w:rPr>
              <w:t>Ընդամենը</w:t>
            </w:r>
          </w:p>
        </w:tc>
        <w:tc>
          <w:tcPr>
            <w:tcW w:w="1041" w:type="dxa"/>
          </w:tcPr>
          <w:p w14:paraId="524F96D4" w14:textId="77777777" w:rsidR="00923D36" w:rsidRDefault="00B4561B">
            <w:pPr>
              <w:pStyle w:val="TableParagraph"/>
              <w:spacing w:before="23"/>
              <w:ind w:right="411"/>
              <w:jc w:val="right"/>
              <w:rPr>
                <w:sz w:val="18"/>
              </w:rPr>
            </w:pPr>
            <w:r>
              <w:rPr>
                <w:w w:val="105"/>
                <w:sz w:val="18"/>
              </w:rPr>
              <w:t>16</w:t>
            </w:r>
          </w:p>
        </w:tc>
        <w:tc>
          <w:tcPr>
            <w:tcW w:w="1156" w:type="dxa"/>
          </w:tcPr>
          <w:p w14:paraId="525A14C3" w14:textId="77777777" w:rsidR="00923D36" w:rsidRDefault="00B4561B">
            <w:pPr>
              <w:pStyle w:val="TableParagraph"/>
              <w:spacing w:before="23"/>
              <w:ind w:left="447" w:right="442"/>
              <w:jc w:val="center"/>
              <w:rPr>
                <w:sz w:val="18"/>
              </w:rPr>
            </w:pPr>
            <w:r>
              <w:rPr>
                <w:w w:val="120"/>
                <w:sz w:val="18"/>
              </w:rPr>
              <w:t>65</w:t>
            </w:r>
          </w:p>
        </w:tc>
        <w:tc>
          <w:tcPr>
            <w:tcW w:w="1178" w:type="dxa"/>
          </w:tcPr>
          <w:p w14:paraId="64DB5D32" w14:textId="77777777" w:rsidR="00923D36" w:rsidRDefault="00B4561B">
            <w:pPr>
              <w:pStyle w:val="TableParagraph"/>
              <w:spacing w:before="23"/>
              <w:ind w:left="403" w:right="400"/>
              <w:jc w:val="center"/>
              <w:rPr>
                <w:sz w:val="18"/>
              </w:rPr>
            </w:pPr>
            <w:r>
              <w:rPr>
                <w:w w:val="120"/>
                <w:sz w:val="18"/>
              </w:rPr>
              <w:t>338</w:t>
            </w:r>
          </w:p>
        </w:tc>
        <w:tc>
          <w:tcPr>
            <w:tcW w:w="1185" w:type="dxa"/>
          </w:tcPr>
          <w:p w14:paraId="4E9337A2" w14:textId="77777777" w:rsidR="00923D36" w:rsidRDefault="00B4561B">
            <w:pPr>
              <w:pStyle w:val="TableParagraph"/>
              <w:spacing w:before="23"/>
              <w:ind w:left="413" w:right="413"/>
              <w:jc w:val="center"/>
              <w:rPr>
                <w:sz w:val="18"/>
              </w:rPr>
            </w:pPr>
            <w:r>
              <w:rPr>
                <w:w w:val="110"/>
                <w:sz w:val="18"/>
              </w:rPr>
              <w:t>419</w:t>
            </w:r>
          </w:p>
        </w:tc>
      </w:tr>
    </w:tbl>
    <w:p w14:paraId="62871EA3" w14:textId="77777777" w:rsidR="00923D36" w:rsidRDefault="00B4561B">
      <w:pPr>
        <w:pStyle w:val="ListParagraph"/>
        <w:numPr>
          <w:ilvl w:val="0"/>
          <w:numId w:val="37"/>
        </w:numPr>
        <w:tabs>
          <w:tab w:val="left" w:pos="1129"/>
        </w:tabs>
        <w:spacing w:before="20" w:line="338" w:lineRule="auto"/>
        <w:ind w:right="433" w:firstLine="0"/>
        <w:jc w:val="both"/>
        <w:rPr>
          <w:sz w:val="18"/>
          <w:szCs w:val="18"/>
        </w:rPr>
      </w:pPr>
      <w:r>
        <w:rPr>
          <w:w w:val="110"/>
          <w:sz w:val="18"/>
          <w:szCs w:val="18"/>
        </w:rPr>
        <w:t>Ընդհանուր առմամբ, 5 հողամասում ազդեցության է ենթարկվել 39 փայտանյութ տվող ծառ, որոնցից 15-ը փոքր են, 13-ը՝ միջին չափսի, իսկ 11-ը՝ ամբողջովին հասուն: Տարբերակվել է փայտանյութ տվող ծառերի երեք տեսակ. ուռենի (35), թեղի (3) և ակացիա (1)։ Մեկ հողամասում ազդեցության է ենթարկվում երկու (2) վարդի թուփ (դեկորատիվ թփեր) (Տե՛ս Աղյուսակ</w:t>
      </w:r>
      <w:r>
        <w:rPr>
          <w:spacing w:val="21"/>
          <w:w w:val="110"/>
          <w:sz w:val="18"/>
          <w:szCs w:val="18"/>
        </w:rPr>
        <w:t xml:space="preserve"> </w:t>
      </w:r>
      <w:r>
        <w:rPr>
          <w:w w:val="110"/>
          <w:sz w:val="18"/>
          <w:szCs w:val="18"/>
        </w:rPr>
        <w:t>7)։</w:t>
      </w:r>
    </w:p>
    <w:p w14:paraId="74AF45DA" w14:textId="77777777" w:rsidR="00923D36" w:rsidRDefault="00923D36">
      <w:pPr>
        <w:pStyle w:val="BodyText"/>
        <w:spacing w:before="3"/>
        <w:rPr>
          <w:sz w:val="27"/>
        </w:rPr>
      </w:pPr>
    </w:p>
    <w:p w14:paraId="0317C46B" w14:textId="77777777" w:rsidR="00923D36" w:rsidRDefault="00B4561B">
      <w:pPr>
        <w:spacing w:after="43"/>
        <w:ind w:left="2624"/>
        <w:rPr>
          <w:sz w:val="17"/>
          <w:szCs w:val="17"/>
        </w:rPr>
      </w:pPr>
      <w:r>
        <w:rPr>
          <w:sz w:val="17"/>
          <w:szCs w:val="17"/>
        </w:rPr>
        <w:t>Աղյուսակ 7․ Ազդեցությունը փայտանյութ տվող ծառերի վրա</w:t>
      </w:r>
    </w:p>
    <w:tbl>
      <w:tblPr>
        <w:tblW w:w="0" w:type="auto"/>
        <w:tblInd w:w="1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316"/>
        <w:gridCol w:w="1251"/>
        <w:gridCol w:w="1349"/>
        <w:gridCol w:w="1183"/>
      </w:tblGrid>
      <w:tr w:rsidR="00923D36" w14:paraId="313AA9F8" w14:textId="77777777">
        <w:trPr>
          <w:trHeight w:val="868"/>
        </w:trPr>
        <w:tc>
          <w:tcPr>
            <w:tcW w:w="1330" w:type="dxa"/>
            <w:vMerge w:val="restart"/>
            <w:shd w:val="clear" w:color="auto" w:fill="F2F2F2"/>
          </w:tcPr>
          <w:p w14:paraId="41D6F90A" w14:textId="77777777" w:rsidR="00923D36" w:rsidRDefault="00923D36">
            <w:pPr>
              <w:pStyle w:val="TableParagraph"/>
              <w:rPr>
                <w:sz w:val="20"/>
              </w:rPr>
            </w:pPr>
          </w:p>
          <w:p w14:paraId="6F1CC900" w14:textId="77777777" w:rsidR="00923D36" w:rsidRDefault="00923D36">
            <w:pPr>
              <w:pStyle w:val="TableParagraph"/>
              <w:spacing w:before="10"/>
              <w:rPr>
                <w:sz w:val="20"/>
              </w:rPr>
            </w:pPr>
          </w:p>
          <w:p w14:paraId="3E580A13" w14:textId="77777777" w:rsidR="00923D36" w:rsidRDefault="00B4561B">
            <w:pPr>
              <w:pStyle w:val="TableParagraph"/>
              <w:ind w:left="357"/>
              <w:rPr>
                <w:sz w:val="18"/>
                <w:szCs w:val="18"/>
              </w:rPr>
            </w:pPr>
            <w:r>
              <w:rPr>
                <w:w w:val="115"/>
                <w:sz w:val="18"/>
                <w:szCs w:val="18"/>
              </w:rPr>
              <w:t>Տեսակ</w:t>
            </w:r>
          </w:p>
        </w:tc>
        <w:tc>
          <w:tcPr>
            <w:tcW w:w="1316" w:type="dxa"/>
            <w:shd w:val="clear" w:color="auto" w:fill="F2F2F2"/>
          </w:tcPr>
          <w:p w14:paraId="52874528" w14:textId="77777777" w:rsidR="00923D36" w:rsidRDefault="00B4561B">
            <w:pPr>
              <w:pStyle w:val="TableParagraph"/>
              <w:spacing w:before="31" w:line="333" w:lineRule="auto"/>
              <w:ind w:left="102" w:right="98" w:firstLine="2"/>
              <w:jc w:val="center"/>
              <w:rPr>
                <w:sz w:val="18"/>
                <w:szCs w:val="18"/>
              </w:rPr>
            </w:pPr>
            <w:r>
              <w:rPr>
                <w:w w:val="115"/>
                <w:sz w:val="18"/>
                <w:szCs w:val="18"/>
              </w:rPr>
              <w:t>Փոքր (մինչև 12</w:t>
            </w:r>
            <w:r>
              <w:rPr>
                <w:spacing w:val="-10"/>
                <w:w w:val="115"/>
                <w:sz w:val="18"/>
                <w:szCs w:val="18"/>
              </w:rPr>
              <w:t xml:space="preserve"> </w:t>
            </w:r>
            <w:r>
              <w:rPr>
                <w:w w:val="115"/>
                <w:sz w:val="18"/>
                <w:szCs w:val="18"/>
              </w:rPr>
              <w:t>սմ</w:t>
            </w:r>
          </w:p>
          <w:p w14:paraId="2A74E999" w14:textId="77777777" w:rsidR="00923D36" w:rsidRDefault="00B4561B">
            <w:pPr>
              <w:pStyle w:val="TableParagraph"/>
              <w:spacing w:before="5"/>
              <w:ind w:left="87" w:right="83"/>
              <w:jc w:val="center"/>
              <w:rPr>
                <w:sz w:val="18"/>
                <w:szCs w:val="18"/>
              </w:rPr>
            </w:pPr>
            <w:r>
              <w:rPr>
                <w:w w:val="115"/>
                <w:sz w:val="18"/>
                <w:szCs w:val="18"/>
              </w:rPr>
              <w:t>տրամագիծ)</w:t>
            </w:r>
          </w:p>
        </w:tc>
        <w:tc>
          <w:tcPr>
            <w:tcW w:w="1251" w:type="dxa"/>
            <w:shd w:val="clear" w:color="auto" w:fill="F2F2F2"/>
          </w:tcPr>
          <w:p w14:paraId="623252CB" w14:textId="77777777" w:rsidR="00923D36" w:rsidRDefault="00B4561B">
            <w:pPr>
              <w:pStyle w:val="TableParagraph"/>
              <w:spacing w:before="31" w:line="333" w:lineRule="auto"/>
              <w:ind w:left="406" w:right="80" w:hanging="267"/>
              <w:rPr>
                <w:sz w:val="18"/>
                <w:szCs w:val="18"/>
              </w:rPr>
            </w:pPr>
            <w:r>
              <w:rPr>
                <w:w w:val="115"/>
                <w:sz w:val="18"/>
                <w:szCs w:val="18"/>
              </w:rPr>
              <w:t>Միջին (13- 22սմ</w:t>
            </w:r>
          </w:p>
          <w:p w14:paraId="3F9F2923" w14:textId="77777777" w:rsidR="00923D36" w:rsidRDefault="00B4561B">
            <w:pPr>
              <w:pStyle w:val="TableParagraph"/>
              <w:spacing w:before="5"/>
              <w:ind w:left="99"/>
              <w:rPr>
                <w:sz w:val="18"/>
                <w:szCs w:val="18"/>
              </w:rPr>
            </w:pPr>
            <w:r>
              <w:rPr>
                <w:w w:val="115"/>
                <w:sz w:val="18"/>
                <w:szCs w:val="18"/>
              </w:rPr>
              <w:t>տրամագիծ</w:t>
            </w:r>
          </w:p>
        </w:tc>
        <w:tc>
          <w:tcPr>
            <w:tcW w:w="1349" w:type="dxa"/>
            <w:shd w:val="clear" w:color="auto" w:fill="F2F2F2"/>
          </w:tcPr>
          <w:p w14:paraId="57F9F310" w14:textId="77777777" w:rsidR="00923D36" w:rsidRDefault="00B4561B">
            <w:pPr>
              <w:pStyle w:val="TableParagraph"/>
              <w:spacing w:before="31" w:line="333" w:lineRule="auto"/>
              <w:ind w:left="96" w:right="94"/>
              <w:jc w:val="center"/>
              <w:rPr>
                <w:sz w:val="18"/>
                <w:szCs w:val="18"/>
              </w:rPr>
            </w:pPr>
            <w:r>
              <w:rPr>
                <w:w w:val="115"/>
                <w:sz w:val="18"/>
                <w:szCs w:val="18"/>
              </w:rPr>
              <w:t>Ամբողջովին հասուն</w:t>
            </w:r>
          </w:p>
          <w:p w14:paraId="2AEE945D" w14:textId="77777777" w:rsidR="00923D36" w:rsidRDefault="00B4561B">
            <w:pPr>
              <w:pStyle w:val="TableParagraph"/>
              <w:spacing w:before="5"/>
              <w:ind w:left="94" w:right="94"/>
              <w:jc w:val="center"/>
              <w:rPr>
                <w:sz w:val="18"/>
                <w:szCs w:val="18"/>
              </w:rPr>
            </w:pPr>
            <w:r>
              <w:rPr>
                <w:w w:val="115"/>
                <w:sz w:val="18"/>
                <w:szCs w:val="18"/>
              </w:rPr>
              <w:t>(22սմ+)</w:t>
            </w:r>
          </w:p>
        </w:tc>
        <w:tc>
          <w:tcPr>
            <w:tcW w:w="1183" w:type="dxa"/>
            <w:shd w:val="clear" w:color="auto" w:fill="F2F2F2"/>
          </w:tcPr>
          <w:p w14:paraId="1DBE8EAD" w14:textId="77777777" w:rsidR="00923D36" w:rsidRDefault="00923D36">
            <w:pPr>
              <w:pStyle w:val="TableParagraph"/>
              <w:spacing w:before="8"/>
              <w:rPr>
                <w:sz w:val="27"/>
              </w:rPr>
            </w:pPr>
          </w:p>
          <w:p w14:paraId="327442FD" w14:textId="77777777" w:rsidR="00923D36" w:rsidRDefault="00B4561B">
            <w:pPr>
              <w:pStyle w:val="TableParagraph"/>
              <w:ind w:left="87" w:right="84"/>
              <w:jc w:val="center"/>
              <w:rPr>
                <w:sz w:val="18"/>
                <w:szCs w:val="18"/>
              </w:rPr>
            </w:pPr>
            <w:r>
              <w:rPr>
                <w:w w:val="115"/>
                <w:sz w:val="18"/>
                <w:szCs w:val="18"/>
              </w:rPr>
              <w:t>Ընդամենը</w:t>
            </w:r>
          </w:p>
        </w:tc>
      </w:tr>
      <w:tr w:rsidR="00923D36" w14:paraId="5C156738" w14:textId="77777777">
        <w:trPr>
          <w:trHeight w:val="287"/>
        </w:trPr>
        <w:tc>
          <w:tcPr>
            <w:tcW w:w="1330" w:type="dxa"/>
            <w:vMerge/>
            <w:tcBorders>
              <w:top w:val="nil"/>
            </w:tcBorders>
            <w:shd w:val="clear" w:color="auto" w:fill="F2F2F2"/>
          </w:tcPr>
          <w:p w14:paraId="32976291" w14:textId="77777777" w:rsidR="00923D36" w:rsidRDefault="00923D36">
            <w:pPr>
              <w:rPr>
                <w:sz w:val="2"/>
                <w:szCs w:val="2"/>
              </w:rPr>
            </w:pPr>
          </w:p>
        </w:tc>
        <w:tc>
          <w:tcPr>
            <w:tcW w:w="1316" w:type="dxa"/>
            <w:shd w:val="clear" w:color="auto" w:fill="F2F2F2"/>
          </w:tcPr>
          <w:p w14:paraId="74AD157C" w14:textId="77777777" w:rsidR="00923D36" w:rsidRDefault="00B4561B">
            <w:pPr>
              <w:pStyle w:val="TableParagraph"/>
              <w:spacing w:before="31"/>
              <w:ind w:left="85" w:right="83"/>
              <w:jc w:val="center"/>
              <w:rPr>
                <w:sz w:val="18"/>
              </w:rPr>
            </w:pPr>
            <w:r>
              <w:rPr>
                <w:w w:val="105"/>
                <w:sz w:val="18"/>
              </w:rPr>
              <w:t>No</w:t>
            </w:r>
          </w:p>
        </w:tc>
        <w:tc>
          <w:tcPr>
            <w:tcW w:w="1251" w:type="dxa"/>
            <w:shd w:val="clear" w:color="auto" w:fill="F2F2F2"/>
          </w:tcPr>
          <w:p w14:paraId="2F1E3AD2" w14:textId="77777777" w:rsidR="00923D36" w:rsidRDefault="00B4561B">
            <w:pPr>
              <w:pStyle w:val="TableParagraph"/>
              <w:spacing w:before="31"/>
              <w:ind w:right="503"/>
              <w:jc w:val="right"/>
              <w:rPr>
                <w:sz w:val="18"/>
              </w:rPr>
            </w:pPr>
            <w:r>
              <w:rPr>
                <w:sz w:val="18"/>
              </w:rPr>
              <w:t>No</w:t>
            </w:r>
          </w:p>
        </w:tc>
        <w:tc>
          <w:tcPr>
            <w:tcW w:w="1349" w:type="dxa"/>
            <w:shd w:val="clear" w:color="auto" w:fill="F2F2F2"/>
          </w:tcPr>
          <w:p w14:paraId="35C35F09" w14:textId="77777777" w:rsidR="00923D36" w:rsidRDefault="00B4561B">
            <w:pPr>
              <w:pStyle w:val="TableParagraph"/>
              <w:spacing w:before="31"/>
              <w:ind w:left="94" w:right="94"/>
              <w:jc w:val="center"/>
              <w:rPr>
                <w:sz w:val="18"/>
              </w:rPr>
            </w:pPr>
            <w:r>
              <w:rPr>
                <w:w w:val="105"/>
                <w:sz w:val="18"/>
              </w:rPr>
              <w:t>No</w:t>
            </w:r>
          </w:p>
        </w:tc>
        <w:tc>
          <w:tcPr>
            <w:tcW w:w="1183" w:type="dxa"/>
            <w:shd w:val="clear" w:color="auto" w:fill="F2F2F2"/>
          </w:tcPr>
          <w:p w14:paraId="2321A075" w14:textId="77777777" w:rsidR="00923D36" w:rsidRDefault="00B4561B">
            <w:pPr>
              <w:pStyle w:val="TableParagraph"/>
              <w:spacing w:before="31"/>
              <w:ind w:left="87" w:right="84"/>
              <w:jc w:val="center"/>
              <w:rPr>
                <w:sz w:val="18"/>
              </w:rPr>
            </w:pPr>
            <w:r>
              <w:rPr>
                <w:w w:val="105"/>
                <w:sz w:val="18"/>
              </w:rPr>
              <w:t>No</w:t>
            </w:r>
          </w:p>
        </w:tc>
      </w:tr>
      <w:tr w:rsidR="00923D36" w14:paraId="70348AEC" w14:textId="77777777">
        <w:trPr>
          <w:trHeight w:val="292"/>
        </w:trPr>
        <w:tc>
          <w:tcPr>
            <w:tcW w:w="1330" w:type="dxa"/>
          </w:tcPr>
          <w:p w14:paraId="3C25AA75" w14:textId="77777777" w:rsidR="00923D36" w:rsidRDefault="00B4561B">
            <w:pPr>
              <w:pStyle w:val="TableParagraph"/>
              <w:spacing w:before="28"/>
              <w:ind w:left="102"/>
              <w:rPr>
                <w:sz w:val="18"/>
                <w:szCs w:val="18"/>
              </w:rPr>
            </w:pPr>
            <w:r>
              <w:rPr>
                <w:w w:val="110"/>
                <w:sz w:val="18"/>
                <w:szCs w:val="18"/>
              </w:rPr>
              <w:t>Ակացիա</w:t>
            </w:r>
          </w:p>
        </w:tc>
        <w:tc>
          <w:tcPr>
            <w:tcW w:w="1316" w:type="dxa"/>
          </w:tcPr>
          <w:p w14:paraId="0C091F8D" w14:textId="77777777" w:rsidR="00923D36" w:rsidRDefault="00B4561B">
            <w:pPr>
              <w:pStyle w:val="TableParagraph"/>
              <w:spacing w:before="28"/>
              <w:ind w:left="2"/>
              <w:jc w:val="center"/>
              <w:rPr>
                <w:sz w:val="18"/>
              </w:rPr>
            </w:pPr>
            <w:r>
              <w:rPr>
                <w:w w:val="103"/>
                <w:sz w:val="18"/>
              </w:rPr>
              <w:t>-</w:t>
            </w:r>
          </w:p>
        </w:tc>
        <w:tc>
          <w:tcPr>
            <w:tcW w:w="1251" w:type="dxa"/>
          </w:tcPr>
          <w:p w14:paraId="550C1DEB" w14:textId="77777777" w:rsidR="00923D36" w:rsidRDefault="00B4561B">
            <w:pPr>
              <w:pStyle w:val="TableParagraph"/>
              <w:spacing w:before="28"/>
              <w:ind w:right="582"/>
              <w:jc w:val="right"/>
              <w:rPr>
                <w:sz w:val="18"/>
              </w:rPr>
            </w:pPr>
            <w:r>
              <w:rPr>
                <w:w w:val="74"/>
                <w:sz w:val="18"/>
              </w:rPr>
              <w:t>1</w:t>
            </w:r>
          </w:p>
        </w:tc>
        <w:tc>
          <w:tcPr>
            <w:tcW w:w="1349" w:type="dxa"/>
          </w:tcPr>
          <w:p w14:paraId="4CE494F7" w14:textId="77777777" w:rsidR="00923D36" w:rsidRDefault="00B4561B">
            <w:pPr>
              <w:pStyle w:val="TableParagraph"/>
              <w:spacing w:before="28"/>
              <w:jc w:val="center"/>
              <w:rPr>
                <w:sz w:val="18"/>
              </w:rPr>
            </w:pPr>
            <w:r>
              <w:rPr>
                <w:w w:val="103"/>
                <w:sz w:val="18"/>
              </w:rPr>
              <w:t>-</w:t>
            </w:r>
          </w:p>
        </w:tc>
        <w:tc>
          <w:tcPr>
            <w:tcW w:w="1183" w:type="dxa"/>
          </w:tcPr>
          <w:p w14:paraId="7833A457" w14:textId="77777777" w:rsidR="00923D36" w:rsidRDefault="00B4561B">
            <w:pPr>
              <w:pStyle w:val="TableParagraph"/>
              <w:spacing w:before="28"/>
              <w:jc w:val="center"/>
              <w:rPr>
                <w:sz w:val="18"/>
              </w:rPr>
            </w:pPr>
            <w:r>
              <w:rPr>
                <w:w w:val="74"/>
                <w:sz w:val="18"/>
              </w:rPr>
              <w:t>1</w:t>
            </w:r>
          </w:p>
        </w:tc>
      </w:tr>
      <w:tr w:rsidR="00923D36" w14:paraId="7BC60D1B" w14:textId="77777777">
        <w:trPr>
          <w:trHeight w:val="290"/>
        </w:trPr>
        <w:tc>
          <w:tcPr>
            <w:tcW w:w="1330" w:type="dxa"/>
          </w:tcPr>
          <w:p w14:paraId="2AC2808A" w14:textId="77777777" w:rsidR="00923D36" w:rsidRDefault="00B4561B">
            <w:pPr>
              <w:pStyle w:val="TableParagraph"/>
              <w:spacing w:before="28"/>
              <w:ind w:left="102"/>
              <w:rPr>
                <w:sz w:val="18"/>
                <w:szCs w:val="18"/>
              </w:rPr>
            </w:pPr>
            <w:r>
              <w:rPr>
                <w:w w:val="115"/>
                <w:sz w:val="18"/>
                <w:szCs w:val="18"/>
              </w:rPr>
              <w:t>Թեղի</w:t>
            </w:r>
          </w:p>
        </w:tc>
        <w:tc>
          <w:tcPr>
            <w:tcW w:w="1316" w:type="dxa"/>
          </w:tcPr>
          <w:p w14:paraId="02C9EAE7" w14:textId="77777777" w:rsidR="00923D36" w:rsidRDefault="00B4561B">
            <w:pPr>
              <w:pStyle w:val="TableParagraph"/>
              <w:spacing w:before="28"/>
              <w:ind w:left="2"/>
              <w:jc w:val="center"/>
              <w:rPr>
                <w:sz w:val="18"/>
              </w:rPr>
            </w:pPr>
            <w:r>
              <w:rPr>
                <w:w w:val="74"/>
                <w:sz w:val="18"/>
              </w:rPr>
              <w:t>1</w:t>
            </w:r>
          </w:p>
        </w:tc>
        <w:tc>
          <w:tcPr>
            <w:tcW w:w="1251" w:type="dxa"/>
          </w:tcPr>
          <w:p w14:paraId="17455F4F" w14:textId="77777777" w:rsidR="00923D36" w:rsidRDefault="00B4561B">
            <w:pPr>
              <w:pStyle w:val="TableParagraph"/>
              <w:spacing w:before="28"/>
              <w:ind w:right="583"/>
              <w:jc w:val="right"/>
              <w:rPr>
                <w:sz w:val="18"/>
              </w:rPr>
            </w:pPr>
            <w:r>
              <w:rPr>
                <w:w w:val="74"/>
                <w:sz w:val="18"/>
              </w:rPr>
              <w:t>1</w:t>
            </w:r>
          </w:p>
        </w:tc>
        <w:tc>
          <w:tcPr>
            <w:tcW w:w="1349" w:type="dxa"/>
          </w:tcPr>
          <w:p w14:paraId="5B6626CD" w14:textId="77777777" w:rsidR="00923D36" w:rsidRDefault="00B4561B">
            <w:pPr>
              <w:pStyle w:val="TableParagraph"/>
              <w:spacing w:before="28"/>
              <w:jc w:val="center"/>
              <w:rPr>
                <w:sz w:val="18"/>
              </w:rPr>
            </w:pPr>
            <w:r>
              <w:rPr>
                <w:w w:val="74"/>
                <w:sz w:val="18"/>
              </w:rPr>
              <w:t>1</w:t>
            </w:r>
          </w:p>
        </w:tc>
        <w:tc>
          <w:tcPr>
            <w:tcW w:w="1183" w:type="dxa"/>
          </w:tcPr>
          <w:p w14:paraId="78EB73CA" w14:textId="77777777" w:rsidR="00923D36" w:rsidRDefault="00B4561B">
            <w:pPr>
              <w:pStyle w:val="TableParagraph"/>
              <w:spacing w:before="28"/>
              <w:ind w:left="1"/>
              <w:jc w:val="center"/>
              <w:rPr>
                <w:sz w:val="18"/>
              </w:rPr>
            </w:pPr>
            <w:r>
              <w:rPr>
                <w:w w:val="101"/>
                <w:sz w:val="18"/>
              </w:rPr>
              <w:t>3</w:t>
            </w:r>
          </w:p>
        </w:tc>
      </w:tr>
      <w:tr w:rsidR="00923D36" w14:paraId="369D1170" w14:textId="77777777">
        <w:trPr>
          <w:trHeight w:val="292"/>
        </w:trPr>
        <w:tc>
          <w:tcPr>
            <w:tcW w:w="1330" w:type="dxa"/>
          </w:tcPr>
          <w:p w14:paraId="77F1C768" w14:textId="77777777" w:rsidR="00923D36" w:rsidRDefault="00B4561B">
            <w:pPr>
              <w:pStyle w:val="TableParagraph"/>
              <w:spacing w:before="28"/>
              <w:ind w:left="102"/>
              <w:rPr>
                <w:sz w:val="18"/>
                <w:szCs w:val="18"/>
              </w:rPr>
            </w:pPr>
            <w:r>
              <w:rPr>
                <w:w w:val="105"/>
                <w:sz w:val="18"/>
                <w:szCs w:val="18"/>
              </w:rPr>
              <w:t>Ուռենի</w:t>
            </w:r>
          </w:p>
        </w:tc>
        <w:tc>
          <w:tcPr>
            <w:tcW w:w="1316" w:type="dxa"/>
          </w:tcPr>
          <w:p w14:paraId="117BD1B4" w14:textId="77777777" w:rsidR="00923D36" w:rsidRDefault="00B4561B">
            <w:pPr>
              <w:pStyle w:val="TableParagraph"/>
              <w:spacing w:before="28"/>
              <w:ind w:left="87" w:right="80"/>
              <w:jc w:val="center"/>
              <w:rPr>
                <w:sz w:val="18"/>
              </w:rPr>
            </w:pPr>
            <w:r>
              <w:rPr>
                <w:sz w:val="18"/>
              </w:rPr>
              <w:t>14</w:t>
            </w:r>
          </w:p>
        </w:tc>
        <w:tc>
          <w:tcPr>
            <w:tcW w:w="1251" w:type="dxa"/>
          </w:tcPr>
          <w:p w14:paraId="56288FAD" w14:textId="77777777" w:rsidR="00923D36" w:rsidRDefault="00B4561B">
            <w:pPr>
              <w:pStyle w:val="TableParagraph"/>
              <w:spacing w:before="28"/>
              <w:ind w:right="550"/>
              <w:jc w:val="right"/>
              <w:rPr>
                <w:sz w:val="18"/>
              </w:rPr>
            </w:pPr>
            <w:r>
              <w:rPr>
                <w:w w:val="70"/>
                <w:sz w:val="18"/>
              </w:rPr>
              <w:t>11</w:t>
            </w:r>
          </w:p>
        </w:tc>
        <w:tc>
          <w:tcPr>
            <w:tcW w:w="1349" w:type="dxa"/>
          </w:tcPr>
          <w:p w14:paraId="6D1CBCE8" w14:textId="77777777" w:rsidR="00923D36" w:rsidRDefault="00B4561B">
            <w:pPr>
              <w:pStyle w:val="TableParagraph"/>
              <w:spacing w:before="28"/>
              <w:ind w:left="93" w:right="94"/>
              <w:jc w:val="center"/>
              <w:rPr>
                <w:sz w:val="18"/>
              </w:rPr>
            </w:pPr>
            <w:r>
              <w:rPr>
                <w:sz w:val="18"/>
              </w:rPr>
              <w:t>10</w:t>
            </w:r>
          </w:p>
        </w:tc>
        <w:tc>
          <w:tcPr>
            <w:tcW w:w="1183" w:type="dxa"/>
          </w:tcPr>
          <w:p w14:paraId="0288010D" w14:textId="77777777" w:rsidR="00923D36" w:rsidRDefault="00B4561B">
            <w:pPr>
              <w:pStyle w:val="TableParagraph"/>
              <w:spacing w:before="28"/>
              <w:ind w:left="84" w:right="84"/>
              <w:jc w:val="center"/>
              <w:rPr>
                <w:sz w:val="18"/>
              </w:rPr>
            </w:pPr>
            <w:r>
              <w:rPr>
                <w:w w:val="105"/>
                <w:sz w:val="18"/>
              </w:rPr>
              <w:t>35</w:t>
            </w:r>
          </w:p>
        </w:tc>
      </w:tr>
      <w:tr w:rsidR="00923D36" w14:paraId="2D89ABDB" w14:textId="77777777">
        <w:trPr>
          <w:trHeight w:val="287"/>
        </w:trPr>
        <w:tc>
          <w:tcPr>
            <w:tcW w:w="1330" w:type="dxa"/>
          </w:tcPr>
          <w:p w14:paraId="42B2B4A1" w14:textId="77777777" w:rsidR="00923D36" w:rsidRDefault="00B4561B">
            <w:pPr>
              <w:pStyle w:val="TableParagraph"/>
              <w:spacing w:before="31"/>
              <w:ind w:left="102"/>
              <w:rPr>
                <w:sz w:val="18"/>
                <w:szCs w:val="18"/>
              </w:rPr>
            </w:pPr>
            <w:r>
              <w:rPr>
                <w:w w:val="115"/>
                <w:sz w:val="18"/>
                <w:szCs w:val="18"/>
              </w:rPr>
              <w:t>Ընդամենը</w:t>
            </w:r>
          </w:p>
        </w:tc>
        <w:tc>
          <w:tcPr>
            <w:tcW w:w="1316" w:type="dxa"/>
          </w:tcPr>
          <w:p w14:paraId="5CC86525" w14:textId="77777777" w:rsidR="00923D36" w:rsidRDefault="00B4561B">
            <w:pPr>
              <w:pStyle w:val="TableParagraph"/>
              <w:spacing w:before="31"/>
              <w:ind w:left="87" w:right="81"/>
              <w:jc w:val="center"/>
              <w:rPr>
                <w:sz w:val="18"/>
              </w:rPr>
            </w:pPr>
            <w:r>
              <w:rPr>
                <w:sz w:val="18"/>
              </w:rPr>
              <w:t>15</w:t>
            </w:r>
          </w:p>
        </w:tc>
        <w:tc>
          <w:tcPr>
            <w:tcW w:w="1251" w:type="dxa"/>
          </w:tcPr>
          <w:p w14:paraId="0EDD226C" w14:textId="77777777" w:rsidR="00923D36" w:rsidRDefault="00B4561B">
            <w:pPr>
              <w:pStyle w:val="TableParagraph"/>
              <w:spacing w:before="31"/>
              <w:ind w:right="524"/>
              <w:jc w:val="right"/>
              <w:rPr>
                <w:sz w:val="18"/>
              </w:rPr>
            </w:pPr>
            <w:r>
              <w:rPr>
                <w:sz w:val="18"/>
              </w:rPr>
              <w:t>13</w:t>
            </w:r>
          </w:p>
        </w:tc>
        <w:tc>
          <w:tcPr>
            <w:tcW w:w="1349" w:type="dxa"/>
          </w:tcPr>
          <w:p w14:paraId="547E44E0" w14:textId="77777777" w:rsidR="00923D36" w:rsidRDefault="00B4561B">
            <w:pPr>
              <w:pStyle w:val="TableParagraph"/>
              <w:spacing w:before="31"/>
              <w:ind w:left="90" w:right="94"/>
              <w:jc w:val="center"/>
              <w:rPr>
                <w:sz w:val="18"/>
              </w:rPr>
            </w:pPr>
            <w:r>
              <w:rPr>
                <w:sz w:val="18"/>
              </w:rPr>
              <w:t>11</w:t>
            </w:r>
          </w:p>
        </w:tc>
        <w:tc>
          <w:tcPr>
            <w:tcW w:w="1183" w:type="dxa"/>
          </w:tcPr>
          <w:p w14:paraId="0B2535B2" w14:textId="77777777" w:rsidR="00923D36" w:rsidRDefault="00B4561B">
            <w:pPr>
              <w:pStyle w:val="TableParagraph"/>
              <w:spacing w:before="31"/>
              <w:ind w:left="84" w:right="84"/>
              <w:jc w:val="center"/>
              <w:rPr>
                <w:sz w:val="18"/>
              </w:rPr>
            </w:pPr>
            <w:r>
              <w:rPr>
                <w:w w:val="120"/>
                <w:sz w:val="18"/>
              </w:rPr>
              <w:t>39</w:t>
            </w:r>
          </w:p>
        </w:tc>
      </w:tr>
    </w:tbl>
    <w:p w14:paraId="1592C142" w14:textId="77777777" w:rsidR="00923D36" w:rsidRDefault="00923D36">
      <w:pPr>
        <w:pStyle w:val="BodyText"/>
      </w:pPr>
    </w:p>
    <w:p w14:paraId="3A0CCC81" w14:textId="77777777" w:rsidR="00923D36" w:rsidRDefault="00923D36">
      <w:pPr>
        <w:pStyle w:val="BodyText"/>
      </w:pPr>
    </w:p>
    <w:p w14:paraId="180E4E4D" w14:textId="77777777" w:rsidR="00923D36" w:rsidRDefault="00923D36">
      <w:pPr>
        <w:pStyle w:val="BodyText"/>
        <w:spacing w:before="10"/>
      </w:pPr>
    </w:p>
    <w:p w14:paraId="77DEA6DA" w14:textId="77777777" w:rsidR="00923D36" w:rsidRDefault="00B4561B">
      <w:pPr>
        <w:pStyle w:val="Heading1"/>
        <w:numPr>
          <w:ilvl w:val="1"/>
          <w:numId w:val="36"/>
        </w:numPr>
        <w:tabs>
          <w:tab w:val="left" w:pos="1529"/>
        </w:tabs>
        <w:ind w:left="1528" w:hanging="400"/>
      </w:pPr>
      <w:bookmarkStart w:id="7" w:name="_TOC_250008"/>
      <w:r>
        <w:rPr>
          <w:w w:val="115"/>
        </w:rPr>
        <w:t>Խիստ ազդակիր և խոցելի</w:t>
      </w:r>
      <w:r>
        <w:rPr>
          <w:spacing w:val="17"/>
          <w:w w:val="115"/>
        </w:rPr>
        <w:t xml:space="preserve"> </w:t>
      </w:r>
      <w:bookmarkEnd w:id="7"/>
      <w:r>
        <w:rPr>
          <w:w w:val="115"/>
        </w:rPr>
        <w:t>ԱԵՏՏ-ներ</w:t>
      </w:r>
    </w:p>
    <w:p w14:paraId="33B3F2F4" w14:textId="77777777" w:rsidR="00923D36" w:rsidRDefault="00923D36">
      <w:pPr>
        <w:pStyle w:val="BodyText"/>
        <w:spacing w:before="2"/>
        <w:rPr>
          <w:sz w:val="23"/>
        </w:rPr>
      </w:pPr>
    </w:p>
    <w:p w14:paraId="197C5AED" w14:textId="77777777" w:rsidR="00923D36" w:rsidRDefault="00B4561B">
      <w:pPr>
        <w:pStyle w:val="ListParagraph"/>
        <w:numPr>
          <w:ilvl w:val="0"/>
          <w:numId w:val="37"/>
        </w:numPr>
        <w:tabs>
          <w:tab w:val="left" w:pos="1129"/>
        </w:tabs>
        <w:spacing w:line="338" w:lineRule="auto"/>
        <w:ind w:right="433" w:firstLine="0"/>
        <w:jc w:val="both"/>
        <w:rPr>
          <w:sz w:val="18"/>
          <w:szCs w:val="18"/>
        </w:rPr>
      </w:pPr>
      <w:r>
        <w:rPr>
          <w:w w:val="110"/>
          <w:sz w:val="18"/>
          <w:szCs w:val="18"/>
        </w:rPr>
        <w:t>Մարդահամարի արդյունքում հայտնաբերվել են 4 խոցելի ԱԵՏՏ-ներ: Մեկ ԱԵՏՏ աղքատ է, մյուսն՝ աղքատ և ղեկավարվում է կնոջ կողմից, իսկ 2-ը ղեկավարվում են կանանց կողմից: Բոլոր աղքատ ԱԵՏՏ-ները գրանցված են Ընտանիքների ապահովության գնահատման համակարգում (ԸԱԳՀ) (Տեղեկատվությունը ստուգվել է՝ հիմք ընդունելով Աշխատանքի և սոցիալական հարցերի նախարարության կայքում տեղադրված խոցելի ԱԵՏՏ-ների ցանկը): Բացի այդ, 7 ԱԵՏՏ-ներ խիստ ազդակիր են, քանի որ նրանք կորցնում են գյուղատնտեսական եկամտի 10-ը կամ ավելի տոկոսը: Բոլոր խիստ ազդակիր ԱԵՏՏ-ները նախկինում նույնպես ենթարկվել են Ծրագրի ազդեցությանը: Խիստ ազդեցությանը ենթարկված ԱԵՏՏ-ներից ոչ մեկը խոցելի</w:t>
      </w:r>
      <w:r>
        <w:rPr>
          <w:spacing w:val="17"/>
          <w:w w:val="110"/>
          <w:sz w:val="18"/>
          <w:szCs w:val="18"/>
        </w:rPr>
        <w:t xml:space="preserve"> </w:t>
      </w:r>
      <w:r>
        <w:rPr>
          <w:w w:val="110"/>
          <w:sz w:val="18"/>
          <w:szCs w:val="18"/>
        </w:rPr>
        <w:t>չէ:</w:t>
      </w:r>
    </w:p>
    <w:p w14:paraId="52B8F93C" w14:textId="77777777" w:rsidR="00923D36" w:rsidRDefault="00923D36">
      <w:pPr>
        <w:pStyle w:val="BodyText"/>
        <w:spacing w:before="9"/>
        <w:rPr>
          <w:sz w:val="25"/>
        </w:rPr>
      </w:pPr>
    </w:p>
    <w:p w14:paraId="1D3E430C" w14:textId="77777777" w:rsidR="00923D36" w:rsidRDefault="00B4561B">
      <w:pPr>
        <w:pStyle w:val="Heading1"/>
        <w:numPr>
          <w:ilvl w:val="1"/>
          <w:numId w:val="36"/>
        </w:numPr>
        <w:tabs>
          <w:tab w:val="left" w:pos="1529"/>
        </w:tabs>
        <w:ind w:left="1528" w:hanging="400"/>
      </w:pPr>
      <w:bookmarkStart w:id="8" w:name="_TOC_250007"/>
      <w:r>
        <w:rPr>
          <w:w w:val="115"/>
        </w:rPr>
        <w:t>Ազդեցությունների</w:t>
      </w:r>
      <w:r>
        <w:rPr>
          <w:spacing w:val="3"/>
          <w:w w:val="115"/>
        </w:rPr>
        <w:t xml:space="preserve"> </w:t>
      </w:r>
      <w:bookmarkEnd w:id="8"/>
      <w:r>
        <w:rPr>
          <w:w w:val="115"/>
        </w:rPr>
        <w:t>ամփոփում</w:t>
      </w:r>
    </w:p>
    <w:p w14:paraId="789EEB70" w14:textId="77777777" w:rsidR="00923D36" w:rsidRDefault="00923D36">
      <w:pPr>
        <w:pStyle w:val="BodyText"/>
        <w:spacing w:before="2"/>
        <w:rPr>
          <w:sz w:val="23"/>
        </w:rPr>
      </w:pPr>
    </w:p>
    <w:p w14:paraId="03BB1DDA" w14:textId="77777777" w:rsidR="00923D36" w:rsidRDefault="00B4561B">
      <w:pPr>
        <w:pStyle w:val="ListParagraph"/>
        <w:numPr>
          <w:ilvl w:val="0"/>
          <w:numId w:val="37"/>
        </w:numPr>
        <w:tabs>
          <w:tab w:val="left" w:pos="1129"/>
        </w:tabs>
        <w:spacing w:line="338" w:lineRule="auto"/>
        <w:ind w:right="430" w:firstLine="0"/>
        <w:jc w:val="both"/>
        <w:rPr>
          <w:sz w:val="18"/>
          <w:szCs w:val="18"/>
        </w:rPr>
      </w:pPr>
      <w:r>
        <w:rPr>
          <w:w w:val="110"/>
          <w:sz w:val="18"/>
          <w:szCs w:val="18"/>
        </w:rPr>
        <w:t>Ազդեցության ենթակա տնային տնտեսությունների (ԱԵՏՏ-ներ) տարբեր կատեգորիաների և ազդեցության</w:t>
      </w:r>
      <w:r>
        <w:rPr>
          <w:spacing w:val="11"/>
          <w:w w:val="110"/>
          <w:sz w:val="18"/>
          <w:szCs w:val="18"/>
        </w:rPr>
        <w:t xml:space="preserve"> </w:t>
      </w:r>
      <w:r>
        <w:rPr>
          <w:w w:val="110"/>
          <w:sz w:val="18"/>
          <w:szCs w:val="18"/>
        </w:rPr>
        <w:t>ենթակա</w:t>
      </w:r>
      <w:r>
        <w:rPr>
          <w:spacing w:val="8"/>
          <w:w w:val="110"/>
          <w:sz w:val="18"/>
          <w:szCs w:val="18"/>
        </w:rPr>
        <w:t xml:space="preserve"> </w:t>
      </w:r>
      <w:r>
        <w:rPr>
          <w:w w:val="110"/>
          <w:sz w:val="18"/>
          <w:szCs w:val="18"/>
        </w:rPr>
        <w:t>անձանց</w:t>
      </w:r>
      <w:r>
        <w:rPr>
          <w:spacing w:val="10"/>
          <w:w w:val="110"/>
          <w:sz w:val="18"/>
          <w:szCs w:val="18"/>
        </w:rPr>
        <w:t xml:space="preserve"> </w:t>
      </w:r>
      <w:r>
        <w:rPr>
          <w:w w:val="110"/>
          <w:sz w:val="18"/>
          <w:szCs w:val="18"/>
        </w:rPr>
        <w:t>(ԱԵԱ-ներ)</w:t>
      </w:r>
      <w:r>
        <w:rPr>
          <w:spacing w:val="11"/>
          <w:w w:val="110"/>
          <w:sz w:val="18"/>
          <w:szCs w:val="18"/>
        </w:rPr>
        <w:t xml:space="preserve"> </w:t>
      </w:r>
      <w:r>
        <w:rPr>
          <w:w w:val="110"/>
          <w:sz w:val="18"/>
          <w:szCs w:val="18"/>
        </w:rPr>
        <w:t>թիվն</w:t>
      </w:r>
      <w:r>
        <w:rPr>
          <w:spacing w:val="13"/>
          <w:w w:val="110"/>
          <w:sz w:val="18"/>
          <w:szCs w:val="18"/>
        </w:rPr>
        <w:t xml:space="preserve"> </w:t>
      </w:r>
      <w:r>
        <w:rPr>
          <w:w w:val="110"/>
          <w:sz w:val="18"/>
          <w:szCs w:val="18"/>
        </w:rPr>
        <w:t>ըստ</w:t>
      </w:r>
      <w:r>
        <w:rPr>
          <w:spacing w:val="11"/>
          <w:w w:val="110"/>
          <w:sz w:val="18"/>
          <w:szCs w:val="18"/>
        </w:rPr>
        <w:t xml:space="preserve"> </w:t>
      </w:r>
      <w:r>
        <w:rPr>
          <w:w w:val="110"/>
          <w:sz w:val="18"/>
          <w:szCs w:val="18"/>
        </w:rPr>
        <w:t>ազդեցության</w:t>
      </w:r>
      <w:r>
        <w:rPr>
          <w:spacing w:val="8"/>
          <w:w w:val="110"/>
          <w:sz w:val="18"/>
          <w:szCs w:val="18"/>
        </w:rPr>
        <w:t xml:space="preserve"> </w:t>
      </w:r>
      <w:r>
        <w:rPr>
          <w:w w:val="110"/>
          <w:sz w:val="18"/>
          <w:szCs w:val="18"/>
        </w:rPr>
        <w:t>տեսակների,</w:t>
      </w:r>
      <w:r>
        <w:rPr>
          <w:spacing w:val="13"/>
          <w:w w:val="110"/>
          <w:sz w:val="18"/>
          <w:szCs w:val="18"/>
        </w:rPr>
        <w:t xml:space="preserve"> </w:t>
      </w:r>
      <w:r>
        <w:rPr>
          <w:w w:val="110"/>
          <w:sz w:val="18"/>
          <w:szCs w:val="18"/>
        </w:rPr>
        <w:t>ինչպես</w:t>
      </w:r>
      <w:r>
        <w:rPr>
          <w:spacing w:val="12"/>
          <w:w w:val="110"/>
          <w:sz w:val="18"/>
          <w:szCs w:val="18"/>
        </w:rPr>
        <w:t xml:space="preserve"> </w:t>
      </w:r>
      <w:r>
        <w:rPr>
          <w:w w:val="110"/>
          <w:sz w:val="18"/>
          <w:szCs w:val="18"/>
        </w:rPr>
        <w:t>նաև</w:t>
      </w:r>
      <w:r>
        <w:rPr>
          <w:spacing w:val="11"/>
          <w:w w:val="110"/>
          <w:sz w:val="18"/>
          <w:szCs w:val="18"/>
        </w:rPr>
        <w:t xml:space="preserve"> </w:t>
      </w:r>
      <w:r>
        <w:rPr>
          <w:w w:val="110"/>
          <w:sz w:val="18"/>
          <w:szCs w:val="18"/>
        </w:rPr>
        <w:t>կրկնակի</w:t>
      </w:r>
    </w:p>
    <w:p w14:paraId="3C74F8E8" w14:textId="77777777" w:rsidR="00923D36" w:rsidRDefault="00923D36">
      <w:pPr>
        <w:spacing w:line="338" w:lineRule="auto"/>
        <w:jc w:val="both"/>
        <w:rPr>
          <w:sz w:val="18"/>
          <w:szCs w:val="18"/>
        </w:rPr>
        <w:sectPr w:rsidR="00923D36">
          <w:pgSz w:w="12240" w:h="15840"/>
          <w:pgMar w:top="1280" w:right="900" w:bottom="1200" w:left="1420" w:header="0" w:footer="927" w:gutter="0"/>
          <w:cols w:space="720"/>
        </w:sectPr>
      </w:pPr>
    </w:p>
    <w:p w14:paraId="6E7DA569" w14:textId="77777777" w:rsidR="00923D36" w:rsidRDefault="0083540D">
      <w:pPr>
        <w:pStyle w:val="BodyText"/>
        <w:spacing w:before="80"/>
        <w:ind w:left="516" w:hanging="65"/>
      </w:pPr>
      <w:r>
        <w:lastRenderedPageBreak/>
        <w:pict w14:anchorId="3A772012">
          <v:shapetype id="_x0000_t202" coordsize="21600,21600" o:spt="202" path="m,l,21600r21600,l21600,xe">
            <v:stroke joinstyle="miter"/>
            <v:path gradientshapeok="t" o:connecttype="rect"/>
          </v:shapetype>
          <v:shape id="_x0000_s1268" type="#_x0000_t202" style="position:absolute;left:0;text-align:left;margin-left:99pt;margin-top:104.4pt;width:441.3pt;height:612.5pt;z-index:1144;mso-position-horizontal-relative:page;mso-position-vertic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0"/>
                    <w:gridCol w:w="621"/>
                    <w:gridCol w:w="1657"/>
                    <w:gridCol w:w="925"/>
                    <w:gridCol w:w="925"/>
                    <w:gridCol w:w="1115"/>
                    <w:gridCol w:w="929"/>
                    <w:gridCol w:w="1050"/>
                  </w:tblGrid>
                  <w:tr w:rsidR="00923D36" w14:paraId="4A237675" w14:textId="77777777">
                    <w:trPr>
                      <w:trHeight w:val="983"/>
                    </w:trPr>
                    <w:tc>
                      <w:tcPr>
                        <w:tcW w:w="1600" w:type="dxa"/>
                        <w:vMerge w:val="restart"/>
                        <w:shd w:val="clear" w:color="auto" w:fill="F2F2F2"/>
                      </w:tcPr>
                      <w:p w14:paraId="7F336386" w14:textId="77777777" w:rsidR="00923D36" w:rsidRDefault="00923D36">
                        <w:pPr>
                          <w:pStyle w:val="TableParagraph"/>
                          <w:rPr>
                            <w:sz w:val="18"/>
                          </w:rPr>
                        </w:pPr>
                      </w:p>
                      <w:p w14:paraId="717E0523" w14:textId="77777777" w:rsidR="00923D36" w:rsidRDefault="00923D36">
                        <w:pPr>
                          <w:pStyle w:val="TableParagraph"/>
                          <w:spacing w:before="2"/>
                          <w:rPr>
                            <w:sz w:val="17"/>
                          </w:rPr>
                        </w:pPr>
                      </w:p>
                      <w:p w14:paraId="0A97FA7E" w14:textId="77777777" w:rsidR="00923D36" w:rsidRDefault="00B4561B">
                        <w:pPr>
                          <w:pStyle w:val="TableParagraph"/>
                          <w:spacing w:line="321" w:lineRule="auto"/>
                          <w:ind w:left="302" w:hanging="39"/>
                          <w:rPr>
                            <w:sz w:val="16"/>
                            <w:szCs w:val="16"/>
                          </w:rPr>
                        </w:pPr>
                        <w:r>
                          <w:rPr>
                            <w:w w:val="110"/>
                            <w:sz w:val="16"/>
                            <w:szCs w:val="16"/>
                          </w:rPr>
                          <w:t xml:space="preserve">Ազդեցության </w:t>
                        </w:r>
                        <w:r>
                          <w:rPr>
                            <w:w w:val="115"/>
                            <w:sz w:val="16"/>
                            <w:szCs w:val="16"/>
                          </w:rPr>
                          <w:t>կատեգորիա</w:t>
                        </w:r>
                      </w:p>
                    </w:tc>
                    <w:tc>
                      <w:tcPr>
                        <w:tcW w:w="2278" w:type="dxa"/>
                        <w:gridSpan w:val="2"/>
                        <w:shd w:val="clear" w:color="auto" w:fill="F2F2F2"/>
                      </w:tcPr>
                      <w:p w14:paraId="0371611C" w14:textId="77777777" w:rsidR="00923D36" w:rsidRDefault="00923D36">
                        <w:pPr>
                          <w:pStyle w:val="TableParagraph"/>
                          <w:rPr>
                            <w:sz w:val="18"/>
                          </w:rPr>
                        </w:pPr>
                      </w:p>
                      <w:p w14:paraId="2FA71E87" w14:textId="77777777" w:rsidR="00923D36" w:rsidRDefault="00923D36">
                        <w:pPr>
                          <w:pStyle w:val="TableParagraph"/>
                          <w:spacing w:before="10"/>
                          <w:rPr>
                            <w:sz w:val="15"/>
                          </w:rPr>
                        </w:pPr>
                      </w:p>
                      <w:p w14:paraId="394AF317" w14:textId="77777777" w:rsidR="00923D36" w:rsidRDefault="00B4561B">
                        <w:pPr>
                          <w:pStyle w:val="TableParagraph"/>
                          <w:spacing w:before="1"/>
                          <w:ind w:left="300"/>
                          <w:rPr>
                            <w:sz w:val="16"/>
                            <w:szCs w:val="16"/>
                          </w:rPr>
                        </w:pPr>
                        <w:r>
                          <w:rPr>
                            <w:w w:val="115"/>
                            <w:sz w:val="16"/>
                            <w:szCs w:val="16"/>
                          </w:rPr>
                          <w:t>Ազդեցության տեսակ</w:t>
                        </w:r>
                      </w:p>
                    </w:tc>
                    <w:tc>
                      <w:tcPr>
                        <w:tcW w:w="925" w:type="dxa"/>
                        <w:shd w:val="clear" w:color="auto" w:fill="F2F2F2"/>
                      </w:tcPr>
                      <w:p w14:paraId="0B5C8F3A" w14:textId="77777777" w:rsidR="00923D36" w:rsidRDefault="00B4561B">
                        <w:pPr>
                          <w:pStyle w:val="TableParagraph"/>
                          <w:spacing w:before="21"/>
                          <w:ind w:left="216"/>
                          <w:rPr>
                            <w:sz w:val="16"/>
                            <w:szCs w:val="16"/>
                          </w:rPr>
                        </w:pPr>
                        <w:r>
                          <w:rPr>
                            <w:w w:val="110"/>
                            <w:sz w:val="16"/>
                            <w:szCs w:val="16"/>
                          </w:rPr>
                          <w:t>ԱԵՏՏ՝</w:t>
                        </w:r>
                      </w:p>
                      <w:p w14:paraId="78EF5DB0" w14:textId="77777777" w:rsidR="00923D36" w:rsidRDefault="00B4561B">
                        <w:pPr>
                          <w:pStyle w:val="TableParagraph"/>
                          <w:spacing w:before="60"/>
                          <w:ind w:left="120" w:firstLine="172"/>
                          <w:rPr>
                            <w:sz w:val="16"/>
                            <w:szCs w:val="16"/>
                          </w:rPr>
                        </w:pPr>
                        <w:r>
                          <w:rPr>
                            <w:w w:val="115"/>
                            <w:sz w:val="16"/>
                            <w:szCs w:val="16"/>
                          </w:rPr>
                          <w:t>ըստ</w:t>
                        </w:r>
                      </w:p>
                      <w:p w14:paraId="11EA1CEE" w14:textId="77777777" w:rsidR="00923D36" w:rsidRDefault="00B4561B">
                        <w:pPr>
                          <w:pStyle w:val="TableParagraph"/>
                          <w:spacing w:before="8" w:line="240" w:lineRule="atLeast"/>
                          <w:ind w:left="127" w:hanging="8"/>
                          <w:rPr>
                            <w:sz w:val="16"/>
                            <w:szCs w:val="16"/>
                          </w:rPr>
                        </w:pPr>
                        <w:r>
                          <w:rPr>
                            <w:w w:val="110"/>
                            <w:sz w:val="16"/>
                            <w:szCs w:val="16"/>
                          </w:rPr>
                          <w:t>ազդեց-ն տեսակի</w:t>
                        </w:r>
                      </w:p>
                    </w:tc>
                    <w:tc>
                      <w:tcPr>
                        <w:tcW w:w="925" w:type="dxa"/>
                        <w:shd w:val="clear" w:color="auto" w:fill="F2F2F2"/>
                      </w:tcPr>
                      <w:p w14:paraId="5D6490D4" w14:textId="77777777" w:rsidR="00923D36" w:rsidRDefault="00B4561B">
                        <w:pPr>
                          <w:pStyle w:val="TableParagraph"/>
                          <w:spacing w:before="21"/>
                          <w:ind w:left="251"/>
                          <w:rPr>
                            <w:sz w:val="16"/>
                            <w:szCs w:val="16"/>
                          </w:rPr>
                        </w:pPr>
                        <w:r>
                          <w:rPr>
                            <w:w w:val="115"/>
                            <w:sz w:val="16"/>
                            <w:szCs w:val="16"/>
                          </w:rPr>
                          <w:t>ԱԵԱ՝</w:t>
                        </w:r>
                      </w:p>
                      <w:p w14:paraId="761501F5" w14:textId="77777777" w:rsidR="00923D36" w:rsidRDefault="00B4561B">
                        <w:pPr>
                          <w:pStyle w:val="TableParagraph"/>
                          <w:spacing w:before="60"/>
                          <w:ind w:left="116" w:firstLine="175"/>
                          <w:rPr>
                            <w:sz w:val="16"/>
                            <w:szCs w:val="16"/>
                          </w:rPr>
                        </w:pPr>
                        <w:r>
                          <w:rPr>
                            <w:w w:val="115"/>
                            <w:sz w:val="16"/>
                            <w:szCs w:val="16"/>
                          </w:rPr>
                          <w:t>ըստ</w:t>
                        </w:r>
                      </w:p>
                      <w:p w14:paraId="1EF91841" w14:textId="77777777" w:rsidR="00923D36" w:rsidRDefault="00B4561B">
                        <w:pPr>
                          <w:pStyle w:val="TableParagraph"/>
                          <w:spacing w:before="8" w:line="240" w:lineRule="atLeast"/>
                          <w:ind w:left="116" w:right="119"/>
                          <w:jc w:val="center"/>
                          <w:rPr>
                            <w:sz w:val="16"/>
                            <w:szCs w:val="16"/>
                          </w:rPr>
                        </w:pPr>
                        <w:r>
                          <w:rPr>
                            <w:w w:val="110"/>
                            <w:sz w:val="16"/>
                            <w:szCs w:val="16"/>
                          </w:rPr>
                          <w:t>ազդեց-ն տեսակի</w:t>
                        </w:r>
                      </w:p>
                    </w:tc>
                    <w:tc>
                      <w:tcPr>
                        <w:tcW w:w="1115" w:type="dxa"/>
                        <w:shd w:val="clear" w:color="auto" w:fill="F2F2F2"/>
                      </w:tcPr>
                      <w:p w14:paraId="55244004" w14:textId="77777777" w:rsidR="00923D36" w:rsidRDefault="00B4561B">
                        <w:pPr>
                          <w:pStyle w:val="TableParagraph"/>
                          <w:spacing w:before="21"/>
                          <w:ind w:left="307"/>
                          <w:rPr>
                            <w:sz w:val="16"/>
                            <w:szCs w:val="16"/>
                          </w:rPr>
                        </w:pPr>
                        <w:r>
                          <w:rPr>
                            <w:w w:val="110"/>
                            <w:sz w:val="16"/>
                            <w:szCs w:val="16"/>
                          </w:rPr>
                          <w:t>ԱԵՏՏ՝</w:t>
                        </w:r>
                      </w:p>
                      <w:p w14:paraId="6AB8C174" w14:textId="77777777" w:rsidR="00923D36" w:rsidRDefault="00B4561B">
                        <w:pPr>
                          <w:pStyle w:val="TableParagraph"/>
                          <w:spacing w:before="60"/>
                          <w:ind w:left="195" w:firstLine="76"/>
                          <w:rPr>
                            <w:sz w:val="16"/>
                            <w:szCs w:val="16"/>
                          </w:rPr>
                        </w:pPr>
                        <w:r>
                          <w:rPr>
                            <w:w w:val="110"/>
                            <w:sz w:val="16"/>
                            <w:szCs w:val="16"/>
                          </w:rPr>
                          <w:t>առանց</w:t>
                        </w:r>
                      </w:p>
                      <w:p w14:paraId="4CE25D7A" w14:textId="77777777" w:rsidR="00923D36" w:rsidRDefault="00B4561B">
                        <w:pPr>
                          <w:pStyle w:val="TableParagraph"/>
                          <w:spacing w:before="8" w:line="240" w:lineRule="atLeast"/>
                          <w:ind w:left="142" w:firstLine="52"/>
                          <w:rPr>
                            <w:sz w:val="16"/>
                            <w:szCs w:val="16"/>
                          </w:rPr>
                        </w:pPr>
                        <w:r>
                          <w:rPr>
                            <w:w w:val="115"/>
                            <w:sz w:val="16"/>
                            <w:szCs w:val="16"/>
                          </w:rPr>
                          <w:t xml:space="preserve">կրկնակի </w:t>
                        </w:r>
                        <w:r>
                          <w:rPr>
                            <w:w w:val="110"/>
                            <w:sz w:val="16"/>
                            <w:szCs w:val="16"/>
                          </w:rPr>
                          <w:t>հաշվարկի</w:t>
                        </w:r>
                      </w:p>
                    </w:tc>
                    <w:tc>
                      <w:tcPr>
                        <w:tcW w:w="929" w:type="dxa"/>
                        <w:shd w:val="clear" w:color="auto" w:fill="F2F2F2"/>
                      </w:tcPr>
                      <w:p w14:paraId="2328DF19" w14:textId="77777777" w:rsidR="00923D36" w:rsidRDefault="00B4561B">
                        <w:pPr>
                          <w:pStyle w:val="TableParagraph"/>
                          <w:spacing w:before="21"/>
                          <w:ind w:left="246"/>
                          <w:rPr>
                            <w:sz w:val="16"/>
                            <w:szCs w:val="16"/>
                          </w:rPr>
                        </w:pPr>
                        <w:r>
                          <w:rPr>
                            <w:sz w:val="16"/>
                            <w:szCs w:val="16"/>
                          </w:rPr>
                          <w:t>ԱԵԱ-</w:t>
                        </w:r>
                      </w:p>
                      <w:p w14:paraId="72038A63" w14:textId="77777777" w:rsidR="00923D36" w:rsidRDefault="00B4561B">
                        <w:pPr>
                          <w:pStyle w:val="TableParagraph"/>
                          <w:spacing w:before="60"/>
                          <w:ind w:left="258" w:firstLine="4"/>
                          <w:rPr>
                            <w:sz w:val="16"/>
                            <w:szCs w:val="16"/>
                          </w:rPr>
                        </w:pPr>
                        <w:r>
                          <w:rPr>
                            <w:w w:val="115"/>
                            <w:sz w:val="16"/>
                            <w:szCs w:val="16"/>
                          </w:rPr>
                          <w:t>ների</w:t>
                        </w:r>
                      </w:p>
                      <w:p w14:paraId="0CE0DCAC" w14:textId="77777777" w:rsidR="00923D36" w:rsidRDefault="00B4561B">
                        <w:pPr>
                          <w:pStyle w:val="TableParagraph"/>
                          <w:spacing w:before="8" w:line="240" w:lineRule="atLeast"/>
                          <w:ind w:left="171" w:right="181" w:firstLine="86"/>
                          <w:rPr>
                            <w:sz w:val="16"/>
                            <w:szCs w:val="16"/>
                          </w:rPr>
                        </w:pPr>
                        <w:r>
                          <w:rPr>
                            <w:w w:val="110"/>
                            <w:sz w:val="16"/>
                            <w:szCs w:val="16"/>
                          </w:rPr>
                          <w:t>զուտ քանակ</w:t>
                        </w:r>
                      </w:p>
                    </w:tc>
                    <w:tc>
                      <w:tcPr>
                        <w:tcW w:w="1050" w:type="dxa"/>
                        <w:vMerge w:val="restart"/>
                        <w:shd w:val="clear" w:color="auto" w:fill="F2F2F2"/>
                      </w:tcPr>
                      <w:p w14:paraId="297E6AC2" w14:textId="77777777" w:rsidR="00923D36" w:rsidRDefault="00923D36">
                        <w:pPr>
                          <w:pStyle w:val="TableParagraph"/>
                          <w:rPr>
                            <w:sz w:val="18"/>
                          </w:rPr>
                        </w:pPr>
                      </w:p>
                      <w:p w14:paraId="71D257C2" w14:textId="77777777" w:rsidR="00923D36" w:rsidRDefault="00923D36">
                        <w:pPr>
                          <w:pStyle w:val="TableParagraph"/>
                          <w:rPr>
                            <w:sz w:val="18"/>
                          </w:rPr>
                        </w:pPr>
                      </w:p>
                      <w:p w14:paraId="2D7DB207" w14:textId="77777777" w:rsidR="00923D36" w:rsidRDefault="00B4561B">
                        <w:pPr>
                          <w:pStyle w:val="TableParagraph"/>
                          <w:spacing w:before="115"/>
                          <w:ind w:left="147"/>
                          <w:rPr>
                            <w:sz w:val="16"/>
                            <w:szCs w:val="16"/>
                          </w:rPr>
                        </w:pPr>
                        <w:r>
                          <w:rPr>
                            <w:w w:val="110"/>
                            <w:sz w:val="16"/>
                            <w:szCs w:val="16"/>
                          </w:rPr>
                          <w:t>Նշումներ</w:t>
                        </w:r>
                      </w:p>
                    </w:tc>
                  </w:tr>
                  <w:tr w:rsidR="00923D36" w14:paraId="57D9A809" w14:textId="77777777">
                    <w:trPr>
                      <w:trHeight w:val="269"/>
                    </w:trPr>
                    <w:tc>
                      <w:tcPr>
                        <w:tcW w:w="1600" w:type="dxa"/>
                        <w:vMerge/>
                        <w:tcBorders>
                          <w:top w:val="nil"/>
                        </w:tcBorders>
                        <w:shd w:val="clear" w:color="auto" w:fill="F2F2F2"/>
                      </w:tcPr>
                      <w:p w14:paraId="4D843E05" w14:textId="77777777" w:rsidR="00923D36" w:rsidRDefault="00923D36">
                        <w:pPr>
                          <w:rPr>
                            <w:sz w:val="2"/>
                            <w:szCs w:val="2"/>
                          </w:rPr>
                        </w:pPr>
                      </w:p>
                    </w:tc>
                    <w:tc>
                      <w:tcPr>
                        <w:tcW w:w="621" w:type="dxa"/>
                        <w:shd w:val="clear" w:color="auto" w:fill="F2F2F2"/>
                      </w:tcPr>
                      <w:p w14:paraId="654C25A6" w14:textId="77777777" w:rsidR="00923D36" w:rsidRDefault="00B4561B">
                        <w:pPr>
                          <w:pStyle w:val="TableParagraph"/>
                          <w:spacing w:before="33"/>
                          <w:ind w:left="5"/>
                          <w:jc w:val="center"/>
                          <w:rPr>
                            <w:sz w:val="16"/>
                          </w:rPr>
                        </w:pPr>
                        <w:r>
                          <w:rPr>
                            <w:w w:val="98"/>
                            <w:sz w:val="16"/>
                          </w:rPr>
                          <w:t>№</w:t>
                        </w:r>
                      </w:p>
                    </w:tc>
                    <w:tc>
                      <w:tcPr>
                        <w:tcW w:w="1657" w:type="dxa"/>
                        <w:shd w:val="clear" w:color="auto" w:fill="F2F2F2"/>
                      </w:tcPr>
                      <w:p w14:paraId="354D375C" w14:textId="77777777" w:rsidR="00923D36" w:rsidRDefault="00B4561B">
                        <w:pPr>
                          <w:pStyle w:val="TableParagraph"/>
                          <w:spacing w:before="33"/>
                          <w:ind w:left="553"/>
                          <w:rPr>
                            <w:sz w:val="16"/>
                            <w:szCs w:val="16"/>
                          </w:rPr>
                        </w:pPr>
                        <w:r>
                          <w:rPr>
                            <w:w w:val="105"/>
                            <w:sz w:val="16"/>
                            <w:szCs w:val="16"/>
                          </w:rPr>
                          <w:t>մ²/գծ.մ.</w:t>
                        </w:r>
                      </w:p>
                    </w:tc>
                    <w:tc>
                      <w:tcPr>
                        <w:tcW w:w="925" w:type="dxa"/>
                        <w:shd w:val="clear" w:color="auto" w:fill="F2F2F2"/>
                      </w:tcPr>
                      <w:p w14:paraId="6E518708" w14:textId="77777777" w:rsidR="00923D36" w:rsidRDefault="00B4561B">
                        <w:pPr>
                          <w:pStyle w:val="TableParagraph"/>
                          <w:spacing w:before="33"/>
                          <w:ind w:left="3"/>
                          <w:jc w:val="center"/>
                          <w:rPr>
                            <w:sz w:val="16"/>
                          </w:rPr>
                        </w:pPr>
                        <w:r>
                          <w:rPr>
                            <w:w w:val="98"/>
                            <w:sz w:val="16"/>
                          </w:rPr>
                          <w:t>№</w:t>
                        </w:r>
                      </w:p>
                    </w:tc>
                    <w:tc>
                      <w:tcPr>
                        <w:tcW w:w="925" w:type="dxa"/>
                        <w:shd w:val="clear" w:color="auto" w:fill="F2F2F2"/>
                      </w:tcPr>
                      <w:p w14:paraId="48B62A1A" w14:textId="77777777" w:rsidR="00923D36" w:rsidRDefault="00B4561B">
                        <w:pPr>
                          <w:pStyle w:val="TableParagraph"/>
                          <w:spacing w:before="33"/>
                          <w:ind w:right="1"/>
                          <w:jc w:val="center"/>
                          <w:rPr>
                            <w:sz w:val="16"/>
                          </w:rPr>
                        </w:pPr>
                        <w:r>
                          <w:rPr>
                            <w:w w:val="98"/>
                            <w:sz w:val="16"/>
                          </w:rPr>
                          <w:t>№</w:t>
                        </w:r>
                      </w:p>
                    </w:tc>
                    <w:tc>
                      <w:tcPr>
                        <w:tcW w:w="1115" w:type="dxa"/>
                        <w:shd w:val="clear" w:color="auto" w:fill="F2F2F2"/>
                      </w:tcPr>
                      <w:p w14:paraId="0F7A0C61" w14:textId="77777777" w:rsidR="00923D36" w:rsidRDefault="00B4561B">
                        <w:pPr>
                          <w:pStyle w:val="TableParagraph"/>
                          <w:spacing w:before="18"/>
                          <w:ind w:right="1"/>
                          <w:jc w:val="center"/>
                          <w:rPr>
                            <w:sz w:val="16"/>
                          </w:rPr>
                        </w:pPr>
                        <w:r>
                          <w:rPr>
                            <w:w w:val="98"/>
                            <w:sz w:val="16"/>
                          </w:rPr>
                          <w:t>№</w:t>
                        </w:r>
                      </w:p>
                    </w:tc>
                    <w:tc>
                      <w:tcPr>
                        <w:tcW w:w="929" w:type="dxa"/>
                        <w:shd w:val="clear" w:color="auto" w:fill="F2F2F2"/>
                      </w:tcPr>
                      <w:p w14:paraId="58398C0D" w14:textId="77777777" w:rsidR="00923D36" w:rsidRDefault="00B4561B">
                        <w:pPr>
                          <w:pStyle w:val="TableParagraph"/>
                          <w:spacing w:before="18"/>
                          <w:ind w:right="5"/>
                          <w:jc w:val="center"/>
                          <w:rPr>
                            <w:sz w:val="16"/>
                          </w:rPr>
                        </w:pPr>
                        <w:r>
                          <w:rPr>
                            <w:w w:val="98"/>
                            <w:sz w:val="16"/>
                          </w:rPr>
                          <w:t>№</w:t>
                        </w:r>
                      </w:p>
                    </w:tc>
                    <w:tc>
                      <w:tcPr>
                        <w:tcW w:w="1050" w:type="dxa"/>
                        <w:vMerge/>
                        <w:tcBorders>
                          <w:top w:val="nil"/>
                        </w:tcBorders>
                        <w:shd w:val="clear" w:color="auto" w:fill="F2F2F2"/>
                      </w:tcPr>
                      <w:p w14:paraId="32BEAC02" w14:textId="77777777" w:rsidR="00923D36" w:rsidRDefault="00923D36">
                        <w:pPr>
                          <w:rPr>
                            <w:sz w:val="2"/>
                            <w:szCs w:val="2"/>
                          </w:rPr>
                        </w:pPr>
                      </w:p>
                    </w:tc>
                  </w:tr>
                  <w:tr w:rsidR="00923D36" w14:paraId="5EE02454" w14:textId="77777777">
                    <w:trPr>
                      <w:trHeight w:val="492"/>
                    </w:trPr>
                    <w:tc>
                      <w:tcPr>
                        <w:tcW w:w="1600" w:type="dxa"/>
                      </w:tcPr>
                      <w:p w14:paraId="54103CE8" w14:textId="77777777" w:rsidR="00923D36" w:rsidRDefault="00B4561B">
                        <w:pPr>
                          <w:pStyle w:val="TableParagraph"/>
                          <w:spacing w:before="22"/>
                          <w:ind w:left="100"/>
                          <w:rPr>
                            <w:sz w:val="16"/>
                            <w:szCs w:val="16"/>
                          </w:rPr>
                        </w:pPr>
                        <w:r>
                          <w:rPr>
                            <w:w w:val="110"/>
                            <w:sz w:val="16"/>
                            <w:szCs w:val="16"/>
                          </w:rPr>
                          <w:t>Ա1. Մասնավոր</w:t>
                        </w:r>
                      </w:p>
                      <w:p w14:paraId="0DFD6FBE" w14:textId="77777777" w:rsidR="00923D36" w:rsidRDefault="00B4561B">
                        <w:pPr>
                          <w:pStyle w:val="TableParagraph"/>
                          <w:spacing w:before="61"/>
                          <w:ind w:left="100"/>
                          <w:rPr>
                            <w:sz w:val="16"/>
                            <w:szCs w:val="16"/>
                          </w:rPr>
                        </w:pPr>
                        <w:r>
                          <w:rPr>
                            <w:w w:val="115"/>
                            <w:sz w:val="16"/>
                            <w:szCs w:val="16"/>
                          </w:rPr>
                          <w:t>հող</w:t>
                        </w:r>
                      </w:p>
                    </w:tc>
                    <w:tc>
                      <w:tcPr>
                        <w:tcW w:w="621" w:type="dxa"/>
                      </w:tcPr>
                      <w:p w14:paraId="4EB48F3C" w14:textId="77777777" w:rsidR="00923D36" w:rsidRDefault="00B4561B">
                        <w:pPr>
                          <w:pStyle w:val="TableParagraph"/>
                          <w:spacing w:before="144"/>
                          <w:ind w:left="195" w:right="189"/>
                          <w:jc w:val="center"/>
                          <w:rPr>
                            <w:sz w:val="16"/>
                          </w:rPr>
                        </w:pPr>
                        <w:r>
                          <w:rPr>
                            <w:w w:val="115"/>
                            <w:sz w:val="16"/>
                          </w:rPr>
                          <w:t>29</w:t>
                        </w:r>
                      </w:p>
                    </w:tc>
                    <w:tc>
                      <w:tcPr>
                        <w:tcW w:w="1657" w:type="dxa"/>
                      </w:tcPr>
                      <w:p w14:paraId="7FE7C803" w14:textId="77777777" w:rsidR="00923D36" w:rsidRDefault="00B4561B">
                        <w:pPr>
                          <w:pStyle w:val="TableParagraph"/>
                          <w:spacing w:before="144"/>
                          <w:ind w:right="483"/>
                          <w:jc w:val="right"/>
                          <w:rPr>
                            <w:sz w:val="16"/>
                          </w:rPr>
                        </w:pPr>
                        <w:r>
                          <w:rPr>
                            <w:w w:val="120"/>
                            <w:sz w:val="16"/>
                          </w:rPr>
                          <w:t>6,950.43</w:t>
                        </w:r>
                      </w:p>
                    </w:tc>
                    <w:tc>
                      <w:tcPr>
                        <w:tcW w:w="925" w:type="dxa"/>
                      </w:tcPr>
                      <w:p w14:paraId="79F10569" w14:textId="77777777" w:rsidR="00923D36" w:rsidRDefault="00B4561B">
                        <w:pPr>
                          <w:pStyle w:val="TableParagraph"/>
                          <w:spacing w:before="144"/>
                          <w:ind w:left="116" w:right="115"/>
                          <w:jc w:val="center"/>
                          <w:rPr>
                            <w:sz w:val="16"/>
                          </w:rPr>
                        </w:pPr>
                        <w:r>
                          <w:rPr>
                            <w:w w:val="115"/>
                            <w:sz w:val="16"/>
                          </w:rPr>
                          <w:t>56</w:t>
                        </w:r>
                      </w:p>
                    </w:tc>
                    <w:tc>
                      <w:tcPr>
                        <w:tcW w:w="925" w:type="dxa"/>
                      </w:tcPr>
                      <w:p w14:paraId="2E6983C2" w14:textId="77777777" w:rsidR="00923D36" w:rsidRDefault="00B4561B">
                        <w:pPr>
                          <w:pStyle w:val="TableParagraph"/>
                          <w:spacing w:before="144"/>
                          <w:ind w:left="116" w:right="118"/>
                          <w:jc w:val="center"/>
                          <w:rPr>
                            <w:sz w:val="16"/>
                          </w:rPr>
                        </w:pPr>
                        <w:r>
                          <w:rPr>
                            <w:sz w:val="16"/>
                          </w:rPr>
                          <w:t>123</w:t>
                        </w:r>
                      </w:p>
                    </w:tc>
                    <w:tc>
                      <w:tcPr>
                        <w:tcW w:w="1115" w:type="dxa"/>
                      </w:tcPr>
                      <w:p w14:paraId="20F071A2" w14:textId="77777777" w:rsidR="00923D36" w:rsidRDefault="00B4561B">
                        <w:pPr>
                          <w:pStyle w:val="TableParagraph"/>
                          <w:spacing w:before="144"/>
                          <w:ind w:left="440" w:right="440"/>
                          <w:jc w:val="center"/>
                          <w:rPr>
                            <w:sz w:val="16"/>
                          </w:rPr>
                        </w:pPr>
                        <w:r>
                          <w:rPr>
                            <w:w w:val="115"/>
                            <w:sz w:val="16"/>
                          </w:rPr>
                          <w:t>56</w:t>
                        </w:r>
                      </w:p>
                    </w:tc>
                    <w:tc>
                      <w:tcPr>
                        <w:tcW w:w="929" w:type="dxa"/>
                      </w:tcPr>
                      <w:p w14:paraId="43442A9E" w14:textId="77777777" w:rsidR="00923D36" w:rsidRDefault="00B4561B">
                        <w:pPr>
                          <w:pStyle w:val="TableParagraph"/>
                          <w:spacing w:before="144"/>
                          <w:ind w:right="339"/>
                          <w:jc w:val="right"/>
                          <w:rPr>
                            <w:sz w:val="16"/>
                          </w:rPr>
                        </w:pPr>
                        <w:r>
                          <w:rPr>
                            <w:sz w:val="16"/>
                          </w:rPr>
                          <w:t>123</w:t>
                        </w:r>
                      </w:p>
                    </w:tc>
                    <w:tc>
                      <w:tcPr>
                        <w:tcW w:w="1050" w:type="dxa"/>
                      </w:tcPr>
                      <w:p w14:paraId="2923D647" w14:textId="77777777" w:rsidR="00923D36" w:rsidRDefault="00B4561B">
                        <w:pPr>
                          <w:pStyle w:val="TableParagraph"/>
                          <w:spacing w:before="144"/>
                          <w:ind w:right="7"/>
                          <w:jc w:val="center"/>
                          <w:rPr>
                            <w:sz w:val="16"/>
                          </w:rPr>
                        </w:pPr>
                        <w:r>
                          <w:rPr>
                            <w:w w:val="99"/>
                            <w:sz w:val="16"/>
                          </w:rPr>
                          <w:t>-</w:t>
                        </w:r>
                      </w:p>
                    </w:tc>
                  </w:tr>
                  <w:tr w:rsidR="00923D36" w14:paraId="7C74AE3E" w14:textId="77777777">
                    <w:trPr>
                      <w:trHeight w:val="736"/>
                    </w:trPr>
                    <w:tc>
                      <w:tcPr>
                        <w:tcW w:w="1600" w:type="dxa"/>
                      </w:tcPr>
                      <w:p w14:paraId="57DE8FBE" w14:textId="77777777" w:rsidR="00923D36" w:rsidRDefault="00923D36">
                        <w:pPr>
                          <w:pStyle w:val="TableParagraph"/>
                          <w:spacing w:before="10"/>
                          <w:rPr>
                            <w:sz w:val="12"/>
                          </w:rPr>
                        </w:pPr>
                      </w:p>
                      <w:p w14:paraId="103D5513" w14:textId="77777777" w:rsidR="00923D36" w:rsidRDefault="00B4561B">
                        <w:pPr>
                          <w:pStyle w:val="TableParagraph"/>
                          <w:spacing w:line="321" w:lineRule="auto"/>
                          <w:ind w:left="100"/>
                          <w:rPr>
                            <w:sz w:val="15"/>
                            <w:szCs w:val="15"/>
                          </w:rPr>
                        </w:pPr>
                        <w:r>
                          <w:rPr>
                            <w:w w:val="115"/>
                            <w:sz w:val="16"/>
                            <w:szCs w:val="16"/>
                          </w:rPr>
                          <w:t xml:space="preserve">Ա2. </w:t>
                        </w:r>
                        <w:r>
                          <w:rPr>
                            <w:w w:val="115"/>
                            <w:sz w:val="15"/>
                            <w:szCs w:val="15"/>
                          </w:rPr>
                          <w:t>Համայնքային հող</w:t>
                        </w:r>
                      </w:p>
                    </w:tc>
                    <w:tc>
                      <w:tcPr>
                        <w:tcW w:w="621" w:type="dxa"/>
                      </w:tcPr>
                      <w:p w14:paraId="1BF586B5" w14:textId="77777777" w:rsidR="00923D36" w:rsidRDefault="00923D36">
                        <w:pPr>
                          <w:pStyle w:val="TableParagraph"/>
                          <w:spacing w:before="1"/>
                          <w:rPr>
                            <w:sz w:val="23"/>
                          </w:rPr>
                        </w:pPr>
                      </w:p>
                      <w:p w14:paraId="353D8833" w14:textId="77777777" w:rsidR="00923D36" w:rsidRDefault="00B4561B">
                        <w:pPr>
                          <w:pStyle w:val="TableParagraph"/>
                          <w:ind w:left="214"/>
                          <w:rPr>
                            <w:sz w:val="16"/>
                          </w:rPr>
                        </w:pPr>
                        <w:r>
                          <w:rPr>
                            <w:w w:val="120"/>
                            <w:sz w:val="16"/>
                          </w:rPr>
                          <w:t>49</w:t>
                        </w:r>
                      </w:p>
                    </w:tc>
                    <w:tc>
                      <w:tcPr>
                        <w:tcW w:w="1657" w:type="dxa"/>
                      </w:tcPr>
                      <w:p w14:paraId="149EDA15" w14:textId="77777777" w:rsidR="00923D36" w:rsidRDefault="00923D36">
                        <w:pPr>
                          <w:pStyle w:val="TableParagraph"/>
                          <w:spacing w:before="1"/>
                          <w:rPr>
                            <w:sz w:val="23"/>
                          </w:rPr>
                        </w:pPr>
                      </w:p>
                      <w:p w14:paraId="2D210B08" w14:textId="77777777" w:rsidR="00923D36" w:rsidRDefault="00B4561B">
                        <w:pPr>
                          <w:pStyle w:val="TableParagraph"/>
                          <w:ind w:right="459"/>
                          <w:jc w:val="right"/>
                          <w:rPr>
                            <w:sz w:val="16"/>
                          </w:rPr>
                        </w:pPr>
                        <w:r>
                          <w:rPr>
                            <w:w w:val="115"/>
                            <w:sz w:val="16"/>
                          </w:rPr>
                          <w:t>13,917.68</w:t>
                        </w:r>
                      </w:p>
                    </w:tc>
                    <w:tc>
                      <w:tcPr>
                        <w:tcW w:w="925" w:type="dxa"/>
                      </w:tcPr>
                      <w:p w14:paraId="67B0FC9C" w14:textId="77777777" w:rsidR="00923D36" w:rsidRDefault="00923D36">
                        <w:pPr>
                          <w:pStyle w:val="TableParagraph"/>
                          <w:spacing w:before="1"/>
                          <w:rPr>
                            <w:sz w:val="23"/>
                          </w:rPr>
                        </w:pPr>
                      </w:p>
                      <w:p w14:paraId="0BD7CA30" w14:textId="77777777" w:rsidR="00923D36" w:rsidRDefault="00B4561B">
                        <w:pPr>
                          <w:pStyle w:val="TableParagraph"/>
                          <w:ind w:left="1"/>
                          <w:jc w:val="center"/>
                          <w:rPr>
                            <w:sz w:val="16"/>
                          </w:rPr>
                        </w:pPr>
                        <w:r>
                          <w:rPr>
                            <w:w w:val="122"/>
                            <w:sz w:val="16"/>
                          </w:rPr>
                          <w:t>8</w:t>
                        </w:r>
                      </w:p>
                    </w:tc>
                    <w:tc>
                      <w:tcPr>
                        <w:tcW w:w="925" w:type="dxa"/>
                      </w:tcPr>
                      <w:p w14:paraId="70743AEC" w14:textId="77777777" w:rsidR="00923D36" w:rsidRDefault="00923D36">
                        <w:pPr>
                          <w:pStyle w:val="TableParagraph"/>
                          <w:spacing w:before="1"/>
                          <w:rPr>
                            <w:sz w:val="23"/>
                          </w:rPr>
                        </w:pPr>
                      </w:p>
                      <w:p w14:paraId="3605655F" w14:textId="77777777" w:rsidR="00923D36" w:rsidRDefault="00B4561B">
                        <w:pPr>
                          <w:pStyle w:val="TableParagraph"/>
                          <w:ind w:left="116" w:right="117"/>
                          <w:jc w:val="center"/>
                          <w:rPr>
                            <w:sz w:val="16"/>
                          </w:rPr>
                        </w:pPr>
                        <w:r>
                          <w:rPr>
                            <w:w w:val="110"/>
                            <w:sz w:val="16"/>
                          </w:rPr>
                          <w:t>27</w:t>
                        </w:r>
                      </w:p>
                    </w:tc>
                    <w:tc>
                      <w:tcPr>
                        <w:tcW w:w="1115" w:type="dxa"/>
                      </w:tcPr>
                      <w:p w14:paraId="080ECE3F" w14:textId="77777777" w:rsidR="00923D36" w:rsidRDefault="00923D36">
                        <w:pPr>
                          <w:pStyle w:val="TableParagraph"/>
                          <w:spacing w:before="1"/>
                          <w:rPr>
                            <w:sz w:val="23"/>
                          </w:rPr>
                        </w:pPr>
                      </w:p>
                      <w:p w14:paraId="3B0B0D78" w14:textId="77777777" w:rsidR="00923D36" w:rsidRDefault="00B4561B">
                        <w:pPr>
                          <w:pStyle w:val="TableParagraph"/>
                          <w:jc w:val="center"/>
                          <w:rPr>
                            <w:sz w:val="16"/>
                          </w:rPr>
                        </w:pPr>
                        <w:r>
                          <w:rPr>
                            <w:w w:val="108"/>
                            <w:sz w:val="16"/>
                          </w:rPr>
                          <w:t>7</w:t>
                        </w:r>
                      </w:p>
                    </w:tc>
                    <w:tc>
                      <w:tcPr>
                        <w:tcW w:w="929" w:type="dxa"/>
                      </w:tcPr>
                      <w:p w14:paraId="3210927B" w14:textId="77777777" w:rsidR="00923D36" w:rsidRDefault="00923D36">
                        <w:pPr>
                          <w:pStyle w:val="TableParagraph"/>
                          <w:spacing w:before="1"/>
                          <w:rPr>
                            <w:sz w:val="23"/>
                          </w:rPr>
                        </w:pPr>
                      </w:p>
                      <w:p w14:paraId="40D04303" w14:textId="77777777" w:rsidR="00923D36" w:rsidRDefault="00B4561B">
                        <w:pPr>
                          <w:pStyle w:val="TableParagraph"/>
                          <w:ind w:right="382"/>
                          <w:jc w:val="right"/>
                          <w:rPr>
                            <w:sz w:val="16"/>
                          </w:rPr>
                        </w:pPr>
                        <w:r>
                          <w:rPr>
                            <w:w w:val="95"/>
                            <w:sz w:val="16"/>
                          </w:rPr>
                          <w:t>21</w:t>
                        </w:r>
                      </w:p>
                    </w:tc>
                    <w:tc>
                      <w:tcPr>
                        <w:tcW w:w="1050" w:type="dxa"/>
                      </w:tcPr>
                      <w:p w14:paraId="10A7AB20" w14:textId="77777777" w:rsidR="00923D36" w:rsidRDefault="00B4561B">
                        <w:pPr>
                          <w:pStyle w:val="TableParagraph"/>
                          <w:spacing w:before="21"/>
                          <w:ind w:left="94"/>
                          <w:rPr>
                            <w:sz w:val="16"/>
                            <w:szCs w:val="16"/>
                          </w:rPr>
                        </w:pPr>
                        <w:r>
                          <w:rPr>
                            <w:sz w:val="16"/>
                            <w:szCs w:val="16"/>
                          </w:rPr>
                          <w:t>1 ԱԵՏՏ</w:t>
                        </w:r>
                      </w:p>
                      <w:p w14:paraId="0B5CA6B9" w14:textId="77777777" w:rsidR="00923D36" w:rsidRDefault="00B4561B">
                        <w:pPr>
                          <w:pStyle w:val="TableParagraph"/>
                          <w:spacing w:before="4" w:line="240" w:lineRule="atLeast"/>
                          <w:ind w:left="94" w:right="68"/>
                          <w:rPr>
                            <w:sz w:val="16"/>
                            <w:szCs w:val="16"/>
                          </w:rPr>
                        </w:pPr>
                        <w:r>
                          <w:rPr>
                            <w:w w:val="110"/>
                            <w:sz w:val="16"/>
                            <w:szCs w:val="16"/>
                          </w:rPr>
                          <w:t>ներառված է Ա1-ում</w:t>
                        </w:r>
                      </w:p>
                    </w:tc>
                  </w:tr>
                  <w:tr w:rsidR="00923D36" w14:paraId="5FC08F4C" w14:textId="77777777">
                    <w:trPr>
                      <w:trHeight w:val="737"/>
                    </w:trPr>
                    <w:tc>
                      <w:tcPr>
                        <w:tcW w:w="1600" w:type="dxa"/>
                      </w:tcPr>
                      <w:p w14:paraId="234D72B7" w14:textId="77777777" w:rsidR="00923D36" w:rsidRDefault="00B4561B">
                        <w:pPr>
                          <w:pStyle w:val="TableParagraph"/>
                          <w:spacing w:before="141" w:line="321" w:lineRule="auto"/>
                          <w:ind w:left="100" w:right="41"/>
                          <w:rPr>
                            <w:sz w:val="16"/>
                            <w:szCs w:val="16"/>
                          </w:rPr>
                        </w:pPr>
                        <w:r>
                          <w:rPr>
                            <w:w w:val="115"/>
                            <w:sz w:val="16"/>
                            <w:szCs w:val="16"/>
                          </w:rPr>
                          <w:t>Ա3. Պետական</w:t>
                        </w:r>
                        <w:r>
                          <w:rPr>
                            <w:w w:val="116"/>
                            <w:sz w:val="16"/>
                            <w:szCs w:val="16"/>
                          </w:rPr>
                          <w:t xml:space="preserve"> </w:t>
                        </w:r>
                        <w:r>
                          <w:rPr>
                            <w:w w:val="115"/>
                            <w:sz w:val="16"/>
                            <w:szCs w:val="16"/>
                          </w:rPr>
                          <w:t>հող</w:t>
                        </w:r>
                      </w:p>
                    </w:tc>
                    <w:tc>
                      <w:tcPr>
                        <w:tcW w:w="621" w:type="dxa"/>
                      </w:tcPr>
                      <w:p w14:paraId="6D36A96C" w14:textId="77777777" w:rsidR="00923D36" w:rsidRDefault="00923D36">
                        <w:pPr>
                          <w:pStyle w:val="TableParagraph"/>
                          <w:spacing w:before="1"/>
                          <w:rPr>
                            <w:sz w:val="23"/>
                          </w:rPr>
                        </w:pPr>
                      </w:p>
                      <w:p w14:paraId="650E975B" w14:textId="77777777" w:rsidR="00923D36" w:rsidRDefault="00B4561B">
                        <w:pPr>
                          <w:pStyle w:val="TableParagraph"/>
                          <w:ind w:left="5"/>
                          <w:jc w:val="center"/>
                          <w:rPr>
                            <w:sz w:val="16"/>
                          </w:rPr>
                        </w:pPr>
                        <w:r>
                          <w:rPr>
                            <w:w w:val="84"/>
                            <w:sz w:val="16"/>
                          </w:rPr>
                          <w:t>1</w:t>
                        </w:r>
                      </w:p>
                    </w:tc>
                    <w:tc>
                      <w:tcPr>
                        <w:tcW w:w="1657" w:type="dxa"/>
                      </w:tcPr>
                      <w:p w14:paraId="7BD17976" w14:textId="77777777" w:rsidR="00923D36" w:rsidRDefault="00923D36">
                        <w:pPr>
                          <w:pStyle w:val="TableParagraph"/>
                          <w:spacing w:before="1"/>
                          <w:rPr>
                            <w:sz w:val="23"/>
                          </w:rPr>
                        </w:pPr>
                      </w:p>
                      <w:p w14:paraId="2E2DAA4A" w14:textId="77777777" w:rsidR="00923D36" w:rsidRDefault="00B4561B">
                        <w:pPr>
                          <w:pStyle w:val="TableParagraph"/>
                          <w:ind w:left="553" w:right="547"/>
                          <w:jc w:val="center"/>
                          <w:rPr>
                            <w:sz w:val="16"/>
                          </w:rPr>
                        </w:pPr>
                        <w:r>
                          <w:rPr>
                            <w:w w:val="115"/>
                            <w:sz w:val="16"/>
                          </w:rPr>
                          <w:t>723.27</w:t>
                        </w:r>
                      </w:p>
                    </w:tc>
                    <w:tc>
                      <w:tcPr>
                        <w:tcW w:w="925" w:type="dxa"/>
                      </w:tcPr>
                      <w:p w14:paraId="28EAADA1" w14:textId="77777777" w:rsidR="00923D36" w:rsidRDefault="00923D36">
                        <w:pPr>
                          <w:pStyle w:val="TableParagraph"/>
                          <w:spacing w:before="1"/>
                          <w:rPr>
                            <w:sz w:val="23"/>
                          </w:rPr>
                        </w:pPr>
                      </w:p>
                      <w:p w14:paraId="4E13BDAC" w14:textId="77777777" w:rsidR="00923D36" w:rsidRDefault="00B4561B">
                        <w:pPr>
                          <w:pStyle w:val="TableParagraph"/>
                          <w:ind w:left="3"/>
                          <w:jc w:val="center"/>
                          <w:rPr>
                            <w:sz w:val="16"/>
                          </w:rPr>
                        </w:pPr>
                        <w:r>
                          <w:rPr>
                            <w:w w:val="84"/>
                            <w:sz w:val="16"/>
                          </w:rPr>
                          <w:t>1</w:t>
                        </w:r>
                      </w:p>
                    </w:tc>
                    <w:tc>
                      <w:tcPr>
                        <w:tcW w:w="925" w:type="dxa"/>
                      </w:tcPr>
                      <w:p w14:paraId="66605490" w14:textId="77777777" w:rsidR="00923D36" w:rsidRDefault="00923D36">
                        <w:pPr>
                          <w:pStyle w:val="TableParagraph"/>
                          <w:spacing w:before="1"/>
                          <w:rPr>
                            <w:sz w:val="23"/>
                          </w:rPr>
                        </w:pPr>
                      </w:p>
                      <w:p w14:paraId="1898F36E" w14:textId="77777777" w:rsidR="00923D36" w:rsidRDefault="00B4561B">
                        <w:pPr>
                          <w:pStyle w:val="TableParagraph"/>
                          <w:ind w:right="1"/>
                          <w:jc w:val="center"/>
                          <w:rPr>
                            <w:sz w:val="16"/>
                          </w:rPr>
                        </w:pPr>
                        <w:r>
                          <w:rPr>
                            <w:w w:val="84"/>
                            <w:sz w:val="16"/>
                          </w:rPr>
                          <w:t>1</w:t>
                        </w:r>
                      </w:p>
                    </w:tc>
                    <w:tc>
                      <w:tcPr>
                        <w:tcW w:w="1115" w:type="dxa"/>
                      </w:tcPr>
                      <w:p w14:paraId="3EBF71A4" w14:textId="77777777" w:rsidR="00923D36" w:rsidRDefault="00923D36">
                        <w:pPr>
                          <w:pStyle w:val="TableParagraph"/>
                          <w:spacing w:before="1"/>
                          <w:rPr>
                            <w:sz w:val="23"/>
                          </w:rPr>
                        </w:pPr>
                      </w:p>
                      <w:p w14:paraId="517780A3" w14:textId="77777777" w:rsidR="00923D36" w:rsidRDefault="00B4561B">
                        <w:pPr>
                          <w:pStyle w:val="TableParagraph"/>
                          <w:ind w:right="2"/>
                          <w:jc w:val="center"/>
                          <w:rPr>
                            <w:sz w:val="16"/>
                          </w:rPr>
                        </w:pPr>
                        <w:r>
                          <w:rPr>
                            <w:w w:val="121"/>
                            <w:sz w:val="16"/>
                          </w:rPr>
                          <w:t>0</w:t>
                        </w:r>
                      </w:p>
                    </w:tc>
                    <w:tc>
                      <w:tcPr>
                        <w:tcW w:w="929" w:type="dxa"/>
                      </w:tcPr>
                      <w:p w14:paraId="708EC1CE" w14:textId="77777777" w:rsidR="00923D36" w:rsidRDefault="00923D36">
                        <w:pPr>
                          <w:pStyle w:val="TableParagraph"/>
                          <w:spacing w:before="1"/>
                          <w:rPr>
                            <w:sz w:val="23"/>
                          </w:rPr>
                        </w:pPr>
                      </w:p>
                      <w:p w14:paraId="2FADFED0" w14:textId="77777777" w:rsidR="00923D36" w:rsidRDefault="00B4561B">
                        <w:pPr>
                          <w:pStyle w:val="TableParagraph"/>
                          <w:ind w:right="6"/>
                          <w:jc w:val="center"/>
                          <w:rPr>
                            <w:sz w:val="16"/>
                          </w:rPr>
                        </w:pPr>
                        <w:r>
                          <w:rPr>
                            <w:w w:val="121"/>
                            <w:sz w:val="16"/>
                          </w:rPr>
                          <w:t>0</w:t>
                        </w:r>
                      </w:p>
                    </w:tc>
                    <w:tc>
                      <w:tcPr>
                        <w:tcW w:w="1050" w:type="dxa"/>
                      </w:tcPr>
                      <w:p w14:paraId="41153885" w14:textId="77777777" w:rsidR="00923D36" w:rsidRDefault="00B4561B">
                        <w:pPr>
                          <w:pStyle w:val="TableParagraph"/>
                          <w:spacing w:before="21"/>
                          <w:ind w:left="94"/>
                          <w:rPr>
                            <w:sz w:val="16"/>
                            <w:szCs w:val="16"/>
                          </w:rPr>
                        </w:pPr>
                        <w:r>
                          <w:rPr>
                            <w:sz w:val="16"/>
                            <w:szCs w:val="16"/>
                          </w:rPr>
                          <w:t>1 ԱԵՏՏ</w:t>
                        </w:r>
                      </w:p>
                      <w:p w14:paraId="662620AE" w14:textId="77777777" w:rsidR="00923D36" w:rsidRDefault="00B4561B">
                        <w:pPr>
                          <w:pStyle w:val="TableParagraph"/>
                          <w:spacing w:before="11" w:line="248" w:lineRule="exact"/>
                          <w:ind w:left="94" w:right="68"/>
                          <w:rPr>
                            <w:sz w:val="16"/>
                            <w:szCs w:val="16"/>
                          </w:rPr>
                        </w:pPr>
                        <w:r>
                          <w:rPr>
                            <w:w w:val="110"/>
                            <w:sz w:val="16"/>
                            <w:szCs w:val="16"/>
                          </w:rPr>
                          <w:t xml:space="preserve">ներառված </w:t>
                        </w:r>
                        <w:r>
                          <w:rPr>
                            <w:w w:val="115"/>
                            <w:sz w:val="16"/>
                            <w:szCs w:val="16"/>
                          </w:rPr>
                          <w:t>է Ա2-ում</w:t>
                        </w:r>
                      </w:p>
                    </w:tc>
                  </w:tr>
                  <w:tr w:rsidR="00923D36" w14:paraId="711B6973" w14:textId="77777777">
                    <w:trPr>
                      <w:trHeight w:val="736"/>
                    </w:trPr>
                    <w:tc>
                      <w:tcPr>
                        <w:tcW w:w="1600" w:type="dxa"/>
                      </w:tcPr>
                      <w:p w14:paraId="79463983" w14:textId="77777777" w:rsidR="00923D36" w:rsidRDefault="00923D36">
                        <w:pPr>
                          <w:pStyle w:val="TableParagraph"/>
                          <w:spacing w:before="11"/>
                        </w:pPr>
                      </w:p>
                      <w:p w14:paraId="16194DCE" w14:textId="77777777" w:rsidR="00923D36" w:rsidRDefault="00B4561B">
                        <w:pPr>
                          <w:pStyle w:val="TableParagraph"/>
                          <w:ind w:left="100"/>
                          <w:rPr>
                            <w:sz w:val="16"/>
                            <w:szCs w:val="16"/>
                          </w:rPr>
                        </w:pPr>
                        <w:r>
                          <w:rPr>
                            <w:w w:val="115"/>
                            <w:sz w:val="16"/>
                            <w:szCs w:val="16"/>
                          </w:rPr>
                          <w:t>Բ. Շինություն</w:t>
                        </w:r>
                      </w:p>
                    </w:tc>
                    <w:tc>
                      <w:tcPr>
                        <w:tcW w:w="621" w:type="dxa"/>
                      </w:tcPr>
                      <w:p w14:paraId="63CA8B03" w14:textId="77777777" w:rsidR="00923D36" w:rsidRDefault="00923D36">
                        <w:pPr>
                          <w:pStyle w:val="TableParagraph"/>
                          <w:spacing w:before="11"/>
                        </w:pPr>
                      </w:p>
                      <w:p w14:paraId="6C43CE40" w14:textId="77777777" w:rsidR="00923D36" w:rsidRDefault="00B4561B">
                        <w:pPr>
                          <w:pStyle w:val="TableParagraph"/>
                          <w:ind w:left="2"/>
                          <w:jc w:val="center"/>
                          <w:rPr>
                            <w:sz w:val="16"/>
                          </w:rPr>
                        </w:pPr>
                        <w:r>
                          <w:rPr>
                            <w:w w:val="110"/>
                            <w:sz w:val="16"/>
                          </w:rPr>
                          <w:t>2</w:t>
                        </w:r>
                      </w:p>
                    </w:tc>
                    <w:tc>
                      <w:tcPr>
                        <w:tcW w:w="1657" w:type="dxa"/>
                      </w:tcPr>
                      <w:p w14:paraId="004C5721" w14:textId="77777777" w:rsidR="00923D36" w:rsidRDefault="00923D36">
                        <w:pPr>
                          <w:pStyle w:val="TableParagraph"/>
                          <w:spacing w:before="11"/>
                        </w:pPr>
                      </w:p>
                      <w:p w14:paraId="0BB7336E" w14:textId="77777777" w:rsidR="00923D36" w:rsidRDefault="00B4561B">
                        <w:pPr>
                          <w:pStyle w:val="TableParagraph"/>
                          <w:ind w:left="551" w:right="547"/>
                          <w:jc w:val="center"/>
                          <w:rPr>
                            <w:sz w:val="16"/>
                          </w:rPr>
                        </w:pPr>
                        <w:r>
                          <w:rPr>
                            <w:w w:val="120"/>
                            <w:sz w:val="16"/>
                          </w:rPr>
                          <w:t>79.09</w:t>
                        </w:r>
                      </w:p>
                    </w:tc>
                    <w:tc>
                      <w:tcPr>
                        <w:tcW w:w="925" w:type="dxa"/>
                      </w:tcPr>
                      <w:p w14:paraId="0E3CBD69" w14:textId="77777777" w:rsidR="00923D36" w:rsidRDefault="00923D36">
                        <w:pPr>
                          <w:pStyle w:val="TableParagraph"/>
                          <w:spacing w:before="11"/>
                        </w:pPr>
                      </w:p>
                      <w:p w14:paraId="4B3B1AB5" w14:textId="77777777" w:rsidR="00923D36" w:rsidRDefault="00B4561B">
                        <w:pPr>
                          <w:pStyle w:val="TableParagraph"/>
                          <w:ind w:right="1"/>
                          <w:jc w:val="center"/>
                          <w:rPr>
                            <w:sz w:val="16"/>
                          </w:rPr>
                        </w:pPr>
                        <w:r>
                          <w:rPr>
                            <w:w w:val="84"/>
                            <w:sz w:val="16"/>
                          </w:rPr>
                          <w:t>1</w:t>
                        </w:r>
                      </w:p>
                    </w:tc>
                    <w:tc>
                      <w:tcPr>
                        <w:tcW w:w="925" w:type="dxa"/>
                      </w:tcPr>
                      <w:p w14:paraId="357C7DD7" w14:textId="77777777" w:rsidR="00923D36" w:rsidRDefault="00923D36">
                        <w:pPr>
                          <w:pStyle w:val="TableParagraph"/>
                          <w:spacing w:before="11"/>
                        </w:pPr>
                      </w:p>
                      <w:p w14:paraId="03F46871" w14:textId="77777777" w:rsidR="00923D36" w:rsidRDefault="00B4561B">
                        <w:pPr>
                          <w:pStyle w:val="TableParagraph"/>
                          <w:ind w:right="6"/>
                          <w:jc w:val="center"/>
                          <w:rPr>
                            <w:sz w:val="16"/>
                          </w:rPr>
                        </w:pPr>
                        <w:r>
                          <w:rPr>
                            <w:w w:val="84"/>
                            <w:sz w:val="16"/>
                          </w:rPr>
                          <w:t>1</w:t>
                        </w:r>
                      </w:p>
                    </w:tc>
                    <w:tc>
                      <w:tcPr>
                        <w:tcW w:w="1115" w:type="dxa"/>
                      </w:tcPr>
                      <w:p w14:paraId="52576787" w14:textId="77777777" w:rsidR="00923D36" w:rsidRDefault="00923D36">
                        <w:pPr>
                          <w:pStyle w:val="TableParagraph"/>
                          <w:spacing w:before="11"/>
                        </w:pPr>
                      </w:p>
                      <w:p w14:paraId="7E2B93E2" w14:textId="77777777" w:rsidR="00923D36" w:rsidRDefault="00B4561B">
                        <w:pPr>
                          <w:pStyle w:val="TableParagraph"/>
                          <w:jc w:val="center"/>
                          <w:rPr>
                            <w:sz w:val="16"/>
                          </w:rPr>
                        </w:pPr>
                        <w:r>
                          <w:rPr>
                            <w:w w:val="99"/>
                            <w:sz w:val="16"/>
                          </w:rPr>
                          <w:t>-</w:t>
                        </w:r>
                      </w:p>
                    </w:tc>
                    <w:tc>
                      <w:tcPr>
                        <w:tcW w:w="929" w:type="dxa"/>
                      </w:tcPr>
                      <w:p w14:paraId="68D5503E" w14:textId="77777777" w:rsidR="00923D36" w:rsidRDefault="00923D36">
                        <w:pPr>
                          <w:pStyle w:val="TableParagraph"/>
                          <w:spacing w:before="11"/>
                        </w:pPr>
                      </w:p>
                      <w:p w14:paraId="5A744033" w14:textId="77777777" w:rsidR="00923D36" w:rsidRDefault="00B4561B">
                        <w:pPr>
                          <w:pStyle w:val="TableParagraph"/>
                          <w:ind w:right="10"/>
                          <w:jc w:val="center"/>
                          <w:rPr>
                            <w:sz w:val="16"/>
                          </w:rPr>
                        </w:pPr>
                        <w:r>
                          <w:rPr>
                            <w:w w:val="99"/>
                            <w:sz w:val="16"/>
                          </w:rPr>
                          <w:t>-</w:t>
                        </w:r>
                      </w:p>
                    </w:tc>
                    <w:tc>
                      <w:tcPr>
                        <w:tcW w:w="1050" w:type="dxa"/>
                      </w:tcPr>
                      <w:p w14:paraId="38CFD106" w14:textId="77777777" w:rsidR="00923D36" w:rsidRDefault="00B4561B">
                        <w:pPr>
                          <w:pStyle w:val="TableParagraph"/>
                          <w:spacing w:before="19"/>
                          <w:ind w:left="94"/>
                          <w:rPr>
                            <w:sz w:val="16"/>
                            <w:szCs w:val="16"/>
                          </w:rPr>
                        </w:pPr>
                        <w:r>
                          <w:rPr>
                            <w:sz w:val="16"/>
                            <w:szCs w:val="16"/>
                          </w:rPr>
                          <w:t>ԱԵՏՏ-ն</w:t>
                        </w:r>
                      </w:p>
                      <w:p w14:paraId="1792AD9F" w14:textId="77777777" w:rsidR="00923D36" w:rsidRDefault="00B4561B">
                        <w:pPr>
                          <w:pStyle w:val="TableParagraph"/>
                          <w:spacing w:before="12" w:line="248" w:lineRule="exact"/>
                          <w:ind w:left="94" w:right="68"/>
                          <w:rPr>
                            <w:sz w:val="16"/>
                            <w:szCs w:val="16"/>
                          </w:rPr>
                        </w:pPr>
                        <w:r>
                          <w:rPr>
                            <w:w w:val="110"/>
                            <w:sz w:val="16"/>
                            <w:szCs w:val="16"/>
                          </w:rPr>
                          <w:t xml:space="preserve">ներառված </w:t>
                        </w:r>
                        <w:r>
                          <w:rPr>
                            <w:w w:val="115"/>
                            <w:sz w:val="16"/>
                            <w:szCs w:val="16"/>
                          </w:rPr>
                          <w:t>է Ա2-ում</w:t>
                        </w:r>
                      </w:p>
                    </w:tc>
                  </w:tr>
                  <w:tr w:rsidR="00923D36" w14:paraId="11B9A929" w14:textId="77777777">
                    <w:trPr>
                      <w:trHeight w:val="737"/>
                    </w:trPr>
                    <w:tc>
                      <w:tcPr>
                        <w:tcW w:w="1600" w:type="dxa"/>
                      </w:tcPr>
                      <w:p w14:paraId="43A965ED" w14:textId="77777777" w:rsidR="00923D36" w:rsidRDefault="00923D36">
                        <w:pPr>
                          <w:pStyle w:val="TableParagraph"/>
                          <w:spacing w:before="11"/>
                        </w:pPr>
                      </w:p>
                      <w:p w14:paraId="54B80665" w14:textId="77777777" w:rsidR="00923D36" w:rsidRDefault="00B4561B">
                        <w:pPr>
                          <w:pStyle w:val="TableParagraph"/>
                          <w:ind w:left="100"/>
                          <w:rPr>
                            <w:sz w:val="16"/>
                            <w:szCs w:val="16"/>
                          </w:rPr>
                        </w:pPr>
                        <w:r>
                          <w:rPr>
                            <w:w w:val="120"/>
                            <w:sz w:val="16"/>
                            <w:szCs w:val="16"/>
                          </w:rPr>
                          <w:t>Գ. Ցանկապատ</w:t>
                        </w:r>
                      </w:p>
                    </w:tc>
                    <w:tc>
                      <w:tcPr>
                        <w:tcW w:w="621" w:type="dxa"/>
                      </w:tcPr>
                      <w:p w14:paraId="32DA2D9B" w14:textId="77777777" w:rsidR="00923D36" w:rsidRDefault="00923D36">
                        <w:pPr>
                          <w:pStyle w:val="TableParagraph"/>
                          <w:spacing w:before="11"/>
                        </w:pPr>
                      </w:p>
                      <w:p w14:paraId="77144FC6" w14:textId="77777777" w:rsidR="00923D36" w:rsidRDefault="00B4561B">
                        <w:pPr>
                          <w:pStyle w:val="TableParagraph"/>
                          <w:ind w:left="5"/>
                          <w:jc w:val="center"/>
                          <w:rPr>
                            <w:sz w:val="16"/>
                          </w:rPr>
                        </w:pPr>
                        <w:r>
                          <w:rPr>
                            <w:w w:val="84"/>
                            <w:sz w:val="16"/>
                          </w:rPr>
                          <w:t>1</w:t>
                        </w:r>
                      </w:p>
                    </w:tc>
                    <w:tc>
                      <w:tcPr>
                        <w:tcW w:w="1657" w:type="dxa"/>
                      </w:tcPr>
                      <w:p w14:paraId="61454F2C" w14:textId="77777777" w:rsidR="00923D36" w:rsidRDefault="00923D36">
                        <w:pPr>
                          <w:pStyle w:val="TableParagraph"/>
                          <w:spacing w:before="11"/>
                        </w:pPr>
                      </w:p>
                      <w:p w14:paraId="3AFB28B8" w14:textId="77777777" w:rsidR="00923D36" w:rsidRDefault="00B4561B">
                        <w:pPr>
                          <w:pStyle w:val="TableParagraph"/>
                          <w:ind w:left="3"/>
                          <w:jc w:val="center"/>
                          <w:rPr>
                            <w:sz w:val="16"/>
                          </w:rPr>
                        </w:pPr>
                        <w:r>
                          <w:rPr>
                            <w:w w:val="110"/>
                            <w:sz w:val="16"/>
                          </w:rPr>
                          <w:t>2</w:t>
                        </w:r>
                      </w:p>
                    </w:tc>
                    <w:tc>
                      <w:tcPr>
                        <w:tcW w:w="925" w:type="dxa"/>
                      </w:tcPr>
                      <w:p w14:paraId="5055FD99" w14:textId="77777777" w:rsidR="00923D36" w:rsidRDefault="00923D36">
                        <w:pPr>
                          <w:pStyle w:val="TableParagraph"/>
                          <w:spacing w:before="11"/>
                        </w:pPr>
                      </w:p>
                      <w:p w14:paraId="0DEEBFDC" w14:textId="77777777" w:rsidR="00923D36" w:rsidRDefault="00B4561B">
                        <w:pPr>
                          <w:pStyle w:val="TableParagraph"/>
                          <w:jc w:val="center"/>
                          <w:rPr>
                            <w:sz w:val="16"/>
                          </w:rPr>
                        </w:pPr>
                        <w:r>
                          <w:rPr>
                            <w:w w:val="84"/>
                            <w:sz w:val="16"/>
                          </w:rPr>
                          <w:t>1</w:t>
                        </w:r>
                      </w:p>
                    </w:tc>
                    <w:tc>
                      <w:tcPr>
                        <w:tcW w:w="925" w:type="dxa"/>
                      </w:tcPr>
                      <w:p w14:paraId="1B431645" w14:textId="77777777" w:rsidR="00923D36" w:rsidRDefault="00923D36">
                        <w:pPr>
                          <w:pStyle w:val="TableParagraph"/>
                          <w:spacing w:before="11"/>
                        </w:pPr>
                      </w:p>
                      <w:p w14:paraId="77BA0325" w14:textId="77777777" w:rsidR="00923D36" w:rsidRDefault="00B4561B">
                        <w:pPr>
                          <w:pStyle w:val="TableParagraph"/>
                          <w:ind w:right="4"/>
                          <w:jc w:val="center"/>
                          <w:rPr>
                            <w:sz w:val="16"/>
                          </w:rPr>
                        </w:pPr>
                        <w:r>
                          <w:rPr>
                            <w:w w:val="84"/>
                            <w:sz w:val="16"/>
                          </w:rPr>
                          <w:t>1</w:t>
                        </w:r>
                      </w:p>
                    </w:tc>
                    <w:tc>
                      <w:tcPr>
                        <w:tcW w:w="1115" w:type="dxa"/>
                      </w:tcPr>
                      <w:p w14:paraId="3617977B" w14:textId="77777777" w:rsidR="00923D36" w:rsidRDefault="00923D36">
                        <w:pPr>
                          <w:pStyle w:val="TableParagraph"/>
                          <w:spacing w:before="11"/>
                        </w:pPr>
                      </w:p>
                      <w:p w14:paraId="421B1908" w14:textId="77777777" w:rsidR="00923D36" w:rsidRDefault="00B4561B">
                        <w:pPr>
                          <w:pStyle w:val="TableParagraph"/>
                          <w:jc w:val="center"/>
                          <w:rPr>
                            <w:sz w:val="16"/>
                          </w:rPr>
                        </w:pPr>
                        <w:r>
                          <w:rPr>
                            <w:w w:val="99"/>
                            <w:sz w:val="16"/>
                          </w:rPr>
                          <w:t>-</w:t>
                        </w:r>
                      </w:p>
                    </w:tc>
                    <w:tc>
                      <w:tcPr>
                        <w:tcW w:w="929" w:type="dxa"/>
                      </w:tcPr>
                      <w:p w14:paraId="249C2F76" w14:textId="77777777" w:rsidR="00923D36" w:rsidRDefault="00923D36">
                        <w:pPr>
                          <w:pStyle w:val="TableParagraph"/>
                          <w:spacing w:before="11"/>
                        </w:pPr>
                      </w:p>
                      <w:p w14:paraId="16D57665" w14:textId="77777777" w:rsidR="00923D36" w:rsidRDefault="00B4561B">
                        <w:pPr>
                          <w:pStyle w:val="TableParagraph"/>
                          <w:ind w:right="8"/>
                          <w:jc w:val="center"/>
                          <w:rPr>
                            <w:sz w:val="16"/>
                          </w:rPr>
                        </w:pPr>
                        <w:r>
                          <w:rPr>
                            <w:w w:val="99"/>
                            <w:sz w:val="16"/>
                          </w:rPr>
                          <w:t>-</w:t>
                        </w:r>
                      </w:p>
                    </w:tc>
                    <w:tc>
                      <w:tcPr>
                        <w:tcW w:w="1050" w:type="dxa"/>
                      </w:tcPr>
                      <w:p w14:paraId="162BC0D5" w14:textId="77777777" w:rsidR="00923D36" w:rsidRDefault="00B4561B">
                        <w:pPr>
                          <w:pStyle w:val="TableParagraph"/>
                          <w:spacing w:before="19"/>
                          <w:ind w:left="94"/>
                          <w:rPr>
                            <w:sz w:val="16"/>
                            <w:szCs w:val="16"/>
                          </w:rPr>
                        </w:pPr>
                        <w:r>
                          <w:rPr>
                            <w:sz w:val="16"/>
                            <w:szCs w:val="16"/>
                          </w:rPr>
                          <w:t>ԱԵՏՏ-ն</w:t>
                        </w:r>
                      </w:p>
                      <w:p w14:paraId="27917170" w14:textId="77777777" w:rsidR="00923D36" w:rsidRDefault="00B4561B">
                        <w:pPr>
                          <w:pStyle w:val="TableParagraph"/>
                          <w:spacing w:before="12" w:line="248" w:lineRule="exact"/>
                          <w:ind w:left="94" w:right="68"/>
                          <w:rPr>
                            <w:sz w:val="16"/>
                            <w:szCs w:val="16"/>
                          </w:rPr>
                        </w:pPr>
                        <w:r>
                          <w:rPr>
                            <w:w w:val="110"/>
                            <w:sz w:val="16"/>
                            <w:szCs w:val="16"/>
                          </w:rPr>
                          <w:t>ներառված է Ա1-ում</w:t>
                        </w:r>
                      </w:p>
                    </w:tc>
                  </w:tr>
                  <w:tr w:rsidR="00923D36" w14:paraId="770BA248" w14:textId="77777777">
                    <w:trPr>
                      <w:trHeight w:val="1473"/>
                    </w:trPr>
                    <w:tc>
                      <w:tcPr>
                        <w:tcW w:w="1600" w:type="dxa"/>
                      </w:tcPr>
                      <w:p w14:paraId="1A9B4AB6" w14:textId="77777777" w:rsidR="00923D36" w:rsidRDefault="00923D36">
                        <w:pPr>
                          <w:pStyle w:val="TableParagraph"/>
                          <w:rPr>
                            <w:sz w:val="18"/>
                          </w:rPr>
                        </w:pPr>
                      </w:p>
                      <w:p w14:paraId="528DE02A" w14:textId="77777777" w:rsidR="00923D36" w:rsidRDefault="00923D36">
                        <w:pPr>
                          <w:pStyle w:val="TableParagraph"/>
                          <w:rPr>
                            <w:sz w:val="18"/>
                          </w:rPr>
                        </w:pPr>
                      </w:p>
                      <w:p w14:paraId="27DD8001" w14:textId="77777777" w:rsidR="00923D36" w:rsidRDefault="00923D36">
                        <w:pPr>
                          <w:pStyle w:val="TableParagraph"/>
                          <w:spacing w:before="2"/>
                          <w:rPr>
                            <w:sz w:val="19"/>
                          </w:rPr>
                        </w:pPr>
                      </w:p>
                      <w:p w14:paraId="77846A8C" w14:textId="77777777" w:rsidR="00923D36" w:rsidRDefault="00B4561B">
                        <w:pPr>
                          <w:pStyle w:val="TableParagraph"/>
                          <w:ind w:left="100"/>
                          <w:rPr>
                            <w:sz w:val="15"/>
                            <w:szCs w:val="15"/>
                          </w:rPr>
                        </w:pPr>
                        <w:r>
                          <w:rPr>
                            <w:w w:val="115"/>
                            <w:sz w:val="16"/>
                            <w:szCs w:val="16"/>
                          </w:rPr>
                          <w:t>Դ.</w:t>
                        </w:r>
                        <w:r>
                          <w:rPr>
                            <w:w w:val="115"/>
                            <w:sz w:val="15"/>
                            <w:szCs w:val="15"/>
                          </w:rPr>
                          <w:t>Բարելավումներ</w:t>
                        </w:r>
                      </w:p>
                    </w:tc>
                    <w:tc>
                      <w:tcPr>
                        <w:tcW w:w="621" w:type="dxa"/>
                      </w:tcPr>
                      <w:p w14:paraId="2DF861F0" w14:textId="77777777" w:rsidR="00923D36" w:rsidRDefault="00923D36">
                        <w:pPr>
                          <w:pStyle w:val="TableParagraph"/>
                          <w:rPr>
                            <w:sz w:val="18"/>
                          </w:rPr>
                        </w:pPr>
                      </w:p>
                      <w:p w14:paraId="2CD20F60" w14:textId="77777777" w:rsidR="00923D36" w:rsidRDefault="00923D36">
                        <w:pPr>
                          <w:pStyle w:val="TableParagraph"/>
                          <w:rPr>
                            <w:sz w:val="18"/>
                          </w:rPr>
                        </w:pPr>
                      </w:p>
                      <w:p w14:paraId="11A4B1E4" w14:textId="77777777" w:rsidR="00923D36" w:rsidRDefault="00923D36">
                        <w:pPr>
                          <w:pStyle w:val="TableParagraph"/>
                          <w:spacing w:before="2"/>
                          <w:rPr>
                            <w:sz w:val="19"/>
                          </w:rPr>
                        </w:pPr>
                      </w:p>
                      <w:p w14:paraId="76492D66" w14:textId="77777777" w:rsidR="00923D36" w:rsidRDefault="00B4561B">
                        <w:pPr>
                          <w:pStyle w:val="TableParagraph"/>
                          <w:ind w:left="196" w:right="187"/>
                          <w:jc w:val="center"/>
                          <w:rPr>
                            <w:sz w:val="16"/>
                          </w:rPr>
                        </w:pPr>
                        <w:r>
                          <w:rPr>
                            <w:w w:val="115"/>
                            <w:sz w:val="16"/>
                          </w:rPr>
                          <w:t>36</w:t>
                        </w:r>
                      </w:p>
                    </w:tc>
                    <w:tc>
                      <w:tcPr>
                        <w:tcW w:w="1657" w:type="dxa"/>
                      </w:tcPr>
                      <w:p w14:paraId="705F9D62" w14:textId="77777777" w:rsidR="00923D36" w:rsidRDefault="00923D36">
                        <w:pPr>
                          <w:pStyle w:val="TableParagraph"/>
                          <w:rPr>
                            <w:sz w:val="18"/>
                          </w:rPr>
                        </w:pPr>
                      </w:p>
                      <w:p w14:paraId="1F25B835" w14:textId="77777777" w:rsidR="00923D36" w:rsidRDefault="00923D36">
                        <w:pPr>
                          <w:pStyle w:val="TableParagraph"/>
                          <w:rPr>
                            <w:sz w:val="18"/>
                          </w:rPr>
                        </w:pPr>
                      </w:p>
                      <w:p w14:paraId="0518899F" w14:textId="77777777" w:rsidR="00923D36" w:rsidRDefault="00923D36">
                        <w:pPr>
                          <w:pStyle w:val="TableParagraph"/>
                          <w:spacing w:before="2"/>
                          <w:rPr>
                            <w:sz w:val="19"/>
                          </w:rPr>
                        </w:pPr>
                      </w:p>
                      <w:p w14:paraId="19644D5D" w14:textId="77777777" w:rsidR="00923D36" w:rsidRDefault="00B4561B">
                        <w:pPr>
                          <w:pStyle w:val="TableParagraph"/>
                          <w:ind w:left="552" w:right="547"/>
                          <w:jc w:val="center"/>
                          <w:rPr>
                            <w:sz w:val="16"/>
                          </w:rPr>
                        </w:pPr>
                        <w:r>
                          <w:rPr>
                            <w:w w:val="105"/>
                            <w:sz w:val="16"/>
                          </w:rPr>
                          <w:t>214</w:t>
                        </w:r>
                      </w:p>
                    </w:tc>
                    <w:tc>
                      <w:tcPr>
                        <w:tcW w:w="925" w:type="dxa"/>
                      </w:tcPr>
                      <w:p w14:paraId="37F8AFE5" w14:textId="77777777" w:rsidR="00923D36" w:rsidRDefault="00923D36">
                        <w:pPr>
                          <w:pStyle w:val="TableParagraph"/>
                          <w:rPr>
                            <w:sz w:val="18"/>
                          </w:rPr>
                        </w:pPr>
                      </w:p>
                      <w:p w14:paraId="5A80A621" w14:textId="77777777" w:rsidR="00923D36" w:rsidRDefault="00923D36">
                        <w:pPr>
                          <w:pStyle w:val="TableParagraph"/>
                          <w:rPr>
                            <w:sz w:val="18"/>
                          </w:rPr>
                        </w:pPr>
                      </w:p>
                      <w:p w14:paraId="147213D6" w14:textId="77777777" w:rsidR="00923D36" w:rsidRDefault="00923D36">
                        <w:pPr>
                          <w:pStyle w:val="TableParagraph"/>
                          <w:spacing w:before="2"/>
                          <w:rPr>
                            <w:sz w:val="19"/>
                          </w:rPr>
                        </w:pPr>
                      </w:p>
                      <w:p w14:paraId="776FB608" w14:textId="77777777" w:rsidR="00923D36" w:rsidRDefault="00B4561B">
                        <w:pPr>
                          <w:pStyle w:val="TableParagraph"/>
                          <w:ind w:left="116" w:right="113"/>
                          <w:jc w:val="center"/>
                          <w:rPr>
                            <w:sz w:val="16"/>
                          </w:rPr>
                        </w:pPr>
                        <w:r>
                          <w:rPr>
                            <w:sz w:val="16"/>
                          </w:rPr>
                          <w:t>15</w:t>
                        </w:r>
                      </w:p>
                    </w:tc>
                    <w:tc>
                      <w:tcPr>
                        <w:tcW w:w="925" w:type="dxa"/>
                      </w:tcPr>
                      <w:p w14:paraId="13A74114" w14:textId="77777777" w:rsidR="00923D36" w:rsidRDefault="00923D36">
                        <w:pPr>
                          <w:pStyle w:val="TableParagraph"/>
                          <w:rPr>
                            <w:sz w:val="18"/>
                          </w:rPr>
                        </w:pPr>
                      </w:p>
                      <w:p w14:paraId="12784C99" w14:textId="77777777" w:rsidR="00923D36" w:rsidRDefault="00923D36">
                        <w:pPr>
                          <w:pStyle w:val="TableParagraph"/>
                          <w:rPr>
                            <w:sz w:val="18"/>
                          </w:rPr>
                        </w:pPr>
                      </w:p>
                      <w:p w14:paraId="2C1F4321" w14:textId="77777777" w:rsidR="00923D36" w:rsidRDefault="00923D36">
                        <w:pPr>
                          <w:pStyle w:val="TableParagraph"/>
                          <w:spacing w:before="2"/>
                          <w:rPr>
                            <w:sz w:val="19"/>
                          </w:rPr>
                        </w:pPr>
                      </w:p>
                      <w:p w14:paraId="465F0FA5" w14:textId="77777777" w:rsidR="00923D36" w:rsidRDefault="00B4561B">
                        <w:pPr>
                          <w:pStyle w:val="TableParagraph"/>
                          <w:ind w:left="116" w:right="116"/>
                          <w:jc w:val="center"/>
                          <w:rPr>
                            <w:sz w:val="16"/>
                          </w:rPr>
                        </w:pPr>
                        <w:r>
                          <w:rPr>
                            <w:w w:val="110"/>
                            <w:sz w:val="16"/>
                          </w:rPr>
                          <w:t>37</w:t>
                        </w:r>
                      </w:p>
                    </w:tc>
                    <w:tc>
                      <w:tcPr>
                        <w:tcW w:w="1115" w:type="dxa"/>
                      </w:tcPr>
                      <w:p w14:paraId="47E811CB" w14:textId="77777777" w:rsidR="00923D36" w:rsidRDefault="00923D36">
                        <w:pPr>
                          <w:pStyle w:val="TableParagraph"/>
                          <w:rPr>
                            <w:sz w:val="18"/>
                          </w:rPr>
                        </w:pPr>
                      </w:p>
                      <w:p w14:paraId="2CFF8552" w14:textId="77777777" w:rsidR="00923D36" w:rsidRDefault="00923D36">
                        <w:pPr>
                          <w:pStyle w:val="TableParagraph"/>
                          <w:rPr>
                            <w:sz w:val="18"/>
                          </w:rPr>
                        </w:pPr>
                      </w:p>
                      <w:p w14:paraId="61AA55D5" w14:textId="77777777" w:rsidR="00923D36" w:rsidRDefault="00923D36">
                        <w:pPr>
                          <w:pStyle w:val="TableParagraph"/>
                          <w:spacing w:before="2"/>
                          <w:rPr>
                            <w:sz w:val="19"/>
                          </w:rPr>
                        </w:pPr>
                      </w:p>
                      <w:p w14:paraId="5EABAB50" w14:textId="77777777" w:rsidR="00923D36" w:rsidRDefault="00B4561B">
                        <w:pPr>
                          <w:pStyle w:val="TableParagraph"/>
                          <w:jc w:val="center"/>
                          <w:rPr>
                            <w:sz w:val="16"/>
                          </w:rPr>
                        </w:pPr>
                        <w:r>
                          <w:rPr>
                            <w:w w:val="99"/>
                            <w:sz w:val="16"/>
                          </w:rPr>
                          <w:t>-</w:t>
                        </w:r>
                      </w:p>
                    </w:tc>
                    <w:tc>
                      <w:tcPr>
                        <w:tcW w:w="929" w:type="dxa"/>
                      </w:tcPr>
                      <w:p w14:paraId="7AD7FB38" w14:textId="77777777" w:rsidR="00923D36" w:rsidRDefault="00923D36">
                        <w:pPr>
                          <w:pStyle w:val="TableParagraph"/>
                          <w:rPr>
                            <w:sz w:val="18"/>
                          </w:rPr>
                        </w:pPr>
                      </w:p>
                      <w:p w14:paraId="4ACD8768" w14:textId="77777777" w:rsidR="00923D36" w:rsidRDefault="00923D36">
                        <w:pPr>
                          <w:pStyle w:val="TableParagraph"/>
                          <w:rPr>
                            <w:sz w:val="18"/>
                          </w:rPr>
                        </w:pPr>
                      </w:p>
                      <w:p w14:paraId="49D0888F" w14:textId="77777777" w:rsidR="00923D36" w:rsidRDefault="00923D36">
                        <w:pPr>
                          <w:pStyle w:val="TableParagraph"/>
                          <w:spacing w:before="2"/>
                          <w:rPr>
                            <w:sz w:val="19"/>
                          </w:rPr>
                        </w:pPr>
                      </w:p>
                      <w:p w14:paraId="60139F61" w14:textId="77777777" w:rsidR="00923D36" w:rsidRDefault="00B4561B">
                        <w:pPr>
                          <w:pStyle w:val="TableParagraph"/>
                          <w:ind w:right="8"/>
                          <w:jc w:val="center"/>
                          <w:rPr>
                            <w:sz w:val="16"/>
                          </w:rPr>
                        </w:pPr>
                        <w:r>
                          <w:rPr>
                            <w:w w:val="99"/>
                            <w:sz w:val="16"/>
                          </w:rPr>
                          <w:t>-</w:t>
                        </w:r>
                      </w:p>
                    </w:tc>
                    <w:tc>
                      <w:tcPr>
                        <w:tcW w:w="1050" w:type="dxa"/>
                      </w:tcPr>
                      <w:p w14:paraId="6BD62660" w14:textId="77777777" w:rsidR="00923D36" w:rsidRDefault="00B4561B">
                        <w:pPr>
                          <w:pStyle w:val="TableParagraph"/>
                          <w:spacing w:before="18"/>
                          <w:ind w:left="94"/>
                          <w:rPr>
                            <w:sz w:val="16"/>
                            <w:szCs w:val="16"/>
                          </w:rPr>
                        </w:pPr>
                        <w:r>
                          <w:rPr>
                            <w:sz w:val="16"/>
                            <w:szCs w:val="16"/>
                          </w:rPr>
                          <w:t>14 ԱԵՏՏ</w:t>
                        </w:r>
                      </w:p>
                      <w:p w14:paraId="118B1E6C" w14:textId="77777777" w:rsidR="00923D36" w:rsidRDefault="00B4561B">
                        <w:pPr>
                          <w:pStyle w:val="TableParagraph"/>
                          <w:spacing w:before="63" w:line="319" w:lineRule="auto"/>
                          <w:ind w:left="94" w:right="68"/>
                          <w:rPr>
                            <w:sz w:val="16"/>
                            <w:szCs w:val="16"/>
                          </w:rPr>
                        </w:pPr>
                        <w:r>
                          <w:rPr>
                            <w:w w:val="110"/>
                            <w:sz w:val="16"/>
                            <w:szCs w:val="16"/>
                          </w:rPr>
                          <w:t>ներառված է Ա1-ում ,1 ԱԵՏՏ</w:t>
                        </w:r>
                      </w:p>
                      <w:p w14:paraId="211ADE4B" w14:textId="77777777" w:rsidR="00923D36" w:rsidRDefault="00B4561B">
                        <w:pPr>
                          <w:pStyle w:val="TableParagraph"/>
                          <w:spacing w:before="3"/>
                          <w:ind w:left="94"/>
                          <w:rPr>
                            <w:sz w:val="16"/>
                            <w:szCs w:val="16"/>
                          </w:rPr>
                        </w:pPr>
                        <w:r>
                          <w:rPr>
                            <w:w w:val="115"/>
                            <w:sz w:val="16"/>
                            <w:szCs w:val="16"/>
                          </w:rPr>
                          <w:t>ներառված</w:t>
                        </w:r>
                      </w:p>
                      <w:p w14:paraId="1ECE9A8C" w14:textId="77777777" w:rsidR="00923D36" w:rsidRDefault="00B4561B">
                        <w:pPr>
                          <w:pStyle w:val="TableParagraph"/>
                          <w:spacing w:before="61"/>
                          <w:ind w:left="94"/>
                          <w:rPr>
                            <w:sz w:val="16"/>
                            <w:szCs w:val="16"/>
                          </w:rPr>
                        </w:pPr>
                        <w:r>
                          <w:rPr>
                            <w:w w:val="115"/>
                            <w:sz w:val="16"/>
                            <w:szCs w:val="16"/>
                          </w:rPr>
                          <w:t>է Ա2-ում</w:t>
                        </w:r>
                      </w:p>
                    </w:tc>
                  </w:tr>
                  <w:tr w:rsidR="00923D36" w14:paraId="6D0FEA72" w14:textId="77777777">
                    <w:trPr>
                      <w:trHeight w:val="1475"/>
                    </w:trPr>
                    <w:tc>
                      <w:tcPr>
                        <w:tcW w:w="1600" w:type="dxa"/>
                      </w:tcPr>
                      <w:p w14:paraId="145D918E" w14:textId="77777777" w:rsidR="00923D36" w:rsidRDefault="00923D36">
                        <w:pPr>
                          <w:pStyle w:val="TableParagraph"/>
                          <w:rPr>
                            <w:sz w:val="18"/>
                          </w:rPr>
                        </w:pPr>
                      </w:p>
                      <w:p w14:paraId="64A5AF8D" w14:textId="77777777" w:rsidR="00923D36" w:rsidRDefault="00923D36">
                        <w:pPr>
                          <w:pStyle w:val="TableParagraph"/>
                          <w:rPr>
                            <w:sz w:val="18"/>
                          </w:rPr>
                        </w:pPr>
                      </w:p>
                      <w:p w14:paraId="434CB28D" w14:textId="77777777" w:rsidR="00923D36" w:rsidRDefault="00923D36">
                        <w:pPr>
                          <w:pStyle w:val="TableParagraph"/>
                          <w:spacing w:before="2"/>
                          <w:rPr>
                            <w:sz w:val="19"/>
                          </w:rPr>
                        </w:pPr>
                      </w:p>
                      <w:p w14:paraId="706AAE80" w14:textId="77777777" w:rsidR="00923D36" w:rsidRDefault="00B4561B">
                        <w:pPr>
                          <w:pStyle w:val="TableParagraph"/>
                          <w:ind w:left="100"/>
                          <w:rPr>
                            <w:sz w:val="15"/>
                            <w:szCs w:val="15"/>
                          </w:rPr>
                        </w:pPr>
                        <w:r>
                          <w:rPr>
                            <w:w w:val="115"/>
                            <w:sz w:val="16"/>
                            <w:szCs w:val="16"/>
                          </w:rPr>
                          <w:t xml:space="preserve">Ե. </w:t>
                        </w:r>
                        <w:r>
                          <w:rPr>
                            <w:w w:val="115"/>
                            <w:sz w:val="15"/>
                            <w:szCs w:val="15"/>
                          </w:rPr>
                          <w:t>Մշակաբույսեր</w:t>
                        </w:r>
                      </w:p>
                    </w:tc>
                    <w:tc>
                      <w:tcPr>
                        <w:tcW w:w="621" w:type="dxa"/>
                      </w:tcPr>
                      <w:p w14:paraId="47B55830" w14:textId="77777777" w:rsidR="00923D36" w:rsidRDefault="00923D36">
                        <w:pPr>
                          <w:pStyle w:val="TableParagraph"/>
                          <w:rPr>
                            <w:sz w:val="18"/>
                          </w:rPr>
                        </w:pPr>
                      </w:p>
                      <w:p w14:paraId="130514AA" w14:textId="77777777" w:rsidR="00923D36" w:rsidRDefault="00923D36">
                        <w:pPr>
                          <w:pStyle w:val="TableParagraph"/>
                          <w:rPr>
                            <w:sz w:val="18"/>
                          </w:rPr>
                        </w:pPr>
                      </w:p>
                      <w:p w14:paraId="44F66E76" w14:textId="77777777" w:rsidR="00923D36" w:rsidRDefault="00923D36">
                        <w:pPr>
                          <w:pStyle w:val="TableParagraph"/>
                          <w:spacing w:before="2"/>
                          <w:rPr>
                            <w:sz w:val="19"/>
                          </w:rPr>
                        </w:pPr>
                      </w:p>
                      <w:p w14:paraId="3CF88141" w14:textId="77777777" w:rsidR="00923D36" w:rsidRDefault="00B4561B">
                        <w:pPr>
                          <w:pStyle w:val="TableParagraph"/>
                          <w:ind w:left="4"/>
                          <w:jc w:val="center"/>
                          <w:rPr>
                            <w:sz w:val="16"/>
                          </w:rPr>
                        </w:pPr>
                        <w:r>
                          <w:rPr>
                            <w:w w:val="99"/>
                            <w:sz w:val="16"/>
                          </w:rPr>
                          <w:t>-</w:t>
                        </w:r>
                      </w:p>
                    </w:tc>
                    <w:tc>
                      <w:tcPr>
                        <w:tcW w:w="1657" w:type="dxa"/>
                      </w:tcPr>
                      <w:p w14:paraId="24837308" w14:textId="77777777" w:rsidR="00923D36" w:rsidRDefault="00923D36">
                        <w:pPr>
                          <w:pStyle w:val="TableParagraph"/>
                          <w:rPr>
                            <w:sz w:val="18"/>
                          </w:rPr>
                        </w:pPr>
                      </w:p>
                      <w:p w14:paraId="61E0BA45" w14:textId="77777777" w:rsidR="00923D36" w:rsidRDefault="00923D36">
                        <w:pPr>
                          <w:pStyle w:val="TableParagraph"/>
                          <w:rPr>
                            <w:sz w:val="18"/>
                          </w:rPr>
                        </w:pPr>
                      </w:p>
                      <w:p w14:paraId="0556C409" w14:textId="77777777" w:rsidR="00923D36" w:rsidRDefault="00923D36">
                        <w:pPr>
                          <w:pStyle w:val="TableParagraph"/>
                          <w:spacing w:before="2"/>
                          <w:rPr>
                            <w:sz w:val="19"/>
                          </w:rPr>
                        </w:pPr>
                      </w:p>
                      <w:p w14:paraId="6CAB2E03" w14:textId="77777777" w:rsidR="00923D36" w:rsidRDefault="00B4561B">
                        <w:pPr>
                          <w:pStyle w:val="TableParagraph"/>
                          <w:ind w:right="506"/>
                          <w:jc w:val="right"/>
                          <w:rPr>
                            <w:sz w:val="16"/>
                          </w:rPr>
                        </w:pPr>
                        <w:r>
                          <w:rPr>
                            <w:w w:val="115"/>
                            <w:sz w:val="16"/>
                          </w:rPr>
                          <w:t>2,771.97</w:t>
                        </w:r>
                      </w:p>
                    </w:tc>
                    <w:tc>
                      <w:tcPr>
                        <w:tcW w:w="925" w:type="dxa"/>
                      </w:tcPr>
                      <w:p w14:paraId="7E111163" w14:textId="77777777" w:rsidR="00923D36" w:rsidRDefault="00923D36">
                        <w:pPr>
                          <w:pStyle w:val="TableParagraph"/>
                          <w:rPr>
                            <w:sz w:val="18"/>
                          </w:rPr>
                        </w:pPr>
                      </w:p>
                      <w:p w14:paraId="6FD4FD2C" w14:textId="77777777" w:rsidR="00923D36" w:rsidRDefault="00923D36">
                        <w:pPr>
                          <w:pStyle w:val="TableParagraph"/>
                          <w:rPr>
                            <w:sz w:val="18"/>
                          </w:rPr>
                        </w:pPr>
                      </w:p>
                      <w:p w14:paraId="590164B6" w14:textId="77777777" w:rsidR="00923D36" w:rsidRDefault="00923D36">
                        <w:pPr>
                          <w:pStyle w:val="TableParagraph"/>
                          <w:spacing w:before="2"/>
                          <w:rPr>
                            <w:sz w:val="19"/>
                          </w:rPr>
                        </w:pPr>
                      </w:p>
                      <w:p w14:paraId="25819154" w14:textId="77777777" w:rsidR="00923D36" w:rsidRDefault="00B4561B">
                        <w:pPr>
                          <w:pStyle w:val="TableParagraph"/>
                          <w:jc w:val="center"/>
                          <w:rPr>
                            <w:sz w:val="16"/>
                          </w:rPr>
                        </w:pPr>
                        <w:r>
                          <w:rPr>
                            <w:w w:val="122"/>
                            <w:sz w:val="16"/>
                          </w:rPr>
                          <w:t>8</w:t>
                        </w:r>
                      </w:p>
                    </w:tc>
                    <w:tc>
                      <w:tcPr>
                        <w:tcW w:w="925" w:type="dxa"/>
                      </w:tcPr>
                      <w:p w14:paraId="76B11CFA" w14:textId="77777777" w:rsidR="00923D36" w:rsidRDefault="00923D36">
                        <w:pPr>
                          <w:pStyle w:val="TableParagraph"/>
                          <w:rPr>
                            <w:sz w:val="18"/>
                          </w:rPr>
                        </w:pPr>
                      </w:p>
                      <w:p w14:paraId="03B19E62" w14:textId="77777777" w:rsidR="00923D36" w:rsidRDefault="00923D36">
                        <w:pPr>
                          <w:pStyle w:val="TableParagraph"/>
                          <w:rPr>
                            <w:sz w:val="18"/>
                          </w:rPr>
                        </w:pPr>
                      </w:p>
                      <w:p w14:paraId="5015B6F2" w14:textId="77777777" w:rsidR="00923D36" w:rsidRDefault="00923D36">
                        <w:pPr>
                          <w:pStyle w:val="TableParagraph"/>
                          <w:spacing w:before="2"/>
                          <w:rPr>
                            <w:sz w:val="19"/>
                          </w:rPr>
                        </w:pPr>
                      </w:p>
                      <w:p w14:paraId="6C18353B" w14:textId="77777777" w:rsidR="00923D36" w:rsidRDefault="00B4561B">
                        <w:pPr>
                          <w:pStyle w:val="TableParagraph"/>
                          <w:ind w:left="116" w:right="118"/>
                          <w:jc w:val="center"/>
                          <w:rPr>
                            <w:sz w:val="16"/>
                          </w:rPr>
                        </w:pPr>
                        <w:r>
                          <w:rPr>
                            <w:w w:val="115"/>
                            <w:sz w:val="16"/>
                          </w:rPr>
                          <w:t>26</w:t>
                        </w:r>
                      </w:p>
                    </w:tc>
                    <w:tc>
                      <w:tcPr>
                        <w:tcW w:w="1115" w:type="dxa"/>
                      </w:tcPr>
                      <w:p w14:paraId="77BF1809" w14:textId="77777777" w:rsidR="00923D36" w:rsidRDefault="00923D36">
                        <w:pPr>
                          <w:pStyle w:val="TableParagraph"/>
                          <w:rPr>
                            <w:sz w:val="18"/>
                          </w:rPr>
                        </w:pPr>
                      </w:p>
                      <w:p w14:paraId="7909F7FE" w14:textId="77777777" w:rsidR="00923D36" w:rsidRDefault="00923D36">
                        <w:pPr>
                          <w:pStyle w:val="TableParagraph"/>
                          <w:rPr>
                            <w:sz w:val="18"/>
                          </w:rPr>
                        </w:pPr>
                      </w:p>
                      <w:p w14:paraId="0E7BCCAE" w14:textId="77777777" w:rsidR="00923D36" w:rsidRDefault="00923D36">
                        <w:pPr>
                          <w:pStyle w:val="TableParagraph"/>
                          <w:spacing w:before="2"/>
                          <w:rPr>
                            <w:sz w:val="19"/>
                          </w:rPr>
                        </w:pPr>
                      </w:p>
                      <w:p w14:paraId="3E67D700" w14:textId="77777777" w:rsidR="00923D36" w:rsidRDefault="00B4561B">
                        <w:pPr>
                          <w:pStyle w:val="TableParagraph"/>
                          <w:jc w:val="center"/>
                          <w:rPr>
                            <w:sz w:val="16"/>
                          </w:rPr>
                        </w:pPr>
                        <w:r>
                          <w:rPr>
                            <w:w w:val="99"/>
                            <w:sz w:val="16"/>
                          </w:rPr>
                          <w:t>-</w:t>
                        </w:r>
                      </w:p>
                    </w:tc>
                    <w:tc>
                      <w:tcPr>
                        <w:tcW w:w="929" w:type="dxa"/>
                      </w:tcPr>
                      <w:p w14:paraId="30AFDFC9" w14:textId="77777777" w:rsidR="00923D36" w:rsidRDefault="00923D36">
                        <w:pPr>
                          <w:pStyle w:val="TableParagraph"/>
                          <w:rPr>
                            <w:sz w:val="18"/>
                          </w:rPr>
                        </w:pPr>
                      </w:p>
                      <w:p w14:paraId="6628F21E" w14:textId="77777777" w:rsidR="00923D36" w:rsidRDefault="00923D36">
                        <w:pPr>
                          <w:pStyle w:val="TableParagraph"/>
                          <w:rPr>
                            <w:sz w:val="18"/>
                          </w:rPr>
                        </w:pPr>
                      </w:p>
                      <w:p w14:paraId="4BDD4968" w14:textId="77777777" w:rsidR="00923D36" w:rsidRDefault="00923D36">
                        <w:pPr>
                          <w:pStyle w:val="TableParagraph"/>
                          <w:spacing w:before="2"/>
                          <w:rPr>
                            <w:sz w:val="19"/>
                          </w:rPr>
                        </w:pPr>
                      </w:p>
                      <w:p w14:paraId="0355F2D3" w14:textId="77777777" w:rsidR="00923D36" w:rsidRDefault="00B4561B">
                        <w:pPr>
                          <w:pStyle w:val="TableParagraph"/>
                          <w:ind w:right="8"/>
                          <w:jc w:val="center"/>
                          <w:rPr>
                            <w:sz w:val="16"/>
                          </w:rPr>
                        </w:pPr>
                        <w:r>
                          <w:rPr>
                            <w:w w:val="99"/>
                            <w:sz w:val="16"/>
                          </w:rPr>
                          <w:t>-</w:t>
                        </w:r>
                      </w:p>
                    </w:tc>
                    <w:tc>
                      <w:tcPr>
                        <w:tcW w:w="1050" w:type="dxa"/>
                      </w:tcPr>
                      <w:p w14:paraId="13514C8A" w14:textId="77777777" w:rsidR="00923D36" w:rsidRDefault="00B4561B">
                        <w:pPr>
                          <w:pStyle w:val="TableParagraph"/>
                          <w:spacing w:before="21"/>
                          <w:ind w:left="94"/>
                          <w:rPr>
                            <w:sz w:val="16"/>
                            <w:szCs w:val="16"/>
                          </w:rPr>
                        </w:pPr>
                        <w:r>
                          <w:rPr>
                            <w:w w:val="105"/>
                            <w:sz w:val="16"/>
                            <w:szCs w:val="16"/>
                          </w:rPr>
                          <w:t>5 ԱԵՏՏ</w:t>
                        </w:r>
                      </w:p>
                      <w:p w14:paraId="30F21357" w14:textId="77777777" w:rsidR="00923D36" w:rsidRDefault="00B4561B">
                        <w:pPr>
                          <w:pStyle w:val="TableParagraph"/>
                          <w:spacing w:before="60" w:line="321" w:lineRule="auto"/>
                          <w:ind w:left="94" w:right="68"/>
                          <w:rPr>
                            <w:sz w:val="16"/>
                            <w:szCs w:val="16"/>
                          </w:rPr>
                        </w:pPr>
                        <w:r>
                          <w:rPr>
                            <w:w w:val="110"/>
                            <w:sz w:val="16"/>
                            <w:szCs w:val="16"/>
                          </w:rPr>
                          <w:t>ներառված է Ա1-ում</w:t>
                        </w:r>
                      </w:p>
                      <w:p w14:paraId="51DCB5D7" w14:textId="77777777" w:rsidR="00923D36" w:rsidRDefault="00B4561B">
                        <w:pPr>
                          <w:pStyle w:val="TableParagraph"/>
                          <w:spacing w:line="183" w:lineRule="exact"/>
                          <w:ind w:left="94"/>
                          <w:rPr>
                            <w:sz w:val="16"/>
                            <w:szCs w:val="16"/>
                          </w:rPr>
                        </w:pPr>
                        <w:r>
                          <w:rPr>
                            <w:w w:val="105"/>
                            <w:sz w:val="16"/>
                            <w:szCs w:val="16"/>
                          </w:rPr>
                          <w:t>3 ԱԵՏՏ</w:t>
                        </w:r>
                      </w:p>
                      <w:p w14:paraId="1B38CCA7" w14:textId="77777777" w:rsidR="00923D36" w:rsidRDefault="00B4561B">
                        <w:pPr>
                          <w:pStyle w:val="TableParagraph"/>
                          <w:spacing w:before="12" w:line="248" w:lineRule="exact"/>
                          <w:ind w:left="94" w:right="68"/>
                          <w:rPr>
                            <w:sz w:val="16"/>
                            <w:szCs w:val="16"/>
                          </w:rPr>
                        </w:pPr>
                        <w:r>
                          <w:rPr>
                            <w:w w:val="110"/>
                            <w:sz w:val="16"/>
                            <w:szCs w:val="16"/>
                          </w:rPr>
                          <w:t xml:space="preserve">ներառված </w:t>
                        </w:r>
                        <w:r>
                          <w:rPr>
                            <w:w w:val="115"/>
                            <w:sz w:val="16"/>
                            <w:szCs w:val="16"/>
                          </w:rPr>
                          <w:t>է Ա2-ում</w:t>
                        </w:r>
                      </w:p>
                    </w:tc>
                  </w:tr>
                  <w:tr w:rsidR="00923D36" w14:paraId="62BC284C" w14:textId="77777777">
                    <w:trPr>
                      <w:trHeight w:val="491"/>
                    </w:trPr>
                    <w:tc>
                      <w:tcPr>
                        <w:tcW w:w="1600" w:type="dxa"/>
                      </w:tcPr>
                      <w:p w14:paraId="16A21812" w14:textId="77777777" w:rsidR="00923D36" w:rsidRDefault="00B4561B">
                        <w:pPr>
                          <w:pStyle w:val="TableParagraph"/>
                          <w:spacing w:before="21"/>
                          <w:ind w:left="100"/>
                          <w:rPr>
                            <w:sz w:val="16"/>
                            <w:szCs w:val="16"/>
                          </w:rPr>
                        </w:pPr>
                        <w:r>
                          <w:rPr>
                            <w:w w:val="115"/>
                            <w:sz w:val="16"/>
                            <w:szCs w:val="16"/>
                          </w:rPr>
                          <w:t>Զ. Պտղատու</w:t>
                        </w:r>
                      </w:p>
                      <w:p w14:paraId="6382195E" w14:textId="77777777" w:rsidR="00923D36" w:rsidRDefault="00B4561B">
                        <w:pPr>
                          <w:pStyle w:val="TableParagraph"/>
                          <w:spacing w:before="63"/>
                          <w:ind w:left="100"/>
                          <w:rPr>
                            <w:sz w:val="16"/>
                            <w:szCs w:val="16"/>
                          </w:rPr>
                        </w:pPr>
                        <w:r>
                          <w:rPr>
                            <w:w w:val="110"/>
                            <w:sz w:val="16"/>
                            <w:szCs w:val="16"/>
                          </w:rPr>
                          <w:t>ծառեր</w:t>
                        </w:r>
                      </w:p>
                    </w:tc>
                    <w:tc>
                      <w:tcPr>
                        <w:tcW w:w="621" w:type="dxa"/>
                      </w:tcPr>
                      <w:p w14:paraId="11141925" w14:textId="77777777" w:rsidR="00923D36" w:rsidRDefault="00B4561B">
                        <w:pPr>
                          <w:pStyle w:val="TableParagraph"/>
                          <w:spacing w:before="143"/>
                          <w:ind w:left="175"/>
                          <w:rPr>
                            <w:sz w:val="16"/>
                          </w:rPr>
                        </w:pPr>
                        <w:r>
                          <w:rPr>
                            <w:w w:val="110"/>
                            <w:sz w:val="16"/>
                          </w:rPr>
                          <w:t>427</w:t>
                        </w:r>
                      </w:p>
                    </w:tc>
                    <w:tc>
                      <w:tcPr>
                        <w:tcW w:w="1657" w:type="dxa"/>
                      </w:tcPr>
                      <w:p w14:paraId="4B156CCB" w14:textId="77777777" w:rsidR="00923D36" w:rsidRDefault="00B4561B">
                        <w:pPr>
                          <w:pStyle w:val="TableParagraph"/>
                          <w:spacing w:before="143"/>
                          <w:ind w:left="6"/>
                          <w:jc w:val="center"/>
                          <w:rPr>
                            <w:sz w:val="16"/>
                          </w:rPr>
                        </w:pPr>
                        <w:r>
                          <w:rPr>
                            <w:w w:val="99"/>
                            <w:sz w:val="16"/>
                          </w:rPr>
                          <w:t>-</w:t>
                        </w:r>
                      </w:p>
                    </w:tc>
                    <w:tc>
                      <w:tcPr>
                        <w:tcW w:w="925" w:type="dxa"/>
                      </w:tcPr>
                      <w:p w14:paraId="0FFB851C" w14:textId="77777777" w:rsidR="00923D36" w:rsidRDefault="00B4561B">
                        <w:pPr>
                          <w:pStyle w:val="TableParagraph"/>
                          <w:spacing w:before="143"/>
                          <w:ind w:left="116" w:right="113"/>
                          <w:jc w:val="center"/>
                          <w:rPr>
                            <w:sz w:val="16"/>
                          </w:rPr>
                        </w:pPr>
                        <w:r>
                          <w:rPr>
                            <w:w w:val="110"/>
                            <w:sz w:val="16"/>
                          </w:rPr>
                          <w:t>35</w:t>
                        </w:r>
                      </w:p>
                    </w:tc>
                    <w:tc>
                      <w:tcPr>
                        <w:tcW w:w="925" w:type="dxa"/>
                      </w:tcPr>
                      <w:p w14:paraId="3F2E4316" w14:textId="77777777" w:rsidR="00923D36" w:rsidRDefault="00B4561B">
                        <w:pPr>
                          <w:pStyle w:val="TableParagraph"/>
                          <w:spacing w:before="143"/>
                          <w:ind w:left="116" w:right="116"/>
                          <w:jc w:val="center"/>
                          <w:rPr>
                            <w:sz w:val="16"/>
                          </w:rPr>
                        </w:pPr>
                        <w:r>
                          <w:rPr>
                            <w:w w:val="110"/>
                            <w:sz w:val="16"/>
                          </w:rPr>
                          <w:t>75</w:t>
                        </w:r>
                      </w:p>
                    </w:tc>
                    <w:tc>
                      <w:tcPr>
                        <w:tcW w:w="1115" w:type="dxa"/>
                      </w:tcPr>
                      <w:p w14:paraId="6CD07A82" w14:textId="77777777" w:rsidR="00923D36" w:rsidRDefault="00B4561B">
                        <w:pPr>
                          <w:pStyle w:val="TableParagraph"/>
                          <w:spacing w:before="143"/>
                          <w:jc w:val="center"/>
                          <w:rPr>
                            <w:sz w:val="16"/>
                          </w:rPr>
                        </w:pPr>
                        <w:r>
                          <w:rPr>
                            <w:w w:val="99"/>
                            <w:sz w:val="16"/>
                          </w:rPr>
                          <w:t>-</w:t>
                        </w:r>
                      </w:p>
                    </w:tc>
                    <w:tc>
                      <w:tcPr>
                        <w:tcW w:w="929" w:type="dxa"/>
                      </w:tcPr>
                      <w:p w14:paraId="14F8AD10" w14:textId="77777777" w:rsidR="00923D36" w:rsidRDefault="00B4561B">
                        <w:pPr>
                          <w:pStyle w:val="TableParagraph"/>
                          <w:spacing w:before="143"/>
                          <w:ind w:right="6"/>
                          <w:jc w:val="center"/>
                          <w:rPr>
                            <w:sz w:val="16"/>
                          </w:rPr>
                        </w:pPr>
                        <w:r>
                          <w:rPr>
                            <w:w w:val="99"/>
                            <w:sz w:val="16"/>
                          </w:rPr>
                          <w:t>-</w:t>
                        </w:r>
                      </w:p>
                    </w:tc>
                    <w:tc>
                      <w:tcPr>
                        <w:tcW w:w="1050" w:type="dxa"/>
                        <w:vMerge w:val="restart"/>
                      </w:tcPr>
                      <w:p w14:paraId="2313FE94" w14:textId="77777777" w:rsidR="00923D36" w:rsidRDefault="00B4561B">
                        <w:pPr>
                          <w:pStyle w:val="TableParagraph"/>
                          <w:spacing w:before="30" w:line="319" w:lineRule="auto"/>
                          <w:ind w:left="94" w:right="453"/>
                          <w:rPr>
                            <w:sz w:val="16"/>
                            <w:szCs w:val="16"/>
                          </w:rPr>
                        </w:pPr>
                        <w:r>
                          <w:rPr>
                            <w:w w:val="110"/>
                            <w:sz w:val="16"/>
                            <w:szCs w:val="16"/>
                          </w:rPr>
                          <w:t xml:space="preserve">Բոլոր </w:t>
                        </w:r>
                        <w:r>
                          <w:rPr>
                            <w:w w:val="95"/>
                            <w:sz w:val="16"/>
                            <w:szCs w:val="16"/>
                          </w:rPr>
                          <w:t>ԱԵՏՏ-</w:t>
                        </w:r>
                      </w:p>
                      <w:p w14:paraId="511A3D58" w14:textId="77777777" w:rsidR="00923D36" w:rsidRDefault="00B4561B">
                        <w:pPr>
                          <w:pStyle w:val="TableParagraph"/>
                          <w:spacing w:before="3" w:line="321" w:lineRule="auto"/>
                          <w:ind w:left="94" w:right="68"/>
                          <w:rPr>
                            <w:sz w:val="16"/>
                            <w:szCs w:val="16"/>
                          </w:rPr>
                        </w:pPr>
                        <w:r>
                          <w:rPr>
                            <w:w w:val="105"/>
                            <w:sz w:val="16"/>
                            <w:szCs w:val="16"/>
                          </w:rPr>
                          <w:t>ները ներառված են Ա1 և</w:t>
                        </w:r>
                      </w:p>
                      <w:p w14:paraId="76B0410B" w14:textId="77777777" w:rsidR="00923D36" w:rsidRDefault="00B4561B">
                        <w:pPr>
                          <w:pStyle w:val="TableParagraph"/>
                          <w:spacing w:line="181" w:lineRule="exact"/>
                          <w:ind w:left="94"/>
                          <w:rPr>
                            <w:sz w:val="16"/>
                            <w:szCs w:val="16"/>
                          </w:rPr>
                        </w:pPr>
                        <w:r>
                          <w:rPr>
                            <w:w w:val="105"/>
                            <w:sz w:val="16"/>
                            <w:szCs w:val="16"/>
                          </w:rPr>
                          <w:t>Ա2-ում</w:t>
                        </w:r>
                      </w:p>
                    </w:tc>
                  </w:tr>
                  <w:tr w:rsidR="00923D36" w14:paraId="788B49EA" w14:textId="77777777">
                    <w:trPr>
                      <w:trHeight w:val="491"/>
                    </w:trPr>
                    <w:tc>
                      <w:tcPr>
                        <w:tcW w:w="1600" w:type="dxa"/>
                      </w:tcPr>
                      <w:p w14:paraId="6762DBA0" w14:textId="77777777" w:rsidR="00923D36" w:rsidRDefault="00B4561B">
                        <w:pPr>
                          <w:pStyle w:val="TableParagraph"/>
                          <w:spacing w:before="21"/>
                          <w:ind w:left="100"/>
                          <w:rPr>
                            <w:sz w:val="16"/>
                            <w:szCs w:val="16"/>
                          </w:rPr>
                        </w:pPr>
                        <w:r>
                          <w:rPr>
                            <w:w w:val="115"/>
                            <w:sz w:val="16"/>
                            <w:szCs w:val="16"/>
                          </w:rPr>
                          <w:t>Է. Փայտանյութ</w:t>
                        </w:r>
                      </w:p>
                      <w:p w14:paraId="5690782B" w14:textId="77777777" w:rsidR="00923D36" w:rsidRDefault="00B4561B">
                        <w:pPr>
                          <w:pStyle w:val="TableParagraph"/>
                          <w:spacing w:before="60"/>
                          <w:ind w:left="100"/>
                          <w:rPr>
                            <w:sz w:val="16"/>
                            <w:szCs w:val="16"/>
                          </w:rPr>
                        </w:pPr>
                        <w:r>
                          <w:rPr>
                            <w:w w:val="115"/>
                            <w:sz w:val="16"/>
                            <w:szCs w:val="16"/>
                          </w:rPr>
                          <w:t>տվող ծառեր</w:t>
                        </w:r>
                      </w:p>
                    </w:tc>
                    <w:tc>
                      <w:tcPr>
                        <w:tcW w:w="621" w:type="dxa"/>
                      </w:tcPr>
                      <w:p w14:paraId="7F5EEACD" w14:textId="77777777" w:rsidR="00923D36" w:rsidRDefault="00B4561B">
                        <w:pPr>
                          <w:pStyle w:val="TableParagraph"/>
                          <w:spacing w:before="141"/>
                          <w:ind w:left="196" w:right="187"/>
                          <w:jc w:val="center"/>
                          <w:rPr>
                            <w:sz w:val="16"/>
                          </w:rPr>
                        </w:pPr>
                        <w:r>
                          <w:rPr>
                            <w:w w:val="115"/>
                            <w:sz w:val="16"/>
                          </w:rPr>
                          <w:t>39</w:t>
                        </w:r>
                      </w:p>
                    </w:tc>
                    <w:tc>
                      <w:tcPr>
                        <w:tcW w:w="1657" w:type="dxa"/>
                      </w:tcPr>
                      <w:p w14:paraId="7762AADD" w14:textId="77777777" w:rsidR="00923D36" w:rsidRDefault="00B4561B">
                        <w:pPr>
                          <w:pStyle w:val="TableParagraph"/>
                          <w:spacing w:before="141"/>
                          <w:ind w:left="5"/>
                          <w:jc w:val="center"/>
                          <w:rPr>
                            <w:sz w:val="16"/>
                          </w:rPr>
                        </w:pPr>
                        <w:r>
                          <w:rPr>
                            <w:w w:val="99"/>
                            <w:sz w:val="16"/>
                          </w:rPr>
                          <w:t>-</w:t>
                        </w:r>
                      </w:p>
                    </w:tc>
                    <w:tc>
                      <w:tcPr>
                        <w:tcW w:w="925" w:type="dxa"/>
                      </w:tcPr>
                      <w:p w14:paraId="1F41CBCF" w14:textId="77777777" w:rsidR="00923D36" w:rsidRDefault="00B4561B">
                        <w:pPr>
                          <w:pStyle w:val="TableParagraph"/>
                          <w:spacing w:before="141"/>
                          <w:ind w:left="4"/>
                          <w:jc w:val="center"/>
                          <w:rPr>
                            <w:sz w:val="16"/>
                          </w:rPr>
                        </w:pPr>
                        <w:r>
                          <w:rPr>
                            <w:w w:val="122"/>
                            <w:sz w:val="16"/>
                          </w:rPr>
                          <w:t>8</w:t>
                        </w:r>
                      </w:p>
                    </w:tc>
                    <w:tc>
                      <w:tcPr>
                        <w:tcW w:w="925" w:type="dxa"/>
                      </w:tcPr>
                      <w:p w14:paraId="3A3490DA" w14:textId="77777777" w:rsidR="00923D36" w:rsidRDefault="00B4561B">
                        <w:pPr>
                          <w:pStyle w:val="TableParagraph"/>
                          <w:spacing w:before="141"/>
                          <w:ind w:left="116" w:right="117"/>
                          <w:jc w:val="center"/>
                          <w:rPr>
                            <w:sz w:val="16"/>
                          </w:rPr>
                        </w:pPr>
                        <w:r>
                          <w:rPr>
                            <w:w w:val="110"/>
                            <w:sz w:val="16"/>
                          </w:rPr>
                          <w:t>25</w:t>
                        </w:r>
                      </w:p>
                    </w:tc>
                    <w:tc>
                      <w:tcPr>
                        <w:tcW w:w="1115" w:type="dxa"/>
                      </w:tcPr>
                      <w:p w14:paraId="0DA5CE12" w14:textId="77777777" w:rsidR="00923D36" w:rsidRDefault="00B4561B">
                        <w:pPr>
                          <w:pStyle w:val="TableParagraph"/>
                          <w:spacing w:before="141"/>
                          <w:jc w:val="center"/>
                          <w:rPr>
                            <w:sz w:val="16"/>
                          </w:rPr>
                        </w:pPr>
                        <w:r>
                          <w:rPr>
                            <w:w w:val="99"/>
                            <w:sz w:val="16"/>
                          </w:rPr>
                          <w:t>-</w:t>
                        </w:r>
                      </w:p>
                    </w:tc>
                    <w:tc>
                      <w:tcPr>
                        <w:tcW w:w="929" w:type="dxa"/>
                      </w:tcPr>
                      <w:p w14:paraId="2CDF37F8" w14:textId="77777777" w:rsidR="00923D36" w:rsidRDefault="00B4561B">
                        <w:pPr>
                          <w:pStyle w:val="TableParagraph"/>
                          <w:spacing w:before="141"/>
                          <w:ind w:right="8"/>
                          <w:jc w:val="center"/>
                          <w:rPr>
                            <w:sz w:val="16"/>
                          </w:rPr>
                        </w:pPr>
                        <w:r>
                          <w:rPr>
                            <w:w w:val="99"/>
                            <w:sz w:val="16"/>
                          </w:rPr>
                          <w:t>-</w:t>
                        </w:r>
                      </w:p>
                    </w:tc>
                    <w:tc>
                      <w:tcPr>
                        <w:tcW w:w="1050" w:type="dxa"/>
                        <w:vMerge/>
                        <w:tcBorders>
                          <w:top w:val="nil"/>
                        </w:tcBorders>
                      </w:tcPr>
                      <w:p w14:paraId="0A72FE1D" w14:textId="77777777" w:rsidR="00923D36" w:rsidRDefault="00923D36">
                        <w:pPr>
                          <w:rPr>
                            <w:sz w:val="2"/>
                            <w:szCs w:val="2"/>
                          </w:rPr>
                        </w:pPr>
                      </w:p>
                    </w:tc>
                  </w:tr>
                  <w:tr w:rsidR="00923D36" w14:paraId="0A790601" w14:textId="77777777">
                    <w:trPr>
                      <w:trHeight w:val="491"/>
                    </w:trPr>
                    <w:tc>
                      <w:tcPr>
                        <w:tcW w:w="1600" w:type="dxa"/>
                      </w:tcPr>
                      <w:p w14:paraId="129F9CBB" w14:textId="77777777" w:rsidR="00923D36" w:rsidRDefault="00B4561B">
                        <w:pPr>
                          <w:pStyle w:val="TableParagraph"/>
                          <w:spacing w:before="18"/>
                          <w:ind w:left="100"/>
                          <w:rPr>
                            <w:sz w:val="16"/>
                            <w:szCs w:val="16"/>
                          </w:rPr>
                        </w:pPr>
                        <w:r>
                          <w:rPr>
                            <w:w w:val="115"/>
                            <w:sz w:val="16"/>
                            <w:szCs w:val="16"/>
                          </w:rPr>
                          <w:t>Ը. Դեկորատիվ</w:t>
                        </w:r>
                      </w:p>
                      <w:p w14:paraId="104C7C31" w14:textId="77777777" w:rsidR="00923D36" w:rsidRDefault="00B4561B">
                        <w:pPr>
                          <w:pStyle w:val="TableParagraph"/>
                          <w:spacing w:before="63"/>
                          <w:ind w:left="100"/>
                          <w:rPr>
                            <w:sz w:val="16"/>
                            <w:szCs w:val="16"/>
                          </w:rPr>
                        </w:pPr>
                        <w:r>
                          <w:rPr>
                            <w:w w:val="110"/>
                            <w:sz w:val="16"/>
                            <w:szCs w:val="16"/>
                          </w:rPr>
                          <w:t>ծառեր</w:t>
                        </w:r>
                      </w:p>
                    </w:tc>
                    <w:tc>
                      <w:tcPr>
                        <w:tcW w:w="621" w:type="dxa"/>
                      </w:tcPr>
                      <w:p w14:paraId="61451780" w14:textId="77777777" w:rsidR="00923D36" w:rsidRDefault="00B4561B">
                        <w:pPr>
                          <w:pStyle w:val="TableParagraph"/>
                          <w:spacing w:before="141"/>
                          <w:ind w:left="6"/>
                          <w:jc w:val="center"/>
                          <w:rPr>
                            <w:sz w:val="16"/>
                          </w:rPr>
                        </w:pPr>
                        <w:r>
                          <w:rPr>
                            <w:w w:val="110"/>
                            <w:sz w:val="16"/>
                          </w:rPr>
                          <w:t>2</w:t>
                        </w:r>
                      </w:p>
                    </w:tc>
                    <w:tc>
                      <w:tcPr>
                        <w:tcW w:w="1657" w:type="dxa"/>
                      </w:tcPr>
                      <w:p w14:paraId="32A37014" w14:textId="77777777" w:rsidR="00923D36" w:rsidRDefault="00B4561B">
                        <w:pPr>
                          <w:pStyle w:val="TableParagraph"/>
                          <w:spacing w:before="141"/>
                          <w:ind w:left="8"/>
                          <w:jc w:val="center"/>
                          <w:rPr>
                            <w:sz w:val="16"/>
                          </w:rPr>
                        </w:pPr>
                        <w:r>
                          <w:rPr>
                            <w:w w:val="99"/>
                            <w:sz w:val="16"/>
                          </w:rPr>
                          <w:t>-</w:t>
                        </w:r>
                      </w:p>
                    </w:tc>
                    <w:tc>
                      <w:tcPr>
                        <w:tcW w:w="925" w:type="dxa"/>
                      </w:tcPr>
                      <w:p w14:paraId="430F7C4B" w14:textId="77777777" w:rsidR="00923D36" w:rsidRDefault="00B4561B">
                        <w:pPr>
                          <w:pStyle w:val="TableParagraph"/>
                          <w:spacing w:before="141"/>
                          <w:ind w:left="2"/>
                          <w:jc w:val="center"/>
                          <w:rPr>
                            <w:sz w:val="16"/>
                          </w:rPr>
                        </w:pPr>
                        <w:r>
                          <w:rPr>
                            <w:w w:val="84"/>
                            <w:sz w:val="16"/>
                          </w:rPr>
                          <w:t>1</w:t>
                        </w:r>
                      </w:p>
                    </w:tc>
                    <w:tc>
                      <w:tcPr>
                        <w:tcW w:w="925" w:type="dxa"/>
                      </w:tcPr>
                      <w:p w14:paraId="44201898" w14:textId="77777777" w:rsidR="00923D36" w:rsidRDefault="00B4561B">
                        <w:pPr>
                          <w:pStyle w:val="TableParagraph"/>
                          <w:spacing w:before="141"/>
                          <w:jc w:val="center"/>
                          <w:rPr>
                            <w:sz w:val="16"/>
                          </w:rPr>
                        </w:pPr>
                        <w:r>
                          <w:rPr>
                            <w:w w:val="122"/>
                            <w:sz w:val="16"/>
                          </w:rPr>
                          <w:t>6</w:t>
                        </w:r>
                      </w:p>
                    </w:tc>
                    <w:tc>
                      <w:tcPr>
                        <w:tcW w:w="1115" w:type="dxa"/>
                      </w:tcPr>
                      <w:p w14:paraId="1E5C66C6" w14:textId="77777777" w:rsidR="00923D36" w:rsidRDefault="00B4561B">
                        <w:pPr>
                          <w:pStyle w:val="TableParagraph"/>
                          <w:spacing w:before="141"/>
                          <w:jc w:val="center"/>
                          <w:rPr>
                            <w:sz w:val="16"/>
                          </w:rPr>
                        </w:pPr>
                        <w:r>
                          <w:rPr>
                            <w:w w:val="99"/>
                            <w:sz w:val="16"/>
                          </w:rPr>
                          <w:t>-</w:t>
                        </w:r>
                      </w:p>
                    </w:tc>
                    <w:tc>
                      <w:tcPr>
                        <w:tcW w:w="929" w:type="dxa"/>
                      </w:tcPr>
                      <w:p w14:paraId="59DF6E74" w14:textId="77777777" w:rsidR="00923D36" w:rsidRDefault="00B4561B">
                        <w:pPr>
                          <w:pStyle w:val="TableParagraph"/>
                          <w:spacing w:before="141"/>
                          <w:ind w:right="6"/>
                          <w:jc w:val="center"/>
                          <w:rPr>
                            <w:sz w:val="16"/>
                          </w:rPr>
                        </w:pPr>
                        <w:r>
                          <w:rPr>
                            <w:w w:val="99"/>
                            <w:sz w:val="16"/>
                          </w:rPr>
                          <w:t>-</w:t>
                        </w:r>
                      </w:p>
                    </w:tc>
                    <w:tc>
                      <w:tcPr>
                        <w:tcW w:w="1050" w:type="dxa"/>
                        <w:vMerge/>
                        <w:tcBorders>
                          <w:top w:val="nil"/>
                        </w:tcBorders>
                      </w:tcPr>
                      <w:p w14:paraId="6B9D3EA4" w14:textId="77777777" w:rsidR="00923D36" w:rsidRDefault="00923D36">
                        <w:pPr>
                          <w:rPr>
                            <w:sz w:val="2"/>
                            <w:szCs w:val="2"/>
                          </w:rPr>
                        </w:pPr>
                      </w:p>
                    </w:tc>
                  </w:tr>
                  <w:tr w:rsidR="00923D36" w14:paraId="1AE8DDE1" w14:textId="77777777">
                    <w:trPr>
                      <w:trHeight w:val="1228"/>
                    </w:trPr>
                    <w:tc>
                      <w:tcPr>
                        <w:tcW w:w="1600" w:type="dxa"/>
                      </w:tcPr>
                      <w:p w14:paraId="5FE8018B" w14:textId="77777777" w:rsidR="00923D36" w:rsidRDefault="00923D36">
                        <w:pPr>
                          <w:pStyle w:val="TableParagraph"/>
                          <w:rPr>
                            <w:sz w:val="18"/>
                          </w:rPr>
                        </w:pPr>
                      </w:p>
                      <w:p w14:paraId="62901FA4" w14:textId="77777777" w:rsidR="00923D36" w:rsidRDefault="00923D36">
                        <w:pPr>
                          <w:pStyle w:val="TableParagraph"/>
                          <w:spacing w:before="8"/>
                          <w:rPr>
                            <w:sz w:val="15"/>
                          </w:rPr>
                        </w:pPr>
                      </w:p>
                      <w:p w14:paraId="4E1AB0DE" w14:textId="77777777" w:rsidR="00923D36" w:rsidRDefault="00B4561B">
                        <w:pPr>
                          <w:pStyle w:val="TableParagraph"/>
                          <w:spacing w:line="321" w:lineRule="auto"/>
                          <w:ind w:left="100" w:right="620"/>
                          <w:rPr>
                            <w:sz w:val="16"/>
                            <w:szCs w:val="16"/>
                          </w:rPr>
                        </w:pPr>
                        <w:r>
                          <w:rPr>
                            <w:w w:val="115"/>
                            <w:sz w:val="16"/>
                            <w:szCs w:val="16"/>
                          </w:rPr>
                          <w:t xml:space="preserve">Թ. Խոցելի </w:t>
                        </w:r>
                        <w:r>
                          <w:rPr>
                            <w:w w:val="110"/>
                            <w:sz w:val="16"/>
                            <w:szCs w:val="16"/>
                          </w:rPr>
                          <w:t>ԱԵՏՏ-ներ</w:t>
                        </w:r>
                      </w:p>
                    </w:tc>
                    <w:tc>
                      <w:tcPr>
                        <w:tcW w:w="621" w:type="dxa"/>
                      </w:tcPr>
                      <w:p w14:paraId="710009C4" w14:textId="77777777" w:rsidR="00923D36" w:rsidRDefault="00923D36">
                        <w:pPr>
                          <w:pStyle w:val="TableParagraph"/>
                          <w:rPr>
                            <w:sz w:val="18"/>
                          </w:rPr>
                        </w:pPr>
                      </w:p>
                      <w:p w14:paraId="29838B3B" w14:textId="77777777" w:rsidR="00923D36" w:rsidRDefault="00923D36">
                        <w:pPr>
                          <w:pStyle w:val="TableParagraph"/>
                          <w:spacing w:before="4"/>
                          <w:rPr>
                            <w:sz w:val="26"/>
                          </w:rPr>
                        </w:pPr>
                      </w:p>
                      <w:p w14:paraId="368126FB" w14:textId="77777777" w:rsidR="00923D36" w:rsidRDefault="00B4561B">
                        <w:pPr>
                          <w:pStyle w:val="TableParagraph"/>
                          <w:ind w:left="4"/>
                          <w:jc w:val="center"/>
                          <w:rPr>
                            <w:sz w:val="16"/>
                          </w:rPr>
                        </w:pPr>
                        <w:r>
                          <w:rPr>
                            <w:w w:val="99"/>
                            <w:sz w:val="16"/>
                          </w:rPr>
                          <w:t>-</w:t>
                        </w:r>
                      </w:p>
                    </w:tc>
                    <w:tc>
                      <w:tcPr>
                        <w:tcW w:w="1657" w:type="dxa"/>
                      </w:tcPr>
                      <w:p w14:paraId="13C14F24" w14:textId="77777777" w:rsidR="00923D36" w:rsidRDefault="00923D36">
                        <w:pPr>
                          <w:pStyle w:val="TableParagraph"/>
                          <w:rPr>
                            <w:sz w:val="18"/>
                          </w:rPr>
                        </w:pPr>
                      </w:p>
                      <w:p w14:paraId="7A05D764" w14:textId="77777777" w:rsidR="00923D36" w:rsidRDefault="00923D36">
                        <w:pPr>
                          <w:pStyle w:val="TableParagraph"/>
                          <w:spacing w:before="4"/>
                          <w:rPr>
                            <w:sz w:val="26"/>
                          </w:rPr>
                        </w:pPr>
                      </w:p>
                      <w:p w14:paraId="4D2503D3" w14:textId="77777777" w:rsidR="00923D36" w:rsidRDefault="00B4561B">
                        <w:pPr>
                          <w:pStyle w:val="TableParagraph"/>
                          <w:ind w:left="6"/>
                          <w:jc w:val="center"/>
                          <w:rPr>
                            <w:sz w:val="16"/>
                          </w:rPr>
                        </w:pPr>
                        <w:r>
                          <w:rPr>
                            <w:w w:val="99"/>
                            <w:sz w:val="16"/>
                          </w:rPr>
                          <w:t>-</w:t>
                        </w:r>
                      </w:p>
                    </w:tc>
                    <w:tc>
                      <w:tcPr>
                        <w:tcW w:w="925" w:type="dxa"/>
                      </w:tcPr>
                      <w:p w14:paraId="20109018" w14:textId="77777777" w:rsidR="00923D36" w:rsidRDefault="00923D36">
                        <w:pPr>
                          <w:pStyle w:val="TableParagraph"/>
                          <w:rPr>
                            <w:sz w:val="18"/>
                          </w:rPr>
                        </w:pPr>
                      </w:p>
                      <w:p w14:paraId="3674A569" w14:textId="77777777" w:rsidR="00923D36" w:rsidRDefault="00923D36">
                        <w:pPr>
                          <w:pStyle w:val="TableParagraph"/>
                          <w:spacing w:before="4"/>
                          <w:rPr>
                            <w:sz w:val="26"/>
                          </w:rPr>
                        </w:pPr>
                      </w:p>
                      <w:p w14:paraId="33FA8BEE" w14:textId="77777777" w:rsidR="00923D36" w:rsidRDefault="00B4561B">
                        <w:pPr>
                          <w:pStyle w:val="TableParagraph"/>
                          <w:ind w:left="2"/>
                          <w:jc w:val="center"/>
                          <w:rPr>
                            <w:sz w:val="16"/>
                          </w:rPr>
                        </w:pPr>
                        <w:r>
                          <w:rPr>
                            <w:w w:val="114"/>
                            <w:sz w:val="16"/>
                          </w:rPr>
                          <w:t>4</w:t>
                        </w:r>
                      </w:p>
                    </w:tc>
                    <w:tc>
                      <w:tcPr>
                        <w:tcW w:w="925" w:type="dxa"/>
                      </w:tcPr>
                      <w:p w14:paraId="2DD6FAAF" w14:textId="77777777" w:rsidR="00923D36" w:rsidRDefault="00923D36">
                        <w:pPr>
                          <w:pStyle w:val="TableParagraph"/>
                          <w:rPr>
                            <w:sz w:val="18"/>
                          </w:rPr>
                        </w:pPr>
                      </w:p>
                      <w:p w14:paraId="2B5BE185" w14:textId="77777777" w:rsidR="00923D36" w:rsidRDefault="00923D36">
                        <w:pPr>
                          <w:pStyle w:val="TableParagraph"/>
                          <w:spacing w:before="4"/>
                          <w:rPr>
                            <w:sz w:val="26"/>
                          </w:rPr>
                        </w:pPr>
                      </w:p>
                      <w:p w14:paraId="7EE76BE7" w14:textId="77777777" w:rsidR="00923D36" w:rsidRDefault="00B4561B">
                        <w:pPr>
                          <w:pStyle w:val="TableParagraph"/>
                          <w:ind w:left="116" w:right="117"/>
                          <w:jc w:val="center"/>
                          <w:rPr>
                            <w:sz w:val="16"/>
                          </w:rPr>
                        </w:pPr>
                        <w:r>
                          <w:rPr>
                            <w:sz w:val="16"/>
                          </w:rPr>
                          <w:t>12</w:t>
                        </w:r>
                      </w:p>
                    </w:tc>
                    <w:tc>
                      <w:tcPr>
                        <w:tcW w:w="1115" w:type="dxa"/>
                      </w:tcPr>
                      <w:p w14:paraId="0F236CCA" w14:textId="77777777" w:rsidR="00923D36" w:rsidRDefault="00923D36">
                        <w:pPr>
                          <w:pStyle w:val="TableParagraph"/>
                          <w:rPr>
                            <w:sz w:val="18"/>
                          </w:rPr>
                        </w:pPr>
                      </w:p>
                      <w:p w14:paraId="5D113C33" w14:textId="77777777" w:rsidR="00923D36" w:rsidRDefault="00923D36">
                        <w:pPr>
                          <w:pStyle w:val="TableParagraph"/>
                          <w:spacing w:before="4"/>
                          <w:rPr>
                            <w:sz w:val="26"/>
                          </w:rPr>
                        </w:pPr>
                      </w:p>
                      <w:p w14:paraId="793F60EB" w14:textId="77777777" w:rsidR="00923D36" w:rsidRDefault="00B4561B">
                        <w:pPr>
                          <w:pStyle w:val="TableParagraph"/>
                          <w:jc w:val="center"/>
                          <w:rPr>
                            <w:sz w:val="16"/>
                          </w:rPr>
                        </w:pPr>
                        <w:r>
                          <w:rPr>
                            <w:w w:val="99"/>
                            <w:sz w:val="16"/>
                          </w:rPr>
                          <w:t>-</w:t>
                        </w:r>
                      </w:p>
                    </w:tc>
                    <w:tc>
                      <w:tcPr>
                        <w:tcW w:w="929" w:type="dxa"/>
                      </w:tcPr>
                      <w:p w14:paraId="0F7602E6" w14:textId="77777777" w:rsidR="00923D36" w:rsidRDefault="00923D36">
                        <w:pPr>
                          <w:pStyle w:val="TableParagraph"/>
                          <w:rPr>
                            <w:sz w:val="18"/>
                          </w:rPr>
                        </w:pPr>
                      </w:p>
                      <w:p w14:paraId="3D59D7D8" w14:textId="77777777" w:rsidR="00923D36" w:rsidRDefault="00923D36">
                        <w:pPr>
                          <w:pStyle w:val="TableParagraph"/>
                          <w:spacing w:before="4"/>
                          <w:rPr>
                            <w:sz w:val="26"/>
                          </w:rPr>
                        </w:pPr>
                      </w:p>
                      <w:p w14:paraId="3ABA4C57" w14:textId="77777777" w:rsidR="00923D36" w:rsidRDefault="00B4561B">
                        <w:pPr>
                          <w:pStyle w:val="TableParagraph"/>
                          <w:ind w:right="8"/>
                          <w:jc w:val="center"/>
                          <w:rPr>
                            <w:sz w:val="16"/>
                          </w:rPr>
                        </w:pPr>
                        <w:r>
                          <w:rPr>
                            <w:w w:val="99"/>
                            <w:sz w:val="16"/>
                          </w:rPr>
                          <w:t>-</w:t>
                        </w:r>
                      </w:p>
                    </w:tc>
                    <w:tc>
                      <w:tcPr>
                        <w:tcW w:w="1050" w:type="dxa"/>
                      </w:tcPr>
                      <w:p w14:paraId="180F7B67" w14:textId="77777777" w:rsidR="00923D36" w:rsidRDefault="00B4561B">
                        <w:pPr>
                          <w:pStyle w:val="TableParagraph"/>
                          <w:spacing w:before="18" w:line="321" w:lineRule="auto"/>
                          <w:ind w:left="94" w:right="453"/>
                          <w:rPr>
                            <w:sz w:val="16"/>
                            <w:szCs w:val="16"/>
                          </w:rPr>
                        </w:pPr>
                        <w:r>
                          <w:rPr>
                            <w:w w:val="110"/>
                            <w:sz w:val="16"/>
                            <w:szCs w:val="16"/>
                          </w:rPr>
                          <w:t xml:space="preserve">Բոլոր </w:t>
                        </w:r>
                        <w:r>
                          <w:rPr>
                            <w:w w:val="95"/>
                            <w:sz w:val="16"/>
                            <w:szCs w:val="16"/>
                          </w:rPr>
                          <w:t>ԱԵՏՏ-</w:t>
                        </w:r>
                      </w:p>
                      <w:p w14:paraId="24FDD112" w14:textId="77777777" w:rsidR="00923D36" w:rsidRDefault="00B4561B">
                        <w:pPr>
                          <w:pStyle w:val="TableParagraph"/>
                          <w:spacing w:line="319" w:lineRule="auto"/>
                          <w:ind w:left="94"/>
                          <w:rPr>
                            <w:sz w:val="16"/>
                            <w:szCs w:val="16"/>
                          </w:rPr>
                        </w:pPr>
                        <w:r>
                          <w:rPr>
                            <w:w w:val="115"/>
                            <w:sz w:val="16"/>
                            <w:szCs w:val="16"/>
                          </w:rPr>
                          <w:t xml:space="preserve">ները </w:t>
                        </w:r>
                        <w:r>
                          <w:rPr>
                            <w:w w:val="110"/>
                            <w:sz w:val="16"/>
                            <w:szCs w:val="16"/>
                          </w:rPr>
                          <w:t>ներառված</w:t>
                        </w:r>
                      </w:p>
                      <w:p w14:paraId="384A7149" w14:textId="77777777" w:rsidR="00923D36" w:rsidRDefault="00B4561B">
                        <w:pPr>
                          <w:pStyle w:val="TableParagraph"/>
                          <w:spacing w:before="2"/>
                          <w:ind w:left="94"/>
                          <w:rPr>
                            <w:sz w:val="16"/>
                            <w:szCs w:val="16"/>
                          </w:rPr>
                        </w:pPr>
                        <w:r>
                          <w:rPr>
                            <w:w w:val="110"/>
                            <w:sz w:val="16"/>
                            <w:szCs w:val="16"/>
                          </w:rPr>
                          <w:t>են Ա-ում</w:t>
                        </w:r>
                      </w:p>
                    </w:tc>
                  </w:tr>
                  <w:tr w:rsidR="00923D36" w14:paraId="1DD32DA0" w14:textId="77777777">
                    <w:trPr>
                      <w:trHeight w:val="1473"/>
                    </w:trPr>
                    <w:tc>
                      <w:tcPr>
                        <w:tcW w:w="1600" w:type="dxa"/>
                      </w:tcPr>
                      <w:p w14:paraId="7294CAD7" w14:textId="77777777" w:rsidR="00923D36" w:rsidRDefault="00923D36">
                        <w:pPr>
                          <w:pStyle w:val="TableParagraph"/>
                          <w:rPr>
                            <w:sz w:val="18"/>
                          </w:rPr>
                        </w:pPr>
                      </w:p>
                      <w:p w14:paraId="51368C98" w14:textId="77777777" w:rsidR="00923D36" w:rsidRDefault="00923D36">
                        <w:pPr>
                          <w:pStyle w:val="TableParagraph"/>
                          <w:spacing w:before="8"/>
                          <w:rPr>
                            <w:sz w:val="15"/>
                          </w:rPr>
                        </w:pPr>
                      </w:p>
                      <w:p w14:paraId="34BC920A" w14:textId="77777777" w:rsidR="00923D36" w:rsidRDefault="00B4561B">
                        <w:pPr>
                          <w:pStyle w:val="TableParagraph"/>
                          <w:spacing w:line="321" w:lineRule="auto"/>
                          <w:ind w:left="100" w:right="41"/>
                          <w:rPr>
                            <w:sz w:val="16"/>
                            <w:szCs w:val="16"/>
                          </w:rPr>
                        </w:pPr>
                        <w:r>
                          <w:rPr>
                            <w:w w:val="115"/>
                            <w:sz w:val="16"/>
                            <w:szCs w:val="16"/>
                          </w:rPr>
                          <w:t xml:space="preserve">Ժ. Խիստ </w:t>
                        </w:r>
                        <w:r>
                          <w:rPr>
                            <w:w w:val="110"/>
                            <w:sz w:val="16"/>
                            <w:szCs w:val="16"/>
                          </w:rPr>
                          <w:t xml:space="preserve">ազդակիր ԱԵՏՏ- </w:t>
                        </w:r>
                        <w:r>
                          <w:rPr>
                            <w:w w:val="115"/>
                            <w:sz w:val="16"/>
                            <w:szCs w:val="16"/>
                          </w:rPr>
                          <w:t>ներ</w:t>
                        </w:r>
                      </w:p>
                    </w:tc>
                    <w:tc>
                      <w:tcPr>
                        <w:tcW w:w="621" w:type="dxa"/>
                      </w:tcPr>
                      <w:p w14:paraId="413B55E9" w14:textId="77777777" w:rsidR="00923D36" w:rsidRDefault="00923D36">
                        <w:pPr>
                          <w:pStyle w:val="TableParagraph"/>
                          <w:rPr>
                            <w:sz w:val="18"/>
                          </w:rPr>
                        </w:pPr>
                      </w:p>
                      <w:p w14:paraId="1C5BA20A" w14:textId="77777777" w:rsidR="00923D36" w:rsidRDefault="00923D36">
                        <w:pPr>
                          <w:pStyle w:val="TableParagraph"/>
                          <w:rPr>
                            <w:sz w:val="18"/>
                          </w:rPr>
                        </w:pPr>
                      </w:p>
                      <w:p w14:paraId="02641DAC" w14:textId="77777777" w:rsidR="00923D36" w:rsidRDefault="00923D36">
                        <w:pPr>
                          <w:pStyle w:val="TableParagraph"/>
                          <w:spacing w:before="2"/>
                          <w:rPr>
                            <w:sz w:val="19"/>
                          </w:rPr>
                        </w:pPr>
                      </w:p>
                      <w:p w14:paraId="55D30043" w14:textId="77777777" w:rsidR="00923D36" w:rsidRDefault="00B4561B">
                        <w:pPr>
                          <w:pStyle w:val="TableParagraph"/>
                          <w:ind w:left="4"/>
                          <w:jc w:val="center"/>
                          <w:rPr>
                            <w:sz w:val="16"/>
                          </w:rPr>
                        </w:pPr>
                        <w:r>
                          <w:rPr>
                            <w:w w:val="99"/>
                            <w:sz w:val="16"/>
                          </w:rPr>
                          <w:t>-</w:t>
                        </w:r>
                      </w:p>
                    </w:tc>
                    <w:tc>
                      <w:tcPr>
                        <w:tcW w:w="1657" w:type="dxa"/>
                      </w:tcPr>
                      <w:p w14:paraId="1ABDEDB3" w14:textId="77777777" w:rsidR="00923D36" w:rsidRDefault="00923D36">
                        <w:pPr>
                          <w:pStyle w:val="TableParagraph"/>
                          <w:rPr>
                            <w:sz w:val="18"/>
                          </w:rPr>
                        </w:pPr>
                      </w:p>
                      <w:p w14:paraId="0354B0F7" w14:textId="77777777" w:rsidR="00923D36" w:rsidRDefault="00923D36">
                        <w:pPr>
                          <w:pStyle w:val="TableParagraph"/>
                          <w:rPr>
                            <w:sz w:val="18"/>
                          </w:rPr>
                        </w:pPr>
                      </w:p>
                      <w:p w14:paraId="6315AB66" w14:textId="77777777" w:rsidR="00923D36" w:rsidRDefault="00923D36">
                        <w:pPr>
                          <w:pStyle w:val="TableParagraph"/>
                          <w:spacing w:before="2"/>
                          <w:rPr>
                            <w:sz w:val="19"/>
                          </w:rPr>
                        </w:pPr>
                      </w:p>
                      <w:p w14:paraId="515D66AF" w14:textId="77777777" w:rsidR="00923D36" w:rsidRDefault="00B4561B">
                        <w:pPr>
                          <w:pStyle w:val="TableParagraph"/>
                          <w:ind w:left="6"/>
                          <w:jc w:val="center"/>
                          <w:rPr>
                            <w:sz w:val="16"/>
                          </w:rPr>
                        </w:pPr>
                        <w:r>
                          <w:rPr>
                            <w:w w:val="99"/>
                            <w:sz w:val="16"/>
                          </w:rPr>
                          <w:t>-</w:t>
                        </w:r>
                      </w:p>
                    </w:tc>
                    <w:tc>
                      <w:tcPr>
                        <w:tcW w:w="925" w:type="dxa"/>
                      </w:tcPr>
                      <w:p w14:paraId="0739375F" w14:textId="77777777" w:rsidR="00923D36" w:rsidRDefault="00923D36">
                        <w:pPr>
                          <w:pStyle w:val="TableParagraph"/>
                          <w:rPr>
                            <w:sz w:val="18"/>
                          </w:rPr>
                        </w:pPr>
                      </w:p>
                      <w:p w14:paraId="390DEB4A" w14:textId="77777777" w:rsidR="00923D36" w:rsidRDefault="00923D36">
                        <w:pPr>
                          <w:pStyle w:val="TableParagraph"/>
                          <w:rPr>
                            <w:sz w:val="18"/>
                          </w:rPr>
                        </w:pPr>
                      </w:p>
                      <w:p w14:paraId="66083D10" w14:textId="77777777" w:rsidR="00923D36" w:rsidRDefault="00923D36">
                        <w:pPr>
                          <w:pStyle w:val="TableParagraph"/>
                          <w:spacing w:before="2"/>
                          <w:rPr>
                            <w:sz w:val="19"/>
                          </w:rPr>
                        </w:pPr>
                      </w:p>
                      <w:p w14:paraId="651B7E14" w14:textId="77777777" w:rsidR="00923D36" w:rsidRDefault="00B4561B">
                        <w:pPr>
                          <w:pStyle w:val="TableParagraph"/>
                          <w:jc w:val="center"/>
                          <w:rPr>
                            <w:sz w:val="16"/>
                          </w:rPr>
                        </w:pPr>
                        <w:r>
                          <w:rPr>
                            <w:w w:val="108"/>
                            <w:sz w:val="16"/>
                          </w:rPr>
                          <w:t>7</w:t>
                        </w:r>
                      </w:p>
                    </w:tc>
                    <w:tc>
                      <w:tcPr>
                        <w:tcW w:w="925" w:type="dxa"/>
                      </w:tcPr>
                      <w:p w14:paraId="6AC0BB5A" w14:textId="77777777" w:rsidR="00923D36" w:rsidRDefault="00923D36">
                        <w:pPr>
                          <w:pStyle w:val="TableParagraph"/>
                          <w:rPr>
                            <w:sz w:val="18"/>
                          </w:rPr>
                        </w:pPr>
                      </w:p>
                      <w:p w14:paraId="7EE04FB9" w14:textId="77777777" w:rsidR="00923D36" w:rsidRDefault="00923D36">
                        <w:pPr>
                          <w:pStyle w:val="TableParagraph"/>
                          <w:rPr>
                            <w:sz w:val="18"/>
                          </w:rPr>
                        </w:pPr>
                      </w:p>
                      <w:p w14:paraId="7E5F58D9" w14:textId="77777777" w:rsidR="00923D36" w:rsidRDefault="00923D36">
                        <w:pPr>
                          <w:pStyle w:val="TableParagraph"/>
                          <w:spacing w:before="2"/>
                          <w:rPr>
                            <w:sz w:val="19"/>
                          </w:rPr>
                        </w:pPr>
                      </w:p>
                      <w:p w14:paraId="2AE08BB9" w14:textId="77777777" w:rsidR="00923D36" w:rsidRDefault="00B4561B">
                        <w:pPr>
                          <w:pStyle w:val="TableParagraph"/>
                          <w:ind w:left="116" w:right="116"/>
                          <w:jc w:val="center"/>
                          <w:rPr>
                            <w:sz w:val="16"/>
                          </w:rPr>
                        </w:pPr>
                        <w:r>
                          <w:rPr>
                            <w:w w:val="110"/>
                            <w:sz w:val="16"/>
                          </w:rPr>
                          <w:t>27</w:t>
                        </w:r>
                      </w:p>
                    </w:tc>
                    <w:tc>
                      <w:tcPr>
                        <w:tcW w:w="1115" w:type="dxa"/>
                      </w:tcPr>
                      <w:p w14:paraId="035CFAAC" w14:textId="77777777" w:rsidR="00923D36" w:rsidRDefault="00923D36">
                        <w:pPr>
                          <w:pStyle w:val="TableParagraph"/>
                          <w:rPr>
                            <w:sz w:val="18"/>
                          </w:rPr>
                        </w:pPr>
                      </w:p>
                      <w:p w14:paraId="21095062" w14:textId="77777777" w:rsidR="00923D36" w:rsidRDefault="00923D36">
                        <w:pPr>
                          <w:pStyle w:val="TableParagraph"/>
                          <w:rPr>
                            <w:sz w:val="18"/>
                          </w:rPr>
                        </w:pPr>
                      </w:p>
                      <w:p w14:paraId="7D5D8668" w14:textId="77777777" w:rsidR="00923D36" w:rsidRDefault="00923D36">
                        <w:pPr>
                          <w:pStyle w:val="TableParagraph"/>
                          <w:spacing w:before="2"/>
                          <w:rPr>
                            <w:sz w:val="19"/>
                          </w:rPr>
                        </w:pPr>
                      </w:p>
                      <w:p w14:paraId="07FA3693" w14:textId="77777777" w:rsidR="00923D36" w:rsidRDefault="00B4561B">
                        <w:pPr>
                          <w:pStyle w:val="TableParagraph"/>
                          <w:ind w:right="1"/>
                          <w:jc w:val="center"/>
                          <w:rPr>
                            <w:sz w:val="16"/>
                          </w:rPr>
                        </w:pPr>
                        <w:r>
                          <w:rPr>
                            <w:w w:val="99"/>
                            <w:sz w:val="16"/>
                          </w:rPr>
                          <w:t>-</w:t>
                        </w:r>
                      </w:p>
                    </w:tc>
                    <w:tc>
                      <w:tcPr>
                        <w:tcW w:w="929" w:type="dxa"/>
                      </w:tcPr>
                      <w:p w14:paraId="250C635F" w14:textId="77777777" w:rsidR="00923D36" w:rsidRDefault="00923D36">
                        <w:pPr>
                          <w:pStyle w:val="TableParagraph"/>
                          <w:rPr>
                            <w:sz w:val="18"/>
                          </w:rPr>
                        </w:pPr>
                      </w:p>
                      <w:p w14:paraId="674CEF4D" w14:textId="77777777" w:rsidR="00923D36" w:rsidRDefault="00923D36">
                        <w:pPr>
                          <w:pStyle w:val="TableParagraph"/>
                          <w:rPr>
                            <w:sz w:val="18"/>
                          </w:rPr>
                        </w:pPr>
                      </w:p>
                      <w:p w14:paraId="0D855B3B" w14:textId="77777777" w:rsidR="00923D36" w:rsidRDefault="00923D36">
                        <w:pPr>
                          <w:pStyle w:val="TableParagraph"/>
                          <w:spacing w:before="2"/>
                          <w:rPr>
                            <w:sz w:val="19"/>
                          </w:rPr>
                        </w:pPr>
                      </w:p>
                      <w:p w14:paraId="50099C62" w14:textId="77777777" w:rsidR="00923D36" w:rsidRDefault="00B4561B">
                        <w:pPr>
                          <w:pStyle w:val="TableParagraph"/>
                          <w:ind w:right="6"/>
                          <w:jc w:val="center"/>
                          <w:rPr>
                            <w:sz w:val="16"/>
                          </w:rPr>
                        </w:pPr>
                        <w:r>
                          <w:rPr>
                            <w:w w:val="99"/>
                            <w:sz w:val="16"/>
                          </w:rPr>
                          <w:t>-</w:t>
                        </w:r>
                      </w:p>
                    </w:tc>
                    <w:tc>
                      <w:tcPr>
                        <w:tcW w:w="1050" w:type="dxa"/>
                      </w:tcPr>
                      <w:p w14:paraId="1BC12D0D" w14:textId="77777777" w:rsidR="00923D36" w:rsidRDefault="00B4561B">
                        <w:pPr>
                          <w:pStyle w:val="TableParagraph"/>
                          <w:spacing w:before="18"/>
                          <w:ind w:left="94"/>
                          <w:rPr>
                            <w:sz w:val="16"/>
                            <w:szCs w:val="16"/>
                          </w:rPr>
                        </w:pPr>
                        <w:r>
                          <w:rPr>
                            <w:w w:val="105"/>
                            <w:sz w:val="16"/>
                            <w:szCs w:val="16"/>
                          </w:rPr>
                          <w:t>5 ԱԵՏՏ</w:t>
                        </w:r>
                      </w:p>
                      <w:p w14:paraId="5CEA1035" w14:textId="77777777" w:rsidR="00923D36" w:rsidRDefault="00B4561B">
                        <w:pPr>
                          <w:pStyle w:val="TableParagraph"/>
                          <w:spacing w:before="63" w:line="319" w:lineRule="auto"/>
                          <w:ind w:left="94" w:right="68"/>
                          <w:rPr>
                            <w:sz w:val="16"/>
                            <w:szCs w:val="16"/>
                          </w:rPr>
                        </w:pPr>
                        <w:r>
                          <w:rPr>
                            <w:w w:val="110"/>
                            <w:sz w:val="16"/>
                            <w:szCs w:val="16"/>
                          </w:rPr>
                          <w:t>ներառված է Ա1-ում</w:t>
                        </w:r>
                      </w:p>
                      <w:p w14:paraId="1A7C9BD8" w14:textId="77777777" w:rsidR="00923D36" w:rsidRDefault="00B4561B">
                        <w:pPr>
                          <w:pStyle w:val="TableParagraph"/>
                          <w:spacing w:before="3"/>
                          <w:ind w:left="94"/>
                          <w:rPr>
                            <w:sz w:val="16"/>
                            <w:szCs w:val="16"/>
                          </w:rPr>
                        </w:pPr>
                        <w:r>
                          <w:rPr>
                            <w:w w:val="105"/>
                            <w:sz w:val="16"/>
                            <w:szCs w:val="16"/>
                          </w:rPr>
                          <w:t>2 ԱԵՏՏ</w:t>
                        </w:r>
                      </w:p>
                      <w:p w14:paraId="39737819" w14:textId="77777777" w:rsidR="00923D36" w:rsidRDefault="00B4561B">
                        <w:pPr>
                          <w:pStyle w:val="TableParagraph"/>
                          <w:spacing w:before="5" w:line="240" w:lineRule="atLeast"/>
                          <w:ind w:left="94" w:right="68"/>
                          <w:rPr>
                            <w:sz w:val="16"/>
                            <w:szCs w:val="16"/>
                          </w:rPr>
                        </w:pPr>
                        <w:r>
                          <w:rPr>
                            <w:w w:val="110"/>
                            <w:sz w:val="16"/>
                            <w:szCs w:val="16"/>
                          </w:rPr>
                          <w:t xml:space="preserve">ներառված </w:t>
                        </w:r>
                        <w:r>
                          <w:rPr>
                            <w:w w:val="115"/>
                            <w:sz w:val="16"/>
                            <w:szCs w:val="16"/>
                          </w:rPr>
                          <w:t>է Ա2-ում</w:t>
                        </w:r>
                      </w:p>
                    </w:tc>
                  </w:tr>
                  <w:tr w:rsidR="00923D36" w14:paraId="53AA6327" w14:textId="77777777">
                    <w:trPr>
                      <w:trHeight w:val="270"/>
                    </w:trPr>
                    <w:tc>
                      <w:tcPr>
                        <w:tcW w:w="3878" w:type="dxa"/>
                        <w:gridSpan w:val="3"/>
                      </w:tcPr>
                      <w:p w14:paraId="498A2519" w14:textId="77777777" w:rsidR="00923D36" w:rsidRDefault="00B4561B">
                        <w:pPr>
                          <w:pStyle w:val="TableParagraph"/>
                          <w:spacing w:before="33"/>
                          <w:ind w:left="1491" w:right="1482"/>
                          <w:jc w:val="center"/>
                          <w:rPr>
                            <w:sz w:val="16"/>
                            <w:szCs w:val="16"/>
                          </w:rPr>
                        </w:pPr>
                        <w:r>
                          <w:rPr>
                            <w:w w:val="115"/>
                            <w:sz w:val="16"/>
                            <w:szCs w:val="16"/>
                          </w:rPr>
                          <w:t>Ընդամենը</w:t>
                        </w:r>
                      </w:p>
                    </w:tc>
                    <w:tc>
                      <w:tcPr>
                        <w:tcW w:w="925" w:type="dxa"/>
                      </w:tcPr>
                      <w:p w14:paraId="53BDFEFB" w14:textId="77777777" w:rsidR="00923D36" w:rsidRDefault="00B4561B">
                        <w:pPr>
                          <w:pStyle w:val="TableParagraph"/>
                          <w:spacing w:before="33"/>
                          <w:ind w:right="1"/>
                          <w:jc w:val="center"/>
                          <w:rPr>
                            <w:sz w:val="16"/>
                          </w:rPr>
                        </w:pPr>
                        <w:r>
                          <w:rPr>
                            <w:w w:val="99"/>
                            <w:sz w:val="16"/>
                          </w:rPr>
                          <w:t>-</w:t>
                        </w:r>
                      </w:p>
                    </w:tc>
                    <w:tc>
                      <w:tcPr>
                        <w:tcW w:w="925" w:type="dxa"/>
                      </w:tcPr>
                      <w:p w14:paraId="3AEBC74A" w14:textId="77777777" w:rsidR="00923D36" w:rsidRDefault="00B4561B">
                        <w:pPr>
                          <w:pStyle w:val="TableParagraph"/>
                          <w:spacing w:before="33"/>
                          <w:ind w:right="3"/>
                          <w:jc w:val="center"/>
                          <w:rPr>
                            <w:sz w:val="16"/>
                          </w:rPr>
                        </w:pPr>
                        <w:r>
                          <w:rPr>
                            <w:w w:val="99"/>
                            <w:sz w:val="16"/>
                          </w:rPr>
                          <w:t>-</w:t>
                        </w:r>
                      </w:p>
                    </w:tc>
                    <w:tc>
                      <w:tcPr>
                        <w:tcW w:w="1115" w:type="dxa"/>
                      </w:tcPr>
                      <w:p w14:paraId="02492F23" w14:textId="77777777" w:rsidR="00923D36" w:rsidRDefault="00B4561B">
                        <w:pPr>
                          <w:pStyle w:val="TableParagraph"/>
                          <w:spacing w:before="33"/>
                          <w:ind w:left="440" w:right="440"/>
                          <w:jc w:val="center"/>
                          <w:rPr>
                            <w:sz w:val="16"/>
                          </w:rPr>
                        </w:pPr>
                        <w:r>
                          <w:rPr>
                            <w:w w:val="115"/>
                            <w:sz w:val="16"/>
                          </w:rPr>
                          <w:t>63</w:t>
                        </w:r>
                      </w:p>
                    </w:tc>
                    <w:tc>
                      <w:tcPr>
                        <w:tcW w:w="929" w:type="dxa"/>
                      </w:tcPr>
                      <w:p w14:paraId="4CA20F9B" w14:textId="77777777" w:rsidR="00923D36" w:rsidRDefault="00B4561B">
                        <w:pPr>
                          <w:pStyle w:val="TableParagraph"/>
                          <w:spacing w:before="33"/>
                          <w:ind w:right="336"/>
                          <w:jc w:val="right"/>
                          <w:rPr>
                            <w:sz w:val="16"/>
                          </w:rPr>
                        </w:pPr>
                        <w:r>
                          <w:rPr>
                            <w:sz w:val="16"/>
                          </w:rPr>
                          <w:t>144</w:t>
                        </w:r>
                      </w:p>
                    </w:tc>
                    <w:tc>
                      <w:tcPr>
                        <w:tcW w:w="1050" w:type="dxa"/>
                      </w:tcPr>
                      <w:p w14:paraId="003D8881" w14:textId="77777777" w:rsidR="00923D36" w:rsidRDefault="00B4561B">
                        <w:pPr>
                          <w:pStyle w:val="TableParagraph"/>
                          <w:spacing w:before="33"/>
                          <w:ind w:right="7"/>
                          <w:jc w:val="center"/>
                          <w:rPr>
                            <w:sz w:val="16"/>
                          </w:rPr>
                        </w:pPr>
                        <w:r>
                          <w:rPr>
                            <w:w w:val="99"/>
                            <w:sz w:val="16"/>
                          </w:rPr>
                          <w:t>-</w:t>
                        </w:r>
                      </w:p>
                    </w:tc>
                  </w:tr>
                </w:tbl>
                <w:p w14:paraId="4AAAA20A" w14:textId="77777777" w:rsidR="00923D36" w:rsidRDefault="00923D36">
                  <w:pPr>
                    <w:pStyle w:val="BodyText"/>
                  </w:pPr>
                </w:p>
              </w:txbxContent>
            </v:textbox>
            <w10:wrap anchorx="page" anchory="page"/>
          </v:shape>
        </w:pict>
      </w:r>
      <w:r w:rsidR="00B4561B">
        <w:rPr>
          <w:w w:val="110"/>
        </w:rPr>
        <w:t>հաշվարկից զատ վերջնական թվերը ներկայացված են ԱԵՏՏ-ների/ԱԵԱ-ների ամփոփ Աղյուսակ 8-ում:</w:t>
      </w:r>
    </w:p>
    <w:p w14:paraId="653F91C5" w14:textId="77777777" w:rsidR="00923D36" w:rsidRDefault="00B4561B">
      <w:pPr>
        <w:spacing w:before="79" w:line="324" w:lineRule="auto"/>
        <w:ind w:left="3749" w:right="272" w:hanging="3233"/>
        <w:rPr>
          <w:sz w:val="17"/>
          <w:szCs w:val="17"/>
        </w:rPr>
      </w:pPr>
      <w:r>
        <w:rPr>
          <w:w w:val="105"/>
          <w:sz w:val="17"/>
          <w:szCs w:val="17"/>
        </w:rPr>
        <w:t>Աղյուսակ 8. Ազդեցության ենթակա տնային տնտեսությունների/ Անձանց վերաբերյալ ամփոփ տեղեկատվություն՝ ըստ ազդեցության տեսակների</w:t>
      </w:r>
    </w:p>
    <w:p w14:paraId="52C830AB" w14:textId="77777777" w:rsidR="00923D36" w:rsidRDefault="00923D36">
      <w:pPr>
        <w:spacing w:line="324" w:lineRule="auto"/>
        <w:rPr>
          <w:sz w:val="17"/>
          <w:szCs w:val="17"/>
        </w:rPr>
        <w:sectPr w:rsidR="00923D36">
          <w:pgSz w:w="12240" w:h="15840"/>
          <w:pgMar w:top="1220" w:right="900" w:bottom="1200" w:left="1420" w:header="0" w:footer="927" w:gutter="0"/>
          <w:cols w:space="720"/>
        </w:sectPr>
      </w:pPr>
    </w:p>
    <w:p w14:paraId="650004DC" w14:textId="77777777" w:rsidR="00923D36" w:rsidRDefault="00B4561B">
      <w:pPr>
        <w:pStyle w:val="Heading1"/>
        <w:numPr>
          <w:ilvl w:val="1"/>
          <w:numId w:val="36"/>
        </w:numPr>
        <w:tabs>
          <w:tab w:val="left" w:pos="1529"/>
        </w:tabs>
        <w:spacing w:before="125"/>
        <w:ind w:left="1528" w:hanging="400"/>
      </w:pPr>
      <w:bookmarkStart w:id="9" w:name="_TOC_250006"/>
      <w:r>
        <w:rPr>
          <w:w w:val="115"/>
        </w:rPr>
        <w:lastRenderedPageBreak/>
        <w:t>Ազդակիր տնտեսությունների</w:t>
      </w:r>
      <w:r>
        <w:rPr>
          <w:spacing w:val="6"/>
          <w:w w:val="115"/>
        </w:rPr>
        <w:t xml:space="preserve"> </w:t>
      </w:r>
      <w:bookmarkEnd w:id="9"/>
      <w:r>
        <w:rPr>
          <w:w w:val="115"/>
        </w:rPr>
        <w:t>մարդահամար</w:t>
      </w:r>
    </w:p>
    <w:p w14:paraId="4CC7459C" w14:textId="77777777" w:rsidR="00923D36" w:rsidRDefault="00923D36">
      <w:pPr>
        <w:pStyle w:val="BodyText"/>
        <w:spacing w:before="2"/>
        <w:rPr>
          <w:sz w:val="23"/>
        </w:rPr>
      </w:pPr>
    </w:p>
    <w:p w14:paraId="13C65BC6" w14:textId="77777777" w:rsidR="00923D36" w:rsidRDefault="00B4561B">
      <w:pPr>
        <w:pStyle w:val="ListParagraph"/>
        <w:numPr>
          <w:ilvl w:val="0"/>
          <w:numId w:val="37"/>
        </w:numPr>
        <w:tabs>
          <w:tab w:val="left" w:pos="868"/>
        </w:tabs>
        <w:spacing w:line="338" w:lineRule="auto"/>
        <w:ind w:right="431" w:firstLine="0"/>
        <w:jc w:val="both"/>
        <w:rPr>
          <w:sz w:val="18"/>
          <w:szCs w:val="18"/>
        </w:rPr>
      </w:pPr>
      <w:r>
        <w:rPr>
          <w:w w:val="105"/>
          <w:sz w:val="18"/>
          <w:szCs w:val="18"/>
        </w:rPr>
        <w:t xml:space="preserve">ԱԵՏՏ-ների համընդհանուր պատկերը ստանալու նպատակով՝ 2018թ. սեպտեմբերի 3-ից 26-ը  անցկացվել է մարդահամար: ԱԵՏՏ-ների ընդհանուր քանակը կազմում է 63 (144 ԱԵԱ). 63 (35 ԱԵՏՏ-ներ   </w:t>
      </w:r>
      <w:r>
        <w:rPr>
          <w:spacing w:val="46"/>
          <w:w w:val="105"/>
          <w:sz w:val="18"/>
          <w:szCs w:val="18"/>
        </w:rPr>
        <w:t xml:space="preserve"> </w:t>
      </w:r>
      <w:r>
        <w:rPr>
          <w:w w:val="105"/>
          <w:sz w:val="18"/>
          <w:szCs w:val="18"/>
        </w:rPr>
        <w:t xml:space="preserve">չեն ուսումնասիրվել, քանի որ </w:t>
      </w:r>
      <w:r>
        <w:rPr>
          <w:spacing w:val="-3"/>
          <w:w w:val="105"/>
          <w:sz w:val="18"/>
          <w:szCs w:val="18"/>
        </w:rPr>
        <w:t xml:space="preserve">26 </w:t>
      </w:r>
      <w:r>
        <w:rPr>
          <w:w w:val="105"/>
          <w:sz w:val="18"/>
          <w:szCs w:val="18"/>
        </w:rPr>
        <w:t>ԱԵՏՏ-ների անդամները գտնվում էին ՀՀ-ից դուրս և հասանելի չէին մարդահամարի համար, 1 ԱԵՏՏ նույնպես հասանելի չէր ուսումնասիրության համար, 8 ԱԵՏՏ-ների անդամները հրաժարվել էին պատասխանել հարցերին՝ հետևյալ պատճառաբանությամբ. ա) ես չեմ ցանկանում տրամադրել անձնական բնույթի տեղեկություններ, բ) ես կարևորություն չեմ տալիս այս ուսումնասիրությանը, և գ) ընդհանրապես դեմ</w:t>
      </w:r>
      <w:r>
        <w:rPr>
          <w:spacing w:val="46"/>
          <w:w w:val="105"/>
          <w:sz w:val="18"/>
          <w:szCs w:val="18"/>
        </w:rPr>
        <w:t xml:space="preserve"> </w:t>
      </w:r>
      <w:r>
        <w:rPr>
          <w:w w:val="105"/>
          <w:sz w:val="18"/>
          <w:szCs w:val="18"/>
        </w:rPr>
        <w:t>եմ</w:t>
      </w:r>
      <w:r>
        <w:rPr>
          <w:spacing w:val="46"/>
          <w:w w:val="105"/>
          <w:sz w:val="18"/>
          <w:szCs w:val="18"/>
        </w:rPr>
        <w:t xml:space="preserve"> </w:t>
      </w:r>
      <w:r>
        <w:rPr>
          <w:w w:val="105"/>
          <w:sz w:val="18"/>
          <w:szCs w:val="18"/>
        </w:rPr>
        <w:t>Ծրագրի</w:t>
      </w:r>
      <w:r>
        <w:rPr>
          <w:spacing w:val="46"/>
          <w:w w:val="105"/>
          <w:sz w:val="18"/>
          <w:szCs w:val="18"/>
        </w:rPr>
        <w:t xml:space="preserve"> </w:t>
      </w:r>
      <w:r>
        <w:rPr>
          <w:w w:val="105"/>
          <w:sz w:val="18"/>
          <w:szCs w:val="18"/>
        </w:rPr>
        <w:t>իրականացմանը)</w:t>
      </w:r>
      <w:r>
        <w:rPr>
          <w:spacing w:val="46"/>
          <w:w w:val="105"/>
          <w:sz w:val="18"/>
          <w:szCs w:val="18"/>
        </w:rPr>
        <w:t xml:space="preserve"> </w:t>
      </w:r>
      <w:r>
        <w:rPr>
          <w:w w:val="105"/>
          <w:sz w:val="18"/>
          <w:szCs w:val="18"/>
        </w:rPr>
        <w:t>ԱԵՏՏ-ներից մարդահամարում ընդգրկվել է միայն 28-ը (124 ԱԵԱ): Աղքատ ընտանիքների նույնականացումն իրականացվել է Աշխատանքի և սոցիալական հարցերի նախարարության կայքում</w:t>
      </w:r>
      <w:r>
        <w:rPr>
          <w:spacing w:val="46"/>
          <w:w w:val="105"/>
          <w:sz w:val="18"/>
          <w:szCs w:val="18"/>
        </w:rPr>
        <w:t xml:space="preserve"> </w:t>
      </w:r>
      <w:r>
        <w:rPr>
          <w:w w:val="105"/>
          <w:sz w:val="18"/>
          <w:szCs w:val="18"/>
        </w:rPr>
        <w:t>հրապարակված տվյալների հիման վրա։ Այսպիսով բոլոր ԱԵԱ-ները, անկախ հետազոտման մեջ ընդգրկված լինելու կարգավիճակից, ստուգվել են հատ առ  հատ։  Հարցման  չմասնակցած  35  ԱԵՏՏ-ներից  26-ը  ՀՀ-ից  դուրս են, նրանք այն</w:t>
      </w:r>
      <w:r>
        <w:rPr>
          <w:spacing w:val="46"/>
          <w:w w:val="105"/>
          <w:sz w:val="18"/>
          <w:szCs w:val="18"/>
        </w:rPr>
        <w:t xml:space="preserve"> </w:t>
      </w:r>
      <w:r>
        <w:rPr>
          <w:w w:val="105"/>
          <w:sz w:val="18"/>
          <w:szCs w:val="18"/>
        </w:rPr>
        <w:t>հողերի</w:t>
      </w:r>
      <w:r>
        <w:rPr>
          <w:spacing w:val="46"/>
          <w:w w:val="105"/>
          <w:sz w:val="18"/>
          <w:szCs w:val="18"/>
        </w:rPr>
        <w:t xml:space="preserve"> </w:t>
      </w:r>
      <w:r>
        <w:rPr>
          <w:w w:val="105"/>
          <w:sz w:val="18"/>
          <w:szCs w:val="18"/>
        </w:rPr>
        <w:t>համասեփականատերերն</w:t>
      </w:r>
      <w:r>
        <w:rPr>
          <w:spacing w:val="46"/>
          <w:w w:val="105"/>
          <w:sz w:val="18"/>
          <w:szCs w:val="18"/>
        </w:rPr>
        <w:t xml:space="preserve"> </w:t>
      </w:r>
      <w:r>
        <w:rPr>
          <w:w w:val="105"/>
          <w:sz w:val="18"/>
          <w:szCs w:val="18"/>
        </w:rPr>
        <w:t>են,</w:t>
      </w:r>
      <w:r>
        <w:rPr>
          <w:spacing w:val="46"/>
          <w:w w:val="105"/>
          <w:sz w:val="18"/>
          <w:szCs w:val="18"/>
        </w:rPr>
        <w:t xml:space="preserve"> </w:t>
      </w:r>
      <w:r>
        <w:rPr>
          <w:w w:val="105"/>
          <w:sz w:val="18"/>
          <w:szCs w:val="18"/>
        </w:rPr>
        <w:t>ովքեր</w:t>
      </w:r>
      <w:r>
        <w:rPr>
          <w:spacing w:val="46"/>
          <w:w w:val="105"/>
          <w:sz w:val="18"/>
          <w:szCs w:val="18"/>
        </w:rPr>
        <w:t xml:space="preserve"> </w:t>
      </w:r>
      <w:r>
        <w:rPr>
          <w:w w:val="105"/>
          <w:sz w:val="18"/>
          <w:szCs w:val="18"/>
        </w:rPr>
        <w:t>իրենց</w:t>
      </w:r>
      <w:r>
        <w:rPr>
          <w:spacing w:val="46"/>
          <w:w w:val="105"/>
          <w:sz w:val="18"/>
          <w:szCs w:val="18"/>
        </w:rPr>
        <w:t xml:space="preserve"> </w:t>
      </w:r>
      <w:r>
        <w:rPr>
          <w:w w:val="105"/>
          <w:sz w:val="18"/>
          <w:szCs w:val="18"/>
        </w:rPr>
        <w:t>ընտանիքների</w:t>
      </w:r>
      <w:r>
        <w:rPr>
          <w:spacing w:val="46"/>
          <w:w w:val="105"/>
          <w:sz w:val="18"/>
          <w:szCs w:val="18"/>
        </w:rPr>
        <w:t xml:space="preserve"> </w:t>
      </w:r>
      <w:r>
        <w:rPr>
          <w:w w:val="105"/>
          <w:sz w:val="18"/>
          <w:szCs w:val="18"/>
        </w:rPr>
        <w:t>հետ</w:t>
      </w:r>
      <w:r>
        <w:rPr>
          <w:spacing w:val="46"/>
          <w:w w:val="105"/>
          <w:sz w:val="18"/>
          <w:szCs w:val="18"/>
        </w:rPr>
        <w:t xml:space="preserve"> </w:t>
      </w:r>
      <w:r>
        <w:rPr>
          <w:w w:val="105"/>
          <w:sz w:val="18"/>
          <w:szCs w:val="18"/>
        </w:rPr>
        <w:t>մշտապես</w:t>
      </w:r>
      <w:r>
        <w:rPr>
          <w:spacing w:val="46"/>
          <w:w w:val="105"/>
          <w:sz w:val="18"/>
          <w:szCs w:val="18"/>
        </w:rPr>
        <w:t xml:space="preserve"> </w:t>
      </w:r>
      <w:r>
        <w:rPr>
          <w:w w:val="105"/>
          <w:sz w:val="18"/>
          <w:szCs w:val="18"/>
        </w:rPr>
        <w:t>բնակվում են ՌԴ-ում։ 8 ԱԵՏՏ հրաժարվել է մասնակցել հարցմանը՝ բանավոր  հաստատելով  իրենց  ոչ</w:t>
      </w:r>
      <w:r>
        <w:rPr>
          <w:spacing w:val="46"/>
          <w:w w:val="105"/>
          <w:sz w:val="18"/>
          <w:szCs w:val="18"/>
        </w:rPr>
        <w:t xml:space="preserve"> </w:t>
      </w:r>
      <w:r>
        <w:rPr>
          <w:w w:val="105"/>
          <w:sz w:val="18"/>
          <w:szCs w:val="18"/>
        </w:rPr>
        <w:t>խոցելի լինելը և որ չեն ցանկանում տրամադրել որևէ անձնական տեղեկատվություն։ Միայն 1 ԱԵՏՏ անհասանելի է եղել հարցման համար։ Այսպիսով, առավել խոցելի ԱԵՏՏ հայտնաբերելու հավանականությունը շատ փոքր է։ Հենց որ անհասանելի և ՀՀ-ից դուրս  գտնվող ԱԵՏՏ-ները  հասանելի լինեն</w:t>
      </w:r>
      <w:r>
        <w:rPr>
          <w:spacing w:val="46"/>
          <w:w w:val="105"/>
          <w:sz w:val="18"/>
          <w:szCs w:val="18"/>
        </w:rPr>
        <w:t xml:space="preserve"> </w:t>
      </w:r>
      <w:r>
        <w:rPr>
          <w:w w:val="105"/>
          <w:sz w:val="18"/>
          <w:szCs w:val="18"/>
        </w:rPr>
        <w:t>իրականացման</w:t>
      </w:r>
      <w:r>
        <w:rPr>
          <w:spacing w:val="46"/>
          <w:w w:val="105"/>
          <w:sz w:val="18"/>
          <w:szCs w:val="18"/>
        </w:rPr>
        <w:t xml:space="preserve"> </w:t>
      </w:r>
      <w:r>
        <w:rPr>
          <w:w w:val="105"/>
          <w:sz w:val="18"/>
          <w:szCs w:val="18"/>
        </w:rPr>
        <w:t>փուլում,</w:t>
      </w:r>
      <w:r>
        <w:rPr>
          <w:spacing w:val="46"/>
          <w:w w:val="105"/>
          <w:sz w:val="18"/>
          <w:szCs w:val="18"/>
        </w:rPr>
        <w:t xml:space="preserve"> </w:t>
      </w:r>
      <w:r>
        <w:rPr>
          <w:w w:val="105"/>
          <w:sz w:val="18"/>
          <w:szCs w:val="18"/>
        </w:rPr>
        <w:t>նրանց</w:t>
      </w:r>
      <w:r>
        <w:rPr>
          <w:spacing w:val="46"/>
          <w:w w:val="105"/>
          <w:sz w:val="18"/>
          <w:szCs w:val="18"/>
        </w:rPr>
        <w:t xml:space="preserve"> </w:t>
      </w:r>
      <w:r>
        <w:rPr>
          <w:w w:val="105"/>
          <w:sz w:val="18"/>
          <w:szCs w:val="18"/>
        </w:rPr>
        <w:t>կտրամադրվի</w:t>
      </w:r>
      <w:r>
        <w:rPr>
          <w:spacing w:val="46"/>
          <w:w w:val="105"/>
          <w:sz w:val="18"/>
          <w:szCs w:val="18"/>
        </w:rPr>
        <w:t xml:space="preserve"> </w:t>
      </w:r>
      <w:r>
        <w:rPr>
          <w:w w:val="105"/>
          <w:sz w:val="18"/>
          <w:szCs w:val="18"/>
        </w:rPr>
        <w:t>լրացուցիչ</w:t>
      </w:r>
      <w:r>
        <w:rPr>
          <w:spacing w:val="46"/>
          <w:w w:val="105"/>
          <w:sz w:val="18"/>
          <w:szCs w:val="18"/>
        </w:rPr>
        <w:t xml:space="preserve"> </w:t>
      </w:r>
      <w:r>
        <w:rPr>
          <w:w w:val="105"/>
          <w:sz w:val="18"/>
          <w:szCs w:val="18"/>
        </w:rPr>
        <w:t>խորհրդատվություն։</w:t>
      </w:r>
      <w:r>
        <w:rPr>
          <w:spacing w:val="46"/>
          <w:w w:val="105"/>
          <w:sz w:val="18"/>
          <w:szCs w:val="18"/>
        </w:rPr>
        <w:t xml:space="preserve"> </w:t>
      </w:r>
      <w:r>
        <w:rPr>
          <w:w w:val="105"/>
          <w:sz w:val="18"/>
          <w:szCs w:val="18"/>
        </w:rPr>
        <w:t>Իրականացման</w:t>
      </w:r>
      <w:r>
        <w:rPr>
          <w:spacing w:val="46"/>
          <w:w w:val="105"/>
          <w:sz w:val="18"/>
          <w:szCs w:val="18"/>
        </w:rPr>
        <w:t xml:space="preserve"> </w:t>
      </w:r>
      <w:r>
        <w:rPr>
          <w:w w:val="105"/>
          <w:sz w:val="18"/>
          <w:szCs w:val="18"/>
        </w:rPr>
        <w:t>փուլի ընթացքում Խորհրդատուն կնախաձեռնի կոնտակտային</w:t>
      </w:r>
      <w:r>
        <w:rPr>
          <w:spacing w:val="46"/>
          <w:w w:val="105"/>
          <w:sz w:val="18"/>
          <w:szCs w:val="18"/>
        </w:rPr>
        <w:t xml:space="preserve"> </w:t>
      </w:r>
      <w:r>
        <w:rPr>
          <w:w w:val="105"/>
          <w:sz w:val="18"/>
          <w:szCs w:val="18"/>
        </w:rPr>
        <w:t>տվյալները</w:t>
      </w:r>
      <w:r>
        <w:rPr>
          <w:spacing w:val="46"/>
          <w:w w:val="105"/>
          <w:sz w:val="18"/>
          <w:szCs w:val="18"/>
        </w:rPr>
        <w:t xml:space="preserve"> </w:t>
      </w:r>
      <w:r>
        <w:rPr>
          <w:w w:val="105"/>
          <w:sz w:val="18"/>
          <w:szCs w:val="18"/>
        </w:rPr>
        <w:t>և</w:t>
      </w:r>
      <w:r>
        <w:rPr>
          <w:spacing w:val="46"/>
          <w:w w:val="105"/>
          <w:sz w:val="18"/>
          <w:szCs w:val="18"/>
        </w:rPr>
        <w:t xml:space="preserve"> </w:t>
      </w:r>
      <w:r>
        <w:rPr>
          <w:w w:val="105"/>
          <w:sz w:val="18"/>
          <w:szCs w:val="18"/>
        </w:rPr>
        <w:t>պահանջվող տեղեկությունները</w:t>
      </w:r>
      <w:r>
        <w:rPr>
          <w:spacing w:val="46"/>
          <w:w w:val="105"/>
          <w:sz w:val="18"/>
          <w:szCs w:val="18"/>
        </w:rPr>
        <w:t xml:space="preserve"> </w:t>
      </w:r>
      <w:r>
        <w:rPr>
          <w:w w:val="105"/>
          <w:sz w:val="18"/>
          <w:szCs w:val="18"/>
        </w:rPr>
        <w:t>ձեռք</w:t>
      </w:r>
      <w:r>
        <w:rPr>
          <w:spacing w:val="46"/>
          <w:w w:val="105"/>
          <w:sz w:val="18"/>
          <w:szCs w:val="18"/>
        </w:rPr>
        <w:t xml:space="preserve"> </w:t>
      </w:r>
      <w:r>
        <w:rPr>
          <w:w w:val="105"/>
          <w:sz w:val="18"/>
          <w:szCs w:val="18"/>
        </w:rPr>
        <w:t>բերելու</w:t>
      </w:r>
      <w:r>
        <w:rPr>
          <w:spacing w:val="46"/>
          <w:w w:val="105"/>
          <w:sz w:val="18"/>
          <w:szCs w:val="18"/>
        </w:rPr>
        <w:t xml:space="preserve"> </w:t>
      </w:r>
      <w:r>
        <w:rPr>
          <w:w w:val="105"/>
          <w:sz w:val="18"/>
          <w:szCs w:val="18"/>
        </w:rPr>
        <w:t>գործողություններ՝</w:t>
      </w:r>
      <w:r>
        <w:rPr>
          <w:spacing w:val="46"/>
          <w:w w:val="105"/>
          <w:sz w:val="18"/>
          <w:szCs w:val="18"/>
        </w:rPr>
        <w:t xml:space="preserve"> </w:t>
      </w:r>
      <w:r>
        <w:rPr>
          <w:w w:val="105"/>
          <w:sz w:val="18"/>
          <w:szCs w:val="18"/>
        </w:rPr>
        <w:t>արտերկրում</w:t>
      </w:r>
      <w:r>
        <w:rPr>
          <w:spacing w:val="46"/>
          <w:w w:val="105"/>
          <w:sz w:val="18"/>
          <w:szCs w:val="18"/>
        </w:rPr>
        <w:t xml:space="preserve"> </w:t>
      </w:r>
      <w:r>
        <w:rPr>
          <w:w w:val="105"/>
          <w:sz w:val="18"/>
          <w:szCs w:val="18"/>
        </w:rPr>
        <w:t>բնակվող</w:t>
      </w:r>
      <w:r>
        <w:rPr>
          <w:spacing w:val="46"/>
          <w:w w:val="105"/>
          <w:sz w:val="18"/>
          <w:szCs w:val="18"/>
        </w:rPr>
        <w:t xml:space="preserve"> </w:t>
      </w:r>
      <w:r>
        <w:rPr>
          <w:w w:val="105"/>
          <w:sz w:val="18"/>
          <w:szCs w:val="18"/>
        </w:rPr>
        <w:t>ԱԵԱ-ների</w:t>
      </w:r>
      <w:r>
        <w:rPr>
          <w:spacing w:val="46"/>
          <w:w w:val="105"/>
          <w:sz w:val="18"/>
          <w:szCs w:val="18"/>
        </w:rPr>
        <w:t xml:space="preserve"> </w:t>
      </w:r>
      <w:r>
        <w:rPr>
          <w:w w:val="105"/>
          <w:sz w:val="18"/>
          <w:szCs w:val="18"/>
        </w:rPr>
        <w:t>լիազորված անձանց միջոցով։ Հարկ է նշել, որ ուսումնասիրված բոլոր ԱԵՏՏ-ները գտնվում</w:t>
      </w:r>
      <w:r>
        <w:rPr>
          <w:spacing w:val="46"/>
          <w:w w:val="105"/>
          <w:sz w:val="18"/>
          <w:szCs w:val="18"/>
        </w:rPr>
        <w:t xml:space="preserve"> </w:t>
      </w:r>
      <w:r>
        <w:rPr>
          <w:w w:val="105"/>
          <w:sz w:val="18"/>
          <w:szCs w:val="18"/>
        </w:rPr>
        <w:t>են</w:t>
      </w:r>
      <w:r>
        <w:rPr>
          <w:spacing w:val="46"/>
          <w:w w:val="105"/>
          <w:sz w:val="18"/>
          <w:szCs w:val="18"/>
        </w:rPr>
        <w:t xml:space="preserve"> </w:t>
      </w:r>
      <w:r>
        <w:rPr>
          <w:w w:val="105"/>
          <w:sz w:val="18"/>
          <w:szCs w:val="18"/>
        </w:rPr>
        <w:t>Կոշում,</w:t>
      </w:r>
      <w:r>
        <w:rPr>
          <w:spacing w:val="46"/>
          <w:w w:val="105"/>
          <w:sz w:val="18"/>
          <w:szCs w:val="18"/>
        </w:rPr>
        <w:t xml:space="preserve"> </w:t>
      </w:r>
      <w:r>
        <w:rPr>
          <w:w w:val="105"/>
          <w:sz w:val="18"/>
          <w:szCs w:val="18"/>
        </w:rPr>
        <w:t>իսկ</w:t>
      </w:r>
      <w:r>
        <w:rPr>
          <w:spacing w:val="46"/>
          <w:w w:val="105"/>
          <w:sz w:val="18"/>
          <w:szCs w:val="18"/>
        </w:rPr>
        <w:t xml:space="preserve"> </w:t>
      </w:r>
      <w:r>
        <w:rPr>
          <w:w w:val="105"/>
          <w:sz w:val="18"/>
          <w:szCs w:val="18"/>
        </w:rPr>
        <w:t>Շամիրամում ԱԵՏՏ-ներ չկան, քանի որ բոլոր ազդված հողերը համայնքային սեփականություն են հանդիսանում, և վարձակալված չեն կամ չեն օգտագործվում որևէ առանձին ՏՏ կողմից: Բոլոր  ԱԵԱ-ները</w:t>
      </w:r>
      <w:r>
        <w:rPr>
          <w:spacing w:val="46"/>
          <w:w w:val="105"/>
          <w:sz w:val="18"/>
          <w:szCs w:val="18"/>
        </w:rPr>
        <w:t xml:space="preserve"> </w:t>
      </w:r>
      <w:r>
        <w:rPr>
          <w:w w:val="105"/>
          <w:sz w:val="18"/>
          <w:szCs w:val="18"/>
        </w:rPr>
        <w:t>հայ</w:t>
      </w:r>
      <w:r>
        <w:rPr>
          <w:spacing w:val="6"/>
          <w:w w:val="105"/>
          <w:sz w:val="18"/>
          <w:szCs w:val="18"/>
        </w:rPr>
        <w:t xml:space="preserve"> </w:t>
      </w:r>
      <w:r>
        <w:rPr>
          <w:w w:val="105"/>
          <w:sz w:val="18"/>
          <w:szCs w:val="18"/>
        </w:rPr>
        <w:t>են:</w:t>
      </w:r>
      <w:r>
        <w:rPr>
          <w:spacing w:val="8"/>
          <w:w w:val="105"/>
          <w:sz w:val="18"/>
          <w:szCs w:val="18"/>
        </w:rPr>
        <w:t xml:space="preserve"> </w:t>
      </w:r>
      <w:r>
        <w:rPr>
          <w:w w:val="105"/>
          <w:sz w:val="18"/>
          <w:szCs w:val="18"/>
        </w:rPr>
        <w:t>Նրանցից</w:t>
      </w:r>
      <w:r>
        <w:rPr>
          <w:spacing w:val="6"/>
          <w:w w:val="105"/>
          <w:sz w:val="18"/>
          <w:szCs w:val="18"/>
        </w:rPr>
        <w:t xml:space="preserve"> </w:t>
      </w:r>
      <w:r>
        <w:rPr>
          <w:w w:val="105"/>
          <w:sz w:val="18"/>
          <w:szCs w:val="18"/>
        </w:rPr>
        <w:t>մի</w:t>
      </w:r>
      <w:r>
        <w:rPr>
          <w:spacing w:val="10"/>
          <w:w w:val="105"/>
          <w:sz w:val="18"/>
          <w:szCs w:val="18"/>
        </w:rPr>
        <w:t xml:space="preserve"> </w:t>
      </w:r>
      <w:r>
        <w:rPr>
          <w:w w:val="105"/>
          <w:sz w:val="18"/>
          <w:szCs w:val="18"/>
        </w:rPr>
        <w:t>կեսը</w:t>
      </w:r>
      <w:r>
        <w:rPr>
          <w:spacing w:val="10"/>
          <w:w w:val="105"/>
          <w:sz w:val="18"/>
          <w:szCs w:val="18"/>
        </w:rPr>
        <w:t xml:space="preserve"> </w:t>
      </w:r>
      <w:r>
        <w:rPr>
          <w:w w:val="105"/>
          <w:sz w:val="18"/>
          <w:szCs w:val="18"/>
        </w:rPr>
        <w:t>կանայք</w:t>
      </w:r>
      <w:r>
        <w:rPr>
          <w:spacing w:val="10"/>
          <w:w w:val="105"/>
          <w:sz w:val="18"/>
          <w:szCs w:val="18"/>
        </w:rPr>
        <w:t xml:space="preserve"> </w:t>
      </w:r>
      <w:r>
        <w:rPr>
          <w:w w:val="105"/>
          <w:sz w:val="18"/>
          <w:szCs w:val="18"/>
        </w:rPr>
        <w:t>են,</w:t>
      </w:r>
      <w:r>
        <w:rPr>
          <w:spacing w:val="8"/>
          <w:w w:val="105"/>
          <w:sz w:val="18"/>
          <w:szCs w:val="18"/>
        </w:rPr>
        <w:t xml:space="preserve"> </w:t>
      </w:r>
      <w:r>
        <w:rPr>
          <w:w w:val="105"/>
          <w:sz w:val="18"/>
          <w:szCs w:val="18"/>
        </w:rPr>
        <w:t>իսկ</w:t>
      </w:r>
      <w:r>
        <w:rPr>
          <w:spacing w:val="10"/>
          <w:w w:val="105"/>
          <w:sz w:val="18"/>
          <w:szCs w:val="18"/>
        </w:rPr>
        <w:t xml:space="preserve"> </w:t>
      </w:r>
      <w:r>
        <w:rPr>
          <w:w w:val="105"/>
          <w:sz w:val="18"/>
          <w:szCs w:val="18"/>
        </w:rPr>
        <w:t>մյուս</w:t>
      </w:r>
      <w:r>
        <w:rPr>
          <w:spacing w:val="10"/>
          <w:w w:val="105"/>
          <w:sz w:val="18"/>
          <w:szCs w:val="18"/>
        </w:rPr>
        <w:t xml:space="preserve"> </w:t>
      </w:r>
      <w:r>
        <w:rPr>
          <w:w w:val="105"/>
          <w:sz w:val="18"/>
          <w:szCs w:val="18"/>
        </w:rPr>
        <w:t>կեսը՝</w:t>
      </w:r>
      <w:r>
        <w:rPr>
          <w:spacing w:val="6"/>
          <w:w w:val="105"/>
          <w:sz w:val="18"/>
          <w:szCs w:val="18"/>
        </w:rPr>
        <w:t xml:space="preserve"> </w:t>
      </w:r>
      <w:r>
        <w:rPr>
          <w:w w:val="105"/>
          <w:sz w:val="18"/>
          <w:szCs w:val="18"/>
        </w:rPr>
        <w:t>տղամարդիկ:</w:t>
      </w:r>
    </w:p>
    <w:p w14:paraId="3BBB7633" w14:textId="77777777" w:rsidR="00923D36" w:rsidRDefault="00B4561B">
      <w:pPr>
        <w:pStyle w:val="ListParagraph"/>
        <w:numPr>
          <w:ilvl w:val="0"/>
          <w:numId w:val="37"/>
        </w:numPr>
        <w:tabs>
          <w:tab w:val="left" w:pos="1129"/>
        </w:tabs>
        <w:spacing w:line="338" w:lineRule="auto"/>
        <w:ind w:right="431" w:firstLine="0"/>
        <w:jc w:val="both"/>
        <w:rPr>
          <w:sz w:val="18"/>
          <w:szCs w:val="18"/>
        </w:rPr>
      </w:pPr>
      <w:r>
        <w:rPr>
          <w:w w:val="110"/>
          <w:sz w:val="18"/>
          <w:szCs w:val="18"/>
        </w:rPr>
        <w:t>28-ից 21 ԱԵՏՏ-ները ղեկավարում են հիմնականում 56-65, 66 և ավել տարիքային խմբերում ներկայացված տղամարդիկ: Ինչ վերաբերում է այդ տարիքային խմբերին, ապա 5 ԱԵՏՏ-ների ղեկավարները վարձու աշխատողներ են և չեն հասել կենսաթոշակային տարիքի, 6-ը ՝ թոշակառուներ են, սակայն դեռ շարունակում են աշխատել, իսկ 6-ը՝ միայն թոշակառուներ։ Տղամարդկանց կողմից ղեկավարվող մյուս 4 ԱԵՏՏ-ները ներկայացված են 18-35, 36-45 և 46-55 տարիքային խմբերում և պատկանում են ընտանիքի նուկլեար տեսակին, որտեղ եկամտի հիմնական աղբյուրն ապահովում է տնային</w:t>
      </w:r>
      <w:r>
        <w:rPr>
          <w:spacing w:val="-6"/>
          <w:w w:val="110"/>
          <w:sz w:val="18"/>
          <w:szCs w:val="18"/>
        </w:rPr>
        <w:t xml:space="preserve"> </w:t>
      </w:r>
      <w:r>
        <w:rPr>
          <w:w w:val="110"/>
          <w:sz w:val="18"/>
          <w:szCs w:val="18"/>
        </w:rPr>
        <w:t>տնտեսության</w:t>
      </w:r>
      <w:r>
        <w:rPr>
          <w:spacing w:val="-6"/>
          <w:w w:val="110"/>
          <w:sz w:val="18"/>
          <w:szCs w:val="18"/>
        </w:rPr>
        <w:t xml:space="preserve"> </w:t>
      </w:r>
      <w:r>
        <w:rPr>
          <w:w w:val="110"/>
          <w:sz w:val="18"/>
          <w:szCs w:val="18"/>
        </w:rPr>
        <w:t>ղեկավարը։</w:t>
      </w:r>
      <w:r>
        <w:rPr>
          <w:spacing w:val="-7"/>
          <w:w w:val="110"/>
          <w:sz w:val="18"/>
          <w:szCs w:val="18"/>
        </w:rPr>
        <w:t xml:space="preserve"> </w:t>
      </w:r>
      <w:r>
        <w:rPr>
          <w:w w:val="110"/>
          <w:sz w:val="18"/>
          <w:szCs w:val="18"/>
        </w:rPr>
        <w:t>Մնացած</w:t>
      </w:r>
      <w:r>
        <w:rPr>
          <w:spacing w:val="-2"/>
          <w:w w:val="110"/>
          <w:sz w:val="18"/>
          <w:szCs w:val="18"/>
        </w:rPr>
        <w:t xml:space="preserve"> </w:t>
      </w:r>
      <w:r>
        <w:rPr>
          <w:w w:val="110"/>
          <w:sz w:val="18"/>
          <w:szCs w:val="18"/>
        </w:rPr>
        <w:t>6</w:t>
      </w:r>
      <w:r>
        <w:rPr>
          <w:spacing w:val="-6"/>
          <w:w w:val="110"/>
          <w:sz w:val="18"/>
          <w:szCs w:val="18"/>
        </w:rPr>
        <w:t xml:space="preserve"> </w:t>
      </w:r>
      <w:r>
        <w:rPr>
          <w:w w:val="110"/>
          <w:sz w:val="18"/>
          <w:szCs w:val="18"/>
        </w:rPr>
        <w:t>ԱԵՏՏ-ը</w:t>
      </w:r>
      <w:r>
        <w:rPr>
          <w:spacing w:val="-5"/>
          <w:w w:val="110"/>
          <w:sz w:val="18"/>
          <w:szCs w:val="18"/>
        </w:rPr>
        <w:t xml:space="preserve"> </w:t>
      </w:r>
      <w:r>
        <w:rPr>
          <w:w w:val="110"/>
          <w:sz w:val="18"/>
          <w:szCs w:val="18"/>
        </w:rPr>
        <w:t>մեծ</w:t>
      </w:r>
      <w:r>
        <w:rPr>
          <w:spacing w:val="-8"/>
          <w:w w:val="110"/>
          <w:sz w:val="18"/>
          <w:szCs w:val="18"/>
        </w:rPr>
        <w:t xml:space="preserve"> </w:t>
      </w:r>
      <w:r>
        <w:rPr>
          <w:w w:val="110"/>
          <w:sz w:val="18"/>
          <w:szCs w:val="18"/>
        </w:rPr>
        <w:t>ընտանիքներ</w:t>
      </w:r>
      <w:r>
        <w:rPr>
          <w:spacing w:val="-6"/>
          <w:w w:val="110"/>
          <w:sz w:val="18"/>
          <w:szCs w:val="18"/>
        </w:rPr>
        <w:t xml:space="preserve"> </w:t>
      </w:r>
      <w:r>
        <w:rPr>
          <w:w w:val="110"/>
          <w:sz w:val="18"/>
          <w:szCs w:val="18"/>
        </w:rPr>
        <w:t>են՝</w:t>
      </w:r>
      <w:r>
        <w:rPr>
          <w:spacing w:val="-11"/>
          <w:w w:val="110"/>
          <w:sz w:val="18"/>
          <w:szCs w:val="18"/>
        </w:rPr>
        <w:t xml:space="preserve"> </w:t>
      </w:r>
      <w:r>
        <w:rPr>
          <w:w w:val="110"/>
          <w:sz w:val="18"/>
          <w:szCs w:val="18"/>
        </w:rPr>
        <w:t>այրիացած</w:t>
      </w:r>
      <w:r>
        <w:rPr>
          <w:spacing w:val="-2"/>
          <w:w w:val="110"/>
          <w:sz w:val="18"/>
          <w:szCs w:val="18"/>
        </w:rPr>
        <w:t xml:space="preserve"> </w:t>
      </w:r>
      <w:r>
        <w:rPr>
          <w:w w:val="110"/>
          <w:sz w:val="18"/>
          <w:szCs w:val="18"/>
        </w:rPr>
        <w:t>թոշակառուի</w:t>
      </w:r>
      <w:r>
        <w:rPr>
          <w:spacing w:val="-6"/>
          <w:w w:val="110"/>
          <w:sz w:val="18"/>
          <w:szCs w:val="18"/>
        </w:rPr>
        <w:t xml:space="preserve"> </w:t>
      </w:r>
      <w:r>
        <w:rPr>
          <w:w w:val="110"/>
          <w:sz w:val="18"/>
          <w:szCs w:val="18"/>
        </w:rPr>
        <w:t>կամ գործազուրկ</w:t>
      </w:r>
      <w:r>
        <w:rPr>
          <w:spacing w:val="-4"/>
          <w:w w:val="110"/>
          <w:sz w:val="18"/>
          <w:szCs w:val="18"/>
        </w:rPr>
        <w:t xml:space="preserve"> </w:t>
      </w:r>
      <w:r>
        <w:rPr>
          <w:w w:val="110"/>
          <w:sz w:val="18"/>
          <w:szCs w:val="18"/>
        </w:rPr>
        <w:t>մոր</w:t>
      </w:r>
      <w:r>
        <w:rPr>
          <w:spacing w:val="-4"/>
          <w:w w:val="110"/>
          <w:sz w:val="18"/>
          <w:szCs w:val="18"/>
        </w:rPr>
        <w:t xml:space="preserve"> </w:t>
      </w:r>
      <w:r>
        <w:rPr>
          <w:w w:val="110"/>
          <w:sz w:val="18"/>
          <w:szCs w:val="18"/>
        </w:rPr>
        <w:t>հետ,</w:t>
      </w:r>
      <w:r>
        <w:rPr>
          <w:spacing w:val="-6"/>
          <w:w w:val="110"/>
          <w:sz w:val="18"/>
          <w:szCs w:val="18"/>
        </w:rPr>
        <w:t xml:space="preserve"> </w:t>
      </w:r>
      <w:r>
        <w:rPr>
          <w:w w:val="110"/>
          <w:sz w:val="18"/>
          <w:szCs w:val="18"/>
        </w:rPr>
        <w:t>որը</w:t>
      </w:r>
      <w:r>
        <w:rPr>
          <w:spacing w:val="1"/>
          <w:w w:val="110"/>
          <w:sz w:val="18"/>
          <w:szCs w:val="18"/>
        </w:rPr>
        <w:t xml:space="preserve"> </w:t>
      </w:r>
      <w:r>
        <w:rPr>
          <w:w w:val="110"/>
          <w:sz w:val="18"/>
          <w:szCs w:val="18"/>
        </w:rPr>
        <w:t>բնակվում</w:t>
      </w:r>
      <w:r>
        <w:rPr>
          <w:spacing w:val="-4"/>
          <w:w w:val="110"/>
          <w:sz w:val="18"/>
          <w:szCs w:val="18"/>
        </w:rPr>
        <w:t xml:space="preserve"> </w:t>
      </w:r>
      <w:r>
        <w:rPr>
          <w:w w:val="110"/>
          <w:sz w:val="18"/>
          <w:szCs w:val="18"/>
        </w:rPr>
        <w:t>է</w:t>
      </w:r>
      <w:r>
        <w:rPr>
          <w:spacing w:val="-9"/>
          <w:w w:val="110"/>
          <w:sz w:val="18"/>
          <w:szCs w:val="18"/>
        </w:rPr>
        <w:t xml:space="preserve"> </w:t>
      </w:r>
      <w:r>
        <w:rPr>
          <w:w w:val="110"/>
          <w:sz w:val="18"/>
          <w:szCs w:val="18"/>
        </w:rPr>
        <w:t>եկամուտ</w:t>
      </w:r>
      <w:r>
        <w:rPr>
          <w:spacing w:val="-4"/>
          <w:w w:val="110"/>
          <w:sz w:val="18"/>
          <w:szCs w:val="18"/>
        </w:rPr>
        <w:t xml:space="preserve"> </w:t>
      </w:r>
      <w:r>
        <w:rPr>
          <w:w w:val="110"/>
          <w:sz w:val="18"/>
          <w:szCs w:val="18"/>
        </w:rPr>
        <w:t>հայթայթող</w:t>
      </w:r>
      <w:r>
        <w:rPr>
          <w:spacing w:val="-2"/>
          <w:w w:val="110"/>
          <w:sz w:val="18"/>
          <w:szCs w:val="18"/>
        </w:rPr>
        <w:t xml:space="preserve"> </w:t>
      </w:r>
      <w:r>
        <w:rPr>
          <w:w w:val="110"/>
          <w:sz w:val="18"/>
          <w:szCs w:val="18"/>
        </w:rPr>
        <w:t>և</w:t>
      </w:r>
      <w:r>
        <w:rPr>
          <w:spacing w:val="-4"/>
          <w:w w:val="110"/>
          <w:sz w:val="18"/>
          <w:szCs w:val="18"/>
        </w:rPr>
        <w:t xml:space="preserve"> </w:t>
      </w:r>
      <w:r>
        <w:rPr>
          <w:w w:val="110"/>
          <w:sz w:val="18"/>
          <w:szCs w:val="18"/>
        </w:rPr>
        <w:t>կերակրող</w:t>
      </w:r>
      <w:r>
        <w:rPr>
          <w:spacing w:val="-6"/>
          <w:w w:val="110"/>
          <w:sz w:val="18"/>
          <w:szCs w:val="18"/>
        </w:rPr>
        <w:t xml:space="preserve"> </w:t>
      </w:r>
      <w:r>
        <w:rPr>
          <w:w w:val="110"/>
          <w:sz w:val="18"/>
          <w:szCs w:val="18"/>
        </w:rPr>
        <w:t>որդիների,</w:t>
      </w:r>
      <w:r>
        <w:rPr>
          <w:spacing w:val="-4"/>
          <w:w w:val="110"/>
          <w:sz w:val="18"/>
          <w:szCs w:val="18"/>
        </w:rPr>
        <w:t xml:space="preserve"> </w:t>
      </w:r>
      <w:r>
        <w:rPr>
          <w:w w:val="110"/>
          <w:sz w:val="18"/>
          <w:szCs w:val="18"/>
        </w:rPr>
        <w:t>հարսների</w:t>
      </w:r>
      <w:r>
        <w:rPr>
          <w:spacing w:val="-4"/>
          <w:w w:val="110"/>
          <w:sz w:val="18"/>
          <w:szCs w:val="18"/>
        </w:rPr>
        <w:t xml:space="preserve"> </w:t>
      </w:r>
      <w:r>
        <w:rPr>
          <w:w w:val="110"/>
          <w:sz w:val="18"/>
          <w:szCs w:val="18"/>
        </w:rPr>
        <w:t>և</w:t>
      </w:r>
      <w:r>
        <w:rPr>
          <w:spacing w:val="-4"/>
          <w:w w:val="110"/>
          <w:sz w:val="18"/>
          <w:szCs w:val="18"/>
        </w:rPr>
        <w:t xml:space="preserve"> </w:t>
      </w:r>
      <w:r>
        <w:rPr>
          <w:w w:val="110"/>
          <w:sz w:val="18"/>
          <w:szCs w:val="18"/>
        </w:rPr>
        <w:t>թոռների հետ, իսկ 1-ը նուկլեար ընտանիք է՝ գործազուրկ մոր և կերակրող որդու</w:t>
      </w:r>
      <w:r>
        <w:rPr>
          <w:spacing w:val="37"/>
          <w:w w:val="110"/>
          <w:sz w:val="18"/>
          <w:szCs w:val="18"/>
        </w:rPr>
        <w:t xml:space="preserve"> </w:t>
      </w:r>
      <w:r>
        <w:rPr>
          <w:w w:val="110"/>
          <w:sz w:val="18"/>
          <w:szCs w:val="18"/>
        </w:rPr>
        <w:t>հետ։</w:t>
      </w:r>
    </w:p>
    <w:p w14:paraId="21B25001" w14:textId="77777777" w:rsidR="00923D36" w:rsidRDefault="00B4561B">
      <w:pPr>
        <w:spacing w:after="40" w:line="189" w:lineRule="exact"/>
        <w:ind w:left="2686"/>
        <w:rPr>
          <w:sz w:val="17"/>
          <w:szCs w:val="17"/>
        </w:rPr>
      </w:pPr>
      <w:r>
        <w:rPr>
          <w:w w:val="105"/>
          <w:sz w:val="17"/>
          <w:szCs w:val="17"/>
        </w:rPr>
        <w:t>Աղյուսակ 9. ԱԵՏՏ-ների տարիքային բաժանում՝ ըստ սեռի</w:t>
      </w:r>
    </w:p>
    <w:tbl>
      <w:tblPr>
        <w:tblW w:w="0" w:type="auto"/>
        <w:tblInd w:w="2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9"/>
        <w:gridCol w:w="1154"/>
        <w:gridCol w:w="1008"/>
        <w:gridCol w:w="636"/>
      </w:tblGrid>
      <w:tr w:rsidR="00923D36" w14:paraId="074B6078" w14:textId="77777777">
        <w:trPr>
          <w:trHeight w:val="287"/>
        </w:trPr>
        <w:tc>
          <w:tcPr>
            <w:tcW w:w="1309" w:type="dxa"/>
            <w:shd w:val="clear" w:color="auto" w:fill="F2F2F2"/>
          </w:tcPr>
          <w:p w14:paraId="50B40929" w14:textId="77777777" w:rsidR="00923D36" w:rsidRDefault="00B4561B">
            <w:pPr>
              <w:pStyle w:val="TableParagraph"/>
              <w:spacing w:before="31"/>
              <w:ind w:left="345"/>
              <w:rPr>
                <w:sz w:val="18"/>
                <w:szCs w:val="18"/>
              </w:rPr>
            </w:pPr>
            <w:r>
              <w:rPr>
                <w:w w:val="115"/>
                <w:sz w:val="18"/>
                <w:szCs w:val="18"/>
              </w:rPr>
              <w:t>Տարիք</w:t>
            </w:r>
          </w:p>
        </w:tc>
        <w:tc>
          <w:tcPr>
            <w:tcW w:w="1154" w:type="dxa"/>
            <w:shd w:val="clear" w:color="auto" w:fill="F2F2F2"/>
          </w:tcPr>
          <w:p w14:paraId="25D038B9" w14:textId="77777777" w:rsidR="00923D36" w:rsidRDefault="00B4561B">
            <w:pPr>
              <w:pStyle w:val="TableParagraph"/>
              <w:spacing w:before="31"/>
              <w:ind w:left="156" w:right="151"/>
              <w:jc w:val="center"/>
              <w:rPr>
                <w:sz w:val="18"/>
                <w:szCs w:val="18"/>
              </w:rPr>
            </w:pPr>
            <w:r>
              <w:rPr>
                <w:w w:val="115"/>
                <w:sz w:val="18"/>
                <w:szCs w:val="18"/>
              </w:rPr>
              <w:t>Արական</w:t>
            </w:r>
          </w:p>
        </w:tc>
        <w:tc>
          <w:tcPr>
            <w:tcW w:w="1008" w:type="dxa"/>
            <w:shd w:val="clear" w:color="auto" w:fill="F2F2F2"/>
          </w:tcPr>
          <w:p w14:paraId="401CC7FB" w14:textId="77777777" w:rsidR="00923D36" w:rsidRDefault="00B4561B">
            <w:pPr>
              <w:pStyle w:val="TableParagraph"/>
              <w:spacing w:before="31"/>
              <w:ind w:left="71" w:right="66"/>
              <w:jc w:val="center"/>
              <w:rPr>
                <w:sz w:val="18"/>
                <w:szCs w:val="18"/>
              </w:rPr>
            </w:pPr>
            <w:r>
              <w:rPr>
                <w:w w:val="120"/>
                <w:sz w:val="18"/>
                <w:szCs w:val="18"/>
              </w:rPr>
              <w:t>Իգական</w:t>
            </w:r>
          </w:p>
        </w:tc>
        <w:tc>
          <w:tcPr>
            <w:tcW w:w="636" w:type="dxa"/>
            <w:shd w:val="clear" w:color="auto" w:fill="F2F2F2"/>
          </w:tcPr>
          <w:p w14:paraId="2B30B98F" w14:textId="77777777" w:rsidR="00923D36" w:rsidRDefault="00B4561B">
            <w:pPr>
              <w:pStyle w:val="TableParagraph"/>
              <w:spacing w:before="31"/>
              <w:ind w:left="75" w:right="68"/>
              <w:jc w:val="center"/>
              <w:rPr>
                <w:sz w:val="18"/>
                <w:szCs w:val="18"/>
              </w:rPr>
            </w:pPr>
            <w:r>
              <w:rPr>
                <w:w w:val="120"/>
                <w:sz w:val="18"/>
                <w:szCs w:val="18"/>
              </w:rPr>
              <w:t>Ընդ.</w:t>
            </w:r>
          </w:p>
        </w:tc>
      </w:tr>
      <w:tr w:rsidR="00923D36" w14:paraId="30767345" w14:textId="77777777">
        <w:trPr>
          <w:trHeight w:val="292"/>
        </w:trPr>
        <w:tc>
          <w:tcPr>
            <w:tcW w:w="1309" w:type="dxa"/>
          </w:tcPr>
          <w:p w14:paraId="71C093F0" w14:textId="77777777" w:rsidR="00923D36" w:rsidRDefault="00B4561B">
            <w:pPr>
              <w:pStyle w:val="TableParagraph"/>
              <w:spacing w:before="31"/>
              <w:ind w:left="100"/>
              <w:rPr>
                <w:sz w:val="18"/>
              </w:rPr>
            </w:pPr>
            <w:r>
              <w:rPr>
                <w:sz w:val="18"/>
              </w:rPr>
              <w:t>18-35</w:t>
            </w:r>
          </w:p>
        </w:tc>
        <w:tc>
          <w:tcPr>
            <w:tcW w:w="1154" w:type="dxa"/>
          </w:tcPr>
          <w:p w14:paraId="03F84ECF" w14:textId="77777777" w:rsidR="00923D36" w:rsidRDefault="00B4561B">
            <w:pPr>
              <w:pStyle w:val="TableParagraph"/>
              <w:spacing w:before="31"/>
              <w:ind w:left="4"/>
              <w:jc w:val="center"/>
              <w:rPr>
                <w:sz w:val="18"/>
              </w:rPr>
            </w:pPr>
            <w:r>
              <w:rPr>
                <w:w w:val="74"/>
                <w:sz w:val="18"/>
              </w:rPr>
              <w:t>1</w:t>
            </w:r>
          </w:p>
        </w:tc>
        <w:tc>
          <w:tcPr>
            <w:tcW w:w="1008" w:type="dxa"/>
          </w:tcPr>
          <w:p w14:paraId="67F40EF9" w14:textId="77777777" w:rsidR="00923D36" w:rsidRDefault="00B4561B">
            <w:pPr>
              <w:pStyle w:val="TableParagraph"/>
              <w:spacing w:before="31"/>
              <w:ind w:left="4"/>
              <w:jc w:val="center"/>
              <w:rPr>
                <w:sz w:val="18"/>
              </w:rPr>
            </w:pPr>
            <w:r>
              <w:rPr>
                <w:w w:val="103"/>
                <w:sz w:val="18"/>
              </w:rPr>
              <w:t>-</w:t>
            </w:r>
          </w:p>
        </w:tc>
        <w:tc>
          <w:tcPr>
            <w:tcW w:w="636" w:type="dxa"/>
          </w:tcPr>
          <w:p w14:paraId="18EF5401" w14:textId="77777777" w:rsidR="00923D36" w:rsidRDefault="00B4561B">
            <w:pPr>
              <w:pStyle w:val="TableParagraph"/>
              <w:spacing w:before="31"/>
              <w:ind w:left="9"/>
              <w:jc w:val="center"/>
              <w:rPr>
                <w:sz w:val="18"/>
              </w:rPr>
            </w:pPr>
            <w:r>
              <w:rPr>
                <w:w w:val="74"/>
                <w:sz w:val="18"/>
              </w:rPr>
              <w:t>1</w:t>
            </w:r>
          </w:p>
        </w:tc>
      </w:tr>
      <w:tr w:rsidR="00923D36" w14:paraId="693B784A" w14:textId="77777777">
        <w:trPr>
          <w:trHeight w:val="290"/>
        </w:trPr>
        <w:tc>
          <w:tcPr>
            <w:tcW w:w="1309" w:type="dxa"/>
          </w:tcPr>
          <w:p w14:paraId="4B30EDCA" w14:textId="77777777" w:rsidR="00923D36" w:rsidRDefault="00B4561B">
            <w:pPr>
              <w:pStyle w:val="TableParagraph"/>
              <w:spacing w:before="28"/>
              <w:ind w:left="100"/>
              <w:rPr>
                <w:sz w:val="18"/>
              </w:rPr>
            </w:pPr>
            <w:r>
              <w:rPr>
                <w:w w:val="110"/>
                <w:sz w:val="18"/>
              </w:rPr>
              <w:t>36-45</w:t>
            </w:r>
          </w:p>
        </w:tc>
        <w:tc>
          <w:tcPr>
            <w:tcW w:w="1154" w:type="dxa"/>
          </w:tcPr>
          <w:p w14:paraId="2F1F426A" w14:textId="77777777" w:rsidR="00923D36" w:rsidRDefault="00B4561B">
            <w:pPr>
              <w:pStyle w:val="TableParagraph"/>
              <w:spacing w:before="28"/>
              <w:ind w:left="8"/>
              <w:jc w:val="center"/>
              <w:rPr>
                <w:sz w:val="18"/>
              </w:rPr>
            </w:pPr>
            <w:r>
              <w:rPr>
                <w:w w:val="104"/>
                <w:sz w:val="18"/>
              </w:rPr>
              <w:t>2</w:t>
            </w:r>
          </w:p>
        </w:tc>
        <w:tc>
          <w:tcPr>
            <w:tcW w:w="1008" w:type="dxa"/>
          </w:tcPr>
          <w:p w14:paraId="5D43A2CA" w14:textId="77777777" w:rsidR="00923D36" w:rsidRDefault="00B4561B">
            <w:pPr>
              <w:pStyle w:val="TableParagraph"/>
              <w:spacing w:before="28"/>
              <w:ind w:left="2"/>
              <w:jc w:val="center"/>
              <w:rPr>
                <w:sz w:val="18"/>
              </w:rPr>
            </w:pPr>
            <w:r>
              <w:rPr>
                <w:w w:val="103"/>
                <w:sz w:val="18"/>
              </w:rPr>
              <w:t>-</w:t>
            </w:r>
          </w:p>
        </w:tc>
        <w:tc>
          <w:tcPr>
            <w:tcW w:w="636" w:type="dxa"/>
          </w:tcPr>
          <w:p w14:paraId="06C907C3" w14:textId="77777777" w:rsidR="00923D36" w:rsidRDefault="00B4561B">
            <w:pPr>
              <w:pStyle w:val="TableParagraph"/>
              <w:spacing w:before="28"/>
              <w:ind w:left="8"/>
              <w:jc w:val="center"/>
              <w:rPr>
                <w:sz w:val="18"/>
              </w:rPr>
            </w:pPr>
            <w:r>
              <w:rPr>
                <w:w w:val="104"/>
                <w:sz w:val="18"/>
              </w:rPr>
              <w:t>2</w:t>
            </w:r>
          </w:p>
        </w:tc>
      </w:tr>
      <w:tr w:rsidR="00923D36" w14:paraId="4C484CC7" w14:textId="77777777">
        <w:trPr>
          <w:trHeight w:val="292"/>
        </w:trPr>
        <w:tc>
          <w:tcPr>
            <w:tcW w:w="1309" w:type="dxa"/>
          </w:tcPr>
          <w:p w14:paraId="29828E6B" w14:textId="77777777" w:rsidR="00923D36" w:rsidRDefault="00B4561B">
            <w:pPr>
              <w:pStyle w:val="TableParagraph"/>
              <w:spacing w:before="28"/>
              <w:ind w:left="100"/>
              <w:rPr>
                <w:sz w:val="18"/>
              </w:rPr>
            </w:pPr>
            <w:r>
              <w:rPr>
                <w:w w:val="110"/>
                <w:sz w:val="18"/>
              </w:rPr>
              <w:t>46-55</w:t>
            </w:r>
          </w:p>
        </w:tc>
        <w:tc>
          <w:tcPr>
            <w:tcW w:w="1154" w:type="dxa"/>
          </w:tcPr>
          <w:p w14:paraId="109E690E" w14:textId="77777777" w:rsidR="00923D36" w:rsidRDefault="00B4561B">
            <w:pPr>
              <w:pStyle w:val="TableParagraph"/>
              <w:spacing w:before="28"/>
              <w:ind w:left="2"/>
              <w:jc w:val="center"/>
              <w:rPr>
                <w:sz w:val="18"/>
              </w:rPr>
            </w:pPr>
            <w:r>
              <w:rPr>
                <w:w w:val="74"/>
                <w:sz w:val="18"/>
              </w:rPr>
              <w:t>1</w:t>
            </w:r>
          </w:p>
        </w:tc>
        <w:tc>
          <w:tcPr>
            <w:tcW w:w="1008" w:type="dxa"/>
          </w:tcPr>
          <w:p w14:paraId="2830EAD2" w14:textId="77777777" w:rsidR="00923D36" w:rsidRDefault="00B4561B">
            <w:pPr>
              <w:pStyle w:val="TableParagraph"/>
              <w:spacing w:before="28"/>
              <w:ind w:left="3"/>
              <w:jc w:val="center"/>
              <w:rPr>
                <w:sz w:val="18"/>
              </w:rPr>
            </w:pPr>
            <w:r>
              <w:rPr>
                <w:w w:val="103"/>
                <w:sz w:val="18"/>
              </w:rPr>
              <w:t>-</w:t>
            </w:r>
          </w:p>
        </w:tc>
        <w:tc>
          <w:tcPr>
            <w:tcW w:w="636" w:type="dxa"/>
          </w:tcPr>
          <w:p w14:paraId="77AD3E9F" w14:textId="77777777" w:rsidR="00923D36" w:rsidRDefault="00B4561B">
            <w:pPr>
              <w:pStyle w:val="TableParagraph"/>
              <w:spacing w:before="28"/>
              <w:ind w:left="8"/>
              <w:jc w:val="center"/>
              <w:rPr>
                <w:sz w:val="18"/>
              </w:rPr>
            </w:pPr>
            <w:r>
              <w:rPr>
                <w:w w:val="74"/>
                <w:sz w:val="18"/>
              </w:rPr>
              <w:t>1</w:t>
            </w:r>
          </w:p>
        </w:tc>
      </w:tr>
      <w:tr w:rsidR="00923D36" w14:paraId="3B9D7A82" w14:textId="77777777">
        <w:trPr>
          <w:trHeight w:val="290"/>
        </w:trPr>
        <w:tc>
          <w:tcPr>
            <w:tcW w:w="1309" w:type="dxa"/>
          </w:tcPr>
          <w:p w14:paraId="0CB6413E" w14:textId="77777777" w:rsidR="00923D36" w:rsidRDefault="00B4561B">
            <w:pPr>
              <w:pStyle w:val="TableParagraph"/>
              <w:spacing w:before="28"/>
              <w:ind w:left="100"/>
              <w:rPr>
                <w:sz w:val="18"/>
              </w:rPr>
            </w:pPr>
            <w:r>
              <w:rPr>
                <w:w w:val="110"/>
                <w:sz w:val="18"/>
              </w:rPr>
              <w:t>56-65</w:t>
            </w:r>
          </w:p>
        </w:tc>
        <w:tc>
          <w:tcPr>
            <w:tcW w:w="1154" w:type="dxa"/>
          </w:tcPr>
          <w:p w14:paraId="46F19DEC" w14:textId="77777777" w:rsidR="00923D36" w:rsidRDefault="00B4561B">
            <w:pPr>
              <w:pStyle w:val="TableParagraph"/>
              <w:spacing w:before="28"/>
              <w:ind w:left="154" w:right="151"/>
              <w:jc w:val="center"/>
              <w:rPr>
                <w:sz w:val="18"/>
              </w:rPr>
            </w:pPr>
            <w:r>
              <w:rPr>
                <w:sz w:val="18"/>
              </w:rPr>
              <w:t>14</w:t>
            </w:r>
          </w:p>
        </w:tc>
        <w:tc>
          <w:tcPr>
            <w:tcW w:w="1008" w:type="dxa"/>
          </w:tcPr>
          <w:p w14:paraId="3E443BA1" w14:textId="77777777" w:rsidR="00923D36" w:rsidRDefault="00B4561B">
            <w:pPr>
              <w:pStyle w:val="TableParagraph"/>
              <w:spacing w:before="28"/>
              <w:ind w:left="7"/>
              <w:jc w:val="center"/>
              <w:rPr>
                <w:sz w:val="18"/>
              </w:rPr>
            </w:pPr>
            <w:r>
              <w:rPr>
                <w:w w:val="111"/>
                <w:sz w:val="18"/>
              </w:rPr>
              <w:t>4</w:t>
            </w:r>
          </w:p>
        </w:tc>
        <w:tc>
          <w:tcPr>
            <w:tcW w:w="636" w:type="dxa"/>
          </w:tcPr>
          <w:p w14:paraId="5AB0619C" w14:textId="77777777" w:rsidR="00923D36" w:rsidRDefault="00B4561B">
            <w:pPr>
              <w:pStyle w:val="TableParagraph"/>
              <w:spacing w:before="28"/>
              <w:ind w:left="74" w:right="68"/>
              <w:jc w:val="center"/>
              <w:rPr>
                <w:sz w:val="18"/>
              </w:rPr>
            </w:pPr>
            <w:r>
              <w:rPr>
                <w:sz w:val="18"/>
              </w:rPr>
              <w:t>18</w:t>
            </w:r>
          </w:p>
        </w:tc>
      </w:tr>
      <w:tr w:rsidR="00923D36" w14:paraId="7FEC4189" w14:textId="77777777">
        <w:trPr>
          <w:trHeight w:val="292"/>
        </w:trPr>
        <w:tc>
          <w:tcPr>
            <w:tcW w:w="1309" w:type="dxa"/>
          </w:tcPr>
          <w:p w14:paraId="2371A917" w14:textId="77777777" w:rsidR="00923D36" w:rsidRDefault="00B4561B">
            <w:pPr>
              <w:pStyle w:val="TableParagraph"/>
              <w:spacing w:before="28"/>
              <w:ind w:left="100"/>
              <w:rPr>
                <w:sz w:val="18"/>
                <w:szCs w:val="18"/>
              </w:rPr>
            </w:pPr>
            <w:r>
              <w:rPr>
                <w:w w:val="115"/>
                <w:sz w:val="18"/>
                <w:szCs w:val="18"/>
              </w:rPr>
              <w:t>66 և ավելի</w:t>
            </w:r>
          </w:p>
        </w:tc>
        <w:tc>
          <w:tcPr>
            <w:tcW w:w="1154" w:type="dxa"/>
          </w:tcPr>
          <w:p w14:paraId="5A70A55B" w14:textId="77777777" w:rsidR="00923D36" w:rsidRDefault="00B4561B">
            <w:pPr>
              <w:pStyle w:val="TableParagraph"/>
              <w:spacing w:before="28"/>
              <w:ind w:left="4"/>
              <w:jc w:val="center"/>
              <w:rPr>
                <w:sz w:val="18"/>
              </w:rPr>
            </w:pPr>
            <w:r>
              <w:rPr>
                <w:w w:val="101"/>
                <w:sz w:val="18"/>
              </w:rPr>
              <w:t>3</w:t>
            </w:r>
          </w:p>
        </w:tc>
        <w:tc>
          <w:tcPr>
            <w:tcW w:w="1008" w:type="dxa"/>
          </w:tcPr>
          <w:p w14:paraId="2E847145" w14:textId="77777777" w:rsidR="00923D36" w:rsidRDefault="00B4561B">
            <w:pPr>
              <w:pStyle w:val="TableParagraph"/>
              <w:spacing w:before="28"/>
              <w:ind w:left="7"/>
              <w:jc w:val="center"/>
              <w:rPr>
                <w:sz w:val="18"/>
              </w:rPr>
            </w:pPr>
            <w:r>
              <w:rPr>
                <w:w w:val="101"/>
                <w:sz w:val="18"/>
              </w:rPr>
              <w:t>3</w:t>
            </w:r>
          </w:p>
        </w:tc>
        <w:tc>
          <w:tcPr>
            <w:tcW w:w="636" w:type="dxa"/>
          </w:tcPr>
          <w:p w14:paraId="29FA3C69" w14:textId="77777777" w:rsidR="00923D36" w:rsidRDefault="00B4561B">
            <w:pPr>
              <w:pStyle w:val="TableParagraph"/>
              <w:spacing w:before="28"/>
              <w:ind w:left="4"/>
              <w:jc w:val="center"/>
              <w:rPr>
                <w:sz w:val="18"/>
              </w:rPr>
            </w:pPr>
            <w:r>
              <w:rPr>
                <w:w w:val="114"/>
                <w:sz w:val="18"/>
              </w:rPr>
              <w:t>6</w:t>
            </w:r>
          </w:p>
        </w:tc>
      </w:tr>
      <w:tr w:rsidR="00923D36" w14:paraId="06C4E105" w14:textId="77777777">
        <w:trPr>
          <w:trHeight w:val="287"/>
        </w:trPr>
        <w:tc>
          <w:tcPr>
            <w:tcW w:w="1309" w:type="dxa"/>
          </w:tcPr>
          <w:p w14:paraId="259B2A38" w14:textId="77777777" w:rsidR="00923D36" w:rsidRDefault="00B4561B">
            <w:pPr>
              <w:pStyle w:val="TableParagraph"/>
              <w:spacing w:before="31"/>
              <w:ind w:left="100"/>
              <w:rPr>
                <w:sz w:val="18"/>
                <w:szCs w:val="18"/>
              </w:rPr>
            </w:pPr>
            <w:r>
              <w:rPr>
                <w:w w:val="115"/>
                <w:sz w:val="18"/>
                <w:szCs w:val="18"/>
              </w:rPr>
              <w:t>Ընդամենը</w:t>
            </w:r>
          </w:p>
        </w:tc>
        <w:tc>
          <w:tcPr>
            <w:tcW w:w="1154" w:type="dxa"/>
          </w:tcPr>
          <w:p w14:paraId="4CAF6D27" w14:textId="77777777" w:rsidR="00923D36" w:rsidRDefault="00B4561B">
            <w:pPr>
              <w:pStyle w:val="TableParagraph"/>
              <w:spacing w:before="31"/>
              <w:ind w:left="154" w:right="151"/>
              <w:jc w:val="center"/>
              <w:rPr>
                <w:sz w:val="18"/>
              </w:rPr>
            </w:pPr>
            <w:r>
              <w:rPr>
                <w:sz w:val="18"/>
              </w:rPr>
              <w:t>21</w:t>
            </w:r>
          </w:p>
        </w:tc>
        <w:tc>
          <w:tcPr>
            <w:tcW w:w="1008" w:type="dxa"/>
          </w:tcPr>
          <w:p w14:paraId="00FB3D99" w14:textId="77777777" w:rsidR="00923D36" w:rsidRDefault="00B4561B">
            <w:pPr>
              <w:pStyle w:val="TableParagraph"/>
              <w:spacing w:before="31"/>
              <w:ind w:left="5"/>
              <w:jc w:val="center"/>
              <w:rPr>
                <w:sz w:val="18"/>
              </w:rPr>
            </w:pPr>
            <w:r>
              <w:rPr>
                <w:w w:val="112"/>
                <w:sz w:val="18"/>
              </w:rPr>
              <w:t>7</w:t>
            </w:r>
          </w:p>
        </w:tc>
        <w:tc>
          <w:tcPr>
            <w:tcW w:w="636" w:type="dxa"/>
          </w:tcPr>
          <w:p w14:paraId="4176D48C" w14:textId="77777777" w:rsidR="00923D36" w:rsidRDefault="00B4561B">
            <w:pPr>
              <w:pStyle w:val="TableParagraph"/>
              <w:spacing w:before="31"/>
              <w:ind w:left="72" w:right="68"/>
              <w:jc w:val="center"/>
              <w:rPr>
                <w:sz w:val="18"/>
              </w:rPr>
            </w:pPr>
            <w:r>
              <w:rPr>
                <w:w w:val="120"/>
                <w:sz w:val="18"/>
              </w:rPr>
              <w:t>28</w:t>
            </w:r>
          </w:p>
        </w:tc>
      </w:tr>
    </w:tbl>
    <w:p w14:paraId="49F939CF" w14:textId="77777777" w:rsidR="00923D36" w:rsidRDefault="00B4561B">
      <w:pPr>
        <w:pStyle w:val="ListParagraph"/>
        <w:numPr>
          <w:ilvl w:val="0"/>
          <w:numId w:val="37"/>
        </w:numPr>
        <w:tabs>
          <w:tab w:val="left" w:pos="1186"/>
          <w:tab w:val="left" w:pos="1187"/>
        </w:tabs>
        <w:spacing w:before="28" w:line="336" w:lineRule="auto"/>
        <w:ind w:right="433" w:firstLine="0"/>
        <w:jc w:val="both"/>
        <w:rPr>
          <w:sz w:val="18"/>
          <w:szCs w:val="18"/>
        </w:rPr>
      </w:pPr>
      <w:r>
        <w:rPr>
          <w:w w:val="110"/>
          <w:sz w:val="18"/>
          <w:szCs w:val="18"/>
        </w:rPr>
        <w:t>Ընդհանուր</w:t>
      </w:r>
      <w:r>
        <w:rPr>
          <w:spacing w:val="-10"/>
          <w:w w:val="110"/>
          <w:sz w:val="18"/>
          <w:szCs w:val="18"/>
        </w:rPr>
        <w:t xml:space="preserve"> </w:t>
      </w:r>
      <w:r>
        <w:rPr>
          <w:w w:val="110"/>
          <w:sz w:val="18"/>
          <w:szCs w:val="18"/>
        </w:rPr>
        <w:t>առմամբ,</w:t>
      </w:r>
      <w:r>
        <w:rPr>
          <w:spacing w:val="-11"/>
          <w:w w:val="110"/>
          <w:sz w:val="18"/>
          <w:szCs w:val="18"/>
        </w:rPr>
        <w:t xml:space="preserve"> </w:t>
      </w:r>
      <w:r>
        <w:rPr>
          <w:w w:val="110"/>
          <w:sz w:val="18"/>
          <w:szCs w:val="18"/>
        </w:rPr>
        <w:t>124</w:t>
      </w:r>
      <w:r>
        <w:rPr>
          <w:spacing w:val="-11"/>
          <w:w w:val="110"/>
          <w:sz w:val="18"/>
          <w:szCs w:val="18"/>
        </w:rPr>
        <w:t xml:space="preserve"> </w:t>
      </w:r>
      <w:r>
        <w:rPr>
          <w:w w:val="110"/>
          <w:sz w:val="18"/>
          <w:szCs w:val="18"/>
        </w:rPr>
        <w:t>ԱԵԱ-ներից</w:t>
      </w:r>
      <w:r>
        <w:rPr>
          <w:spacing w:val="-13"/>
          <w:w w:val="110"/>
          <w:sz w:val="18"/>
          <w:szCs w:val="18"/>
        </w:rPr>
        <w:t xml:space="preserve"> </w:t>
      </w:r>
      <w:r>
        <w:rPr>
          <w:w w:val="110"/>
          <w:sz w:val="18"/>
          <w:szCs w:val="18"/>
        </w:rPr>
        <w:t>միայն</w:t>
      </w:r>
      <w:r>
        <w:rPr>
          <w:spacing w:val="-13"/>
          <w:w w:val="110"/>
          <w:sz w:val="18"/>
          <w:szCs w:val="18"/>
        </w:rPr>
        <w:t xml:space="preserve"> </w:t>
      </w:r>
      <w:r>
        <w:rPr>
          <w:w w:val="110"/>
          <w:sz w:val="18"/>
          <w:szCs w:val="18"/>
        </w:rPr>
        <w:t>42-ն</w:t>
      </w:r>
      <w:r>
        <w:rPr>
          <w:spacing w:val="-11"/>
          <w:w w:val="110"/>
          <w:sz w:val="18"/>
          <w:szCs w:val="18"/>
        </w:rPr>
        <w:t xml:space="preserve"> </w:t>
      </w:r>
      <w:r>
        <w:rPr>
          <w:w w:val="110"/>
          <w:sz w:val="18"/>
          <w:szCs w:val="18"/>
        </w:rPr>
        <w:t>են</w:t>
      </w:r>
      <w:r>
        <w:rPr>
          <w:spacing w:val="-13"/>
          <w:w w:val="110"/>
          <w:sz w:val="18"/>
          <w:szCs w:val="18"/>
        </w:rPr>
        <w:t xml:space="preserve"> </w:t>
      </w:r>
      <w:r>
        <w:rPr>
          <w:w w:val="110"/>
          <w:sz w:val="18"/>
          <w:szCs w:val="18"/>
        </w:rPr>
        <w:t>(33,87%)</w:t>
      </w:r>
      <w:r>
        <w:rPr>
          <w:spacing w:val="-13"/>
          <w:w w:val="110"/>
          <w:sz w:val="18"/>
          <w:szCs w:val="18"/>
        </w:rPr>
        <w:t xml:space="preserve"> </w:t>
      </w:r>
      <w:r>
        <w:rPr>
          <w:w w:val="110"/>
          <w:sz w:val="18"/>
          <w:szCs w:val="18"/>
        </w:rPr>
        <w:t>աշխատում,</w:t>
      </w:r>
      <w:r>
        <w:rPr>
          <w:spacing w:val="-11"/>
          <w:w w:val="110"/>
          <w:sz w:val="18"/>
          <w:szCs w:val="18"/>
        </w:rPr>
        <w:t xml:space="preserve"> </w:t>
      </w:r>
      <w:r>
        <w:rPr>
          <w:w w:val="110"/>
          <w:sz w:val="18"/>
          <w:szCs w:val="18"/>
        </w:rPr>
        <w:t>որոնցից</w:t>
      </w:r>
      <w:r>
        <w:rPr>
          <w:spacing w:val="-12"/>
          <w:w w:val="110"/>
          <w:sz w:val="18"/>
          <w:szCs w:val="18"/>
        </w:rPr>
        <w:t xml:space="preserve"> </w:t>
      </w:r>
      <w:r>
        <w:rPr>
          <w:w w:val="110"/>
          <w:sz w:val="18"/>
          <w:szCs w:val="18"/>
        </w:rPr>
        <w:t>10-ը</w:t>
      </w:r>
      <w:r>
        <w:rPr>
          <w:spacing w:val="-14"/>
          <w:w w:val="110"/>
          <w:sz w:val="18"/>
          <w:szCs w:val="18"/>
        </w:rPr>
        <w:t xml:space="preserve"> </w:t>
      </w:r>
      <w:r>
        <w:rPr>
          <w:w w:val="110"/>
          <w:sz w:val="18"/>
          <w:szCs w:val="18"/>
        </w:rPr>
        <w:t>զբաղվում են գյուղատնտեսական ապրանքների արտադրությամբ և վաճառքով, 26 ԱԵԱ-ները</w:t>
      </w:r>
      <w:r>
        <w:rPr>
          <w:spacing w:val="30"/>
          <w:w w:val="110"/>
          <w:sz w:val="18"/>
          <w:szCs w:val="18"/>
        </w:rPr>
        <w:t xml:space="preserve"> </w:t>
      </w:r>
      <w:r>
        <w:rPr>
          <w:w w:val="110"/>
          <w:sz w:val="18"/>
          <w:szCs w:val="18"/>
        </w:rPr>
        <w:t>վարձու</w:t>
      </w:r>
    </w:p>
    <w:p w14:paraId="792B8E7E" w14:textId="77777777" w:rsidR="00923D36" w:rsidRDefault="00923D36">
      <w:pPr>
        <w:spacing w:line="336" w:lineRule="auto"/>
        <w:jc w:val="both"/>
        <w:rPr>
          <w:sz w:val="18"/>
          <w:szCs w:val="18"/>
        </w:rPr>
        <w:sectPr w:rsidR="00923D36">
          <w:pgSz w:w="12240" w:h="15840"/>
          <w:pgMar w:top="1500" w:right="900" w:bottom="1200" w:left="1420" w:header="0" w:footer="927" w:gutter="0"/>
          <w:cols w:space="720"/>
        </w:sectPr>
      </w:pPr>
    </w:p>
    <w:p w14:paraId="17065EE1" w14:textId="77777777" w:rsidR="00923D36" w:rsidRDefault="00B4561B">
      <w:pPr>
        <w:pStyle w:val="BodyText"/>
        <w:spacing w:before="80" w:line="338" w:lineRule="auto"/>
        <w:ind w:left="452" w:right="432"/>
        <w:jc w:val="both"/>
      </w:pPr>
      <w:r>
        <w:rPr>
          <w:w w:val="105"/>
        </w:rPr>
        <w:lastRenderedPageBreak/>
        <w:t>աշխատողներ են և կանոնավոր</w:t>
      </w:r>
      <w:r>
        <w:rPr>
          <w:spacing w:val="46"/>
          <w:w w:val="105"/>
        </w:rPr>
        <w:t xml:space="preserve"> </w:t>
      </w:r>
      <w:r>
        <w:rPr>
          <w:w w:val="105"/>
        </w:rPr>
        <w:t>աշխատավարձ</w:t>
      </w:r>
      <w:r>
        <w:rPr>
          <w:spacing w:val="46"/>
          <w:w w:val="105"/>
        </w:rPr>
        <w:t xml:space="preserve"> </w:t>
      </w:r>
      <w:r>
        <w:rPr>
          <w:w w:val="105"/>
        </w:rPr>
        <w:t>են</w:t>
      </w:r>
      <w:r>
        <w:rPr>
          <w:spacing w:val="46"/>
          <w:w w:val="105"/>
        </w:rPr>
        <w:t xml:space="preserve"> </w:t>
      </w:r>
      <w:r>
        <w:rPr>
          <w:w w:val="105"/>
        </w:rPr>
        <w:t>ստանում,</w:t>
      </w:r>
      <w:r>
        <w:rPr>
          <w:spacing w:val="46"/>
          <w:w w:val="105"/>
        </w:rPr>
        <w:t xml:space="preserve"> </w:t>
      </w:r>
      <w:r>
        <w:rPr>
          <w:w w:val="105"/>
        </w:rPr>
        <w:t>2</w:t>
      </w:r>
      <w:r>
        <w:rPr>
          <w:spacing w:val="46"/>
          <w:w w:val="105"/>
        </w:rPr>
        <w:t xml:space="preserve"> </w:t>
      </w:r>
      <w:r>
        <w:rPr>
          <w:w w:val="105"/>
        </w:rPr>
        <w:t>ԱԵԱ</w:t>
      </w:r>
      <w:r>
        <w:rPr>
          <w:spacing w:val="46"/>
          <w:w w:val="105"/>
        </w:rPr>
        <w:t xml:space="preserve"> </w:t>
      </w:r>
      <w:r>
        <w:rPr>
          <w:w w:val="105"/>
        </w:rPr>
        <w:t>ձեռնարկատիրական գործունեություն են ծավալում, 1 ԱԵԱ ինքնազբաղված է և 1 ԱԵԱ աշխատում  է  արտասահմանում։</w:t>
      </w:r>
      <w:r>
        <w:rPr>
          <w:spacing w:val="46"/>
          <w:w w:val="105"/>
        </w:rPr>
        <w:t xml:space="preserve"> </w:t>
      </w:r>
      <w:r>
        <w:rPr>
          <w:w w:val="105"/>
        </w:rPr>
        <w:t>Մնացած 17 ԱԵԱ-ները (13,71%) կենսաթոշակառուներ են, 29 ԱԵԱ (23,39%)՝ գործազուրկներ են, որոնցից միայն 18-ն են աշխատանք փնտրում, 21 ԱԵԱ (16,94%) աշակերտներ են կամ ուսանողներ,</w:t>
      </w:r>
      <w:r>
        <w:rPr>
          <w:spacing w:val="46"/>
          <w:w w:val="105"/>
        </w:rPr>
        <w:t xml:space="preserve"> </w:t>
      </w:r>
      <w:r>
        <w:rPr>
          <w:w w:val="105"/>
        </w:rPr>
        <w:t>և 15  ԱԵԱ</w:t>
      </w:r>
      <w:r>
        <w:rPr>
          <w:spacing w:val="46"/>
          <w:w w:val="105"/>
        </w:rPr>
        <w:t xml:space="preserve"> </w:t>
      </w:r>
      <w:r>
        <w:rPr>
          <w:w w:val="105"/>
        </w:rPr>
        <w:t>(12,10%) չափահաս չեն և աշխատունակ տարիքի</w:t>
      </w:r>
      <w:r>
        <w:rPr>
          <w:spacing w:val="-4"/>
          <w:w w:val="105"/>
        </w:rPr>
        <w:t xml:space="preserve"> </w:t>
      </w:r>
      <w:r>
        <w:rPr>
          <w:w w:val="105"/>
        </w:rPr>
        <w:t>չեն:</w:t>
      </w:r>
    </w:p>
    <w:p w14:paraId="6A728ED0" w14:textId="77777777" w:rsidR="00923D36" w:rsidRDefault="00B4561B">
      <w:pPr>
        <w:spacing w:after="43" w:line="190" w:lineRule="exact"/>
        <w:ind w:left="3173"/>
        <w:rPr>
          <w:sz w:val="17"/>
          <w:szCs w:val="17"/>
        </w:rPr>
      </w:pPr>
      <w:r>
        <w:rPr>
          <w:sz w:val="17"/>
          <w:szCs w:val="17"/>
        </w:rPr>
        <w:t>Աղյուսակ 10․ Զբաղվածության կարգավիճակը</w:t>
      </w:r>
    </w:p>
    <w:tbl>
      <w:tblPr>
        <w:tblW w:w="0" w:type="auto"/>
        <w:tblInd w:w="2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gridCol w:w="902"/>
        <w:gridCol w:w="1502"/>
      </w:tblGrid>
      <w:tr w:rsidR="00923D36" w14:paraId="29AA6BEB" w14:textId="77777777">
        <w:trPr>
          <w:trHeight w:val="580"/>
        </w:trPr>
        <w:tc>
          <w:tcPr>
            <w:tcW w:w="2528" w:type="dxa"/>
            <w:shd w:val="clear" w:color="auto" w:fill="F2F2F2"/>
          </w:tcPr>
          <w:p w14:paraId="47DDC0CA" w14:textId="77777777" w:rsidR="00923D36" w:rsidRDefault="00B4561B">
            <w:pPr>
              <w:pStyle w:val="TableParagraph"/>
              <w:spacing w:before="31"/>
              <w:ind w:left="470" w:right="469"/>
              <w:jc w:val="center"/>
              <w:rPr>
                <w:sz w:val="18"/>
                <w:szCs w:val="18"/>
              </w:rPr>
            </w:pPr>
            <w:r>
              <w:rPr>
                <w:w w:val="115"/>
                <w:sz w:val="18"/>
                <w:szCs w:val="18"/>
              </w:rPr>
              <w:t>Զբաղվածության</w:t>
            </w:r>
          </w:p>
          <w:p w14:paraId="2139EF8F" w14:textId="77777777" w:rsidR="00923D36" w:rsidRDefault="00B4561B">
            <w:pPr>
              <w:pStyle w:val="TableParagraph"/>
              <w:spacing w:before="81"/>
              <w:ind w:left="468" w:right="469"/>
              <w:jc w:val="center"/>
              <w:rPr>
                <w:sz w:val="18"/>
                <w:szCs w:val="18"/>
              </w:rPr>
            </w:pPr>
            <w:r>
              <w:rPr>
                <w:w w:val="120"/>
                <w:sz w:val="18"/>
                <w:szCs w:val="18"/>
              </w:rPr>
              <w:t>կարգավիճակ</w:t>
            </w:r>
          </w:p>
        </w:tc>
        <w:tc>
          <w:tcPr>
            <w:tcW w:w="902" w:type="dxa"/>
            <w:shd w:val="clear" w:color="auto" w:fill="F2F2F2"/>
          </w:tcPr>
          <w:p w14:paraId="46A80330" w14:textId="77777777" w:rsidR="00923D36" w:rsidRDefault="00B4561B">
            <w:pPr>
              <w:pStyle w:val="TableParagraph"/>
              <w:spacing w:before="175"/>
              <w:ind w:left="275" w:right="272"/>
              <w:jc w:val="center"/>
              <w:rPr>
                <w:sz w:val="18"/>
              </w:rPr>
            </w:pPr>
            <w:r>
              <w:rPr>
                <w:w w:val="115"/>
                <w:sz w:val="18"/>
              </w:rPr>
              <w:t>No.</w:t>
            </w:r>
          </w:p>
        </w:tc>
        <w:tc>
          <w:tcPr>
            <w:tcW w:w="1502" w:type="dxa"/>
            <w:shd w:val="clear" w:color="auto" w:fill="F2F2F2"/>
          </w:tcPr>
          <w:p w14:paraId="368F11CB" w14:textId="77777777" w:rsidR="00923D36" w:rsidRDefault="00B4561B">
            <w:pPr>
              <w:pStyle w:val="TableParagraph"/>
              <w:spacing w:before="175"/>
              <w:ind w:left="3"/>
              <w:jc w:val="center"/>
              <w:rPr>
                <w:sz w:val="18"/>
              </w:rPr>
            </w:pPr>
            <w:r>
              <w:rPr>
                <w:w w:val="95"/>
                <w:sz w:val="18"/>
              </w:rPr>
              <w:t>%</w:t>
            </w:r>
          </w:p>
        </w:tc>
      </w:tr>
      <w:tr w:rsidR="00923D36" w14:paraId="186B5565" w14:textId="77777777">
        <w:trPr>
          <w:trHeight w:val="289"/>
        </w:trPr>
        <w:tc>
          <w:tcPr>
            <w:tcW w:w="2528" w:type="dxa"/>
          </w:tcPr>
          <w:p w14:paraId="09FAE1AD" w14:textId="77777777" w:rsidR="00923D36" w:rsidRDefault="00B4561B">
            <w:pPr>
              <w:pStyle w:val="TableParagraph"/>
              <w:spacing w:before="26"/>
              <w:ind w:left="100"/>
              <w:rPr>
                <w:sz w:val="18"/>
                <w:szCs w:val="18"/>
              </w:rPr>
            </w:pPr>
            <w:r>
              <w:rPr>
                <w:w w:val="110"/>
                <w:sz w:val="18"/>
                <w:szCs w:val="18"/>
              </w:rPr>
              <w:t>Աշխատող</w:t>
            </w:r>
          </w:p>
        </w:tc>
        <w:tc>
          <w:tcPr>
            <w:tcW w:w="902" w:type="dxa"/>
          </w:tcPr>
          <w:p w14:paraId="78B07260" w14:textId="77777777" w:rsidR="00923D36" w:rsidRDefault="00B4561B">
            <w:pPr>
              <w:pStyle w:val="TableParagraph"/>
              <w:spacing w:before="26"/>
              <w:ind w:left="272" w:right="272"/>
              <w:jc w:val="center"/>
              <w:rPr>
                <w:sz w:val="18"/>
              </w:rPr>
            </w:pPr>
            <w:r>
              <w:rPr>
                <w:w w:val="110"/>
                <w:sz w:val="18"/>
              </w:rPr>
              <w:t>42</w:t>
            </w:r>
          </w:p>
        </w:tc>
        <w:tc>
          <w:tcPr>
            <w:tcW w:w="1502" w:type="dxa"/>
          </w:tcPr>
          <w:p w14:paraId="2420C67C" w14:textId="77777777" w:rsidR="00923D36" w:rsidRDefault="00B4561B">
            <w:pPr>
              <w:pStyle w:val="TableParagraph"/>
              <w:spacing w:before="26"/>
              <w:ind w:left="339" w:right="336"/>
              <w:jc w:val="center"/>
              <w:rPr>
                <w:sz w:val="18"/>
              </w:rPr>
            </w:pPr>
            <w:r>
              <w:rPr>
                <w:sz w:val="18"/>
              </w:rPr>
              <w:t>33.87%</w:t>
            </w:r>
          </w:p>
        </w:tc>
      </w:tr>
      <w:tr w:rsidR="00923D36" w14:paraId="01665820" w14:textId="77777777">
        <w:trPr>
          <w:trHeight w:val="290"/>
        </w:trPr>
        <w:tc>
          <w:tcPr>
            <w:tcW w:w="2528" w:type="dxa"/>
          </w:tcPr>
          <w:p w14:paraId="68B7CF11" w14:textId="77777777" w:rsidR="00923D36" w:rsidRDefault="00B4561B">
            <w:pPr>
              <w:pStyle w:val="TableParagraph"/>
              <w:spacing w:before="26"/>
              <w:ind w:left="100"/>
              <w:rPr>
                <w:sz w:val="18"/>
                <w:szCs w:val="18"/>
              </w:rPr>
            </w:pPr>
            <w:r>
              <w:rPr>
                <w:w w:val="110"/>
                <w:sz w:val="18"/>
                <w:szCs w:val="18"/>
              </w:rPr>
              <w:t>Թոշակառու</w:t>
            </w:r>
          </w:p>
        </w:tc>
        <w:tc>
          <w:tcPr>
            <w:tcW w:w="902" w:type="dxa"/>
          </w:tcPr>
          <w:p w14:paraId="6E8FB509" w14:textId="77777777" w:rsidR="00923D36" w:rsidRDefault="00B4561B">
            <w:pPr>
              <w:pStyle w:val="TableParagraph"/>
              <w:spacing w:before="26"/>
              <w:ind w:left="275" w:right="270"/>
              <w:jc w:val="center"/>
              <w:rPr>
                <w:sz w:val="18"/>
              </w:rPr>
            </w:pPr>
            <w:r>
              <w:rPr>
                <w:sz w:val="18"/>
              </w:rPr>
              <w:t>17</w:t>
            </w:r>
          </w:p>
        </w:tc>
        <w:tc>
          <w:tcPr>
            <w:tcW w:w="1502" w:type="dxa"/>
          </w:tcPr>
          <w:p w14:paraId="1A210FC2" w14:textId="77777777" w:rsidR="00923D36" w:rsidRDefault="00B4561B">
            <w:pPr>
              <w:pStyle w:val="TableParagraph"/>
              <w:spacing w:before="26"/>
              <w:ind w:left="339" w:right="336"/>
              <w:jc w:val="center"/>
              <w:rPr>
                <w:sz w:val="18"/>
              </w:rPr>
            </w:pPr>
            <w:r>
              <w:rPr>
                <w:sz w:val="18"/>
              </w:rPr>
              <w:t>13.71%</w:t>
            </w:r>
          </w:p>
        </w:tc>
      </w:tr>
      <w:tr w:rsidR="00923D36" w14:paraId="2548BF9E" w14:textId="77777777">
        <w:trPr>
          <w:trHeight w:val="292"/>
        </w:trPr>
        <w:tc>
          <w:tcPr>
            <w:tcW w:w="2528" w:type="dxa"/>
          </w:tcPr>
          <w:p w14:paraId="4E4F8483" w14:textId="77777777" w:rsidR="00923D36" w:rsidRDefault="00B4561B">
            <w:pPr>
              <w:pStyle w:val="TableParagraph"/>
              <w:spacing w:before="28"/>
              <w:ind w:left="100"/>
              <w:rPr>
                <w:sz w:val="18"/>
                <w:szCs w:val="18"/>
              </w:rPr>
            </w:pPr>
            <w:r>
              <w:rPr>
                <w:w w:val="110"/>
                <w:sz w:val="18"/>
                <w:szCs w:val="18"/>
              </w:rPr>
              <w:t>Աշակերտ/Ուսանող</w:t>
            </w:r>
          </w:p>
        </w:tc>
        <w:tc>
          <w:tcPr>
            <w:tcW w:w="902" w:type="dxa"/>
          </w:tcPr>
          <w:p w14:paraId="5B9B7AF8" w14:textId="77777777" w:rsidR="00923D36" w:rsidRDefault="00B4561B">
            <w:pPr>
              <w:pStyle w:val="TableParagraph"/>
              <w:spacing w:before="28"/>
              <w:ind w:left="272" w:right="272"/>
              <w:jc w:val="center"/>
              <w:rPr>
                <w:sz w:val="18"/>
              </w:rPr>
            </w:pPr>
            <w:r>
              <w:rPr>
                <w:sz w:val="18"/>
              </w:rPr>
              <w:t>21</w:t>
            </w:r>
          </w:p>
        </w:tc>
        <w:tc>
          <w:tcPr>
            <w:tcW w:w="1502" w:type="dxa"/>
          </w:tcPr>
          <w:p w14:paraId="76C9582D" w14:textId="77777777" w:rsidR="00923D36" w:rsidRDefault="00B4561B">
            <w:pPr>
              <w:pStyle w:val="TableParagraph"/>
              <w:spacing w:before="28"/>
              <w:ind w:left="339" w:right="332"/>
              <w:jc w:val="center"/>
              <w:rPr>
                <w:sz w:val="18"/>
              </w:rPr>
            </w:pPr>
            <w:r>
              <w:rPr>
                <w:sz w:val="18"/>
              </w:rPr>
              <w:t>16.94%</w:t>
            </w:r>
          </w:p>
        </w:tc>
      </w:tr>
      <w:tr w:rsidR="00923D36" w14:paraId="3D74F501" w14:textId="77777777">
        <w:trPr>
          <w:trHeight w:val="582"/>
        </w:trPr>
        <w:tc>
          <w:tcPr>
            <w:tcW w:w="2528" w:type="dxa"/>
          </w:tcPr>
          <w:p w14:paraId="72EBE13E" w14:textId="77777777" w:rsidR="00923D36" w:rsidRDefault="00B4561B">
            <w:pPr>
              <w:pStyle w:val="TableParagraph"/>
              <w:spacing w:before="26"/>
              <w:ind w:left="100"/>
              <w:rPr>
                <w:sz w:val="18"/>
                <w:szCs w:val="18"/>
              </w:rPr>
            </w:pPr>
            <w:r>
              <w:rPr>
                <w:w w:val="110"/>
                <w:sz w:val="18"/>
                <w:szCs w:val="18"/>
              </w:rPr>
              <w:t>Գործազուրկ (աշխատանք</w:t>
            </w:r>
          </w:p>
          <w:p w14:paraId="5E2D0759" w14:textId="77777777" w:rsidR="00923D36" w:rsidRDefault="00B4561B">
            <w:pPr>
              <w:pStyle w:val="TableParagraph"/>
              <w:spacing w:before="86"/>
              <w:ind w:left="100"/>
              <w:rPr>
                <w:sz w:val="18"/>
                <w:szCs w:val="18"/>
              </w:rPr>
            </w:pPr>
            <w:r>
              <w:rPr>
                <w:w w:val="110"/>
                <w:sz w:val="18"/>
                <w:szCs w:val="18"/>
              </w:rPr>
              <w:t>չեն փնտրում)</w:t>
            </w:r>
          </w:p>
        </w:tc>
        <w:tc>
          <w:tcPr>
            <w:tcW w:w="902" w:type="dxa"/>
          </w:tcPr>
          <w:p w14:paraId="007FDD0B" w14:textId="77777777" w:rsidR="00923D36" w:rsidRDefault="00B4561B">
            <w:pPr>
              <w:pStyle w:val="TableParagraph"/>
              <w:spacing w:before="172"/>
              <w:ind w:left="275" w:right="272"/>
              <w:jc w:val="center"/>
              <w:rPr>
                <w:sz w:val="18"/>
              </w:rPr>
            </w:pPr>
            <w:r>
              <w:rPr>
                <w:w w:val="85"/>
                <w:sz w:val="18"/>
              </w:rPr>
              <w:t>11</w:t>
            </w:r>
          </w:p>
        </w:tc>
        <w:tc>
          <w:tcPr>
            <w:tcW w:w="1502" w:type="dxa"/>
          </w:tcPr>
          <w:p w14:paraId="444F9E33" w14:textId="77777777" w:rsidR="00923D36" w:rsidRDefault="00B4561B">
            <w:pPr>
              <w:pStyle w:val="TableParagraph"/>
              <w:spacing w:before="172"/>
              <w:ind w:left="339" w:right="339"/>
              <w:jc w:val="center"/>
              <w:rPr>
                <w:sz w:val="18"/>
              </w:rPr>
            </w:pPr>
            <w:r>
              <w:rPr>
                <w:w w:val="105"/>
                <w:sz w:val="18"/>
              </w:rPr>
              <w:t>8.87%</w:t>
            </w:r>
          </w:p>
        </w:tc>
      </w:tr>
      <w:tr w:rsidR="00923D36" w14:paraId="6EFB24B6" w14:textId="77777777">
        <w:trPr>
          <w:trHeight w:val="580"/>
        </w:trPr>
        <w:tc>
          <w:tcPr>
            <w:tcW w:w="2528" w:type="dxa"/>
          </w:tcPr>
          <w:p w14:paraId="4AE7EA93" w14:textId="77777777" w:rsidR="00923D36" w:rsidRDefault="00B4561B">
            <w:pPr>
              <w:pStyle w:val="TableParagraph"/>
              <w:spacing w:before="28"/>
              <w:ind w:left="100"/>
              <w:rPr>
                <w:sz w:val="18"/>
                <w:szCs w:val="18"/>
              </w:rPr>
            </w:pPr>
            <w:r>
              <w:rPr>
                <w:w w:val="110"/>
                <w:sz w:val="18"/>
                <w:szCs w:val="18"/>
              </w:rPr>
              <w:t>Գործազուրկ (աշխատանք</w:t>
            </w:r>
          </w:p>
          <w:p w14:paraId="3E1EE09F" w14:textId="77777777" w:rsidR="00923D36" w:rsidRDefault="00B4561B">
            <w:pPr>
              <w:pStyle w:val="TableParagraph"/>
              <w:spacing w:before="84"/>
              <w:ind w:left="100"/>
              <w:rPr>
                <w:sz w:val="18"/>
                <w:szCs w:val="18"/>
              </w:rPr>
            </w:pPr>
            <w:r>
              <w:rPr>
                <w:w w:val="110"/>
                <w:sz w:val="18"/>
                <w:szCs w:val="18"/>
              </w:rPr>
              <w:t>են փնտրում)</w:t>
            </w:r>
          </w:p>
        </w:tc>
        <w:tc>
          <w:tcPr>
            <w:tcW w:w="902" w:type="dxa"/>
          </w:tcPr>
          <w:p w14:paraId="419BF7B9" w14:textId="77777777" w:rsidR="00923D36" w:rsidRDefault="00B4561B">
            <w:pPr>
              <w:pStyle w:val="TableParagraph"/>
              <w:spacing w:before="172"/>
              <w:ind w:left="275" w:right="269"/>
              <w:jc w:val="center"/>
              <w:rPr>
                <w:sz w:val="18"/>
              </w:rPr>
            </w:pPr>
            <w:r>
              <w:rPr>
                <w:sz w:val="18"/>
              </w:rPr>
              <w:t>18</w:t>
            </w:r>
          </w:p>
        </w:tc>
        <w:tc>
          <w:tcPr>
            <w:tcW w:w="1502" w:type="dxa"/>
          </w:tcPr>
          <w:p w14:paraId="177B4462" w14:textId="77777777" w:rsidR="00923D36" w:rsidRDefault="00B4561B">
            <w:pPr>
              <w:pStyle w:val="TableParagraph"/>
              <w:spacing w:before="172"/>
              <w:ind w:left="339" w:right="336"/>
              <w:jc w:val="center"/>
              <w:rPr>
                <w:sz w:val="18"/>
              </w:rPr>
            </w:pPr>
            <w:r>
              <w:rPr>
                <w:sz w:val="18"/>
              </w:rPr>
              <w:t>14.52%</w:t>
            </w:r>
          </w:p>
        </w:tc>
      </w:tr>
      <w:tr w:rsidR="00923D36" w14:paraId="44744F2F" w14:textId="77777777">
        <w:trPr>
          <w:trHeight w:val="292"/>
        </w:trPr>
        <w:tc>
          <w:tcPr>
            <w:tcW w:w="2528" w:type="dxa"/>
          </w:tcPr>
          <w:p w14:paraId="33BC5467" w14:textId="77777777" w:rsidR="00923D36" w:rsidRDefault="00B4561B">
            <w:pPr>
              <w:pStyle w:val="TableParagraph"/>
              <w:spacing w:before="28"/>
              <w:ind w:left="100"/>
              <w:rPr>
                <w:sz w:val="18"/>
                <w:szCs w:val="18"/>
              </w:rPr>
            </w:pPr>
            <w:r>
              <w:rPr>
                <w:w w:val="115"/>
                <w:sz w:val="18"/>
                <w:szCs w:val="18"/>
              </w:rPr>
              <w:t>Կիրառելի չէ</w:t>
            </w:r>
          </w:p>
        </w:tc>
        <w:tc>
          <w:tcPr>
            <w:tcW w:w="902" w:type="dxa"/>
          </w:tcPr>
          <w:p w14:paraId="5AFEB7AD" w14:textId="77777777" w:rsidR="00923D36" w:rsidRDefault="00B4561B">
            <w:pPr>
              <w:pStyle w:val="TableParagraph"/>
              <w:spacing w:before="28"/>
              <w:ind w:left="274" w:right="272"/>
              <w:jc w:val="center"/>
              <w:rPr>
                <w:sz w:val="18"/>
              </w:rPr>
            </w:pPr>
            <w:r>
              <w:rPr>
                <w:sz w:val="18"/>
              </w:rPr>
              <w:t>15</w:t>
            </w:r>
          </w:p>
        </w:tc>
        <w:tc>
          <w:tcPr>
            <w:tcW w:w="1502" w:type="dxa"/>
          </w:tcPr>
          <w:p w14:paraId="78D953E4" w14:textId="77777777" w:rsidR="00923D36" w:rsidRDefault="00B4561B">
            <w:pPr>
              <w:pStyle w:val="TableParagraph"/>
              <w:spacing w:before="28"/>
              <w:ind w:left="339" w:right="334"/>
              <w:jc w:val="center"/>
              <w:rPr>
                <w:sz w:val="18"/>
              </w:rPr>
            </w:pPr>
            <w:r>
              <w:rPr>
                <w:sz w:val="18"/>
              </w:rPr>
              <w:t>12.10%</w:t>
            </w:r>
          </w:p>
        </w:tc>
      </w:tr>
      <w:tr w:rsidR="00923D36" w14:paraId="5CB8D77C" w14:textId="77777777">
        <w:trPr>
          <w:trHeight w:val="287"/>
        </w:trPr>
        <w:tc>
          <w:tcPr>
            <w:tcW w:w="2528" w:type="dxa"/>
          </w:tcPr>
          <w:p w14:paraId="3D0E9391" w14:textId="77777777" w:rsidR="00923D36" w:rsidRDefault="00B4561B">
            <w:pPr>
              <w:pStyle w:val="TableParagraph"/>
              <w:spacing w:before="31"/>
              <w:ind w:left="100"/>
              <w:rPr>
                <w:sz w:val="18"/>
                <w:szCs w:val="18"/>
              </w:rPr>
            </w:pPr>
            <w:r>
              <w:rPr>
                <w:w w:val="115"/>
                <w:sz w:val="18"/>
                <w:szCs w:val="18"/>
              </w:rPr>
              <w:t>Ընդամենը</w:t>
            </w:r>
          </w:p>
        </w:tc>
        <w:tc>
          <w:tcPr>
            <w:tcW w:w="902" w:type="dxa"/>
          </w:tcPr>
          <w:p w14:paraId="7340052E" w14:textId="77777777" w:rsidR="00923D36" w:rsidRDefault="00B4561B">
            <w:pPr>
              <w:pStyle w:val="TableParagraph"/>
              <w:spacing w:before="31"/>
              <w:ind w:left="272" w:right="272"/>
              <w:jc w:val="center"/>
              <w:rPr>
                <w:sz w:val="18"/>
              </w:rPr>
            </w:pPr>
            <w:r>
              <w:rPr>
                <w:w w:val="105"/>
                <w:sz w:val="18"/>
              </w:rPr>
              <w:t>124</w:t>
            </w:r>
          </w:p>
        </w:tc>
        <w:tc>
          <w:tcPr>
            <w:tcW w:w="1502" w:type="dxa"/>
          </w:tcPr>
          <w:p w14:paraId="7A1397F0" w14:textId="77777777" w:rsidR="00923D36" w:rsidRDefault="00B4561B">
            <w:pPr>
              <w:pStyle w:val="TableParagraph"/>
              <w:spacing w:before="31"/>
              <w:ind w:left="339" w:right="339"/>
              <w:jc w:val="center"/>
              <w:rPr>
                <w:sz w:val="18"/>
              </w:rPr>
            </w:pPr>
            <w:r>
              <w:rPr>
                <w:w w:val="120"/>
                <w:sz w:val="18"/>
              </w:rPr>
              <w:t>100.00%</w:t>
            </w:r>
          </w:p>
        </w:tc>
      </w:tr>
    </w:tbl>
    <w:p w14:paraId="3A2F8F48" w14:textId="77777777" w:rsidR="00923D36" w:rsidRDefault="00B4561B">
      <w:pPr>
        <w:pStyle w:val="ListParagraph"/>
        <w:numPr>
          <w:ilvl w:val="0"/>
          <w:numId w:val="37"/>
        </w:numPr>
        <w:tabs>
          <w:tab w:val="left" w:pos="884"/>
        </w:tabs>
        <w:spacing w:before="28" w:line="338" w:lineRule="auto"/>
        <w:ind w:right="427" w:firstLine="0"/>
        <w:jc w:val="both"/>
        <w:rPr>
          <w:sz w:val="18"/>
          <w:szCs w:val="18"/>
        </w:rPr>
      </w:pPr>
      <w:r>
        <w:rPr>
          <w:w w:val="105"/>
          <w:sz w:val="18"/>
          <w:szCs w:val="18"/>
        </w:rPr>
        <w:t>Թվով 24 ԱԵՏՏ-ների միջին եկամուտը կազմում է 175,675.42 դրամ։ 4 ԱԵՏՏ-ներն ունեն զգալիորեն ավելի բարձր եկամուտ, որը տատանվում է 410,000.00-ից 555,000.00 դրամի սահմաններում: Երկու բարձր եկամուտ ունեցող ԱԵՏՏ իրենց եկամուտները ստանում են հիմնականում գյուղատնտեսական գործունեությունից: Երկուսն էլ ունեն մրգատու ծառերով պտղատու այգիներ: Նրանք զբաղվում են միրգ- պտուղների արտադրությամբ և վաճառքով, սակայն նրանցից միայն</w:t>
      </w:r>
      <w:r>
        <w:rPr>
          <w:spacing w:val="46"/>
          <w:w w:val="105"/>
          <w:sz w:val="18"/>
          <w:szCs w:val="18"/>
        </w:rPr>
        <w:t xml:space="preserve"> </w:t>
      </w:r>
      <w:r>
        <w:rPr>
          <w:w w:val="105"/>
          <w:sz w:val="18"/>
          <w:szCs w:val="18"/>
        </w:rPr>
        <w:t>մեկն</w:t>
      </w:r>
      <w:r>
        <w:rPr>
          <w:spacing w:val="46"/>
          <w:w w:val="105"/>
          <w:sz w:val="18"/>
          <w:szCs w:val="18"/>
        </w:rPr>
        <w:t xml:space="preserve"> </w:t>
      </w:r>
      <w:r>
        <w:rPr>
          <w:w w:val="105"/>
          <w:sz w:val="18"/>
          <w:szCs w:val="18"/>
        </w:rPr>
        <w:t>է</w:t>
      </w:r>
      <w:r>
        <w:rPr>
          <w:spacing w:val="46"/>
          <w:w w:val="105"/>
          <w:sz w:val="18"/>
          <w:szCs w:val="18"/>
        </w:rPr>
        <w:t xml:space="preserve"> </w:t>
      </w:r>
      <w:r>
        <w:rPr>
          <w:w w:val="105"/>
          <w:sz w:val="18"/>
          <w:szCs w:val="18"/>
        </w:rPr>
        <w:t>ենթարկվել</w:t>
      </w:r>
      <w:r>
        <w:rPr>
          <w:spacing w:val="46"/>
          <w:w w:val="105"/>
          <w:sz w:val="18"/>
          <w:szCs w:val="18"/>
        </w:rPr>
        <w:t xml:space="preserve"> </w:t>
      </w:r>
      <w:r>
        <w:rPr>
          <w:w w:val="105"/>
          <w:sz w:val="18"/>
          <w:szCs w:val="18"/>
        </w:rPr>
        <w:t>խիստ</w:t>
      </w:r>
      <w:r>
        <w:rPr>
          <w:spacing w:val="46"/>
          <w:w w:val="105"/>
          <w:sz w:val="18"/>
          <w:szCs w:val="18"/>
        </w:rPr>
        <w:t xml:space="preserve"> </w:t>
      </w:r>
      <w:r>
        <w:rPr>
          <w:w w:val="105"/>
          <w:sz w:val="18"/>
          <w:szCs w:val="18"/>
        </w:rPr>
        <w:t>ազդեցության՝ կորցնելով գյուղատնտեսական եկամտի 10% - ը: Մնացած 2 բարձր եկամուտ ունեցող ԱԵՏՏ-ներն եկամուտ են ստանում այլ աղբյուրներից (ԱԵՏՏ եկամտի մոտ մեկ երրորդը աշխատավարձի հաշվին է), որը հիմնականում  ծառայում  է</w:t>
      </w:r>
      <w:r>
        <w:rPr>
          <w:spacing w:val="46"/>
          <w:w w:val="105"/>
          <w:sz w:val="18"/>
          <w:szCs w:val="18"/>
        </w:rPr>
        <w:t xml:space="preserve"> </w:t>
      </w:r>
      <w:r>
        <w:rPr>
          <w:w w:val="105"/>
          <w:sz w:val="18"/>
          <w:szCs w:val="18"/>
        </w:rPr>
        <w:t>որպես</w:t>
      </w:r>
      <w:r>
        <w:rPr>
          <w:spacing w:val="46"/>
          <w:w w:val="105"/>
          <w:sz w:val="18"/>
          <w:szCs w:val="18"/>
        </w:rPr>
        <w:t xml:space="preserve"> </w:t>
      </w:r>
      <w:r>
        <w:rPr>
          <w:w w:val="105"/>
          <w:sz w:val="18"/>
          <w:szCs w:val="18"/>
        </w:rPr>
        <w:t>իրենց տնային կարիքները  հոգալու միջոց: Հարկ  է նշել,</w:t>
      </w:r>
      <w:r>
        <w:rPr>
          <w:spacing w:val="46"/>
          <w:w w:val="105"/>
          <w:sz w:val="18"/>
          <w:szCs w:val="18"/>
        </w:rPr>
        <w:t xml:space="preserve"> </w:t>
      </w:r>
      <w:r>
        <w:rPr>
          <w:w w:val="105"/>
          <w:sz w:val="18"/>
          <w:szCs w:val="18"/>
        </w:rPr>
        <w:t>որ գյուղատնտեսական եկամուտների համեմատ ձեռնարկատիրական գործունեությունից ստացվող եկամուտը մեծ չէ և հավասարվում է աշխատավարձի: 1 ԱԵԱ  ունի  հացի  փուռ  և</w:t>
      </w:r>
      <w:r>
        <w:rPr>
          <w:spacing w:val="46"/>
          <w:w w:val="105"/>
          <w:sz w:val="18"/>
          <w:szCs w:val="18"/>
        </w:rPr>
        <w:t xml:space="preserve"> </w:t>
      </w:r>
      <w:r>
        <w:rPr>
          <w:w w:val="105"/>
          <w:sz w:val="18"/>
          <w:szCs w:val="18"/>
        </w:rPr>
        <w:t>տարբեր  տեսակի</w:t>
      </w:r>
      <w:r>
        <w:rPr>
          <w:spacing w:val="46"/>
          <w:w w:val="105"/>
          <w:sz w:val="18"/>
          <w:szCs w:val="18"/>
        </w:rPr>
        <w:t xml:space="preserve"> </w:t>
      </w:r>
      <w:r>
        <w:rPr>
          <w:w w:val="105"/>
          <w:sz w:val="18"/>
          <w:szCs w:val="18"/>
        </w:rPr>
        <w:t>մրգերից օղի է թորում: Մեկ այլ ԱԵԱ ունի ավտոպահեստամասերի մի փոքր</w:t>
      </w:r>
      <w:r>
        <w:rPr>
          <w:spacing w:val="41"/>
          <w:w w:val="105"/>
          <w:sz w:val="18"/>
          <w:szCs w:val="18"/>
        </w:rPr>
        <w:t xml:space="preserve"> </w:t>
      </w:r>
      <w:r>
        <w:rPr>
          <w:w w:val="105"/>
          <w:sz w:val="18"/>
          <w:szCs w:val="18"/>
        </w:rPr>
        <w:t>խանութ:</w:t>
      </w:r>
    </w:p>
    <w:p w14:paraId="4D9891D3" w14:textId="77777777" w:rsidR="00923D36" w:rsidRDefault="00923D36">
      <w:pPr>
        <w:pStyle w:val="BodyText"/>
        <w:spacing w:before="9"/>
        <w:rPr>
          <w:sz w:val="25"/>
        </w:rPr>
      </w:pPr>
    </w:p>
    <w:p w14:paraId="711F2F3B" w14:textId="77777777" w:rsidR="00923D36" w:rsidRDefault="00B4561B">
      <w:pPr>
        <w:pStyle w:val="Heading1"/>
        <w:spacing w:before="1"/>
        <w:ind w:left="1935"/>
      </w:pPr>
      <w:bookmarkStart w:id="10" w:name="_TOC_250005"/>
      <w:bookmarkEnd w:id="10"/>
      <w:r>
        <w:rPr>
          <w:w w:val="115"/>
        </w:rPr>
        <w:t>3. ՓՈԽՀԱՏՈՒՑՈՒՄ ՍՏԱՆԱԼՈՒ ԻՐԱՎԱԶՈՐՈՒԹՅՈՒՆԸ</w:t>
      </w:r>
    </w:p>
    <w:p w14:paraId="5463D3A2" w14:textId="77777777" w:rsidR="00923D36" w:rsidRDefault="00923D36">
      <w:pPr>
        <w:pStyle w:val="BodyText"/>
        <w:rPr>
          <w:sz w:val="22"/>
        </w:rPr>
      </w:pPr>
    </w:p>
    <w:p w14:paraId="14BAC898" w14:textId="77777777" w:rsidR="00923D36" w:rsidRDefault="00B4561B">
      <w:pPr>
        <w:pStyle w:val="ListParagraph"/>
        <w:numPr>
          <w:ilvl w:val="1"/>
          <w:numId w:val="35"/>
        </w:numPr>
        <w:tabs>
          <w:tab w:val="left" w:pos="1468"/>
        </w:tabs>
        <w:spacing w:before="157"/>
        <w:rPr>
          <w:sz w:val="20"/>
          <w:szCs w:val="20"/>
        </w:rPr>
      </w:pPr>
      <w:r>
        <w:rPr>
          <w:w w:val="115"/>
          <w:sz w:val="20"/>
          <w:szCs w:val="20"/>
        </w:rPr>
        <w:t>Ընդհանուր</w:t>
      </w:r>
      <w:r>
        <w:rPr>
          <w:spacing w:val="1"/>
          <w:w w:val="115"/>
          <w:sz w:val="20"/>
          <w:szCs w:val="20"/>
        </w:rPr>
        <w:t xml:space="preserve"> </w:t>
      </w:r>
      <w:r>
        <w:rPr>
          <w:w w:val="115"/>
          <w:sz w:val="20"/>
          <w:szCs w:val="20"/>
        </w:rPr>
        <w:t>նկարագիր</w:t>
      </w:r>
    </w:p>
    <w:p w14:paraId="5CAE216B" w14:textId="77777777" w:rsidR="00923D36" w:rsidRDefault="00923D36">
      <w:pPr>
        <w:pStyle w:val="BodyText"/>
        <w:rPr>
          <w:sz w:val="23"/>
        </w:rPr>
      </w:pPr>
    </w:p>
    <w:p w14:paraId="1F44FA89" w14:textId="48A3605B" w:rsidR="00923D36" w:rsidRDefault="00B4561B">
      <w:pPr>
        <w:pStyle w:val="ListParagraph"/>
        <w:numPr>
          <w:ilvl w:val="0"/>
          <w:numId w:val="37"/>
        </w:numPr>
        <w:tabs>
          <w:tab w:val="left" w:pos="1129"/>
        </w:tabs>
        <w:spacing w:line="338" w:lineRule="auto"/>
        <w:ind w:right="426" w:firstLine="0"/>
        <w:jc w:val="both"/>
        <w:rPr>
          <w:sz w:val="18"/>
          <w:szCs w:val="18"/>
        </w:rPr>
      </w:pPr>
      <w:r>
        <w:rPr>
          <w:w w:val="110"/>
          <w:sz w:val="18"/>
          <w:szCs w:val="18"/>
        </w:rPr>
        <w:t>ՀՕՏ-ի խնդիրները ՀՕՏԾ-ի սույն Լրացում 1-ի շրջանակներում կիրականացվեն համաձայն փոխհատուցման ստացման իրավազորության և իրավունքների շրջանակի, զուգահեռ Հայաստանի Հանրապետության համապատասխան օրենսդրության և ԱԶԲ-ի 2009 թվականի ԱՄՔՓ (Անվտանգության մեխանիզմների քաղաքականության փաստաթուղթ)-ի՝ այնպես,  ինչպես ներկայացված է Տրանշ 2-ի հաստատված ՀՕՏԾ-ով: Իրավունքների մատրիցան, որը վերաբերում է Լրացում</w:t>
      </w:r>
      <w:r>
        <w:rPr>
          <w:spacing w:val="-8"/>
          <w:w w:val="110"/>
          <w:sz w:val="18"/>
          <w:szCs w:val="18"/>
        </w:rPr>
        <w:t xml:space="preserve"> </w:t>
      </w:r>
      <w:r>
        <w:rPr>
          <w:w w:val="110"/>
          <w:sz w:val="18"/>
          <w:szCs w:val="18"/>
        </w:rPr>
        <w:t>1-ի</w:t>
      </w:r>
      <w:r>
        <w:rPr>
          <w:spacing w:val="-9"/>
          <w:w w:val="110"/>
          <w:sz w:val="18"/>
          <w:szCs w:val="18"/>
        </w:rPr>
        <w:t xml:space="preserve"> </w:t>
      </w:r>
      <w:r>
        <w:rPr>
          <w:w w:val="110"/>
          <w:sz w:val="18"/>
          <w:szCs w:val="18"/>
        </w:rPr>
        <w:t>ազդեցություններին,</w:t>
      </w:r>
      <w:r>
        <w:rPr>
          <w:spacing w:val="-9"/>
          <w:w w:val="110"/>
          <w:sz w:val="18"/>
          <w:szCs w:val="18"/>
        </w:rPr>
        <w:t xml:space="preserve"> </w:t>
      </w:r>
      <w:r>
        <w:rPr>
          <w:w w:val="110"/>
          <w:sz w:val="18"/>
          <w:szCs w:val="18"/>
        </w:rPr>
        <w:t>բերված</w:t>
      </w:r>
      <w:r>
        <w:rPr>
          <w:spacing w:val="-10"/>
          <w:w w:val="110"/>
          <w:sz w:val="18"/>
          <w:szCs w:val="18"/>
        </w:rPr>
        <w:t xml:space="preserve"> </w:t>
      </w:r>
      <w:r>
        <w:rPr>
          <w:w w:val="110"/>
          <w:sz w:val="18"/>
          <w:szCs w:val="18"/>
        </w:rPr>
        <w:t>է</w:t>
      </w:r>
      <w:r>
        <w:rPr>
          <w:spacing w:val="-9"/>
          <w:w w:val="110"/>
          <w:sz w:val="18"/>
          <w:szCs w:val="18"/>
        </w:rPr>
        <w:t xml:space="preserve"> </w:t>
      </w:r>
      <w:r>
        <w:rPr>
          <w:w w:val="110"/>
          <w:sz w:val="18"/>
          <w:szCs w:val="18"/>
        </w:rPr>
        <w:t>ստորև՝</w:t>
      </w:r>
      <w:r>
        <w:rPr>
          <w:spacing w:val="-9"/>
          <w:w w:val="110"/>
          <w:sz w:val="18"/>
          <w:szCs w:val="18"/>
        </w:rPr>
        <w:t xml:space="preserve"> </w:t>
      </w:r>
      <w:r>
        <w:rPr>
          <w:w w:val="110"/>
          <w:sz w:val="18"/>
          <w:szCs w:val="18"/>
        </w:rPr>
        <w:t>Աղյուսակ</w:t>
      </w:r>
      <w:r>
        <w:rPr>
          <w:spacing w:val="-9"/>
          <w:w w:val="110"/>
          <w:sz w:val="18"/>
          <w:szCs w:val="18"/>
        </w:rPr>
        <w:t xml:space="preserve"> </w:t>
      </w:r>
      <w:r>
        <w:rPr>
          <w:w w:val="110"/>
          <w:sz w:val="18"/>
          <w:szCs w:val="18"/>
        </w:rPr>
        <w:t>11-ում:</w:t>
      </w:r>
      <w:r>
        <w:rPr>
          <w:spacing w:val="-11"/>
          <w:w w:val="110"/>
          <w:sz w:val="18"/>
          <w:szCs w:val="18"/>
        </w:rPr>
        <w:t xml:space="preserve"> </w:t>
      </w:r>
      <w:r>
        <w:rPr>
          <w:w w:val="110"/>
          <w:sz w:val="18"/>
          <w:szCs w:val="18"/>
        </w:rPr>
        <w:t>Ազդեցության</w:t>
      </w:r>
      <w:r>
        <w:rPr>
          <w:spacing w:val="-11"/>
          <w:w w:val="110"/>
          <w:sz w:val="18"/>
          <w:szCs w:val="18"/>
        </w:rPr>
        <w:t xml:space="preserve"> </w:t>
      </w:r>
      <w:r>
        <w:rPr>
          <w:w w:val="110"/>
          <w:sz w:val="18"/>
          <w:szCs w:val="18"/>
        </w:rPr>
        <w:t>որոշակի</w:t>
      </w:r>
      <w:r>
        <w:rPr>
          <w:spacing w:val="42"/>
          <w:w w:val="110"/>
          <w:sz w:val="18"/>
          <w:szCs w:val="18"/>
        </w:rPr>
        <w:t xml:space="preserve"> </w:t>
      </w:r>
      <w:r>
        <w:rPr>
          <w:w w:val="110"/>
          <w:sz w:val="18"/>
          <w:szCs w:val="18"/>
        </w:rPr>
        <w:t>տեսակների և ԱԵԱ-ների որոշակի կատեգորիաների համար լրացուցիչ իրավունքներ, որոնք ավելացվել են ՀՀ Կառավարության կողմից, ևս ավելացվել են և հետևյալն</w:t>
      </w:r>
      <w:r>
        <w:rPr>
          <w:spacing w:val="20"/>
          <w:w w:val="110"/>
          <w:sz w:val="18"/>
          <w:szCs w:val="18"/>
        </w:rPr>
        <w:t xml:space="preserve"> </w:t>
      </w:r>
      <w:r>
        <w:rPr>
          <w:w w:val="110"/>
          <w:sz w:val="18"/>
          <w:szCs w:val="18"/>
        </w:rPr>
        <w:t>են․</w:t>
      </w:r>
    </w:p>
    <w:p w14:paraId="344C2C7E" w14:textId="77777777" w:rsidR="00923D36" w:rsidRDefault="00B4561B">
      <w:pPr>
        <w:pStyle w:val="BodyText"/>
        <w:spacing w:before="3" w:line="338" w:lineRule="auto"/>
        <w:ind w:left="452" w:right="424"/>
        <w:jc w:val="both"/>
      </w:pPr>
      <w:r>
        <w:rPr>
          <w:w w:val="110"/>
        </w:rPr>
        <w:t>ա) Փոխհատուցման տրամադրում ոչ բնակելի ապօրինի շինության համար (ՀՀ կառավարության 2017 թվականի հունիսի որոշմամբ). Վերականգնման օժանդակություն կտրամադրվի համայնքային կամ պետական սեփականություն հանդիսացող հողերի վրա ապօրինի շինություն կառուցած ԱԵԱ-ին՝ ինքնակամ կառույցի փոխարինման արժեքի չափով` հանած օրինականացման ծախսերը:</w:t>
      </w:r>
    </w:p>
    <w:p w14:paraId="6953A5A1" w14:textId="77777777" w:rsidR="00923D36" w:rsidRDefault="00923D36">
      <w:pPr>
        <w:spacing w:line="338" w:lineRule="auto"/>
        <w:jc w:val="both"/>
        <w:sectPr w:rsidR="00923D36">
          <w:pgSz w:w="12240" w:h="15840"/>
          <w:pgMar w:top="1220" w:right="900" w:bottom="1200" w:left="1420" w:header="0" w:footer="927" w:gutter="0"/>
          <w:cols w:space="720"/>
        </w:sectPr>
      </w:pPr>
    </w:p>
    <w:p w14:paraId="4905F2BF" w14:textId="77777777" w:rsidR="00923D36" w:rsidRDefault="00B4561B">
      <w:pPr>
        <w:pStyle w:val="BodyText"/>
        <w:spacing w:before="80" w:line="336" w:lineRule="auto"/>
        <w:ind w:left="452" w:right="431"/>
        <w:jc w:val="both"/>
      </w:pPr>
      <w:r>
        <w:rPr>
          <w:w w:val="110"/>
        </w:rPr>
        <w:lastRenderedPageBreak/>
        <w:t>Օժանդակությունը տրամադրվում է այն ԱԵԱ-ներին, որոնք ի վիճակի չեն օրինականացնել այդ ազդեցության ենթարկվող շինությունները։</w:t>
      </w:r>
    </w:p>
    <w:p w14:paraId="043E5A63" w14:textId="77777777" w:rsidR="00923D36" w:rsidRDefault="00B4561B">
      <w:pPr>
        <w:pStyle w:val="BodyText"/>
        <w:spacing w:before="7" w:line="338" w:lineRule="auto"/>
        <w:ind w:left="452" w:right="432"/>
        <w:jc w:val="both"/>
      </w:pPr>
      <w:r>
        <w:rPr>
          <w:w w:val="110"/>
        </w:rPr>
        <w:t>բ) Տրանսպորտային ծախսերի փոխհատուցումը կտրամադրվի այն ԱԵԱ-ներին, որոնք ֆիզիկապես չեն տեղափոխվում, բայց ունեն որոշակի գույք, որը ենթակա է տեղափոխման՝ անկախ այդ գույքի նկատմամբ գոյություն ունեցող ֆորմալ իրավունքներից: Տրանսպորտային ծախսերը ծածկելու համար կտրամադրվի դրամական</w:t>
      </w:r>
      <w:r>
        <w:rPr>
          <w:spacing w:val="6"/>
          <w:w w:val="110"/>
        </w:rPr>
        <w:t xml:space="preserve"> </w:t>
      </w:r>
      <w:r>
        <w:rPr>
          <w:w w:val="110"/>
        </w:rPr>
        <w:t>փոխհատուցում։</w:t>
      </w:r>
    </w:p>
    <w:p w14:paraId="671E4900" w14:textId="77777777" w:rsidR="00923D36" w:rsidRDefault="00B4561B">
      <w:pPr>
        <w:pStyle w:val="BodyText"/>
        <w:spacing w:before="1" w:line="338" w:lineRule="auto"/>
        <w:ind w:left="452" w:right="431"/>
        <w:jc w:val="both"/>
      </w:pPr>
      <w:r>
        <w:rPr>
          <w:w w:val="110"/>
        </w:rPr>
        <w:t>գ) Հաշմանդամ ԱԵԱ-ներին որպես խոցելի դիտարկելը. 6 ամսվա նվազագույն աշխատավարձին համարժեք դրամական օժանդակություն և առաջնահերթություն՝ նախագծի հետ կապված աշխատանքի ընդունելիս:</w:t>
      </w:r>
    </w:p>
    <w:p w14:paraId="0FE37851" w14:textId="77777777" w:rsidR="00923D36" w:rsidRDefault="00B4561B">
      <w:pPr>
        <w:pStyle w:val="BodyText"/>
        <w:spacing w:before="3" w:line="338" w:lineRule="auto"/>
        <w:ind w:left="452" w:right="426"/>
        <w:jc w:val="both"/>
      </w:pPr>
      <w:r>
        <w:rPr>
          <w:w w:val="110"/>
        </w:rPr>
        <w:t>դ) Ոչ բնակելի շենքեր-շինություններից/գույքից օգտվելու  իրավունքից  բարելավումների  առանձնացումը, քանի որ, հայկական դարձվածաբանային ձևակերպմամբ, բարելավումները կառուցվածքային բնույթ չունեն, և դրանց ձևակերպումը չի համապատասխանում Հայաստանի օրենսդրությանը: Այլ բարելավումների դիմաց, որոնք ներառված չեն այդ իրավազորության մատրիցայում, սակայն գոյություն ունեն ազդակիր հողի վրա (բացառությամբ շարժական գույքի), կտրամադրվի դրամական փոխհատուցում՝ փոխարինման</w:t>
      </w:r>
      <w:r>
        <w:rPr>
          <w:spacing w:val="13"/>
          <w:w w:val="110"/>
        </w:rPr>
        <w:t xml:space="preserve"> </w:t>
      </w:r>
      <w:r>
        <w:rPr>
          <w:w w:val="110"/>
        </w:rPr>
        <w:t>արժեքով:</w:t>
      </w:r>
    </w:p>
    <w:p w14:paraId="248B83CF" w14:textId="77777777" w:rsidR="00923D36" w:rsidRDefault="0083540D">
      <w:pPr>
        <w:pStyle w:val="ListParagraph"/>
        <w:numPr>
          <w:ilvl w:val="0"/>
          <w:numId w:val="37"/>
        </w:numPr>
        <w:tabs>
          <w:tab w:val="left" w:pos="841"/>
        </w:tabs>
        <w:spacing w:line="340" w:lineRule="auto"/>
        <w:ind w:right="429" w:firstLine="0"/>
        <w:jc w:val="both"/>
        <w:rPr>
          <w:sz w:val="18"/>
          <w:szCs w:val="18"/>
        </w:rPr>
      </w:pPr>
      <w:r>
        <w:pict w14:anchorId="07163227">
          <v:group id="_x0000_s1265" style="position:absolute;left:0;text-align:left;margin-left:551.9pt;margin-top:41.5pt;width:1.6pt;height:1.6pt;z-index:1168;mso-position-horizontal-relative:page" coordorigin="11038,830" coordsize="32,32">
            <v:rect id="_x0000_s1267" style="position:absolute;left:11044;top:837;width:20;height:17" fillcolor="black" stroked="f"/>
            <v:shape id="_x0000_s1266" style="position:absolute;left:11037;top:830;width:32;height:32" coordorigin="11038,830" coordsize="32,32" o:spt="100" adj="0,,0" path="m11069,862r-31,l11038,830r31,l11069,838r-17,l11045,845r7,l11052,847r-7,l11052,854r17,l11069,862xm11052,845r-7,l11052,838r,7xm11057,845r-5,l11052,838r5,l11057,845xm11057,854r,-16l11064,845r5,l11069,847r-5,l11057,854xm11069,845r-5,l11057,838r12,l11069,845xm11052,854r-7,-7l11052,847r,7xm11057,854r-5,l11052,847r5,l11057,854xm11069,854r-12,l11064,847r5,l11069,854xe" stroked="f">
              <v:stroke joinstyle="round"/>
              <v:formulas/>
              <v:path arrowok="t" o:connecttype="segments"/>
            </v:shape>
            <w10:wrap anchorx="page"/>
          </v:group>
        </w:pict>
      </w:r>
      <w:r w:rsidR="00B4561B">
        <w:rPr>
          <w:w w:val="110"/>
          <w:sz w:val="18"/>
          <w:szCs w:val="18"/>
        </w:rPr>
        <w:t>Գույքի, ներառյալ հողամասերի, շինությունների, ծառերի, մշակաբույսերի և այլ բարելավումների, գնահատումն իրականացվել է օտարման ամսաթվի դրությամբ՝ համապատասխան դրույքաչափերի և արժեքների հիման</w:t>
      </w:r>
      <w:r w:rsidR="00B4561B">
        <w:rPr>
          <w:spacing w:val="5"/>
          <w:w w:val="110"/>
          <w:sz w:val="18"/>
          <w:szCs w:val="18"/>
        </w:rPr>
        <w:t xml:space="preserve"> </w:t>
      </w:r>
      <w:r w:rsidR="00B4561B">
        <w:rPr>
          <w:w w:val="110"/>
          <w:sz w:val="18"/>
          <w:szCs w:val="18"/>
        </w:rPr>
        <w:t>վրա:</w:t>
      </w:r>
    </w:p>
    <w:p w14:paraId="174C6183" w14:textId="77777777" w:rsidR="00923D36" w:rsidRDefault="00923D36">
      <w:pPr>
        <w:pStyle w:val="BodyText"/>
        <w:spacing w:before="8"/>
        <w:rPr>
          <w:sz w:val="26"/>
        </w:rPr>
      </w:pPr>
    </w:p>
    <w:p w14:paraId="684592BD" w14:textId="77777777" w:rsidR="00923D36" w:rsidRDefault="00B4561B">
      <w:pPr>
        <w:spacing w:after="45"/>
        <w:ind w:left="2931" w:right="2912"/>
        <w:jc w:val="center"/>
        <w:rPr>
          <w:sz w:val="17"/>
          <w:szCs w:val="17"/>
        </w:rPr>
      </w:pPr>
      <w:r>
        <w:rPr>
          <w:sz w:val="17"/>
          <w:szCs w:val="17"/>
        </w:rPr>
        <w:t>Աղյուսակ 11․ Իրավազորության մատրիցա</w:t>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1975"/>
        <w:gridCol w:w="1845"/>
        <w:gridCol w:w="2378"/>
        <w:gridCol w:w="1029"/>
      </w:tblGrid>
      <w:tr w:rsidR="00923D36" w14:paraId="4605EF41" w14:textId="77777777">
        <w:trPr>
          <w:trHeight w:val="824"/>
        </w:trPr>
        <w:tc>
          <w:tcPr>
            <w:tcW w:w="2107" w:type="dxa"/>
            <w:shd w:val="clear" w:color="auto" w:fill="D8D8D8"/>
          </w:tcPr>
          <w:p w14:paraId="501B46AF" w14:textId="77777777" w:rsidR="00923D36" w:rsidRDefault="00923D36">
            <w:pPr>
              <w:pStyle w:val="TableParagraph"/>
              <w:spacing w:before="5"/>
              <w:rPr>
                <w:sz w:val="26"/>
              </w:rPr>
            </w:pPr>
          </w:p>
          <w:p w14:paraId="4173823D" w14:textId="77777777" w:rsidR="00923D36" w:rsidRDefault="00B4561B">
            <w:pPr>
              <w:pStyle w:val="TableParagraph"/>
              <w:ind w:left="357"/>
              <w:rPr>
                <w:sz w:val="17"/>
                <w:szCs w:val="17"/>
              </w:rPr>
            </w:pPr>
            <w:r>
              <w:rPr>
                <w:w w:val="120"/>
                <w:sz w:val="17"/>
                <w:szCs w:val="17"/>
              </w:rPr>
              <w:t>Կորստի տեսակ</w:t>
            </w:r>
          </w:p>
        </w:tc>
        <w:tc>
          <w:tcPr>
            <w:tcW w:w="1975" w:type="dxa"/>
            <w:shd w:val="clear" w:color="auto" w:fill="D8D8D8"/>
          </w:tcPr>
          <w:p w14:paraId="07582FC3" w14:textId="77777777" w:rsidR="00923D36" w:rsidRDefault="00B4561B">
            <w:pPr>
              <w:pStyle w:val="TableParagraph"/>
              <w:spacing w:before="30"/>
              <w:ind w:left="220"/>
              <w:rPr>
                <w:sz w:val="17"/>
                <w:szCs w:val="17"/>
              </w:rPr>
            </w:pPr>
            <w:r>
              <w:rPr>
                <w:w w:val="120"/>
                <w:sz w:val="17"/>
                <w:szCs w:val="17"/>
              </w:rPr>
              <w:t>Նկարագրություն</w:t>
            </w:r>
          </w:p>
        </w:tc>
        <w:tc>
          <w:tcPr>
            <w:tcW w:w="1845" w:type="dxa"/>
            <w:shd w:val="clear" w:color="auto" w:fill="D8D8D8"/>
          </w:tcPr>
          <w:p w14:paraId="5D2CF7E5" w14:textId="77777777" w:rsidR="00923D36" w:rsidRDefault="00B4561B">
            <w:pPr>
              <w:pStyle w:val="TableParagraph"/>
              <w:spacing w:before="30" w:line="336" w:lineRule="auto"/>
              <w:ind w:left="417" w:right="404" w:firstLine="60"/>
              <w:rPr>
                <w:sz w:val="17"/>
                <w:szCs w:val="17"/>
              </w:rPr>
            </w:pPr>
            <w:r>
              <w:rPr>
                <w:w w:val="115"/>
                <w:sz w:val="17"/>
                <w:szCs w:val="17"/>
              </w:rPr>
              <w:t>ԱԵԱ-ների սահմանում</w:t>
            </w:r>
          </w:p>
        </w:tc>
        <w:tc>
          <w:tcPr>
            <w:tcW w:w="2378" w:type="dxa"/>
            <w:shd w:val="clear" w:color="auto" w:fill="D8D8D8"/>
          </w:tcPr>
          <w:p w14:paraId="212F04E7" w14:textId="77777777" w:rsidR="00923D36" w:rsidRDefault="00B4561B">
            <w:pPr>
              <w:pStyle w:val="TableParagraph"/>
              <w:spacing w:before="30" w:line="336" w:lineRule="auto"/>
              <w:ind w:left="737" w:hanging="233"/>
              <w:rPr>
                <w:sz w:val="17"/>
                <w:szCs w:val="17"/>
              </w:rPr>
            </w:pPr>
            <w:r>
              <w:rPr>
                <w:w w:val="110"/>
                <w:sz w:val="17"/>
                <w:szCs w:val="17"/>
              </w:rPr>
              <w:t xml:space="preserve">Փոխհատուցում </w:t>
            </w:r>
            <w:r>
              <w:rPr>
                <w:w w:val="115"/>
                <w:sz w:val="17"/>
                <w:szCs w:val="17"/>
              </w:rPr>
              <w:t>ստանալու</w:t>
            </w:r>
          </w:p>
          <w:p w14:paraId="23DBDD4C" w14:textId="77777777" w:rsidR="00923D36" w:rsidRDefault="00B4561B">
            <w:pPr>
              <w:pStyle w:val="TableParagraph"/>
              <w:spacing w:before="3"/>
              <w:ind w:left="545"/>
              <w:rPr>
                <w:sz w:val="17"/>
                <w:szCs w:val="17"/>
              </w:rPr>
            </w:pPr>
            <w:r>
              <w:rPr>
                <w:w w:val="120"/>
                <w:sz w:val="17"/>
                <w:szCs w:val="17"/>
              </w:rPr>
              <w:t>իրավունքները</w:t>
            </w:r>
          </w:p>
        </w:tc>
        <w:tc>
          <w:tcPr>
            <w:tcW w:w="1029" w:type="dxa"/>
            <w:shd w:val="clear" w:color="auto" w:fill="D8D8D8"/>
          </w:tcPr>
          <w:p w14:paraId="44C57C1C" w14:textId="77777777" w:rsidR="00923D36" w:rsidRDefault="00B4561B">
            <w:pPr>
              <w:pStyle w:val="TableParagraph"/>
              <w:spacing w:before="167"/>
              <w:ind w:left="272"/>
              <w:rPr>
                <w:sz w:val="17"/>
                <w:szCs w:val="17"/>
              </w:rPr>
            </w:pPr>
            <w:r>
              <w:rPr>
                <w:w w:val="105"/>
                <w:sz w:val="17"/>
                <w:szCs w:val="17"/>
              </w:rPr>
              <w:t>ԱԵՏՏ</w:t>
            </w:r>
          </w:p>
          <w:p w14:paraId="67370D4B" w14:textId="77777777" w:rsidR="00923D36" w:rsidRDefault="00B4561B">
            <w:pPr>
              <w:pStyle w:val="TableParagraph"/>
              <w:spacing w:before="81"/>
              <w:ind w:left="202"/>
              <w:rPr>
                <w:sz w:val="17"/>
                <w:szCs w:val="17"/>
              </w:rPr>
            </w:pPr>
            <w:r>
              <w:rPr>
                <w:w w:val="120"/>
                <w:sz w:val="17"/>
                <w:szCs w:val="17"/>
              </w:rPr>
              <w:t>քանակ</w:t>
            </w:r>
          </w:p>
        </w:tc>
      </w:tr>
      <w:tr w:rsidR="00923D36" w14:paraId="522F34BE" w14:textId="77777777">
        <w:trPr>
          <w:trHeight w:val="264"/>
        </w:trPr>
        <w:tc>
          <w:tcPr>
            <w:tcW w:w="2107" w:type="dxa"/>
            <w:tcBorders>
              <w:bottom w:val="nil"/>
            </w:tcBorders>
          </w:tcPr>
          <w:p w14:paraId="6CB877DD" w14:textId="77777777" w:rsidR="00923D36" w:rsidRDefault="00923D36">
            <w:pPr>
              <w:pStyle w:val="TableParagraph"/>
              <w:rPr>
                <w:sz w:val="18"/>
              </w:rPr>
            </w:pPr>
          </w:p>
        </w:tc>
        <w:tc>
          <w:tcPr>
            <w:tcW w:w="1975" w:type="dxa"/>
            <w:tcBorders>
              <w:bottom w:val="nil"/>
            </w:tcBorders>
          </w:tcPr>
          <w:p w14:paraId="7BDB3EA9" w14:textId="77777777" w:rsidR="00923D36" w:rsidRDefault="00923D36">
            <w:pPr>
              <w:pStyle w:val="TableParagraph"/>
              <w:rPr>
                <w:sz w:val="18"/>
              </w:rPr>
            </w:pPr>
          </w:p>
        </w:tc>
        <w:tc>
          <w:tcPr>
            <w:tcW w:w="1845" w:type="dxa"/>
            <w:tcBorders>
              <w:bottom w:val="nil"/>
            </w:tcBorders>
          </w:tcPr>
          <w:p w14:paraId="24FFD075" w14:textId="77777777" w:rsidR="00923D36" w:rsidRDefault="00923D36">
            <w:pPr>
              <w:pStyle w:val="TableParagraph"/>
              <w:rPr>
                <w:sz w:val="18"/>
              </w:rPr>
            </w:pPr>
          </w:p>
        </w:tc>
        <w:tc>
          <w:tcPr>
            <w:tcW w:w="2378" w:type="dxa"/>
            <w:tcBorders>
              <w:bottom w:val="nil"/>
            </w:tcBorders>
          </w:tcPr>
          <w:p w14:paraId="04ECE41C" w14:textId="77777777" w:rsidR="00923D36" w:rsidRDefault="00B4561B">
            <w:pPr>
              <w:pStyle w:val="TableParagraph"/>
              <w:spacing w:before="27"/>
              <w:ind w:left="104"/>
              <w:rPr>
                <w:sz w:val="17"/>
                <w:szCs w:val="17"/>
              </w:rPr>
            </w:pPr>
            <w:r>
              <w:rPr>
                <w:w w:val="115"/>
                <w:sz w:val="17"/>
                <w:szCs w:val="17"/>
              </w:rPr>
              <w:t>Դրամական</w:t>
            </w:r>
          </w:p>
        </w:tc>
        <w:tc>
          <w:tcPr>
            <w:tcW w:w="1029" w:type="dxa"/>
            <w:tcBorders>
              <w:bottom w:val="nil"/>
            </w:tcBorders>
          </w:tcPr>
          <w:p w14:paraId="0EF7C437" w14:textId="77777777" w:rsidR="00923D36" w:rsidRDefault="00923D36">
            <w:pPr>
              <w:pStyle w:val="TableParagraph"/>
              <w:rPr>
                <w:sz w:val="18"/>
              </w:rPr>
            </w:pPr>
          </w:p>
        </w:tc>
      </w:tr>
      <w:tr w:rsidR="00923D36" w14:paraId="4A7B3062" w14:textId="77777777">
        <w:trPr>
          <w:trHeight w:val="278"/>
        </w:trPr>
        <w:tc>
          <w:tcPr>
            <w:tcW w:w="2107" w:type="dxa"/>
            <w:tcBorders>
              <w:top w:val="nil"/>
              <w:bottom w:val="nil"/>
            </w:tcBorders>
          </w:tcPr>
          <w:p w14:paraId="780730CA" w14:textId="77777777" w:rsidR="00923D36" w:rsidRDefault="00923D36">
            <w:pPr>
              <w:pStyle w:val="TableParagraph"/>
              <w:rPr>
                <w:sz w:val="18"/>
              </w:rPr>
            </w:pPr>
          </w:p>
        </w:tc>
        <w:tc>
          <w:tcPr>
            <w:tcW w:w="1975" w:type="dxa"/>
            <w:tcBorders>
              <w:top w:val="nil"/>
              <w:bottom w:val="nil"/>
            </w:tcBorders>
          </w:tcPr>
          <w:p w14:paraId="46E7B86F" w14:textId="77777777" w:rsidR="00923D36" w:rsidRDefault="00923D36">
            <w:pPr>
              <w:pStyle w:val="TableParagraph"/>
              <w:rPr>
                <w:sz w:val="18"/>
              </w:rPr>
            </w:pPr>
          </w:p>
        </w:tc>
        <w:tc>
          <w:tcPr>
            <w:tcW w:w="1845" w:type="dxa"/>
            <w:tcBorders>
              <w:top w:val="nil"/>
              <w:bottom w:val="nil"/>
            </w:tcBorders>
          </w:tcPr>
          <w:p w14:paraId="429B4853" w14:textId="77777777" w:rsidR="00923D36" w:rsidRDefault="00923D36">
            <w:pPr>
              <w:pStyle w:val="TableParagraph"/>
              <w:rPr>
                <w:sz w:val="18"/>
              </w:rPr>
            </w:pPr>
          </w:p>
        </w:tc>
        <w:tc>
          <w:tcPr>
            <w:tcW w:w="2378" w:type="dxa"/>
            <w:tcBorders>
              <w:top w:val="nil"/>
              <w:bottom w:val="nil"/>
            </w:tcBorders>
          </w:tcPr>
          <w:p w14:paraId="5A32755D" w14:textId="77777777" w:rsidR="00923D36" w:rsidRDefault="00B4561B">
            <w:pPr>
              <w:pStyle w:val="TableParagraph"/>
              <w:spacing w:before="40"/>
              <w:ind w:left="104"/>
              <w:rPr>
                <w:sz w:val="17"/>
                <w:szCs w:val="17"/>
              </w:rPr>
            </w:pPr>
            <w:r>
              <w:rPr>
                <w:w w:val="105"/>
                <w:sz w:val="17"/>
                <w:szCs w:val="17"/>
              </w:rPr>
              <w:t>փոխհատուցում`</w:t>
            </w:r>
          </w:p>
        </w:tc>
        <w:tc>
          <w:tcPr>
            <w:tcW w:w="1029" w:type="dxa"/>
            <w:tcBorders>
              <w:top w:val="nil"/>
              <w:bottom w:val="nil"/>
            </w:tcBorders>
          </w:tcPr>
          <w:p w14:paraId="5CCD4920" w14:textId="77777777" w:rsidR="00923D36" w:rsidRDefault="00923D36">
            <w:pPr>
              <w:pStyle w:val="TableParagraph"/>
              <w:rPr>
                <w:sz w:val="18"/>
              </w:rPr>
            </w:pPr>
          </w:p>
        </w:tc>
      </w:tr>
      <w:tr w:rsidR="00923D36" w14:paraId="63952A11" w14:textId="77777777">
        <w:trPr>
          <w:trHeight w:val="275"/>
        </w:trPr>
        <w:tc>
          <w:tcPr>
            <w:tcW w:w="2107" w:type="dxa"/>
            <w:tcBorders>
              <w:top w:val="nil"/>
              <w:bottom w:val="nil"/>
            </w:tcBorders>
          </w:tcPr>
          <w:p w14:paraId="72FBFEAF" w14:textId="77777777" w:rsidR="00923D36" w:rsidRDefault="00923D36">
            <w:pPr>
              <w:pStyle w:val="TableParagraph"/>
              <w:rPr>
                <w:sz w:val="18"/>
              </w:rPr>
            </w:pPr>
          </w:p>
        </w:tc>
        <w:tc>
          <w:tcPr>
            <w:tcW w:w="1975" w:type="dxa"/>
            <w:tcBorders>
              <w:top w:val="nil"/>
              <w:bottom w:val="nil"/>
            </w:tcBorders>
          </w:tcPr>
          <w:p w14:paraId="48666CAB" w14:textId="77777777" w:rsidR="00923D36" w:rsidRDefault="00923D36">
            <w:pPr>
              <w:pStyle w:val="TableParagraph"/>
              <w:rPr>
                <w:sz w:val="18"/>
              </w:rPr>
            </w:pPr>
          </w:p>
        </w:tc>
        <w:tc>
          <w:tcPr>
            <w:tcW w:w="1845" w:type="dxa"/>
            <w:tcBorders>
              <w:top w:val="nil"/>
              <w:bottom w:val="nil"/>
            </w:tcBorders>
          </w:tcPr>
          <w:p w14:paraId="1C63C7F2" w14:textId="77777777" w:rsidR="00923D36" w:rsidRDefault="00923D36">
            <w:pPr>
              <w:pStyle w:val="TableParagraph"/>
              <w:rPr>
                <w:sz w:val="18"/>
              </w:rPr>
            </w:pPr>
          </w:p>
        </w:tc>
        <w:tc>
          <w:tcPr>
            <w:tcW w:w="2378" w:type="dxa"/>
            <w:tcBorders>
              <w:top w:val="nil"/>
              <w:bottom w:val="nil"/>
            </w:tcBorders>
          </w:tcPr>
          <w:p w14:paraId="3AFA5100" w14:textId="77777777" w:rsidR="00923D36" w:rsidRDefault="00B4561B">
            <w:pPr>
              <w:pStyle w:val="TableParagraph"/>
              <w:spacing w:before="40"/>
              <w:ind w:left="104"/>
              <w:rPr>
                <w:sz w:val="17"/>
                <w:szCs w:val="17"/>
              </w:rPr>
            </w:pPr>
            <w:r>
              <w:rPr>
                <w:w w:val="115"/>
                <w:sz w:val="17"/>
                <w:szCs w:val="17"/>
              </w:rPr>
              <w:t>փոխարինման արժեքով,</w:t>
            </w:r>
          </w:p>
        </w:tc>
        <w:tc>
          <w:tcPr>
            <w:tcW w:w="1029" w:type="dxa"/>
            <w:tcBorders>
              <w:top w:val="nil"/>
              <w:bottom w:val="nil"/>
            </w:tcBorders>
          </w:tcPr>
          <w:p w14:paraId="30024EC8" w14:textId="77777777" w:rsidR="00923D36" w:rsidRDefault="00923D36">
            <w:pPr>
              <w:pStyle w:val="TableParagraph"/>
              <w:rPr>
                <w:sz w:val="18"/>
              </w:rPr>
            </w:pPr>
          </w:p>
        </w:tc>
      </w:tr>
      <w:tr w:rsidR="00923D36" w14:paraId="7392904B" w14:textId="77777777">
        <w:trPr>
          <w:trHeight w:val="275"/>
        </w:trPr>
        <w:tc>
          <w:tcPr>
            <w:tcW w:w="2107" w:type="dxa"/>
            <w:tcBorders>
              <w:top w:val="nil"/>
              <w:bottom w:val="nil"/>
            </w:tcBorders>
          </w:tcPr>
          <w:p w14:paraId="6C7BBF17" w14:textId="77777777" w:rsidR="00923D36" w:rsidRDefault="00923D36">
            <w:pPr>
              <w:pStyle w:val="TableParagraph"/>
              <w:rPr>
                <w:sz w:val="18"/>
              </w:rPr>
            </w:pPr>
          </w:p>
        </w:tc>
        <w:tc>
          <w:tcPr>
            <w:tcW w:w="1975" w:type="dxa"/>
            <w:tcBorders>
              <w:top w:val="nil"/>
              <w:bottom w:val="nil"/>
            </w:tcBorders>
          </w:tcPr>
          <w:p w14:paraId="625ECB4A" w14:textId="77777777" w:rsidR="00923D36" w:rsidRDefault="00923D36">
            <w:pPr>
              <w:pStyle w:val="TableParagraph"/>
              <w:rPr>
                <w:sz w:val="18"/>
              </w:rPr>
            </w:pPr>
          </w:p>
        </w:tc>
        <w:tc>
          <w:tcPr>
            <w:tcW w:w="1845" w:type="dxa"/>
            <w:tcBorders>
              <w:top w:val="nil"/>
              <w:bottom w:val="nil"/>
            </w:tcBorders>
          </w:tcPr>
          <w:p w14:paraId="69A9D27D" w14:textId="77777777" w:rsidR="00923D36" w:rsidRDefault="00923D36">
            <w:pPr>
              <w:pStyle w:val="TableParagraph"/>
              <w:rPr>
                <w:sz w:val="18"/>
              </w:rPr>
            </w:pPr>
          </w:p>
        </w:tc>
        <w:tc>
          <w:tcPr>
            <w:tcW w:w="2378" w:type="dxa"/>
            <w:tcBorders>
              <w:top w:val="nil"/>
              <w:bottom w:val="nil"/>
            </w:tcBorders>
          </w:tcPr>
          <w:p w14:paraId="32FCE1DF" w14:textId="77777777" w:rsidR="00923D36" w:rsidRDefault="00B4561B">
            <w:pPr>
              <w:pStyle w:val="TableParagraph"/>
              <w:spacing w:before="38"/>
              <w:ind w:left="104"/>
              <w:rPr>
                <w:sz w:val="17"/>
                <w:szCs w:val="17"/>
              </w:rPr>
            </w:pPr>
            <w:r>
              <w:rPr>
                <w:w w:val="110"/>
                <w:sz w:val="17"/>
                <w:szCs w:val="17"/>
              </w:rPr>
              <w:t>գնահատված շուկայական</w:t>
            </w:r>
          </w:p>
        </w:tc>
        <w:tc>
          <w:tcPr>
            <w:tcW w:w="1029" w:type="dxa"/>
            <w:tcBorders>
              <w:top w:val="nil"/>
              <w:bottom w:val="nil"/>
            </w:tcBorders>
          </w:tcPr>
          <w:p w14:paraId="2A720766" w14:textId="77777777" w:rsidR="00923D36" w:rsidRDefault="00923D36">
            <w:pPr>
              <w:pStyle w:val="TableParagraph"/>
              <w:rPr>
                <w:sz w:val="18"/>
              </w:rPr>
            </w:pPr>
          </w:p>
        </w:tc>
      </w:tr>
      <w:tr w:rsidR="00923D36" w14:paraId="709241BF" w14:textId="77777777">
        <w:trPr>
          <w:trHeight w:val="278"/>
        </w:trPr>
        <w:tc>
          <w:tcPr>
            <w:tcW w:w="2107" w:type="dxa"/>
            <w:tcBorders>
              <w:top w:val="nil"/>
              <w:bottom w:val="nil"/>
            </w:tcBorders>
          </w:tcPr>
          <w:p w14:paraId="58B68EF2" w14:textId="77777777" w:rsidR="00923D36" w:rsidRDefault="00923D36">
            <w:pPr>
              <w:pStyle w:val="TableParagraph"/>
              <w:rPr>
                <w:sz w:val="18"/>
              </w:rPr>
            </w:pPr>
          </w:p>
        </w:tc>
        <w:tc>
          <w:tcPr>
            <w:tcW w:w="1975" w:type="dxa"/>
            <w:tcBorders>
              <w:top w:val="nil"/>
              <w:bottom w:val="nil"/>
            </w:tcBorders>
          </w:tcPr>
          <w:p w14:paraId="6E96C3EF" w14:textId="77777777" w:rsidR="00923D36" w:rsidRDefault="00923D36">
            <w:pPr>
              <w:pStyle w:val="TableParagraph"/>
              <w:rPr>
                <w:sz w:val="18"/>
              </w:rPr>
            </w:pPr>
          </w:p>
        </w:tc>
        <w:tc>
          <w:tcPr>
            <w:tcW w:w="1845" w:type="dxa"/>
            <w:tcBorders>
              <w:top w:val="nil"/>
              <w:bottom w:val="nil"/>
            </w:tcBorders>
          </w:tcPr>
          <w:p w14:paraId="28E7A8DA" w14:textId="77777777" w:rsidR="00923D36" w:rsidRDefault="00923D36">
            <w:pPr>
              <w:pStyle w:val="TableParagraph"/>
              <w:rPr>
                <w:sz w:val="18"/>
              </w:rPr>
            </w:pPr>
          </w:p>
        </w:tc>
        <w:tc>
          <w:tcPr>
            <w:tcW w:w="2378" w:type="dxa"/>
            <w:tcBorders>
              <w:top w:val="nil"/>
              <w:bottom w:val="nil"/>
            </w:tcBorders>
          </w:tcPr>
          <w:p w14:paraId="5A4584F1" w14:textId="77777777" w:rsidR="00923D36" w:rsidRDefault="00B4561B">
            <w:pPr>
              <w:pStyle w:val="TableParagraph"/>
              <w:spacing w:before="40"/>
              <w:ind w:left="104"/>
              <w:rPr>
                <w:sz w:val="17"/>
                <w:szCs w:val="17"/>
              </w:rPr>
            </w:pPr>
            <w:r>
              <w:rPr>
                <w:w w:val="115"/>
                <w:sz w:val="17"/>
                <w:szCs w:val="17"/>
              </w:rPr>
              <w:t>կամ կադաստրային</w:t>
            </w:r>
          </w:p>
        </w:tc>
        <w:tc>
          <w:tcPr>
            <w:tcW w:w="1029" w:type="dxa"/>
            <w:tcBorders>
              <w:top w:val="nil"/>
              <w:bottom w:val="nil"/>
            </w:tcBorders>
          </w:tcPr>
          <w:p w14:paraId="3809F1E9" w14:textId="77777777" w:rsidR="00923D36" w:rsidRDefault="00923D36">
            <w:pPr>
              <w:pStyle w:val="TableParagraph"/>
              <w:rPr>
                <w:sz w:val="18"/>
              </w:rPr>
            </w:pPr>
          </w:p>
        </w:tc>
      </w:tr>
      <w:tr w:rsidR="00923D36" w14:paraId="3C715911" w14:textId="77777777">
        <w:trPr>
          <w:trHeight w:val="277"/>
        </w:trPr>
        <w:tc>
          <w:tcPr>
            <w:tcW w:w="2107" w:type="dxa"/>
            <w:tcBorders>
              <w:top w:val="nil"/>
              <w:bottom w:val="nil"/>
            </w:tcBorders>
          </w:tcPr>
          <w:p w14:paraId="35F12EE1" w14:textId="77777777" w:rsidR="00923D36" w:rsidRDefault="00923D36">
            <w:pPr>
              <w:pStyle w:val="TableParagraph"/>
              <w:rPr>
                <w:sz w:val="18"/>
              </w:rPr>
            </w:pPr>
          </w:p>
        </w:tc>
        <w:tc>
          <w:tcPr>
            <w:tcW w:w="1975" w:type="dxa"/>
            <w:tcBorders>
              <w:top w:val="nil"/>
              <w:bottom w:val="nil"/>
            </w:tcBorders>
          </w:tcPr>
          <w:p w14:paraId="00A03633" w14:textId="77777777" w:rsidR="00923D36" w:rsidRDefault="00923D36">
            <w:pPr>
              <w:pStyle w:val="TableParagraph"/>
              <w:rPr>
                <w:sz w:val="18"/>
              </w:rPr>
            </w:pPr>
          </w:p>
        </w:tc>
        <w:tc>
          <w:tcPr>
            <w:tcW w:w="1845" w:type="dxa"/>
            <w:tcBorders>
              <w:top w:val="nil"/>
              <w:bottom w:val="nil"/>
            </w:tcBorders>
          </w:tcPr>
          <w:p w14:paraId="1D4BE872" w14:textId="77777777" w:rsidR="00923D36" w:rsidRDefault="00923D36">
            <w:pPr>
              <w:pStyle w:val="TableParagraph"/>
              <w:rPr>
                <w:sz w:val="18"/>
              </w:rPr>
            </w:pPr>
          </w:p>
        </w:tc>
        <w:tc>
          <w:tcPr>
            <w:tcW w:w="2378" w:type="dxa"/>
            <w:tcBorders>
              <w:top w:val="nil"/>
              <w:bottom w:val="nil"/>
            </w:tcBorders>
          </w:tcPr>
          <w:p w14:paraId="04210D73" w14:textId="77777777" w:rsidR="00923D36" w:rsidRDefault="00B4561B">
            <w:pPr>
              <w:pStyle w:val="TableParagraph"/>
              <w:spacing w:before="40"/>
              <w:ind w:left="104"/>
              <w:rPr>
                <w:sz w:val="17"/>
                <w:szCs w:val="17"/>
              </w:rPr>
            </w:pPr>
            <w:r>
              <w:rPr>
                <w:w w:val="115"/>
                <w:sz w:val="17"/>
                <w:szCs w:val="17"/>
              </w:rPr>
              <w:t>արժեքով (որն ավելի</w:t>
            </w:r>
          </w:p>
        </w:tc>
        <w:tc>
          <w:tcPr>
            <w:tcW w:w="1029" w:type="dxa"/>
            <w:tcBorders>
              <w:top w:val="nil"/>
              <w:bottom w:val="nil"/>
            </w:tcBorders>
          </w:tcPr>
          <w:p w14:paraId="030D9DF4" w14:textId="77777777" w:rsidR="00923D36" w:rsidRDefault="00923D36">
            <w:pPr>
              <w:pStyle w:val="TableParagraph"/>
              <w:rPr>
                <w:sz w:val="18"/>
              </w:rPr>
            </w:pPr>
          </w:p>
        </w:tc>
      </w:tr>
      <w:tr w:rsidR="00923D36" w14:paraId="39218369" w14:textId="77777777">
        <w:trPr>
          <w:trHeight w:val="277"/>
        </w:trPr>
        <w:tc>
          <w:tcPr>
            <w:tcW w:w="2107" w:type="dxa"/>
            <w:tcBorders>
              <w:top w:val="nil"/>
              <w:bottom w:val="nil"/>
            </w:tcBorders>
          </w:tcPr>
          <w:p w14:paraId="6372C4F1" w14:textId="77777777" w:rsidR="00923D36" w:rsidRDefault="00923D36">
            <w:pPr>
              <w:pStyle w:val="TableParagraph"/>
              <w:rPr>
                <w:sz w:val="18"/>
              </w:rPr>
            </w:pPr>
          </w:p>
        </w:tc>
        <w:tc>
          <w:tcPr>
            <w:tcW w:w="1975" w:type="dxa"/>
            <w:tcBorders>
              <w:top w:val="nil"/>
              <w:bottom w:val="nil"/>
            </w:tcBorders>
          </w:tcPr>
          <w:p w14:paraId="44FA4FF4" w14:textId="77777777" w:rsidR="00923D36" w:rsidRDefault="00923D36">
            <w:pPr>
              <w:pStyle w:val="TableParagraph"/>
              <w:rPr>
                <w:sz w:val="18"/>
              </w:rPr>
            </w:pPr>
          </w:p>
        </w:tc>
        <w:tc>
          <w:tcPr>
            <w:tcW w:w="1845" w:type="dxa"/>
            <w:tcBorders>
              <w:top w:val="nil"/>
              <w:bottom w:val="nil"/>
            </w:tcBorders>
          </w:tcPr>
          <w:p w14:paraId="51DA2DE3" w14:textId="77777777" w:rsidR="00923D36" w:rsidRDefault="00923D36">
            <w:pPr>
              <w:pStyle w:val="TableParagraph"/>
              <w:rPr>
                <w:sz w:val="18"/>
              </w:rPr>
            </w:pPr>
          </w:p>
        </w:tc>
        <w:tc>
          <w:tcPr>
            <w:tcW w:w="2378" w:type="dxa"/>
            <w:tcBorders>
              <w:top w:val="nil"/>
              <w:bottom w:val="nil"/>
            </w:tcBorders>
          </w:tcPr>
          <w:p w14:paraId="3A1F4D09" w14:textId="77777777" w:rsidR="00923D36" w:rsidRDefault="00B4561B">
            <w:pPr>
              <w:pStyle w:val="TableParagraph"/>
              <w:spacing w:before="39"/>
              <w:ind w:left="104"/>
              <w:rPr>
                <w:sz w:val="17"/>
                <w:szCs w:val="17"/>
              </w:rPr>
            </w:pPr>
            <w:r>
              <w:rPr>
                <w:w w:val="105"/>
                <w:sz w:val="17"/>
                <w:szCs w:val="17"/>
              </w:rPr>
              <w:t>բարձր է) գումարած 15%,</w:t>
            </w:r>
          </w:p>
        </w:tc>
        <w:tc>
          <w:tcPr>
            <w:tcW w:w="1029" w:type="dxa"/>
            <w:tcBorders>
              <w:top w:val="nil"/>
              <w:bottom w:val="nil"/>
            </w:tcBorders>
          </w:tcPr>
          <w:p w14:paraId="5DDB1780" w14:textId="77777777" w:rsidR="00923D36" w:rsidRDefault="00923D36">
            <w:pPr>
              <w:pStyle w:val="TableParagraph"/>
              <w:rPr>
                <w:sz w:val="18"/>
              </w:rPr>
            </w:pPr>
          </w:p>
        </w:tc>
      </w:tr>
      <w:tr w:rsidR="00923D36" w14:paraId="17B0C4D9" w14:textId="77777777">
        <w:trPr>
          <w:trHeight w:val="277"/>
        </w:trPr>
        <w:tc>
          <w:tcPr>
            <w:tcW w:w="2107" w:type="dxa"/>
            <w:tcBorders>
              <w:top w:val="nil"/>
              <w:bottom w:val="nil"/>
            </w:tcBorders>
          </w:tcPr>
          <w:p w14:paraId="55BB1AED" w14:textId="77777777" w:rsidR="00923D36" w:rsidRDefault="00923D36">
            <w:pPr>
              <w:pStyle w:val="TableParagraph"/>
              <w:rPr>
                <w:sz w:val="18"/>
              </w:rPr>
            </w:pPr>
          </w:p>
        </w:tc>
        <w:tc>
          <w:tcPr>
            <w:tcW w:w="1975" w:type="dxa"/>
            <w:tcBorders>
              <w:top w:val="nil"/>
              <w:bottom w:val="nil"/>
            </w:tcBorders>
          </w:tcPr>
          <w:p w14:paraId="0604D064" w14:textId="77777777" w:rsidR="00923D36" w:rsidRDefault="00923D36">
            <w:pPr>
              <w:pStyle w:val="TableParagraph"/>
              <w:rPr>
                <w:sz w:val="18"/>
              </w:rPr>
            </w:pPr>
          </w:p>
        </w:tc>
        <w:tc>
          <w:tcPr>
            <w:tcW w:w="1845" w:type="dxa"/>
            <w:tcBorders>
              <w:top w:val="nil"/>
              <w:bottom w:val="nil"/>
            </w:tcBorders>
          </w:tcPr>
          <w:p w14:paraId="01BB3B16" w14:textId="77777777" w:rsidR="00923D36" w:rsidRDefault="00923D36">
            <w:pPr>
              <w:pStyle w:val="TableParagraph"/>
              <w:rPr>
                <w:sz w:val="18"/>
              </w:rPr>
            </w:pPr>
          </w:p>
        </w:tc>
        <w:tc>
          <w:tcPr>
            <w:tcW w:w="2378" w:type="dxa"/>
            <w:tcBorders>
              <w:top w:val="nil"/>
              <w:bottom w:val="nil"/>
            </w:tcBorders>
          </w:tcPr>
          <w:p w14:paraId="06D67BA9" w14:textId="77777777" w:rsidR="00923D36" w:rsidRDefault="00B4561B">
            <w:pPr>
              <w:pStyle w:val="TableParagraph"/>
              <w:spacing w:before="40"/>
              <w:ind w:left="104"/>
              <w:rPr>
                <w:sz w:val="17"/>
                <w:szCs w:val="17"/>
              </w:rPr>
            </w:pPr>
            <w:r>
              <w:rPr>
                <w:w w:val="110"/>
                <w:sz w:val="17"/>
                <w:szCs w:val="17"/>
              </w:rPr>
              <w:t>կամ փոխանակում ԱԵԱ</w:t>
            </w:r>
          </w:p>
        </w:tc>
        <w:tc>
          <w:tcPr>
            <w:tcW w:w="1029" w:type="dxa"/>
            <w:tcBorders>
              <w:top w:val="nil"/>
              <w:bottom w:val="nil"/>
            </w:tcBorders>
          </w:tcPr>
          <w:p w14:paraId="6D52AC81" w14:textId="77777777" w:rsidR="00923D36" w:rsidRDefault="00923D36">
            <w:pPr>
              <w:pStyle w:val="TableParagraph"/>
              <w:rPr>
                <w:sz w:val="18"/>
              </w:rPr>
            </w:pPr>
          </w:p>
        </w:tc>
      </w:tr>
      <w:tr w:rsidR="00923D36" w14:paraId="37D77E6F" w14:textId="77777777">
        <w:trPr>
          <w:trHeight w:val="275"/>
        </w:trPr>
        <w:tc>
          <w:tcPr>
            <w:tcW w:w="2107" w:type="dxa"/>
            <w:tcBorders>
              <w:top w:val="nil"/>
              <w:bottom w:val="nil"/>
            </w:tcBorders>
          </w:tcPr>
          <w:p w14:paraId="737C6410" w14:textId="77777777" w:rsidR="00923D36" w:rsidRDefault="00923D36">
            <w:pPr>
              <w:pStyle w:val="TableParagraph"/>
              <w:rPr>
                <w:sz w:val="18"/>
              </w:rPr>
            </w:pPr>
          </w:p>
        </w:tc>
        <w:tc>
          <w:tcPr>
            <w:tcW w:w="1975" w:type="dxa"/>
            <w:tcBorders>
              <w:top w:val="nil"/>
              <w:bottom w:val="nil"/>
            </w:tcBorders>
          </w:tcPr>
          <w:p w14:paraId="0617B29A" w14:textId="77777777" w:rsidR="00923D36" w:rsidRDefault="00923D36">
            <w:pPr>
              <w:pStyle w:val="TableParagraph"/>
              <w:rPr>
                <w:sz w:val="18"/>
              </w:rPr>
            </w:pPr>
          </w:p>
        </w:tc>
        <w:tc>
          <w:tcPr>
            <w:tcW w:w="1845" w:type="dxa"/>
            <w:tcBorders>
              <w:top w:val="nil"/>
              <w:bottom w:val="nil"/>
            </w:tcBorders>
          </w:tcPr>
          <w:p w14:paraId="562B69ED" w14:textId="77777777" w:rsidR="00923D36" w:rsidRDefault="00923D36">
            <w:pPr>
              <w:pStyle w:val="TableParagraph"/>
              <w:rPr>
                <w:sz w:val="18"/>
              </w:rPr>
            </w:pPr>
          </w:p>
        </w:tc>
        <w:tc>
          <w:tcPr>
            <w:tcW w:w="2378" w:type="dxa"/>
            <w:tcBorders>
              <w:top w:val="nil"/>
              <w:bottom w:val="nil"/>
            </w:tcBorders>
          </w:tcPr>
          <w:p w14:paraId="5A8B9AD6" w14:textId="77777777" w:rsidR="00923D36" w:rsidRDefault="00B4561B">
            <w:pPr>
              <w:pStyle w:val="TableParagraph"/>
              <w:spacing w:before="39"/>
              <w:ind w:left="104"/>
              <w:rPr>
                <w:sz w:val="17"/>
                <w:szCs w:val="17"/>
              </w:rPr>
            </w:pPr>
            <w:r>
              <w:rPr>
                <w:w w:val="115"/>
                <w:sz w:val="17"/>
                <w:szCs w:val="17"/>
              </w:rPr>
              <w:t>համար ընդունելի մեկ այլ</w:t>
            </w:r>
          </w:p>
        </w:tc>
        <w:tc>
          <w:tcPr>
            <w:tcW w:w="1029" w:type="dxa"/>
            <w:tcBorders>
              <w:top w:val="nil"/>
              <w:bottom w:val="nil"/>
            </w:tcBorders>
          </w:tcPr>
          <w:p w14:paraId="38BFF99B" w14:textId="77777777" w:rsidR="00923D36" w:rsidRDefault="00923D36">
            <w:pPr>
              <w:pStyle w:val="TableParagraph"/>
              <w:rPr>
                <w:sz w:val="18"/>
              </w:rPr>
            </w:pPr>
          </w:p>
        </w:tc>
      </w:tr>
      <w:tr w:rsidR="00923D36" w14:paraId="38E4EB79" w14:textId="77777777">
        <w:trPr>
          <w:trHeight w:val="1387"/>
        </w:trPr>
        <w:tc>
          <w:tcPr>
            <w:tcW w:w="2107" w:type="dxa"/>
            <w:tcBorders>
              <w:top w:val="nil"/>
              <w:bottom w:val="nil"/>
            </w:tcBorders>
          </w:tcPr>
          <w:p w14:paraId="611A3AF8" w14:textId="77777777" w:rsidR="00923D36" w:rsidRDefault="00923D36">
            <w:pPr>
              <w:pStyle w:val="TableParagraph"/>
              <w:spacing w:before="10"/>
              <w:rPr>
                <w:sz w:val="15"/>
              </w:rPr>
            </w:pPr>
          </w:p>
          <w:p w14:paraId="46552358" w14:textId="77777777" w:rsidR="00923D36" w:rsidRDefault="00B4561B">
            <w:pPr>
              <w:pStyle w:val="TableParagraph"/>
              <w:spacing w:before="1" w:line="340" w:lineRule="auto"/>
              <w:ind w:left="100" w:right="170"/>
              <w:rPr>
                <w:sz w:val="17"/>
                <w:szCs w:val="17"/>
              </w:rPr>
            </w:pPr>
            <w:r>
              <w:rPr>
                <w:w w:val="105"/>
                <w:sz w:val="17"/>
                <w:szCs w:val="17"/>
              </w:rPr>
              <w:t xml:space="preserve">1.Գյուղատնտեսական </w:t>
            </w:r>
            <w:r>
              <w:rPr>
                <w:w w:val="110"/>
                <w:sz w:val="17"/>
                <w:szCs w:val="17"/>
              </w:rPr>
              <w:t>և ոչ գյուղատնտեսական հողի կորուստ</w:t>
            </w:r>
          </w:p>
        </w:tc>
        <w:tc>
          <w:tcPr>
            <w:tcW w:w="1975" w:type="dxa"/>
            <w:tcBorders>
              <w:top w:val="nil"/>
              <w:bottom w:val="nil"/>
            </w:tcBorders>
          </w:tcPr>
          <w:p w14:paraId="4B39CC59" w14:textId="77777777" w:rsidR="00923D36" w:rsidRDefault="00B4561B">
            <w:pPr>
              <w:pStyle w:val="TableParagraph"/>
              <w:spacing w:before="44" w:line="340" w:lineRule="auto"/>
              <w:ind w:left="100" w:right="155"/>
              <w:rPr>
                <w:sz w:val="17"/>
                <w:szCs w:val="17"/>
              </w:rPr>
            </w:pPr>
            <w:r>
              <w:rPr>
                <w:w w:val="110"/>
                <w:sz w:val="17"/>
                <w:szCs w:val="17"/>
              </w:rPr>
              <w:t>ԱԵՏՏ, որը կորցնում է գյուղատնտեսական հող՝ անկախ խիստ</w:t>
            </w:r>
          </w:p>
          <w:p w14:paraId="036142F5" w14:textId="77777777" w:rsidR="00923D36" w:rsidRDefault="00B4561B">
            <w:pPr>
              <w:pStyle w:val="TableParagraph"/>
              <w:spacing w:line="194" w:lineRule="exact"/>
              <w:ind w:left="100"/>
              <w:rPr>
                <w:sz w:val="17"/>
                <w:szCs w:val="17"/>
              </w:rPr>
            </w:pPr>
            <w:r>
              <w:rPr>
                <w:w w:val="110"/>
                <w:sz w:val="17"/>
                <w:szCs w:val="17"/>
              </w:rPr>
              <w:t>ազդեցությունից:</w:t>
            </w:r>
          </w:p>
        </w:tc>
        <w:tc>
          <w:tcPr>
            <w:tcW w:w="1845" w:type="dxa"/>
            <w:tcBorders>
              <w:top w:val="nil"/>
              <w:bottom w:val="nil"/>
            </w:tcBorders>
          </w:tcPr>
          <w:p w14:paraId="45527590" w14:textId="77777777" w:rsidR="00923D36" w:rsidRDefault="00923D36">
            <w:pPr>
              <w:pStyle w:val="TableParagraph"/>
              <w:spacing w:before="7"/>
              <w:rPr>
                <w:sz w:val="27"/>
              </w:rPr>
            </w:pPr>
          </w:p>
          <w:p w14:paraId="0774F6DF" w14:textId="77777777" w:rsidR="00923D36" w:rsidRDefault="00B4561B">
            <w:pPr>
              <w:pStyle w:val="TableParagraph"/>
              <w:ind w:left="103"/>
              <w:rPr>
                <w:sz w:val="17"/>
                <w:szCs w:val="17"/>
              </w:rPr>
            </w:pPr>
            <w:r>
              <w:rPr>
                <w:w w:val="110"/>
                <w:sz w:val="17"/>
                <w:szCs w:val="17"/>
              </w:rPr>
              <w:t>Սեփականատեր</w:t>
            </w:r>
          </w:p>
        </w:tc>
        <w:tc>
          <w:tcPr>
            <w:tcW w:w="2378" w:type="dxa"/>
            <w:tcBorders>
              <w:top w:val="nil"/>
              <w:bottom w:val="nil"/>
            </w:tcBorders>
          </w:tcPr>
          <w:p w14:paraId="2D2F8F85" w14:textId="77777777" w:rsidR="00923D36" w:rsidRDefault="00B4561B">
            <w:pPr>
              <w:pStyle w:val="TableParagraph"/>
              <w:spacing w:before="39" w:line="340" w:lineRule="auto"/>
              <w:ind w:left="104" w:right="134"/>
              <w:rPr>
                <w:sz w:val="17"/>
                <w:szCs w:val="17"/>
              </w:rPr>
            </w:pPr>
            <w:r>
              <w:rPr>
                <w:w w:val="110"/>
                <w:sz w:val="17"/>
                <w:szCs w:val="17"/>
              </w:rPr>
              <w:t>հողով: Հողի շուկայի բացակայության դեպքում փոխհատուցումը կիրականացվի հիմք</w:t>
            </w:r>
          </w:p>
          <w:p w14:paraId="14A1B83C" w14:textId="77777777" w:rsidR="00923D36" w:rsidRDefault="00B4561B">
            <w:pPr>
              <w:pStyle w:val="TableParagraph"/>
              <w:spacing w:before="1"/>
              <w:ind w:left="104"/>
              <w:rPr>
                <w:sz w:val="17"/>
                <w:szCs w:val="17"/>
              </w:rPr>
            </w:pPr>
            <w:r>
              <w:rPr>
                <w:w w:val="115"/>
                <w:sz w:val="17"/>
                <w:szCs w:val="17"/>
              </w:rPr>
              <w:t>ընդունելով հողի</w:t>
            </w:r>
          </w:p>
        </w:tc>
        <w:tc>
          <w:tcPr>
            <w:tcW w:w="1029" w:type="dxa"/>
            <w:tcBorders>
              <w:top w:val="nil"/>
              <w:bottom w:val="nil"/>
            </w:tcBorders>
          </w:tcPr>
          <w:p w14:paraId="1B25A440" w14:textId="77777777" w:rsidR="00923D36" w:rsidRDefault="00923D36">
            <w:pPr>
              <w:pStyle w:val="TableParagraph"/>
              <w:spacing w:before="7"/>
              <w:rPr>
                <w:sz w:val="27"/>
              </w:rPr>
            </w:pPr>
          </w:p>
          <w:p w14:paraId="0E1AE58C" w14:textId="77777777" w:rsidR="00923D36" w:rsidRDefault="00B4561B">
            <w:pPr>
              <w:pStyle w:val="TableParagraph"/>
              <w:ind w:left="69" w:right="62"/>
              <w:jc w:val="center"/>
              <w:rPr>
                <w:sz w:val="17"/>
              </w:rPr>
            </w:pPr>
            <w:r>
              <w:rPr>
                <w:w w:val="110"/>
                <w:sz w:val="17"/>
              </w:rPr>
              <w:t>56</w:t>
            </w:r>
          </w:p>
        </w:tc>
      </w:tr>
      <w:tr w:rsidR="00923D36" w14:paraId="2275308A" w14:textId="77777777">
        <w:trPr>
          <w:trHeight w:val="274"/>
        </w:trPr>
        <w:tc>
          <w:tcPr>
            <w:tcW w:w="2107" w:type="dxa"/>
            <w:tcBorders>
              <w:top w:val="nil"/>
              <w:bottom w:val="nil"/>
            </w:tcBorders>
          </w:tcPr>
          <w:p w14:paraId="412A62F7" w14:textId="77777777" w:rsidR="00923D36" w:rsidRDefault="00923D36">
            <w:pPr>
              <w:pStyle w:val="TableParagraph"/>
              <w:rPr>
                <w:sz w:val="18"/>
              </w:rPr>
            </w:pPr>
          </w:p>
        </w:tc>
        <w:tc>
          <w:tcPr>
            <w:tcW w:w="1975" w:type="dxa"/>
            <w:tcBorders>
              <w:top w:val="nil"/>
              <w:bottom w:val="nil"/>
            </w:tcBorders>
          </w:tcPr>
          <w:p w14:paraId="122367B0" w14:textId="77777777" w:rsidR="00923D36" w:rsidRDefault="00923D36">
            <w:pPr>
              <w:pStyle w:val="TableParagraph"/>
              <w:rPr>
                <w:sz w:val="18"/>
              </w:rPr>
            </w:pPr>
          </w:p>
        </w:tc>
        <w:tc>
          <w:tcPr>
            <w:tcW w:w="1845" w:type="dxa"/>
            <w:tcBorders>
              <w:top w:val="nil"/>
              <w:bottom w:val="nil"/>
            </w:tcBorders>
          </w:tcPr>
          <w:p w14:paraId="734D8920" w14:textId="77777777" w:rsidR="00923D36" w:rsidRDefault="00923D36">
            <w:pPr>
              <w:pStyle w:val="TableParagraph"/>
              <w:rPr>
                <w:sz w:val="18"/>
              </w:rPr>
            </w:pPr>
          </w:p>
        </w:tc>
        <w:tc>
          <w:tcPr>
            <w:tcW w:w="2378" w:type="dxa"/>
            <w:tcBorders>
              <w:top w:val="nil"/>
              <w:bottom w:val="nil"/>
            </w:tcBorders>
          </w:tcPr>
          <w:p w14:paraId="009287B1" w14:textId="77777777" w:rsidR="00923D36" w:rsidRDefault="00B4561B">
            <w:pPr>
              <w:pStyle w:val="TableParagraph"/>
              <w:spacing w:before="37"/>
              <w:ind w:left="104"/>
              <w:rPr>
                <w:sz w:val="17"/>
                <w:szCs w:val="17"/>
              </w:rPr>
            </w:pPr>
            <w:r>
              <w:rPr>
                <w:w w:val="115"/>
                <w:sz w:val="17"/>
                <w:szCs w:val="17"/>
              </w:rPr>
              <w:t>տարեկան</w:t>
            </w:r>
          </w:p>
        </w:tc>
        <w:tc>
          <w:tcPr>
            <w:tcW w:w="1029" w:type="dxa"/>
            <w:tcBorders>
              <w:top w:val="nil"/>
              <w:bottom w:val="nil"/>
            </w:tcBorders>
          </w:tcPr>
          <w:p w14:paraId="106C368B" w14:textId="77777777" w:rsidR="00923D36" w:rsidRDefault="00923D36">
            <w:pPr>
              <w:pStyle w:val="TableParagraph"/>
              <w:rPr>
                <w:sz w:val="18"/>
              </w:rPr>
            </w:pPr>
          </w:p>
        </w:tc>
      </w:tr>
      <w:tr w:rsidR="00923D36" w14:paraId="495D366D" w14:textId="77777777">
        <w:trPr>
          <w:trHeight w:val="278"/>
        </w:trPr>
        <w:tc>
          <w:tcPr>
            <w:tcW w:w="2107" w:type="dxa"/>
            <w:tcBorders>
              <w:top w:val="nil"/>
              <w:bottom w:val="nil"/>
            </w:tcBorders>
          </w:tcPr>
          <w:p w14:paraId="04D3EC66" w14:textId="77777777" w:rsidR="00923D36" w:rsidRDefault="00923D36">
            <w:pPr>
              <w:pStyle w:val="TableParagraph"/>
              <w:rPr>
                <w:sz w:val="18"/>
              </w:rPr>
            </w:pPr>
          </w:p>
        </w:tc>
        <w:tc>
          <w:tcPr>
            <w:tcW w:w="1975" w:type="dxa"/>
            <w:tcBorders>
              <w:top w:val="nil"/>
              <w:bottom w:val="nil"/>
            </w:tcBorders>
          </w:tcPr>
          <w:p w14:paraId="5120C11C" w14:textId="77777777" w:rsidR="00923D36" w:rsidRDefault="00923D36">
            <w:pPr>
              <w:pStyle w:val="TableParagraph"/>
              <w:rPr>
                <w:sz w:val="18"/>
              </w:rPr>
            </w:pPr>
          </w:p>
        </w:tc>
        <w:tc>
          <w:tcPr>
            <w:tcW w:w="1845" w:type="dxa"/>
            <w:tcBorders>
              <w:top w:val="nil"/>
              <w:bottom w:val="nil"/>
            </w:tcBorders>
          </w:tcPr>
          <w:p w14:paraId="709D2C45" w14:textId="77777777" w:rsidR="00923D36" w:rsidRDefault="00923D36">
            <w:pPr>
              <w:pStyle w:val="TableParagraph"/>
              <w:rPr>
                <w:sz w:val="18"/>
              </w:rPr>
            </w:pPr>
          </w:p>
        </w:tc>
        <w:tc>
          <w:tcPr>
            <w:tcW w:w="2378" w:type="dxa"/>
            <w:tcBorders>
              <w:top w:val="nil"/>
              <w:bottom w:val="nil"/>
            </w:tcBorders>
          </w:tcPr>
          <w:p w14:paraId="58B8342C" w14:textId="77777777" w:rsidR="00923D36" w:rsidRDefault="00B4561B">
            <w:pPr>
              <w:pStyle w:val="TableParagraph"/>
              <w:spacing w:before="40"/>
              <w:ind w:left="104"/>
              <w:rPr>
                <w:sz w:val="17"/>
                <w:szCs w:val="17"/>
              </w:rPr>
            </w:pPr>
            <w:r>
              <w:rPr>
                <w:w w:val="110"/>
                <w:sz w:val="17"/>
                <w:szCs w:val="17"/>
              </w:rPr>
              <w:t>արտադրողականությունը`</w:t>
            </w:r>
          </w:p>
        </w:tc>
        <w:tc>
          <w:tcPr>
            <w:tcW w:w="1029" w:type="dxa"/>
            <w:tcBorders>
              <w:top w:val="nil"/>
              <w:bottom w:val="nil"/>
            </w:tcBorders>
          </w:tcPr>
          <w:p w14:paraId="2DB66569" w14:textId="77777777" w:rsidR="00923D36" w:rsidRDefault="00923D36">
            <w:pPr>
              <w:pStyle w:val="TableParagraph"/>
              <w:rPr>
                <w:sz w:val="18"/>
              </w:rPr>
            </w:pPr>
          </w:p>
        </w:tc>
      </w:tr>
      <w:tr w:rsidR="00923D36" w14:paraId="7DE43E9B" w14:textId="77777777">
        <w:trPr>
          <w:trHeight w:val="277"/>
        </w:trPr>
        <w:tc>
          <w:tcPr>
            <w:tcW w:w="2107" w:type="dxa"/>
            <w:tcBorders>
              <w:top w:val="nil"/>
              <w:bottom w:val="nil"/>
            </w:tcBorders>
          </w:tcPr>
          <w:p w14:paraId="17FDBFCD" w14:textId="77777777" w:rsidR="00923D36" w:rsidRDefault="00923D36">
            <w:pPr>
              <w:pStyle w:val="TableParagraph"/>
              <w:rPr>
                <w:sz w:val="18"/>
              </w:rPr>
            </w:pPr>
          </w:p>
        </w:tc>
        <w:tc>
          <w:tcPr>
            <w:tcW w:w="1975" w:type="dxa"/>
            <w:tcBorders>
              <w:top w:val="nil"/>
              <w:bottom w:val="nil"/>
            </w:tcBorders>
          </w:tcPr>
          <w:p w14:paraId="7CB3EAE5" w14:textId="77777777" w:rsidR="00923D36" w:rsidRDefault="00923D36">
            <w:pPr>
              <w:pStyle w:val="TableParagraph"/>
              <w:rPr>
                <w:sz w:val="18"/>
              </w:rPr>
            </w:pPr>
          </w:p>
        </w:tc>
        <w:tc>
          <w:tcPr>
            <w:tcW w:w="1845" w:type="dxa"/>
            <w:tcBorders>
              <w:top w:val="nil"/>
              <w:bottom w:val="nil"/>
            </w:tcBorders>
          </w:tcPr>
          <w:p w14:paraId="1D4741B7" w14:textId="77777777" w:rsidR="00923D36" w:rsidRDefault="00923D36">
            <w:pPr>
              <w:pStyle w:val="TableParagraph"/>
              <w:rPr>
                <w:sz w:val="18"/>
              </w:rPr>
            </w:pPr>
          </w:p>
        </w:tc>
        <w:tc>
          <w:tcPr>
            <w:tcW w:w="2378" w:type="dxa"/>
            <w:tcBorders>
              <w:top w:val="nil"/>
              <w:bottom w:val="nil"/>
            </w:tcBorders>
          </w:tcPr>
          <w:p w14:paraId="51B0B9F5" w14:textId="77777777" w:rsidR="00923D36" w:rsidRDefault="00B4561B">
            <w:pPr>
              <w:pStyle w:val="TableParagraph"/>
              <w:spacing w:before="40"/>
              <w:ind w:left="104"/>
              <w:rPr>
                <w:sz w:val="17"/>
                <w:szCs w:val="17"/>
              </w:rPr>
            </w:pPr>
            <w:r>
              <w:rPr>
                <w:w w:val="115"/>
                <w:sz w:val="17"/>
                <w:szCs w:val="17"/>
              </w:rPr>
              <w:t>հաշվարկված տարիների</w:t>
            </w:r>
          </w:p>
        </w:tc>
        <w:tc>
          <w:tcPr>
            <w:tcW w:w="1029" w:type="dxa"/>
            <w:tcBorders>
              <w:top w:val="nil"/>
              <w:bottom w:val="nil"/>
            </w:tcBorders>
          </w:tcPr>
          <w:p w14:paraId="03DAD9DA" w14:textId="77777777" w:rsidR="00923D36" w:rsidRDefault="00923D36">
            <w:pPr>
              <w:pStyle w:val="TableParagraph"/>
              <w:rPr>
                <w:sz w:val="18"/>
              </w:rPr>
            </w:pPr>
          </w:p>
        </w:tc>
      </w:tr>
      <w:tr w:rsidR="00923D36" w14:paraId="57D63E86" w14:textId="77777777">
        <w:trPr>
          <w:trHeight w:val="277"/>
        </w:trPr>
        <w:tc>
          <w:tcPr>
            <w:tcW w:w="2107" w:type="dxa"/>
            <w:tcBorders>
              <w:top w:val="nil"/>
              <w:bottom w:val="nil"/>
            </w:tcBorders>
          </w:tcPr>
          <w:p w14:paraId="3842CC47" w14:textId="77777777" w:rsidR="00923D36" w:rsidRDefault="00923D36">
            <w:pPr>
              <w:pStyle w:val="TableParagraph"/>
              <w:rPr>
                <w:sz w:val="18"/>
              </w:rPr>
            </w:pPr>
          </w:p>
        </w:tc>
        <w:tc>
          <w:tcPr>
            <w:tcW w:w="1975" w:type="dxa"/>
            <w:tcBorders>
              <w:top w:val="nil"/>
              <w:bottom w:val="nil"/>
            </w:tcBorders>
          </w:tcPr>
          <w:p w14:paraId="75A37EF4" w14:textId="77777777" w:rsidR="00923D36" w:rsidRDefault="00923D36">
            <w:pPr>
              <w:pStyle w:val="TableParagraph"/>
              <w:rPr>
                <w:sz w:val="18"/>
              </w:rPr>
            </w:pPr>
          </w:p>
        </w:tc>
        <w:tc>
          <w:tcPr>
            <w:tcW w:w="1845" w:type="dxa"/>
            <w:tcBorders>
              <w:top w:val="nil"/>
              <w:bottom w:val="nil"/>
            </w:tcBorders>
          </w:tcPr>
          <w:p w14:paraId="1C4A5B91" w14:textId="77777777" w:rsidR="00923D36" w:rsidRDefault="00923D36">
            <w:pPr>
              <w:pStyle w:val="TableParagraph"/>
              <w:rPr>
                <w:sz w:val="18"/>
              </w:rPr>
            </w:pPr>
          </w:p>
        </w:tc>
        <w:tc>
          <w:tcPr>
            <w:tcW w:w="2378" w:type="dxa"/>
            <w:tcBorders>
              <w:top w:val="nil"/>
              <w:bottom w:val="nil"/>
            </w:tcBorders>
          </w:tcPr>
          <w:p w14:paraId="6BA78624" w14:textId="77777777" w:rsidR="00923D36" w:rsidRDefault="00B4561B">
            <w:pPr>
              <w:pStyle w:val="TableParagraph"/>
              <w:spacing w:before="39"/>
              <w:ind w:left="104"/>
              <w:rPr>
                <w:sz w:val="17"/>
                <w:szCs w:val="17"/>
              </w:rPr>
            </w:pPr>
            <w:r>
              <w:rPr>
                <w:w w:val="115"/>
                <w:sz w:val="17"/>
                <w:szCs w:val="17"/>
              </w:rPr>
              <w:t>այն քանակով, որը</w:t>
            </w:r>
          </w:p>
        </w:tc>
        <w:tc>
          <w:tcPr>
            <w:tcW w:w="1029" w:type="dxa"/>
            <w:tcBorders>
              <w:top w:val="nil"/>
              <w:bottom w:val="nil"/>
            </w:tcBorders>
          </w:tcPr>
          <w:p w14:paraId="14D20353" w14:textId="77777777" w:rsidR="00923D36" w:rsidRDefault="00923D36">
            <w:pPr>
              <w:pStyle w:val="TableParagraph"/>
              <w:rPr>
                <w:sz w:val="18"/>
              </w:rPr>
            </w:pPr>
          </w:p>
        </w:tc>
      </w:tr>
      <w:tr w:rsidR="00923D36" w14:paraId="114079E0" w14:textId="77777777">
        <w:trPr>
          <w:trHeight w:val="275"/>
        </w:trPr>
        <w:tc>
          <w:tcPr>
            <w:tcW w:w="2107" w:type="dxa"/>
            <w:tcBorders>
              <w:top w:val="nil"/>
              <w:bottom w:val="nil"/>
            </w:tcBorders>
          </w:tcPr>
          <w:p w14:paraId="51297D6F" w14:textId="77777777" w:rsidR="00923D36" w:rsidRDefault="00923D36">
            <w:pPr>
              <w:pStyle w:val="TableParagraph"/>
              <w:rPr>
                <w:sz w:val="18"/>
              </w:rPr>
            </w:pPr>
          </w:p>
        </w:tc>
        <w:tc>
          <w:tcPr>
            <w:tcW w:w="1975" w:type="dxa"/>
            <w:tcBorders>
              <w:top w:val="nil"/>
              <w:bottom w:val="nil"/>
            </w:tcBorders>
          </w:tcPr>
          <w:p w14:paraId="3FBDF499" w14:textId="77777777" w:rsidR="00923D36" w:rsidRDefault="00923D36">
            <w:pPr>
              <w:pStyle w:val="TableParagraph"/>
              <w:rPr>
                <w:sz w:val="18"/>
              </w:rPr>
            </w:pPr>
          </w:p>
        </w:tc>
        <w:tc>
          <w:tcPr>
            <w:tcW w:w="1845" w:type="dxa"/>
            <w:tcBorders>
              <w:top w:val="nil"/>
              <w:bottom w:val="nil"/>
            </w:tcBorders>
          </w:tcPr>
          <w:p w14:paraId="755D7349" w14:textId="77777777" w:rsidR="00923D36" w:rsidRDefault="00923D36">
            <w:pPr>
              <w:pStyle w:val="TableParagraph"/>
              <w:rPr>
                <w:sz w:val="18"/>
              </w:rPr>
            </w:pPr>
          </w:p>
        </w:tc>
        <w:tc>
          <w:tcPr>
            <w:tcW w:w="2378" w:type="dxa"/>
            <w:tcBorders>
              <w:top w:val="nil"/>
              <w:bottom w:val="nil"/>
            </w:tcBorders>
          </w:tcPr>
          <w:p w14:paraId="1D1CB254" w14:textId="77777777" w:rsidR="00923D36" w:rsidRDefault="00B4561B">
            <w:pPr>
              <w:pStyle w:val="TableParagraph"/>
              <w:spacing w:before="40"/>
              <w:ind w:left="104"/>
              <w:rPr>
                <w:sz w:val="17"/>
                <w:szCs w:val="17"/>
              </w:rPr>
            </w:pPr>
            <w:r>
              <w:rPr>
                <w:w w:val="110"/>
                <w:sz w:val="17"/>
                <w:szCs w:val="17"/>
              </w:rPr>
              <w:t>կապահովի ԱԵՏՏ-ի</w:t>
            </w:r>
          </w:p>
        </w:tc>
        <w:tc>
          <w:tcPr>
            <w:tcW w:w="1029" w:type="dxa"/>
            <w:tcBorders>
              <w:top w:val="nil"/>
              <w:bottom w:val="nil"/>
            </w:tcBorders>
          </w:tcPr>
          <w:p w14:paraId="70F20F43" w14:textId="77777777" w:rsidR="00923D36" w:rsidRDefault="00923D36">
            <w:pPr>
              <w:pStyle w:val="TableParagraph"/>
              <w:rPr>
                <w:sz w:val="18"/>
              </w:rPr>
            </w:pPr>
          </w:p>
        </w:tc>
      </w:tr>
      <w:tr w:rsidR="00923D36" w14:paraId="46C39978" w14:textId="77777777">
        <w:trPr>
          <w:trHeight w:val="275"/>
        </w:trPr>
        <w:tc>
          <w:tcPr>
            <w:tcW w:w="2107" w:type="dxa"/>
            <w:tcBorders>
              <w:top w:val="nil"/>
              <w:bottom w:val="nil"/>
            </w:tcBorders>
          </w:tcPr>
          <w:p w14:paraId="719035A7" w14:textId="77777777" w:rsidR="00923D36" w:rsidRDefault="00923D36">
            <w:pPr>
              <w:pStyle w:val="TableParagraph"/>
              <w:rPr>
                <w:sz w:val="18"/>
              </w:rPr>
            </w:pPr>
          </w:p>
        </w:tc>
        <w:tc>
          <w:tcPr>
            <w:tcW w:w="1975" w:type="dxa"/>
            <w:tcBorders>
              <w:top w:val="nil"/>
              <w:bottom w:val="nil"/>
            </w:tcBorders>
          </w:tcPr>
          <w:p w14:paraId="4467391C" w14:textId="77777777" w:rsidR="00923D36" w:rsidRDefault="00923D36">
            <w:pPr>
              <w:pStyle w:val="TableParagraph"/>
              <w:rPr>
                <w:sz w:val="18"/>
              </w:rPr>
            </w:pPr>
          </w:p>
        </w:tc>
        <w:tc>
          <w:tcPr>
            <w:tcW w:w="1845" w:type="dxa"/>
            <w:tcBorders>
              <w:top w:val="nil"/>
              <w:bottom w:val="nil"/>
            </w:tcBorders>
          </w:tcPr>
          <w:p w14:paraId="4706C14F" w14:textId="77777777" w:rsidR="00923D36" w:rsidRDefault="00923D36">
            <w:pPr>
              <w:pStyle w:val="TableParagraph"/>
              <w:rPr>
                <w:sz w:val="18"/>
              </w:rPr>
            </w:pPr>
          </w:p>
        </w:tc>
        <w:tc>
          <w:tcPr>
            <w:tcW w:w="2378" w:type="dxa"/>
            <w:tcBorders>
              <w:top w:val="nil"/>
              <w:bottom w:val="nil"/>
            </w:tcBorders>
          </w:tcPr>
          <w:p w14:paraId="6932E13E" w14:textId="77777777" w:rsidR="00923D36" w:rsidRDefault="00B4561B">
            <w:pPr>
              <w:pStyle w:val="TableParagraph"/>
              <w:spacing w:before="38"/>
              <w:ind w:left="104"/>
              <w:rPr>
                <w:sz w:val="17"/>
                <w:szCs w:val="17"/>
              </w:rPr>
            </w:pPr>
            <w:r>
              <w:rPr>
                <w:w w:val="115"/>
                <w:sz w:val="17"/>
                <w:szCs w:val="17"/>
              </w:rPr>
              <w:t>կորցրած հողի դիմաց</w:t>
            </w:r>
          </w:p>
        </w:tc>
        <w:tc>
          <w:tcPr>
            <w:tcW w:w="1029" w:type="dxa"/>
            <w:tcBorders>
              <w:top w:val="nil"/>
              <w:bottom w:val="nil"/>
            </w:tcBorders>
          </w:tcPr>
          <w:p w14:paraId="5FF7F6CA" w14:textId="77777777" w:rsidR="00923D36" w:rsidRDefault="00923D36">
            <w:pPr>
              <w:pStyle w:val="TableParagraph"/>
              <w:rPr>
                <w:sz w:val="18"/>
              </w:rPr>
            </w:pPr>
          </w:p>
        </w:tc>
      </w:tr>
      <w:tr w:rsidR="00923D36" w14:paraId="26D48D1E" w14:textId="77777777">
        <w:trPr>
          <w:trHeight w:val="289"/>
        </w:trPr>
        <w:tc>
          <w:tcPr>
            <w:tcW w:w="2107" w:type="dxa"/>
            <w:tcBorders>
              <w:top w:val="nil"/>
              <w:bottom w:val="nil"/>
            </w:tcBorders>
          </w:tcPr>
          <w:p w14:paraId="58E3749F" w14:textId="77777777" w:rsidR="00923D36" w:rsidRDefault="00923D36">
            <w:pPr>
              <w:pStyle w:val="TableParagraph"/>
              <w:rPr>
                <w:sz w:val="18"/>
              </w:rPr>
            </w:pPr>
          </w:p>
        </w:tc>
        <w:tc>
          <w:tcPr>
            <w:tcW w:w="1975" w:type="dxa"/>
            <w:tcBorders>
              <w:top w:val="nil"/>
              <w:bottom w:val="nil"/>
            </w:tcBorders>
          </w:tcPr>
          <w:p w14:paraId="28FDE469" w14:textId="77777777" w:rsidR="00923D36" w:rsidRDefault="00923D36">
            <w:pPr>
              <w:pStyle w:val="TableParagraph"/>
              <w:rPr>
                <w:sz w:val="18"/>
              </w:rPr>
            </w:pPr>
          </w:p>
        </w:tc>
        <w:tc>
          <w:tcPr>
            <w:tcW w:w="1845" w:type="dxa"/>
            <w:tcBorders>
              <w:top w:val="nil"/>
            </w:tcBorders>
          </w:tcPr>
          <w:p w14:paraId="2F305228" w14:textId="77777777" w:rsidR="00923D36" w:rsidRDefault="00923D36">
            <w:pPr>
              <w:pStyle w:val="TableParagraph"/>
              <w:rPr>
                <w:sz w:val="18"/>
              </w:rPr>
            </w:pPr>
          </w:p>
        </w:tc>
        <w:tc>
          <w:tcPr>
            <w:tcW w:w="2378" w:type="dxa"/>
            <w:tcBorders>
              <w:top w:val="nil"/>
            </w:tcBorders>
          </w:tcPr>
          <w:p w14:paraId="6BCCA358" w14:textId="77777777" w:rsidR="00923D36" w:rsidRDefault="00B4561B">
            <w:pPr>
              <w:pStyle w:val="TableParagraph"/>
              <w:spacing w:before="40"/>
              <w:ind w:left="104"/>
              <w:rPr>
                <w:sz w:val="17"/>
                <w:szCs w:val="17"/>
              </w:rPr>
            </w:pPr>
            <w:r>
              <w:rPr>
                <w:w w:val="110"/>
                <w:sz w:val="17"/>
                <w:szCs w:val="17"/>
              </w:rPr>
              <w:t>վերականգնումը։</w:t>
            </w:r>
          </w:p>
        </w:tc>
        <w:tc>
          <w:tcPr>
            <w:tcW w:w="1029" w:type="dxa"/>
            <w:tcBorders>
              <w:top w:val="nil"/>
            </w:tcBorders>
          </w:tcPr>
          <w:p w14:paraId="24A34681" w14:textId="77777777" w:rsidR="00923D36" w:rsidRDefault="00923D36">
            <w:pPr>
              <w:pStyle w:val="TableParagraph"/>
              <w:rPr>
                <w:sz w:val="18"/>
              </w:rPr>
            </w:pPr>
          </w:p>
        </w:tc>
      </w:tr>
      <w:tr w:rsidR="00923D36" w14:paraId="0E9075B3" w14:textId="77777777">
        <w:trPr>
          <w:trHeight w:val="259"/>
        </w:trPr>
        <w:tc>
          <w:tcPr>
            <w:tcW w:w="2107" w:type="dxa"/>
            <w:tcBorders>
              <w:top w:val="nil"/>
              <w:bottom w:val="nil"/>
            </w:tcBorders>
          </w:tcPr>
          <w:p w14:paraId="433691F6" w14:textId="77777777" w:rsidR="00923D36" w:rsidRDefault="00923D36">
            <w:pPr>
              <w:pStyle w:val="TableParagraph"/>
              <w:rPr>
                <w:sz w:val="18"/>
              </w:rPr>
            </w:pPr>
          </w:p>
        </w:tc>
        <w:tc>
          <w:tcPr>
            <w:tcW w:w="1975" w:type="dxa"/>
            <w:tcBorders>
              <w:top w:val="nil"/>
              <w:bottom w:val="nil"/>
            </w:tcBorders>
          </w:tcPr>
          <w:p w14:paraId="1F8A70F2" w14:textId="77777777" w:rsidR="00923D36" w:rsidRDefault="00923D36">
            <w:pPr>
              <w:pStyle w:val="TableParagraph"/>
              <w:rPr>
                <w:sz w:val="18"/>
              </w:rPr>
            </w:pPr>
          </w:p>
        </w:tc>
        <w:tc>
          <w:tcPr>
            <w:tcW w:w="1845" w:type="dxa"/>
            <w:tcBorders>
              <w:bottom w:val="nil"/>
            </w:tcBorders>
          </w:tcPr>
          <w:p w14:paraId="1D1BC0F1" w14:textId="77777777" w:rsidR="00923D36" w:rsidRDefault="00B4561B">
            <w:pPr>
              <w:pStyle w:val="TableParagraph"/>
              <w:spacing w:before="27"/>
              <w:ind w:left="103"/>
              <w:rPr>
                <w:sz w:val="17"/>
                <w:szCs w:val="17"/>
              </w:rPr>
            </w:pPr>
            <w:r>
              <w:rPr>
                <w:w w:val="110"/>
                <w:sz w:val="17"/>
                <w:szCs w:val="17"/>
              </w:rPr>
              <w:t>Օրինականացման</w:t>
            </w:r>
          </w:p>
        </w:tc>
        <w:tc>
          <w:tcPr>
            <w:tcW w:w="2378" w:type="dxa"/>
            <w:tcBorders>
              <w:bottom w:val="nil"/>
            </w:tcBorders>
          </w:tcPr>
          <w:p w14:paraId="4CC5ACE6" w14:textId="77777777" w:rsidR="00923D36" w:rsidRDefault="00B4561B">
            <w:pPr>
              <w:pStyle w:val="TableParagraph"/>
              <w:spacing w:before="27"/>
              <w:ind w:left="104"/>
              <w:rPr>
                <w:sz w:val="17"/>
                <w:szCs w:val="17"/>
              </w:rPr>
            </w:pPr>
            <w:r>
              <w:rPr>
                <w:w w:val="110"/>
                <w:sz w:val="17"/>
                <w:szCs w:val="17"/>
              </w:rPr>
              <w:t>Օրինականացման</w:t>
            </w:r>
          </w:p>
        </w:tc>
        <w:tc>
          <w:tcPr>
            <w:tcW w:w="1029" w:type="dxa"/>
            <w:vMerge w:val="restart"/>
          </w:tcPr>
          <w:p w14:paraId="5686DB1B" w14:textId="77777777" w:rsidR="00923D36" w:rsidRDefault="00B4561B">
            <w:pPr>
              <w:pStyle w:val="TableParagraph"/>
              <w:spacing w:before="168"/>
              <w:ind w:left="13"/>
              <w:jc w:val="center"/>
              <w:rPr>
                <w:sz w:val="17"/>
              </w:rPr>
            </w:pPr>
            <w:r>
              <w:rPr>
                <w:w w:val="116"/>
                <w:sz w:val="17"/>
              </w:rPr>
              <w:t>0</w:t>
            </w:r>
          </w:p>
        </w:tc>
      </w:tr>
      <w:tr w:rsidR="00923D36" w14:paraId="1415CE9F" w14:textId="77777777">
        <w:trPr>
          <w:trHeight w:val="284"/>
        </w:trPr>
        <w:tc>
          <w:tcPr>
            <w:tcW w:w="2107" w:type="dxa"/>
            <w:tcBorders>
              <w:top w:val="nil"/>
            </w:tcBorders>
          </w:tcPr>
          <w:p w14:paraId="5700142A" w14:textId="77777777" w:rsidR="00923D36" w:rsidRDefault="00923D36">
            <w:pPr>
              <w:pStyle w:val="TableParagraph"/>
              <w:rPr>
                <w:sz w:val="18"/>
              </w:rPr>
            </w:pPr>
          </w:p>
        </w:tc>
        <w:tc>
          <w:tcPr>
            <w:tcW w:w="1975" w:type="dxa"/>
            <w:tcBorders>
              <w:top w:val="nil"/>
            </w:tcBorders>
          </w:tcPr>
          <w:p w14:paraId="39127BAE" w14:textId="77777777" w:rsidR="00923D36" w:rsidRDefault="00923D36">
            <w:pPr>
              <w:pStyle w:val="TableParagraph"/>
              <w:rPr>
                <w:sz w:val="18"/>
              </w:rPr>
            </w:pPr>
          </w:p>
        </w:tc>
        <w:tc>
          <w:tcPr>
            <w:tcW w:w="1845" w:type="dxa"/>
            <w:tcBorders>
              <w:top w:val="nil"/>
            </w:tcBorders>
          </w:tcPr>
          <w:p w14:paraId="151F95AF" w14:textId="77777777" w:rsidR="00923D36" w:rsidRDefault="00B4561B">
            <w:pPr>
              <w:pStyle w:val="TableParagraph"/>
              <w:spacing w:before="35"/>
              <w:ind w:left="103"/>
              <w:rPr>
                <w:sz w:val="17"/>
                <w:szCs w:val="17"/>
              </w:rPr>
            </w:pPr>
            <w:r>
              <w:rPr>
                <w:w w:val="110"/>
                <w:sz w:val="17"/>
                <w:szCs w:val="17"/>
              </w:rPr>
              <w:t>ենթակա անձ</w:t>
            </w:r>
          </w:p>
        </w:tc>
        <w:tc>
          <w:tcPr>
            <w:tcW w:w="2378" w:type="dxa"/>
            <w:tcBorders>
              <w:top w:val="nil"/>
            </w:tcBorders>
          </w:tcPr>
          <w:p w14:paraId="77BE1B62" w14:textId="77777777" w:rsidR="00923D36" w:rsidRDefault="00B4561B">
            <w:pPr>
              <w:pStyle w:val="TableParagraph"/>
              <w:spacing w:before="35"/>
              <w:ind w:left="104"/>
              <w:rPr>
                <w:sz w:val="17"/>
                <w:szCs w:val="17"/>
              </w:rPr>
            </w:pPr>
            <w:r>
              <w:rPr>
                <w:w w:val="110"/>
                <w:sz w:val="17"/>
                <w:szCs w:val="17"/>
              </w:rPr>
              <w:t>ենթակա ԱԵԱ-ները</w:t>
            </w:r>
          </w:p>
        </w:tc>
        <w:tc>
          <w:tcPr>
            <w:tcW w:w="1029" w:type="dxa"/>
            <w:vMerge/>
            <w:tcBorders>
              <w:top w:val="nil"/>
            </w:tcBorders>
          </w:tcPr>
          <w:p w14:paraId="532D8360" w14:textId="77777777" w:rsidR="00923D36" w:rsidRDefault="00923D36">
            <w:pPr>
              <w:rPr>
                <w:sz w:val="2"/>
                <w:szCs w:val="2"/>
              </w:rPr>
            </w:pPr>
          </w:p>
        </w:tc>
      </w:tr>
    </w:tbl>
    <w:p w14:paraId="23A46DF3" w14:textId="77777777" w:rsidR="00923D36" w:rsidRDefault="00923D36">
      <w:pPr>
        <w:rPr>
          <w:sz w:val="2"/>
          <w:szCs w:val="2"/>
        </w:rPr>
        <w:sectPr w:rsidR="00923D36">
          <w:pgSz w:w="12240" w:h="15840"/>
          <w:pgMar w:top="1220" w:right="900" w:bottom="1200" w:left="1420" w:header="0" w:footer="927" w:gutter="0"/>
          <w:cols w:space="720"/>
        </w:sect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1975"/>
        <w:gridCol w:w="1845"/>
        <w:gridCol w:w="2378"/>
        <w:gridCol w:w="1029"/>
      </w:tblGrid>
      <w:tr w:rsidR="00923D36" w14:paraId="243EDE47" w14:textId="77777777">
        <w:trPr>
          <w:trHeight w:val="825"/>
        </w:trPr>
        <w:tc>
          <w:tcPr>
            <w:tcW w:w="2107" w:type="dxa"/>
            <w:shd w:val="clear" w:color="auto" w:fill="D8D8D8"/>
          </w:tcPr>
          <w:p w14:paraId="761AC1FD" w14:textId="77777777" w:rsidR="00923D36" w:rsidRDefault="00923D36">
            <w:pPr>
              <w:pStyle w:val="TableParagraph"/>
              <w:spacing w:before="11"/>
              <w:rPr>
                <w:sz w:val="25"/>
              </w:rPr>
            </w:pPr>
          </w:p>
          <w:p w14:paraId="7B910862" w14:textId="77777777" w:rsidR="00923D36" w:rsidRDefault="00B4561B">
            <w:pPr>
              <w:pStyle w:val="TableParagraph"/>
              <w:ind w:left="357"/>
              <w:rPr>
                <w:sz w:val="17"/>
                <w:szCs w:val="17"/>
              </w:rPr>
            </w:pPr>
            <w:r>
              <w:rPr>
                <w:w w:val="120"/>
                <w:sz w:val="17"/>
                <w:szCs w:val="17"/>
              </w:rPr>
              <w:t>Կորստի տեսակ</w:t>
            </w:r>
          </w:p>
        </w:tc>
        <w:tc>
          <w:tcPr>
            <w:tcW w:w="1975" w:type="dxa"/>
            <w:shd w:val="clear" w:color="auto" w:fill="D8D8D8"/>
          </w:tcPr>
          <w:p w14:paraId="05FB9303" w14:textId="77777777" w:rsidR="00923D36" w:rsidRDefault="00B4561B">
            <w:pPr>
              <w:pStyle w:val="TableParagraph"/>
              <w:spacing w:before="22"/>
              <w:ind w:left="220"/>
              <w:rPr>
                <w:sz w:val="17"/>
                <w:szCs w:val="17"/>
              </w:rPr>
            </w:pPr>
            <w:r>
              <w:rPr>
                <w:w w:val="120"/>
                <w:sz w:val="17"/>
                <w:szCs w:val="17"/>
              </w:rPr>
              <w:t>Նկարագրություն</w:t>
            </w:r>
          </w:p>
        </w:tc>
        <w:tc>
          <w:tcPr>
            <w:tcW w:w="1845" w:type="dxa"/>
            <w:shd w:val="clear" w:color="auto" w:fill="D8D8D8"/>
          </w:tcPr>
          <w:p w14:paraId="1F4393DD" w14:textId="77777777" w:rsidR="00923D36" w:rsidRDefault="00B4561B">
            <w:pPr>
              <w:pStyle w:val="TableParagraph"/>
              <w:spacing w:before="22" w:line="338" w:lineRule="auto"/>
              <w:ind w:left="417" w:right="404" w:firstLine="60"/>
              <w:rPr>
                <w:sz w:val="17"/>
                <w:szCs w:val="17"/>
              </w:rPr>
            </w:pPr>
            <w:r>
              <w:rPr>
                <w:w w:val="115"/>
                <w:sz w:val="17"/>
                <w:szCs w:val="17"/>
              </w:rPr>
              <w:t>ԱԵԱ-ների սահմանում</w:t>
            </w:r>
          </w:p>
        </w:tc>
        <w:tc>
          <w:tcPr>
            <w:tcW w:w="2378" w:type="dxa"/>
            <w:shd w:val="clear" w:color="auto" w:fill="D8D8D8"/>
          </w:tcPr>
          <w:p w14:paraId="7E8C3A7B" w14:textId="77777777" w:rsidR="00923D36" w:rsidRDefault="00B4561B">
            <w:pPr>
              <w:pStyle w:val="TableParagraph"/>
              <w:spacing w:before="22"/>
              <w:ind w:left="737" w:hanging="233"/>
              <w:rPr>
                <w:sz w:val="17"/>
                <w:szCs w:val="17"/>
              </w:rPr>
            </w:pPr>
            <w:r>
              <w:rPr>
                <w:w w:val="115"/>
                <w:sz w:val="17"/>
                <w:szCs w:val="17"/>
              </w:rPr>
              <w:t>Փոխհատուցում</w:t>
            </w:r>
          </w:p>
          <w:p w14:paraId="64AC7F89" w14:textId="77777777" w:rsidR="00923D36" w:rsidRDefault="00B4561B">
            <w:pPr>
              <w:pStyle w:val="TableParagraph"/>
              <w:spacing w:before="6" w:line="270" w:lineRule="atLeast"/>
              <w:ind w:left="545" w:right="536" w:firstLine="5"/>
              <w:jc w:val="center"/>
              <w:rPr>
                <w:sz w:val="17"/>
                <w:szCs w:val="17"/>
              </w:rPr>
            </w:pPr>
            <w:r>
              <w:rPr>
                <w:w w:val="120"/>
                <w:sz w:val="17"/>
                <w:szCs w:val="17"/>
              </w:rPr>
              <w:t xml:space="preserve">ստանալու </w:t>
            </w:r>
            <w:r>
              <w:rPr>
                <w:w w:val="115"/>
                <w:sz w:val="17"/>
                <w:szCs w:val="17"/>
              </w:rPr>
              <w:t>իրավունքները</w:t>
            </w:r>
          </w:p>
        </w:tc>
        <w:tc>
          <w:tcPr>
            <w:tcW w:w="1029" w:type="dxa"/>
            <w:shd w:val="clear" w:color="auto" w:fill="D8D8D8"/>
          </w:tcPr>
          <w:p w14:paraId="48A5988A" w14:textId="77777777" w:rsidR="00923D36" w:rsidRDefault="00B4561B">
            <w:pPr>
              <w:pStyle w:val="TableParagraph"/>
              <w:spacing w:before="159"/>
              <w:ind w:left="272"/>
              <w:rPr>
                <w:sz w:val="17"/>
                <w:szCs w:val="17"/>
              </w:rPr>
            </w:pPr>
            <w:r>
              <w:rPr>
                <w:w w:val="105"/>
                <w:sz w:val="17"/>
                <w:szCs w:val="17"/>
              </w:rPr>
              <w:t>ԱԵՏՏ</w:t>
            </w:r>
          </w:p>
          <w:p w14:paraId="13D9C3F2" w14:textId="77777777" w:rsidR="00923D36" w:rsidRDefault="00B4561B">
            <w:pPr>
              <w:pStyle w:val="TableParagraph"/>
              <w:spacing w:before="81"/>
              <w:ind w:left="202"/>
              <w:rPr>
                <w:sz w:val="17"/>
                <w:szCs w:val="17"/>
              </w:rPr>
            </w:pPr>
            <w:r>
              <w:rPr>
                <w:w w:val="120"/>
                <w:sz w:val="17"/>
                <w:szCs w:val="17"/>
              </w:rPr>
              <w:t>քանակ</w:t>
            </w:r>
          </w:p>
        </w:tc>
      </w:tr>
      <w:tr w:rsidR="00923D36" w14:paraId="14C990C2" w14:textId="77777777">
        <w:trPr>
          <w:trHeight w:val="251"/>
        </w:trPr>
        <w:tc>
          <w:tcPr>
            <w:tcW w:w="2107" w:type="dxa"/>
            <w:vMerge w:val="restart"/>
          </w:tcPr>
          <w:p w14:paraId="1AE20896" w14:textId="77777777" w:rsidR="00923D36" w:rsidRDefault="00923D36">
            <w:pPr>
              <w:pStyle w:val="TableParagraph"/>
              <w:rPr>
                <w:sz w:val="16"/>
              </w:rPr>
            </w:pPr>
          </w:p>
        </w:tc>
        <w:tc>
          <w:tcPr>
            <w:tcW w:w="1975" w:type="dxa"/>
            <w:vMerge w:val="restart"/>
          </w:tcPr>
          <w:p w14:paraId="6C701E35" w14:textId="77777777" w:rsidR="00923D36" w:rsidRDefault="00923D36">
            <w:pPr>
              <w:pStyle w:val="TableParagraph"/>
              <w:rPr>
                <w:sz w:val="16"/>
              </w:rPr>
            </w:pPr>
          </w:p>
        </w:tc>
        <w:tc>
          <w:tcPr>
            <w:tcW w:w="1845" w:type="dxa"/>
            <w:vMerge w:val="restart"/>
          </w:tcPr>
          <w:p w14:paraId="2443CE8B" w14:textId="77777777" w:rsidR="00923D36" w:rsidRDefault="00923D36">
            <w:pPr>
              <w:pStyle w:val="TableParagraph"/>
              <w:rPr>
                <w:sz w:val="16"/>
              </w:rPr>
            </w:pPr>
          </w:p>
        </w:tc>
        <w:tc>
          <w:tcPr>
            <w:tcW w:w="2378" w:type="dxa"/>
            <w:tcBorders>
              <w:bottom w:val="nil"/>
            </w:tcBorders>
          </w:tcPr>
          <w:p w14:paraId="58576490" w14:textId="77777777" w:rsidR="00923D36" w:rsidRDefault="00B4561B">
            <w:pPr>
              <w:pStyle w:val="TableParagraph"/>
              <w:spacing w:before="10"/>
              <w:ind w:left="104"/>
              <w:rPr>
                <w:sz w:val="17"/>
                <w:szCs w:val="17"/>
              </w:rPr>
            </w:pPr>
            <w:r>
              <w:rPr>
                <w:w w:val="110"/>
                <w:sz w:val="17"/>
                <w:szCs w:val="17"/>
              </w:rPr>
              <w:t>օրինականացվելու են և</w:t>
            </w:r>
          </w:p>
        </w:tc>
        <w:tc>
          <w:tcPr>
            <w:tcW w:w="1029" w:type="dxa"/>
            <w:vMerge w:val="restart"/>
          </w:tcPr>
          <w:p w14:paraId="2BB9DFC0" w14:textId="77777777" w:rsidR="00923D36" w:rsidRDefault="00923D36">
            <w:pPr>
              <w:pStyle w:val="TableParagraph"/>
              <w:rPr>
                <w:sz w:val="16"/>
              </w:rPr>
            </w:pPr>
          </w:p>
        </w:tc>
      </w:tr>
      <w:tr w:rsidR="00923D36" w14:paraId="66C6F43B" w14:textId="77777777">
        <w:trPr>
          <w:trHeight w:val="265"/>
        </w:trPr>
        <w:tc>
          <w:tcPr>
            <w:tcW w:w="2107" w:type="dxa"/>
            <w:vMerge/>
            <w:tcBorders>
              <w:top w:val="nil"/>
            </w:tcBorders>
          </w:tcPr>
          <w:p w14:paraId="13C32B4F" w14:textId="77777777" w:rsidR="00923D36" w:rsidRDefault="00923D36">
            <w:pPr>
              <w:rPr>
                <w:sz w:val="2"/>
                <w:szCs w:val="2"/>
              </w:rPr>
            </w:pPr>
          </w:p>
        </w:tc>
        <w:tc>
          <w:tcPr>
            <w:tcW w:w="1975" w:type="dxa"/>
            <w:vMerge/>
            <w:tcBorders>
              <w:top w:val="nil"/>
            </w:tcBorders>
          </w:tcPr>
          <w:p w14:paraId="41613E74" w14:textId="77777777" w:rsidR="00923D36" w:rsidRDefault="00923D36">
            <w:pPr>
              <w:rPr>
                <w:sz w:val="2"/>
                <w:szCs w:val="2"/>
              </w:rPr>
            </w:pPr>
          </w:p>
        </w:tc>
        <w:tc>
          <w:tcPr>
            <w:tcW w:w="1845" w:type="dxa"/>
            <w:vMerge/>
            <w:tcBorders>
              <w:top w:val="nil"/>
            </w:tcBorders>
          </w:tcPr>
          <w:p w14:paraId="4AA5D04A" w14:textId="77777777" w:rsidR="00923D36" w:rsidRDefault="00923D36">
            <w:pPr>
              <w:rPr>
                <w:sz w:val="2"/>
                <w:szCs w:val="2"/>
              </w:rPr>
            </w:pPr>
          </w:p>
        </w:tc>
        <w:tc>
          <w:tcPr>
            <w:tcW w:w="2378" w:type="dxa"/>
            <w:tcBorders>
              <w:top w:val="nil"/>
              <w:bottom w:val="nil"/>
            </w:tcBorders>
          </w:tcPr>
          <w:p w14:paraId="56349327" w14:textId="77777777" w:rsidR="00923D36" w:rsidRDefault="00B4561B">
            <w:pPr>
              <w:pStyle w:val="TableParagraph"/>
              <w:spacing w:before="27"/>
              <w:ind w:left="104"/>
              <w:rPr>
                <w:sz w:val="17"/>
                <w:szCs w:val="17"/>
              </w:rPr>
            </w:pPr>
            <w:r>
              <w:rPr>
                <w:w w:val="110"/>
                <w:sz w:val="17"/>
                <w:szCs w:val="17"/>
              </w:rPr>
              <w:t>ստանալու են նույն</w:t>
            </w:r>
          </w:p>
        </w:tc>
        <w:tc>
          <w:tcPr>
            <w:tcW w:w="1029" w:type="dxa"/>
            <w:vMerge/>
            <w:tcBorders>
              <w:top w:val="nil"/>
            </w:tcBorders>
          </w:tcPr>
          <w:p w14:paraId="39FE2B11" w14:textId="77777777" w:rsidR="00923D36" w:rsidRDefault="00923D36">
            <w:pPr>
              <w:rPr>
                <w:sz w:val="2"/>
                <w:szCs w:val="2"/>
              </w:rPr>
            </w:pPr>
          </w:p>
        </w:tc>
      </w:tr>
      <w:tr w:rsidR="00923D36" w14:paraId="058DF33F" w14:textId="77777777">
        <w:trPr>
          <w:trHeight w:val="266"/>
        </w:trPr>
        <w:tc>
          <w:tcPr>
            <w:tcW w:w="2107" w:type="dxa"/>
            <w:vMerge/>
            <w:tcBorders>
              <w:top w:val="nil"/>
            </w:tcBorders>
          </w:tcPr>
          <w:p w14:paraId="79945917" w14:textId="77777777" w:rsidR="00923D36" w:rsidRDefault="00923D36">
            <w:pPr>
              <w:rPr>
                <w:sz w:val="2"/>
                <w:szCs w:val="2"/>
              </w:rPr>
            </w:pPr>
          </w:p>
        </w:tc>
        <w:tc>
          <w:tcPr>
            <w:tcW w:w="1975" w:type="dxa"/>
            <w:vMerge/>
            <w:tcBorders>
              <w:top w:val="nil"/>
            </w:tcBorders>
          </w:tcPr>
          <w:p w14:paraId="4B2AC981" w14:textId="77777777" w:rsidR="00923D36" w:rsidRDefault="00923D36">
            <w:pPr>
              <w:rPr>
                <w:sz w:val="2"/>
                <w:szCs w:val="2"/>
              </w:rPr>
            </w:pPr>
          </w:p>
        </w:tc>
        <w:tc>
          <w:tcPr>
            <w:tcW w:w="1845" w:type="dxa"/>
            <w:vMerge/>
            <w:tcBorders>
              <w:top w:val="nil"/>
            </w:tcBorders>
          </w:tcPr>
          <w:p w14:paraId="43814755" w14:textId="77777777" w:rsidR="00923D36" w:rsidRDefault="00923D36">
            <w:pPr>
              <w:rPr>
                <w:sz w:val="2"/>
                <w:szCs w:val="2"/>
              </w:rPr>
            </w:pPr>
          </w:p>
        </w:tc>
        <w:tc>
          <w:tcPr>
            <w:tcW w:w="2378" w:type="dxa"/>
            <w:tcBorders>
              <w:top w:val="nil"/>
              <w:bottom w:val="nil"/>
            </w:tcBorders>
          </w:tcPr>
          <w:p w14:paraId="519A702E" w14:textId="77777777" w:rsidR="00923D36" w:rsidRDefault="00B4561B">
            <w:pPr>
              <w:pStyle w:val="TableParagraph"/>
              <w:spacing w:before="25"/>
              <w:ind w:left="104"/>
              <w:rPr>
                <w:sz w:val="17"/>
                <w:szCs w:val="17"/>
              </w:rPr>
            </w:pPr>
            <w:r>
              <w:rPr>
                <w:w w:val="115"/>
                <w:sz w:val="17"/>
                <w:szCs w:val="17"/>
              </w:rPr>
              <w:t>փոխհատուցումը, ինչ՝</w:t>
            </w:r>
          </w:p>
        </w:tc>
        <w:tc>
          <w:tcPr>
            <w:tcW w:w="1029" w:type="dxa"/>
            <w:vMerge/>
            <w:tcBorders>
              <w:top w:val="nil"/>
            </w:tcBorders>
          </w:tcPr>
          <w:p w14:paraId="2CCE688F" w14:textId="77777777" w:rsidR="00923D36" w:rsidRDefault="00923D36">
            <w:pPr>
              <w:rPr>
                <w:sz w:val="2"/>
                <w:szCs w:val="2"/>
              </w:rPr>
            </w:pPr>
          </w:p>
        </w:tc>
      </w:tr>
      <w:tr w:rsidR="00923D36" w14:paraId="2196C397" w14:textId="77777777">
        <w:trPr>
          <w:trHeight w:val="284"/>
        </w:trPr>
        <w:tc>
          <w:tcPr>
            <w:tcW w:w="2107" w:type="dxa"/>
            <w:vMerge/>
            <w:tcBorders>
              <w:top w:val="nil"/>
            </w:tcBorders>
          </w:tcPr>
          <w:p w14:paraId="31B95B54" w14:textId="77777777" w:rsidR="00923D36" w:rsidRDefault="00923D36">
            <w:pPr>
              <w:rPr>
                <w:sz w:val="2"/>
                <w:szCs w:val="2"/>
              </w:rPr>
            </w:pPr>
          </w:p>
        </w:tc>
        <w:tc>
          <w:tcPr>
            <w:tcW w:w="1975" w:type="dxa"/>
            <w:vMerge/>
            <w:tcBorders>
              <w:top w:val="nil"/>
            </w:tcBorders>
          </w:tcPr>
          <w:p w14:paraId="2EF17C22" w14:textId="77777777" w:rsidR="00923D36" w:rsidRDefault="00923D36">
            <w:pPr>
              <w:rPr>
                <w:sz w:val="2"/>
                <w:szCs w:val="2"/>
              </w:rPr>
            </w:pPr>
          </w:p>
        </w:tc>
        <w:tc>
          <w:tcPr>
            <w:tcW w:w="1845" w:type="dxa"/>
            <w:vMerge/>
            <w:tcBorders>
              <w:top w:val="nil"/>
            </w:tcBorders>
          </w:tcPr>
          <w:p w14:paraId="0133FD4C" w14:textId="77777777" w:rsidR="00923D36" w:rsidRDefault="00923D36">
            <w:pPr>
              <w:rPr>
                <w:sz w:val="2"/>
                <w:szCs w:val="2"/>
              </w:rPr>
            </w:pPr>
          </w:p>
        </w:tc>
        <w:tc>
          <w:tcPr>
            <w:tcW w:w="2378" w:type="dxa"/>
            <w:tcBorders>
              <w:top w:val="nil"/>
            </w:tcBorders>
          </w:tcPr>
          <w:p w14:paraId="4288F106" w14:textId="77777777" w:rsidR="00923D36" w:rsidRDefault="00B4561B">
            <w:pPr>
              <w:pStyle w:val="TableParagraph"/>
              <w:spacing w:before="27"/>
              <w:ind w:left="104"/>
              <w:rPr>
                <w:sz w:val="17"/>
                <w:szCs w:val="17"/>
              </w:rPr>
            </w:pPr>
            <w:r>
              <w:rPr>
                <w:w w:val="115"/>
                <w:sz w:val="17"/>
                <w:szCs w:val="17"/>
              </w:rPr>
              <w:t>սեփականատերերը:</w:t>
            </w:r>
          </w:p>
        </w:tc>
        <w:tc>
          <w:tcPr>
            <w:tcW w:w="1029" w:type="dxa"/>
            <w:vMerge/>
            <w:tcBorders>
              <w:top w:val="nil"/>
            </w:tcBorders>
          </w:tcPr>
          <w:p w14:paraId="1A9357AA" w14:textId="77777777" w:rsidR="00923D36" w:rsidRDefault="00923D36">
            <w:pPr>
              <w:rPr>
                <w:sz w:val="2"/>
                <w:szCs w:val="2"/>
              </w:rPr>
            </w:pPr>
          </w:p>
        </w:tc>
      </w:tr>
      <w:tr w:rsidR="00923D36" w14:paraId="7E62CC86" w14:textId="77777777">
        <w:trPr>
          <w:trHeight w:val="259"/>
        </w:trPr>
        <w:tc>
          <w:tcPr>
            <w:tcW w:w="2107" w:type="dxa"/>
            <w:vMerge/>
            <w:tcBorders>
              <w:top w:val="nil"/>
            </w:tcBorders>
          </w:tcPr>
          <w:p w14:paraId="2FDA3F7D" w14:textId="77777777" w:rsidR="00923D36" w:rsidRDefault="00923D36">
            <w:pPr>
              <w:rPr>
                <w:sz w:val="2"/>
                <w:szCs w:val="2"/>
              </w:rPr>
            </w:pPr>
          </w:p>
        </w:tc>
        <w:tc>
          <w:tcPr>
            <w:tcW w:w="1975" w:type="dxa"/>
            <w:vMerge/>
            <w:tcBorders>
              <w:top w:val="nil"/>
            </w:tcBorders>
          </w:tcPr>
          <w:p w14:paraId="62C26AC3" w14:textId="77777777" w:rsidR="00923D36" w:rsidRDefault="00923D36">
            <w:pPr>
              <w:rPr>
                <w:sz w:val="2"/>
                <w:szCs w:val="2"/>
              </w:rPr>
            </w:pPr>
          </w:p>
        </w:tc>
        <w:tc>
          <w:tcPr>
            <w:tcW w:w="1845" w:type="dxa"/>
            <w:tcBorders>
              <w:bottom w:val="nil"/>
            </w:tcBorders>
          </w:tcPr>
          <w:p w14:paraId="57869833" w14:textId="77777777" w:rsidR="00923D36" w:rsidRDefault="00923D36">
            <w:pPr>
              <w:pStyle w:val="TableParagraph"/>
              <w:rPr>
                <w:sz w:val="16"/>
              </w:rPr>
            </w:pPr>
          </w:p>
        </w:tc>
        <w:tc>
          <w:tcPr>
            <w:tcW w:w="2378" w:type="dxa"/>
            <w:tcBorders>
              <w:bottom w:val="nil"/>
            </w:tcBorders>
          </w:tcPr>
          <w:p w14:paraId="6189C2CE" w14:textId="77777777" w:rsidR="00923D36" w:rsidRDefault="00B4561B">
            <w:pPr>
              <w:pStyle w:val="TableParagraph"/>
              <w:spacing w:before="19"/>
              <w:ind w:left="104"/>
              <w:rPr>
                <w:sz w:val="17"/>
                <w:szCs w:val="17"/>
              </w:rPr>
            </w:pPr>
            <w:r>
              <w:rPr>
                <w:w w:val="115"/>
                <w:sz w:val="17"/>
                <w:szCs w:val="17"/>
              </w:rPr>
              <w:t>Վարձակալը</w:t>
            </w:r>
          </w:p>
        </w:tc>
        <w:tc>
          <w:tcPr>
            <w:tcW w:w="1029" w:type="dxa"/>
            <w:tcBorders>
              <w:bottom w:val="nil"/>
            </w:tcBorders>
          </w:tcPr>
          <w:p w14:paraId="7D033059" w14:textId="77777777" w:rsidR="00923D36" w:rsidRDefault="00923D36">
            <w:pPr>
              <w:pStyle w:val="TableParagraph"/>
              <w:rPr>
                <w:sz w:val="16"/>
              </w:rPr>
            </w:pPr>
          </w:p>
        </w:tc>
      </w:tr>
      <w:tr w:rsidR="00923D36" w14:paraId="5B7AC233" w14:textId="77777777">
        <w:trPr>
          <w:trHeight w:val="268"/>
        </w:trPr>
        <w:tc>
          <w:tcPr>
            <w:tcW w:w="2107" w:type="dxa"/>
            <w:vMerge/>
            <w:tcBorders>
              <w:top w:val="nil"/>
            </w:tcBorders>
          </w:tcPr>
          <w:p w14:paraId="2F4D3D2C" w14:textId="77777777" w:rsidR="00923D36" w:rsidRDefault="00923D36">
            <w:pPr>
              <w:rPr>
                <w:sz w:val="2"/>
                <w:szCs w:val="2"/>
              </w:rPr>
            </w:pPr>
          </w:p>
        </w:tc>
        <w:tc>
          <w:tcPr>
            <w:tcW w:w="1975" w:type="dxa"/>
            <w:vMerge/>
            <w:tcBorders>
              <w:top w:val="nil"/>
            </w:tcBorders>
          </w:tcPr>
          <w:p w14:paraId="41308AA4" w14:textId="77777777" w:rsidR="00923D36" w:rsidRDefault="00923D36">
            <w:pPr>
              <w:rPr>
                <w:sz w:val="2"/>
                <w:szCs w:val="2"/>
              </w:rPr>
            </w:pPr>
          </w:p>
        </w:tc>
        <w:tc>
          <w:tcPr>
            <w:tcW w:w="1845" w:type="dxa"/>
            <w:tcBorders>
              <w:top w:val="nil"/>
              <w:bottom w:val="nil"/>
            </w:tcBorders>
          </w:tcPr>
          <w:p w14:paraId="7E437E41" w14:textId="77777777" w:rsidR="00923D36" w:rsidRDefault="00923D36">
            <w:pPr>
              <w:pStyle w:val="TableParagraph"/>
              <w:rPr>
                <w:sz w:val="16"/>
              </w:rPr>
            </w:pPr>
          </w:p>
        </w:tc>
        <w:tc>
          <w:tcPr>
            <w:tcW w:w="2378" w:type="dxa"/>
            <w:tcBorders>
              <w:top w:val="nil"/>
              <w:bottom w:val="nil"/>
            </w:tcBorders>
          </w:tcPr>
          <w:p w14:paraId="7E4F8B28" w14:textId="77777777" w:rsidR="00923D36" w:rsidRDefault="00B4561B">
            <w:pPr>
              <w:pStyle w:val="TableParagraph"/>
              <w:spacing w:before="27"/>
              <w:ind w:left="104"/>
              <w:rPr>
                <w:sz w:val="17"/>
                <w:szCs w:val="17"/>
              </w:rPr>
            </w:pPr>
            <w:r>
              <w:rPr>
                <w:w w:val="110"/>
                <w:sz w:val="17"/>
                <w:szCs w:val="17"/>
              </w:rPr>
              <w:t>կփոխհատուցվի որպես</w:t>
            </w:r>
          </w:p>
        </w:tc>
        <w:tc>
          <w:tcPr>
            <w:tcW w:w="1029" w:type="dxa"/>
            <w:tcBorders>
              <w:top w:val="nil"/>
              <w:bottom w:val="nil"/>
            </w:tcBorders>
          </w:tcPr>
          <w:p w14:paraId="4C9A6E00" w14:textId="77777777" w:rsidR="00923D36" w:rsidRDefault="00923D36">
            <w:pPr>
              <w:pStyle w:val="TableParagraph"/>
              <w:rPr>
                <w:sz w:val="16"/>
              </w:rPr>
            </w:pPr>
          </w:p>
        </w:tc>
      </w:tr>
      <w:tr w:rsidR="00923D36" w14:paraId="31A26822" w14:textId="77777777">
        <w:trPr>
          <w:trHeight w:val="267"/>
        </w:trPr>
        <w:tc>
          <w:tcPr>
            <w:tcW w:w="2107" w:type="dxa"/>
            <w:vMerge/>
            <w:tcBorders>
              <w:top w:val="nil"/>
            </w:tcBorders>
          </w:tcPr>
          <w:p w14:paraId="0F791451" w14:textId="77777777" w:rsidR="00923D36" w:rsidRDefault="00923D36">
            <w:pPr>
              <w:rPr>
                <w:sz w:val="2"/>
                <w:szCs w:val="2"/>
              </w:rPr>
            </w:pPr>
          </w:p>
        </w:tc>
        <w:tc>
          <w:tcPr>
            <w:tcW w:w="1975" w:type="dxa"/>
            <w:vMerge/>
            <w:tcBorders>
              <w:top w:val="nil"/>
            </w:tcBorders>
          </w:tcPr>
          <w:p w14:paraId="330D2F95" w14:textId="77777777" w:rsidR="00923D36" w:rsidRDefault="00923D36">
            <w:pPr>
              <w:rPr>
                <w:sz w:val="2"/>
                <w:szCs w:val="2"/>
              </w:rPr>
            </w:pPr>
          </w:p>
        </w:tc>
        <w:tc>
          <w:tcPr>
            <w:tcW w:w="1845" w:type="dxa"/>
            <w:tcBorders>
              <w:top w:val="nil"/>
              <w:bottom w:val="nil"/>
            </w:tcBorders>
          </w:tcPr>
          <w:p w14:paraId="1BE73DE6" w14:textId="77777777" w:rsidR="00923D36" w:rsidRDefault="00923D36">
            <w:pPr>
              <w:pStyle w:val="TableParagraph"/>
              <w:rPr>
                <w:sz w:val="16"/>
              </w:rPr>
            </w:pPr>
          </w:p>
        </w:tc>
        <w:tc>
          <w:tcPr>
            <w:tcW w:w="2378" w:type="dxa"/>
            <w:tcBorders>
              <w:top w:val="nil"/>
              <w:bottom w:val="nil"/>
            </w:tcBorders>
          </w:tcPr>
          <w:p w14:paraId="113E6112" w14:textId="77777777" w:rsidR="00923D36" w:rsidRDefault="00B4561B">
            <w:pPr>
              <w:pStyle w:val="TableParagraph"/>
              <w:spacing w:before="27"/>
              <w:ind w:left="104"/>
              <w:rPr>
                <w:sz w:val="17"/>
                <w:szCs w:val="17"/>
              </w:rPr>
            </w:pPr>
            <w:r>
              <w:rPr>
                <w:w w:val="110"/>
                <w:sz w:val="17"/>
                <w:szCs w:val="17"/>
              </w:rPr>
              <w:t>լիարժեք սեփականատեր`</w:t>
            </w:r>
          </w:p>
        </w:tc>
        <w:tc>
          <w:tcPr>
            <w:tcW w:w="1029" w:type="dxa"/>
            <w:tcBorders>
              <w:top w:val="nil"/>
              <w:bottom w:val="nil"/>
            </w:tcBorders>
          </w:tcPr>
          <w:p w14:paraId="211EB214" w14:textId="77777777" w:rsidR="00923D36" w:rsidRDefault="00923D36">
            <w:pPr>
              <w:pStyle w:val="TableParagraph"/>
              <w:rPr>
                <w:sz w:val="16"/>
              </w:rPr>
            </w:pPr>
          </w:p>
        </w:tc>
      </w:tr>
      <w:tr w:rsidR="00923D36" w14:paraId="1B136E27" w14:textId="77777777">
        <w:trPr>
          <w:trHeight w:val="265"/>
        </w:trPr>
        <w:tc>
          <w:tcPr>
            <w:tcW w:w="2107" w:type="dxa"/>
            <w:vMerge/>
            <w:tcBorders>
              <w:top w:val="nil"/>
            </w:tcBorders>
          </w:tcPr>
          <w:p w14:paraId="3E81A30A" w14:textId="77777777" w:rsidR="00923D36" w:rsidRDefault="00923D36">
            <w:pPr>
              <w:rPr>
                <w:sz w:val="2"/>
                <w:szCs w:val="2"/>
              </w:rPr>
            </w:pPr>
          </w:p>
        </w:tc>
        <w:tc>
          <w:tcPr>
            <w:tcW w:w="1975" w:type="dxa"/>
            <w:vMerge/>
            <w:tcBorders>
              <w:top w:val="nil"/>
            </w:tcBorders>
          </w:tcPr>
          <w:p w14:paraId="0E588370" w14:textId="77777777" w:rsidR="00923D36" w:rsidRDefault="00923D36">
            <w:pPr>
              <w:rPr>
                <w:sz w:val="2"/>
                <w:szCs w:val="2"/>
              </w:rPr>
            </w:pPr>
          </w:p>
        </w:tc>
        <w:tc>
          <w:tcPr>
            <w:tcW w:w="1845" w:type="dxa"/>
            <w:tcBorders>
              <w:top w:val="nil"/>
              <w:bottom w:val="nil"/>
            </w:tcBorders>
          </w:tcPr>
          <w:p w14:paraId="74B71A21" w14:textId="77777777" w:rsidR="00923D36" w:rsidRDefault="00923D36">
            <w:pPr>
              <w:pStyle w:val="TableParagraph"/>
              <w:rPr>
                <w:sz w:val="16"/>
              </w:rPr>
            </w:pPr>
          </w:p>
        </w:tc>
        <w:tc>
          <w:tcPr>
            <w:tcW w:w="2378" w:type="dxa"/>
            <w:tcBorders>
              <w:top w:val="nil"/>
              <w:bottom w:val="nil"/>
            </w:tcBorders>
          </w:tcPr>
          <w:p w14:paraId="2F7257E7" w14:textId="77777777" w:rsidR="00923D36" w:rsidRDefault="00B4561B">
            <w:pPr>
              <w:pStyle w:val="TableParagraph"/>
              <w:spacing w:before="26"/>
              <w:ind w:left="104"/>
              <w:rPr>
                <w:sz w:val="17"/>
                <w:szCs w:val="17"/>
              </w:rPr>
            </w:pPr>
            <w:r>
              <w:rPr>
                <w:w w:val="110"/>
                <w:sz w:val="17"/>
                <w:szCs w:val="17"/>
              </w:rPr>
              <w:t>փոխարինման արժեքով`</w:t>
            </w:r>
          </w:p>
        </w:tc>
        <w:tc>
          <w:tcPr>
            <w:tcW w:w="1029" w:type="dxa"/>
            <w:tcBorders>
              <w:top w:val="nil"/>
              <w:bottom w:val="nil"/>
            </w:tcBorders>
          </w:tcPr>
          <w:p w14:paraId="50A312C2" w14:textId="77777777" w:rsidR="00923D36" w:rsidRDefault="00923D36">
            <w:pPr>
              <w:pStyle w:val="TableParagraph"/>
              <w:rPr>
                <w:sz w:val="16"/>
              </w:rPr>
            </w:pPr>
          </w:p>
        </w:tc>
      </w:tr>
      <w:tr w:rsidR="00923D36" w14:paraId="3D205510" w14:textId="77777777">
        <w:trPr>
          <w:trHeight w:val="265"/>
        </w:trPr>
        <w:tc>
          <w:tcPr>
            <w:tcW w:w="2107" w:type="dxa"/>
            <w:vMerge/>
            <w:tcBorders>
              <w:top w:val="nil"/>
            </w:tcBorders>
          </w:tcPr>
          <w:p w14:paraId="53758131" w14:textId="77777777" w:rsidR="00923D36" w:rsidRDefault="00923D36">
            <w:pPr>
              <w:rPr>
                <w:sz w:val="2"/>
                <w:szCs w:val="2"/>
              </w:rPr>
            </w:pPr>
          </w:p>
        </w:tc>
        <w:tc>
          <w:tcPr>
            <w:tcW w:w="1975" w:type="dxa"/>
            <w:vMerge/>
            <w:tcBorders>
              <w:top w:val="nil"/>
            </w:tcBorders>
          </w:tcPr>
          <w:p w14:paraId="5DEA2963" w14:textId="77777777" w:rsidR="00923D36" w:rsidRDefault="00923D36">
            <w:pPr>
              <w:rPr>
                <w:sz w:val="2"/>
                <w:szCs w:val="2"/>
              </w:rPr>
            </w:pPr>
          </w:p>
        </w:tc>
        <w:tc>
          <w:tcPr>
            <w:tcW w:w="1845" w:type="dxa"/>
            <w:tcBorders>
              <w:top w:val="nil"/>
              <w:bottom w:val="nil"/>
            </w:tcBorders>
          </w:tcPr>
          <w:p w14:paraId="7B42AD14" w14:textId="77777777" w:rsidR="00923D36" w:rsidRDefault="00923D36">
            <w:pPr>
              <w:pStyle w:val="TableParagraph"/>
              <w:rPr>
                <w:sz w:val="16"/>
              </w:rPr>
            </w:pPr>
          </w:p>
        </w:tc>
        <w:tc>
          <w:tcPr>
            <w:tcW w:w="2378" w:type="dxa"/>
            <w:tcBorders>
              <w:top w:val="nil"/>
              <w:bottom w:val="nil"/>
            </w:tcBorders>
          </w:tcPr>
          <w:p w14:paraId="47F6CA9B" w14:textId="77777777" w:rsidR="00923D36" w:rsidRDefault="00B4561B">
            <w:pPr>
              <w:pStyle w:val="TableParagraph"/>
              <w:spacing w:before="26"/>
              <w:ind w:left="104"/>
              <w:rPr>
                <w:sz w:val="17"/>
                <w:szCs w:val="17"/>
              </w:rPr>
            </w:pPr>
            <w:r>
              <w:rPr>
                <w:w w:val="110"/>
                <w:sz w:val="17"/>
                <w:szCs w:val="17"/>
              </w:rPr>
              <w:t>գնահատված շուկայական</w:t>
            </w:r>
          </w:p>
        </w:tc>
        <w:tc>
          <w:tcPr>
            <w:tcW w:w="1029" w:type="dxa"/>
            <w:tcBorders>
              <w:top w:val="nil"/>
              <w:bottom w:val="nil"/>
            </w:tcBorders>
          </w:tcPr>
          <w:p w14:paraId="61C77D57" w14:textId="77777777" w:rsidR="00923D36" w:rsidRDefault="00923D36">
            <w:pPr>
              <w:pStyle w:val="TableParagraph"/>
              <w:rPr>
                <w:sz w:val="16"/>
              </w:rPr>
            </w:pPr>
          </w:p>
        </w:tc>
      </w:tr>
      <w:tr w:rsidR="00923D36" w14:paraId="29E9DB2F" w14:textId="77777777">
        <w:trPr>
          <w:trHeight w:val="267"/>
        </w:trPr>
        <w:tc>
          <w:tcPr>
            <w:tcW w:w="2107" w:type="dxa"/>
            <w:vMerge/>
            <w:tcBorders>
              <w:top w:val="nil"/>
            </w:tcBorders>
          </w:tcPr>
          <w:p w14:paraId="1C6C1437" w14:textId="77777777" w:rsidR="00923D36" w:rsidRDefault="00923D36">
            <w:pPr>
              <w:rPr>
                <w:sz w:val="2"/>
                <w:szCs w:val="2"/>
              </w:rPr>
            </w:pPr>
          </w:p>
        </w:tc>
        <w:tc>
          <w:tcPr>
            <w:tcW w:w="1975" w:type="dxa"/>
            <w:vMerge/>
            <w:tcBorders>
              <w:top w:val="nil"/>
            </w:tcBorders>
          </w:tcPr>
          <w:p w14:paraId="79504DCE" w14:textId="77777777" w:rsidR="00923D36" w:rsidRDefault="00923D36">
            <w:pPr>
              <w:rPr>
                <w:sz w:val="2"/>
                <w:szCs w:val="2"/>
              </w:rPr>
            </w:pPr>
          </w:p>
        </w:tc>
        <w:tc>
          <w:tcPr>
            <w:tcW w:w="1845" w:type="dxa"/>
            <w:tcBorders>
              <w:top w:val="nil"/>
              <w:bottom w:val="nil"/>
            </w:tcBorders>
          </w:tcPr>
          <w:p w14:paraId="18C5D126" w14:textId="77777777" w:rsidR="00923D36" w:rsidRDefault="00923D36">
            <w:pPr>
              <w:pStyle w:val="TableParagraph"/>
              <w:rPr>
                <w:sz w:val="16"/>
              </w:rPr>
            </w:pPr>
          </w:p>
        </w:tc>
        <w:tc>
          <w:tcPr>
            <w:tcW w:w="2378" w:type="dxa"/>
            <w:tcBorders>
              <w:top w:val="nil"/>
              <w:bottom w:val="nil"/>
            </w:tcBorders>
          </w:tcPr>
          <w:p w14:paraId="77F55546" w14:textId="77777777" w:rsidR="00923D36" w:rsidRDefault="00B4561B">
            <w:pPr>
              <w:pStyle w:val="TableParagraph"/>
              <w:spacing w:before="26"/>
              <w:ind w:left="104"/>
              <w:rPr>
                <w:sz w:val="17"/>
                <w:szCs w:val="17"/>
              </w:rPr>
            </w:pPr>
            <w:r>
              <w:rPr>
                <w:w w:val="115"/>
                <w:sz w:val="17"/>
                <w:szCs w:val="17"/>
              </w:rPr>
              <w:t>կամ կադաստրային</w:t>
            </w:r>
          </w:p>
        </w:tc>
        <w:tc>
          <w:tcPr>
            <w:tcW w:w="1029" w:type="dxa"/>
            <w:tcBorders>
              <w:top w:val="nil"/>
              <w:bottom w:val="nil"/>
            </w:tcBorders>
          </w:tcPr>
          <w:p w14:paraId="19D560A8" w14:textId="77777777" w:rsidR="00923D36" w:rsidRDefault="00923D36">
            <w:pPr>
              <w:pStyle w:val="TableParagraph"/>
              <w:rPr>
                <w:sz w:val="16"/>
              </w:rPr>
            </w:pPr>
          </w:p>
        </w:tc>
      </w:tr>
      <w:tr w:rsidR="00923D36" w14:paraId="7475ABED" w14:textId="77777777">
        <w:trPr>
          <w:trHeight w:val="268"/>
        </w:trPr>
        <w:tc>
          <w:tcPr>
            <w:tcW w:w="2107" w:type="dxa"/>
            <w:vMerge/>
            <w:tcBorders>
              <w:top w:val="nil"/>
            </w:tcBorders>
          </w:tcPr>
          <w:p w14:paraId="0B8A5EDD" w14:textId="77777777" w:rsidR="00923D36" w:rsidRDefault="00923D36">
            <w:pPr>
              <w:rPr>
                <w:sz w:val="2"/>
                <w:szCs w:val="2"/>
              </w:rPr>
            </w:pPr>
          </w:p>
        </w:tc>
        <w:tc>
          <w:tcPr>
            <w:tcW w:w="1975" w:type="dxa"/>
            <w:vMerge/>
            <w:tcBorders>
              <w:top w:val="nil"/>
            </w:tcBorders>
          </w:tcPr>
          <w:p w14:paraId="5665EE05" w14:textId="77777777" w:rsidR="00923D36" w:rsidRDefault="00923D36">
            <w:pPr>
              <w:rPr>
                <w:sz w:val="2"/>
                <w:szCs w:val="2"/>
              </w:rPr>
            </w:pPr>
          </w:p>
        </w:tc>
        <w:tc>
          <w:tcPr>
            <w:tcW w:w="1845" w:type="dxa"/>
            <w:tcBorders>
              <w:top w:val="nil"/>
              <w:bottom w:val="nil"/>
            </w:tcBorders>
          </w:tcPr>
          <w:p w14:paraId="1F691654" w14:textId="77777777" w:rsidR="00923D36" w:rsidRDefault="00923D36">
            <w:pPr>
              <w:pStyle w:val="TableParagraph"/>
              <w:rPr>
                <w:sz w:val="16"/>
              </w:rPr>
            </w:pPr>
          </w:p>
        </w:tc>
        <w:tc>
          <w:tcPr>
            <w:tcW w:w="2378" w:type="dxa"/>
            <w:tcBorders>
              <w:top w:val="nil"/>
              <w:bottom w:val="nil"/>
            </w:tcBorders>
          </w:tcPr>
          <w:p w14:paraId="1D8A4632" w14:textId="77777777" w:rsidR="00923D36" w:rsidRDefault="00B4561B">
            <w:pPr>
              <w:pStyle w:val="TableParagraph"/>
              <w:spacing w:before="27"/>
              <w:ind w:left="104"/>
              <w:rPr>
                <w:sz w:val="17"/>
                <w:szCs w:val="17"/>
              </w:rPr>
            </w:pPr>
            <w:r>
              <w:rPr>
                <w:w w:val="115"/>
                <w:sz w:val="17"/>
                <w:szCs w:val="17"/>
              </w:rPr>
              <w:t>արժեքով (որն ավելի</w:t>
            </w:r>
          </w:p>
        </w:tc>
        <w:tc>
          <w:tcPr>
            <w:tcW w:w="1029" w:type="dxa"/>
            <w:tcBorders>
              <w:top w:val="nil"/>
              <w:bottom w:val="nil"/>
            </w:tcBorders>
          </w:tcPr>
          <w:p w14:paraId="5CB3B00C" w14:textId="77777777" w:rsidR="00923D36" w:rsidRDefault="00923D36">
            <w:pPr>
              <w:pStyle w:val="TableParagraph"/>
              <w:rPr>
                <w:sz w:val="16"/>
              </w:rPr>
            </w:pPr>
          </w:p>
        </w:tc>
      </w:tr>
      <w:tr w:rsidR="00923D36" w14:paraId="2F58D005" w14:textId="77777777">
        <w:trPr>
          <w:trHeight w:val="267"/>
        </w:trPr>
        <w:tc>
          <w:tcPr>
            <w:tcW w:w="2107" w:type="dxa"/>
            <w:vMerge/>
            <w:tcBorders>
              <w:top w:val="nil"/>
            </w:tcBorders>
          </w:tcPr>
          <w:p w14:paraId="61518EB1" w14:textId="77777777" w:rsidR="00923D36" w:rsidRDefault="00923D36">
            <w:pPr>
              <w:rPr>
                <w:sz w:val="2"/>
                <w:szCs w:val="2"/>
              </w:rPr>
            </w:pPr>
          </w:p>
        </w:tc>
        <w:tc>
          <w:tcPr>
            <w:tcW w:w="1975" w:type="dxa"/>
            <w:vMerge/>
            <w:tcBorders>
              <w:top w:val="nil"/>
            </w:tcBorders>
          </w:tcPr>
          <w:p w14:paraId="10DC1636" w14:textId="77777777" w:rsidR="00923D36" w:rsidRDefault="00923D36">
            <w:pPr>
              <w:rPr>
                <w:sz w:val="2"/>
                <w:szCs w:val="2"/>
              </w:rPr>
            </w:pPr>
          </w:p>
        </w:tc>
        <w:tc>
          <w:tcPr>
            <w:tcW w:w="1845" w:type="dxa"/>
            <w:tcBorders>
              <w:top w:val="nil"/>
              <w:bottom w:val="nil"/>
            </w:tcBorders>
          </w:tcPr>
          <w:p w14:paraId="664CDD65" w14:textId="77777777" w:rsidR="00923D36" w:rsidRDefault="00923D36">
            <w:pPr>
              <w:pStyle w:val="TableParagraph"/>
              <w:rPr>
                <w:sz w:val="16"/>
              </w:rPr>
            </w:pPr>
          </w:p>
        </w:tc>
        <w:tc>
          <w:tcPr>
            <w:tcW w:w="2378" w:type="dxa"/>
            <w:tcBorders>
              <w:top w:val="nil"/>
              <w:bottom w:val="nil"/>
            </w:tcBorders>
          </w:tcPr>
          <w:p w14:paraId="2DD66C58" w14:textId="77777777" w:rsidR="00923D36" w:rsidRDefault="00B4561B">
            <w:pPr>
              <w:pStyle w:val="TableParagraph"/>
              <w:spacing w:before="27"/>
              <w:ind w:left="104"/>
              <w:rPr>
                <w:sz w:val="17"/>
                <w:szCs w:val="17"/>
              </w:rPr>
            </w:pPr>
            <w:r>
              <w:rPr>
                <w:w w:val="110"/>
                <w:sz w:val="17"/>
                <w:szCs w:val="17"/>
              </w:rPr>
              <w:t>բարձր է) + 15%, կամ</w:t>
            </w:r>
          </w:p>
        </w:tc>
        <w:tc>
          <w:tcPr>
            <w:tcW w:w="1029" w:type="dxa"/>
            <w:tcBorders>
              <w:top w:val="nil"/>
              <w:bottom w:val="nil"/>
            </w:tcBorders>
          </w:tcPr>
          <w:p w14:paraId="16074117" w14:textId="77777777" w:rsidR="00923D36" w:rsidRDefault="00923D36">
            <w:pPr>
              <w:pStyle w:val="TableParagraph"/>
              <w:rPr>
                <w:sz w:val="16"/>
              </w:rPr>
            </w:pPr>
          </w:p>
        </w:tc>
      </w:tr>
      <w:tr w:rsidR="00923D36" w14:paraId="00048A70" w14:textId="77777777">
        <w:trPr>
          <w:trHeight w:val="267"/>
        </w:trPr>
        <w:tc>
          <w:tcPr>
            <w:tcW w:w="2107" w:type="dxa"/>
            <w:vMerge/>
            <w:tcBorders>
              <w:top w:val="nil"/>
            </w:tcBorders>
          </w:tcPr>
          <w:p w14:paraId="7D312049" w14:textId="77777777" w:rsidR="00923D36" w:rsidRDefault="00923D36">
            <w:pPr>
              <w:rPr>
                <w:sz w:val="2"/>
                <w:szCs w:val="2"/>
              </w:rPr>
            </w:pPr>
          </w:p>
        </w:tc>
        <w:tc>
          <w:tcPr>
            <w:tcW w:w="1975" w:type="dxa"/>
            <w:vMerge/>
            <w:tcBorders>
              <w:top w:val="nil"/>
            </w:tcBorders>
          </w:tcPr>
          <w:p w14:paraId="60B093DE" w14:textId="77777777" w:rsidR="00923D36" w:rsidRDefault="00923D36">
            <w:pPr>
              <w:rPr>
                <w:sz w:val="2"/>
                <w:szCs w:val="2"/>
              </w:rPr>
            </w:pPr>
          </w:p>
        </w:tc>
        <w:tc>
          <w:tcPr>
            <w:tcW w:w="1845" w:type="dxa"/>
            <w:tcBorders>
              <w:top w:val="nil"/>
              <w:bottom w:val="nil"/>
            </w:tcBorders>
          </w:tcPr>
          <w:p w14:paraId="71259585" w14:textId="77777777" w:rsidR="00923D36" w:rsidRDefault="00923D36">
            <w:pPr>
              <w:pStyle w:val="TableParagraph"/>
              <w:rPr>
                <w:sz w:val="16"/>
              </w:rPr>
            </w:pPr>
          </w:p>
        </w:tc>
        <w:tc>
          <w:tcPr>
            <w:tcW w:w="2378" w:type="dxa"/>
            <w:tcBorders>
              <w:top w:val="nil"/>
              <w:bottom w:val="nil"/>
            </w:tcBorders>
          </w:tcPr>
          <w:p w14:paraId="49E60268" w14:textId="77777777" w:rsidR="00923D36" w:rsidRDefault="00B4561B">
            <w:pPr>
              <w:pStyle w:val="TableParagraph"/>
              <w:spacing w:before="26"/>
              <w:ind w:left="104"/>
              <w:rPr>
                <w:sz w:val="17"/>
                <w:szCs w:val="17"/>
              </w:rPr>
            </w:pPr>
            <w:r>
              <w:rPr>
                <w:w w:val="115"/>
                <w:sz w:val="17"/>
                <w:szCs w:val="17"/>
              </w:rPr>
              <w:t>կտրվի նոր</w:t>
            </w:r>
          </w:p>
        </w:tc>
        <w:tc>
          <w:tcPr>
            <w:tcW w:w="1029" w:type="dxa"/>
            <w:tcBorders>
              <w:top w:val="nil"/>
              <w:bottom w:val="nil"/>
            </w:tcBorders>
          </w:tcPr>
          <w:p w14:paraId="17F7299F" w14:textId="77777777" w:rsidR="00923D36" w:rsidRDefault="00923D36">
            <w:pPr>
              <w:pStyle w:val="TableParagraph"/>
              <w:rPr>
                <w:sz w:val="16"/>
              </w:rPr>
            </w:pPr>
          </w:p>
        </w:tc>
      </w:tr>
      <w:tr w:rsidR="00923D36" w14:paraId="3FB49DF6" w14:textId="77777777">
        <w:trPr>
          <w:trHeight w:val="267"/>
        </w:trPr>
        <w:tc>
          <w:tcPr>
            <w:tcW w:w="2107" w:type="dxa"/>
            <w:vMerge/>
            <w:tcBorders>
              <w:top w:val="nil"/>
            </w:tcBorders>
          </w:tcPr>
          <w:p w14:paraId="493F9DB7" w14:textId="77777777" w:rsidR="00923D36" w:rsidRDefault="00923D36">
            <w:pPr>
              <w:rPr>
                <w:sz w:val="2"/>
                <w:szCs w:val="2"/>
              </w:rPr>
            </w:pPr>
          </w:p>
        </w:tc>
        <w:tc>
          <w:tcPr>
            <w:tcW w:w="1975" w:type="dxa"/>
            <w:vMerge/>
            <w:tcBorders>
              <w:top w:val="nil"/>
            </w:tcBorders>
          </w:tcPr>
          <w:p w14:paraId="289243B5" w14:textId="77777777" w:rsidR="00923D36" w:rsidRDefault="00923D36">
            <w:pPr>
              <w:rPr>
                <w:sz w:val="2"/>
                <w:szCs w:val="2"/>
              </w:rPr>
            </w:pPr>
          </w:p>
        </w:tc>
        <w:tc>
          <w:tcPr>
            <w:tcW w:w="1845" w:type="dxa"/>
            <w:tcBorders>
              <w:top w:val="nil"/>
              <w:bottom w:val="nil"/>
            </w:tcBorders>
          </w:tcPr>
          <w:p w14:paraId="0E3C505F" w14:textId="77777777" w:rsidR="00923D36" w:rsidRDefault="00923D36">
            <w:pPr>
              <w:pStyle w:val="TableParagraph"/>
              <w:rPr>
                <w:sz w:val="16"/>
              </w:rPr>
            </w:pPr>
          </w:p>
        </w:tc>
        <w:tc>
          <w:tcPr>
            <w:tcW w:w="2378" w:type="dxa"/>
            <w:tcBorders>
              <w:top w:val="nil"/>
              <w:bottom w:val="nil"/>
            </w:tcBorders>
          </w:tcPr>
          <w:p w14:paraId="3AE40947" w14:textId="77777777" w:rsidR="00923D36" w:rsidRDefault="00B4561B">
            <w:pPr>
              <w:pStyle w:val="TableParagraph"/>
              <w:spacing w:before="27"/>
              <w:ind w:left="104"/>
              <w:rPr>
                <w:sz w:val="17"/>
                <w:szCs w:val="17"/>
              </w:rPr>
            </w:pPr>
            <w:r>
              <w:rPr>
                <w:w w:val="110"/>
                <w:sz w:val="17"/>
                <w:szCs w:val="17"/>
              </w:rPr>
              <w:t>վարձակալություն: Եթե</w:t>
            </w:r>
          </w:p>
        </w:tc>
        <w:tc>
          <w:tcPr>
            <w:tcW w:w="1029" w:type="dxa"/>
            <w:tcBorders>
              <w:top w:val="nil"/>
              <w:bottom w:val="nil"/>
            </w:tcBorders>
          </w:tcPr>
          <w:p w14:paraId="5944CE8B" w14:textId="77777777" w:rsidR="00923D36" w:rsidRDefault="00923D36">
            <w:pPr>
              <w:pStyle w:val="TableParagraph"/>
              <w:rPr>
                <w:sz w:val="16"/>
              </w:rPr>
            </w:pPr>
          </w:p>
        </w:tc>
      </w:tr>
      <w:tr w:rsidR="00923D36" w14:paraId="75AB2D42" w14:textId="77777777">
        <w:trPr>
          <w:trHeight w:val="1097"/>
        </w:trPr>
        <w:tc>
          <w:tcPr>
            <w:tcW w:w="2107" w:type="dxa"/>
            <w:vMerge/>
            <w:tcBorders>
              <w:top w:val="nil"/>
            </w:tcBorders>
          </w:tcPr>
          <w:p w14:paraId="0F1CBCB0" w14:textId="77777777" w:rsidR="00923D36" w:rsidRDefault="00923D36">
            <w:pPr>
              <w:rPr>
                <w:sz w:val="2"/>
                <w:szCs w:val="2"/>
              </w:rPr>
            </w:pPr>
          </w:p>
        </w:tc>
        <w:tc>
          <w:tcPr>
            <w:tcW w:w="1975" w:type="dxa"/>
            <w:vMerge/>
            <w:tcBorders>
              <w:top w:val="nil"/>
            </w:tcBorders>
          </w:tcPr>
          <w:p w14:paraId="5C7F6901" w14:textId="77777777" w:rsidR="00923D36" w:rsidRDefault="00923D36">
            <w:pPr>
              <w:rPr>
                <w:sz w:val="2"/>
                <w:szCs w:val="2"/>
              </w:rPr>
            </w:pPr>
          </w:p>
        </w:tc>
        <w:tc>
          <w:tcPr>
            <w:tcW w:w="1845" w:type="dxa"/>
            <w:tcBorders>
              <w:top w:val="nil"/>
              <w:bottom w:val="nil"/>
            </w:tcBorders>
          </w:tcPr>
          <w:p w14:paraId="1EEC26A1" w14:textId="77777777" w:rsidR="00923D36" w:rsidRDefault="00B4561B">
            <w:pPr>
              <w:pStyle w:val="TableParagraph"/>
              <w:spacing w:before="165" w:line="338" w:lineRule="auto"/>
              <w:ind w:left="103"/>
              <w:rPr>
                <w:sz w:val="17"/>
                <w:szCs w:val="17"/>
              </w:rPr>
            </w:pPr>
            <w:r>
              <w:rPr>
                <w:w w:val="115"/>
                <w:sz w:val="17"/>
                <w:szCs w:val="17"/>
              </w:rPr>
              <w:t>Համայնքային կամ պետական հողի վարձակալ</w:t>
            </w:r>
          </w:p>
        </w:tc>
        <w:tc>
          <w:tcPr>
            <w:tcW w:w="2378" w:type="dxa"/>
            <w:tcBorders>
              <w:top w:val="nil"/>
              <w:bottom w:val="nil"/>
            </w:tcBorders>
          </w:tcPr>
          <w:p w14:paraId="6492AB1A" w14:textId="77777777" w:rsidR="00923D36" w:rsidRDefault="00B4561B">
            <w:pPr>
              <w:pStyle w:val="TableParagraph"/>
              <w:spacing w:before="26" w:line="340" w:lineRule="auto"/>
              <w:ind w:left="104" w:right="134"/>
              <w:rPr>
                <w:sz w:val="17"/>
                <w:szCs w:val="17"/>
              </w:rPr>
            </w:pPr>
            <w:r>
              <w:rPr>
                <w:w w:val="115"/>
                <w:sz w:val="17"/>
                <w:szCs w:val="17"/>
              </w:rPr>
              <w:t>դա հնարավոր չէ, նրանք կստանան փոխհատուցում, որը</w:t>
            </w:r>
          </w:p>
          <w:p w14:paraId="69BB029F" w14:textId="77777777" w:rsidR="00923D36" w:rsidRDefault="00B4561B">
            <w:pPr>
              <w:pStyle w:val="TableParagraph"/>
              <w:spacing w:line="193" w:lineRule="exact"/>
              <w:ind w:left="104"/>
              <w:rPr>
                <w:sz w:val="17"/>
                <w:szCs w:val="17"/>
              </w:rPr>
            </w:pPr>
            <w:r>
              <w:rPr>
                <w:w w:val="115"/>
                <w:sz w:val="17"/>
                <w:szCs w:val="17"/>
              </w:rPr>
              <w:t>հավասար է «ազդակիր</w:t>
            </w:r>
          </w:p>
        </w:tc>
        <w:tc>
          <w:tcPr>
            <w:tcW w:w="1029" w:type="dxa"/>
            <w:tcBorders>
              <w:top w:val="nil"/>
              <w:bottom w:val="nil"/>
            </w:tcBorders>
          </w:tcPr>
          <w:p w14:paraId="46608978" w14:textId="77777777" w:rsidR="00923D36" w:rsidRDefault="00923D36">
            <w:pPr>
              <w:pStyle w:val="TableParagraph"/>
              <w:rPr>
                <w:sz w:val="20"/>
              </w:rPr>
            </w:pPr>
          </w:p>
          <w:p w14:paraId="0086962B" w14:textId="77777777" w:rsidR="00923D36" w:rsidRDefault="00923D36">
            <w:pPr>
              <w:pStyle w:val="TableParagraph"/>
              <w:spacing w:before="6"/>
              <w:rPr>
                <w:sz w:val="18"/>
              </w:rPr>
            </w:pPr>
          </w:p>
          <w:p w14:paraId="463B8D5E" w14:textId="77777777" w:rsidR="00923D36" w:rsidRDefault="00B4561B">
            <w:pPr>
              <w:pStyle w:val="TableParagraph"/>
              <w:spacing w:before="1"/>
              <w:ind w:left="13"/>
              <w:jc w:val="center"/>
              <w:rPr>
                <w:sz w:val="17"/>
              </w:rPr>
            </w:pPr>
            <w:r>
              <w:rPr>
                <w:w w:val="105"/>
                <w:sz w:val="17"/>
              </w:rPr>
              <w:t>2</w:t>
            </w:r>
          </w:p>
        </w:tc>
      </w:tr>
      <w:tr w:rsidR="00923D36" w14:paraId="4F055E71" w14:textId="77777777">
        <w:trPr>
          <w:trHeight w:val="267"/>
        </w:trPr>
        <w:tc>
          <w:tcPr>
            <w:tcW w:w="2107" w:type="dxa"/>
            <w:vMerge/>
            <w:tcBorders>
              <w:top w:val="nil"/>
            </w:tcBorders>
          </w:tcPr>
          <w:p w14:paraId="42F427AD" w14:textId="77777777" w:rsidR="00923D36" w:rsidRDefault="00923D36">
            <w:pPr>
              <w:rPr>
                <w:sz w:val="2"/>
                <w:szCs w:val="2"/>
              </w:rPr>
            </w:pPr>
          </w:p>
        </w:tc>
        <w:tc>
          <w:tcPr>
            <w:tcW w:w="1975" w:type="dxa"/>
            <w:vMerge/>
            <w:tcBorders>
              <w:top w:val="nil"/>
            </w:tcBorders>
          </w:tcPr>
          <w:p w14:paraId="2BA2E480" w14:textId="77777777" w:rsidR="00923D36" w:rsidRDefault="00923D36">
            <w:pPr>
              <w:rPr>
                <w:sz w:val="2"/>
                <w:szCs w:val="2"/>
              </w:rPr>
            </w:pPr>
          </w:p>
        </w:tc>
        <w:tc>
          <w:tcPr>
            <w:tcW w:w="1845" w:type="dxa"/>
            <w:tcBorders>
              <w:top w:val="nil"/>
              <w:bottom w:val="nil"/>
            </w:tcBorders>
          </w:tcPr>
          <w:p w14:paraId="2324D55F" w14:textId="77777777" w:rsidR="00923D36" w:rsidRDefault="00923D36">
            <w:pPr>
              <w:pStyle w:val="TableParagraph"/>
              <w:rPr>
                <w:sz w:val="16"/>
              </w:rPr>
            </w:pPr>
          </w:p>
        </w:tc>
        <w:tc>
          <w:tcPr>
            <w:tcW w:w="2378" w:type="dxa"/>
            <w:tcBorders>
              <w:top w:val="nil"/>
              <w:bottom w:val="nil"/>
            </w:tcBorders>
          </w:tcPr>
          <w:p w14:paraId="571A734E" w14:textId="77777777" w:rsidR="00923D36" w:rsidRDefault="00B4561B">
            <w:pPr>
              <w:pStyle w:val="TableParagraph"/>
              <w:spacing w:before="27"/>
              <w:ind w:left="104"/>
              <w:rPr>
                <w:sz w:val="17"/>
                <w:szCs w:val="17"/>
              </w:rPr>
            </w:pPr>
            <w:r>
              <w:rPr>
                <w:w w:val="110"/>
                <w:sz w:val="17"/>
                <w:szCs w:val="17"/>
              </w:rPr>
              <w:t>հողամասի շուկայական</w:t>
            </w:r>
          </w:p>
        </w:tc>
        <w:tc>
          <w:tcPr>
            <w:tcW w:w="1029" w:type="dxa"/>
            <w:tcBorders>
              <w:top w:val="nil"/>
              <w:bottom w:val="nil"/>
            </w:tcBorders>
          </w:tcPr>
          <w:p w14:paraId="2CC6505A" w14:textId="77777777" w:rsidR="00923D36" w:rsidRDefault="00923D36">
            <w:pPr>
              <w:pStyle w:val="TableParagraph"/>
              <w:rPr>
                <w:sz w:val="16"/>
              </w:rPr>
            </w:pPr>
          </w:p>
        </w:tc>
      </w:tr>
      <w:tr w:rsidR="00923D36" w14:paraId="4B154B18" w14:textId="77777777">
        <w:trPr>
          <w:trHeight w:val="266"/>
        </w:trPr>
        <w:tc>
          <w:tcPr>
            <w:tcW w:w="2107" w:type="dxa"/>
            <w:vMerge/>
            <w:tcBorders>
              <w:top w:val="nil"/>
            </w:tcBorders>
          </w:tcPr>
          <w:p w14:paraId="1C04F569" w14:textId="77777777" w:rsidR="00923D36" w:rsidRDefault="00923D36">
            <w:pPr>
              <w:rPr>
                <w:sz w:val="2"/>
                <w:szCs w:val="2"/>
              </w:rPr>
            </w:pPr>
          </w:p>
        </w:tc>
        <w:tc>
          <w:tcPr>
            <w:tcW w:w="1975" w:type="dxa"/>
            <w:vMerge/>
            <w:tcBorders>
              <w:top w:val="nil"/>
            </w:tcBorders>
          </w:tcPr>
          <w:p w14:paraId="05478741" w14:textId="77777777" w:rsidR="00923D36" w:rsidRDefault="00923D36">
            <w:pPr>
              <w:rPr>
                <w:sz w:val="2"/>
                <w:szCs w:val="2"/>
              </w:rPr>
            </w:pPr>
          </w:p>
        </w:tc>
        <w:tc>
          <w:tcPr>
            <w:tcW w:w="1845" w:type="dxa"/>
            <w:tcBorders>
              <w:top w:val="nil"/>
              <w:bottom w:val="nil"/>
            </w:tcBorders>
          </w:tcPr>
          <w:p w14:paraId="241C6E61" w14:textId="77777777" w:rsidR="00923D36" w:rsidRDefault="00923D36">
            <w:pPr>
              <w:pStyle w:val="TableParagraph"/>
              <w:rPr>
                <w:sz w:val="16"/>
              </w:rPr>
            </w:pPr>
          </w:p>
        </w:tc>
        <w:tc>
          <w:tcPr>
            <w:tcW w:w="2378" w:type="dxa"/>
            <w:tcBorders>
              <w:top w:val="nil"/>
              <w:bottom w:val="nil"/>
            </w:tcBorders>
          </w:tcPr>
          <w:p w14:paraId="71C347B1" w14:textId="77777777" w:rsidR="00923D36" w:rsidRDefault="00B4561B">
            <w:pPr>
              <w:pStyle w:val="TableParagraph"/>
              <w:spacing w:before="26"/>
              <w:ind w:left="104"/>
              <w:rPr>
                <w:sz w:val="17"/>
                <w:szCs w:val="17"/>
              </w:rPr>
            </w:pPr>
            <w:r>
              <w:rPr>
                <w:w w:val="115"/>
                <w:sz w:val="17"/>
                <w:szCs w:val="17"/>
              </w:rPr>
              <w:t>կամ կադաստրային</w:t>
            </w:r>
          </w:p>
        </w:tc>
        <w:tc>
          <w:tcPr>
            <w:tcW w:w="1029" w:type="dxa"/>
            <w:tcBorders>
              <w:top w:val="nil"/>
              <w:bottom w:val="nil"/>
            </w:tcBorders>
          </w:tcPr>
          <w:p w14:paraId="6BA243F0" w14:textId="77777777" w:rsidR="00923D36" w:rsidRDefault="00923D36">
            <w:pPr>
              <w:pStyle w:val="TableParagraph"/>
              <w:rPr>
                <w:sz w:val="16"/>
              </w:rPr>
            </w:pPr>
          </w:p>
        </w:tc>
      </w:tr>
      <w:tr w:rsidR="00923D36" w14:paraId="5D1B684E" w14:textId="77777777">
        <w:trPr>
          <w:trHeight w:val="267"/>
        </w:trPr>
        <w:tc>
          <w:tcPr>
            <w:tcW w:w="2107" w:type="dxa"/>
            <w:vMerge/>
            <w:tcBorders>
              <w:top w:val="nil"/>
            </w:tcBorders>
          </w:tcPr>
          <w:p w14:paraId="0AEEA9C5" w14:textId="77777777" w:rsidR="00923D36" w:rsidRDefault="00923D36">
            <w:pPr>
              <w:rPr>
                <w:sz w:val="2"/>
                <w:szCs w:val="2"/>
              </w:rPr>
            </w:pPr>
          </w:p>
        </w:tc>
        <w:tc>
          <w:tcPr>
            <w:tcW w:w="1975" w:type="dxa"/>
            <w:vMerge/>
            <w:tcBorders>
              <w:top w:val="nil"/>
            </w:tcBorders>
          </w:tcPr>
          <w:p w14:paraId="00F39A13" w14:textId="77777777" w:rsidR="00923D36" w:rsidRDefault="00923D36">
            <w:pPr>
              <w:rPr>
                <w:sz w:val="2"/>
                <w:szCs w:val="2"/>
              </w:rPr>
            </w:pPr>
          </w:p>
        </w:tc>
        <w:tc>
          <w:tcPr>
            <w:tcW w:w="1845" w:type="dxa"/>
            <w:tcBorders>
              <w:top w:val="nil"/>
              <w:bottom w:val="nil"/>
            </w:tcBorders>
          </w:tcPr>
          <w:p w14:paraId="1C6A8486" w14:textId="77777777" w:rsidR="00923D36" w:rsidRDefault="00923D36">
            <w:pPr>
              <w:pStyle w:val="TableParagraph"/>
              <w:rPr>
                <w:sz w:val="16"/>
              </w:rPr>
            </w:pPr>
          </w:p>
        </w:tc>
        <w:tc>
          <w:tcPr>
            <w:tcW w:w="2378" w:type="dxa"/>
            <w:tcBorders>
              <w:top w:val="nil"/>
              <w:bottom w:val="nil"/>
            </w:tcBorders>
          </w:tcPr>
          <w:p w14:paraId="3D6AD64F" w14:textId="77777777" w:rsidR="00923D36" w:rsidRDefault="00B4561B">
            <w:pPr>
              <w:pStyle w:val="TableParagraph"/>
              <w:spacing w:before="26"/>
              <w:ind w:left="104"/>
              <w:rPr>
                <w:sz w:val="17"/>
                <w:szCs w:val="17"/>
              </w:rPr>
            </w:pPr>
            <w:r>
              <w:rPr>
                <w:w w:val="115"/>
                <w:sz w:val="17"/>
                <w:szCs w:val="17"/>
              </w:rPr>
              <w:t>արժեքին (որն ավելի</w:t>
            </w:r>
          </w:p>
        </w:tc>
        <w:tc>
          <w:tcPr>
            <w:tcW w:w="1029" w:type="dxa"/>
            <w:tcBorders>
              <w:top w:val="nil"/>
              <w:bottom w:val="nil"/>
            </w:tcBorders>
          </w:tcPr>
          <w:p w14:paraId="46AC5A92" w14:textId="77777777" w:rsidR="00923D36" w:rsidRDefault="00923D36">
            <w:pPr>
              <w:pStyle w:val="TableParagraph"/>
              <w:rPr>
                <w:sz w:val="16"/>
              </w:rPr>
            </w:pPr>
          </w:p>
        </w:tc>
      </w:tr>
      <w:tr w:rsidR="00923D36" w14:paraId="14EAB0CD" w14:textId="77777777">
        <w:trPr>
          <w:trHeight w:val="268"/>
        </w:trPr>
        <w:tc>
          <w:tcPr>
            <w:tcW w:w="2107" w:type="dxa"/>
            <w:vMerge/>
            <w:tcBorders>
              <w:top w:val="nil"/>
            </w:tcBorders>
          </w:tcPr>
          <w:p w14:paraId="7F7D6D4C" w14:textId="77777777" w:rsidR="00923D36" w:rsidRDefault="00923D36">
            <w:pPr>
              <w:rPr>
                <w:sz w:val="2"/>
                <w:szCs w:val="2"/>
              </w:rPr>
            </w:pPr>
          </w:p>
        </w:tc>
        <w:tc>
          <w:tcPr>
            <w:tcW w:w="1975" w:type="dxa"/>
            <w:vMerge/>
            <w:tcBorders>
              <w:top w:val="nil"/>
            </w:tcBorders>
          </w:tcPr>
          <w:p w14:paraId="09D6EB35" w14:textId="77777777" w:rsidR="00923D36" w:rsidRDefault="00923D36">
            <w:pPr>
              <w:rPr>
                <w:sz w:val="2"/>
                <w:szCs w:val="2"/>
              </w:rPr>
            </w:pPr>
          </w:p>
        </w:tc>
        <w:tc>
          <w:tcPr>
            <w:tcW w:w="1845" w:type="dxa"/>
            <w:tcBorders>
              <w:top w:val="nil"/>
              <w:bottom w:val="nil"/>
            </w:tcBorders>
          </w:tcPr>
          <w:p w14:paraId="150A07A1" w14:textId="77777777" w:rsidR="00923D36" w:rsidRDefault="00923D36">
            <w:pPr>
              <w:pStyle w:val="TableParagraph"/>
              <w:rPr>
                <w:sz w:val="16"/>
              </w:rPr>
            </w:pPr>
          </w:p>
        </w:tc>
        <w:tc>
          <w:tcPr>
            <w:tcW w:w="2378" w:type="dxa"/>
            <w:tcBorders>
              <w:top w:val="nil"/>
              <w:bottom w:val="nil"/>
            </w:tcBorders>
          </w:tcPr>
          <w:p w14:paraId="3CD367E2" w14:textId="77777777" w:rsidR="00923D36" w:rsidRDefault="00B4561B">
            <w:pPr>
              <w:pStyle w:val="TableParagraph"/>
              <w:spacing w:before="27"/>
              <w:ind w:left="104"/>
              <w:rPr>
                <w:sz w:val="17"/>
                <w:szCs w:val="17"/>
              </w:rPr>
            </w:pPr>
            <w:r>
              <w:rPr>
                <w:w w:val="110"/>
                <w:sz w:val="17"/>
                <w:szCs w:val="17"/>
              </w:rPr>
              <w:t>բարձր է) + 15%» հետևյալ</w:t>
            </w:r>
          </w:p>
        </w:tc>
        <w:tc>
          <w:tcPr>
            <w:tcW w:w="1029" w:type="dxa"/>
            <w:tcBorders>
              <w:top w:val="nil"/>
              <w:bottom w:val="nil"/>
            </w:tcBorders>
          </w:tcPr>
          <w:p w14:paraId="15450C04" w14:textId="77777777" w:rsidR="00923D36" w:rsidRDefault="00923D36">
            <w:pPr>
              <w:pStyle w:val="TableParagraph"/>
              <w:rPr>
                <w:sz w:val="16"/>
              </w:rPr>
            </w:pPr>
          </w:p>
        </w:tc>
      </w:tr>
      <w:tr w:rsidR="00923D36" w14:paraId="356E2199" w14:textId="77777777">
        <w:trPr>
          <w:trHeight w:val="267"/>
        </w:trPr>
        <w:tc>
          <w:tcPr>
            <w:tcW w:w="2107" w:type="dxa"/>
            <w:vMerge/>
            <w:tcBorders>
              <w:top w:val="nil"/>
            </w:tcBorders>
          </w:tcPr>
          <w:p w14:paraId="0A8D568F" w14:textId="77777777" w:rsidR="00923D36" w:rsidRDefault="00923D36">
            <w:pPr>
              <w:rPr>
                <w:sz w:val="2"/>
                <w:szCs w:val="2"/>
              </w:rPr>
            </w:pPr>
          </w:p>
        </w:tc>
        <w:tc>
          <w:tcPr>
            <w:tcW w:w="1975" w:type="dxa"/>
            <w:vMerge/>
            <w:tcBorders>
              <w:top w:val="nil"/>
            </w:tcBorders>
          </w:tcPr>
          <w:p w14:paraId="6B3E5442" w14:textId="77777777" w:rsidR="00923D36" w:rsidRDefault="00923D36">
            <w:pPr>
              <w:rPr>
                <w:sz w:val="2"/>
                <w:szCs w:val="2"/>
              </w:rPr>
            </w:pPr>
          </w:p>
        </w:tc>
        <w:tc>
          <w:tcPr>
            <w:tcW w:w="1845" w:type="dxa"/>
            <w:tcBorders>
              <w:top w:val="nil"/>
              <w:bottom w:val="nil"/>
            </w:tcBorders>
          </w:tcPr>
          <w:p w14:paraId="51335D8A" w14:textId="77777777" w:rsidR="00923D36" w:rsidRDefault="00923D36">
            <w:pPr>
              <w:pStyle w:val="TableParagraph"/>
              <w:rPr>
                <w:sz w:val="16"/>
              </w:rPr>
            </w:pPr>
          </w:p>
        </w:tc>
        <w:tc>
          <w:tcPr>
            <w:tcW w:w="2378" w:type="dxa"/>
            <w:tcBorders>
              <w:top w:val="nil"/>
              <w:bottom w:val="nil"/>
            </w:tcBorders>
          </w:tcPr>
          <w:p w14:paraId="3A9850D3" w14:textId="77777777" w:rsidR="00923D36" w:rsidRDefault="00B4561B">
            <w:pPr>
              <w:pStyle w:val="TableParagraph"/>
              <w:spacing w:before="27"/>
              <w:ind w:left="104"/>
              <w:rPr>
                <w:sz w:val="17"/>
                <w:szCs w:val="17"/>
              </w:rPr>
            </w:pPr>
            <w:r>
              <w:rPr>
                <w:w w:val="115"/>
                <w:sz w:val="17"/>
                <w:szCs w:val="17"/>
              </w:rPr>
              <w:t>համամասնություններով ՝</w:t>
            </w:r>
          </w:p>
        </w:tc>
        <w:tc>
          <w:tcPr>
            <w:tcW w:w="1029" w:type="dxa"/>
            <w:tcBorders>
              <w:top w:val="nil"/>
              <w:bottom w:val="nil"/>
            </w:tcBorders>
          </w:tcPr>
          <w:p w14:paraId="00617264" w14:textId="77777777" w:rsidR="00923D36" w:rsidRDefault="00923D36">
            <w:pPr>
              <w:pStyle w:val="TableParagraph"/>
              <w:rPr>
                <w:sz w:val="16"/>
              </w:rPr>
            </w:pPr>
          </w:p>
        </w:tc>
      </w:tr>
      <w:tr w:rsidR="00923D36" w14:paraId="61A08446" w14:textId="77777777">
        <w:trPr>
          <w:trHeight w:val="267"/>
        </w:trPr>
        <w:tc>
          <w:tcPr>
            <w:tcW w:w="2107" w:type="dxa"/>
            <w:vMerge/>
            <w:tcBorders>
              <w:top w:val="nil"/>
            </w:tcBorders>
          </w:tcPr>
          <w:p w14:paraId="5D0BB80F" w14:textId="77777777" w:rsidR="00923D36" w:rsidRDefault="00923D36">
            <w:pPr>
              <w:rPr>
                <w:sz w:val="2"/>
                <w:szCs w:val="2"/>
              </w:rPr>
            </w:pPr>
          </w:p>
        </w:tc>
        <w:tc>
          <w:tcPr>
            <w:tcW w:w="1975" w:type="dxa"/>
            <w:vMerge/>
            <w:tcBorders>
              <w:top w:val="nil"/>
            </w:tcBorders>
          </w:tcPr>
          <w:p w14:paraId="25A0F8A2" w14:textId="77777777" w:rsidR="00923D36" w:rsidRDefault="00923D36">
            <w:pPr>
              <w:rPr>
                <w:sz w:val="2"/>
                <w:szCs w:val="2"/>
              </w:rPr>
            </w:pPr>
          </w:p>
        </w:tc>
        <w:tc>
          <w:tcPr>
            <w:tcW w:w="1845" w:type="dxa"/>
            <w:tcBorders>
              <w:top w:val="nil"/>
              <w:bottom w:val="nil"/>
            </w:tcBorders>
          </w:tcPr>
          <w:p w14:paraId="2B6F28E2" w14:textId="77777777" w:rsidR="00923D36" w:rsidRDefault="00923D36">
            <w:pPr>
              <w:pStyle w:val="TableParagraph"/>
              <w:rPr>
                <w:sz w:val="16"/>
              </w:rPr>
            </w:pPr>
          </w:p>
        </w:tc>
        <w:tc>
          <w:tcPr>
            <w:tcW w:w="2378" w:type="dxa"/>
            <w:tcBorders>
              <w:top w:val="nil"/>
              <w:bottom w:val="nil"/>
            </w:tcBorders>
          </w:tcPr>
          <w:p w14:paraId="62802B42" w14:textId="77777777" w:rsidR="00923D36" w:rsidRDefault="00B4561B">
            <w:pPr>
              <w:pStyle w:val="TableParagraph"/>
              <w:spacing w:before="26"/>
              <w:ind w:left="104"/>
              <w:rPr>
                <w:sz w:val="17"/>
                <w:szCs w:val="17"/>
              </w:rPr>
            </w:pPr>
            <w:r>
              <w:rPr>
                <w:w w:val="115"/>
                <w:sz w:val="17"/>
                <w:szCs w:val="17"/>
              </w:rPr>
              <w:t>ըստ վարձակալության</w:t>
            </w:r>
          </w:p>
        </w:tc>
        <w:tc>
          <w:tcPr>
            <w:tcW w:w="1029" w:type="dxa"/>
            <w:tcBorders>
              <w:top w:val="nil"/>
              <w:bottom w:val="nil"/>
            </w:tcBorders>
          </w:tcPr>
          <w:p w14:paraId="6A0875EA" w14:textId="77777777" w:rsidR="00923D36" w:rsidRDefault="00923D36">
            <w:pPr>
              <w:pStyle w:val="TableParagraph"/>
              <w:rPr>
                <w:sz w:val="16"/>
              </w:rPr>
            </w:pPr>
          </w:p>
        </w:tc>
      </w:tr>
      <w:tr w:rsidR="00923D36" w14:paraId="3C4792CA" w14:textId="77777777">
        <w:trPr>
          <w:trHeight w:val="267"/>
        </w:trPr>
        <w:tc>
          <w:tcPr>
            <w:tcW w:w="2107" w:type="dxa"/>
            <w:vMerge/>
            <w:tcBorders>
              <w:top w:val="nil"/>
            </w:tcBorders>
          </w:tcPr>
          <w:p w14:paraId="65FF4B57" w14:textId="77777777" w:rsidR="00923D36" w:rsidRDefault="00923D36">
            <w:pPr>
              <w:rPr>
                <w:sz w:val="2"/>
                <w:szCs w:val="2"/>
              </w:rPr>
            </w:pPr>
          </w:p>
        </w:tc>
        <w:tc>
          <w:tcPr>
            <w:tcW w:w="1975" w:type="dxa"/>
            <w:vMerge/>
            <w:tcBorders>
              <w:top w:val="nil"/>
            </w:tcBorders>
          </w:tcPr>
          <w:p w14:paraId="0DFA479D" w14:textId="77777777" w:rsidR="00923D36" w:rsidRDefault="00923D36">
            <w:pPr>
              <w:rPr>
                <w:sz w:val="2"/>
                <w:szCs w:val="2"/>
              </w:rPr>
            </w:pPr>
          </w:p>
        </w:tc>
        <w:tc>
          <w:tcPr>
            <w:tcW w:w="1845" w:type="dxa"/>
            <w:tcBorders>
              <w:top w:val="nil"/>
              <w:bottom w:val="nil"/>
            </w:tcBorders>
          </w:tcPr>
          <w:p w14:paraId="559A00F0" w14:textId="77777777" w:rsidR="00923D36" w:rsidRDefault="00923D36">
            <w:pPr>
              <w:pStyle w:val="TableParagraph"/>
              <w:rPr>
                <w:sz w:val="16"/>
              </w:rPr>
            </w:pPr>
          </w:p>
        </w:tc>
        <w:tc>
          <w:tcPr>
            <w:tcW w:w="2378" w:type="dxa"/>
            <w:tcBorders>
              <w:top w:val="nil"/>
              <w:bottom w:val="nil"/>
            </w:tcBorders>
          </w:tcPr>
          <w:p w14:paraId="1022EC27" w14:textId="77777777" w:rsidR="00923D36" w:rsidRDefault="00B4561B">
            <w:pPr>
              <w:pStyle w:val="TableParagraph"/>
              <w:spacing w:before="27"/>
              <w:ind w:left="104"/>
              <w:rPr>
                <w:sz w:val="17"/>
                <w:szCs w:val="17"/>
              </w:rPr>
            </w:pPr>
            <w:r>
              <w:rPr>
                <w:sz w:val="17"/>
                <w:szCs w:val="17"/>
              </w:rPr>
              <w:t>տևողության. 1) &lt;1 տարի</w:t>
            </w:r>
          </w:p>
        </w:tc>
        <w:tc>
          <w:tcPr>
            <w:tcW w:w="1029" w:type="dxa"/>
            <w:tcBorders>
              <w:top w:val="nil"/>
              <w:bottom w:val="nil"/>
            </w:tcBorders>
          </w:tcPr>
          <w:p w14:paraId="26CA5C67" w14:textId="77777777" w:rsidR="00923D36" w:rsidRDefault="00923D36">
            <w:pPr>
              <w:pStyle w:val="TableParagraph"/>
              <w:rPr>
                <w:sz w:val="16"/>
              </w:rPr>
            </w:pPr>
          </w:p>
        </w:tc>
      </w:tr>
      <w:tr w:rsidR="00923D36" w14:paraId="6C1A14A3" w14:textId="77777777">
        <w:trPr>
          <w:trHeight w:val="265"/>
        </w:trPr>
        <w:tc>
          <w:tcPr>
            <w:tcW w:w="2107" w:type="dxa"/>
            <w:vMerge/>
            <w:tcBorders>
              <w:top w:val="nil"/>
            </w:tcBorders>
          </w:tcPr>
          <w:p w14:paraId="20D73224" w14:textId="77777777" w:rsidR="00923D36" w:rsidRDefault="00923D36">
            <w:pPr>
              <w:rPr>
                <w:sz w:val="2"/>
                <w:szCs w:val="2"/>
              </w:rPr>
            </w:pPr>
          </w:p>
        </w:tc>
        <w:tc>
          <w:tcPr>
            <w:tcW w:w="1975" w:type="dxa"/>
            <w:vMerge/>
            <w:tcBorders>
              <w:top w:val="nil"/>
            </w:tcBorders>
          </w:tcPr>
          <w:p w14:paraId="7AAB51FC" w14:textId="77777777" w:rsidR="00923D36" w:rsidRDefault="00923D36">
            <w:pPr>
              <w:rPr>
                <w:sz w:val="2"/>
                <w:szCs w:val="2"/>
              </w:rPr>
            </w:pPr>
          </w:p>
        </w:tc>
        <w:tc>
          <w:tcPr>
            <w:tcW w:w="1845" w:type="dxa"/>
            <w:tcBorders>
              <w:top w:val="nil"/>
              <w:bottom w:val="nil"/>
            </w:tcBorders>
          </w:tcPr>
          <w:p w14:paraId="1975389F" w14:textId="77777777" w:rsidR="00923D36" w:rsidRDefault="00923D36">
            <w:pPr>
              <w:pStyle w:val="TableParagraph"/>
              <w:rPr>
                <w:sz w:val="16"/>
              </w:rPr>
            </w:pPr>
          </w:p>
        </w:tc>
        <w:tc>
          <w:tcPr>
            <w:tcW w:w="2378" w:type="dxa"/>
            <w:tcBorders>
              <w:top w:val="nil"/>
              <w:bottom w:val="nil"/>
            </w:tcBorders>
          </w:tcPr>
          <w:p w14:paraId="4109D9D8" w14:textId="77777777" w:rsidR="00923D36" w:rsidRDefault="00B4561B">
            <w:pPr>
              <w:pStyle w:val="TableParagraph"/>
              <w:spacing w:before="26"/>
              <w:ind w:left="104"/>
              <w:rPr>
                <w:sz w:val="17"/>
                <w:szCs w:val="17"/>
              </w:rPr>
            </w:pPr>
            <w:r>
              <w:rPr>
                <w:sz w:val="17"/>
                <w:szCs w:val="17"/>
              </w:rPr>
              <w:t>5%; 2) &lt;15 տարի 14%; 3)</w:t>
            </w:r>
          </w:p>
        </w:tc>
        <w:tc>
          <w:tcPr>
            <w:tcW w:w="1029" w:type="dxa"/>
            <w:tcBorders>
              <w:top w:val="nil"/>
              <w:bottom w:val="nil"/>
            </w:tcBorders>
          </w:tcPr>
          <w:p w14:paraId="31F70225" w14:textId="77777777" w:rsidR="00923D36" w:rsidRDefault="00923D36">
            <w:pPr>
              <w:pStyle w:val="TableParagraph"/>
              <w:rPr>
                <w:sz w:val="16"/>
              </w:rPr>
            </w:pPr>
          </w:p>
        </w:tc>
      </w:tr>
      <w:tr w:rsidR="00923D36" w14:paraId="4EB00058" w14:textId="77777777">
        <w:trPr>
          <w:trHeight w:val="267"/>
        </w:trPr>
        <w:tc>
          <w:tcPr>
            <w:tcW w:w="2107" w:type="dxa"/>
            <w:vMerge/>
            <w:tcBorders>
              <w:top w:val="nil"/>
            </w:tcBorders>
          </w:tcPr>
          <w:p w14:paraId="3F96B131" w14:textId="77777777" w:rsidR="00923D36" w:rsidRDefault="00923D36">
            <w:pPr>
              <w:rPr>
                <w:sz w:val="2"/>
                <w:szCs w:val="2"/>
              </w:rPr>
            </w:pPr>
          </w:p>
        </w:tc>
        <w:tc>
          <w:tcPr>
            <w:tcW w:w="1975" w:type="dxa"/>
            <w:vMerge/>
            <w:tcBorders>
              <w:top w:val="nil"/>
            </w:tcBorders>
          </w:tcPr>
          <w:p w14:paraId="131887EF" w14:textId="77777777" w:rsidR="00923D36" w:rsidRDefault="00923D36">
            <w:pPr>
              <w:rPr>
                <w:sz w:val="2"/>
                <w:szCs w:val="2"/>
              </w:rPr>
            </w:pPr>
          </w:p>
        </w:tc>
        <w:tc>
          <w:tcPr>
            <w:tcW w:w="1845" w:type="dxa"/>
            <w:tcBorders>
              <w:top w:val="nil"/>
              <w:bottom w:val="nil"/>
            </w:tcBorders>
          </w:tcPr>
          <w:p w14:paraId="2F239B37" w14:textId="77777777" w:rsidR="00923D36" w:rsidRDefault="00923D36">
            <w:pPr>
              <w:pStyle w:val="TableParagraph"/>
              <w:rPr>
                <w:sz w:val="16"/>
              </w:rPr>
            </w:pPr>
          </w:p>
        </w:tc>
        <w:tc>
          <w:tcPr>
            <w:tcW w:w="2378" w:type="dxa"/>
            <w:tcBorders>
              <w:top w:val="nil"/>
              <w:bottom w:val="nil"/>
            </w:tcBorders>
          </w:tcPr>
          <w:p w14:paraId="04065A16" w14:textId="77777777" w:rsidR="00923D36" w:rsidRDefault="00B4561B">
            <w:pPr>
              <w:pStyle w:val="TableParagraph"/>
              <w:spacing w:before="26"/>
              <w:ind w:left="104"/>
              <w:rPr>
                <w:sz w:val="17"/>
                <w:szCs w:val="17"/>
              </w:rPr>
            </w:pPr>
            <w:r>
              <w:rPr>
                <w:w w:val="105"/>
                <w:sz w:val="17"/>
                <w:szCs w:val="17"/>
              </w:rPr>
              <w:t>&lt;25 տարի 20%; 4)&gt; 25</w:t>
            </w:r>
          </w:p>
        </w:tc>
        <w:tc>
          <w:tcPr>
            <w:tcW w:w="1029" w:type="dxa"/>
            <w:tcBorders>
              <w:top w:val="nil"/>
              <w:bottom w:val="nil"/>
            </w:tcBorders>
          </w:tcPr>
          <w:p w14:paraId="02BAADF3" w14:textId="77777777" w:rsidR="00923D36" w:rsidRDefault="00923D36">
            <w:pPr>
              <w:pStyle w:val="TableParagraph"/>
              <w:rPr>
                <w:sz w:val="16"/>
              </w:rPr>
            </w:pPr>
          </w:p>
        </w:tc>
      </w:tr>
      <w:tr w:rsidR="00923D36" w14:paraId="4F0C0AE3" w14:textId="77777777">
        <w:trPr>
          <w:trHeight w:val="282"/>
        </w:trPr>
        <w:tc>
          <w:tcPr>
            <w:tcW w:w="2107" w:type="dxa"/>
            <w:vMerge/>
            <w:tcBorders>
              <w:top w:val="nil"/>
            </w:tcBorders>
          </w:tcPr>
          <w:p w14:paraId="510A0B3C" w14:textId="77777777" w:rsidR="00923D36" w:rsidRDefault="00923D36">
            <w:pPr>
              <w:rPr>
                <w:sz w:val="2"/>
                <w:szCs w:val="2"/>
              </w:rPr>
            </w:pPr>
          </w:p>
        </w:tc>
        <w:tc>
          <w:tcPr>
            <w:tcW w:w="1975" w:type="dxa"/>
            <w:vMerge/>
            <w:tcBorders>
              <w:top w:val="nil"/>
            </w:tcBorders>
          </w:tcPr>
          <w:p w14:paraId="095DD06C" w14:textId="77777777" w:rsidR="00923D36" w:rsidRDefault="00923D36">
            <w:pPr>
              <w:rPr>
                <w:sz w:val="2"/>
                <w:szCs w:val="2"/>
              </w:rPr>
            </w:pPr>
          </w:p>
        </w:tc>
        <w:tc>
          <w:tcPr>
            <w:tcW w:w="1845" w:type="dxa"/>
            <w:tcBorders>
              <w:top w:val="nil"/>
            </w:tcBorders>
          </w:tcPr>
          <w:p w14:paraId="6F11679E" w14:textId="77777777" w:rsidR="00923D36" w:rsidRDefault="00923D36">
            <w:pPr>
              <w:pStyle w:val="TableParagraph"/>
              <w:rPr>
                <w:sz w:val="16"/>
              </w:rPr>
            </w:pPr>
          </w:p>
        </w:tc>
        <w:tc>
          <w:tcPr>
            <w:tcW w:w="2378" w:type="dxa"/>
            <w:tcBorders>
              <w:top w:val="nil"/>
            </w:tcBorders>
          </w:tcPr>
          <w:p w14:paraId="09C114EF" w14:textId="77777777" w:rsidR="00923D36" w:rsidRDefault="00B4561B">
            <w:pPr>
              <w:pStyle w:val="TableParagraph"/>
              <w:spacing w:before="27"/>
              <w:ind w:left="104"/>
              <w:rPr>
                <w:sz w:val="17"/>
                <w:szCs w:val="17"/>
              </w:rPr>
            </w:pPr>
            <w:r>
              <w:rPr>
                <w:w w:val="110"/>
                <w:sz w:val="17"/>
                <w:szCs w:val="17"/>
              </w:rPr>
              <w:t>տարի 25%:</w:t>
            </w:r>
          </w:p>
        </w:tc>
        <w:tc>
          <w:tcPr>
            <w:tcW w:w="1029" w:type="dxa"/>
            <w:tcBorders>
              <w:top w:val="nil"/>
            </w:tcBorders>
          </w:tcPr>
          <w:p w14:paraId="4F4CC41A" w14:textId="77777777" w:rsidR="00923D36" w:rsidRDefault="00923D36">
            <w:pPr>
              <w:pStyle w:val="TableParagraph"/>
              <w:rPr>
                <w:sz w:val="16"/>
              </w:rPr>
            </w:pPr>
          </w:p>
        </w:tc>
      </w:tr>
      <w:tr w:rsidR="00923D36" w14:paraId="1D1E8B08" w14:textId="77777777">
        <w:trPr>
          <w:trHeight w:val="261"/>
        </w:trPr>
        <w:tc>
          <w:tcPr>
            <w:tcW w:w="2107" w:type="dxa"/>
            <w:vMerge/>
            <w:tcBorders>
              <w:top w:val="nil"/>
            </w:tcBorders>
          </w:tcPr>
          <w:p w14:paraId="1C0A8075" w14:textId="77777777" w:rsidR="00923D36" w:rsidRDefault="00923D36">
            <w:pPr>
              <w:rPr>
                <w:sz w:val="2"/>
                <w:szCs w:val="2"/>
              </w:rPr>
            </w:pPr>
          </w:p>
        </w:tc>
        <w:tc>
          <w:tcPr>
            <w:tcW w:w="1975" w:type="dxa"/>
            <w:vMerge/>
            <w:tcBorders>
              <w:top w:val="nil"/>
            </w:tcBorders>
          </w:tcPr>
          <w:p w14:paraId="59EEC1BF" w14:textId="77777777" w:rsidR="00923D36" w:rsidRDefault="00923D36">
            <w:pPr>
              <w:rPr>
                <w:sz w:val="2"/>
                <w:szCs w:val="2"/>
              </w:rPr>
            </w:pPr>
          </w:p>
        </w:tc>
        <w:tc>
          <w:tcPr>
            <w:tcW w:w="1845" w:type="dxa"/>
            <w:tcBorders>
              <w:bottom w:val="nil"/>
            </w:tcBorders>
          </w:tcPr>
          <w:p w14:paraId="378BB3E6" w14:textId="77777777" w:rsidR="00923D36" w:rsidRDefault="00923D36">
            <w:pPr>
              <w:pStyle w:val="TableParagraph"/>
              <w:rPr>
                <w:sz w:val="16"/>
              </w:rPr>
            </w:pPr>
          </w:p>
        </w:tc>
        <w:tc>
          <w:tcPr>
            <w:tcW w:w="2378" w:type="dxa"/>
            <w:tcBorders>
              <w:bottom w:val="nil"/>
            </w:tcBorders>
          </w:tcPr>
          <w:p w14:paraId="05814D88" w14:textId="77777777" w:rsidR="00923D36" w:rsidRDefault="00B4561B">
            <w:pPr>
              <w:pStyle w:val="TableParagraph"/>
              <w:spacing w:before="20"/>
              <w:ind w:left="104"/>
              <w:rPr>
                <w:sz w:val="17"/>
                <w:szCs w:val="17"/>
              </w:rPr>
            </w:pPr>
            <w:r>
              <w:rPr>
                <w:w w:val="110"/>
                <w:sz w:val="17"/>
                <w:szCs w:val="17"/>
              </w:rPr>
              <w:t>Այս ԱԵԱ-ները կստանան</w:t>
            </w:r>
          </w:p>
        </w:tc>
        <w:tc>
          <w:tcPr>
            <w:tcW w:w="1029" w:type="dxa"/>
            <w:tcBorders>
              <w:bottom w:val="nil"/>
            </w:tcBorders>
          </w:tcPr>
          <w:p w14:paraId="4C881F1D" w14:textId="77777777" w:rsidR="00923D36" w:rsidRDefault="00923D36">
            <w:pPr>
              <w:pStyle w:val="TableParagraph"/>
              <w:rPr>
                <w:sz w:val="16"/>
              </w:rPr>
            </w:pPr>
          </w:p>
        </w:tc>
      </w:tr>
      <w:tr w:rsidR="00923D36" w14:paraId="30776B56" w14:textId="77777777">
        <w:trPr>
          <w:trHeight w:val="267"/>
        </w:trPr>
        <w:tc>
          <w:tcPr>
            <w:tcW w:w="2107" w:type="dxa"/>
            <w:vMerge/>
            <w:tcBorders>
              <w:top w:val="nil"/>
            </w:tcBorders>
          </w:tcPr>
          <w:p w14:paraId="37C8702C" w14:textId="77777777" w:rsidR="00923D36" w:rsidRDefault="00923D36">
            <w:pPr>
              <w:rPr>
                <w:sz w:val="2"/>
                <w:szCs w:val="2"/>
              </w:rPr>
            </w:pPr>
          </w:p>
        </w:tc>
        <w:tc>
          <w:tcPr>
            <w:tcW w:w="1975" w:type="dxa"/>
            <w:vMerge/>
            <w:tcBorders>
              <w:top w:val="nil"/>
            </w:tcBorders>
          </w:tcPr>
          <w:p w14:paraId="1F841FA7" w14:textId="77777777" w:rsidR="00923D36" w:rsidRDefault="00923D36">
            <w:pPr>
              <w:rPr>
                <w:sz w:val="2"/>
                <w:szCs w:val="2"/>
              </w:rPr>
            </w:pPr>
          </w:p>
        </w:tc>
        <w:tc>
          <w:tcPr>
            <w:tcW w:w="1845" w:type="dxa"/>
            <w:tcBorders>
              <w:top w:val="nil"/>
              <w:bottom w:val="nil"/>
            </w:tcBorders>
          </w:tcPr>
          <w:p w14:paraId="2ABF1114" w14:textId="77777777" w:rsidR="00923D36" w:rsidRDefault="00923D36">
            <w:pPr>
              <w:pStyle w:val="TableParagraph"/>
              <w:rPr>
                <w:sz w:val="16"/>
              </w:rPr>
            </w:pPr>
          </w:p>
        </w:tc>
        <w:tc>
          <w:tcPr>
            <w:tcW w:w="2378" w:type="dxa"/>
            <w:tcBorders>
              <w:top w:val="nil"/>
              <w:bottom w:val="nil"/>
            </w:tcBorders>
          </w:tcPr>
          <w:p w14:paraId="7EFEE3B6" w14:textId="77777777" w:rsidR="00923D36" w:rsidRDefault="00B4561B">
            <w:pPr>
              <w:pStyle w:val="TableParagraph"/>
              <w:spacing w:before="27"/>
              <w:ind w:left="104"/>
              <w:rPr>
                <w:sz w:val="17"/>
                <w:szCs w:val="17"/>
              </w:rPr>
            </w:pPr>
            <w:r>
              <w:rPr>
                <w:w w:val="115"/>
                <w:sz w:val="17"/>
                <w:szCs w:val="17"/>
              </w:rPr>
              <w:t>վերականգնման</w:t>
            </w:r>
          </w:p>
        </w:tc>
        <w:tc>
          <w:tcPr>
            <w:tcW w:w="1029" w:type="dxa"/>
            <w:tcBorders>
              <w:top w:val="nil"/>
              <w:bottom w:val="nil"/>
            </w:tcBorders>
          </w:tcPr>
          <w:p w14:paraId="1372A6D8" w14:textId="77777777" w:rsidR="00923D36" w:rsidRDefault="00923D36">
            <w:pPr>
              <w:pStyle w:val="TableParagraph"/>
              <w:rPr>
                <w:sz w:val="16"/>
              </w:rPr>
            </w:pPr>
          </w:p>
        </w:tc>
      </w:tr>
      <w:tr w:rsidR="00923D36" w14:paraId="2DC86E8F" w14:textId="77777777">
        <w:trPr>
          <w:trHeight w:val="265"/>
        </w:trPr>
        <w:tc>
          <w:tcPr>
            <w:tcW w:w="2107" w:type="dxa"/>
            <w:vMerge/>
            <w:tcBorders>
              <w:top w:val="nil"/>
            </w:tcBorders>
          </w:tcPr>
          <w:p w14:paraId="705D84ED" w14:textId="77777777" w:rsidR="00923D36" w:rsidRDefault="00923D36">
            <w:pPr>
              <w:rPr>
                <w:sz w:val="2"/>
                <w:szCs w:val="2"/>
              </w:rPr>
            </w:pPr>
          </w:p>
        </w:tc>
        <w:tc>
          <w:tcPr>
            <w:tcW w:w="1975" w:type="dxa"/>
            <w:vMerge/>
            <w:tcBorders>
              <w:top w:val="nil"/>
            </w:tcBorders>
          </w:tcPr>
          <w:p w14:paraId="4EC16B43" w14:textId="77777777" w:rsidR="00923D36" w:rsidRDefault="00923D36">
            <w:pPr>
              <w:rPr>
                <w:sz w:val="2"/>
                <w:szCs w:val="2"/>
              </w:rPr>
            </w:pPr>
          </w:p>
        </w:tc>
        <w:tc>
          <w:tcPr>
            <w:tcW w:w="1845" w:type="dxa"/>
            <w:tcBorders>
              <w:top w:val="nil"/>
              <w:bottom w:val="nil"/>
            </w:tcBorders>
          </w:tcPr>
          <w:p w14:paraId="6D3CCA38" w14:textId="77777777" w:rsidR="00923D36" w:rsidRDefault="00923D36">
            <w:pPr>
              <w:pStyle w:val="TableParagraph"/>
              <w:rPr>
                <w:sz w:val="16"/>
              </w:rPr>
            </w:pPr>
          </w:p>
        </w:tc>
        <w:tc>
          <w:tcPr>
            <w:tcW w:w="2378" w:type="dxa"/>
            <w:tcBorders>
              <w:top w:val="nil"/>
              <w:bottom w:val="nil"/>
            </w:tcBorders>
          </w:tcPr>
          <w:p w14:paraId="5026C13A" w14:textId="77777777" w:rsidR="00923D36" w:rsidRDefault="00B4561B">
            <w:pPr>
              <w:pStyle w:val="TableParagraph"/>
              <w:spacing w:before="26"/>
              <w:ind w:left="104"/>
              <w:rPr>
                <w:sz w:val="17"/>
                <w:szCs w:val="17"/>
              </w:rPr>
            </w:pPr>
            <w:r>
              <w:rPr>
                <w:w w:val="105"/>
                <w:sz w:val="17"/>
                <w:szCs w:val="17"/>
              </w:rPr>
              <w:t>օժանդակություն</w:t>
            </w:r>
          </w:p>
        </w:tc>
        <w:tc>
          <w:tcPr>
            <w:tcW w:w="1029" w:type="dxa"/>
            <w:tcBorders>
              <w:top w:val="nil"/>
              <w:bottom w:val="nil"/>
            </w:tcBorders>
          </w:tcPr>
          <w:p w14:paraId="79CFA3B6" w14:textId="77777777" w:rsidR="00923D36" w:rsidRDefault="00923D36">
            <w:pPr>
              <w:pStyle w:val="TableParagraph"/>
              <w:rPr>
                <w:sz w:val="16"/>
              </w:rPr>
            </w:pPr>
          </w:p>
        </w:tc>
      </w:tr>
      <w:tr w:rsidR="00923D36" w14:paraId="5E412D0B" w14:textId="77777777">
        <w:trPr>
          <w:trHeight w:val="267"/>
        </w:trPr>
        <w:tc>
          <w:tcPr>
            <w:tcW w:w="2107" w:type="dxa"/>
            <w:vMerge/>
            <w:tcBorders>
              <w:top w:val="nil"/>
            </w:tcBorders>
          </w:tcPr>
          <w:p w14:paraId="7D463E16" w14:textId="77777777" w:rsidR="00923D36" w:rsidRDefault="00923D36">
            <w:pPr>
              <w:rPr>
                <w:sz w:val="2"/>
                <w:szCs w:val="2"/>
              </w:rPr>
            </w:pPr>
          </w:p>
        </w:tc>
        <w:tc>
          <w:tcPr>
            <w:tcW w:w="1975" w:type="dxa"/>
            <w:vMerge/>
            <w:tcBorders>
              <w:top w:val="nil"/>
            </w:tcBorders>
          </w:tcPr>
          <w:p w14:paraId="0AC8BF8A" w14:textId="77777777" w:rsidR="00923D36" w:rsidRDefault="00923D36">
            <w:pPr>
              <w:rPr>
                <w:sz w:val="2"/>
                <w:szCs w:val="2"/>
              </w:rPr>
            </w:pPr>
          </w:p>
        </w:tc>
        <w:tc>
          <w:tcPr>
            <w:tcW w:w="1845" w:type="dxa"/>
            <w:tcBorders>
              <w:top w:val="nil"/>
              <w:bottom w:val="nil"/>
            </w:tcBorders>
          </w:tcPr>
          <w:p w14:paraId="5268DA30" w14:textId="77777777" w:rsidR="00923D36" w:rsidRDefault="00923D36">
            <w:pPr>
              <w:pStyle w:val="TableParagraph"/>
              <w:rPr>
                <w:sz w:val="16"/>
              </w:rPr>
            </w:pPr>
          </w:p>
        </w:tc>
        <w:tc>
          <w:tcPr>
            <w:tcW w:w="2378" w:type="dxa"/>
            <w:tcBorders>
              <w:top w:val="nil"/>
              <w:bottom w:val="nil"/>
            </w:tcBorders>
          </w:tcPr>
          <w:p w14:paraId="1B87411A" w14:textId="77777777" w:rsidR="00923D36" w:rsidRDefault="00B4561B">
            <w:pPr>
              <w:pStyle w:val="TableParagraph"/>
              <w:spacing w:before="26"/>
              <w:ind w:left="104"/>
              <w:rPr>
                <w:sz w:val="17"/>
                <w:szCs w:val="17"/>
              </w:rPr>
            </w:pPr>
            <w:r>
              <w:rPr>
                <w:w w:val="110"/>
                <w:sz w:val="17"/>
                <w:szCs w:val="17"/>
              </w:rPr>
              <w:t>ազդեցության</w:t>
            </w:r>
          </w:p>
        </w:tc>
        <w:tc>
          <w:tcPr>
            <w:tcW w:w="1029" w:type="dxa"/>
            <w:tcBorders>
              <w:top w:val="nil"/>
              <w:bottom w:val="nil"/>
            </w:tcBorders>
          </w:tcPr>
          <w:p w14:paraId="2ED937DF" w14:textId="77777777" w:rsidR="00923D36" w:rsidRDefault="00923D36">
            <w:pPr>
              <w:pStyle w:val="TableParagraph"/>
              <w:rPr>
                <w:sz w:val="16"/>
              </w:rPr>
            </w:pPr>
          </w:p>
        </w:tc>
      </w:tr>
      <w:tr w:rsidR="00923D36" w14:paraId="1AFCFDC5" w14:textId="77777777">
        <w:trPr>
          <w:trHeight w:val="267"/>
        </w:trPr>
        <w:tc>
          <w:tcPr>
            <w:tcW w:w="2107" w:type="dxa"/>
            <w:vMerge/>
            <w:tcBorders>
              <w:top w:val="nil"/>
            </w:tcBorders>
          </w:tcPr>
          <w:p w14:paraId="0569E055" w14:textId="77777777" w:rsidR="00923D36" w:rsidRDefault="00923D36">
            <w:pPr>
              <w:rPr>
                <w:sz w:val="2"/>
                <w:szCs w:val="2"/>
              </w:rPr>
            </w:pPr>
          </w:p>
        </w:tc>
        <w:tc>
          <w:tcPr>
            <w:tcW w:w="1975" w:type="dxa"/>
            <w:vMerge/>
            <w:tcBorders>
              <w:top w:val="nil"/>
            </w:tcBorders>
          </w:tcPr>
          <w:p w14:paraId="49CFCE7B" w14:textId="77777777" w:rsidR="00923D36" w:rsidRDefault="00923D36">
            <w:pPr>
              <w:rPr>
                <w:sz w:val="2"/>
                <w:szCs w:val="2"/>
              </w:rPr>
            </w:pPr>
          </w:p>
        </w:tc>
        <w:tc>
          <w:tcPr>
            <w:tcW w:w="1845" w:type="dxa"/>
            <w:tcBorders>
              <w:top w:val="nil"/>
              <w:bottom w:val="nil"/>
            </w:tcBorders>
          </w:tcPr>
          <w:p w14:paraId="443127F7" w14:textId="77777777" w:rsidR="00923D36" w:rsidRDefault="00923D36">
            <w:pPr>
              <w:pStyle w:val="TableParagraph"/>
              <w:rPr>
                <w:sz w:val="16"/>
              </w:rPr>
            </w:pPr>
          </w:p>
        </w:tc>
        <w:tc>
          <w:tcPr>
            <w:tcW w:w="2378" w:type="dxa"/>
            <w:tcBorders>
              <w:top w:val="nil"/>
              <w:bottom w:val="nil"/>
            </w:tcBorders>
          </w:tcPr>
          <w:p w14:paraId="2CD6FC0F" w14:textId="77777777" w:rsidR="00923D36" w:rsidRDefault="00B4561B">
            <w:pPr>
              <w:pStyle w:val="TableParagraph"/>
              <w:spacing w:before="27"/>
              <w:ind w:left="104"/>
              <w:rPr>
                <w:sz w:val="17"/>
                <w:szCs w:val="17"/>
              </w:rPr>
            </w:pPr>
            <w:r>
              <w:rPr>
                <w:w w:val="115"/>
                <w:sz w:val="17"/>
                <w:szCs w:val="17"/>
              </w:rPr>
              <w:t>ենթարկված հողի</w:t>
            </w:r>
          </w:p>
        </w:tc>
        <w:tc>
          <w:tcPr>
            <w:tcW w:w="1029" w:type="dxa"/>
            <w:tcBorders>
              <w:top w:val="nil"/>
              <w:bottom w:val="nil"/>
            </w:tcBorders>
          </w:tcPr>
          <w:p w14:paraId="4E90904F" w14:textId="77777777" w:rsidR="00923D36" w:rsidRDefault="00923D36">
            <w:pPr>
              <w:pStyle w:val="TableParagraph"/>
              <w:rPr>
                <w:sz w:val="16"/>
              </w:rPr>
            </w:pPr>
          </w:p>
        </w:tc>
      </w:tr>
      <w:tr w:rsidR="00923D36" w14:paraId="42F3B9C5" w14:textId="77777777">
        <w:trPr>
          <w:trHeight w:val="267"/>
        </w:trPr>
        <w:tc>
          <w:tcPr>
            <w:tcW w:w="2107" w:type="dxa"/>
            <w:vMerge/>
            <w:tcBorders>
              <w:top w:val="nil"/>
            </w:tcBorders>
          </w:tcPr>
          <w:p w14:paraId="76A02496" w14:textId="77777777" w:rsidR="00923D36" w:rsidRDefault="00923D36">
            <w:pPr>
              <w:rPr>
                <w:sz w:val="2"/>
                <w:szCs w:val="2"/>
              </w:rPr>
            </w:pPr>
          </w:p>
        </w:tc>
        <w:tc>
          <w:tcPr>
            <w:tcW w:w="1975" w:type="dxa"/>
            <w:vMerge/>
            <w:tcBorders>
              <w:top w:val="nil"/>
            </w:tcBorders>
          </w:tcPr>
          <w:p w14:paraId="78A88D45" w14:textId="77777777" w:rsidR="00923D36" w:rsidRDefault="00923D36">
            <w:pPr>
              <w:rPr>
                <w:sz w:val="2"/>
                <w:szCs w:val="2"/>
              </w:rPr>
            </w:pPr>
          </w:p>
        </w:tc>
        <w:tc>
          <w:tcPr>
            <w:tcW w:w="1845" w:type="dxa"/>
            <w:tcBorders>
              <w:top w:val="nil"/>
              <w:bottom w:val="nil"/>
            </w:tcBorders>
          </w:tcPr>
          <w:p w14:paraId="754076CA" w14:textId="77777777" w:rsidR="00923D36" w:rsidRDefault="00923D36">
            <w:pPr>
              <w:pStyle w:val="TableParagraph"/>
              <w:rPr>
                <w:sz w:val="16"/>
              </w:rPr>
            </w:pPr>
          </w:p>
        </w:tc>
        <w:tc>
          <w:tcPr>
            <w:tcW w:w="2378" w:type="dxa"/>
            <w:tcBorders>
              <w:top w:val="nil"/>
              <w:bottom w:val="nil"/>
            </w:tcBorders>
          </w:tcPr>
          <w:p w14:paraId="451A24C9" w14:textId="2A0D51BA" w:rsidR="00923D36" w:rsidRDefault="00B4561B">
            <w:pPr>
              <w:pStyle w:val="TableParagraph"/>
              <w:spacing w:before="26"/>
              <w:ind w:left="104"/>
              <w:rPr>
                <w:sz w:val="17"/>
                <w:szCs w:val="17"/>
              </w:rPr>
            </w:pPr>
            <w:r>
              <w:rPr>
                <w:w w:val="110"/>
                <w:sz w:val="17"/>
                <w:szCs w:val="17"/>
              </w:rPr>
              <w:t>շուկայա</w:t>
            </w:r>
            <w:r w:rsidR="00D00539">
              <w:rPr>
                <w:w w:val="110"/>
                <w:sz w:val="17"/>
                <w:szCs w:val="17"/>
                <w:lang w:val="hy-AM"/>
              </w:rPr>
              <w:t>կա</w:t>
            </w:r>
            <w:r>
              <w:rPr>
                <w:w w:val="110"/>
                <w:sz w:val="17"/>
                <w:szCs w:val="17"/>
              </w:rPr>
              <w:t>ն կամ</w:t>
            </w:r>
          </w:p>
        </w:tc>
        <w:tc>
          <w:tcPr>
            <w:tcW w:w="1029" w:type="dxa"/>
            <w:tcBorders>
              <w:top w:val="nil"/>
              <w:bottom w:val="nil"/>
            </w:tcBorders>
          </w:tcPr>
          <w:p w14:paraId="1702012C" w14:textId="77777777" w:rsidR="00923D36" w:rsidRDefault="00923D36">
            <w:pPr>
              <w:pStyle w:val="TableParagraph"/>
              <w:rPr>
                <w:sz w:val="16"/>
              </w:rPr>
            </w:pPr>
          </w:p>
        </w:tc>
      </w:tr>
      <w:tr w:rsidR="00923D36" w14:paraId="4B85BF73" w14:textId="77777777">
        <w:trPr>
          <w:trHeight w:val="268"/>
        </w:trPr>
        <w:tc>
          <w:tcPr>
            <w:tcW w:w="2107" w:type="dxa"/>
            <w:vMerge/>
            <w:tcBorders>
              <w:top w:val="nil"/>
            </w:tcBorders>
          </w:tcPr>
          <w:p w14:paraId="1B2A8AAB" w14:textId="77777777" w:rsidR="00923D36" w:rsidRDefault="00923D36">
            <w:pPr>
              <w:rPr>
                <w:sz w:val="2"/>
                <w:szCs w:val="2"/>
              </w:rPr>
            </w:pPr>
          </w:p>
        </w:tc>
        <w:tc>
          <w:tcPr>
            <w:tcW w:w="1975" w:type="dxa"/>
            <w:vMerge/>
            <w:tcBorders>
              <w:top w:val="nil"/>
            </w:tcBorders>
          </w:tcPr>
          <w:p w14:paraId="4A167C44" w14:textId="77777777" w:rsidR="00923D36" w:rsidRDefault="00923D36">
            <w:pPr>
              <w:rPr>
                <w:sz w:val="2"/>
                <w:szCs w:val="2"/>
              </w:rPr>
            </w:pPr>
          </w:p>
        </w:tc>
        <w:tc>
          <w:tcPr>
            <w:tcW w:w="1845" w:type="dxa"/>
            <w:tcBorders>
              <w:top w:val="nil"/>
              <w:bottom w:val="nil"/>
            </w:tcBorders>
          </w:tcPr>
          <w:p w14:paraId="5BAA14BE" w14:textId="77777777" w:rsidR="00923D36" w:rsidRDefault="00923D36">
            <w:pPr>
              <w:pStyle w:val="TableParagraph"/>
              <w:rPr>
                <w:sz w:val="16"/>
              </w:rPr>
            </w:pPr>
          </w:p>
        </w:tc>
        <w:tc>
          <w:tcPr>
            <w:tcW w:w="2378" w:type="dxa"/>
            <w:tcBorders>
              <w:top w:val="nil"/>
              <w:bottom w:val="nil"/>
            </w:tcBorders>
          </w:tcPr>
          <w:p w14:paraId="26EAA746" w14:textId="77777777" w:rsidR="00923D36" w:rsidRDefault="00B4561B">
            <w:pPr>
              <w:pStyle w:val="TableParagraph"/>
              <w:spacing w:before="27"/>
              <w:ind w:left="104"/>
              <w:rPr>
                <w:sz w:val="17"/>
                <w:szCs w:val="17"/>
              </w:rPr>
            </w:pPr>
            <w:r>
              <w:rPr>
                <w:w w:val="115"/>
                <w:sz w:val="17"/>
                <w:szCs w:val="17"/>
              </w:rPr>
              <w:t>կադաստրային արժեքի</w:t>
            </w:r>
          </w:p>
        </w:tc>
        <w:tc>
          <w:tcPr>
            <w:tcW w:w="1029" w:type="dxa"/>
            <w:tcBorders>
              <w:top w:val="nil"/>
              <w:bottom w:val="nil"/>
            </w:tcBorders>
          </w:tcPr>
          <w:p w14:paraId="131FF1A3" w14:textId="77777777" w:rsidR="00923D36" w:rsidRDefault="00923D36">
            <w:pPr>
              <w:pStyle w:val="TableParagraph"/>
              <w:rPr>
                <w:sz w:val="16"/>
              </w:rPr>
            </w:pPr>
          </w:p>
        </w:tc>
      </w:tr>
      <w:tr w:rsidR="00923D36" w14:paraId="1DD7CE11" w14:textId="77777777">
        <w:trPr>
          <w:trHeight w:val="541"/>
        </w:trPr>
        <w:tc>
          <w:tcPr>
            <w:tcW w:w="2107" w:type="dxa"/>
            <w:vMerge/>
            <w:tcBorders>
              <w:top w:val="nil"/>
            </w:tcBorders>
          </w:tcPr>
          <w:p w14:paraId="650E7252" w14:textId="77777777" w:rsidR="00923D36" w:rsidRDefault="00923D36">
            <w:pPr>
              <w:rPr>
                <w:sz w:val="2"/>
                <w:szCs w:val="2"/>
              </w:rPr>
            </w:pPr>
          </w:p>
        </w:tc>
        <w:tc>
          <w:tcPr>
            <w:tcW w:w="1975" w:type="dxa"/>
            <w:vMerge/>
            <w:tcBorders>
              <w:top w:val="nil"/>
            </w:tcBorders>
          </w:tcPr>
          <w:p w14:paraId="7644A1EE" w14:textId="77777777" w:rsidR="00923D36" w:rsidRDefault="00923D36">
            <w:pPr>
              <w:rPr>
                <w:sz w:val="2"/>
                <w:szCs w:val="2"/>
              </w:rPr>
            </w:pPr>
          </w:p>
        </w:tc>
        <w:tc>
          <w:tcPr>
            <w:tcW w:w="1845" w:type="dxa"/>
            <w:tcBorders>
              <w:top w:val="nil"/>
              <w:bottom w:val="nil"/>
            </w:tcBorders>
          </w:tcPr>
          <w:p w14:paraId="4205281D" w14:textId="77777777" w:rsidR="00923D36" w:rsidRDefault="00B4561B">
            <w:pPr>
              <w:pStyle w:val="TableParagraph"/>
              <w:spacing w:before="27"/>
              <w:ind w:left="103"/>
              <w:rPr>
                <w:sz w:val="17"/>
                <w:szCs w:val="17"/>
              </w:rPr>
            </w:pPr>
            <w:r>
              <w:rPr>
                <w:w w:val="110"/>
                <w:sz w:val="17"/>
                <w:szCs w:val="17"/>
              </w:rPr>
              <w:t>Օրինականացման</w:t>
            </w:r>
          </w:p>
          <w:p w14:paraId="5AE0B5BA" w14:textId="77777777" w:rsidR="00923D36" w:rsidRDefault="00B4561B">
            <w:pPr>
              <w:pStyle w:val="TableParagraph"/>
              <w:spacing w:before="78"/>
              <w:ind w:left="103"/>
              <w:rPr>
                <w:sz w:val="17"/>
                <w:szCs w:val="17"/>
              </w:rPr>
            </w:pPr>
            <w:r>
              <w:rPr>
                <w:w w:val="110"/>
                <w:sz w:val="17"/>
                <w:szCs w:val="17"/>
              </w:rPr>
              <w:t>ոչ ենթակա ԱԵԱ</w:t>
            </w:r>
          </w:p>
        </w:tc>
        <w:tc>
          <w:tcPr>
            <w:tcW w:w="2378" w:type="dxa"/>
            <w:tcBorders>
              <w:top w:val="nil"/>
              <w:bottom w:val="nil"/>
            </w:tcBorders>
          </w:tcPr>
          <w:p w14:paraId="79A88E90" w14:textId="77777777" w:rsidR="00923D36" w:rsidRDefault="00B4561B">
            <w:pPr>
              <w:pStyle w:val="TableParagraph"/>
              <w:spacing w:before="27"/>
              <w:ind w:left="104"/>
              <w:rPr>
                <w:sz w:val="17"/>
                <w:szCs w:val="17"/>
              </w:rPr>
            </w:pPr>
            <w:r>
              <w:rPr>
                <w:w w:val="115"/>
                <w:sz w:val="17"/>
                <w:szCs w:val="17"/>
              </w:rPr>
              <w:t>վրա (որն ավելի բարձր է)՝</w:t>
            </w:r>
          </w:p>
          <w:p w14:paraId="52721D07" w14:textId="77777777" w:rsidR="00923D36" w:rsidRDefault="00B4561B">
            <w:pPr>
              <w:pStyle w:val="TableParagraph"/>
              <w:spacing w:before="78"/>
              <w:ind w:left="104"/>
              <w:rPr>
                <w:sz w:val="17"/>
                <w:szCs w:val="17"/>
              </w:rPr>
            </w:pPr>
            <w:r>
              <w:rPr>
                <w:w w:val="115"/>
                <w:sz w:val="17"/>
                <w:szCs w:val="17"/>
              </w:rPr>
              <w:t>հողի զբաղեցման</w:t>
            </w:r>
          </w:p>
        </w:tc>
        <w:tc>
          <w:tcPr>
            <w:tcW w:w="1029" w:type="dxa"/>
            <w:tcBorders>
              <w:top w:val="nil"/>
              <w:bottom w:val="nil"/>
            </w:tcBorders>
          </w:tcPr>
          <w:p w14:paraId="7ED072FA" w14:textId="77777777" w:rsidR="00923D36" w:rsidRDefault="00B4561B">
            <w:pPr>
              <w:pStyle w:val="TableParagraph"/>
              <w:spacing w:before="164"/>
              <w:ind w:left="13"/>
              <w:jc w:val="center"/>
              <w:rPr>
                <w:sz w:val="17"/>
              </w:rPr>
            </w:pPr>
            <w:r>
              <w:rPr>
                <w:w w:val="116"/>
                <w:sz w:val="17"/>
              </w:rPr>
              <w:t>8</w:t>
            </w:r>
          </w:p>
        </w:tc>
      </w:tr>
      <w:tr w:rsidR="00923D36" w14:paraId="20C3E0B7" w14:textId="77777777">
        <w:trPr>
          <w:trHeight w:val="268"/>
        </w:trPr>
        <w:tc>
          <w:tcPr>
            <w:tcW w:w="2107" w:type="dxa"/>
            <w:vMerge/>
            <w:tcBorders>
              <w:top w:val="nil"/>
            </w:tcBorders>
          </w:tcPr>
          <w:p w14:paraId="7B0935B8" w14:textId="77777777" w:rsidR="00923D36" w:rsidRDefault="00923D36">
            <w:pPr>
              <w:rPr>
                <w:sz w:val="2"/>
                <w:szCs w:val="2"/>
              </w:rPr>
            </w:pPr>
          </w:p>
        </w:tc>
        <w:tc>
          <w:tcPr>
            <w:tcW w:w="1975" w:type="dxa"/>
            <w:vMerge/>
            <w:tcBorders>
              <w:top w:val="nil"/>
            </w:tcBorders>
          </w:tcPr>
          <w:p w14:paraId="2B5EC1FD" w14:textId="77777777" w:rsidR="00923D36" w:rsidRDefault="00923D36">
            <w:pPr>
              <w:rPr>
                <w:sz w:val="2"/>
                <w:szCs w:val="2"/>
              </w:rPr>
            </w:pPr>
          </w:p>
        </w:tc>
        <w:tc>
          <w:tcPr>
            <w:tcW w:w="1845" w:type="dxa"/>
            <w:tcBorders>
              <w:top w:val="nil"/>
              <w:bottom w:val="nil"/>
            </w:tcBorders>
          </w:tcPr>
          <w:p w14:paraId="6D44E159" w14:textId="77777777" w:rsidR="00923D36" w:rsidRDefault="00923D36">
            <w:pPr>
              <w:pStyle w:val="TableParagraph"/>
              <w:rPr>
                <w:sz w:val="16"/>
              </w:rPr>
            </w:pPr>
          </w:p>
        </w:tc>
        <w:tc>
          <w:tcPr>
            <w:tcW w:w="2378" w:type="dxa"/>
            <w:tcBorders>
              <w:top w:val="nil"/>
              <w:bottom w:val="nil"/>
            </w:tcBorders>
          </w:tcPr>
          <w:p w14:paraId="0685F664" w14:textId="77777777" w:rsidR="00923D36" w:rsidRDefault="00B4561B">
            <w:pPr>
              <w:pStyle w:val="TableParagraph"/>
              <w:spacing w:before="27"/>
              <w:ind w:left="104"/>
              <w:rPr>
                <w:sz w:val="17"/>
                <w:szCs w:val="17"/>
              </w:rPr>
            </w:pPr>
            <w:r>
              <w:rPr>
                <w:w w:val="115"/>
                <w:sz w:val="17"/>
                <w:szCs w:val="17"/>
              </w:rPr>
              <w:t>տարիներին</w:t>
            </w:r>
          </w:p>
        </w:tc>
        <w:tc>
          <w:tcPr>
            <w:tcW w:w="1029" w:type="dxa"/>
            <w:tcBorders>
              <w:top w:val="nil"/>
              <w:bottom w:val="nil"/>
            </w:tcBorders>
          </w:tcPr>
          <w:p w14:paraId="5C4A12E6" w14:textId="77777777" w:rsidR="00923D36" w:rsidRDefault="00923D36">
            <w:pPr>
              <w:pStyle w:val="TableParagraph"/>
              <w:rPr>
                <w:sz w:val="16"/>
              </w:rPr>
            </w:pPr>
          </w:p>
        </w:tc>
      </w:tr>
      <w:tr w:rsidR="00923D36" w14:paraId="1B758FD2" w14:textId="77777777">
        <w:trPr>
          <w:trHeight w:val="267"/>
        </w:trPr>
        <w:tc>
          <w:tcPr>
            <w:tcW w:w="2107" w:type="dxa"/>
            <w:vMerge/>
            <w:tcBorders>
              <w:top w:val="nil"/>
            </w:tcBorders>
          </w:tcPr>
          <w:p w14:paraId="15909A2F" w14:textId="77777777" w:rsidR="00923D36" w:rsidRDefault="00923D36">
            <w:pPr>
              <w:rPr>
                <w:sz w:val="2"/>
                <w:szCs w:val="2"/>
              </w:rPr>
            </w:pPr>
          </w:p>
        </w:tc>
        <w:tc>
          <w:tcPr>
            <w:tcW w:w="1975" w:type="dxa"/>
            <w:vMerge/>
            <w:tcBorders>
              <w:top w:val="nil"/>
            </w:tcBorders>
          </w:tcPr>
          <w:p w14:paraId="6777BE69" w14:textId="77777777" w:rsidR="00923D36" w:rsidRDefault="00923D36">
            <w:pPr>
              <w:rPr>
                <w:sz w:val="2"/>
                <w:szCs w:val="2"/>
              </w:rPr>
            </w:pPr>
          </w:p>
        </w:tc>
        <w:tc>
          <w:tcPr>
            <w:tcW w:w="1845" w:type="dxa"/>
            <w:tcBorders>
              <w:top w:val="nil"/>
              <w:bottom w:val="nil"/>
            </w:tcBorders>
          </w:tcPr>
          <w:p w14:paraId="77D0AAF7" w14:textId="77777777" w:rsidR="00923D36" w:rsidRDefault="00923D36">
            <w:pPr>
              <w:pStyle w:val="TableParagraph"/>
              <w:rPr>
                <w:sz w:val="16"/>
              </w:rPr>
            </w:pPr>
          </w:p>
        </w:tc>
        <w:tc>
          <w:tcPr>
            <w:tcW w:w="2378" w:type="dxa"/>
            <w:tcBorders>
              <w:top w:val="nil"/>
              <w:bottom w:val="nil"/>
            </w:tcBorders>
          </w:tcPr>
          <w:p w14:paraId="1B3BCA5B" w14:textId="77777777" w:rsidR="00923D36" w:rsidRDefault="00B4561B">
            <w:pPr>
              <w:pStyle w:val="TableParagraph"/>
              <w:spacing w:before="27"/>
              <w:ind w:left="104"/>
              <w:rPr>
                <w:sz w:val="17"/>
                <w:szCs w:val="17"/>
              </w:rPr>
            </w:pPr>
            <w:r>
              <w:rPr>
                <w:w w:val="115"/>
                <w:sz w:val="17"/>
                <w:szCs w:val="17"/>
              </w:rPr>
              <w:t>համամասնորեն՝ հետևյալ</w:t>
            </w:r>
          </w:p>
        </w:tc>
        <w:tc>
          <w:tcPr>
            <w:tcW w:w="1029" w:type="dxa"/>
            <w:tcBorders>
              <w:top w:val="nil"/>
              <w:bottom w:val="nil"/>
            </w:tcBorders>
          </w:tcPr>
          <w:p w14:paraId="5FCECC04" w14:textId="77777777" w:rsidR="00923D36" w:rsidRDefault="00923D36">
            <w:pPr>
              <w:pStyle w:val="TableParagraph"/>
              <w:rPr>
                <w:sz w:val="16"/>
              </w:rPr>
            </w:pPr>
          </w:p>
        </w:tc>
      </w:tr>
      <w:tr w:rsidR="00923D36" w14:paraId="7248F764" w14:textId="77777777">
        <w:trPr>
          <w:trHeight w:val="267"/>
        </w:trPr>
        <w:tc>
          <w:tcPr>
            <w:tcW w:w="2107" w:type="dxa"/>
            <w:vMerge/>
            <w:tcBorders>
              <w:top w:val="nil"/>
            </w:tcBorders>
          </w:tcPr>
          <w:p w14:paraId="081B2104" w14:textId="77777777" w:rsidR="00923D36" w:rsidRDefault="00923D36">
            <w:pPr>
              <w:rPr>
                <w:sz w:val="2"/>
                <w:szCs w:val="2"/>
              </w:rPr>
            </w:pPr>
          </w:p>
        </w:tc>
        <w:tc>
          <w:tcPr>
            <w:tcW w:w="1975" w:type="dxa"/>
            <w:vMerge/>
            <w:tcBorders>
              <w:top w:val="nil"/>
            </w:tcBorders>
          </w:tcPr>
          <w:p w14:paraId="13CE5300" w14:textId="77777777" w:rsidR="00923D36" w:rsidRDefault="00923D36">
            <w:pPr>
              <w:rPr>
                <w:sz w:val="2"/>
                <w:szCs w:val="2"/>
              </w:rPr>
            </w:pPr>
          </w:p>
        </w:tc>
        <w:tc>
          <w:tcPr>
            <w:tcW w:w="1845" w:type="dxa"/>
            <w:tcBorders>
              <w:top w:val="nil"/>
              <w:bottom w:val="nil"/>
            </w:tcBorders>
          </w:tcPr>
          <w:p w14:paraId="6D52D17B" w14:textId="77777777" w:rsidR="00923D36" w:rsidRDefault="00923D36">
            <w:pPr>
              <w:pStyle w:val="TableParagraph"/>
              <w:rPr>
                <w:sz w:val="16"/>
              </w:rPr>
            </w:pPr>
          </w:p>
        </w:tc>
        <w:tc>
          <w:tcPr>
            <w:tcW w:w="2378" w:type="dxa"/>
            <w:tcBorders>
              <w:top w:val="nil"/>
              <w:bottom w:val="nil"/>
            </w:tcBorders>
          </w:tcPr>
          <w:p w14:paraId="1D3B5B84" w14:textId="77777777" w:rsidR="00923D36" w:rsidRDefault="00B4561B">
            <w:pPr>
              <w:pStyle w:val="TableParagraph"/>
              <w:spacing w:before="26"/>
              <w:ind w:left="104"/>
              <w:rPr>
                <w:sz w:val="17"/>
                <w:szCs w:val="17"/>
              </w:rPr>
            </w:pPr>
            <w:r>
              <w:rPr>
                <w:sz w:val="17"/>
                <w:szCs w:val="17"/>
              </w:rPr>
              <w:t>մասնաբաժիններով․ 1)</w:t>
            </w:r>
          </w:p>
        </w:tc>
        <w:tc>
          <w:tcPr>
            <w:tcW w:w="1029" w:type="dxa"/>
            <w:tcBorders>
              <w:top w:val="nil"/>
              <w:bottom w:val="nil"/>
            </w:tcBorders>
          </w:tcPr>
          <w:p w14:paraId="093285F0" w14:textId="77777777" w:rsidR="00923D36" w:rsidRDefault="00923D36">
            <w:pPr>
              <w:pStyle w:val="TableParagraph"/>
              <w:rPr>
                <w:sz w:val="16"/>
              </w:rPr>
            </w:pPr>
          </w:p>
        </w:tc>
      </w:tr>
      <w:tr w:rsidR="00923D36" w14:paraId="69548481" w14:textId="77777777">
        <w:trPr>
          <w:trHeight w:val="267"/>
        </w:trPr>
        <w:tc>
          <w:tcPr>
            <w:tcW w:w="2107" w:type="dxa"/>
            <w:vMerge/>
            <w:tcBorders>
              <w:top w:val="nil"/>
            </w:tcBorders>
          </w:tcPr>
          <w:p w14:paraId="7447A1CC" w14:textId="77777777" w:rsidR="00923D36" w:rsidRDefault="00923D36">
            <w:pPr>
              <w:rPr>
                <w:sz w:val="2"/>
                <w:szCs w:val="2"/>
              </w:rPr>
            </w:pPr>
          </w:p>
        </w:tc>
        <w:tc>
          <w:tcPr>
            <w:tcW w:w="1975" w:type="dxa"/>
            <w:vMerge/>
            <w:tcBorders>
              <w:top w:val="nil"/>
            </w:tcBorders>
          </w:tcPr>
          <w:p w14:paraId="7B1713A7" w14:textId="77777777" w:rsidR="00923D36" w:rsidRDefault="00923D36">
            <w:pPr>
              <w:rPr>
                <w:sz w:val="2"/>
                <w:szCs w:val="2"/>
              </w:rPr>
            </w:pPr>
          </w:p>
        </w:tc>
        <w:tc>
          <w:tcPr>
            <w:tcW w:w="1845" w:type="dxa"/>
            <w:tcBorders>
              <w:top w:val="nil"/>
              <w:bottom w:val="nil"/>
            </w:tcBorders>
          </w:tcPr>
          <w:p w14:paraId="3F59FA4F" w14:textId="77777777" w:rsidR="00923D36" w:rsidRDefault="00923D36">
            <w:pPr>
              <w:pStyle w:val="TableParagraph"/>
              <w:rPr>
                <w:sz w:val="16"/>
              </w:rPr>
            </w:pPr>
          </w:p>
        </w:tc>
        <w:tc>
          <w:tcPr>
            <w:tcW w:w="2378" w:type="dxa"/>
            <w:tcBorders>
              <w:top w:val="nil"/>
              <w:bottom w:val="nil"/>
            </w:tcBorders>
          </w:tcPr>
          <w:p w14:paraId="79E4804A" w14:textId="77777777" w:rsidR="00923D36" w:rsidRDefault="00B4561B">
            <w:pPr>
              <w:pStyle w:val="TableParagraph"/>
              <w:spacing w:before="27"/>
              <w:ind w:left="104"/>
              <w:rPr>
                <w:sz w:val="17"/>
                <w:szCs w:val="17"/>
              </w:rPr>
            </w:pPr>
            <w:r>
              <w:rPr>
                <w:w w:val="105"/>
                <w:sz w:val="17"/>
                <w:szCs w:val="17"/>
              </w:rPr>
              <w:t>մինչև 1 տարի` հողի</w:t>
            </w:r>
          </w:p>
        </w:tc>
        <w:tc>
          <w:tcPr>
            <w:tcW w:w="1029" w:type="dxa"/>
            <w:tcBorders>
              <w:top w:val="nil"/>
              <w:bottom w:val="nil"/>
            </w:tcBorders>
          </w:tcPr>
          <w:p w14:paraId="4E1A7DAF" w14:textId="77777777" w:rsidR="00923D36" w:rsidRDefault="00923D36">
            <w:pPr>
              <w:pStyle w:val="TableParagraph"/>
              <w:rPr>
                <w:sz w:val="16"/>
              </w:rPr>
            </w:pPr>
          </w:p>
        </w:tc>
      </w:tr>
      <w:tr w:rsidR="00923D36" w14:paraId="21FC5F48" w14:textId="77777777">
        <w:trPr>
          <w:trHeight w:val="265"/>
        </w:trPr>
        <w:tc>
          <w:tcPr>
            <w:tcW w:w="2107" w:type="dxa"/>
            <w:vMerge/>
            <w:tcBorders>
              <w:top w:val="nil"/>
            </w:tcBorders>
          </w:tcPr>
          <w:p w14:paraId="6A6C3236" w14:textId="77777777" w:rsidR="00923D36" w:rsidRDefault="00923D36">
            <w:pPr>
              <w:rPr>
                <w:sz w:val="2"/>
                <w:szCs w:val="2"/>
              </w:rPr>
            </w:pPr>
          </w:p>
        </w:tc>
        <w:tc>
          <w:tcPr>
            <w:tcW w:w="1975" w:type="dxa"/>
            <w:vMerge/>
            <w:tcBorders>
              <w:top w:val="nil"/>
            </w:tcBorders>
          </w:tcPr>
          <w:p w14:paraId="53CF2A4B" w14:textId="77777777" w:rsidR="00923D36" w:rsidRDefault="00923D36">
            <w:pPr>
              <w:rPr>
                <w:sz w:val="2"/>
                <w:szCs w:val="2"/>
              </w:rPr>
            </w:pPr>
          </w:p>
        </w:tc>
        <w:tc>
          <w:tcPr>
            <w:tcW w:w="1845" w:type="dxa"/>
            <w:tcBorders>
              <w:top w:val="nil"/>
              <w:bottom w:val="nil"/>
            </w:tcBorders>
          </w:tcPr>
          <w:p w14:paraId="4D964F92" w14:textId="77777777" w:rsidR="00923D36" w:rsidRDefault="00923D36">
            <w:pPr>
              <w:pStyle w:val="TableParagraph"/>
              <w:rPr>
                <w:sz w:val="16"/>
              </w:rPr>
            </w:pPr>
          </w:p>
        </w:tc>
        <w:tc>
          <w:tcPr>
            <w:tcW w:w="2378" w:type="dxa"/>
            <w:tcBorders>
              <w:top w:val="nil"/>
              <w:bottom w:val="nil"/>
            </w:tcBorders>
          </w:tcPr>
          <w:p w14:paraId="1A776317" w14:textId="77777777" w:rsidR="00923D36" w:rsidRDefault="00B4561B">
            <w:pPr>
              <w:pStyle w:val="TableParagraph"/>
              <w:spacing w:before="26"/>
              <w:ind w:left="104"/>
              <w:rPr>
                <w:sz w:val="17"/>
                <w:szCs w:val="17"/>
              </w:rPr>
            </w:pPr>
            <w:r>
              <w:rPr>
                <w:w w:val="110"/>
                <w:sz w:val="17"/>
                <w:szCs w:val="17"/>
              </w:rPr>
              <w:t>արժեքի 5%-ի չափով, 2)</w:t>
            </w:r>
          </w:p>
        </w:tc>
        <w:tc>
          <w:tcPr>
            <w:tcW w:w="1029" w:type="dxa"/>
            <w:tcBorders>
              <w:top w:val="nil"/>
              <w:bottom w:val="nil"/>
            </w:tcBorders>
          </w:tcPr>
          <w:p w14:paraId="71213508" w14:textId="77777777" w:rsidR="00923D36" w:rsidRDefault="00923D36">
            <w:pPr>
              <w:pStyle w:val="TableParagraph"/>
              <w:rPr>
                <w:sz w:val="16"/>
              </w:rPr>
            </w:pPr>
          </w:p>
        </w:tc>
      </w:tr>
      <w:tr w:rsidR="00923D36" w14:paraId="5E3AB705" w14:textId="77777777">
        <w:trPr>
          <w:trHeight w:val="267"/>
        </w:trPr>
        <w:tc>
          <w:tcPr>
            <w:tcW w:w="2107" w:type="dxa"/>
            <w:vMerge/>
            <w:tcBorders>
              <w:top w:val="nil"/>
            </w:tcBorders>
          </w:tcPr>
          <w:p w14:paraId="69E00BDE" w14:textId="77777777" w:rsidR="00923D36" w:rsidRDefault="00923D36">
            <w:pPr>
              <w:rPr>
                <w:sz w:val="2"/>
                <w:szCs w:val="2"/>
              </w:rPr>
            </w:pPr>
          </w:p>
        </w:tc>
        <w:tc>
          <w:tcPr>
            <w:tcW w:w="1975" w:type="dxa"/>
            <w:vMerge/>
            <w:tcBorders>
              <w:top w:val="nil"/>
            </w:tcBorders>
          </w:tcPr>
          <w:p w14:paraId="53344520" w14:textId="77777777" w:rsidR="00923D36" w:rsidRDefault="00923D36">
            <w:pPr>
              <w:rPr>
                <w:sz w:val="2"/>
                <w:szCs w:val="2"/>
              </w:rPr>
            </w:pPr>
          </w:p>
        </w:tc>
        <w:tc>
          <w:tcPr>
            <w:tcW w:w="1845" w:type="dxa"/>
            <w:tcBorders>
              <w:top w:val="nil"/>
              <w:bottom w:val="nil"/>
            </w:tcBorders>
          </w:tcPr>
          <w:p w14:paraId="174CB1AC" w14:textId="77777777" w:rsidR="00923D36" w:rsidRDefault="00923D36">
            <w:pPr>
              <w:pStyle w:val="TableParagraph"/>
              <w:rPr>
                <w:sz w:val="16"/>
              </w:rPr>
            </w:pPr>
          </w:p>
        </w:tc>
        <w:tc>
          <w:tcPr>
            <w:tcW w:w="2378" w:type="dxa"/>
            <w:tcBorders>
              <w:top w:val="nil"/>
              <w:bottom w:val="nil"/>
            </w:tcBorders>
          </w:tcPr>
          <w:p w14:paraId="7448CD2D" w14:textId="77777777" w:rsidR="00923D36" w:rsidRDefault="00B4561B">
            <w:pPr>
              <w:pStyle w:val="TableParagraph"/>
              <w:spacing w:before="26"/>
              <w:ind w:left="104"/>
              <w:rPr>
                <w:sz w:val="17"/>
                <w:szCs w:val="17"/>
              </w:rPr>
            </w:pPr>
            <w:r>
              <w:rPr>
                <w:w w:val="105"/>
                <w:sz w:val="17"/>
                <w:szCs w:val="17"/>
              </w:rPr>
              <w:t>մինչև 15 տարի` հողի</w:t>
            </w:r>
          </w:p>
        </w:tc>
        <w:tc>
          <w:tcPr>
            <w:tcW w:w="1029" w:type="dxa"/>
            <w:tcBorders>
              <w:top w:val="nil"/>
              <w:bottom w:val="nil"/>
            </w:tcBorders>
          </w:tcPr>
          <w:p w14:paraId="27F4324F" w14:textId="77777777" w:rsidR="00923D36" w:rsidRDefault="00923D36">
            <w:pPr>
              <w:pStyle w:val="TableParagraph"/>
              <w:rPr>
                <w:sz w:val="16"/>
              </w:rPr>
            </w:pPr>
          </w:p>
        </w:tc>
      </w:tr>
      <w:tr w:rsidR="00923D36" w14:paraId="4E68B682" w14:textId="77777777">
        <w:trPr>
          <w:trHeight w:val="282"/>
        </w:trPr>
        <w:tc>
          <w:tcPr>
            <w:tcW w:w="2107" w:type="dxa"/>
            <w:vMerge/>
            <w:tcBorders>
              <w:top w:val="nil"/>
            </w:tcBorders>
          </w:tcPr>
          <w:p w14:paraId="0D8C2F1C" w14:textId="77777777" w:rsidR="00923D36" w:rsidRDefault="00923D36">
            <w:pPr>
              <w:rPr>
                <w:sz w:val="2"/>
                <w:szCs w:val="2"/>
              </w:rPr>
            </w:pPr>
          </w:p>
        </w:tc>
        <w:tc>
          <w:tcPr>
            <w:tcW w:w="1975" w:type="dxa"/>
            <w:vMerge/>
            <w:tcBorders>
              <w:top w:val="nil"/>
            </w:tcBorders>
          </w:tcPr>
          <w:p w14:paraId="55F7F50D" w14:textId="77777777" w:rsidR="00923D36" w:rsidRDefault="00923D36">
            <w:pPr>
              <w:rPr>
                <w:sz w:val="2"/>
                <w:szCs w:val="2"/>
              </w:rPr>
            </w:pPr>
          </w:p>
        </w:tc>
        <w:tc>
          <w:tcPr>
            <w:tcW w:w="1845" w:type="dxa"/>
            <w:tcBorders>
              <w:top w:val="nil"/>
            </w:tcBorders>
          </w:tcPr>
          <w:p w14:paraId="2480D030" w14:textId="77777777" w:rsidR="00923D36" w:rsidRDefault="00923D36">
            <w:pPr>
              <w:pStyle w:val="TableParagraph"/>
              <w:rPr>
                <w:sz w:val="16"/>
              </w:rPr>
            </w:pPr>
          </w:p>
        </w:tc>
        <w:tc>
          <w:tcPr>
            <w:tcW w:w="2378" w:type="dxa"/>
            <w:tcBorders>
              <w:top w:val="nil"/>
            </w:tcBorders>
          </w:tcPr>
          <w:p w14:paraId="7CBF7A74" w14:textId="77777777" w:rsidR="00923D36" w:rsidRDefault="00B4561B">
            <w:pPr>
              <w:pStyle w:val="TableParagraph"/>
              <w:spacing w:before="27"/>
              <w:ind w:left="104"/>
              <w:rPr>
                <w:sz w:val="17"/>
                <w:szCs w:val="17"/>
              </w:rPr>
            </w:pPr>
            <w:r>
              <w:rPr>
                <w:w w:val="105"/>
                <w:sz w:val="17"/>
                <w:szCs w:val="17"/>
              </w:rPr>
              <w:t>արժեքի 14%-ի չափով, 3)</w:t>
            </w:r>
          </w:p>
        </w:tc>
        <w:tc>
          <w:tcPr>
            <w:tcW w:w="1029" w:type="dxa"/>
            <w:tcBorders>
              <w:top w:val="nil"/>
            </w:tcBorders>
          </w:tcPr>
          <w:p w14:paraId="58C9BD1C" w14:textId="77777777" w:rsidR="00923D36" w:rsidRDefault="00923D36">
            <w:pPr>
              <w:pStyle w:val="TableParagraph"/>
              <w:rPr>
                <w:sz w:val="16"/>
              </w:rPr>
            </w:pPr>
          </w:p>
        </w:tc>
      </w:tr>
    </w:tbl>
    <w:p w14:paraId="222E832D" w14:textId="77777777" w:rsidR="00923D36" w:rsidRDefault="00923D36">
      <w:pPr>
        <w:rPr>
          <w:sz w:val="16"/>
        </w:rPr>
        <w:sectPr w:rsidR="00923D36">
          <w:pgSz w:w="12240" w:h="15840"/>
          <w:pgMar w:top="1280" w:right="900" w:bottom="1120" w:left="1420" w:header="0" w:footer="927" w:gutter="0"/>
          <w:cols w:space="720"/>
        </w:sect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1975"/>
        <w:gridCol w:w="1845"/>
        <w:gridCol w:w="2378"/>
        <w:gridCol w:w="1029"/>
      </w:tblGrid>
      <w:tr w:rsidR="00923D36" w14:paraId="18353610" w14:textId="77777777">
        <w:trPr>
          <w:trHeight w:val="825"/>
        </w:trPr>
        <w:tc>
          <w:tcPr>
            <w:tcW w:w="2107" w:type="dxa"/>
            <w:shd w:val="clear" w:color="auto" w:fill="D8D8D8"/>
          </w:tcPr>
          <w:p w14:paraId="6D6B290A" w14:textId="77777777" w:rsidR="00923D36" w:rsidRDefault="00923D36">
            <w:pPr>
              <w:pStyle w:val="TableParagraph"/>
              <w:spacing w:before="11"/>
              <w:rPr>
                <w:sz w:val="25"/>
              </w:rPr>
            </w:pPr>
          </w:p>
          <w:p w14:paraId="431260B7" w14:textId="77777777" w:rsidR="00923D36" w:rsidRDefault="00B4561B">
            <w:pPr>
              <w:pStyle w:val="TableParagraph"/>
              <w:ind w:left="357"/>
              <w:rPr>
                <w:sz w:val="17"/>
                <w:szCs w:val="17"/>
              </w:rPr>
            </w:pPr>
            <w:r>
              <w:rPr>
                <w:w w:val="120"/>
                <w:sz w:val="17"/>
                <w:szCs w:val="17"/>
              </w:rPr>
              <w:t>Կորստի տեսակ</w:t>
            </w:r>
          </w:p>
        </w:tc>
        <w:tc>
          <w:tcPr>
            <w:tcW w:w="1975" w:type="dxa"/>
            <w:shd w:val="clear" w:color="auto" w:fill="D8D8D8"/>
          </w:tcPr>
          <w:p w14:paraId="33151E87" w14:textId="77777777" w:rsidR="00923D36" w:rsidRDefault="00B4561B">
            <w:pPr>
              <w:pStyle w:val="TableParagraph"/>
              <w:spacing w:before="22"/>
              <w:ind w:left="220"/>
              <w:rPr>
                <w:sz w:val="17"/>
                <w:szCs w:val="17"/>
              </w:rPr>
            </w:pPr>
            <w:r>
              <w:rPr>
                <w:w w:val="120"/>
                <w:sz w:val="17"/>
                <w:szCs w:val="17"/>
              </w:rPr>
              <w:t>Նկարագրություն</w:t>
            </w:r>
          </w:p>
        </w:tc>
        <w:tc>
          <w:tcPr>
            <w:tcW w:w="1845" w:type="dxa"/>
            <w:shd w:val="clear" w:color="auto" w:fill="D8D8D8"/>
          </w:tcPr>
          <w:p w14:paraId="4C40F6E9" w14:textId="77777777" w:rsidR="00923D36" w:rsidRDefault="00B4561B">
            <w:pPr>
              <w:pStyle w:val="TableParagraph"/>
              <w:spacing w:before="22" w:line="338" w:lineRule="auto"/>
              <w:ind w:left="417" w:right="404" w:firstLine="60"/>
              <w:rPr>
                <w:sz w:val="17"/>
                <w:szCs w:val="17"/>
              </w:rPr>
            </w:pPr>
            <w:r>
              <w:rPr>
                <w:w w:val="115"/>
                <w:sz w:val="17"/>
                <w:szCs w:val="17"/>
              </w:rPr>
              <w:t>ԱԵԱ-ների սահմանում</w:t>
            </w:r>
          </w:p>
        </w:tc>
        <w:tc>
          <w:tcPr>
            <w:tcW w:w="2378" w:type="dxa"/>
            <w:shd w:val="clear" w:color="auto" w:fill="D8D8D8"/>
          </w:tcPr>
          <w:p w14:paraId="734D28A0" w14:textId="77777777" w:rsidR="00923D36" w:rsidRDefault="00B4561B">
            <w:pPr>
              <w:pStyle w:val="TableParagraph"/>
              <w:spacing w:before="22"/>
              <w:ind w:left="737" w:hanging="233"/>
              <w:rPr>
                <w:sz w:val="17"/>
                <w:szCs w:val="17"/>
              </w:rPr>
            </w:pPr>
            <w:r>
              <w:rPr>
                <w:w w:val="115"/>
                <w:sz w:val="17"/>
                <w:szCs w:val="17"/>
              </w:rPr>
              <w:t>Փոխհատուցում</w:t>
            </w:r>
          </w:p>
          <w:p w14:paraId="721C761C" w14:textId="77777777" w:rsidR="00923D36" w:rsidRDefault="00B4561B">
            <w:pPr>
              <w:pStyle w:val="TableParagraph"/>
              <w:spacing w:before="6" w:line="270" w:lineRule="atLeast"/>
              <w:ind w:left="545" w:right="536" w:firstLine="5"/>
              <w:jc w:val="center"/>
              <w:rPr>
                <w:sz w:val="17"/>
                <w:szCs w:val="17"/>
              </w:rPr>
            </w:pPr>
            <w:r>
              <w:rPr>
                <w:w w:val="120"/>
                <w:sz w:val="17"/>
                <w:szCs w:val="17"/>
              </w:rPr>
              <w:t xml:space="preserve">ստանալու </w:t>
            </w:r>
            <w:r>
              <w:rPr>
                <w:w w:val="115"/>
                <w:sz w:val="17"/>
                <w:szCs w:val="17"/>
              </w:rPr>
              <w:t>իրավունքները</w:t>
            </w:r>
          </w:p>
        </w:tc>
        <w:tc>
          <w:tcPr>
            <w:tcW w:w="1029" w:type="dxa"/>
            <w:shd w:val="clear" w:color="auto" w:fill="D8D8D8"/>
          </w:tcPr>
          <w:p w14:paraId="48EC1744" w14:textId="77777777" w:rsidR="00923D36" w:rsidRDefault="00B4561B">
            <w:pPr>
              <w:pStyle w:val="TableParagraph"/>
              <w:spacing w:before="159"/>
              <w:ind w:left="272"/>
              <w:rPr>
                <w:sz w:val="17"/>
                <w:szCs w:val="17"/>
              </w:rPr>
            </w:pPr>
            <w:r>
              <w:rPr>
                <w:w w:val="105"/>
                <w:sz w:val="17"/>
                <w:szCs w:val="17"/>
              </w:rPr>
              <w:t>ԱԵՏՏ</w:t>
            </w:r>
          </w:p>
          <w:p w14:paraId="244578BA" w14:textId="77777777" w:rsidR="00923D36" w:rsidRDefault="00B4561B">
            <w:pPr>
              <w:pStyle w:val="TableParagraph"/>
              <w:spacing w:before="81"/>
              <w:ind w:left="202"/>
              <w:rPr>
                <w:sz w:val="17"/>
                <w:szCs w:val="17"/>
              </w:rPr>
            </w:pPr>
            <w:r>
              <w:rPr>
                <w:w w:val="120"/>
                <w:sz w:val="17"/>
                <w:szCs w:val="17"/>
              </w:rPr>
              <w:t>քանակ</w:t>
            </w:r>
          </w:p>
        </w:tc>
      </w:tr>
      <w:tr w:rsidR="00923D36" w14:paraId="4A95B516" w14:textId="77777777">
        <w:trPr>
          <w:trHeight w:val="1118"/>
        </w:trPr>
        <w:tc>
          <w:tcPr>
            <w:tcW w:w="2107" w:type="dxa"/>
          </w:tcPr>
          <w:p w14:paraId="4C67CA05" w14:textId="77777777" w:rsidR="00923D36" w:rsidRDefault="00923D36">
            <w:pPr>
              <w:pStyle w:val="TableParagraph"/>
              <w:rPr>
                <w:sz w:val="16"/>
              </w:rPr>
            </w:pPr>
          </w:p>
        </w:tc>
        <w:tc>
          <w:tcPr>
            <w:tcW w:w="1975" w:type="dxa"/>
          </w:tcPr>
          <w:p w14:paraId="44BE0339" w14:textId="77777777" w:rsidR="00923D36" w:rsidRDefault="00923D36">
            <w:pPr>
              <w:pStyle w:val="TableParagraph"/>
              <w:rPr>
                <w:sz w:val="16"/>
              </w:rPr>
            </w:pPr>
          </w:p>
        </w:tc>
        <w:tc>
          <w:tcPr>
            <w:tcW w:w="1845" w:type="dxa"/>
          </w:tcPr>
          <w:p w14:paraId="488E80A4" w14:textId="77777777" w:rsidR="00923D36" w:rsidRDefault="00923D36">
            <w:pPr>
              <w:pStyle w:val="TableParagraph"/>
              <w:rPr>
                <w:sz w:val="16"/>
              </w:rPr>
            </w:pPr>
          </w:p>
        </w:tc>
        <w:tc>
          <w:tcPr>
            <w:tcW w:w="2378" w:type="dxa"/>
          </w:tcPr>
          <w:p w14:paraId="1DE9F2BD" w14:textId="77777777" w:rsidR="00923D36" w:rsidRDefault="00B4561B">
            <w:pPr>
              <w:pStyle w:val="TableParagraph"/>
              <w:spacing w:before="10" w:line="338" w:lineRule="auto"/>
              <w:ind w:left="104" w:right="226"/>
              <w:rPr>
                <w:sz w:val="17"/>
                <w:szCs w:val="17"/>
              </w:rPr>
            </w:pPr>
            <w:r>
              <w:rPr>
                <w:w w:val="110"/>
                <w:sz w:val="17"/>
                <w:szCs w:val="17"/>
              </w:rPr>
              <w:t>մինչև 25 տարի` հողի արժեքի 20%-ի չափով, 4) 25 և ավելի տարի` հողի</w:t>
            </w:r>
          </w:p>
          <w:p w14:paraId="33120A5D" w14:textId="77777777" w:rsidR="00923D36" w:rsidRDefault="00B4561B">
            <w:pPr>
              <w:pStyle w:val="TableParagraph"/>
              <w:spacing w:before="4"/>
              <w:ind w:left="104"/>
              <w:rPr>
                <w:sz w:val="17"/>
                <w:szCs w:val="17"/>
              </w:rPr>
            </w:pPr>
            <w:r>
              <w:rPr>
                <w:w w:val="110"/>
                <w:sz w:val="17"/>
                <w:szCs w:val="17"/>
              </w:rPr>
              <w:t>արժեքի 25%-ի չափով:</w:t>
            </w:r>
          </w:p>
        </w:tc>
        <w:tc>
          <w:tcPr>
            <w:tcW w:w="1029" w:type="dxa"/>
          </w:tcPr>
          <w:p w14:paraId="5624531F" w14:textId="77777777" w:rsidR="00923D36" w:rsidRDefault="00923D36">
            <w:pPr>
              <w:pStyle w:val="TableParagraph"/>
              <w:rPr>
                <w:sz w:val="16"/>
              </w:rPr>
            </w:pPr>
          </w:p>
        </w:tc>
      </w:tr>
      <w:tr w:rsidR="00923D36" w14:paraId="36F3396C" w14:textId="77777777">
        <w:trPr>
          <w:trHeight w:val="5538"/>
        </w:trPr>
        <w:tc>
          <w:tcPr>
            <w:tcW w:w="2107" w:type="dxa"/>
            <w:vMerge w:val="restart"/>
          </w:tcPr>
          <w:p w14:paraId="6C50EB40" w14:textId="77777777" w:rsidR="00923D36" w:rsidRDefault="00923D36">
            <w:pPr>
              <w:pStyle w:val="TableParagraph"/>
              <w:rPr>
                <w:sz w:val="20"/>
              </w:rPr>
            </w:pPr>
          </w:p>
          <w:p w14:paraId="775DE36B" w14:textId="77777777" w:rsidR="00923D36" w:rsidRDefault="00923D36">
            <w:pPr>
              <w:pStyle w:val="TableParagraph"/>
              <w:rPr>
                <w:sz w:val="20"/>
              </w:rPr>
            </w:pPr>
          </w:p>
          <w:p w14:paraId="67EA72BC" w14:textId="77777777" w:rsidR="00923D36" w:rsidRDefault="00923D36">
            <w:pPr>
              <w:pStyle w:val="TableParagraph"/>
              <w:rPr>
                <w:sz w:val="20"/>
              </w:rPr>
            </w:pPr>
          </w:p>
          <w:p w14:paraId="284081AC" w14:textId="77777777" w:rsidR="00923D36" w:rsidRDefault="00923D36">
            <w:pPr>
              <w:pStyle w:val="TableParagraph"/>
              <w:rPr>
                <w:sz w:val="20"/>
              </w:rPr>
            </w:pPr>
          </w:p>
          <w:p w14:paraId="4DBB6220" w14:textId="77777777" w:rsidR="00923D36" w:rsidRDefault="00923D36">
            <w:pPr>
              <w:pStyle w:val="TableParagraph"/>
              <w:rPr>
                <w:sz w:val="20"/>
              </w:rPr>
            </w:pPr>
          </w:p>
          <w:p w14:paraId="28B039C5" w14:textId="77777777" w:rsidR="00923D36" w:rsidRDefault="00923D36">
            <w:pPr>
              <w:pStyle w:val="TableParagraph"/>
              <w:rPr>
                <w:sz w:val="20"/>
              </w:rPr>
            </w:pPr>
          </w:p>
          <w:p w14:paraId="0BA513BC" w14:textId="77777777" w:rsidR="00923D36" w:rsidRDefault="00923D36">
            <w:pPr>
              <w:pStyle w:val="TableParagraph"/>
              <w:rPr>
                <w:sz w:val="20"/>
              </w:rPr>
            </w:pPr>
          </w:p>
          <w:p w14:paraId="56F2CC9E" w14:textId="77777777" w:rsidR="00923D36" w:rsidRDefault="00923D36">
            <w:pPr>
              <w:pStyle w:val="TableParagraph"/>
              <w:rPr>
                <w:sz w:val="20"/>
              </w:rPr>
            </w:pPr>
          </w:p>
          <w:p w14:paraId="3BA0A184" w14:textId="77777777" w:rsidR="00923D36" w:rsidRDefault="00923D36">
            <w:pPr>
              <w:pStyle w:val="TableParagraph"/>
              <w:rPr>
                <w:sz w:val="20"/>
              </w:rPr>
            </w:pPr>
          </w:p>
          <w:p w14:paraId="1C610FCF" w14:textId="77777777" w:rsidR="00923D36" w:rsidRDefault="00923D36">
            <w:pPr>
              <w:pStyle w:val="TableParagraph"/>
              <w:rPr>
                <w:sz w:val="20"/>
              </w:rPr>
            </w:pPr>
          </w:p>
          <w:p w14:paraId="52A83D48" w14:textId="77777777" w:rsidR="00923D36" w:rsidRDefault="00923D36">
            <w:pPr>
              <w:pStyle w:val="TableParagraph"/>
              <w:rPr>
                <w:sz w:val="20"/>
              </w:rPr>
            </w:pPr>
          </w:p>
          <w:p w14:paraId="1B43DF21" w14:textId="77777777" w:rsidR="00923D36" w:rsidRDefault="00923D36">
            <w:pPr>
              <w:pStyle w:val="TableParagraph"/>
              <w:rPr>
                <w:sz w:val="20"/>
              </w:rPr>
            </w:pPr>
          </w:p>
          <w:p w14:paraId="15D3C504" w14:textId="77777777" w:rsidR="00923D36" w:rsidRDefault="00923D36">
            <w:pPr>
              <w:pStyle w:val="TableParagraph"/>
              <w:rPr>
                <w:sz w:val="20"/>
              </w:rPr>
            </w:pPr>
          </w:p>
          <w:p w14:paraId="7839DDA0" w14:textId="77777777" w:rsidR="00923D36" w:rsidRDefault="00923D36">
            <w:pPr>
              <w:pStyle w:val="TableParagraph"/>
              <w:spacing w:before="1"/>
              <w:rPr>
                <w:sz w:val="19"/>
              </w:rPr>
            </w:pPr>
          </w:p>
          <w:p w14:paraId="5EF845A6" w14:textId="77777777" w:rsidR="00923D36" w:rsidRDefault="00B4561B">
            <w:pPr>
              <w:pStyle w:val="TableParagraph"/>
              <w:spacing w:line="340" w:lineRule="auto"/>
              <w:ind w:left="100" w:right="170"/>
              <w:rPr>
                <w:sz w:val="17"/>
                <w:szCs w:val="17"/>
              </w:rPr>
            </w:pPr>
            <w:r>
              <w:rPr>
                <w:w w:val="110"/>
                <w:sz w:val="17"/>
                <w:szCs w:val="17"/>
              </w:rPr>
              <w:t xml:space="preserve">2. Բնակելի </w:t>
            </w:r>
            <w:r>
              <w:rPr>
                <w:w w:val="105"/>
                <w:sz w:val="17"/>
                <w:szCs w:val="17"/>
              </w:rPr>
              <w:t>շինություններ</w:t>
            </w:r>
          </w:p>
        </w:tc>
        <w:tc>
          <w:tcPr>
            <w:tcW w:w="1975" w:type="dxa"/>
            <w:vMerge w:val="restart"/>
          </w:tcPr>
          <w:p w14:paraId="7594DB53" w14:textId="77777777" w:rsidR="00923D36" w:rsidRDefault="00923D36">
            <w:pPr>
              <w:pStyle w:val="TableParagraph"/>
              <w:rPr>
                <w:sz w:val="16"/>
              </w:rPr>
            </w:pPr>
          </w:p>
        </w:tc>
        <w:tc>
          <w:tcPr>
            <w:tcW w:w="1845" w:type="dxa"/>
          </w:tcPr>
          <w:p w14:paraId="6AAF002D" w14:textId="77777777" w:rsidR="00923D36" w:rsidRDefault="00923D36">
            <w:pPr>
              <w:pStyle w:val="TableParagraph"/>
              <w:rPr>
                <w:sz w:val="20"/>
              </w:rPr>
            </w:pPr>
          </w:p>
          <w:p w14:paraId="56A6B675" w14:textId="77777777" w:rsidR="00923D36" w:rsidRDefault="00923D36">
            <w:pPr>
              <w:pStyle w:val="TableParagraph"/>
              <w:rPr>
                <w:sz w:val="20"/>
              </w:rPr>
            </w:pPr>
          </w:p>
          <w:p w14:paraId="54B286DC" w14:textId="77777777" w:rsidR="00923D36" w:rsidRDefault="00923D36">
            <w:pPr>
              <w:pStyle w:val="TableParagraph"/>
              <w:rPr>
                <w:sz w:val="20"/>
              </w:rPr>
            </w:pPr>
          </w:p>
          <w:p w14:paraId="5FEC9663" w14:textId="77777777" w:rsidR="00923D36" w:rsidRDefault="00923D36">
            <w:pPr>
              <w:pStyle w:val="TableParagraph"/>
              <w:rPr>
                <w:sz w:val="20"/>
              </w:rPr>
            </w:pPr>
          </w:p>
          <w:p w14:paraId="12524675" w14:textId="77777777" w:rsidR="00923D36" w:rsidRDefault="00923D36">
            <w:pPr>
              <w:pStyle w:val="TableParagraph"/>
              <w:rPr>
                <w:sz w:val="20"/>
              </w:rPr>
            </w:pPr>
          </w:p>
          <w:p w14:paraId="7965BEF5" w14:textId="77777777" w:rsidR="00923D36" w:rsidRDefault="00923D36">
            <w:pPr>
              <w:pStyle w:val="TableParagraph"/>
              <w:rPr>
                <w:sz w:val="20"/>
              </w:rPr>
            </w:pPr>
          </w:p>
          <w:p w14:paraId="4F5BAFA5" w14:textId="77777777" w:rsidR="00923D36" w:rsidRDefault="00923D36">
            <w:pPr>
              <w:pStyle w:val="TableParagraph"/>
              <w:rPr>
                <w:sz w:val="20"/>
              </w:rPr>
            </w:pPr>
          </w:p>
          <w:p w14:paraId="0B6E237D" w14:textId="77777777" w:rsidR="00923D36" w:rsidRDefault="00923D36">
            <w:pPr>
              <w:pStyle w:val="TableParagraph"/>
              <w:rPr>
                <w:sz w:val="20"/>
              </w:rPr>
            </w:pPr>
          </w:p>
          <w:p w14:paraId="1B541E05" w14:textId="77777777" w:rsidR="00923D36" w:rsidRDefault="00923D36">
            <w:pPr>
              <w:pStyle w:val="TableParagraph"/>
              <w:rPr>
                <w:sz w:val="20"/>
              </w:rPr>
            </w:pPr>
          </w:p>
          <w:p w14:paraId="051074B8" w14:textId="77777777" w:rsidR="00923D36" w:rsidRDefault="00923D36">
            <w:pPr>
              <w:pStyle w:val="TableParagraph"/>
              <w:spacing w:before="5"/>
              <w:rPr>
                <w:sz w:val="26"/>
              </w:rPr>
            </w:pPr>
          </w:p>
          <w:p w14:paraId="635A7495" w14:textId="77777777" w:rsidR="00923D36" w:rsidRDefault="00B4561B">
            <w:pPr>
              <w:pStyle w:val="TableParagraph"/>
              <w:spacing w:before="1" w:line="338" w:lineRule="auto"/>
              <w:ind w:left="103"/>
              <w:rPr>
                <w:sz w:val="17"/>
                <w:szCs w:val="17"/>
              </w:rPr>
            </w:pPr>
            <w:r>
              <w:rPr>
                <w:w w:val="110"/>
                <w:sz w:val="17"/>
                <w:szCs w:val="17"/>
              </w:rPr>
              <w:t>Բոլոր ԱԵՏՏ-ները անկախ օրինական կարգավիճակից</w:t>
            </w:r>
          </w:p>
        </w:tc>
        <w:tc>
          <w:tcPr>
            <w:tcW w:w="2378" w:type="dxa"/>
          </w:tcPr>
          <w:p w14:paraId="20376BBF" w14:textId="77777777" w:rsidR="00923D36" w:rsidRDefault="00B4561B">
            <w:pPr>
              <w:pStyle w:val="TableParagraph"/>
              <w:spacing w:before="20" w:line="340" w:lineRule="auto"/>
              <w:ind w:left="104" w:right="134"/>
              <w:rPr>
                <w:sz w:val="17"/>
                <w:szCs w:val="17"/>
              </w:rPr>
            </w:pPr>
            <w:r>
              <w:rPr>
                <w:w w:val="110"/>
                <w:sz w:val="17"/>
                <w:szCs w:val="17"/>
              </w:rPr>
              <w:t>Շենք, շինության կորստի դեպքում` դրամական փոխհատուցման տրամադրում փոխարինման արժեք գումարած 15%-ի չափով՝ առանց ամորտիզացիոն մասնահանումների և ապամոնտաժված շինանյութի, գործարքի համար ծախսերի նվազեցումների։ Մասնակի ազդեցության դեպքում փոխհատուցում տրամադրվում է շինության միայն ազդեցության ենթակա հատվածի համար, գումարած</w:t>
            </w:r>
          </w:p>
          <w:p w14:paraId="092D3C48" w14:textId="77777777" w:rsidR="00923D36" w:rsidRDefault="00B4561B">
            <w:pPr>
              <w:pStyle w:val="TableParagraph"/>
              <w:spacing w:line="185" w:lineRule="exact"/>
              <w:ind w:left="104"/>
              <w:rPr>
                <w:sz w:val="17"/>
                <w:szCs w:val="17"/>
              </w:rPr>
            </w:pPr>
            <w:r>
              <w:rPr>
                <w:w w:val="115"/>
                <w:sz w:val="17"/>
                <w:szCs w:val="17"/>
              </w:rPr>
              <w:t>վերանորոգման արժեքը։</w:t>
            </w:r>
          </w:p>
        </w:tc>
        <w:tc>
          <w:tcPr>
            <w:tcW w:w="1029" w:type="dxa"/>
          </w:tcPr>
          <w:p w14:paraId="276E4AFC" w14:textId="77777777" w:rsidR="00923D36" w:rsidRDefault="00923D36">
            <w:pPr>
              <w:pStyle w:val="TableParagraph"/>
              <w:rPr>
                <w:sz w:val="20"/>
              </w:rPr>
            </w:pPr>
          </w:p>
          <w:p w14:paraId="4D3F5B32" w14:textId="77777777" w:rsidR="00923D36" w:rsidRDefault="00923D36">
            <w:pPr>
              <w:pStyle w:val="TableParagraph"/>
              <w:rPr>
                <w:sz w:val="20"/>
              </w:rPr>
            </w:pPr>
          </w:p>
          <w:p w14:paraId="129A691B" w14:textId="77777777" w:rsidR="00923D36" w:rsidRDefault="00923D36">
            <w:pPr>
              <w:pStyle w:val="TableParagraph"/>
              <w:rPr>
                <w:sz w:val="20"/>
              </w:rPr>
            </w:pPr>
          </w:p>
          <w:p w14:paraId="48BEDF6A" w14:textId="77777777" w:rsidR="00923D36" w:rsidRDefault="00923D36">
            <w:pPr>
              <w:pStyle w:val="TableParagraph"/>
              <w:rPr>
                <w:sz w:val="20"/>
              </w:rPr>
            </w:pPr>
          </w:p>
          <w:p w14:paraId="5D8DBE99" w14:textId="77777777" w:rsidR="00923D36" w:rsidRDefault="00923D36">
            <w:pPr>
              <w:pStyle w:val="TableParagraph"/>
              <w:rPr>
                <w:sz w:val="20"/>
              </w:rPr>
            </w:pPr>
          </w:p>
          <w:p w14:paraId="21D5CC4D" w14:textId="77777777" w:rsidR="00923D36" w:rsidRDefault="00923D36">
            <w:pPr>
              <w:pStyle w:val="TableParagraph"/>
              <w:rPr>
                <w:sz w:val="20"/>
              </w:rPr>
            </w:pPr>
          </w:p>
          <w:p w14:paraId="220B5BD9" w14:textId="77777777" w:rsidR="00923D36" w:rsidRDefault="00923D36">
            <w:pPr>
              <w:pStyle w:val="TableParagraph"/>
              <w:rPr>
                <w:sz w:val="20"/>
              </w:rPr>
            </w:pPr>
          </w:p>
          <w:p w14:paraId="28CF5E50" w14:textId="77777777" w:rsidR="00923D36" w:rsidRDefault="00923D36">
            <w:pPr>
              <w:pStyle w:val="TableParagraph"/>
              <w:rPr>
                <w:sz w:val="20"/>
              </w:rPr>
            </w:pPr>
          </w:p>
          <w:p w14:paraId="3661EBAB" w14:textId="77777777" w:rsidR="00923D36" w:rsidRDefault="00923D36">
            <w:pPr>
              <w:pStyle w:val="TableParagraph"/>
              <w:rPr>
                <w:sz w:val="20"/>
              </w:rPr>
            </w:pPr>
          </w:p>
          <w:p w14:paraId="659AD955" w14:textId="77777777" w:rsidR="00923D36" w:rsidRDefault="00923D36">
            <w:pPr>
              <w:pStyle w:val="TableParagraph"/>
              <w:rPr>
                <w:sz w:val="20"/>
              </w:rPr>
            </w:pPr>
          </w:p>
          <w:p w14:paraId="00908666" w14:textId="77777777" w:rsidR="00923D36" w:rsidRDefault="00923D36">
            <w:pPr>
              <w:pStyle w:val="TableParagraph"/>
              <w:rPr>
                <w:sz w:val="20"/>
              </w:rPr>
            </w:pPr>
          </w:p>
          <w:p w14:paraId="4380957A" w14:textId="77777777" w:rsidR="00923D36" w:rsidRDefault="00B4561B">
            <w:pPr>
              <w:pStyle w:val="TableParagraph"/>
              <w:spacing w:before="123"/>
              <w:ind w:left="13"/>
              <w:jc w:val="center"/>
              <w:rPr>
                <w:sz w:val="17"/>
              </w:rPr>
            </w:pPr>
            <w:r>
              <w:rPr>
                <w:w w:val="116"/>
                <w:sz w:val="17"/>
              </w:rPr>
              <w:t>0</w:t>
            </w:r>
          </w:p>
        </w:tc>
      </w:tr>
      <w:tr w:rsidR="00923D36" w14:paraId="4FD29124" w14:textId="77777777">
        <w:trPr>
          <w:trHeight w:val="1384"/>
        </w:trPr>
        <w:tc>
          <w:tcPr>
            <w:tcW w:w="2107" w:type="dxa"/>
            <w:vMerge/>
            <w:tcBorders>
              <w:top w:val="nil"/>
            </w:tcBorders>
          </w:tcPr>
          <w:p w14:paraId="2BEEA9D8" w14:textId="77777777" w:rsidR="00923D36" w:rsidRDefault="00923D36">
            <w:pPr>
              <w:rPr>
                <w:sz w:val="2"/>
                <w:szCs w:val="2"/>
              </w:rPr>
            </w:pPr>
          </w:p>
        </w:tc>
        <w:tc>
          <w:tcPr>
            <w:tcW w:w="1975" w:type="dxa"/>
            <w:vMerge/>
            <w:tcBorders>
              <w:top w:val="nil"/>
            </w:tcBorders>
          </w:tcPr>
          <w:p w14:paraId="7DF6937D" w14:textId="77777777" w:rsidR="00923D36" w:rsidRDefault="00923D36">
            <w:pPr>
              <w:rPr>
                <w:sz w:val="2"/>
                <w:szCs w:val="2"/>
              </w:rPr>
            </w:pPr>
          </w:p>
        </w:tc>
        <w:tc>
          <w:tcPr>
            <w:tcW w:w="1845" w:type="dxa"/>
          </w:tcPr>
          <w:p w14:paraId="7785224F" w14:textId="77777777" w:rsidR="00923D36" w:rsidRDefault="00923D36">
            <w:pPr>
              <w:pStyle w:val="TableParagraph"/>
              <w:rPr>
                <w:sz w:val="20"/>
              </w:rPr>
            </w:pPr>
          </w:p>
          <w:p w14:paraId="4982334D" w14:textId="77777777" w:rsidR="00923D36" w:rsidRDefault="00923D36">
            <w:pPr>
              <w:pStyle w:val="TableParagraph"/>
              <w:rPr>
                <w:sz w:val="18"/>
              </w:rPr>
            </w:pPr>
          </w:p>
          <w:p w14:paraId="22F6DB87" w14:textId="77777777" w:rsidR="00923D36" w:rsidRDefault="00B4561B">
            <w:pPr>
              <w:pStyle w:val="TableParagraph"/>
              <w:spacing w:before="1" w:line="338" w:lineRule="auto"/>
              <w:ind w:left="103" w:right="249"/>
              <w:rPr>
                <w:sz w:val="17"/>
                <w:szCs w:val="17"/>
              </w:rPr>
            </w:pPr>
            <w:r>
              <w:rPr>
                <w:w w:val="115"/>
                <w:sz w:val="17"/>
                <w:szCs w:val="17"/>
              </w:rPr>
              <w:t>Վերաբնակեցվող վարձակալներ</w:t>
            </w:r>
          </w:p>
        </w:tc>
        <w:tc>
          <w:tcPr>
            <w:tcW w:w="2378" w:type="dxa"/>
          </w:tcPr>
          <w:p w14:paraId="7350999D" w14:textId="77777777" w:rsidR="00923D36" w:rsidRDefault="00B4561B">
            <w:pPr>
              <w:pStyle w:val="TableParagraph"/>
              <w:spacing w:before="20" w:line="340" w:lineRule="auto"/>
              <w:ind w:left="104" w:right="190"/>
              <w:rPr>
                <w:sz w:val="17"/>
                <w:szCs w:val="17"/>
              </w:rPr>
            </w:pPr>
            <w:r>
              <w:rPr>
                <w:w w:val="110"/>
                <w:sz w:val="17"/>
                <w:szCs w:val="17"/>
              </w:rPr>
              <w:t>Վերաբնակեցման և խիստ ազդեցության օժանդակությունները, ինչպես ստորև 9-րդ և 10-</w:t>
            </w:r>
          </w:p>
          <w:p w14:paraId="7622187D" w14:textId="77777777" w:rsidR="00923D36" w:rsidRDefault="00B4561B">
            <w:pPr>
              <w:pStyle w:val="TableParagraph"/>
              <w:spacing w:before="1"/>
              <w:ind w:left="104"/>
              <w:rPr>
                <w:sz w:val="17"/>
                <w:szCs w:val="17"/>
              </w:rPr>
            </w:pPr>
            <w:r>
              <w:rPr>
                <w:w w:val="115"/>
                <w:sz w:val="17"/>
                <w:szCs w:val="17"/>
              </w:rPr>
              <w:t>րդ իրավունքի կետերը։</w:t>
            </w:r>
          </w:p>
        </w:tc>
        <w:tc>
          <w:tcPr>
            <w:tcW w:w="1029" w:type="dxa"/>
          </w:tcPr>
          <w:p w14:paraId="15126860" w14:textId="77777777" w:rsidR="00923D36" w:rsidRDefault="00923D36">
            <w:pPr>
              <w:pStyle w:val="TableParagraph"/>
              <w:rPr>
                <w:sz w:val="20"/>
              </w:rPr>
            </w:pPr>
          </w:p>
          <w:p w14:paraId="7E3AF32D" w14:textId="77777777" w:rsidR="00923D36" w:rsidRDefault="00923D36">
            <w:pPr>
              <w:pStyle w:val="TableParagraph"/>
              <w:spacing w:before="11"/>
              <w:rPr>
                <w:sz w:val="29"/>
              </w:rPr>
            </w:pPr>
          </w:p>
          <w:p w14:paraId="3690106A" w14:textId="77777777" w:rsidR="00923D36" w:rsidRDefault="00B4561B">
            <w:pPr>
              <w:pStyle w:val="TableParagraph"/>
              <w:ind w:left="13"/>
              <w:jc w:val="center"/>
              <w:rPr>
                <w:sz w:val="17"/>
              </w:rPr>
            </w:pPr>
            <w:r>
              <w:rPr>
                <w:w w:val="116"/>
                <w:sz w:val="17"/>
              </w:rPr>
              <w:t>0</w:t>
            </w:r>
          </w:p>
        </w:tc>
      </w:tr>
      <w:tr w:rsidR="00923D36" w14:paraId="28FFE0D7" w14:textId="77777777">
        <w:trPr>
          <w:trHeight w:val="4156"/>
        </w:trPr>
        <w:tc>
          <w:tcPr>
            <w:tcW w:w="2107" w:type="dxa"/>
          </w:tcPr>
          <w:p w14:paraId="5C16FBBA" w14:textId="77777777" w:rsidR="00923D36" w:rsidRDefault="00923D36">
            <w:pPr>
              <w:pStyle w:val="TableParagraph"/>
              <w:rPr>
                <w:sz w:val="20"/>
              </w:rPr>
            </w:pPr>
          </w:p>
          <w:p w14:paraId="78C3ECC1" w14:textId="77777777" w:rsidR="00923D36" w:rsidRDefault="00923D36">
            <w:pPr>
              <w:pStyle w:val="TableParagraph"/>
              <w:rPr>
                <w:sz w:val="20"/>
              </w:rPr>
            </w:pPr>
          </w:p>
          <w:p w14:paraId="0F5E8E52" w14:textId="77777777" w:rsidR="00923D36" w:rsidRDefault="00923D36">
            <w:pPr>
              <w:pStyle w:val="TableParagraph"/>
              <w:rPr>
                <w:sz w:val="20"/>
              </w:rPr>
            </w:pPr>
          </w:p>
          <w:p w14:paraId="398689F9" w14:textId="77777777" w:rsidR="00923D36" w:rsidRDefault="00923D36">
            <w:pPr>
              <w:pStyle w:val="TableParagraph"/>
              <w:rPr>
                <w:sz w:val="20"/>
              </w:rPr>
            </w:pPr>
          </w:p>
          <w:p w14:paraId="7967F968" w14:textId="77777777" w:rsidR="00923D36" w:rsidRDefault="00923D36">
            <w:pPr>
              <w:pStyle w:val="TableParagraph"/>
              <w:rPr>
                <w:sz w:val="20"/>
              </w:rPr>
            </w:pPr>
          </w:p>
          <w:p w14:paraId="24D816D3" w14:textId="77777777" w:rsidR="00923D36" w:rsidRDefault="00923D36">
            <w:pPr>
              <w:pStyle w:val="TableParagraph"/>
              <w:rPr>
                <w:sz w:val="20"/>
              </w:rPr>
            </w:pPr>
          </w:p>
          <w:p w14:paraId="10F062DD" w14:textId="77777777" w:rsidR="00923D36" w:rsidRDefault="00923D36">
            <w:pPr>
              <w:pStyle w:val="TableParagraph"/>
              <w:rPr>
                <w:sz w:val="20"/>
              </w:rPr>
            </w:pPr>
          </w:p>
          <w:p w14:paraId="710D7353" w14:textId="77777777" w:rsidR="00923D36" w:rsidRDefault="00923D36">
            <w:pPr>
              <w:pStyle w:val="TableParagraph"/>
              <w:spacing w:before="5"/>
              <w:rPr>
                <w:sz w:val="18"/>
              </w:rPr>
            </w:pPr>
          </w:p>
          <w:p w14:paraId="2C0E3C74" w14:textId="77777777" w:rsidR="00923D36" w:rsidRDefault="00B4561B">
            <w:pPr>
              <w:pStyle w:val="TableParagraph"/>
              <w:spacing w:before="1" w:line="340" w:lineRule="auto"/>
              <w:ind w:left="100"/>
              <w:rPr>
                <w:sz w:val="17"/>
                <w:szCs w:val="17"/>
              </w:rPr>
            </w:pPr>
            <w:r>
              <w:rPr>
                <w:w w:val="110"/>
                <w:sz w:val="17"/>
                <w:szCs w:val="17"/>
              </w:rPr>
              <w:t xml:space="preserve">3. Ոչ բնակելի </w:t>
            </w:r>
            <w:r>
              <w:rPr>
                <w:w w:val="105"/>
                <w:sz w:val="17"/>
                <w:szCs w:val="17"/>
              </w:rPr>
              <w:t>շինություններ/գույք</w:t>
            </w:r>
          </w:p>
        </w:tc>
        <w:tc>
          <w:tcPr>
            <w:tcW w:w="1975" w:type="dxa"/>
          </w:tcPr>
          <w:p w14:paraId="3931E703" w14:textId="77777777" w:rsidR="00923D36" w:rsidRDefault="00923D36">
            <w:pPr>
              <w:pStyle w:val="TableParagraph"/>
              <w:rPr>
                <w:sz w:val="16"/>
              </w:rPr>
            </w:pPr>
          </w:p>
        </w:tc>
        <w:tc>
          <w:tcPr>
            <w:tcW w:w="1845" w:type="dxa"/>
          </w:tcPr>
          <w:p w14:paraId="4A7832C2" w14:textId="77777777" w:rsidR="00923D36" w:rsidRDefault="00923D36">
            <w:pPr>
              <w:pStyle w:val="TableParagraph"/>
              <w:rPr>
                <w:sz w:val="20"/>
              </w:rPr>
            </w:pPr>
          </w:p>
          <w:p w14:paraId="0040200F" w14:textId="77777777" w:rsidR="00923D36" w:rsidRDefault="00923D36">
            <w:pPr>
              <w:pStyle w:val="TableParagraph"/>
              <w:rPr>
                <w:sz w:val="20"/>
              </w:rPr>
            </w:pPr>
          </w:p>
          <w:p w14:paraId="371AA249" w14:textId="77777777" w:rsidR="00923D36" w:rsidRDefault="00923D36">
            <w:pPr>
              <w:pStyle w:val="TableParagraph"/>
              <w:rPr>
                <w:sz w:val="20"/>
              </w:rPr>
            </w:pPr>
          </w:p>
          <w:p w14:paraId="13D0A543" w14:textId="77777777" w:rsidR="00923D36" w:rsidRDefault="00923D36">
            <w:pPr>
              <w:pStyle w:val="TableParagraph"/>
              <w:rPr>
                <w:sz w:val="20"/>
              </w:rPr>
            </w:pPr>
          </w:p>
          <w:p w14:paraId="4660BBEE" w14:textId="77777777" w:rsidR="00923D36" w:rsidRDefault="00923D36">
            <w:pPr>
              <w:pStyle w:val="TableParagraph"/>
              <w:rPr>
                <w:sz w:val="20"/>
              </w:rPr>
            </w:pPr>
          </w:p>
          <w:p w14:paraId="081662F8" w14:textId="77777777" w:rsidR="00923D36" w:rsidRDefault="00923D36">
            <w:pPr>
              <w:pStyle w:val="TableParagraph"/>
              <w:rPr>
                <w:sz w:val="20"/>
              </w:rPr>
            </w:pPr>
          </w:p>
          <w:p w14:paraId="5DDF7ED6" w14:textId="77777777" w:rsidR="00923D36" w:rsidRDefault="00923D36">
            <w:pPr>
              <w:pStyle w:val="TableParagraph"/>
              <w:rPr>
                <w:sz w:val="20"/>
              </w:rPr>
            </w:pPr>
          </w:p>
          <w:p w14:paraId="6211C12A" w14:textId="77777777" w:rsidR="00923D36" w:rsidRDefault="00923D36">
            <w:pPr>
              <w:pStyle w:val="TableParagraph"/>
              <w:spacing w:before="5"/>
              <w:rPr>
                <w:sz w:val="18"/>
              </w:rPr>
            </w:pPr>
          </w:p>
          <w:p w14:paraId="5E2C57E6" w14:textId="77777777" w:rsidR="00923D36" w:rsidRDefault="00B4561B">
            <w:pPr>
              <w:pStyle w:val="TableParagraph"/>
              <w:spacing w:before="1" w:line="340" w:lineRule="auto"/>
              <w:ind w:left="103" w:right="270"/>
              <w:rPr>
                <w:sz w:val="17"/>
                <w:szCs w:val="17"/>
              </w:rPr>
            </w:pPr>
            <w:r>
              <w:rPr>
                <w:w w:val="110"/>
                <w:sz w:val="17"/>
                <w:szCs w:val="17"/>
              </w:rPr>
              <w:t>ԱԵՏՏ-ներ վավեր գրանցումով</w:t>
            </w:r>
          </w:p>
        </w:tc>
        <w:tc>
          <w:tcPr>
            <w:tcW w:w="2378" w:type="dxa"/>
          </w:tcPr>
          <w:p w14:paraId="6635051E" w14:textId="77777777" w:rsidR="00923D36" w:rsidRDefault="00B4561B">
            <w:pPr>
              <w:pStyle w:val="TableParagraph"/>
              <w:spacing w:before="22" w:line="340" w:lineRule="auto"/>
              <w:ind w:left="104" w:right="134"/>
              <w:rPr>
                <w:sz w:val="17"/>
                <w:szCs w:val="17"/>
              </w:rPr>
            </w:pPr>
            <w:r>
              <w:rPr>
                <w:w w:val="110"/>
                <w:sz w:val="17"/>
                <w:szCs w:val="17"/>
              </w:rPr>
              <w:t>Շենք, շինության կորստի դեպքում` դրամական փոխհատուցման տրամադրում փոխարինման արժեք գումարած 15%-ի չափով՝ առանց ամորտիզացիոն մասնահանումների և ապամոնտաժված շինանյութի, գործարքի համար ծախսերի նվազեցումների։ Մասնակի ազդեցության դեպքում փոխհատուցում</w:t>
            </w:r>
          </w:p>
          <w:p w14:paraId="1B1245B0" w14:textId="77777777" w:rsidR="00923D36" w:rsidRDefault="00B4561B">
            <w:pPr>
              <w:pStyle w:val="TableParagraph"/>
              <w:spacing w:line="188" w:lineRule="exact"/>
              <w:ind w:left="104"/>
              <w:rPr>
                <w:sz w:val="17"/>
                <w:szCs w:val="17"/>
              </w:rPr>
            </w:pPr>
            <w:r>
              <w:rPr>
                <w:w w:val="115"/>
                <w:sz w:val="17"/>
                <w:szCs w:val="17"/>
              </w:rPr>
              <w:t>տրամադրվում է</w:t>
            </w:r>
          </w:p>
        </w:tc>
        <w:tc>
          <w:tcPr>
            <w:tcW w:w="1029" w:type="dxa"/>
          </w:tcPr>
          <w:p w14:paraId="27083918" w14:textId="77777777" w:rsidR="00923D36" w:rsidRDefault="00923D36">
            <w:pPr>
              <w:pStyle w:val="TableParagraph"/>
              <w:rPr>
                <w:sz w:val="20"/>
              </w:rPr>
            </w:pPr>
          </w:p>
          <w:p w14:paraId="0183247D" w14:textId="77777777" w:rsidR="00923D36" w:rsidRDefault="00923D36">
            <w:pPr>
              <w:pStyle w:val="TableParagraph"/>
              <w:rPr>
                <w:sz w:val="20"/>
              </w:rPr>
            </w:pPr>
          </w:p>
          <w:p w14:paraId="1F1B8FED" w14:textId="77777777" w:rsidR="00923D36" w:rsidRDefault="00923D36">
            <w:pPr>
              <w:pStyle w:val="TableParagraph"/>
              <w:rPr>
                <w:sz w:val="20"/>
              </w:rPr>
            </w:pPr>
          </w:p>
          <w:p w14:paraId="7F6D39A2" w14:textId="77777777" w:rsidR="00923D36" w:rsidRDefault="00923D36">
            <w:pPr>
              <w:pStyle w:val="TableParagraph"/>
              <w:rPr>
                <w:sz w:val="20"/>
              </w:rPr>
            </w:pPr>
          </w:p>
          <w:p w14:paraId="1C48EC95" w14:textId="77777777" w:rsidR="00923D36" w:rsidRDefault="00923D36">
            <w:pPr>
              <w:pStyle w:val="TableParagraph"/>
              <w:rPr>
                <w:sz w:val="20"/>
              </w:rPr>
            </w:pPr>
          </w:p>
          <w:p w14:paraId="34A8E194" w14:textId="77777777" w:rsidR="00923D36" w:rsidRDefault="00923D36">
            <w:pPr>
              <w:pStyle w:val="TableParagraph"/>
              <w:rPr>
                <w:sz w:val="20"/>
              </w:rPr>
            </w:pPr>
          </w:p>
          <w:p w14:paraId="4DE2AF40" w14:textId="77777777" w:rsidR="00923D36" w:rsidRDefault="00923D36">
            <w:pPr>
              <w:pStyle w:val="TableParagraph"/>
              <w:rPr>
                <w:sz w:val="20"/>
              </w:rPr>
            </w:pPr>
          </w:p>
          <w:p w14:paraId="0C6A04D7" w14:textId="77777777" w:rsidR="00923D36" w:rsidRDefault="00923D36">
            <w:pPr>
              <w:pStyle w:val="TableParagraph"/>
              <w:rPr>
                <w:sz w:val="20"/>
              </w:rPr>
            </w:pPr>
          </w:p>
          <w:p w14:paraId="5A4876BC" w14:textId="77777777" w:rsidR="00923D36" w:rsidRDefault="00B4561B">
            <w:pPr>
              <w:pStyle w:val="TableParagraph"/>
              <w:spacing w:before="119"/>
              <w:ind w:left="11"/>
              <w:jc w:val="center"/>
              <w:rPr>
                <w:sz w:val="17"/>
              </w:rPr>
            </w:pPr>
            <w:r>
              <w:rPr>
                <w:w w:val="74"/>
                <w:sz w:val="17"/>
              </w:rPr>
              <w:t>1</w:t>
            </w:r>
          </w:p>
        </w:tc>
      </w:tr>
    </w:tbl>
    <w:p w14:paraId="7B616A13" w14:textId="77777777" w:rsidR="00923D36" w:rsidRDefault="00923D36">
      <w:pPr>
        <w:jc w:val="center"/>
        <w:rPr>
          <w:sz w:val="17"/>
        </w:rPr>
        <w:sectPr w:rsidR="00923D36">
          <w:pgSz w:w="12240" w:h="15840"/>
          <w:pgMar w:top="1280" w:right="900" w:bottom="1120" w:left="1420" w:header="0" w:footer="927" w:gutter="0"/>
          <w:cols w:space="720"/>
        </w:sect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1975"/>
        <w:gridCol w:w="1845"/>
        <w:gridCol w:w="2378"/>
        <w:gridCol w:w="1029"/>
      </w:tblGrid>
      <w:tr w:rsidR="00923D36" w14:paraId="1B2976D9" w14:textId="77777777">
        <w:trPr>
          <w:trHeight w:val="825"/>
        </w:trPr>
        <w:tc>
          <w:tcPr>
            <w:tcW w:w="2107" w:type="dxa"/>
            <w:shd w:val="clear" w:color="auto" w:fill="D8D8D8"/>
          </w:tcPr>
          <w:p w14:paraId="632F502A" w14:textId="77777777" w:rsidR="00923D36" w:rsidRDefault="00923D36">
            <w:pPr>
              <w:pStyle w:val="TableParagraph"/>
              <w:spacing w:before="11"/>
              <w:rPr>
                <w:sz w:val="25"/>
              </w:rPr>
            </w:pPr>
          </w:p>
          <w:p w14:paraId="29233F70" w14:textId="77777777" w:rsidR="00923D36" w:rsidRDefault="00B4561B">
            <w:pPr>
              <w:pStyle w:val="TableParagraph"/>
              <w:ind w:right="350"/>
              <w:jc w:val="right"/>
              <w:rPr>
                <w:sz w:val="17"/>
                <w:szCs w:val="17"/>
              </w:rPr>
            </w:pPr>
            <w:r>
              <w:rPr>
                <w:w w:val="120"/>
                <w:sz w:val="17"/>
                <w:szCs w:val="17"/>
              </w:rPr>
              <w:t>Կորստի տեսակ</w:t>
            </w:r>
          </w:p>
        </w:tc>
        <w:tc>
          <w:tcPr>
            <w:tcW w:w="1975" w:type="dxa"/>
            <w:shd w:val="clear" w:color="auto" w:fill="D8D8D8"/>
          </w:tcPr>
          <w:p w14:paraId="48457FE8" w14:textId="77777777" w:rsidR="00923D36" w:rsidRDefault="00B4561B">
            <w:pPr>
              <w:pStyle w:val="TableParagraph"/>
              <w:spacing w:before="22"/>
              <w:ind w:left="220"/>
              <w:rPr>
                <w:sz w:val="17"/>
                <w:szCs w:val="17"/>
              </w:rPr>
            </w:pPr>
            <w:r>
              <w:rPr>
                <w:w w:val="120"/>
                <w:sz w:val="17"/>
                <w:szCs w:val="17"/>
              </w:rPr>
              <w:t>Նկարագրություն</w:t>
            </w:r>
          </w:p>
        </w:tc>
        <w:tc>
          <w:tcPr>
            <w:tcW w:w="1845" w:type="dxa"/>
            <w:shd w:val="clear" w:color="auto" w:fill="D8D8D8"/>
          </w:tcPr>
          <w:p w14:paraId="2D48C76A" w14:textId="77777777" w:rsidR="00923D36" w:rsidRDefault="00B4561B">
            <w:pPr>
              <w:pStyle w:val="TableParagraph"/>
              <w:spacing w:before="22" w:line="338" w:lineRule="auto"/>
              <w:ind w:left="417" w:right="404" w:firstLine="60"/>
              <w:rPr>
                <w:sz w:val="17"/>
                <w:szCs w:val="17"/>
              </w:rPr>
            </w:pPr>
            <w:r>
              <w:rPr>
                <w:w w:val="115"/>
                <w:sz w:val="17"/>
                <w:szCs w:val="17"/>
              </w:rPr>
              <w:t>ԱԵԱ-ների սահմանում</w:t>
            </w:r>
          </w:p>
        </w:tc>
        <w:tc>
          <w:tcPr>
            <w:tcW w:w="2378" w:type="dxa"/>
            <w:shd w:val="clear" w:color="auto" w:fill="D8D8D8"/>
          </w:tcPr>
          <w:p w14:paraId="5C170912" w14:textId="77777777" w:rsidR="00923D36" w:rsidRDefault="00B4561B">
            <w:pPr>
              <w:pStyle w:val="TableParagraph"/>
              <w:spacing w:before="22"/>
              <w:ind w:left="737" w:hanging="233"/>
              <w:rPr>
                <w:sz w:val="17"/>
                <w:szCs w:val="17"/>
              </w:rPr>
            </w:pPr>
            <w:r>
              <w:rPr>
                <w:w w:val="115"/>
                <w:sz w:val="17"/>
                <w:szCs w:val="17"/>
              </w:rPr>
              <w:t>Փոխհատուցում</w:t>
            </w:r>
          </w:p>
          <w:p w14:paraId="7AC3D007" w14:textId="77777777" w:rsidR="00923D36" w:rsidRDefault="00B4561B">
            <w:pPr>
              <w:pStyle w:val="TableParagraph"/>
              <w:spacing w:before="6" w:line="270" w:lineRule="atLeast"/>
              <w:ind w:left="545" w:right="536" w:firstLine="5"/>
              <w:jc w:val="center"/>
              <w:rPr>
                <w:sz w:val="17"/>
                <w:szCs w:val="17"/>
              </w:rPr>
            </w:pPr>
            <w:r>
              <w:rPr>
                <w:w w:val="120"/>
                <w:sz w:val="17"/>
                <w:szCs w:val="17"/>
              </w:rPr>
              <w:t xml:space="preserve">ստանալու </w:t>
            </w:r>
            <w:r>
              <w:rPr>
                <w:w w:val="115"/>
                <w:sz w:val="17"/>
                <w:szCs w:val="17"/>
              </w:rPr>
              <w:t>իրավունքները</w:t>
            </w:r>
          </w:p>
        </w:tc>
        <w:tc>
          <w:tcPr>
            <w:tcW w:w="1029" w:type="dxa"/>
            <w:shd w:val="clear" w:color="auto" w:fill="D8D8D8"/>
          </w:tcPr>
          <w:p w14:paraId="45108A3D" w14:textId="77777777" w:rsidR="00923D36" w:rsidRDefault="00B4561B">
            <w:pPr>
              <w:pStyle w:val="TableParagraph"/>
              <w:spacing w:before="159"/>
              <w:ind w:left="272"/>
              <w:rPr>
                <w:sz w:val="17"/>
                <w:szCs w:val="17"/>
              </w:rPr>
            </w:pPr>
            <w:r>
              <w:rPr>
                <w:w w:val="105"/>
                <w:sz w:val="17"/>
                <w:szCs w:val="17"/>
              </w:rPr>
              <w:t>ԱԵՏՏ</w:t>
            </w:r>
          </w:p>
          <w:p w14:paraId="26941D01" w14:textId="77777777" w:rsidR="00923D36" w:rsidRDefault="00B4561B">
            <w:pPr>
              <w:pStyle w:val="TableParagraph"/>
              <w:spacing w:before="81"/>
              <w:ind w:left="202"/>
              <w:rPr>
                <w:sz w:val="17"/>
                <w:szCs w:val="17"/>
              </w:rPr>
            </w:pPr>
            <w:r>
              <w:rPr>
                <w:w w:val="120"/>
                <w:sz w:val="17"/>
                <w:szCs w:val="17"/>
              </w:rPr>
              <w:t>քանակ</w:t>
            </w:r>
          </w:p>
        </w:tc>
      </w:tr>
      <w:tr w:rsidR="00923D36" w14:paraId="7F83C87A" w14:textId="77777777">
        <w:trPr>
          <w:trHeight w:val="251"/>
        </w:trPr>
        <w:tc>
          <w:tcPr>
            <w:tcW w:w="2107" w:type="dxa"/>
            <w:vMerge w:val="restart"/>
          </w:tcPr>
          <w:p w14:paraId="20C12140" w14:textId="77777777" w:rsidR="00923D36" w:rsidRDefault="00923D36">
            <w:pPr>
              <w:pStyle w:val="TableParagraph"/>
              <w:rPr>
                <w:sz w:val="16"/>
              </w:rPr>
            </w:pPr>
          </w:p>
        </w:tc>
        <w:tc>
          <w:tcPr>
            <w:tcW w:w="1975" w:type="dxa"/>
            <w:vMerge w:val="restart"/>
          </w:tcPr>
          <w:p w14:paraId="2C25537E" w14:textId="77777777" w:rsidR="00923D36" w:rsidRDefault="00923D36">
            <w:pPr>
              <w:pStyle w:val="TableParagraph"/>
              <w:rPr>
                <w:sz w:val="16"/>
              </w:rPr>
            </w:pPr>
          </w:p>
        </w:tc>
        <w:tc>
          <w:tcPr>
            <w:tcW w:w="1845" w:type="dxa"/>
            <w:vMerge w:val="restart"/>
          </w:tcPr>
          <w:p w14:paraId="2F00C7F0" w14:textId="77777777" w:rsidR="00923D36" w:rsidRDefault="00923D36">
            <w:pPr>
              <w:pStyle w:val="TableParagraph"/>
              <w:rPr>
                <w:sz w:val="16"/>
              </w:rPr>
            </w:pPr>
          </w:p>
        </w:tc>
        <w:tc>
          <w:tcPr>
            <w:tcW w:w="2378" w:type="dxa"/>
            <w:tcBorders>
              <w:bottom w:val="nil"/>
            </w:tcBorders>
          </w:tcPr>
          <w:p w14:paraId="4C0320BF" w14:textId="77777777" w:rsidR="00923D36" w:rsidRDefault="00B4561B">
            <w:pPr>
              <w:pStyle w:val="TableParagraph"/>
              <w:spacing w:before="10"/>
              <w:ind w:left="104"/>
              <w:rPr>
                <w:sz w:val="17"/>
                <w:szCs w:val="17"/>
              </w:rPr>
            </w:pPr>
            <w:r>
              <w:rPr>
                <w:w w:val="110"/>
                <w:sz w:val="17"/>
                <w:szCs w:val="17"/>
              </w:rPr>
              <w:t>շինության միայն</w:t>
            </w:r>
          </w:p>
        </w:tc>
        <w:tc>
          <w:tcPr>
            <w:tcW w:w="1029" w:type="dxa"/>
            <w:vMerge w:val="restart"/>
          </w:tcPr>
          <w:p w14:paraId="2F0C2212" w14:textId="77777777" w:rsidR="00923D36" w:rsidRDefault="00923D36">
            <w:pPr>
              <w:pStyle w:val="TableParagraph"/>
              <w:rPr>
                <w:sz w:val="16"/>
              </w:rPr>
            </w:pPr>
          </w:p>
        </w:tc>
      </w:tr>
      <w:tr w:rsidR="00923D36" w14:paraId="7BDE01BC" w14:textId="77777777">
        <w:trPr>
          <w:trHeight w:val="265"/>
        </w:trPr>
        <w:tc>
          <w:tcPr>
            <w:tcW w:w="2107" w:type="dxa"/>
            <w:vMerge/>
            <w:tcBorders>
              <w:top w:val="nil"/>
            </w:tcBorders>
          </w:tcPr>
          <w:p w14:paraId="7DAEFC82" w14:textId="77777777" w:rsidR="00923D36" w:rsidRDefault="00923D36">
            <w:pPr>
              <w:rPr>
                <w:sz w:val="2"/>
                <w:szCs w:val="2"/>
              </w:rPr>
            </w:pPr>
          </w:p>
        </w:tc>
        <w:tc>
          <w:tcPr>
            <w:tcW w:w="1975" w:type="dxa"/>
            <w:vMerge/>
            <w:tcBorders>
              <w:top w:val="nil"/>
            </w:tcBorders>
          </w:tcPr>
          <w:p w14:paraId="3D1A01BC" w14:textId="77777777" w:rsidR="00923D36" w:rsidRDefault="00923D36">
            <w:pPr>
              <w:rPr>
                <w:sz w:val="2"/>
                <w:szCs w:val="2"/>
              </w:rPr>
            </w:pPr>
          </w:p>
        </w:tc>
        <w:tc>
          <w:tcPr>
            <w:tcW w:w="1845" w:type="dxa"/>
            <w:vMerge/>
            <w:tcBorders>
              <w:top w:val="nil"/>
            </w:tcBorders>
          </w:tcPr>
          <w:p w14:paraId="29C1628A" w14:textId="77777777" w:rsidR="00923D36" w:rsidRDefault="00923D36">
            <w:pPr>
              <w:rPr>
                <w:sz w:val="2"/>
                <w:szCs w:val="2"/>
              </w:rPr>
            </w:pPr>
          </w:p>
        </w:tc>
        <w:tc>
          <w:tcPr>
            <w:tcW w:w="2378" w:type="dxa"/>
            <w:tcBorders>
              <w:top w:val="nil"/>
              <w:bottom w:val="nil"/>
            </w:tcBorders>
          </w:tcPr>
          <w:p w14:paraId="7AEE086B" w14:textId="77777777" w:rsidR="00923D36" w:rsidRDefault="00B4561B">
            <w:pPr>
              <w:pStyle w:val="TableParagraph"/>
              <w:spacing w:before="27"/>
              <w:ind w:left="104"/>
              <w:rPr>
                <w:sz w:val="17"/>
                <w:szCs w:val="17"/>
              </w:rPr>
            </w:pPr>
            <w:r>
              <w:rPr>
                <w:w w:val="110"/>
                <w:sz w:val="17"/>
                <w:szCs w:val="17"/>
              </w:rPr>
              <w:t>ազդեցության ենթակա</w:t>
            </w:r>
          </w:p>
        </w:tc>
        <w:tc>
          <w:tcPr>
            <w:tcW w:w="1029" w:type="dxa"/>
            <w:vMerge/>
            <w:tcBorders>
              <w:top w:val="nil"/>
            </w:tcBorders>
          </w:tcPr>
          <w:p w14:paraId="18C5EB3B" w14:textId="77777777" w:rsidR="00923D36" w:rsidRDefault="00923D36">
            <w:pPr>
              <w:rPr>
                <w:sz w:val="2"/>
                <w:szCs w:val="2"/>
              </w:rPr>
            </w:pPr>
          </w:p>
        </w:tc>
      </w:tr>
      <w:tr w:rsidR="00923D36" w14:paraId="04EF94C6" w14:textId="77777777">
        <w:trPr>
          <w:trHeight w:val="266"/>
        </w:trPr>
        <w:tc>
          <w:tcPr>
            <w:tcW w:w="2107" w:type="dxa"/>
            <w:vMerge/>
            <w:tcBorders>
              <w:top w:val="nil"/>
            </w:tcBorders>
          </w:tcPr>
          <w:p w14:paraId="0EF57832" w14:textId="77777777" w:rsidR="00923D36" w:rsidRDefault="00923D36">
            <w:pPr>
              <w:rPr>
                <w:sz w:val="2"/>
                <w:szCs w:val="2"/>
              </w:rPr>
            </w:pPr>
          </w:p>
        </w:tc>
        <w:tc>
          <w:tcPr>
            <w:tcW w:w="1975" w:type="dxa"/>
            <w:vMerge/>
            <w:tcBorders>
              <w:top w:val="nil"/>
            </w:tcBorders>
          </w:tcPr>
          <w:p w14:paraId="7A10C30B" w14:textId="77777777" w:rsidR="00923D36" w:rsidRDefault="00923D36">
            <w:pPr>
              <w:rPr>
                <w:sz w:val="2"/>
                <w:szCs w:val="2"/>
              </w:rPr>
            </w:pPr>
          </w:p>
        </w:tc>
        <w:tc>
          <w:tcPr>
            <w:tcW w:w="1845" w:type="dxa"/>
            <w:vMerge/>
            <w:tcBorders>
              <w:top w:val="nil"/>
            </w:tcBorders>
          </w:tcPr>
          <w:p w14:paraId="701775A1" w14:textId="77777777" w:rsidR="00923D36" w:rsidRDefault="00923D36">
            <w:pPr>
              <w:rPr>
                <w:sz w:val="2"/>
                <w:szCs w:val="2"/>
              </w:rPr>
            </w:pPr>
          </w:p>
        </w:tc>
        <w:tc>
          <w:tcPr>
            <w:tcW w:w="2378" w:type="dxa"/>
            <w:tcBorders>
              <w:top w:val="nil"/>
              <w:bottom w:val="nil"/>
            </w:tcBorders>
          </w:tcPr>
          <w:p w14:paraId="4F088C69" w14:textId="77777777" w:rsidR="00923D36" w:rsidRDefault="00B4561B">
            <w:pPr>
              <w:pStyle w:val="TableParagraph"/>
              <w:spacing w:before="25"/>
              <w:ind w:left="104"/>
              <w:rPr>
                <w:sz w:val="17"/>
                <w:szCs w:val="17"/>
              </w:rPr>
            </w:pPr>
            <w:r>
              <w:rPr>
                <w:w w:val="115"/>
                <w:sz w:val="17"/>
                <w:szCs w:val="17"/>
              </w:rPr>
              <w:t>հատվածի համար,</w:t>
            </w:r>
          </w:p>
        </w:tc>
        <w:tc>
          <w:tcPr>
            <w:tcW w:w="1029" w:type="dxa"/>
            <w:vMerge/>
            <w:tcBorders>
              <w:top w:val="nil"/>
            </w:tcBorders>
          </w:tcPr>
          <w:p w14:paraId="15FF79C7" w14:textId="77777777" w:rsidR="00923D36" w:rsidRDefault="00923D36">
            <w:pPr>
              <w:rPr>
                <w:sz w:val="2"/>
                <w:szCs w:val="2"/>
              </w:rPr>
            </w:pPr>
          </w:p>
        </w:tc>
      </w:tr>
      <w:tr w:rsidR="00923D36" w14:paraId="42B8D4D8" w14:textId="77777777">
        <w:trPr>
          <w:trHeight w:val="268"/>
        </w:trPr>
        <w:tc>
          <w:tcPr>
            <w:tcW w:w="2107" w:type="dxa"/>
            <w:vMerge/>
            <w:tcBorders>
              <w:top w:val="nil"/>
            </w:tcBorders>
          </w:tcPr>
          <w:p w14:paraId="762B1C5C" w14:textId="77777777" w:rsidR="00923D36" w:rsidRDefault="00923D36">
            <w:pPr>
              <w:rPr>
                <w:sz w:val="2"/>
                <w:szCs w:val="2"/>
              </w:rPr>
            </w:pPr>
          </w:p>
        </w:tc>
        <w:tc>
          <w:tcPr>
            <w:tcW w:w="1975" w:type="dxa"/>
            <w:vMerge/>
            <w:tcBorders>
              <w:top w:val="nil"/>
            </w:tcBorders>
          </w:tcPr>
          <w:p w14:paraId="6EEBEA9B" w14:textId="77777777" w:rsidR="00923D36" w:rsidRDefault="00923D36">
            <w:pPr>
              <w:rPr>
                <w:sz w:val="2"/>
                <w:szCs w:val="2"/>
              </w:rPr>
            </w:pPr>
          </w:p>
        </w:tc>
        <w:tc>
          <w:tcPr>
            <w:tcW w:w="1845" w:type="dxa"/>
            <w:vMerge/>
            <w:tcBorders>
              <w:top w:val="nil"/>
            </w:tcBorders>
          </w:tcPr>
          <w:p w14:paraId="6B943FCE" w14:textId="77777777" w:rsidR="00923D36" w:rsidRDefault="00923D36">
            <w:pPr>
              <w:rPr>
                <w:sz w:val="2"/>
                <w:szCs w:val="2"/>
              </w:rPr>
            </w:pPr>
          </w:p>
        </w:tc>
        <w:tc>
          <w:tcPr>
            <w:tcW w:w="2378" w:type="dxa"/>
            <w:tcBorders>
              <w:top w:val="nil"/>
              <w:bottom w:val="nil"/>
            </w:tcBorders>
          </w:tcPr>
          <w:p w14:paraId="3160B9A6" w14:textId="77777777" w:rsidR="00923D36" w:rsidRDefault="00B4561B">
            <w:pPr>
              <w:pStyle w:val="TableParagraph"/>
              <w:spacing w:before="27"/>
              <w:ind w:left="104"/>
              <w:rPr>
                <w:sz w:val="17"/>
                <w:szCs w:val="17"/>
              </w:rPr>
            </w:pPr>
            <w:r>
              <w:rPr>
                <w:w w:val="110"/>
                <w:sz w:val="17"/>
                <w:szCs w:val="17"/>
              </w:rPr>
              <w:t>գումարած</w:t>
            </w:r>
          </w:p>
        </w:tc>
        <w:tc>
          <w:tcPr>
            <w:tcW w:w="1029" w:type="dxa"/>
            <w:vMerge/>
            <w:tcBorders>
              <w:top w:val="nil"/>
            </w:tcBorders>
          </w:tcPr>
          <w:p w14:paraId="66BED9DD" w14:textId="77777777" w:rsidR="00923D36" w:rsidRDefault="00923D36">
            <w:pPr>
              <w:rPr>
                <w:sz w:val="2"/>
                <w:szCs w:val="2"/>
              </w:rPr>
            </w:pPr>
          </w:p>
        </w:tc>
      </w:tr>
      <w:tr w:rsidR="00923D36" w14:paraId="6D826047" w14:textId="77777777">
        <w:trPr>
          <w:trHeight w:val="282"/>
        </w:trPr>
        <w:tc>
          <w:tcPr>
            <w:tcW w:w="2107" w:type="dxa"/>
            <w:vMerge/>
            <w:tcBorders>
              <w:top w:val="nil"/>
            </w:tcBorders>
          </w:tcPr>
          <w:p w14:paraId="47CA28FA" w14:textId="77777777" w:rsidR="00923D36" w:rsidRDefault="00923D36">
            <w:pPr>
              <w:rPr>
                <w:sz w:val="2"/>
                <w:szCs w:val="2"/>
              </w:rPr>
            </w:pPr>
          </w:p>
        </w:tc>
        <w:tc>
          <w:tcPr>
            <w:tcW w:w="1975" w:type="dxa"/>
            <w:vMerge/>
            <w:tcBorders>
              <w:top w:val="nil"/>
            </w:tcBorders>
          </w:tcPr>
          <w:p w14:paraId="3192D5BD" w14:textId="77777777" w:rsidR="00923D36" w:rsidRDefault="00923D36">
            <w:pPr>
              <w:rPr>
                <w:sz w:val="2"/>
                <w:szCs w:val="2"/>
              </w:rPr>
            </w:pPr>
          </w:p>
        </w:tc>
        <w:tc>
          <w:tcPr>
            <w:tcW w:w="1845" w:type="dxa"/>
            <w:vMerge/>
            <w:tcBorders>
              <w:top w:val="nil"/>
            </w:tcBorders>
          </w:tcPr>
          <w:p w14:paraId="691E821C" w14:textId="77777777" w:rsidR="00923D36" w:rsidRDefault="00923D36">
            <w:pPr>
              <w:rPr>
                <w:sz w:val="2"/>
                <w:szCs w:val="2"/>
              </w:rPr>
            </w:pPr>
          </w:p>
        </w:tc>
        <w:tc>
          <w:tcPr>
            <w:tcW w:w="2378" w:type="dxa"/>
            <w:tcBorders>
              <w:top w:val="nil"/>
            </w:tcBorders>
          </w:tcPr>
          <w:p w14:paraId="52724CD4" w14:textId="77777777" w:rsidR="00923D36" w:rsidRDefault="00B4561B">
            <w:pPr>
              <w:pStyle w:val="TableParagraph"/>
              <w:spacing w:before="27"/>
              <w:ind w:left="104"/>
              <w:rPr>
                <w:sz w:val="17"/>
                <w:szCs w:val="17"/>
              </w:rPr>
            </w:pPr>
            <w:r>
              <w:rPr>
                <w:w w:val="115"/>
                <w:sz w:val="17"/>
                <w:szCs w:val="17"/>
              </w:rPr>
              <w:t>վերանորոգման արժեքը։</w:t>
            </w:r>
          </w:p>
        </w:tc>
        <w:tc>
          <w:tcPr>
            <w:tcW w:w="1029" w:type="dxa"/>
            <w:vMerge/>
            <w:tcBorders>
              <w:top w:val="nil"/>
            </w:tcBorders>
          </w:tcPr>
          <w:p w14:paraId="05FA46FF" w14:textId="77777777" w:rsidR="00923D36" w:rsidRDefault="00923D36">
            <w:pPr>
              <w:rPr>
                <w:sz w:val="2"/>
                <w:szCs w:val="2"/>
              </w:rPr>
            </w:pPr>
          </w:p>
        </w:tc>
      </w:tr>
      <w:tr w:rsidR="00923D36" w14:paraId="16ACDB49" w14:textId="77777777">
        <w:trPr>
          <w:trHeight w:val="261"/>
        </w:trPr>
        <w:tc>
          <w:tcPr>
            <w:tcW w:w="2107" w:type="dxa"/>
            <w:vMerge/>
            <w:tcBorders>
              <w:top w:val="nil"/>
            </w:tcBorders>
          </w:tcPr>
          <w:p w14:paraId="3DB4741C" w14:textId="77777777" w:rsidR="00923D36" w:rsidRDefault="00923D36">
            <w:pPr>
              <w:rPr>
                <w:sz w:val="2"/>
                <w:szCs w:val="2"/>
              </w:rPr>
            </w:pPr>
          </w:p>
        </w:tc>
        <w:tc>
          <w:tcPr>
            <w:tcW w:w="1975" w:type="dxa"/>
            <w:vMerge/>
            <w:tcBorders>
              <w:top w:val="nil"/>
            </w:tcBorders>
          </w:tcPr>
          <w:p w14:paraId="4ED73ACD" w14:textId="77777777" w:rsidR="00923D36" w:rsidRDefault="00923D36">
            <w:pPr>
              <w:rPr>
                <w:sz w:val="2"/>
                <w:szCs w:val="2"/>
              </w:rPr>
            </w:pPr>
          </w:p>
        </w:tc>
        <w:tc>
          <w:tcPr>
            <w:tcW w:w="1845" w:type="dxa"/>
            <w:tcBorders>
              <w:bottom w:val="nil"/>
            </w:tcBorders>
          </w:tcPr>
          <w:p w14:paraId="31F7A224" w14:textId="77777777" w:rsidR="00923D36" w:rsidRDefault="00923D36">
            <w:pPr>
              <w:pStyle w:val="TableParagraph"/>
              <w:rPr>
                <w:sz w:val="16"/>
              </w:rPr>
            </w:pPr>
          </w:p>
        </w:tc>
        <w:tc>
          <w:tcPr>
            <w:tcW w:w="2378" w:type="dxa"/>
            <w:tcBorders>
              <w:bottom w:val="nil"/>
            </w:tcBorders>
          </w:tcPr>
          <w:p w14:paraId="0414067D" w14:textId="77777777" w:rsidR="00923D36" w:rsidRDefault="00B4561B">
            <w:pPr>
              <w:pStyle w:val="TableParagraph"/>
              <w:spacing w:before="20"/>
              <w:ind w:left="104"/>
              <w:rPr>
                <w:sz w:val="17"/>
                <w:szCs w:val="17"/>
              </w:rPr>
            </w:pPr>
            <w:r>
              <w:rPr>
                <w:w w:val="110"/>
                <w:sz w:val="17"/>
                <w:szCs w:val="17"/>
              </w:rPr>
              <w:t>Ինչպես նշված է վերևում,</w:t>
            </w:r>
          </w:p>
        </w:tc>
        <w:tc>
          <w:tcPr>
            <w:tcW w:w="1029" w:type="dxa"/>
            <w:vMerge/>
            <w:tcBorders>
              <w:top w:val="nil"/>
            </w:tcBorders>
          </w:tcPr>
          <w:p w14:paraId="0F49A0DC" w14:textId="77777777" w:rsidR="00923D36" w:rsidRDefault="00923D36">
            <w:pPr>
              <w:rPr>
                <w:sz w:val="2"/>
                <w:szCs w:val="2"/>
              </w:rPr>
            </w:pPr>
          </w:p>
        </w:tc>
      </w:tr>
      <w:tr w:rsidR="00923D36" w14:paraId="5DF530D4" w14:textId="77777777">
        <w:trPr>
          <w:trHeight w:val="267"/>
        </w:trPr>
        <w:tc>
          <w:tcPr>
            <w:tcW w:w="2107" w:type="dxa"/>
            <w:vMerge/>
            <w:tcBorders>
              <w:top w:val="nil"/>
            </w:tcBorders>
          </w:tcPr>
          <w:p w14:paraId="00653E50" w14:textId="77777777" w:rsidR="00923D36" w:rsidRDefault="00923D36">
            <w:pPr>
              <w:rPr>
                <w:sz w:val="2"/>
                <w:szCs w:val="2"/>
              </w:rPr>
            </w:pPr>
          </w:p>
        </w:tc>
        <w:tc>
          <w:tcPr>
            <w:tcW w:w="1975" w:type="dxa"/>
            <w:vMerge/>
            <w:tcBorders>
              <w:top w:val="nil"/>
            </w:tcBorders>
          </w:tcPr>
          <w:p w14:paraId="47143EC8" w14:textId="77777777" w:rsidR="00923D36" w:rsidRDefault="00923D36">
            <w:pPr>
              <w:rPr>
                <w:sz w:val="2"/>
                <w:szCs w:val="2"/>
              </w:rPr>
            </w:pPr>
          </w:p>
        </w:tc>
        <w:tc>
          <w:tcPr>
            <w:tcW w:w="1845" w:type="dxa"/>
            <w:tcBorders>
              <w:top w:val="nil"/>
              <w:bottom w:val="nil"/>
            </w:tcBorders>
          </w:tcPr>
          <w:p w14:paraId="6EB94F94" w14:textId="77777777" w:rsidR="00923D36" w:rsidRDefault="00923D36">
            <w:pPr>
              <w:pStyle w:val="TableParagraph"/>
              <w:rPr>
                <w:sz w:val="16"/>
              </w:rPr>
            </w:pPr>
          </w:p>
        </w:tc>
        <w:tc>
          <w:tcPr>
            <w:tcW w:w="2378" w:type="dxa"/>
            <w:tcBorders>
              <w:top w:val="nil"/>
              <w:bottom w:val="nil"/>
            </w:tcBorders>
          </w:tcPr>
          <w:p w14:paraId="562ECF95" w14:textId="77777777" w:rsidR="00923D36" w:rsidRDefault="00B4561B">
            <w:pPr>
              <w:pStyle w:val="TableParagraph"/>
              <w:spacing w:before="27"/>
              <w:ind w:left="104"/>
              <w:rPr>
                <w:sz w:val="17"/>
                <w:szCs w:val="17"/>
              </w:rPr>
            </w:pPr>
            <w:r>
              <w:rPr>
                <w:w w:val="115"/>
                <w:sz w:val="17"/>
                <w:szCs w:val="17"/>
              </w:rPr>
              <w:t>բայց շենքի</w:t>
            </w:r>
          </w:p>
        </w:tc>
        <w:tc>
          <w:tcPr>
            <w:tcW w:w="1029" w:type="dxa"/>
            <w:vMerge/>
            <w:tcBorders>
              <w:top w:val="nil"/>
            </w:tcBorders>
          </w:tcPr>
          <w:p w14:paraId="5CDE79D8" w14:textId="77777777" w:rsidR="00923D36" w:rsidRDefault="00923D36">
            <w:pPr>
              <w:rPr>
                <w:sz w:val="2"/>
                <w:szCs w:val="2"/>
              </w:rPr>
            </w:pPr>
          </w:p>
        </w:tc>
      </w:tr>
      <w:tr w:rsidR="00923D36" w14:paraId="246EEC4C" w14:textId="77777777">
        <w:trPr>
          <w:trHeight w:val="265"/>
        </w:trPr>
        <w:tc>
          <w:tcPr>
            <w:tcW w:w="2107" w:type="dxa"/>
            <w:vMerge/>
            <w:tcBorders>
              <w:top w:val="nil"/>
            </w:tcBorders>
          </w:tcPr>
          <w:p w14:paraId="225F1B4B" w14:textId="77777777" w:rsidR="00923D36" w:rsidRDefault="00923D36">
            <w:pPr>
              <w:rPr>
                <w:sz w:val="2"/>
                <w:szCs w:val="2"/>
              </w:rPr>
            </w:pPr>
          </w:p>
        </w:tc>
        <w:tc>
          <w:tcPr>
            <w:tcW w:w="1975" w:type="dxa"/>
            <w:vMerge/>
            <w:tcBorders>
              <w:top w:val="nil"/>
            </w:tcBorders>
          </w:tcPr>
          <w:p w14:paraId="35A6E3C3" w14:textId="77777777" w:rsidR="00923D36" w:rsidRDefault="00923D36">
            <w:pPr>
              <w:rPr>
                <w:sz w:val="2"/>
                <w:szCs w:val="2"/>
              </w:rPr>
            </w:pPr>
          </w:p>
        </w:tc>
        <w:tc>
          <w:tcPr>
            <w:tcW w:w="1845" w:type="dxa"/>
            <w:tcBorders>
              <w:top w:val="nil"/>
              <w:bottom w:val="nil"/>
            </w:tcBorders>
          </w:tcPr>
          <w:p w14:paraId="5E7C8FAC" w14:textId="77777777" w:rsidR="00923D36" w:rsidRDefault="00B4561B">
            <w:pPr>
              <w:pStyle w:val="TableParagraph"/>
              <w:spacing w:before="26"/>
              <w:ind w:left="103"/>
              <w:rPr>
                <w:sz w:val="17"/>
                <w:szCs w:val="17"/>
              </w:rPr>
            </w:pPr>
            <w:r>
              <w:rPr>
                <w:w w:val="110"/>
                <w:sz w:val="17"/>
                <w:szCs w:val="17"/>
              </w:rPr>
              <w:t>ԱԵՏՏ-ներ առանց</w:t>
            </w:r>
          </w:p>
        </w:tc>
        <w:tc>
          <w:tcPr>
            <w:tcW w:w="2378" w:type="dxa"/>
            <w:tcBorders>
              <w:top w:val="nil"/>
              <w:bottom w:val="nil"/>
            </w:tcBorders>
          </w:tcPr>
          <w:p w14:paraId="6BA09F89" w14:textId="77777777" w:rsidR="00923D36" w:rsidRDefault="00B4561B">
            <w:pPr>
              <w:pStyle w:val="TableParagraph"/>
              <w:spacing w:before="26"/>
              <w:ind w:left="104"/>
              <w:rPr>
                <w:sz w:val="17"/>
                <w:szCs w:val="17"/>
              </w:rPr>
            </w:pPr>
            <w:r>
              <w:rPr>
                <w:w w:val="110"/>
                <w:sz w:val="17"/>
                <w:szCs w:val="17"/>
              </w:rPr>
              <w:t>օրինականացումից/</w:t>
            </w:r>
          </w:p>
        </w:tc>
        <w:tc>
          <w:tcPr>
            <w:tcW w:w="1029" w:type="dxa"/>
            <w:vMerge/>
            <w:tcBorders>
              <w:top w:val="nil"/>
            </w:tcBorders>
          </w:tcPr>
          <w:p w14:paraId="0C1533BF" w14:textId="77777777" w:rsidR="00923D36" w:rsidRDefault="00923D36">
            <w:pPr>
              <w:rPr>
                <w:sz w:val="2"/>
                <w:szCs w:val="2"/>
              </w:rPr>
            </w:pPr>
          </w:p>
        </w:tc>
      </w:tr>
      <w:tr w:rsidR="00923D36" w14:paraId="5D6B84D3" w14:textId="77777777">
        <w:trPr>
          <w:trHeight w:val="265"/>
        </w:trPr>
        <w:tc>
          <w:tcPr>
            <w:tcW w:w="2107" w:type="dxa"/>
            <w:vMerge/>
            <w:tcBorders>
              <w:top w:val="nil"/>
            </w:tcBorders>
          </w:tcPr>
          <w:p w14:paraId="4E6BE524" w14:textId="77777777" w:rsidR="00923D36" w:rsidRDefault="00923D36">
            <w:pPr>
              <w:rPr>
                <w:sz w:val="2"/>
                <w:szCs w:val="2"/>
              </w:rPr>
            </w:pPr>
          </w:p>
        </w:tc>
        <w:tc>
          <w:tcPr>
            <w:tcW w:w="1975" w:type="dxa"/>
            <w:vMerge/>
            <w:tcBorders>
              <w:top w:val="nil"/>
            </w:tcBorders>
          </w:tcPr>
          <w:p w14:paraId="1C428580" w14:textId="77777777" w:rsidR="00923D36" w:rsidRDefault="00923D36">
            <w:pPr>
              <w:rPr>
                <w:sz w:val="2"/>
                <w:szCs w:val="2"/>
              </w:rPr>
            </w:pPr>
          </w:p>
        </w:tc>
        <w:tc>
          <w:tcPr>
            <w:tcW w:w="1845" w:type="dxa"/>
            <w:tcBorders>
              <w:top w:val="nil"/>
              <w:bottom w:val="nil"/>
            </w:tcBorders>
          </w:tcPr>
          <w:p w14:paraId="3F0836CC" w14:textId="77777777" w:rsidR="00923D36" w:rsidRDefault="00B4561B">
            <w:pPr>
              <w:pStyle w:val="TableParagraph"/>
              <w:spacing w:before="26"/>
              <w:ind w:left="103"/>
              <w:rPr>
                <w:sz w:val="17"/>
                <w:szCs w:val="17"/>
              </w:rPr>
            </w:pPr>
            <w:r>
              <w:rPr>
                <w:w w:val="115"/>
                <w:sz w:val="17"/>
                <w:szCs w:val="17"/>
              </w:rPr>
              <w:t>վավեր գրանցման</w:t>
            </w:r>
          </w:p>
        </w:tc>
        <w:tc>
          <w:tcPr>
            <w:tcW w:w="2378" w:type="dxa"/>
            <w:tcBorders>
              <w:top w:val="nil"/>
              <w:bottom w:val="nil"/>
            </w:tcBorders>
          </w:tcPr>
          <w:p w14:paraId="392B0BE6" w14:textId="77777777" w:rsidR="00923D36" w:rsidRDefault="00B4561B">
            <w:pPr>
              <w:pStyle w:val="TableParagraph"/>
              <w:spacing w:before="26"/>
              <w:ind w:left="104"/>
              <w:rPr>
                <w:sz w:val="17"/>
                <w:szCs w:val="17"/>
              </w:rPr>
            </w:pPr>
            <w:r>
              <w:rPr>
                <w:w w:val="110"/>
                <w:sz w:val="17"/>
                <w:szCs w:val="17"/>
              </w:rPr>
              <w:t>գրանցումից հետո շենքի</w:t>
            </w:r>
          </w:p>
        </w:tc>
        <w:tc>
          <w:tcPr>
            <w:tcW w:w="1029" w:type="dxa"/>
            <w:vMerge/>
            <w:tcBorders>
              <w:top w:val="nil"/>
            </w:tcBorders>
          </w:tcPr>
          <w:p w14:paraId="43743D96" w14:textId="77777777" w:rsidR="00923D36" w:rsidRDefault="00923D36">
            <w:pPr>
              <w:rPr>
                <w:sz w:val="2"/>
                <w:szCs w:val="2"/>
              </w:rPr>
            </w:pPr>
          </w:p>
        </w:tc>
      </w:tr>
      <w:tr w:rsidR="00923D36" w14:paraId="7680AE43" w14:textId="77777777">
        <w:trPr>
          <w:trHeight w:val="267"/>
        </w:trPr>
        <w:tc>
          <w:tcPr>
            <w:tcW w:w="2107" w:type="dxa"/>
            <w:vMerge/>
            <w:tcBorders>
              <w:top w:val="nil"/>
            </w:tcBorders>
          </w:tcPr>
          <w:p w14:paraId="00D36A9F" w14:textId="77777777" w:rsidR="00923D36" w:rsidRDefault="00923D36">
            <w:pPr>
              <w:rPr>
                <w:sz w:val="2"/>
                <w:szCs w:val="2"/>
              </w:rPr>
            </w:pPr>
          </w:p>
        </w:tc>
        <w:tc>
          <w:tcPr>
            <w:tcW w:w="1975" w:type="dxa"/>
            <w:vMerge/>
            <w:tcBorders>
              <w:top w:val="nil"/>
            </w:tcBorders>
          </w:tcPr>
          <w:p w14:paraId="49AE12AE" w14:textId="77777777" w:rsidR="00923D36" w:rsidRDefault="00923D36">
            <w:pPr>
              <w:rPr>
                <w:sz w:val="2"/>
                <w:szCs w:val="2"/>
              </w:rPr>
            </w:pPr>
          </w:p>
        </w:tc>
        <w:tc>
          <w:tcPr>
            <w:tcW w:w="1845" w:type="dxa"/>
            <w:tcBorders>
              <w:top w:val="nil"/>
              <w:bottom w:val="nil"/>
            </w:tcBorders>
          </w:tcPr>
          <w:p w14:paraId="360F6A8A" w14:textId="77777777" w:rsidR="00923D36" w:rsidRDefault="00923D36">
            <w:pPr>
              <w:pStyle w:val="TableParagraph"/>
              <w:rPr>
                <w:sz w:val="16"/>
              </w:rPr>
            </w:pPr>
          </w:p>
        </w:tc>
        <w:tc>
          <w:tcPr>
            <w:tcW w:w="2378" w:type="dxa"/>
            <w:tcBorders>
              <w:top w:val="nil"/>
              <w:bottom w:val="nil"/>
            </w:tcBorders>
          </w:tcPr>
          <w:p w14:paraId="08770076" w14:textId="77777777" w:rsidR="00923D36" w:rsidRDefault="00B4561B">
            <w:pPr>
              <w:pStyle w:val="TableParagraph"/>
              <w:spacing w:before="26"/>
              <w:ind w:left="104"/>
              <w:rPr>
                <w:sz w:val="17"/>
                <w:szCs w:val="17"/>
              </w:rPr>
            </w:pPr>
            <w:r>
              <w:rPr>
                <w:w w:val="115"/>
                <w:sz w:val="17"/>
                <w:szCs w:val="17"/>
              </w:rPr>
              <w:t>օրինականացման/</w:t>
            </w:r>
          </w:p>
        </w:tc>
        <w:tc>
          <w:tcPr>
            <w:tcW w:w="1029" w:type="dxa"/>
            <w:vMerge/>
            <w:tcBorders>
              <w:top w:val="nil"/>
            </w:tcBorders>
          </w:tcPr>
          <w:p w14:paraId="5859578D" w14:textId="77777777" w:rsidR="00923D36" w:rsidRDefault="00923D36">
            <w:pPr>
              <w:rPr>
                <w:sz w:val="2"/>
                <w:szCs w:val="2"/>
              </w:rPr>
            </w:pPr>
          </w:p>
        </w:tc>
      </w:tr>
      <w:tr w:rsidR="00923D36" w14:paraId="406DF911" w14:textId="77777777">
        <w:trPr>
          <w:trHeight w:val="284"/>
        </w:trPr>
        <w:tc>
          <w:tcPr>
            <w:tcW w:w="2107" w:type="dxa"/>
            <w:vMerge/>
            <w:tcBorders>
              <w:top w:val="nil"/>
            </w:tcBorders>
          </w:tcPr>
          <w:p w14:paraId="41AA2BB6" w14:textId="77777777" w:rsidR="00923D36" w:rsidRDefault="00923D36">
            <w:pPr>
              <w:rPr>
                <w:sz w:val="2"/>
                <w:szCs w:val="2"/>
              </w:rPr>
            </w:pPr>
          </w:p>
        </w:tc>
        <w:tc>
          <w:tcPr>
            <w:tcW w:w="1975" w:type="dxa"/>
            <w:vMerge/>
            <w:tcBorders>
              <w:top w:val="nil"/>
            </w:tcBorders>
          </w:tcPr>
          <w:p w14:paraId="385BCA32" w14:textId="77777777" w:rsidR="00923D36" w:rsidRDefault="00923D36">
            <w:pPr>
              <w:rPr>
                <w:sz w:val="2"/>
                <w:szCs w:val="2"/>
              </w:rPr>
            </w:pPr>
          </w:p>
        </w:tc>
        <w:tc>
          <w:tcPr>
            <w:tcW w:w="1845" w:type="dxa"/>
            <w:tcBorders>
              <w:top w:val="nil"/>
            </w:tcBorders>
          </w:tcPr>
          <w:p w14:paraId="3468BB47" w14:textId="77777777" w:rsidR="00923D36" w:rsidRDefault="00923D36">
            <w:pPr>
              <w:pStyle w:val="TableParagraph"/>
              <w:rPr>
                <w:sz w:val="16"/>
              </w:rPr>
            </w:pPr>
          </w:p>
        </w:tc>
        <w:tc>
          <w:tcPr>
            <w:tcW w:w="2378" w:type="dxa"/>
            <w:tcBorders>
              <w:top w:val="nil"/>
            </w:tcBorders>
          </w:tcPr>
          <w:p w14:paraId="30E567D6" w14:textId="77777777" w:rsidR="00923D36" w:rsidRDefault="00B4561B">
            <w:pPr>
              <w:pStyle w:val="TableParagraph"/>
              <w:spacing w:before="27"/>
              <w:ind w:left="104"/>
              <w:rPr>
                <w:sz w:val="17"/>
                <w:szCs w:val="17"/>
              </w:rPr>
            </w:pPr>
            <w:r>
              <w:rPr>
                <w:w w:val="110"/>
                <w:sz w:val="17"/>
                <w:szCs w:val="17"/>
              </w:rPr>
              <w:t>գրանցման դեպքերում:</w:t>
            </w:r>
          </w:p>
        </w:tc>
        <w:tc>
          <w:tcPr>
            <w:tcW w:w="1029" w:type="dxa"/>
            <w:vMerge/>
            <w:tcBorders>
              <w:top w:val="nil"/>
            </w:tcBorders>
          </w:tcPr>
          <w:p w14:paraId="6BCD5CCC" w14:textId="77777777" w:rsidR="00923D36" w:rsidRDefault="00923D36">
            <w:pPr>
              <w:rPr>
                <w:sz w:val="2"/>
                <w:szCs w:val="2"/>
              </w:rPr>
            </w:pPr>
          </w:p>
        </w:tc>
      </w:tr>
      <w:tr w:rsidR="00923D36" w14:paraId="557B9627" w14:textId="77777777">
        <w:trPr>
          <w:trHeight w:val="259"/>
        </w:trPr>
        <w:tc>
          <w:tcPr>
            <w:tcW w:w="2107" w:type="dxa"/>
            <w:vMerge/>
            <w:tcBorders>
              <w:top w:val="nil"/>
            </w:tcBorders>
          </w:tcPr>
          <w:p w14:paraId="55F8DDDC" w14:textId="77777777" w:rsidR="00923D36" w:rsidRDefault="00923D36">
            <w:pPr>
              <w:rPr>
                <w:sz w:val="2"/>
                <w:szCs w:val="2"/>
              </w:rPr>
            </w:pPr>
          </w:p>
        </w:tc>
        <w:tc>
          <w:tcPr>
            <w:tcW w:w="1975" w:type="dxa"/>
            <w:vMerge/>
            <w:tcBorders>
              <w:top w:val="nil"/>
            </w:tcBorders>
          </w:tcPr>
          <w:p w14:paraId="47643536" w14:textId="77777777" w:rsidR="00923D36" w:rsidRDefault="00923D36">
            <w:pPr>
              <w:rPr>
                <w:sz w:val="2"/>
                <w:szCs w:val="2"/>
              </w:rPr>
            </w:pPr>
          </w:p>
        </w:tc>
        <w:tc>
          <w:tcPr>
            <w:tcW w:w="1845" w:type="dxa"/>
            <w:tcBorders>
              <w:bottom w:val="nil"/>
            </w:tcBorders>
          </w:tcPr>
          <w:p w14:paraId="6A5A2EDB" w14:textId="77777777" w:rsidR="00923D36" w:rsidRDefault="00923D36">
            <w:pPr>
              <w:pStyle w:val="TableParagraph"/>
              <w:rPr>
                <w:sz w:val="16"/>
              </w:rPr>
            </w:pPr>
          </w:p>
        </w:tc>
        <w:tc>
          <w:tcPr>
            <w:tcW w:w="2378" w:type="dxa"/>
            <w:tcBorders>
              <w:bottom w:val="nil"/>
            </w:tcBorders>
          </w:tcPr>
          <w:p w14:paraId="20C48A63" w14:textId="77777777" w:rsidR="00923D36" w:rsidRDefault="00B4561B">
            <w:pPr>
              <w:pStyle w:val="TableParagraph"/>
              <w:spacing w:before="19"/>
              <w:ind w:left="104"/>
              <w:rPr>
                <w:sz w:val="17"/>
                <w:szCs w:val="17"/>
              </w:rPr>
            </w:pPr>
            <w:r>
              <w:rPr>
                <w:w w:val="115"/>
                <w:sz w:val="17"/>
                <w:szCs w:val="17"/>
              </w:rPr>
              <w:t>Արդեն վճարված, սակայն</w:t>
            </w:r>
          </w:p>
        </w:tc>
        <w:tc>
          <w:tcPr>
            <w:tcW w:w="1029" w:type="dxa"/>
            <w:tcBorders>
              <w:bottom w:val="nil"/>
            </w:tcBorders>
          </w:tcPr>
          <w:p w14:paraId="2EFDB0FD" w14:textId="77777777" w:rsidR="00923D36" w:rsidRDefault="00923D36">
            <w:pPr>
              <w:pStyle w:val="TableParagraph"/>
              <w:rPr>
                <w:sz w:val="16"/>
              </w:rPr>
            </w:pPr>
          </w:p>
        </w:tc>
      </w:tr>
      <w:tr w:rsidR="00923D36" w14:paraId="4551360A" w14:textId="77777777">
        <w:trPr>
          <w:trHeight w:val="268"/>
        </w:trPr>
        <w:tc>
          <w:tcPr>
            <w:tcW w:w="2107" w:type="dxa"/>
            <w:vMerge/>
            <w:tcBorders>
              <w:top w:val="nil"/>
            </w:tcBorders>
          </w:tcPr>
          <w:p w14:paraId="013C3182" w14:textId="77777777" w:rsidR="00923D36" w:rsidRDefault="00923D36">
            <w:pPr>
              <w:rPr>
                <w:sz w:val="2"/>
                <w:szCs w:val="2"/>
              </w:rPr>
            </w:pPr>
          </w:p>
        </w:tc>
        <w:tc>
          <w:tcPr>
            <w:tcW w:w="1975" w:type="dxa"/>
            <w:vMerge/>
            <w:tcBorders>
              <w:top w:val="nil"/>
            </w:tcBorders>
          </w:tcPr>
          <w:p w14:paraId="7D440BCF" w14:textId="77777777" w:rsidR="00923D36" w:rsidRDefault="00923D36">
            <w:pPr>
              <w:rPr>
                <w:sz w:val="2"/>
                <w:szCs w:val="2"/>
              </w:rPr>
            </w:pPr>
          </w:p>
        </w:tc>
        <w:tc>
          <w:tcPr>
            <w:tcW w:w="1845" w:type="dxa"/>
            <w:tcBorders>
              <w:top w:val="nil"/>
              <w:bottom w:val="nil"/>
            </w:tcBorders>
          </w:tcPr>
          <w:p w14:paraId="3685FE42" w14:textId="77777777" w:rsidR="00923D36" w:rsidRDefault="00B4561B">
            <w:pPr>
              <w:pStyle w:val="TableParagraph"/>
              <w:spacing w:before="27"/>
              <w:ind w:left="103"/>
              <w:rPr>
                <w:sz w:val="17"/>
                <w:szCs w:val="17"/>
              </w:rPr>
            </w:pPr>
            <w:r>
              <w:rPr>
                <w:w w:val="115"/>
                <w:sz w:val="17"/>
                <w:szCs w:val="17"/>
              </w:rPr>
              <w:t>Վերաբնակեցվող</w:t>
            </w:r>
          </w:p>
        </w:tc>
        <w:tc>
          <w:tcPr>
            <w:tcW w:w="2378" w:type="dxa"/>
            <w:tcBorders>
              <w:top w:val="nil"/>
              <w:bottom w:val="nil"/>
            </w:tcBorders>
          </w:tcPr>
          <w:p w14:paraId="4D780B4F" w14:textId="77777777" w:rsidR="00923D36" w:rsidRDefault="00B4561B">
            <w:pPr>
              <w:pStyle w:val="TableParagraph"/>
              <w:spacing w:before="27"/>
              <w:ind w:left="104"/>
              <w:rPr>
                <w:sz w:val="17"/>
                <w:szCs w:val="17"/>
              </w:rPr>
            </w:pPr>
            <w:r>
              <w:rPr>
                <w:w w:val="110"/>
                <w:sz w:val="17"/>
                <w:szCs w:val="17"/>
              </w:rPr>
              <w:t>չօգտագործված</w:t>
            </w:r>
          </w:p>
        </w:tc>
        <w:tc>
          <w:tcPr>
            <w:tcW w:w="1029" w:type="dxa"/>
            <w:tcBorders>
              <w:top w:val="nil"/>
              <w:bottom w:val="nil"/>
            </w:tcBorders>
          </w:tcPr>
          <w:p w14:paraId="1156ADAB" w14:textId="77777777" w:rsidR="00923D36" w:rsidRDefault="00B4561B">
            <w:pPr>
              <w:pStyle w:val="TableParagraph"/>
              <w:spacing w:before="27"/>
              <w:ind w:left="70" w:right="62"/>
              <w:jc w:val="center"/>
              <w:rPr>
                <w:sz w:val="17"/>
                <w:szCs w:val="17"/>
              </w:rPr>
            </w:pPr>
            <w:r>
              <w:rPr>
                <w:w w:val="115"/>
                <w:sz w:val="17"/>
                <w:szCs w:val="17"/>
              </w:rPr>
              <w:t>Կիրառելի</w:t>
            </w:r>
          </w:p>
        </w:tc>
      </w:tr>
      <w:tr w:rsidR="00923D36" w14:paraId="10B046A7" w14:textId="77777777">
        <w:trPr>
          <w:trHeight w:val="267"/>
        </w:trPr>
        <w:tc>
          <w:tcPr>
            <w:tcW w:w="2107" w:type="dxa"/>
            <w:vMerge/>
            <w:tcBorders>
              <w:top w:val="nil"/>
            </w:tcBorders>
          </w:tcPr>
          <w:p w14:paraId="5792EAF5" w14:textId="77777777" w:rsidR="00923D36" w:rsidRDefault="00923D36">
            <w:pPr>
              <w:rPr>
                <w:sz w:val="2"/>
                <w:szCs w:val="2"/>
              </w:rPr>
            </w:pPr>
          </w:p>
        </w:tc>
        <w:tc>
          <w:tcPr>
            <w:tcW w:w="1975" w:type="dxa"/>
            <w:vMerge/>
            <w:tcBorders>
              <w:top w:val="nil"/>
            </w:tcBorders>
          </w:tcPr>
          <w:p w14:paraId="3A4CA43A" w14:textId="77777777" w:rsidR="00923D36" w:rsidRDefault="00923D36">
            <w:pPr>
              <w:rPr>
                <w:sz w:val="2"/>
                <w:szCs w:val="2"/>
              </w:rPr>
            </w:pPr>
          </w:p>
        </w:tc>
        <w:tc>
          <w:tcPr>
            <w:tcW w:w="1845" w:type="dxa"/>
            <w:tcBorders>
              <w:top w:val="nil"/>
              <w:bottom w:val="nil"/>
            </w:tcBorders>
          </w:tcPr>
          <w:p w14:paraId="29451C24" w14:textId="77777777" w:rsidR="00923D36" w:rsidRDefault="00B4561B">
            <w:pPr>
              <w:pStyle w:val="TableParagraph"/>
              <w:spacing w:before="27"/>
              <w:ind w:left="103"/>
              <w:rPr>
                <w:sz w:val="17"/>
                <w:szCs w:val="17"/>
              </w:rPr>
            </w:pPr>
            <w:r>
              <w:rPr>
                <w:w w:val="115"/>
                <w:sz w:val="17"/>
                <w:szCs w:val="17"/>
              </w:rPr>
              <w:t>վարձակալ</w:t>
            </w:r>
          </w:p>
        </w:tc>
        <w:tc>
          <w:tcPr>
            <w:tcW w:w="2378" w:type="dxa"/>
            <w:tcBorders>
              <w:top w:val="nil"/>
              <w:bottom w:val="nil"/>
            </w:tcBorders>
          </w:tcPr>
          <w:p w14:paraId="5B55471A" w14:textId="77777777" w:rsidR="00923D36" w:rsidRDefault="00B4561B">
            <w:pPr>
              <w:pStyle w:val="TableParagraph"/>
              <w:spacing w:before="27"/>
              <w:ind w:left="104"/>
              <w:rPr>
                <w:sz w:val="17"/>
                <w:szCs w:val="17"/>
              </w:rPr>
            </w:pPr>
            <w:r>
              <w:rPr>
                <w:w w:val="115"/>
                <w:sz w:val="17"/>
                <w:szCs w:val="17"/>
              </w:rPr>
              <w:t>վարձավճարի դրամական</w:t>
            </w:r>
          </w:p>
        </w:tc>
        <w:tc>
          <w:tcPr>
            <w:tcW w:w="1029" w:type="dxa"/>
            <w:tcBorders>
              <w:top w:val="nil"/>
              <w:bottom w:val="nil"/>
            </w:tcBorders>
          </w:tcPr>
          <w:p w14:paraId="719588DC" w14:textId="77777777" w:rsidR="00923D36" w:rsidRDefault="00B4561B">
            <w:pPr>
              <w:pStyle w:val="TableParagraph"/>
              <w:spacing w:before="27"/>
              <w:ind w:left="70" w:right="58"/>
              <w:jc w:val="center"/>
              <w:rPr>
                <w:sz w:val="17"/>
                <w:szCs w:val="17"/>
              </w:rPr>
            </w:pPr>
            <w:r>
              <w:rPr>
                <w:w w:val="120"/>
                <w:sz w:val="17"/>
                <w:szCs w:val="17"/>
              </w:rPr>
              <w:t>չէ</w:t>
            </w:r>
          </w:p>
        </w:tc>
      </w:tr>
      <w:tr w:rsidR="00923D36" w14:paraId="5C9D79C3" w14:textId="77777777">
        <w:trPr>
          <w:trHeight w:val="281"/>
        </w:trPr>
        <w:tc>
          <w:tcPr>
            <w:tcW w:w="2107" w:type="dxa"/>
            <w:vMerge/>
            <w:tcBorders>
              <w:top w:val="nil"/>
            </w:tcBorders>
          </w:tcPr>
          <w:p w14:paraId="55932957" w14:textId="77777777" w:rsidR="00923D36" w:rsidRDefault="00923D36">
            <w:pPr>
              <w:rPr>
                <w:sz w:val="2"/>
                <w:szCs w:val="2"/>
              </w:rPr>
            </w:pPr>
          </w:p>
        </w:tc>
        <w:tc>
          <w:tcPr>
            <w:tcW w:w="1975" w:type="dxa"/>
            <w:vMerge/>
            <w:tcBorders>
              <w:top w:val="nil"/>
            </w:tcBorders>
          </w:tcPr>
          <w:p w14:paraId="09A5E30C" w14:textId="77777777" w:rsidR="00923D36" w:rsidRDefault="00923D36">
            <w:pPr>
              <w:rPr>
                <w:sz w:val="2"/>
                <w:szCs w:val="2"/>
              </w:rPr>
            </w:pPr>
          </w:p>
        </w:tc>
        <w:tc>
          <w:tcPr>
            <w:tcW w:w="1845" w:type="dxa"/>
            <w:tcBorders>
              <w:top w:val="nil"/>
            </w:tcBorders>
          </w:tcPr>
          <w:p w14:paraId="3C04012D" w14:textId="77777777" w:rsidR="00923D36" w:rsidRDefault="00923D36">
            <w:pPr>
              <w:pStyle w:val="TableParagraph"/>
              <w:rPr>
                <w:sz w:val="16"/>
              </w:rPr>
            </w:pPr>
          </w:p>
        </w:tc>
        <w:tc>
          <w:tcPr>
            <w:tcW w:w="2378" w:type="dxa"/>
            <w:tcBorders>
              <w:top w:val="nil"/>
            </w:tcBorders>
          </w:tcPr>
          <w:p w14:paraId="00ADEF92" w14:textId="77777777" w:rsidR="00923D36" w:rsidRDefault="00B4561B">
            <w:pPr>
              <w:pStyle w:val="TableParagraph"/>
              <w:spacing w:before="26"/>
              <w:ind w:left="104"/>
              <w:rPr>
                <w:sz w:val="17"/>
                <w:szCs w:val="17"/>
              </w:rPr>
            </w:pPr>
            <w:r>
              <w:rPr>
                <w:w w:val="105"/>
                <w:sz w:val="17"/>
                <w:szCs w:val="17"/>
              </w:rPr>
              <w:t>փոխհատուցում:</w:t>
            </w:r>
          </w:p>
        </w:tc>
        <w:tc>
          <w:tcPr>
            <w:tcW w:w="1029" w:type="dxa"/>
            <w:tcBorders>
              <w:top w:val="nil"/>
            </w:tcBorders>
          </w:tcPr>
          <w:p w14:paraId="2BCC6DCF" w14:textId="77777777" w:rsidR="00923D36" w:rsidRDefault="00923D36">
            <w:pPr>
              <w:pStyle w:val="TableParagraph"/>
              <w:rPr>
                <w:sz w:val="16"/>
              </w:rPr>
            </w:pPr>
          </w:p>
        </w:tc>
      </w:tr>
      <w:tr w:rsidR="00923D36" w14:paraId="67B5F85B" w14:textId="77777777">
        <w:trPr>
          <w:trHeight w:val="264"/>
        </w:trPr>
        <w:tc>
          <w:tcPr>
            <w:tcW w:w="2107" w:type="dxa"/>
            <w:tcBorders>
              <w:bottom w:val="nil"/>
            </w:tcBorders>
          </w:tcPr>
          <w:p w14:paraId="205511D5" w14:textId="77777777" w:rsidR="00923D36" w:rsidRDefault="00923D36">
            <w:pPr>
              <w:pStyle w:val="TableParagraph"/>
              <w:rPr>
                <w:sz w:val="16"/>
              </w:rPr>
            </w:pPr>
          </w:p>
        </w:tc>
        <w:tc>
          <w:tcPr>
            <w:tcW w:w="1975" w:type="dxa"/>
            <w:tcBorders>
              <w:bottom w:val="nil"/>
            </w:tcBorders>
          </w:tcPr>
          <w:p w14:paraId="7A99EE65" w14:textId="77777777" w:rsidR="00923D36" w:rsidRDefault="00923D36">
            <w:pPr>
              <w:pStyle w:val="TableParagraph"/>
              <w:rPr>
                <w:sz w:val="16"/>
              </w:rPr>
            </w:pPr>
          </w:p>
        </w:tc>
        <w:tc>
          <w:tcPr>
            <w:tcW w:w="1845" w:type="dxa"/>
            <w:tcBorders>
              <w:bottom w:val="nil"/>
            </w:tcBorders>
          </w:tcPr>
          <w:p w14:paraId="7E5B869C" w14:textId="77777777" w:rsidR="00923D36" w:rsidRDefault="00923D36">
            <w:pPr>
              <w:pStyle w:val="TableParagraph"/>
              <w:rPr>
                <w:sz w:val="16"/>
              </w:rPr>
            </w:pPr>
          </w:p>
        </w:tc>
        <w:tc>
          <w:tcPr>
            <w:tcW w:w="2378" w:type="dxa"/>
            <w:tcBorders>
              <w:bottom w:val="nil"/>
            </w:tcBorders>
          </w:tcPr>
          <w:p w14:paraId="1847FA7F" w14:textId="77777777" w:rsidR="00923D36" w:rsidRDefault="00B4561B">
            <w:pPr>
              <w:pStyle w:val="TableParagraph"/>
              <w:spacing w:before="20"/>
              <w:ind w:left="104"/>
              <w:rPr>
                <w:sz w:val="17"/>
                <w:szCs w:val="17"/>
              </w:rPr>
            </w:pPr>
            <w:r>
              <w:rPr>
                <w:w w:val="110"/>
                <w:sz w:val="17"/>
                <w:szCs w:val="17"/>
              </w:rPr>
              <w:t>Ազդեցության</w:t>
            </w:r>
          </w:p>
        </w:tc>
        <w:tc>
          <w:tcPr>
            <w:tcW w:w="1029" w:type="dxa"/>
            <w:tcBorders>
              <w:bottom w:val="nil"/>
            </w:tcBorders>
          </w:tcPr>
          <w:p w14:paraId="1C619C4D" w14:textId="77777777" w:rsidR="00923D36" w:rsidRDefault="00923D36">
            <w:pPr>
              <w:pStyle w:val="TableParagraph"/>
              <w:rPr>
                <w:sz w:val="16"/>
              </w:rPr>
            </w:pPr>
          </w:p>
        </w:tc>
      </w:tr>
      <w:tr w:rsidR="00923D36" w14:paraId="3424A337" w14:textId="77777777">
        <w:trPr>
          <w:trHeight w:val="277"/>
        </w:trPr>
        <w:tc>
          <w:tcPr>
            <w:tcW w:w="2107" w:type="dxa"/>
            <w:tcBorders>
              <w:top w:val="nil"/>
              <w:bottom w:val="nil"/>
            </w:tcBorders>
          </w:tcPr>
          <w:p w14:paraId="4B05B8B7" w14:textId="77777777" w:rsidR="00923D36" w:rsidRDefault="00923D36">
            <w:pPr>
              <w:pStyle w:val="TableParagraph"/>
              <w:rPr>
                <w:sz w:val="16"/>
              </w:rPr>
            </w:pPr>
          </w:p>
        </w:tc>
        <w:tc>
          <w:tcPr>
            <w:tcW w:w="1975" w:type="dxa"/>
            <w:tcBorders>
              <w:top w:val="nil"/>
              <w:bottom w:val="nil"/>
            </w:tcBorders>
          </w:tcPr>
          <w:p w14:paraId="358C0F69" w14:textId="77777777" w:rsidR="00923D36" w:rsidRDefault="00923D36">
            <w:pPr>
              <w:pStyle w:val="TableParagraph"/>
              <w:rPr>
                <w:sz w:val="16"/>
              </w:rPr>
            </w:pPr>
          </w:p>
        </w:tc>
        <w:tc>
          <w:tcPr>
            <w:tcW w:w="1845" w:type="dxa"/>
            <w:tcBorders>
              <w:top w:val="nil"/>
              <w:bottom w:val="nil"/>
            </w:tcBorders>
          </w:tcPr>
          <w:p w14:paraId="5937FB32" w14:textId="77777777" w:rsidR="00923D36" w:rsidRDefault="00923D36">
            <w:pPr>
              <w:pStyle w:val="TableParagraph"/>
              <w:rPr>
                <w:sz w:val="16"/>
              </w:rPr>
            </w:pPr>
          </w:p>
        </w:tc>
        <w:tc>
          <w:tcPr>
            <w:tcW w:w="2378" w:type="dxa"/>
            <w:tcBorders>
              <w:top w:val="nil"/>
              <w:bottom w:val="nil"/>
            </w:tcBorders>
          </w:tcPr>
          <w:p w14:paraId="53AC9504" w14:textId="77777777" w:rsidR="00923D36" w:rsidRDefault="00B4561B">
            <w:pPr>
              <w:pStyle w:val="TableParagraph"/>
              <w:spacing w:before="31"/>
              <w:ind w:left="104"/>
              <w:rPr>
                <w:sz w:val="17"/>
                <w:szCs w:val="17"/>
              </w:rPr>
            </w:pPr>
            <w:r>
              <w:rPr>
                <w:w w:val="110"/>
                <w:sz w:val="17"/>
                <w:szCs w:val="17"/>
              </w:rPr>
              <w:t>ենթարկված շինության</w:t>
            </w:r>
          </w:p>
        </w:tc>
        <w:tc>
          <w:tcPr>
            <w:tcW w:w="1029" w:type="dxa"/>
            <w:tcBorders>
              <w:top w:val="nil"/>
              <w:bottom w:val="nil"/>
            </w:tcBorders>
          </w:tcPr>
          <w:p w14:paraId="1EDD8ADB" w14:textId="77777777" w:rsidR="00923D36" w:rsidRDefault="00923D36">
            <w:pPr>
              <w:pStyle w:val="TableParagraph"/>
              <w:rPr>
                <w:sz w:val="16"/>
              </w:rPr>
            </w:pPr>
          </w:p>
        </w:tc>
      </w:tr>
      <w:tr w:rsidR="00923D36" w14:paraId="0047C066" w14:textId="77777777">
        <w:trPr>
          <w:trHeight w:val="278"/>
        </w:trPr>
        <w:tc>
          <w:tcPr>
            <w:tcW w:w="2107" w:type="dxa"/>
            <w:tcBorders>
              <w:top w:val="nil"/>
              <w:bottom w:val="nil"/>
            </w:tcBorders>
          </w:tcPr>
          <w:p w14:paraId="7C963C89" w14:textId="77777777" w:rsidR="00923D36" w:rsidRDefault="00923D36">
            <w:pPr>
              <w:pStyle w:val="TableParagraph"/>
              <w:rPr>
                <w:sz w:val="16"/>
              </w:rPr>
            </w:pPr>
          </w:p>
        </w:tc>
        <w:tc>
          <w:tcPr>
            <w:tcW w:w="1975" w:type="dxa"/>
            <w:tcBorders>
              <w:top w:val="nil"/>
              <w:bottom w:val="nil"/>
            </w:tcBorders>
          </w:tcPr>
          <w:p w14:paraId="2A9D3F85" w14:textId="77777777" w:rsidR="00923D36" w:rsidRDefault="00923D36">
            <w:pPr>
              <w:pStyle w:val="TableParagraph"/>
              <w:rPr>
                <w:sz w:val="16"/>
              </w:rPr>
            </w:pPr>
          </w:p>
        </w:tc>
        <w:tc>
          <w:tcPr>
            <w:tcW w:w="1845" w:type="dxa"/>
            <w:tcBorders>
              <w:top w:val="nil"/>
              <w:bottom w:val="nil"/>
            </w:tcBorders>
          </w:tcPr>
          <w:p w14:paraId="6D9A8C95" w14:textId="77777777" w:rsidR="00923D36" w:rsidRDefault="00923D36">
            <w:pPr>
              <w:pStyle w:val="TableParagraph"/>
              <w:rPr>
                <w:sz w:val="16"/>
              </w:rPr>
            </w:pPr>
          </w:p>
        </w:tc>
        <w:tc>
          <w:tcPr>
            <w:tcW w:w="2378" w:type="dxa"/>
            <w:tcBorders>
              <w:top w:val="nil"/>
              <w:bottom w:val="nil"/>
            </w:tcBorders>
          </w:tcPr>
          <w:p w14:paraId="5D1023F7" w14:textId="77777777" w:rsidR="00923D36" w:rsidRDefault="00B4561B">
            <w:pPr>
              <w:pStyle w:val="TableParagraph"/>
              <w:spacing w:before="32"/>
              <w:ind w:left="104"/>
              <w:rPr>
                <w:sz w:val="17"/>
                <w:szCs w:val="17"/>
              </w:rPr>
            </w:pPr>
            <w:r>
              <w:rPr>
                <w:w w:val="110"/>
                <w:sz w:val="17"/>
                <w:szCs w:val="17"/>
              </w:rPr>
              <w:t>վերակառուցում և դրա</w:t>
            </w:r>
          </w:p>
        </w:tc>
        <w:tc>
          <w:tcPr>
            <w:tcW w:w="1029" w:type="dxa"/>
            <w:tcBorders>
              <w:top w:val="nil"/>
              <w:bottom w:val="nil"/>
            </w:tcBorders>
          </w:tcPr>
          <w:p w14:paraId="4F40B40A" w14:textId="77777777" w:rsidR="00923D36" w:rsidRDefault="00923D36">
            <w:pPr>
              <w:pStyle w:val="TableParagraph"/>
              <w:rPr>
                <w:sz w:val="16"/>
              </w:rPr>
            </w:pPr>
          </w:p>
        </w:tc>
      </w:tr>
      <w:tr w:rsidR="00923D36" w14:paraId="10983412" w14:textId="77777777">
        <w:trPr>
          <w:trHeight w:val="554"/>
        </w:trPr>
        <w:tc>
          <w:tcPr>
            <w:tcW w:w="2107" w:type="dxa"/>
            <w:tcBorders>
              <w:top w:val="nil"/>
              <w:bottom w:val="nil"/>
            </w:tcBorders>
          </w:tcPr>
          <w:p w14:paraId="5BACB795" w14:textId="77777777" w:rsidR="00923D36" w:rsidRDefault="00B4561B">
            <w:pPr>
              <w:pStyle w:val="TableParagraph"/>
              <w:spacing w:before="32"/>
              <w:ind w:left="100"/>
              <w:rPr>
                <w:sz w:val="17"/>
                <w:szCs w:val="17"/>
              </w:rPr>
            </w:pPr>
            <w:r>
              <w:rPr>
                <w:w w:val="110"/>
                <w:sz w:val="17"/>
                <w:szCs w:val="17"/>
              </w:rPr>
              <w:t>4. Հանրային գույքի</w:t>
            </w:r>
          </w:p>
          <w:p w14:paraId="0C0BC79E" w14:textId="77777777" w:rsidR="00923D36" w:rsidRDefault="00B4561B">
            <w:pPr>
              <w:pStyle w:val="TableParagraph"/>
              <w:spacing w:before="81"/>
              <w:ind w:left="100"/>
              <w:rPr>
                <w:sz w:val="17"/>
                <w:szCs w:val="17"/>
              </w:rPr>
            </w:pPr>
            <w:r>
              <w:rPr>
                <w:w w:val="110"/>
                <w:sz w:val="17"/>
                <w:szCs w:val="17"/>
              </w:rPr>
              <w:t>կորուստ</w:t>
            </w:r>
          </w:p>
        </w:tc>
        <w:tc>
          <w:tcPr>
            <w:tcW w:w="1975" w:type="dxa"/>
            <w:tcBorders>
              <w:top w:val="nil"/>
              <w:bottom w:val="nil"/>
            </w:tcBorders>
          </w:tcPr>
          <w:p w14:paraId="3AF5BD42" w14:textId="77777777" w:rsidR="00923D36" w:rsidRDefault="00B4561B">
            <w:pPr>
              <w:pStyle w:val="TableParagraph"/>
              <w:spacing w:before="32"/>
              <w:ind w:left="100"/>
              <w:rPr>
                <w:sz w:val="17"/>
                <w:szCs w:val="17"/>
              </w:rPr>
            </w:pPr>
            <w:r>
              <w:rPr>
                <w:w w:val="115"/>
                <w:sz w:val="17"/>
                <w:szCs w:val="17"/>
              </w:rPr>
              <w:t>Համայնքային կամ</w:t>
            </w:r>
          </w:p>
          <w:p w14:paraId="006A640C" w14:textId="77777777" w:rsidR="00923D36" w:rsidRDefault="00B4561B">
            <w:pPr>
              <w:pStyle w:val="TableParagraph"/>
              <w:spacing w:before="81"/>
              <w:ind w:left="100"/>
              <w:rPr>
                <w:sz w:val="17"/>
                <w:szCs w:val="17"/>
              </w:rPr>
            </w:pPr>
            <w:r>
              <w:rPr>
                <w:w w:val="110"/>
                <w:sz w:val="17"/>
                <w:szCs w:val="17"/>
              </w:rPr>
              <w:t>պետական գույք</w:t>
            </w:r>
          </w:p>
        </w:tc>
        <w:tc>
          <w:tcPr>
            <w:tcW w:w="1845" w:type="dxa"/>
            <w:tcBorders>
              <w:top w:val="nil"/>
              <w:bottom w:val="nil"/>
            </w:tcBorders>
          </w:tcPr>
          <w:p w14:paraId="0C8CD663" w14:textId="77777777" w:rsidR="00923D36" w:rsidRDefault="00B4561B">
            <w:pPr>
              <w:pStyle w:val="TableParagraph"/>
              <w:spacing w:before="32"/>
              <w:ind w:left="103"/>
              <w:rPr>
                <w:sz w:val="17"/>
                <w:szCs w:val="17"/>
              </w:rPr>
            </w:pPr>
            <w:r>
              <w:rPr>
                <w:w w:val="115"/>
                <w:sz w:val="17"/>
                <w:szCs w:val="17"/>
              </w:rPr>
              <w:t>Համայնք/</w:t>
            </w:r>
          </w:p>
          <w:p w14:paraId="12094605" w14:textId="77777777" w:rsidR="00923D36" w:rsidRDefault="00B4561B">
            <w:pPr>
              <w:pStyle w:val="TableParagraph"/>
              <w:spacing w:before="81"/>
              <w:ind w:left="103"/>
              <w:rPr>
                <w:sz w:val="17"/>
                <w:szCs w:val="17"/>
              </w:rPr>
            </w:pPr>
            <w:r>
              <w:rPr>
                <w:w w:val="105"/>
                <w:sz w:val="17"/>
                <w:szCs w:val="17"/>
              </w:rPr>
              <w:t>պետություն</w:t>
            </w:r>
          </w:p>
        </w:tc>
        <w:tc>
          <w:tcPr>
            <w:tcW w:w="2378" w:type="dxa"/>
            <w:tcBorders>
              <w:top w:val="nil"/>
              <w:bottom w:val="nil"/>
            </w:tcBorders>
          </w:tcPr>
          <w:p w14:paraId="08CFF9AF" w14:textId="77777777" w:rsidR="00923D36" w:rsidRDefault="00B4561B">
            <w:pPr>
              <w:pStyle w:val="TableParagraph"/>
              <w:spacing w:before="32"/>
              <w:ind w:left="104"/>
              <w:rPr>
                <w:sz w:val="17"/>
                <w:szCs w:val="17"/>
              </w:rPr>
            </w:pPr>
            <w:r>
              <w:rPr>
                <w:w w:val="110"/>
                <w:sz w:val="17"/>
                <w:szCs w:val="17"/>
              </w:rPr>
              <w:t>գործառույթների</w:t>
            </w:r>
          </w:p>
          <w:p w14:paraId="2DAA71D3" w14:textId="77777777" w:rsidR="00923D36" w:rsidRDefault="00B4561B">
            <w:pPr>
              <w:pStyle w:val="TableParagraph"/>
              <w:spacing w:before="81"/>
              <w:ind w:left="104"/>
              <w:rPr>
                <w:sz w:val="17"/>
                <w:szCs w:val="17"/>
              </w:rPr>
            </w:pPr>
            <w:r>
              <w:rPr>
                <w:w w:val="115"/>
                <w:sz w:val="17"/>
                <w:szCs w:val="17"/>
              </w:rPr>
              <w:t>վերականգնում՝</w:t>
            </w:r>
          </w:p>
        </w:tc>
        <w:tc>
          <w:tcPr>
            <w:tcW w:w="1029" w:type="dxa"/>
            <w:tcBorders>
              <w:top w:val="nil"/>
              <w:bottom w:val="nil"/>
            </w:tcBorders>
          </w:tcPr>
          <w:p w14:paraId="7EDD732B" w14:textId="77777777" w:rsidR="00923D36" w:rsidRDefault="00B4561B">
            <w:pPr>
              <w:pStyle w:val="TableParagraph"/>
              <w:spacing w:before="169"/>
              <w:ind w:left="13"/>
              <w:jc w:val="center"/>
              <w:rPr>
                <w:sz w:val="17"/>
              </w:rPr>
            </w:pPr>
            <w:r>
              <w:rPr>
                <w:w w:val="116"/>
                <w:sz w:val="17"/>
              </w:rPr>
              <w:t>0</w:t>
            </w:r>
          </w:p>
        </w:tc>
      </w:tr>
      <w:tr w:rsidR="00923D36" w14:paraId="3F0E3C3D" w14:textId="77777777">
        <w:trPr>
          <w:trHeight w:val="277"/>
        </w:trPr>
        <w:tc>
          <w:tcPr>
            <w:tcW w:w="2107" w:type="dxa"/>
            <w:tcBorders>
              <w:top w:val="nil"/>
              <w:bottom w:val="nil"/>
            </w:tcBorders>
          </w:tcPr>
          <w:p w14:paraId="3A124093" w14:textId="77777777" w:rsidR="00923D36" w:rsidRDefault="00923D36">
            <w:pPr>
              <w:pStyle w:val="TableParagraph"/>
              <w:rPr>
                <w:sz w:val="16"/>
              </w:rPr>
            </w:pPr>
          </w:p>
        </w:tc>
        <w:tc>
          <w:tcPr>
            <w:tcW w:w="1975" w:type="dxa"/>
            <w:tcBorders>
              <w:top w:val="nil"/>
              <w:bottom w:val="nil"/>
            </w:tcBorders>
          </w:tcPr>
          <w:p w14:paraId="69441D6B" w14:textId="77777777" w:rsidR="00923D36" w:rsidRDefault="00923D36">
            <w:pPr>
              <w:pStyle w:val="TableParagraph"/>
              <w:rPr>
                <w:sz w:val="16"/>
              </w:rPr>
            </w:pPr>
          </w:p>
        </w:tc>
        <w:tc>
          <w:tcPr>
            <w:tcW w:w="1845" w:type="dxa"/>
            <w:tcBorders>
              <w:top w:val="nil"/>
              <w:bottom w:val="nil"/>
            </w:tcBorders>
          </w:tcPr>
          <w:p w14:paraId="75297FCA" w14:textId="77777777" w:rsidR="00923D36" w:rsidRDefault="00923D36">
            <w:pPr>
              <w:pStyle w:val="TableParagraph"/>
              <w:rPr>
                <w:sz w:val="16"/>
              </w:rPr>
            </w:pPr>
          </w:p>
        </w:tc>
        <w:tc>
          <w:tcPr>
            <w:tcW w:w="2378" w:type="dxa"/>
            <w:tcBorders>
              <w:top w:val="nil"/>
              <w:bottom w:val="nil"/>
            </w:tcBorders>
          </w:tcPr>
          <w:p w14:paraId="54185421" w14:textId="77777777" w:rsidR="00923D36" w:rsidRDefault="00B4561B">
            <w:pPr>
              <w:pStyle w:val="TableParagraph"/>
              <w:spacing w:before="32"/>
              <w:ind w:left="104"/>
              <w:rPr>
                <w:sz w:val="17"/>
                <w:szCs w:val="17"/>
              </w:rPr>
            </w:pPr>
            <w:r>
              <w:rPr>
                <w:w w:val="110"/>
                <w:sz w:val="17"/>
                <w:szCs w:val="17"/>
              </w:rPr>
              <w:t>համայնքի/ պետության</w:t>
            </w:r>
          </w:p>
        </w:tc>
        <w:tc>
          <w:tcPr>
            <w:tcW w:w="1029" w:type="dxa"/>
            <w:tcBorders>
              <w:top w:val="nil"/>
              <w:bottom w:val="nil"/>
            </w:tcBorders>
          </w:tcPr>
          <w:p w14:paraId="4460579F" w14:textId="77777777" w:rsidR="00923D36" w:rsidRDefault="00923D36">
            <w:pPr>
              <w:pStyle w:val="TableParagraph"/>
              <w:rPr>
                <w:sz w:val="16"/>
              </w:rPr>
            </w:pPr>
          </w:p>
        </w:tc>
      </w:tr>
      <w:tr w:rsidR="00923D36" w14:paraId="791DCFB0" w14:textId="77777777">
        <w:trPr>
          <w:trHeight w:val="275"/>
        </w:trPr>
        <w:tc>
          <w:tcPr>
            <w:tcW w:w="2107" w:type="dxa"/>
            <w:tcBorders>
              <w:top w:val="nil"/>
              <w:bottom w:val="nil"/>
            </w:tcBorders>
          </w:tcPr>
          <w:p w14:paraId="2029C2F5" w14:textId="77777777" w:rsidR="00923D36" w:rsidRDefault="00923D36">
            <w:pPr>
              <w:pStyle w:val="TableParagraph"/>
              <w:rPr>
                <w:sz w:val="16"/>
              </w:rPr>
            </w:pPr>
          </w:p>
        </w:tc>
        <w:tc>
          <w:tcPr>
            <w:tcW w:w="1975" w:type="dxa"/>
            <w:tcBorders>
              <w:top w:val="nil"/>
              <w:bottom w:val="nil"/>
            </w:tcBorders>
          </w:tcPr>
          <w:p w14:paraId="7D28FFD3" w14:textId="77777777" w:rsidR="00923D36" w:rsidRDefault="00923D36">
            <w:pPr>
              <w:pStyle w:val="TableParagraph"/>
              <w:rPr>
                <w:sz w:val="16"/>
              </w:rPr>
            </w:pPr>
          </w:p>
        </w:tc>
        <w:tc>
          <w:tcPr>
            <w:tcW w:w="1845" w:type="dxa"/>
            <w:tcBorders>
              <w:top w:val="nil"/>
              <w:bottom w:val="nil"/>
            </w:tcBorders>
          </w:tcPr>
          <w:p w14:paraId="28EB4527" w14:textId="77777777" w:rsidR="00923D36" w:rsidRDefault="00923D36">
            <w:pPr>
              <w:pStyle w:val="TableParagraph"/>
              <w:rPr>
                <w:sz w:val="16"/>
              </w:rPr>
            </w:pPr>
          </w:p>
        </w:tc>
        <w:tc>
          <w:tcPr>
            <w:tcW w:w="2378" w:type="dxa"/>
            <w:tcBorders>
              <w:top w:val="nil"/>
              <w:bottom w:val="nil"/>
            </w:tcBorders>
          </w:tcPr>
          <w:p w14:paraId="64C8BA9D" w14:textId="77777777" w:rsidR="00923D36" w:rsidRDefault="00B4561B">
            <w:pPr>
              <w:pStyle w:val="TableParagraph"/>
              <w:spacing w:before="31"/>
              <w:ind w:left="104"/>
              <w:rPr>
                <w:sz w:val="17"/>
                <w:szCs w:val="17"/>
              </w:rPr>
            </w:pPr>
            <w:r>
              <w:rPr>
                <w:w w:val="110"/>
                <w:sz w:val="17"/>
                <w:szCs w:val="17"/>
              </w:rPr>
              <w:t>իրավասու մարմնի</w:t>
            </w:r>
          </w:p>
        </w:tc>
        <w:tc>
          <w:tcPr>
            <w:tcW w:w="1029" w:type="dxa"/>
            <w:tcBorders>
              <w:top w:val="nil"/>
              <w:bottom w:val="nil"/>
            </w:tcBorders>
          </w:tcPr>
          <w:p w14:paraId="03AC03E3" w14:textId="77777777" w:rsidR="00923D36" w:rsidRDefault="00923D36">
            <w:pPr>
              <w:pStyle w:val="TableParagraph"/>
              <w:rPr>
                <w:sz w:val="16"/>
              </w:rPr>
            </w:pPr>
          </w:p>
        </w:tc>
      </w:tr>
      <w:tr w:rsidR="00923D36" w14:paraId="15E76F33" w14:textId="77777777">
        <w:trPr>
          <w:trHeight w:val="289"/>
        </w:trPr>
        <w:tc>
          <w:tcPr>
            <w:tcW w:w="2107" w:type="dxa"/>
            <w:tcBorders>
              <w:top w:val="nil"/>
            </w:tcBorders>
          </w:tcPr>
          <w:p w14:paraId="07B583EF" w14:textId="77777777" w:rsidR="00923D36" w:rsidRDefault="00923D36">
            <w:pPr>
              <w:pStyle w:val="TableParagraph"/>
              <w:rPr>
                <w:sz w:val="16"/>
              </w:rPr>
            </w:pPr>
          </w:p>
        </w:tc>
        <w:tc>
          <w:tcPr>
            <w:tcW w:w="1975" w:type="dxa"/>
            <w:tcBorders>
              <w:top w:val="nil"/>
            </w:tcBorders>
          </w:tcPr>
          <w:p w14:paraId="59931800" w14:textId="77777777" w:rsidR="00923D36" w:rsidRDefault="00923D36">
            <w:pPr>
              <w:pStyle w:val="TableParagraph"/>
              <w:rPr>
                <w:sz w:val="16"/>
              </w:rPr>
            </w:pPr>
          </w:p>
        </w:tc>
        <w:tc>
          <w:tcPr>
            <w:tcW w:w="1845" w:type="dxa"/>
            <w:tcBorders>
              <w:top w:val="nil"/>
            </w:tcBorders>
          </w:tcPr>
          <w:p w14:paraId="7B0CB055" w14:textId="77777777" w:rsidR="00923D36" w:rsidRDefault="00923D36">
            <w:pPr>
              <w:pStyle w:val="TableParagraph"/>
              <w:rPr>
                <w:sz w:val="16"/>
              </w:rPr>
            </w:pPr>
          </w:p>
        </w:tc>
        <w:tc>
          <w:tcPr>
            <w:tcW w:w="2378" w:type="dxa"/>
            <w:tcBorders>
              <w:top w:val="nil"/>
            </w:tcBorders>
          </w:tcPr>
          <w:p w14:paraId="30D5A225" w14:textId="77777777" w:rsidR="00923D36" w:rsidRDefault="00B4561B">
            <w:pPr>
              <w:pStyle w:val="TableParagraph"/>
              <w:spacing w:before="31"/>
              <w:ind w:left="104"/>
              <w:rPr>
                <w:sz w:val="17"/>
                <w:szCs w:val="17"/>
              </w:rPr>
            </w:pPr>
            <w:r>
              <w:rPr>
                <w:w w:val="110"/>
                <w:sz w:val="17"/>
                <w:szCs w:val="17"/>
              </w:rPr>
              <w:t>համաձայնությամբ:</w:t>
            </w:r>
          </w:p>
        </w:tc>
        <w:tc>
          <w:tcPr>
            <w:tcW w:w="1029" w:type="dxa"/>
            <w:tcBorders>
              <w:top w:val="nil"/>
            </w:tcBorders>
          </w:tcPr>
          <w:p w14:paraId="0EBA2343" w14:textId="77777777" w:rsidR="00923D36" w:rsidRDefault="00923D36">
            <w:pPr>
              <w:pStyle w:val="TableParagraph"/>
              <w:rPr>
                <w:sz w:val="16"/>
              </w:rPr>
            </w:pPr>
          </w:p>
        </w:tc>
      </w:tr>
      <w:tr w:rsidR="00923D36" w14:paraId="2AB595EA" w14:textId="77777777">
        <w:trPr>
          <w:trHeight w:val="259"/>
        </w:trPr>
        <w:tc>
          <w:tcPr>
            <w:tcW w:w="2107" w:type="dxa"/>
            <w:tcBorders>
              <w:bottom w:val="nil"/>
            </w:tcBorders>
          </w:tcPr>
          <w:p w14:paraId="6AA1B14B" w14:textId="77777777" w:rsidR="00923D36" w:rsidRDefault="00923D36">
            <w:pPr>
              <w:pStyle w:val="TableParagraph"/>
              <w:rPr>
                <w:sz w:val="16"/>
              </w:rPr>
            </w:pPr>
          </w:p>
        </w:tc>
        <w:tc>
          <w:tcPr>
            <w:tcW w:w="1975" w:type="dxa"/>
            <w:tcBorders>
              <w:bottom w:val="nil"/>
            </w:tcBorders>
          </w:tcPr>
          <w:p w14:paraId="581B8C2C" w14:textId="77777777" w:rsidR="00923D36" w:rsidRDefault="00923D36">
            <w:pPr>
              <w:pStyle w:val="TableParagraph"/>
              <w:rPr>
                <w:sz w:val="16"/>
              </w:rPr>
            </w:pPr>
          </w:p>
        </w:tc>
        <w:tc>
          <w:tcPr>
            <w:tcW w:w="1845" w:type="dxa"/>
            <w:tcBorders>
              <w:bottom w:val="nil"/>
            </w:tcBorders>
          </w:tcPr>
          <w:p w14:paraId="33DD4C7A" w14:textId="77777777" w:rsidR="00923D36" w:rsidRDefault="00B4561B">
            <w:pPr>
              <w:pStyle w:val="TableParagraph"/>
              <w:spacing w:before="20"/>
              <w:ind w:left="103"/>
              <w:rPr>
                <w:sz w:val="17"/>
                <w:szCs w:val="17"/>
              </w:rPr>
            </w:pPr>
            <w:r>
              <w:rPr>
                <w:w w:val="115"/>
                <w:sz w:val="17"/>
                <w:szCs w:val="17"/>
              </w:rPr>
              <w:t>Բոլոր ԱԵՏՏ-ները՝</w:t>
            </w:r>
          </w:p>
        </w:tc>
        <w:tc>
          <w:tcPr>
            <w:tcW w:w="2378" w:type="dxa"/>
            <w:vMerge w:val="restart"/>
          </w:tcPr>
          <w:p w14:paraId="4BCBABA7" w14:textId="77777777" w:rsidR="00923D36" w:rsidRDefault="00923D36">
            <w:pPr>
              <w:pStyle w:val="TableParagraph"/>
              <w:rPr>
                <w:sz w:val="20"/>
              </w:rPr>
            </w:pPr>
          </w:p>
          <w:p w14:paraId="5F84FC82" w14:textId="77777777" w:rsidR="00923D36" w:rsidRDefault="00923D36">
            <w:pPr>
              <w:pStyle w:val="TableParagraph"/>
              <w:rPr>
                <w:sz w:val="20"/>
              </w:rPr>
            </w:pPr>
          </w:p>
          <w:p w14:paraId="0BD7F513" w14:textId="77777777" w:rsidR="00923D36" w:rsidRDefault="00923D36">
            <w:pPr>
              <w:pStyle w:val="TableParagraph"/>
              <w:rPr>
                <w:sz w:val="20"/>
              </w:rPr>
            </w:pPr>
          </w:p>
          <w:p w14:paraId="76E19851" w14:textId="77777777" w:rsidR="00923D36" w:rsidRDefault="00923D36">
            <w:pPr>
              <w:pStyle w:val="TableParagraph"/>
              <w:rPr>
                <w:sz w:val="20"/>
              </w:rPr>
            </w:pPr>
          </w:p>
          <w:p w14:paraId="479D4107" w14:textId="77777777" w:rsidR="00923D36" w:rsidRDefault="00923D36">
            <w:pPr>
              <w:pStyle w:val="TableParagraph"/>
              <w:rPr>
                <w:sz w:val="20"/>
              </w:rPr>
            </w:pPr>
          </w:p>
          <w:p w14:paraId="76D48F11" w14:textId="77777777" w:rsidR="00923D36" w:rsidRDefault="00B4561B">
            <w:pPr>
              <w:pStyle w:val="TableParagraph"/>
              <w:spacing w:before="116" w:line="340" w:lineRule="auto"/>
              <w:ind w:left="104" w:right="134"/>
              <w:rPr>
                <w:sz w:val="17"/>
                <w:szCs w:val="17"/>
              </w:rPr>
            </w:pPr>
            <w:r>
              <w:rPr>
                <w:w w:val="115"/>
                <w:sz w:val="17"/>
                <w:szCs w:val="17"/>
              </w:rPr>
              <w:t xml:space="preserve">Մշակաբույսի փոխհատուցում՝ հաշվարկված շուկայական գներով՝ </w:t>
            </w:r>
            <w:r>
              <w:rPr>
                <w:w w:val="110"/>
                <w:sz w:val="17"/>
                <w:szCs w:val="17"/>
              </w:rPr>
              <w:t xml:space="preserve">ակնկալվող համախառն </w:t>
            </w:r>
            <w:r>
              <w:rPr>
                <w:w w:val="115"/>
                <w:sz w:val="17"/>
                <w:szCs w:val="17"/>
              </w:rPr>
              <w:t>բերքի համար:</w:t>
            </w:r>
          </w:p>
        </w:tc>
        <w:tc>
          <w:tcPr>
            <w:tcW w:w="1029" w:type="dxa"/>
            <w:tcBorders>
              <w:bottom w:val="nil"/>
            </w:tcBorders>
          </w:tcPr>
          <w:p w14:paraId="53818419" w14:textId="77777777" w:rsidR="00923D36" w:rsidRDefault="00923D36">
            <w:pPr>
              <w:pStyle w:val="TableParagraph"/>
              <w:rPr>
                <w:sz w:val="16"/>
              </w:rPr>
            </w:pPr>
          </w:p>
        </w:tc>
      </w:tr>
      <w:tr w:rsidR="00923D36" w14:paraId="52639DD4" w14:textId="77777777">
        <w:trPr>
          <w:trHeight w:val="267"/>
        </w:trPr>
        <w:tc>
          <w:tcPr>
            <w:tcW w:w="2107" w:type="dxa"/>
            <w:tcBorders>
              <w:top w:val="nil"/>
              <w:bottom w:val="nil"/>
            </w:tcBorders>
          </w:tcPr>
          <w:p w14:paraId="1344FBE4" w14:textId="77777777" w:rsidR="00923D36" w:rsidRDefault="00923D36">
            <w:pPr>
              <w:pStyle w:val="TableParagraph"/>
              <w:rPr>
                <w:sz w:val="16"/>
              </w:rPr>
            </w:pPr>
          </w:p>
        </w:tc>
        <w:tc>
          <w:tcPr>
            <w:tcW w:w="1975" w:type="dxa"/>
            <w:tcBorders>
              <w:top w:val="nil"/>
              <w:bottom w:val="nil"/>
            </w:tcBorders>
          </w:tcPr>
          <w:p w14:paraId="5880110D" w14:textId="77777777" w:rsidR="00923D36" w:rsidRDefault="00923D36">
            <w:pPr>
              <w:pStyle w:val="TableParagraph"/>
              <w:rPr>
                <w:sz w:val="16"/>
              </w:rPr>
            </w:pPr>
          </w:p>
        </w:tc>
        <w:tc>
          <w:tcPr>
            <w:tcW w:w="1845" w:type="dxa"/>
            <w:tcBorders>
              <w:top w:val="nil"/>
              <w:bottom w:val="nil"/>
            </w:tcBorders>
          </w:tcPr>
          <w:p w14:paraId="441AF48B" w14:textId="77777777" w:rsidR="00923D36" w:rsidRDefault="00B4561B">
            <w:pPr>
              <w:pStyle w:val="TableParagraph"/>
              <w:spacing w:before="26"/>
              <w:ind w:left="103"/>
              <w:rPr>
                <w:sz w:val="17"/>
                <w:szCs w:val="17"/>
              </w:rPr>
            </w:pPr>
            <w:r>
              <w:rPr>
                <w:w w:val="115"/>
                <w:sz w:val="17"/>
                <w:szCs w:val="17"/>
              </w:rPr>
              <w:t>անկախ հողի</w:t>
            </w:r>
          </w:p>
        </w:tc>
        <w:tc>
          <w:tcPr>
            <w:tcW w:w="2378" w:type="dxa"/>
            <w:vMerge/>
            <w:tcBorders>
              <w:top w:val="nil"/>
            </w:tcBorders>
          </w:tcPr>
          <w:p w14:paraId="592443A6" w14:textId="77777777" w:rsidR="00923D36" w:rsidRDefault="00923D36">
            <w:pPr>
              <w:rPr>
                <w:sz w:val="2"/>
                <w:szCs w:val="2"/>
              </w:rPr>
            </w:pPr>
          </w:p>
        </w:tc>
        <w:tc>
          <w:tcPr>
            <w:tcW w:w="1029" w:type="dxa"/>
            <w:tcBorders>
              <w:top w:val="nil"/>
              <w:bottom w:val="nil"/>
            </w:tcBorders>
          </w:tcPr>
          <w:p w14:paraId="5F441843" w14:textId="77777777" w:rsidR="00923D36" w:rsidRDefault="00923D36">
            <w:pPr>
              <w:pStyle w:val="TableParagraph"/>
              <w:rPr>
                <w:sz w:val="16"/>
              </w:rPr>
            </w:pPr>
          </w:p>
        </w:tc>
      </w:tr>
      <w:tr w:rsidR="00923D36" w14:paraId="62B0DFDC" w14:textId="77777777">
        <w:trPr>
          <w:trHeight w:val="267"/>
        </w:trPr>
        <w:tc>
          <w:tcPr>
            <w:tcW w:w="2107" w:type="dxa"/>
            <w:tcBorders>
              <w:top w:val="nil"/>
              <w:bottom w:val="nil"/>
            </w:tcBorders>
          </w:tcPr>
          <w:p w14:paraId="52AA9F89" w14:textId="77777777" w:rsidR="00923D36" w:rsidRDefault="00923D36">
            <w:pPr>
              <w:pStyle w:val="TableParagraph"/>
              <w:rPr>
                <w:sz w:val="16"/>
              </w:rPr>
            </w:pPr>
          </w:p>
        </w:tc>
        <w:tc>
          <w:tcPr>
            <w:tcW w:w="1975" w:type="dxa"/>
            <w:tcBorders>
              <w:top w:val="nil"/>
              <w:bottom w:val="nil"/>
            </w:tcBorders>
          </w:tcPr>
          <w:p w14:paraId="76B73C95" w14:textId="77777777" w:rsidR="00923D36" w:rsidRDefault="00923D36">
            <w:pPr>
              <w:pStyle w:val="TableParagraph"/>
              <w:rPr>
                <w:sz w:val="16"/>
              </w:rPr>
            </w:pPr>
          </w:p>
        </w:tc>
        <w:tc>
          <w:tcPr>
            <w:tcW w:w="1845" w:type="dxa"/>
            <w:tcBorders>
              <w:top w:val="nil"/>
              <w:bottom w:val="nil"/>
            </w:tcBorders>
          </w:tcPr>
          <w:p w14:paraId="6E9C1CF5" w14:textId="77777777" w:rsidR="00923D36" w:rsidRDefault="00B4561B">
            <w:pPr>
              <w:pStyle w:val="TableParagraph"/>
              <w:spacing w:before="27"/>
              <w:ind w:left="103"/>
              <w:rPr>
                <w:sz w:val="17"/>
                <w:szCs w:val="17"/>
              </w:rPr>
            </w:pPr>
            <w:r>
              <w:rPr>
                <w:w w:val="115"/>
                <w:sz w:val="17"/>
                <w:szCs w:val="17"/>
              </w:rPr>
              <w:t>նկատմամբ</w:t>
            </w:r>
          </w:p>
        </w:tc>
        <w:tc>
          <w:tcPr>
            <w:tcW w:w="2378" w:type="dxa"/>
            <w:vMerge/>
            <w:tcBorders>
              <w:top w:val="nil"/>
            </w:tcBorders>
          </w:tcPr>
          <w:p w14:paraId="760FD484" w14:textId="77777777" w:rsidR="00923D36" w:rsidRDefault="00923D36">
            <w:pPr>
              <w:rPr>
                <w:sz w:val="2"/>
                <w:szCs w:val="2"/>
              </w:rPr>
            </w:pPr>
          </w:p>
        </w:tc>
        <w:tc>
          <w:tcPr>
            <w:tcW w:w="1029" w:type="dxa"/>
            <w:tcBorders>
              <w:top w:val="nil"/>
              <w:bottom w:val="nil"/>
            </w:tcBorders>
          </w:tcPr>
          <w:p w14:paraId="5858D359" w14:textId="77777777" w:rsidR="00923D36" w:rsidRDefault="00923D36">
            <w:pPr>
              <w:pStyle w:val="TableParagraph"/>
              <w:rPr>
                <w:sz w:val="16"/>
              </w:rPr>
            </w:pPr>
          </w:p>
        </w:tc>
      </w:tr>
      <w:tr w:rsidR="00923D36" w14:paraId="1D2EDD9D" w14:textId="77777777">
        <w:trPr>
          <w:trHeight w:val="265"/>
        </w:trPr>
        <w:tc>
          <w:tcPr>
            <w:tcW w:w="2107" w:type="dxa"/>
            <w:tcBorders>
              <w:top w:val="nil"/>
              <w:bottom w:val="nil"/>
            </w:tcBorders>
          </w:tcPr>
          <w:p w14:paraId="3688F5A8" w14:textId="77777777" w:rsidR="00923D36" w:rsidRDefault="00923D36">
            <w:pPr>
              <w:pStyle w:val="TableParagraph"/>
              <w:rPr>
                <w:sz w:val="16"/>
              </w:rPr>
            </w:pPr>
          </w:p>
        </w:tc>
        <w:tc>
          <w:tcPr>
            <w:tcW w:w="1975" w:type="dxa"/>
            <w:tcBorders>
              <w:top w:val="nil"/>
              <w:bottom w:val="nil"/>
            </w:tcBorders>
          </w:tcPr>
          <w:p w14:paraId="3F44F5BD" w14:textId="77777777" w:rsidR="00923D36" w:rsidRDefault="00923D36">
            <w:pPr>
              <w:pStyle w:val="TableParagraph"/>
              <w:rPr>
                <w:sz w:val="16"/>
              </w:rPr>
            </w:pPr>
          </w:p>
        </w:tc>
        <w:tc>
          <w:tcPr>
            <w:tcW w:w="1845" w:type="dxa"/>
            <w:tcBorders>
              <w:top w:val="nil"/>
              <w:bottom w:val="nil"/>
            </w:tcBorders>
          </w:tcPr>
          <w:p w14:paraId="539426FB" w14:textId="77777777" w:rsidR="00923D36" w:rsidRDefault="00B4561B">
            <w:pPr>
              <w:pStyle w:val="TableParagraph"/>
              <w:spacing w:before="26"/>
              <w:ind w:left="103"/>
              <w:rPr>
                <w:sz w:val="17"/>
                <w:szCs w:val="17"/>
              </w:rPr>
            </w:pPr>
            <w:r>
              <w:rPr>
                <w:w w:val="110"/>
                <w:sz w:val="17"/>
                <w:szCs w:val="17"/>
              </w:rPr>
              <w:t>սեփականության</w:t>
            </w:r>
          </w:p>
        </w:tc>
        <w:tc>
          <w:tcPr>
            <w:tcW w:w="2378" w:type="dxa"/>
            <w:vMerge/>
            <w:tcBorders>
              <w:top w:val="nil"/>
            </w:tcBorders>
          </w:tcPr>
          <w:p w14:paraId="75A8446C" w14:textId="77777777" w:rsidR="00923D36" w:rsidRDefault="00923D36">
            <w:pPr>
              <w:rPr>
                <w:sz w:val="2"/>
                <w:szCs w:val="2"/>
              </w:rPr>
            </w:pPr>
          </w:p>
        </w:tc>
        <w:tc>
          <w:tcPr>
            <w:tcW w:w="1029" w:type="dxa"/>
            <w:tcBorders>
              <w:top w:val="nil"/>
              <w:bottom w:val="nil"/>
            </w:tcBorders>
          </w:tcPr>
          <w:p w14:paraId="5355C9E3" w14:textId="77777777" w:rsidR="00923D36" w:rsidRDefault="00923D36">
            <w:pPr>
              <w:pStyle w:val="TableParagraph"/>
              <w:rPr>
                <w:sz w:val="16"/>
              </w:rPr>
            </w:pPr>
          </w:p>
        </w:tc>
      </w:tr>
      <w:tr w:rsidR="00923D36" w14:paraId="53738F20" w14:textId="77777777">
        <w:trPr>
          <w:trHeight w:val="267"/>
        </w:trPr>
        <w:tc>
          <w:tcPr>
            <w:tcW w:w="2107" w:type="dxa"/>
            <w:tcBorders>
              <w:top w:val="nil"/>
              <w:bottom w:val="nil"/>
            </w:tcBorders>
          </w:tcPr>
          <w:p w14:paraId="29F882D7" w14:textId="77777777" w:rsidR="00923D36" w:rsidRDefault="00923D36">
            <w:pPr>
              <w:pStyle w:val="TableParagraph"/>
              <w:rPr>
                <w:sz w:val="16"/>
              </w:rPr>
            </w:pPr>
          </w:p>
        </w:tc>
        <w:tc>
          <w:tcPr>
            <w:tcW w:w="1975" w:type="dxa"/>
            <w:tcBorders>
              <w:top w:val="nil"/>
              <w:bottom w:val="nil"/>
            </w:tcBorders>
          </w:tcPr>
          <w:p w14:paraId="3DC02B6D" w14:textId="77777777" w:rsidR="00923D36" w:rsidRDefault="00923D36">
            <w:pPr>
              <w:pStyle w:val="TableParagraph"/>
              <w:rPr>
                <w:sz w:val="16"/>
              </w:rPr>
            </w:pPr>
          </w:p>
        </w:tc>
        <w:tc>
          <w:tcPr>
            <w:tcW w:w="1845" w:type="dxa"/>
            <w:tcBorders>
              <w:top w:val="nil"/>
              <w:bottom w:val="nil"/>
            </w:tcBorders>
          </w:tcPr>
          <w:p w14:paraId="104ECCB7" w14:textId="77777777" w:rsidR="00923D36" w:rsidRDefault="00B4561B">
            <w:pPr>
              <w:pStyle w:val="TableParagraph"/>
              <w:spacing w:before="26"/>
              <w:ind w:left="103"/>
              <w:rPr>
                <w:sz w:val="17"/>
                <w:szCs w:val="17"/>
              </w:rPr>
            </w:pPr>
            <w:r>
              <w:rPr>
                <w:w w:val="110"/>
                <w:sz w:val="17"/>
                <w:szCs w:val="17"/>
              </w:rPr>
              <w:t>կամ այլ գույքային</w:t>
            </w:r>
          </w:p>
        </w:tc>
        <w:tc>
          <w:tcPr>
            <w:tcW w:w="2378" w:type="dxa"/>
            <w:vMerge/>
            <w:tcBorders>
              <w:top w:val="nil"/>
            </w:tcBorders>
          </w:tcPr>
          <w:p w14:paraId="3A105356" w14:textId="77777777" w:rsidR="00923D36" w:rsidRDefault="00923D36">
            <w:pPr>
              <w:rPr>
                <w:sz w:val="2"/>
                <w:szCs w:val="2"/>
              </w:rPr>
            </w:pPr>
          </w:p>
        </w:tc>
        <w:tc>
          <w:tcPr>
            <w:tcW w:w="1029" w:type="dxa"/>
            <w:tcBorders>
              <w:top w:val="nil"/>
              <w:bottom w:val="nil"/>
            </w:tcBorders>
          </w:tcPr>
          <w:p w14:paraId="1F59CF54" w14:textId="77777777" w:rsidR="00923D36" w:rsidRDefault="00923D36">
            <w:pPr>
              <w:pStyle w:val="TableParagraph"/>
              <w:rPr>
                <w:sz w:val="16"/>
              </w:rPr>
            </w:pPr>
          </w:p>
        </w:tc>
      </w:tr>
      <w:tr w:rsidR="00923D36" w14:paraId="593C426D" w14:textId="77777777">
        <w:trPr>
          <w:trHeight w:val="267"/>
        </w:trPr>
        <w:tc>
          <w:tcPr>
            <w:tcW w:w="2107" w:type="dxa"/>
            <w:tcBorders>
              <w:top w:val="nil"/>
              <w:bottom w:val="nil"/>
            </w:tcBorders>
          </w:tcPr>
          <w:p w14:paraId="13468EA7" w14:textId="77777777" w:rsidR="00923D36" w:rsidRDefault="00923D36">
            <w:pPr>
              <w:pStyle w:val="TableParagraph"/>
              <w:rPr>
                <w:sz w:val="16"/>
              </w:rPr>
            </w:pPr>
          </w:p>
        </w:tc>
        <w:tc>
          <w:tcPr>
            <w:tcW w:w="1975" w:type="dxa"/>
            <w:tcBorders>
              <w:top w:val="nil"/>
              <w:bottom w:val="nil"/>
            </w:tcBorders>
          </w:tcPr>
          <w:p w14:paraId="14DB4FD9" w14:textId="77777777" w:rsidR="00923D36" w:rsidRDefault="00923D36">
            <w:pPr>
              <w:pStyle w:val="TableParagraph"/>
              <w:rPr>
                <w:sz w:val="16"/>
              </w:rPr>
            </w:pPr>
          </w:p>
        </w:tc>
        <w:tc>
          <w:tcPr>
            <w:tcW w:w="1845" w:type="dxa"/>
            <w:tcBorders>
              <w:top w:val="nil"/>
              <w:bottom w:val="nil"/>
            </w:tcBorders>
          </w:tcPr>
          <w:p w14:paraId="3C92EDA2" w14:textId="77777777" w:rsidR="00923D36" w:rsidRDefault="00B4561B">
            <w:pPr>
              <w:pStyle w:val="TableParagraph"/>
              <w:spacing w:before="27"/>
              <w:ind w:left="103"/>
              <w:rPr>
                <w:sz w:val="17"/>
                <w:szCs w:val="17"/>
              </w:rPr>
            </w:pPr>
            <w:r>
              <w:rPr>
                <w:w w:val="110"/>
                <w:sz w:val="17"/>
                <w:szCs w:val="17"/>
              </w:rPr>
              <w:t>իրավունքներից</w:t>
            </w:r>
          </w:p>
        </w:tc>
        <w:tc>
          <w:tcPr>
            <w:tcW w:w="2378" w:type="dxa"/>
            <w:vMerge/>
            <w:tcBorders>
              <w:top w:val="nil"/>
            </w:tcBorders>
          </w:tcPr>
          <w:p w14:paraId="6BB3235C" w14:textId="77777777" w:rsidR="00923D36" w:rsidRDefault="00923D36">
            <w:pPr>
              <w:rPr>
                <w:sz w:val="2"/>
                <w:szCs w:val="2"/>
              </w:rPr>
            </w:pPr>
          </w:p>
        </w:tc>
        <w:tc>
          <w:tcPr>
            <w:tcW w:w="1029" w:type="dxa"/>
            <w:tcBorders>
              <w:top w:val="nil"/>
              <w:bottom w:val="nil"/>
            </w:tcBorders>
          </w:tcPr>
          <w:p w14:paraId="52607383" w14:textId="77777777" w:rsidR="00923D36" w:rsidRDefault="00923D36">
            <w:pPr>
              <w:pStyle w:val="TableParagraph"/>
              <w:rPr>
                <w:sz w:val="16"/>
              </w:rPr>
            </w:pPr>
          </w:p>
        </w:tc>
      </w:tr>
      <w:tr w:rsidR="00923D36" w14:paraId="2E4AD48B" w14:textId="77777777">
        <w:trPr>
          <w:trHeight w:val="822"/>
        </w:trPr>
        <w:tc>
          <w:tcPr>
            <w:tcW w:w="2107" w:type="dxa"/>
            <w:tcBorders>
              <w:top w:val="nil"/>
              <w:bottom w:val="nil"/>
            </w:tcBorders>
          </w:tcPr>
          <w:p w14:paraId="77CD47A1" w14:textId="77777777" w:rsidR="00923D36" w:rsidRDefault="00B4561B">
            <w:pPr>
              <w:pStyle w:val="TableParagraph"/>
              <w:spacing w:before="165" w:line="338" w:lineRule="auto"/>
              <w:ind w:left="100" w:right="626"/>
              <w:rPr>
                <w:sz w:val="17"/>
                <w:szCs w:val="17"/>
              </w:rPr>
            </w:pPr>
            <w:r>
              <w:rPr>
                <w:w w:val="110"/>
                <w:sz w:val="17"/>
                <w:szCs w:val="17"/>
              </w:rPr>
              <w:t>5. Մշկաբույսերի կորուստ</w:t>
            </w:r>
          </w:p>
        </w:tc>
        <w:tc>
          <w:tcPr>
            <w:tcW w:w="1975" w:type="dxa"/>
            <w:tcBorders>
              <w:top w:val="nil"/>
              <w:bottom w:val="nil"/>
            </w:tcBorders>
          </w:tcPr>
          <w:p w14:paraId="1941EB3E" w14:textId="77777777" w:rsidR="00923D36" w:rsidRDefault="00B4561B">
            <w:pPr>
              <w:pStyle w:val="TableParagraph"/>
              <w:spacing w:before="26"/>
              <w:ind w:left="100"/>
              <w:rPr>
                <w:sz w:val="17"/>
                <w:szCs w:val="17"/>
              </w:rPr>
            </w:pPr>
            <w:r>
              <w:rPr>
                <w:w w:val="110"/>
                <w:sz w:val="17"/>
                <w:szCs w:val="17"/>
              </w:rPr>
              <w:t>Ազդեցության</w:t>
            </w:r>
          </w:p>
          <w:p w14:paraId="10EA77D4" w14:textId="77777777" w:rsidR="00923D36" w:rsidRDefault="00B4561B">
            <w:pPr>
              <w:pStyle w:val="TableParagraph"/>
              <w:spacing w:line="280" w:lineRule="atLeast"/>
              <w:ind w:left="100" w:right="684"/>
              <w:rPr>
                <w:sz w:val="17"/>
                <w:szCs w:val="17"/>
              </w:rPr>
            </w:pPr>
            <w:r>
              <w:rPr>
                <w:w w:val="110"/>
                <w:sz w:val="17"/>
                <w:szCs w:val="17"/>
              </w:rPr>
              <w:t>ենթակա մշակաբույսեր</w:t>
            </w:r>
          </w:p>
        </w:tc>
        <w:tc>
          <w:tcPr>
            <w:tcW w:w="1845" w:type="dxa"/>
            <w:tcBorders>
              <w:top w:val="nil"/>
              <w:bottom w:val="nil"/>
            </w:tcBorders>
          </w:tcPr>
          <w:p w14:paraId="0E03AC60" w14:textId="77777777" w:rsidR="00923D36" w:rsidRDefault="00B4561B">
            <w:pPr>
              <w:pStyle w:val="TableParagraph"/>
              <w:spacing w:before="26"/>
              <w:ind w:left="103"/>
              <w:rPr>
                <w:sz w:val="17"/>
                <w:szCs w:val="17"/>
              </w:rPr>
            </w:pPr>
            <w:r>
              <w:rPr>
                <w:w w:val="115"/>
                <w:sz w:val="17"/>
                <w:szCs w:val="17"/>
              </w:rPr>
              <w:t>(ներառյալ</w:t>
            </w:r>
          </w:p>
          <w:p w14:paraId="3DF8A6BB" w14:textId="77777777" w:rsidR="00923D36" w:rsidRDefault="00B4561B">
            <w:pPr>
              <w:pStyle w:val="TableParagraph"/>
              <w:spacing w:line="280" w:lineRule="atLeast"/>
              <w:ind w:left="103"/>
              <w:rPr>
                <w:sz w:val="17"/>
                <w:szCs w:val="17"/>
              </w:rPr>
            </w:pPr>
            <w:r>
              <w:rPr>
                <w:w w:val="110"/>
                <w:sz w:val="17"/>
                <w:szCs w:val="17"/>
              </w:rPr>
              <w:t xml:space="preserve">իրավաբանական </w:t>
            </w:r>
            <w:r>
              <w:rPr>
                <w:w w:val="115"/>
                <w:sz w:val="17"/>
                <w:szCs w:val="17"/>
              </w:rPr>
              <w:t>կարգավիճակ</w:t>
            </w:r>
          </w:p>
        </w:tc>
        <w:tc>
          <w:tcPr>
            <w:tcW w:w="2378" w:type="dxa"/>
            <w:vMerge/>
            <w:tcBorders>
              <w:top w:val="nil"/>
            </w:tcBorders>
          </w:tcPr>
          <w:p w14:paraId="07213532" w14:textId="77777777" w:rsidR="00923D36" w:rsidRDefault="00923D36">
            <w:pPr>
              <w:rPr>
                <w:sz w:val="2"/>
                <w:szCs w:val="2"/>
              </w:rPr>
            </w:pPr>
          </w:p>
        </w:tc>
        <w:tc>
          <w:tcPr>
            <w:tcW w:w="1029" w:type="dxa"/>
            <w:tcBorders>
              <w:top w:val="nil"/>
              <w:bottom w:val="nil"/>
            </w:tcBorders>
          </w:tcPr>
          <w:p w14:paraId="200269CD" w14:textId="77777777" w:rsidR="00923D36" w:rsidRDefault="00923D36">
            <w:pPr>
              <w:pStyle w:val="TableParagraph"/>
              <w:spacing w:before="5"/>
              <w:rPr>
                <w:sz w:val="26"/>
              </w:rPr>
            </w:pPr>
          </w:p>
          <w:p w14:paraId="17A19E83" w14:textId="77777777" w:rsidR="00923D36" w:rsidRDefault="00B4561B">
            <w:pPr>
              <w:pStyle w:val="TableParagraph"/>
              <w:ind w:left="13"/>
              <w:jc w:val="center"/>
              <w:rPr>
                <w:sz w:val="17"/>
              </w:rPr>
            </w:pPr>
            <w:r>
              <w:rPr>
                <w:w w:val="116"/>
                <w:sz w:val="17"/>
              </w:rPr>
              <w:t>8</w:t>
            </w:r>
          </w:p>
        </w:tc>
      </w:tr>
      <w:tr w:rsidR="00923D36" w14:paraId="1C84314B" w14:textId="77777777">
        <w:trPr>
          <w:trHeight w:val="266"/>
        </w:trPr>
        <w:tc>
          <w:tcPr>
            <w:tcW w:w="2107" w:type="dxa"/>
            <w:tcBorders>
              <w:top w:val="nil"/>
              <w:bottom w:val="nil"/>
            </w:tcBorders>
          </w:tcPr>
          <w:p w14:paraId="07C8A0E1" w14:textId="77777777" w:rsidR="00923D36" w:rsidRDefault="00923D36">
            <w:pPr>
              <w:pStyle w:val="TableParagraph"/>
              <w:rPr>
                <w:sz w:val="16"/>
              </w:rPr>
            </w:pPr>
          </w:p>
        </w:tc>
        <w:tc>
          <w:tcPr>
            <w:tcW w:w="1975" w:type="dxa"/>
            <w:tcBorders>
              <w:top w:val="nil"/>
              <w:bottom w:val="nil"/>
            </w:tcBorders>
          </w:tcPr>
          <w:p w14:paraId="36D09D0C" w14:textId="77777777" w:rsidR="00923D36" w:rsidRDefault="00923D36">
            <w:pPr>
              <w:pStyle w:val="TableParagraph"/>
              <w:rPr>
                <w:sz w:val="16"/>
              </w:rPr>
            </w:pPr>
          </w:p>
        </w:tc>
        <w:tc>
          <w:tcPr>
            <w:tcW w:w="1845" w:type="dxa"/>
            <w:tcBorders>
              <w:top w:val="nil"/>
              <w:bottom w:val="nil"/>
            </w:tcBorders>
          </w:tcPr>
          <w:p w14:paraId="7C25AFDF" w14:textId="77777777" w:rsidR="00923D36" w:rsidRDefault="00B4561B">
            <w:pPr>
              <w:pStyle w:val="TableParagraph"/>
              <w:spacing w:before="26"/>
              <w:ind w:left="103"/>
              <w:rPr>
                <w:sz w:val="17"/>
                <w:szCs w:val="17"/>
              </w:rPr>
            </w:pPr>
            <w:r>
              <w:rPr>
                <w:w w:val="110"/>
                <w:sz w:val="17"/>
                <w:szCs w:val="17"/>
              </w:rPr>
              <w:t>ստանալու ենթակա</w:t>
            </w:r>
          </w:p>
        </w:tc>
        <w:tc>
          <w:tcPr>
            <w:tcW w:w="2378" w:type="dxa"/>
            <w:vMerge/>
            <w:tcBorders>
              <w:top w:val="nil"/>
            </w:tcBorders>
          </w:tcPr>
          <w:p w14:paraId="4CD8E809" w14:textId="77777777" w:rsidR="00923D36" w:rsidRDefault="00923D36">
            <w:pPr>
              <w:rPr>
                <w:sz w:val="2"/>
                <w:szCs w:val="2"/>
              </w:rPr>
            </w:pPr>
          </w:p>
        </w:tc>
        <w:tc>
          <w:tcPr>
            <w:tcW w:w="1029" w:type="dxa"/>
            <w:tcBorders>
              <w:top w:val="nil"/>
              <w:bottom w:val="nil"/>
            </w:tcBorders>
          </w:tcPr>
          <w:p w14:paraId="384A7C02" w14:textId="77777777" w:rsidR="00923D36" w:rsidRDefault="00923D36">
            <w:pPr>
              <w:pStyle w:val="TableParagraph"/>
              <w:rPr>
                <w:sz w:val="16"/>
              </w:rPr>
            </w:pPr>
          </w:p>
        </w:tc>
      </w:tr>
      <w:tr w:rsidR="00923D36" w14:paraId="02CBC586" w14:textId="77777777">
        <w:trPr>
          <w:trHeight w:val="265"/>
        </w:trPr>
        <w:tc>
          <w:tcPr>
            <w:tcW w:w="2107" w:type="dxa"/>
            <w:tcBorders>
              <w:top w:val="nil"/>
              <w:bottom w:val="nil"/>
            </w:tcBorders>
          </w:tcPr>
          <w:p w14:paraId="1663D88D" w14:textId="77777777" w:rsidR="00923D36" w:rsidRDefault="00923D36">
            <w:pPr>
              <w:pStyle w:val="TableParagraph"/>
              <w:rPr>
                <w:sz w:val="16"/>
              </w:rPr>
            </w:pPr>
          </w:p>
        </w:tc>
        <w:tc>
          <w:tcPr>
            <w:tcW w:w="1975" w:type="dxa"/>
            <w:tcBorders>
              <w:top w:val="nil"/>
              <w:bottom w:val="nil"/>
            </w:tcBorders>
          </w:tcPr>
          <w:p w14:paraId="0F774595" w14:textId="77777777" w:rsidR="00923D36" w:rsidRDefault="00923D36">
            <w:pPr>
              <w:pStyle w:val="TableParagraph"/>
              <w:rPr>
                <w:sz w:val="16"/>
              </w:rPr>
            </w:pPr>
          </w:p>
        </w:tc>
        <w:tc>
          <w:tcPr>
            <w:tcW w:w="1845" w:type="dxa"/>
            <w:tcBorders>
              <w:top w:val="nil"/>
              <w:bottom w:val="nil"/>
            </w:tcBorders>
          </w:tcPr>
          <w:p w14:paraId="6DB52CFC" w14:textId="77777777" w:rsidR="00923D36" w:rsidRDefault="00B4561B">
            <w:pPr>
              <w:pStyle w:val="TableParagraph"/>
              <w:spacing w:before="26"/>
              <w:ind w:left="103"/>
              <w:rPr>
                <w:sz w:val="17"/>
                <w:szCs w:val="17"/>
              </w:rPr>
            </w:pPr>
            <w:r>
              <w:rPr>
                <w:w w:val="110"/>
                <w:sz w:val="17"/>
                <w:szCs w:val="17"/>
              </w:rPr>
              <w:t>տերերը և</w:t>
            </w:r>
          </w:p>
        </w:tc>
        <w:tc>
          <w:tcPr>
            <w:tcW w:w="2378" w:type="dxa"/>
            <w:vMerge/>
            <w:tcBorders>
              <w:top w:val="nil"/>
            </w:tcBorders>
          </w:tcPr>
          <w:p w14:paraId="5A8BA0CD" w14:textId="77777777" w:rsidR="00923D36" w:rsidRDefault="00923D36">
            <w:pPr>
              <w:rPr>
                <w:sz w:val="2"/>
                <w:szCs w:val="2"/>
              </w:rPr>
            </w:pPr>
          </w:p>
        </w:tc>
        <w:tc>
          <w:tcPr>
            <w:tcW w:w="1029" w:type="dxa"/>
            <w:tcBorders>
              <w:top w:val="nil"/>
              <w:bottom w:val="nil"/>
            </w:tcBorders>
          </w:tcPr>
          <w:p w14:paraId="39A4CFFC" w14:textId="77777777" w:rsidR="00923D36" w:rsidRDefault="00923D36">
            <w:pPr>
              <w:pStyle w:val="TableParagraph"/>
              <w:rPr>
                <w:sz w:val="16"/>
              </w:rPr>
            </w:pPr>
          </w:p>
        </w:tc>
      </w:tr>
      <w:tr w:rsidR="00923D36" w14:paraId="4CC9FD8C" w14:textId="77777777">
        <w:trPr>
          <w:trHeight w:val="267"/>
        </w:trPr>
        <w:tc>
          <w:tcPr>
            <w:tcW w:w="2107" w:type="dxa"/>
            <w:tcBorders>
              <w:top w:val="nil"/>
              <w:bottom w:val="nil"/>
            </w:tcBorders>
          </w:tcPr>
          <w:p w14:paraId="5E656A63" w14:textId="77777777" w:rsidR="00923D36" w:rsidRDefault="00923D36">
            <w:pPr>
              <w:pStyle w:val="TableParagraph"/>
              <w:rPr>
                <w:sz w:val="16"/>
              </w:rPr>
            </w:pPr>
          </w:p>
        </w:tc>
        <w:tc>
          <w:tcPr>
            <w:tcW w:w="1975" w:type="dxa"/>
            <w:tcBorders>
              <w:top w:val="nil"/>
              <w:bottom w:val="nil"/>
            </w:tcBorders>
          </w:tcPr>
          <w:p w14:paraId="73AF4775" w14:textId="77777777" w:rsidR="00923D36" w:rsidRDefault="00923D36">
            <w:pPr>
              <w:pStyle w:val="TableParagraph"/>
              <w:rPr>
                <w:sz w:val="16"/>
              </w:rPr>
            </w:pPr>
          </w:p>
        </w:tc>
        <w:tc>
          <w:tcPr>
            <w:tcW w:w="1845" w:type="dxa"/>
            <w:tcBorders>
              <w:top w:val="nil"/>
              <w:bottom w:val="nil"/>
            </w:tcBorders>
          </w:tcPr>
          <w:p w14:paraId="26554F23" w14:textId="77777777" w:rsidR="00923D36" w:rsidRDefault="00B4561B">
            <w:pPr>
              <w:pStyle w:val="TableParagraph"/>
              <w:spacing w:before="26"/>
              <w:ind w:left="103"/>
              <w:rPr>
                <w:sz w:val="17"/>
                <w:szCs w:val="17"/>
              </w:rPr>
            </w:pPr>
            <w:r>
              <w:rPr>
                <w:w w:val="110"/>
                <w:sz w:val="17"/>
                <w:szCs w:val="17"/>
              </w:rPr>
              <w:t>բնակության</w:t>
            </w:r>
          </w:p>
        </w:tc>
        <w:tc>
          <w:tcPr>
            <w:tcW w:w="2378" w:type="dxa"/>
            <w:vMerge/>
            <w:tcBorders>
              <w:top w:val="nil"/>
            </w:tcBorders>
          </w:tcPr>
          <w:p w14:paraId="31C9C077" w14:textId="77777777" w:rsidR="00923D36" w:rsidRDefault="00923D36">
            <w:pPr>
              <w:rPr>
                <w:sz w:val="2"/>
                <w:szCs w:val="2"/>
              </w:rPr>
            </w:pPr>
          </w:p>
        </w:tc>
        <w:tc>
          <w:tcPr>
            <w:tcW w:w="1029" w:type="dxa"/>
            <w:tcBorders>
              <w:top w:val="nil"/>
              <w:bottom w:val="nil"/>
            </w:tcBorders>
          </w:tcPr>
          <w:p w14:paraId="23E96B66" w14:textId="77777777" w:rsidR="00923D36" w:rsidRDefault="00923D36">
            <w:pPr>
              <w:pStyle w:val="TableParagraph"/>
              <w:rPr>
                <w:sz w:val="16"/>
              </w:rPr>
            </w:pPr>
          </w:p>
        </w:tc>
      </w:tr>
      <w:tr w:rsidR="00923D36" w14:paraId="65A90EDA" w14:textId="77777777">
        <w:trPr>
          <w:trHeight w:val="268"/>
        </w:trPr>
        <w:tc>
          <w:tcPr>
            <w:tcW w:w="2107" w:type="dxa"/>
            <w:tcBorders>
              <w:top w:val="nil"/>
              <w:bottom w:val="nil"/>
            </w:tcBorders>
          </w:tcPr>
          <w:p w14:paraId="7C10C75C" w14:textId="77777777" w:rsidR="00923D36" w:rsidRDefault="00923D36">
            <w:pPr>
              <w:pStyle w:val="TableParagraph"/>
              <w:rPr>
                <w:sz w:val="16"/>
              </w:rPr>
            </w:pPr>
          </w:p>
        </w:tc>
        <w:tc>
          <w:tcPr>
            <w:tcW w:w="1975" w:type="dxa"/>
            <w:tcBorders>
              <w:top w:val="nil"/>
              <w:bottom w:val="nil"/>
            </w:tcBorders>
          </w:tcPr>
          <w:p w14:paraId="2ABD1D05" w14:textId="77777777" w:rsidR="00923D36" w:rsidRDefault="00923D36">
            <w:pPr>
              <w:pStyle w:val="TableParagraph"/>
              <w:rPr>
                <w:sz w:val="16"/>
              </w:rPr>
            </w:pPr>
          </w:p>
        </w:tc>
        <w:tc>
          <w:tcPr>
            <w:tcW w:w="1845" w:type="dxa"/>
            <w:tcBorders>
              <w:top w:val="nil"/>
              <w:bottom w:val="nil"/>
            </w:tcBorders>
          </w:tcPr>
          <w:p w14:paraId="340F0163" w14:textId="77777777" w:rsidR="00923D36" w:rsidRDefault="00B4561B">
            <w:pPr>
              <w:pStyle w:val="TableParagraph"/>
              <w:spacing w:before="27"/>
              <w:ind w:left="103"/>
              <w:rPr>
                <w:sz w:val="17"/>
                <w:szCs w:val="17"/>
              </w:rPr>
            </w:pPr>
            <w:r>
              <w:rPr>
                <w:w w:val="115"/>
                <w:sz w:val="17"/>
                <w:szCs w:val="17"/>
              </w:rPr>
              <w:t>կարգավիճակ</w:t>
            </w:r>
          </w:p>
        </w:tc>
        <w:tc>
          <w:tcPr>
            <w:tcW w:w="2378" w:type="dxa"/>
            <w:vMerge/>
            <w:tcBorders>
              <w:top w:val="nil"/>
            </w:tcBorders>
          </w:tcPr>
          <w:p w14:paraId="3EB51220" w14:textId="77777777" w:rsidR="00923D36" w:rsidRDefault="00923D36">
            <w:pPr>
              <w:rPr>
                <w:sz w:val="2"/>
                <w:szCs w:val="2"/>
              </w:rPr>
            </w:pPr>
          </w:p>
        </w:tc>
        <w:tc>
          <w:tcPr>
            <w:tcW w:w="1029" w:type="dxa"/>
            <w:tcBorders>
              <w:top w:val="nil"/>
              <w:bottom w:val="nil"/>
            </w:tcBorders>
          </w:tcPr>
          <w:p w14:paraId="43852353" w14:textId="77777777" w:rsidR="00923D36" w:rsidRDefault="00923D36">
            <w:pPr>
              <w:pStyle w:val="TableParagraph"/>
              <w:rPr>
                <w:sz w:val="16"/>
              </w:rPr>
            </w:pPr>
          </w:p>
        </w:tc>
      </w:tr>
      <w:tr w:rsidR="00923D36" w14:paraId="48175DA0" w14:textId="77777777">
        <w:trPr>
          <w:trHeight w:val="267"/>
        </w:trPr>
        <w:tc>
          <w:tcPr>
            <w:tcW w:w="2107" w:type="dxa"/>
            <w:tcBorders>
              <w:top w:val="nil"/>
              <w:bottom w:val="nil"/>
            </w:tcBorders>
          </w:tcPr>
          <w:p w14:paraId="21ABAA06" w14:textId="77777777" w:rsidR="00923D36" w:rsidRDefault="00923D36">
            <w:pPr>
              <w:pStyle w:val="TableParagraph"/>
              <w:rPr>
                <w:sz w:val="16"/>
              </w:rPr>
            </w:pPr>
          </w:p>
        </w:tc>
        <w:tc>
          <w:tcPr>
            <w:tcW w:w="1975" w:type="dxa"/>
            <w:tcBorders>
              <w:top w:val="nil"/>
              <w:bottom w:val="nil"/>
            </w:tcBorders>
          </w:tcPr>
          <w:p w14:paraId="51A66013" w14:textId="77777777" w:rsidR="00923D36" w:rsidRDefault="00923D36">
            <w:pPr>
              <w:pStyle w:val="TableParagraph"/>
              <w:rPr>
                <w:sz w:val="16"/>
              </w:rPr>
            </w:pPr>
          </w:p>
        </w:tc>
        <w:tc>
          <w:tcPr>
            <w:tcW w:w="1845" w:type="dxa"/>
            <w:tcBorders>
              <w:top w:val="nil"/>
              <w:bottom w:val="nil"/>
            </w:tcBorders>
          </w:tcPr>
          <w:p w14:paraId="76C0A612" w14:textId="77777777" w:rsidR="00923D36" w:rsidRDefault="00B4561B">
            <w:pPr>
              <w:pStyle w:val="TableParagraph"/>
              <w:spacing w:before="27"/>
              <w:ind w:left="103"/>
              <w:rPr>
                <w:sz w:val="17"/>
                <w:szCs w:val="17"/>
              </w:rPr>
            </w:pPr>
            <w:r>
              <w:rPr>
                <w:w w:val="110"/>
                <w:sz w:val="17"/>
                <w:szCs w:val="17"/>
              </w:rPr>
              <w:t>չունեցող</w:t>
            </w:r>
          </w:p>
        </w:tc>
        <w:tc>
          <w:tcPr>
            <w:tcW w:w="2378" w:type="dxa"/>
            <w:vMerge/>
            <w:tcBorders>
              <w:top w:val="nil"/>
            </w:tcBorders>
          </w:tcPr>
          <w:p w14:paraId="57AFF354" w14:textId="77777777" w:rsidR="00923D36" w:rsidRDefault="00923D36">
            <w:pPr>
              <w:rPr>
                <w:sz w:val="2"/>
                <w:szCs w:val="2"/>
              </w:rPr>
            </w:pPr>
          </w:p>
        </w:tc>
        <w:tc>
          <w:tcPr>
            <w:tcW w:w="1029" w:type="dxa"/>
            <w:tcBorders>
              <w:top w:val="nil"/>
              <w:bottom w:val="nil"/>
            </w:tcBorders>
          </w:tcPr>
          <w:p w14:paraId="1416C1D9" w14:textId="77777777" w:rsidR="00923D36" w:rsidRDefault="00923D36">
            <w:pPr>
              <w:pStyle w:val="TableParagraph"/>
              <w:rPr>
                <w:sz w:val="16"/>
              </w:rPr>
            </w:pPr>
          </w:p>
        </w:tc>
      </w:tr>
      <w:tr w:rsidR="00923D36" w14:paraId="4F7A9DEC" w14:textId="77777777">
        <w:trPr>
          <w:trHeight w:val="281"/>
        </w:trPr>
        <w:tc>
          <w:tcPr>
            <w:tcW w:w="2107" w:type="dxa"/>
            <w:tcBorders>
              <w:top w:val="nil"/>
            </w:tcBorders>
          </w:tcPr>
          <w:p w14:paraId="436F9B04" w14:textId="77777777" w:rsidR="00923D36" w:rsidRDefault="00923D36">
            <w:pPr>
              <w:pStyle w:val="TableParagraph"/>
              <w:rPr>
                <w:sz w:val="16"/>
              </w:rPr>
            </w:pPr>
          </w:p>
        </w:tc>
        <w:tc>
          <w:tcPr>
            <w:tcW w:w="1975" w:type="dxa"/>
            <w:tcBorders>
              <w:top w:val="nil"/>
            </w:tcBorders>
          </w:tcPr>
          <w:p w14:paraId="2B9AC4C4" w14:textId="77777777" w:rsidR="00923D36" w:rsidRDefault="00923D36">
            <w:pPr>
              <w:pStyle w:val="TableParagraph"/>
              <w:rPr>
                <w:sz w:val="16"/>
              </w:rPr>
            </w:pPr>
          </w:p>
        </w:tc>
        <w:tc>
          <w:tcPr>
            <w:tcW w:w="1845" w:type="dxa"/>
            <w:tcBorders>
              <w:top w:val="nil"/>
            </w:tcBorders>
          </w:tcPr>
          <w:p w14:paraId="6B7B64A6" w14:textId="77777777" w:rsidR="00923D36" w:rsidRDefault="00B4561B">
            <w:pPr>
              <w:pStyle w:val="TableParagraph"/>
              <w:spacing w:before="26"/>
              <w:ind w:left="103"/>
              <w:rPr>
                <w:sz w:val="17"/>
                <w:szCs w:val="17"/>
              </w:rPr>
            </w:pPr>
            <w:r>
              <w:rPr>
                <w:w w:val="115"/>
                <w:sz w:val="17"/>
                <w:szCs w:val="17"/>
              </w:rPr>
              <w:t>բնակիչները)</w:t>
            </w:r>
          </w:p>
        </w:tc>
        <w:tc>
          <w:tcPr>
            <w:tcW w:w="2378" w:type="dxa"/>
            <w:vMerge/>
            <w:tcBorders>
              <w:top w:val="nil"/>
            </w:tcBorders>
          </w:tcPr>
          <w:p w14:paraId="77D11F26" w14:textId="77777777" w:rsidR="00923D36" w:rsidRDefault="00923D36">
            <w:pPr>
              <w:rPr>
                <w:sz w:val="2"/>
                <w:szCs w:val="2"/>
              </w:rPr>
            </w:pPr>
          </w:p>
        </w:tc>
        <w:tc>
          <w:tcPr>
            <w:tcW w:w="1029" w:type="dxa"/>
            <w:tcBorders>
              <w:top w:val="nil"/>
            </w:tcBorders>
          </w:tcPr>
          <w:p w14:paraId="2CA4F5E8" w14:textId="77777777" w:rsidR="00923D36" w:rsidRDefault="00923D36">
            <w:pPr>
              <w:pStyle w:val="TableParagraph"/>
              <w:rPr>
                <w:sz w:val="16"/>
              </w:rPr>
            </w:pPr>
          </w:p>
        </w:tc>
      </w:tr>
      <w:tr w:rsidR="00923D36" w14:paraId="3DE4BFCD" w14:textId="77777777">
        <w:trPr>
          <w:trHeight w:val="261"/>
        </w:trPr>
        <w:tc>
          <w:tcPr>
            <w:tcW w:w="2107" w:type="dxa"/>
            <w:tcBorders>
              <w:bottom w:val="nil"/>
            </w:tcBorders>
          </w:tcPr>
          <w:p w14:paraId="2E093C01" w14:textId="77777777" w:rsidR="00923D36" w:rsidRDefault="00923D36">
            <w:pPr>
              <w:pStyle w:val="TableParagraph"/>
              <w:rPr>
                <w:sz w:val="16"/>
              </w:rPr>
            </w:pPr>
          </w:p>
        </w:tc>
        <w:tc>
          <w:tcPr>
            <w:tcW w:w="1975" w:type="dxa"/>
            <w:tcBorders>
              <w:bottom w:val="nil"/>
            </w:tcBorders>
          </w:tcPr>
          <w:p w14:paraId="334FC0F7" w14:textId="77777777" w:rsidR="00923D36" w:rsidRDefault="00923D36">
            <w:pPr>
              <w:pStyle w:val="TableParagraph"/>
              <w:rPr>
                <w:sz w:val="16"/>
              </w:rPr>
            </w:pPr>
          </w:p>
        </w:tc>
        <w:tc>
          <w:tcPr>
            <w:tcW w:w="1845" w:type="dxa"/>
            <w:tcBorders>
              <w:bottom w:val="nil"/>
            </w:tcBorders>
          </w:tcPr>
          <w:p w14:paraId="15AA8BF7" w14:textId="77777777" w:rsidR="00923D36" w:rsidRDefault="00B4561B">
            <w:pPr>
              <w:pStyle w:val="TableParagraph"/>
              <w:spacing w:before="22"/>
              <w:ind w:left="103"/>
              <w:rPr>
                <w:sz w:val="17"/>
                <w:szCs w:val="17"/>
              </w:rPr>
            </w:pPr>
            <w:r>
              <w:rPr>
                <w:w w:val="115"/>
                <w:sz w:val="17"/>
                <w:szCs w:val="17"/>
              </w:rPr>
              <w:t>Բոլոր ԱԵՏՏ-ները՝</w:t>
            </w:r>
          </w:p>
        </w:tc>
        <w:tc>
          <w:tcPr>
            <w:tcW w:w="2378" w:type="dxa"/>
            <w:vMerge w:val="restart"/>
          </w:tcPr>
          <w:p w14:paraId="4AC83A1A" w14:textId="77777777" w:rsidR="00923D36" w:rsidRDefault="00B4561B">
            <w:pPr>
              <w:pStyle w:val="TableParagraph"/>
              <w:spacing w:before="159" w:line="340" w:lineRule="auto"/>
              <w:ind w:left="104" w:right="75"/>
              <w:rPr>
                <w:sz w:val="17"/>
                <w:szCs w:val="17"/>
              </w:rPr>
            </w:pPr>
            <w:r>
              <w:rPr>
                <w:w w:val="110"/>
                <w:sz w:val="17"/>
                <w:szCs w:val="17"/>
              </w:rPr>
              <w:t>Դրամական փոխհատուցում` հաշվարկված ծառի արժեքի շուկայական գներով` հիմնված ծառերի</w:t>
            </w:r>
          </w:p>
        </w:tc>
        <w:tc>
          <w:tcPr>
            <w:tcW w:w="1029" w:type="dxa"/>
            <w:tcBorders>
              <w:bottom w:val="nil"/>
            </w:tcBorders>
          </w:tcPr>
          <w:p w14:paraId="7E69DA33" w14:textId="77777777" w:rsidR="00923D36" w:rsidRDefault="00923D36">
            <w:pPr>
              <w:pStyle w:val="TableParagraph"/>
              <w:rPr>
                <w:sz w:val="16"/>
              </w:rPr>
            </w:pPr>
          </w:p>
        </w:tc>
      </w:tr>
      <w:tr w:rsidR="00923D36" w14:paraId="50A9EE0A" w14:textId="77777777">
        <w:trPr>
          <w:trHeight w:val="265"/>
        </w:trPr>
        <w:tc>
          <w:tcPr>
            <w:tcW w:w="2107" w:type="dxa"/>
            <w:tcBorders>
              <w:top w:val="nil"/>
              <w:bottom w:val="nil"/>
            </w:tcBorders>
          </w:tcPr>
          <w:p w14:paraId="0B9EFD42" w14:textId="77777777" w:rsidR="00923D36" w:rsidRDefault="00923D36">
            <w:pPr>
              <w:pStyle w:val="TableParagraph"/>
              <w:rPr>
                <w:sz w:val="16"/>
              </w:rPr>
            </w:pPr>
          </w:p>
        </w:tc>
        <w:tc>
          <w:tcPr>
            <w:tcW w:w="1975" w:type="dxa"/>
            <w:tcBorders>
              <w:top w:val="nil"/>
              <w:bottom w:val="nil"/>
            </w:tcBorders>
          </w:tcPr>
          <w:p w14:paraId="6D668206" w14:textId="77777777" w:rsidR="00923D36" w:rsidRDefault="00923D36">
            <w:pPr>
              <w:pStyle w:val="TableParagraph"/>
              <w:rPr>
                <w:sz w:val="16"/>
              </w:rPr>
            </w:pPr>
          </w:p>
        </w:tc>
        <w:tc>
          <w:tcPr>
            <w:tcW w:w="1845" w:type="dxa"/>
            <w:tcBorders>
              <w:top w:val="nil"/>
              <w:bottom w:val="nil"/>
            </w:tcBorders>
          </w:tcPr>
          <w:p w14:paraId="1097111A" w14:textId="77777777" w:rsidR="00923D36" w:rsidRDefault="00B4561B">
            <w:pPr>
              <w:pStyle w:val="TableParagraph"/>
              <w:spacing w:before="25"/>
              <w:ind w:left="103"/>
              <w:rPr>
                <w:sz w:val="17"/>
                <w:szCs w:val="17"/>
              </w:rPr>
            </w:pPr>
            <w:r>
              <w:rPr>
                <w:w w:val="115"/>
                <w:sz w:val="17"/>
                <w:szCs w:val="17"/>
              </w:rPr>
              <w:t>անկախ հողի</w:t>
            </w:r>
          </w:p>
        </w:tc>
        <w:tc>
          <w:tcPr>
            <w:tcW w:w="2378" w:type="dxa"/>
            <w:vMerge/>
            <w:tcBorders>
              <w:top w:val="nil"/>
            </w:tcBorders>
          </w:tcPr>
          <w:p w14:paraId="0E77BBBC" w14:textId="77777777" w:rsidR="00923D36" w:rsidRDefault="00923D36">
            <w:pPr>
              <w:rPr>
                <w:sz w:val="2"/>
                <w:szCs w:val="2"/>
              </w:rPr>
            </w:pPr>
          </w:p>
        </w:tc>
        <w:tc>
          <w:tcPr>
            <w:tcW w:w="1029" w:type="dxa"/>
            <w:tcBorders>
              <w:top w:val="nil"/>
              <w:bottom w:val="nil"/>
            </w:tcBorders>
          </w:tcPr>
          <w:p w14:paraId="2269D1FF" w14:textId="77777777" w:rsidR="00923D36" w:rsidRDefault="00923D36">
            <w:pPr>
              <w:pStyle w:val="TableParagraph"/>
              <w:rPr>
                <w:sz w:val="16"/>
              </w:rPr>
            </w:pPr>
          </w:p>
        </w:tc>
      </w:tr>
      <w:tr w:rsidR="00923D36" w14:paraId="6EBCE289" w14:textId="77777777">
        <w:trPr>
          <w:trHeight w:val="545"/>
        </w:trPr>
        <w:tc>
          <w:tcPr>
            <w:tcW w:w="2107" w:type="dxa"/>
            <w:tcBorders>
              <w:top w:val="nil"/>
              <w:bottom w:val="nil"/>
            </w:tcBorders>
          </w:tcPr>
          <w:p w14:paraId="221DDDA3" w14:textId="77777777" w:rsidR="00923D36" w:rsidRDefault="00B4561B">
            <w:pPr>
              <w:pStyle w:val="TableParagraph"/>
              <w:spacing w:before="166"/>
              <w:ind w:right="350"/>
              <w:jc w:val="right"/>
              <w:rPr>
                <w:sz w:val="17"/>
                <w:szCs w:val="17"/>
              </w:rPr>
            </w:pPr>
            <w:r>
              <w:rPr>
                <w:w w:val="110"/>
                <w:sz w:val="17"/>
                <w:szCs w:val="17"/>
              </w:rPr>
              <w:t>6. Ծառերի կորուստ</w:t>
            </w:r>
          </w:p>
        </w:tc>
        <w:tc>
          <w:tcPr>
            <w:tcW w:w="1975" w:type="dxa"/>
            <w:tcBorders>
              <w:top w:val="nil"/>
              <w:bottom w:val="nil"/>
            </w:tcBorders>
          </w:tcPr>
          <w:p w14:paraId="6ECC6E2F" w14:textId="77777777" w:rsidR="00923D36" w:rsidRDefault="00B4561B">
            <w:pPr>
              <w:pStyle w:val="TableParagraph"/>
              <w:spacing w:before="27"/>
              <w:ind w:left="100"/>
              <w:rPr>
                <w:sz w:val="17"/>
                <w:szCs w:val="17"/>
              </w:rPr>
            </w:pPr>
            <w:r>
              <w:rPr>
                <w:w w:val="110"/>
                <w:sz w:val="17"/>
                <w:szCs w:val="17"/>
              </w:rPr>
              <w:t>Ազդեցության</w:t>
            </w:r>
          </w:p>
          <w:p w14:paraId="33ABF537" w14:textId="77777777" w:rsidR="00923D36" w:rsidRDefault="00B4561B">
            <w:pPr>
              <w:pStyle w:val="TableParagraph"/>
              <w:spacing w:before="83"/>
              <w:ind w:left="100"/>
              <w:rPr>
                <w:sz w:val="17"/>
                <w:szCs w:val="17"/>
              </w:rPr>
            </w:pPr>
            <w:r>
              <w:rPr>
                <w:w w:val="110"/>
                <w:sz w:val="17"/>
                <w:szCs w:val="17"/>
              </w:rPr>
              <w:t>ենթարկված ծառեր</w:t>
            </w:r>
          </w:p>
        </w:tc>
        <w:tc>
          <w:tcPr>
            <w:tcW w:w="1845" w:type="dxa"/>
            <w:tcBorders>
              <w:top w:val="nil"/>
              <w:bottom w:val="nil"/>
            </w:tcBorders>
          </w:tcPr>
          <w:p w14:paraId="66EB076F" w14:textId="77777777" w:rsidR="00923D36" w:rsidRDefault="00B4561B">
            <w:pPr>
              <w:pStyle w:val="TableParagraph"/>
              <w:spacing w:before="27"/>
              <w:ind w:left="103"/>
              <w:rPr>
                <w:sz w:val="17"/>
                <w:szCs w:val="17"/>
              </w:rPr>
            </w:pPr>
            <w:r>
              <w:rPr>
                <w:w w:val="115"/>
                <w:sz w:val="17"/>
                <w:szCs w:val="17"/>
              </w:rPr>
              <w:t>նկատմամբ</w:t>
            </w:r>
          </w:p>
          <w:p w14:paraId="61891FF6" w14:textId="77777777" w:rsidR="00923D36" w:rsidRDefault="00B4561B">
            <w:pPr>
              <w:pStyle w:val="TableParagraph"/>
              <w:spacing w:before="83"/>
              <w:ind w:left="103"/>
              <w:rPr>
                <w:sz w:val="17"/>
                <w:szCs w:val="17"/>
              </w:rPr>
            </w:pPr>
            <w:r>
              <w:rPr>
                <w:w w:val="110"/>
                <w:sz w:val="17"/>
                <w:szCs w:val="17"/>
              </w:rPr>
              <w:t>սեփականության</w:t>
            </w:r>
          </w:p>
        </w:tc>
        <w:tc>
          <w:tcPr>
            <w:tcW w:w="2378" w:type="dxa"/>
            <w:vMerge/>
            <w:tcBorders>
              <w:top w:val="nil"/>
            </w:tcBorders>
          </w:tcPr>
          <w:p w14:paraId="649C1D1F" w14:textId="77777777" w:rsidR="00923D36" w:rsidRDefault="00923D36">
            <w:pPr>
              <w:rPr>
                <w:sz w:val="2"/>
                <w:szCs w:val="2"/>
              </w:rPr>
            </w:pPr>
          </w:p>
        </w:tc>
        <w:tc>
          <w:tcPr>
            <w:tcW w:w="1029" w:type="dxa"/>
            <w:tcBorders>
              <w:top w:val="nil"/>
              <w:bottom w:val="nil"/>
            </w:tcBorders>
          </w:tcPr>
          <w:p w14:paraId="541618A9" w14:textId="77777777" w:rsidR="00923D36" w:rsidRDefault="00B4561B">
            <w:pPr>
              <w:pStyle w:val="TableParagraph"/>
              <w:spacing w:before="166"/>
              <w:ind w:left="70" w:right="57"/>
              <w:jc w:val="center"/>
              <w:rPr>
                <w:sz w:val="17"/>
              </w:rPr>
            </w:pPr>
            <w:r>
              <w:rPr>
                <w:w w:val="110"/>
                <w:sz w:val="17"/>
              </w:rPr>
              <w:t>36</w:t>
            </w:r>
          </w:p>
        </w:tc>
      </w:tr>
      <w:tr w:rsidR="00923D36" w14:paraId="7995A810" w14:textId="77777777">
        <w:trPr>
          <w:trHeight w:val="267"/>
        </w:trPr>
        <w:tc>
          <w:tcPr>
            <w:tcW w:w="2107" w:type="dxa"/>
            <w:tcBorders>
              <w:top w:val="nil"/>
              <w:bottom w:val="nil"/>
            </w:tcBorders>
          </w:tcPr>
          <w:p w14:paraId="5F4B851F" w14:textId="77777777" w:rsidR="00923D36" w:rsidRDefault="00923D36">
            <w:pPr>
              <w:pStyle w:val="TableParagraph"/>
              <w:rPr>
                <w:sz w:val="16"/>
              </w:rPr>
            </w:pPr>
          </w:p>
        </w:tc>
        <w:tc>
          <w:tcPr>
            <w:tcW w:w="1975" w:type="dxa"/>
            <w:tcBorders>
              <w:top w:val="nil"/>
              <w:bottom w:val="nil"/>
            </w:tcBorders>
          </w:tcPr>
          <w:p w14:paraId="6F3EF111" w14:textId="77777777" w:rsidR="00923D36" w:rsidRDefault="00923D36">
            <w:pPr>
              <w:pStyle w:val="TableParagraph"/>
              <w:rPr>
                <w:sz w:val="16"/>
              </w:rPr>
            </w:pPr>
          </w:p>
        </w:tc>
        <w:tc>
          <w:tcPr>
            <w:tcW w:w="1845" w:type="dxa"/>
            <w:tcBorders>
              <w:top w:val="nil"/>
              <w:bottom w:val="nil"/>
            </w:tcBorders>
          </w:tcPr>
          <w:p w14:paraId="5CB30E36" w14:textId="77777777" w:rsidR="00923D36" w:rsidRDefault="00B4561B">
            <w:pPr>
              <w:pStyle w:val="TableParagraph"/>
              <w:spacing w:before="26"/>
              <w:ind w:left="103"/>
              <w:rPr>
                <w:sz w:val="17"/>
                <w:szCs w:val="17"/>
              </w:rPr>
            </w:pPr>
            <w:r>
              <w:rPr>
                <w:w w:val="110"/>
                <w:sz w:val="17"/>
                <w:szCs w:val="17"/>
              </w:rPr>
              <w:t>կամ այլ գույքային</w:t>
            </w:r>
          </w:p>
        </w:tc>
        <w:tc>
          <w:tcPr>
            <w:tcW w:w="2378" w:type="dxa"/>
            <w:vMerge/>
            <w:tcBorders>
              <w:top w:val="nil"/>
            </w:tcBorders>
          </w:tcPr>
          <w:p w14:paraId="5C352354" w14:textId="77777777" w:rsidR="00923D36" w:rsidRDefault="00923D36">
            <w:pPr>
              <w:rPr>
                <w:sz w:val="2"/>
                <w:szCs w:val="2"/>
              </w:rPr>
            </w:pPr>
          </w:p>
        </w:tc>
        <w:tc>
          <w:tcPr>
            <w:tcW w:w="1029" w:type="dxa"/>
            <w:tcBorders>
              <w:top w:val="nil"/>
              <w:bottom w:val="nil"/>
            </w:tcBorders>
          </w:tcPr>
          <w:p w14:paraId="7D993510" w14:textId="77777777" w:rsidR="00923D36" w:rsidRDefault="00923D36">
            <w:pPr>
              <w:pStyle w:val="TableParagraph"/>
              <w:rPr>
                <w:sz w:val="16"/>
              </w:rPr>
            </w:pPr>
          </w:p>
        </w:tc>
      </w:tr>
      <w:tr w:rsidR="00923D36" w14:paraId="2766C06D" w14:textId="77777777">
        <w:trPr>
          <w:trHeight w:val="282"/>
        </w:trPr>
        <w:tc>
          <w:tcPr>
            <w:tcW w:w="2107" w:type="dxa"/>
            <w:tcBorders>
              <w:top w:val="nil"/>
            </w:tcBorders>
          </w:tcPr>
          <w:p w14:paraId="7D5D5463" w14:textId="77777777" w:rsidR="00923D36" w:rsidRDefault="00923D36">
            <w:pPr>
              <w:pStyle w:val="TableParagraph"/>
              <w:rPr>
                <w:sz w:val="16"/>
              </w:rPr>
            </w:pPr>
          </w:p>
        </w:tc>
        <w:tc>
          <w:tcPr>
            <w:tcW w:w="1975" w:type="dxa"/>
            <w:tcBorders>
              <w:top w:val="nil"/>
            </w:tcBorders>
          </w:tcPr>
          <w:p w14:paraId="007B4D6F" w14:textId="77777777" w:rsidR="00923D36" w:rsidRDefault="00923D36">
            <w:pPr>
              <w:pStyle w:val="TableParagraph"/>
              <w:rPr>
                <w:sz w:val="16"/>
              </w:rPr>
            </w:pPr>
          </w:p>
        </w:tc>
        <w:tc>
          <w:tcPr>
            <w:tcW w:w="1845" w:type="dxa"/>
            <w:tcBorders>
              <w:top w:val="nil"/>
            </w:tcBorders>
          </w:tcPr>
          <w:p w14:paraId="15564B5B" w14:textId="77777777" w:rsidR="00923D36" w:rsidRDefault="00B4561B">
            <w:pPr>
              <w:pStyle w:val="TableParagraph"/>
              <w:spacing w:before="27"/>
              <w:ind w:left="103"/>
              <w:rPr>
                <w:sz w:val="17"/>
                <w:szCs w:val="17"/>
              </w:rPr>
            </w:pPr>
            <w:r>
              <w:rPr>
                <w:w w:val="110"/>
                <w:sz w:val="17"/>
                <w:szCs w:val="17"/>
              </w:rPr>
              <w:t>իրավունքներից</w:t>
            </w:r>
          </w:p>
        </w:tc>
        <w:tc>
          <w:tcPr>
            <w:tcW w:w="2378" w:type="dxa"/>
            <w:vMerge/>
            <w:tcBorders>
              <w:top w:val="nil"/>
            </w:tcBorders>
          </w:tcPr>
          <w:p w14:paraId="2A95A619" w14:textId="77777777" w:rsidR="00923D36" w:rsidRDefault="00923D36">
            <w:pPr>
              <w:rPr>
                <w:sz w:val="2"/>
                <w:szCs w:val="2"/>
              </w:rPr>
            </w:pPr>
          </w:p>
        </w:tc>
        <w:tc>
          <w:tcPr>
            <w:tcW w:w="1029" w:type="dxa"/>
            <w:tcBorders>
              <w:top w:val="nil"/>
            </w:tcBorders>
          </w:tcPr>
          <w:p w14:paraId="4A11C95D" w14:textId="77777777" w:rsidR="00923D36" w:rsidRDefault="00923D36">
            <w:pPr>
              <w:pStyle w:val="TableParagraph"/>
              <w:rPr>
                <w:sz w:val="16"/>
              </w:rPr>
            </w:pPr>
          </w:p>
        </w:tc>
      </w:tr>
    </w:tbl>
    <w:p w14:paraId="2BF0EA45" w14:textId="77777777" w:rsidR="00923D36" w:rsidRDefault="00923D36">
      <w:pPr>
        <w:rPr>
          <w:sz w:val="16"/>
        </w:rPr>
        <w:sectPr w:rsidR="00923D36">
          <w:pgSz w:w="12240" w:h="15840"/>
          <w:pgMar w:top="1280" w:right="900" w:bottom="1120" w:left="1420" w:header="0" w:footer="927" w:gutter="0"/>
          <w:cols w:space="720"/>
        </w:sect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1975"/>
        <w:gridCol w:w="1845"/>
        <w:gridCol w:w="2378"/>
        <w:gridCol w:w="1029"/>
      </w:tblGrid>
      <w:tr w:rsidR="00923D36" w14:paraId="547FA18F" w14:textId="77777777">
        <w:trPr>
          <w:trHeight w:val="825"/>
        </w:trPr>
        <w:tc>
          <w:tcPr>
            <w:tcW w:w="2107" w:type="dxa"/>
            <w:shd w:val="clear" w:color="auto" w:fill="D8D8D8"/>
          </w:tcPr>
          <w:p w14:paraId="54581648" w14:textId="77777777" w:rsidR="00923D36" w:rsidRDefault="00923D36">
            <w:pPr>
              <w:pStyle w:val="TableParagraph"/>
              <w:spacing w:before="11"/>
              <w:rPr>
                <w:sz w:val="25"/>
              </w:rPr>
            </w:pPr>
          </w:p>
          <w:p w14:paraId="525BB15B" w14:textId="77777777" w:rsidR="00923D36" w:rsidRDefault="00B4561B">
            <w:pPr>
              <w:pStyle w:val="TableParagraph"/>
              <w:ind w:left="357"/>
              <w:rPr>
                <w:sz w:val="17"/>
                <w:szCs w:val="17"/>
              </w:rPr>
            </w:pPr>
            <w:r>
              <w:rPr>
                <w:w w:val="120"/>
                <w:sz w:val="17"/>
                <w:szCs w:val="17"/>
              </w:rPr>
              <w:t>Կորստի տեսակ</w:t>
            </w:r>
          </w:p>
        </w:tc>
        <w:tc>
          <w:tcPr>
            <w:tcW w:w="1975" w:type="dxa"/>
            <w:shd w:val="clear" w:color="auto" w:fill="D8D8D8"/>
          </w:tcPr>
          <w:p w14:paraId="22AFCACD" w14:textId="77777777" w:rsidR="00923D36" w:rsidRDefault="00B4561B">
            <w:pPr>
              <w:pStyle w:val="TableParagraph"/>
              <w:spacing w:before="22"/>
              <w:ind w:left="220"/>
              <w:rPr>
                <w:sz w:val="17"/>
                <w:szCs w:val="17"/>
              </w:rPr>
            </w:pPr>
            <w:r>
              <w:rPr>
                <w:w w:val="120"/>
                <w:sz w:val="17"/>
                <w:szCs w:val="17"/>
              </w:rPr>
              <w:t>Նկարագրություն</w:t>
            </w:r>
          </w:p>
        </w:tc>
        <w:tc>
          <w:tcPr>
            <w:tcW w:w="1845" w:type="dxa"/>
            <w:shd w:val="clear" w:color="auto" w:fill="D8D8D8"/>
          </w:tcPr>
          <w:p w14:paraId="4D03CCAD" w14:textId="77777777" w:rsidR="00923D36" w:rsidRDefault="00B4561B">
            <w:pPr>
              <w:pStyle w:val="TableParagraph"/>
              <w:spacing w:before="22" w:line="338" w:lineRule="auto"/>
              <w:ind w:left="417" w:right="404" w:firstLine="60"/>
              <w:rPr>
                <w:sz w:val="17"/>
                <w:szCs w:val="17"/>
              </w:rPr>
            </w:pPr>
            <w:r>
              <w:rPr>
                <w:w w:val="115"/>
                <w:sz w:val="17"/>
                <w:szCs w:val="17"/>
              </w:rPr>
              <w:t>ԱԵԱ-ների սահմանում</w:t>
            </w:r>
          </w:p>
        </w:tc>
        <w:tc>
          <w:tcPr>
            <w:tcW w:w="2378" w:type="dxa"/>
            <w:shd w:val="clear" w:color="auto" w:fill="D8D8D8"/>
          </w:tcPr>
          <w:p w14:paraId="25CFD726" w14:textId="77777777" w:rsidR="00923D36" w:rsidRDefault="00B4561B">
            <w:pPr>
              <w:pStyle w:val="TableParagraph"/>
              <w:spacing w:before="22"/>
              <w:ind w:left="737" w:hanging="233"/>
              <w:rPr>
                <w:sz w:val="17"/>
                <w:szCs w:val="17"/>
              </w:rPr>
            </w:pPr>
            <w:r>
              <w:rPr>
                <w:w w:val="115"/>
                <w:sz w:val="17"/>
                <w:szCs w:val="17"/>
              </w:rPr>
              <w:t>Փոխհատուցում</w:t>
            </w:r>
          </w:p>
          <w:p w14:paraId="317D9F87" w14:textId="77777777" w:rsidR="00923D36" w:rsidRDefault="00B4561B">
            <w:pPr>
              <w:pStyle w:val="TableParagraph"/>
              <w:spacing w:before="6" w:line="270" w:lineRule="atLeast"/>
              <w:ind w:left="545" w:right="536" w:firstLine="5"/>
              <w:jc w:val="center"/>
              <w:rPr>
                <w:sz w:val="17"/>
                <w:szCs w:val="17"/>
              </w:rPr>
            </w:pPr>
            <w:r>
              <w:rPr>
                <w:w w:val="120"/>
                <w:sz w:val="17"/>
                <w:szCs w:val="17"/>
              </w:rPr>
              <w:t xml:space="preserve">ստանալու </w:t>
            </w:r>
            <w:r>
              <w:rPr>
                <w:w w:val="115"/>
                <w:sz w:val="17"/>
                <w:szCs w:val="17"/>
              </w:rPr>
              <w:t>իրավունքները</w:t>
            </w:r>
          </w:p>
        </w:tc>
        <w:tc>
          <w:tcPr>
            <w:tcW w:w="1029" w:type="dxa"/>
            <w:shd w:val="clear" w:color="auto" w:fill="D8D8D8"/>
          </w:tcPr>
          <w:p w14:paraId="3B5DC5E6" w14:textId="77777777" w:rsidR="00923D36" w:rsidRDefault="00B4561B">
            <w:pPr>
              <w:pStyle w:val="TableParagraph"/>
              <w:spacing w:before="159"/>
              <w:ind w:left="272"/>
              <w:rPr>
                <w:sz w:val="17"/>
                <w:szCs w:val="17"/>
              </w:rPr>
            </w:pPr>
            <w:r>
              <w:rPr>
                <w:w w:val="105"/>
                <w:sz w:val="17"/>
                <w:szCs w:val="17"/>
              </w:rPr>
              <w:t>ԱԵՏՏ</w:t>
            </w:r>
          </w:p>
          <w:p w14:paraId="177DE9D0" w14:textId="77777777" w:rsidR="00923D36" w:rsidRDefault="00B4561B">
            <w:pPr>
              <w:pStyle w:val="TableParagraph"/>
              <w:spacing w:before="81"/>
              <w:ind w:left="202"/>
              <w:rPr>
                <w:sz w:val="17"/>
                <w:szCs w:val="17"/>
              </w:rPr>
            </w:pPr>
            <w:r>
              <w:rPr>
                <w:w w:val="120"/>
                <w:sz w:val="17"/>
                <w:szCs w:val="17"/>
              </w:rPr>
              <w:t>քանակ</w:t>
            </w:r>
          </w:p>
        </w:tc>
      </w:tr>
      <w:tr w:rsidR="00923D36" w14:paraId="06B3A9F4" w14:textId="77777777">
        <w:trPr>
          <w:trHeight w:val="251"/>
        </w:trPr>
        <w:tc>
          <w:tcPr>
            <w:tcW w:w="2107" w:type="dxa"/>
            <w:vMerge w:val="restart"/>
          </w:tcPr>
          <w:p w14:paraId="3F65D25A" w14:textId="77777777" w:rsidR="00923D36" w:rsidRDefault="00923D36">
            <w:pPr>
              <w:pStyle w:val="TableParagraph"/>
              <w:rPr>
                <w:sz w:val="16"/>
              </w:rPr>
            </w:pPr>
          </w:p>
        </w:tc>
        <w:tc>
          <w:tcPr>
            <w:tcW w:w="1975" w:type="dxa"/>
            <w:vMerge w:val="restart"/>
          </w:tcPr>
          <w:p w14:paraId="404393A6" w14:textId="77777777" w:rsidR="00923D36" w:rsidRDefault="00923D36">
            <w:pPr>
              <w:pStyle w:val="TableParagraph"/>
              <w:rPr>
                <w:sz w:val="16"/>
              </w:rPr>
            </w:pPr>
          </w:p>
        </w:tc>
        <w:tc>
          <w:tcPr>
            <w:tcW w:w="1845" w:type="dxa"/>
            <w:tcBorders>
              <w:bottom w:val="nil"/>
            </w:tcBorders>
          </w:tcPr>
          <w:p w14:paraId="7B840FAF" w14:textId="77777777" w:rsidR="00923D36" w:rsidRDefault="00B4561B">
            <w:pPr>
              <w:pStyle w:val="TableParagraph"/>
              <w:spacing w:before="10"/>
              <w:ind w:left="103"/>
              <w:rPr>
                <w:sz w:val="17"/>
                <w:szCs w:val="17"/>
              </w:rPr>
            </w:pPr>
            <w:r>
              <w:rPr>
                <w:w w:val="115"/>
                <w:sz w:val="17"/>
                <w:szCs w:val="17"/>
              </w:rPr>
              <w:t>(ներառյալ</w:t>
            </w:r>
          </w:p>
        </w:tc>
        <w:tc>
          <w:tcPr>
            <w:tcW w:w="2378" w:type="dxa"/>
            <w:tcBorders>
              <w:bottom w:val="nil"/>
            </w:tcBorders>
          </w:tcPr>
          <w:p w14:paraId="145A9840" w14:textId="77777777" w:rsidR="00923D36" w:rsidRDefault="00B4561B">
            <w:pPr>
              <w:pStyle w:val="TableParagraph"/>
              <w:spacing w:before="10"/>
              <w:ind w:left="104"/>
              <w:rPr>
                <w:sz w:val="17"/>
                <w:szCs w:val="17"/>
              </w:rPr>
            </w:pPr>
            <w:r>
              <w:rPr>
                <w:w w:val="110"/>
                <w:sz w:val="17"/>
                <w:szCs w:val="17"/>
              </w:rPr>
              <w:t>տեսակի, տարիքի և</w:t>
            </w:r>
          </w:p>
        </w:tc>
        <w:tc>
          <w:tcPr>
            <w:tcW w:w="1029" w:type="dxa"/>
            <w:vMerge w:val="restart"/>
          </w:tcPr>
          <w:p w14:paraId="728F8379" w14:textId="77777777" w:rsidR="00923D36" w:rsidRDefault="00923D36">
            <w:pPr>
              <w:pStyle w:val="TableParagraph"/>
              <w:rPr>
                <w:sz w:val="16"/>
              </w:rPr>
            </w:pPr>
          </w:p>
        </w:tc>
      </w:tr>
      <w:tr w:rsidR="00923D36" w14:paraId="1EAA0DE6" w14:textId="77777777">
        <w:trPr>
          <w:trHeight w:val="265"/>
        </w:trPr>
        <w:tc>
          <w:tcPr>
            <w:tcW w:w="2107" w:type="dxa"/>
            <w:vMerge/>
            <w:tcBorders>
              <w:top w:val="nil"/>
            </w:tcBorders>
          </w:tcPr>
          <w:p w14:paraId="358BA5D2" w14:textId="77777777" w:rsidR="00923D36" w:rsidRDefault="00923D36">
            <w:pPr>
              <w:rPr>
                <w:sz w:val="2"/>
                <w:szCs w:val="2"/>
              </w:rPr>
            </w:pPr>
          </w:p>
        </w:tc>
        <w:tc>
          <w:tcPr>
            <w:tcW w:w="1975" w:type="dxa"/>
            <w:vMerge/>
            <w:tcBorders>
              <w:top w:val="nil"/>
            </w:tcBorders>
          </w:tcPr>
          <w:p w14:paraId="49653B43" w14:textId="77777777" w:rsidR="00923D36" w:rsidRDefault="00923D36">
            <w:pPr>
              <w:rPr>
                <w:sz w:val="2"/>
                <w:szCs w:val="2"/>
              </w:rPr>
            </w:pPr>
          </w:p>
        </w:tc>
        <w:tc>
          <w:tcPr>
            <w:tcW w:w="1845" w:type="dxa"/>
            <w:tcBorders>
              <w:top w:val="nil"/>
              <w:bottom w:val="nil"/>
            </w:tcBorders>
          </w:tcPr>
          <w:p w14:paraId="4B9F483D" w14:textId="77777777" w:rsidR="00923D36" w:rsidRDefault="00B4561B">
            <w:pPr>
              <w:pStyle w:val="TableParagraph"/>
              <w:spacing w:before="27"/>
              <w:ind w:left="103"/>
              <w:rPr>
                <w:sz w:val="17"/>
                <w:szCs w:val="17"/>
              </w:rPr>
            </w:pPr>
            <w:r>
              <w:rPr>
                <w:w w:val="115"/>
                <w:sz w:val="17"/>
                <w:szCs w:val="17"/>
              </w:rPr>
              <w:t>իրավաբանական</w:t>
            </w:r>
          </w:p>
        </w:tc>
        <w:tc>
          <w:tcPr>
            <w:tcW w:w="2378" w:type="dxa"/>
            <w:tcBorders>
              <w:top w:val="nil"/>
              <w:bottom w:val="nil"/>
            </w:tcBorders>
          </w:tcPr>
          <w:p w14:paraId="38A33044" w14:textId="77777777" w:rsidR="00923D36" w:rsidRDefault="00B4561B">
            <w:pPr>
              <w:pStyle w:val="TableParagraph"/>
              <w:spacing w:before="27"/>
              <w:ind w:left="104"/>
              <w:rPr>
                <w:sz w:val="17"/>
                <w:szCs w:val="17"/>
              </w:rPr>
            </w:pPr>
            <w:r>
              <w:rPr>
                <w:w w:val="115"/>
                <w:sz w:val="17"/>
                <w:szCs w:val="17"/>
              </w:rPr>
              <w:t>բերքատվության վրա</w:t>
            </w:r>
          </w:p>
        </w:tc>
        <w:tc>
          <w:tcPr>
            <w:tcW w:w="1029" w:type="dxa"/>
            <w:vMerge/>
            <w:tcBorders>
              <w:top w:val="nil"/>
            </w:tcBorders>
          </w:tcPr>
          <w:p w14:paraId="677F6DF4" w14:textId="77777777" w:rsidR="00923D36" w:rsidRDefault="00923D36">
            <w:pPr>
              <w:rPr>
                <w:sz w:val="2"/>
                <w:szCs w:val="2"/>
              </w:rPr>
            </w:pPr>
          </w:p>
        </w:tc>
      </w:tr>
      <w:tr w:rsidR="00923D36" w14:paraId="746CA4B9" w14:textId="77777777">
        <w:trPr>
          <w:trHeight w:val="266"/>
        </w:trPr>
        <w:tc>
          <w:tcPr>
            <w:tcW w:w="2107" w:type="dxa"/>
            <w:vMerge/>
            <w:tcBorders>
              <w:top w:val="nil"/>
            </w:tcBorders>
          </w:tcPr>
          <w:p w14:paraId="7CE3E560" w14:textId="77777777" w:rsidR="00923D36" w:rsidRDefault="00923D36">
            <w:pPr>
              <w:rPr>
                <w:sz w:val="2"/>
                <w:szCs w:val="2"/>
              </w:rPr>
            </w:pPr>
          </w:p>
        </w:tc>
        <w:tc>
          <w:tcPr>
            <w:tcW w:w="1975" w:type="dxa"/>
            <w:vMerge/>
            <w:tcBorders>
              <w:top w:val="nil"/>
            </w:tcBorders>
          </w:tcPr>
          <w:p w14:paraId="4DE39640" w14:textId="77777777" w:rsidR="00923D36" w:rsidRDefault="00923D36">
            <w:pPr>
              <w:rPr>
                <w:sz w:val="2"/>
                <w:szCs w:val="2"/>
              </w:rPr>
            </w:pPr>
          </w:p>
        </w:tc>
        <w:tc>
          <w:tcPr>
            <w:tcW w:w="1845" w:type="dxa"/>
            <w:tcBorders>
              <w:top w:val="nil"/>
              <w:bottom w:val="nil"/>
            </w:tcBorders>
          </w:tcPr>
          <w:p w14:paraId="2F07F130" w14:textId="77777777" w:rsidR="00923D36" w:rsidRDefault="00B4561B">
            <w:pPr>
              <w:pStyle w:val="TableParagraph"/>
              <w:spacing w:before="25"/>
              <w:ind w:left="103"/>
              <w:rPr>
                <w:sz w:val="17"/>
                <w:szCs w:val="17"/>
              </w:rPr>
            </w:pPr>
            <w:r>
              <w:rPr>
                <w:w w:val="115"/>
                <w:sz w:val="17"/>
                <w:szCs w:val="17"/>
              </w:rPr>
              <w:t>կարգավիճակ</w:t>
            </w:r>
          </w:p>
        </w:tc>
        <w:tc>
          <w:tcPr>
            <w:tcW w:w="2378" w:type="dxa"/>
            <w:tcBorders>
              <w:top w:val="nil"/>
              <w:bottom w:val="nil"/>
            </w:tcBorders>
          </w:tcPr>
          <w:p w14:paraId="5EBC9368" w14:textId="77777777" w:rsidR="00923D36" w:rsidRDefault="00923D36">
            <w:pPr>
              <w:pStyle w:val="TableParagraph"/>
              <w:rPr>
                <w:sz w:val="16"/>
              </w:rPr>
            </w:pPr>
          </w:p>
        </w:tc>
        <w:tc>
          <w:tcPr>
            <w:tcW w:w="1029" w:type="dxa"/>
            <w:vMerge/>
            <w:tcBorders>
              <w:top w:val="nil"/>
            </w:tcBorders>
          </w:tcPr>
          <w:p w14:paraId="036FD5E0" w14:textId="77777777" w:rsidR="00923D36" w:rsidRDefault="00923D36">
            <w:pPr>
              <w:rPr>
                <w:sz w:val="2"/>
                <w:szCs w:val="2"/>
              </w:rPr>
            </w:pPr>
          </w:p>
        </w:tc>
      </w:tr>
      <w:tr w:rsidR="00923D36" w14:paraId="6068C35E" w14:textId="77777777">
        <w:trPr>
          <w:trHeight w:val="268"/>
        </w:trPr>
        <w:tc>
          <w:tcPr>
            <w:tcW w:w="2107" w:type="dxa"/>
            <w:vMerge/>
            <w:tcBorders>
              <w:top w:val="nil"/>
            </w:tcBorders>
          </w:tcPr>
          <w:p w14:paraId="06F84FD0" w14:textId="77777777" w:rsidR="00923D36" w:rsidRDefault="00923D36">
            <w:pPr>
              <w:rPr>
                <w:sz w:val="2"/>
                <w:szCs w:val="2"/>
              </w:rPr>
            </w:pPr>
          </w:p>
        </w:tc>
        <w:tc>
          <w:tcPr>
            <w:tcW w:w="1975" w:type="dxa"/>
            <w:vMerge/>
            <w:tcBorders>
              <w:top w:val="nil"/>
            </w:tcBorders>
          </w:tcPr>
          <w:p w14:paraId="7F1A82C0" w14:textId="77777777" w:rsidR="00923D36" w:rsidRDefault="00923D36">
            <w:pPr>
              <w:rPr>
                <w:sz w:val="2"/>
                <w:szCs w:val="2"/>
              </w:rPr>
            </w:pPr>
          </w:p>
        </w:tc>
        <w:tc>
          <w:tcPr>
            <w:tcW w:w="1845" w:type="dxa"/>
            <w:tcBorders>
              <w:top w:val="nil"/>
              <w:bottom w:val="nil"/>
            </w:tcBorders>
          </w:tcPr>
          <w:p w14:paraId="3716F5B0" w14:textId="77777777" w:rsidR="00923D36" w:rsidRDefault="00B4561B">
            <w:pPr>
              <w:pStyle w:val="TableParagraph"/>
              <w:spacing w:before="27"/>
              <w:ind w:left="103"/>
              <w:rPr>
                <w:sz w:val="17"/>
                <w:szCs w:val="17"/>
              </w:rPr>
            </w:pPr>
            <w:r>
              <w:rPr>
                <w:w w:val="110"/>
                <w:sz w:val="17"/>
                <w:szCs w:val="17"/>
              </w:rPr>
              <w:t>ստանալու ենթակա</w:t>
            </w:r>
          </w:p>
        </w:tc>
        <w:tc>
          <w:tcPr>
            <w:tcW w:w="2378" w:type="dxa"/>
            <w:tcBorders>
              <w:top w:val="nil"/>
              <w:bottom w:val="nil"/>
            </w:tcBorders>
          </w:tcPr>
          <w:p w14:paraId="06DC372F" w14:textId="77777777" w:rsidR="00923D36" w:rsidRDefault="00923D36">
            <w:pPr>
              <w:pStyle w:val="TableParagraph"/>
              <w:rPr>
                <w:sz w:val="16"/>
              </w:rPr>
            </w:pPr>
          </w:p>
        </w:tc>
        <w:tc>
          <w:tcPr>
            <w:tcW w:w="1029" w:type="dxa"/>
            <w:vMerge/>
            <w:tcBorders>
              <w:top w:val="nil"/>
            </w:tcBorders>
          </w:tcPr>
          <w:p w14:paraId="493DBC2C" w14:textId="77777777" w:rsidR="00923D36" w:rsidRDefault="00923D36">
            <w:pPr>
              <w:rPr>
                <w:sz w:val="2"/>
                <w:szCs w:val="2"/>
              </w:rPr>
            </w:pPr>
          </w:p>
        </w:tc>
      </w:tr>
      <w:tr w:rsidR="00923D36" w14:paraId="6374610F" w14:textId="77777777">
        <w:trPr>
          <w:trHeight w:val="267"/>
        </w:trPr>
        <w:tc>
          <w:tcPr>
            <w:tcW w:w="2107" w:type="dxa"/>
            <w:vMerge/>
            <w:tcBorders>
              <w:top w:val="nil"/>
            </w:tcBorders>
          </w:tcPr>
          <w:p w14:paraId="2E1BCFC1" w14:textId="77777777" w:rsidR="00923D36" w:rsidRDefault="00923D36">
            <w:pPr>
              <w:rPr>
                <w:sz w:val="2"/>
                <w:szCs w:val="2"/>
              </w:rPr>
            </w:pPr>
          </w:p>
        </w:tc>
        <w:tc>
          <w:tcPr>
            <w:tcW w:w="1975" w:type="dxa"/>
            <w:vMerge/>
            <w:tcBorders>
              <w:top w:val="nil"/>
            </w:tcBorders>
          </w:tcPr>
          <w:p w14:paraId="7BFDFA73" w14:textId="77777777" w:rsidR="00923D36" w:rsidRDefault="00923D36">
            <w:pPr>
              <w:rPr>
                <w:sz w:val="2"/>
                <w:szCs w:val="2"/>
              </w:rPr>
            </w:pPr>
          </w:p>
        </w:tc>
        <w:tc>
          <w:tcPr>
            <w:tcW w:w="1845" w:type="dxa"/>
            <w:tcBorders>
              <w:top w:val="nil"/>
              <w:bottom w:val="nil"/>
            </w:tcBorders>
          </w:tcPr>
          <w:p w14:paraId="597DF7BA" w14:textId="77777777" w:rsidR="00923D36" w:rsidRDefault="00B4561B">
            <w:pPr>
              <w:pStyle w:val="TableParagraph"/>
              <w:spacing w:before="27"/>
              <w:ind w:left="103"/>
              <w:rPr>
                <w:sz w:val="17"/>
                <w:szCs w:val="17"/>
              </w:rPr>
            </w:pPr>
            <w:r>
              <w:rPr>
                <w:w w:val="110"/>
                <w:sz w:val="17"/>
                <w:szCs w:val="17"/>
              </w:rPr>
              <w:t>տերերը և</w:t>
            </w:r>
          </w:p>
        </w:tc>
        <w:tc>
          <w:tcPr>
            <w:tcW w:w="2378" w:type="dxa"/>
            <w:tcBorders>
              <w:top w:val="nil"/>
              <w:bottom w:val="nil"/>
            </w:tcBorders>
          </w:tcPr>
          <w:p w14:paraId="50956E6A" w14:textId="77777777" w:rsidR="00923D36" w:rsidRDefault="00923D36">
            <w:pPr>
              <w:pStyle w:val="TableParagraph"/>
              <w:rPr>
                <w:sz w:val="16"/>
              </w:rPr>
            </w:pPr>
          </w:p>
        </w:tc>
        <w:tc>
          <w:tcPr>
            <w:tcW w:w="1029" w:type="dxa"/>
            <w:vMerge/>
            <w:tcBorders>
              <w:top w:val="nil"/>
            </w:tcBorders>
          </w:tcPr>
          <w:p w14:paraId="0FB9BC2A" w14:textId="77777777" w:rsidR="00923D36" w:rsidRDefault="00923D36">
            <w:pPr>
              <w:rPr>
                <w:sz w:val="2"/>
                <w:szCs w:val="2"/>
              </w:rPr>
            </w:pPr>
          </w:p>
        </w:tc>
      </w:tr>
      <w:tr w:rsidR="00923D36" w14:paraId="072BBF12" w14:textId="77777777">
        <w:trPr>
          <w:trHeight w:val="267"/>
        </w:trPr>
        <w:tc>
          <w:tcPr>
            <w:tcW w:w="2107" w:type="dxa"/>
            <w:vMerge/>
            <w:tcBorders>
              <w:top w:val="nil"/>
            </w:tcBorders>
          </w:tcPr>
          <w:p w14:paraId="02BC796F" w14:textId="77777777" w:rsidR="00923D36" w:rsidRDefault="00923D36">
            <w:pPr>
              <w:rPr>
                <w:sz w:val="2"/>
                <w:szCs w:val="2"/>
              </w:rPr>
            </w:pPr>
          </w:p>
        </w:tc>
        <w:tc>
          <w:tcPr>
            <w:tcW w:w="1975" w:type="dxa"/>
            <w:vMerge/>
            <w:tcBorders>
              <w:top w:val="nil"/>
            </w:tcBorders>
          </w:tcPr>
          <w:p w14:paraId="138B49E7" w14:textId="77777777" w:rsidR="00923D36" w:rsidRDefault="00923D36">
            <w:pPr>
              <w:rPr>
                <w:sz w:val="2"/>
                <w:szCs w:val="2"/>
              </w:rPr>
            </w:pPr>
          </w:p>
        </w:tc>
        <w:tc>
          <w:tcPr>
            <w:tcW w:w="1845" w:type="dxa"/>
            <w:tcBorders>
              <w:top w:val="nil"/>
              <w:bottom w:val="nil"/>
            </w:tcBorders>
          </w:tcPr>
          <w:p w14:paraId="619EEDB2" w14:textId="77777777" w:rsidR="00923D36" w:rsidRDefault="00B4561B">
            <w:pPr>
              <w:pStyle w:val="TableParagraph"/>
              <w:spacing w:before="26"/>
              <w:ind w:left="103"/>
              <w:rPr>
                <w:sz w:val="17"/>
                <w:szCs w:val="17"/>
              </w:rPr>
            </w:pPr>
            <w:r>
              <w:rPr>
                <w:w w:val="110"/>
                <w:sz w:val="17"/>
                <w:szCs w:val="17"/>
              </w:rPr>
              <w:t>բնակության</w:t>
            </w:r>
          </w:p>
        </w:tc>
        <w:tc>
          <w:tcPr>
            <w:tcW w:w="2378" w:type="dxa"/>
            <w:tcBorders>
              <w:top w:val="nil"/>
              <w:bottom w:val="nil"/>
            </w:tcBorders>
          </w:tcPr>
          <w:p w14:paraId="2911C126" w14:textId="77777777" w:rsidR="00923D36" w:rsidRDefault="00923D36">
            <w:pPr>
              <w:pStyle w:val="TableParagraph"/>
              <w:rPr>
                <w:sz w:val="16"/>
              </w:rPr>
            </w:pPr>
          </w:p>
        </w:tc>
        <w:tc>
          <w:tcPr>
            <w:tcW w:w="1029" w:type="dxa"/>
            <w:vMerge/>
            <w:tcBorders>
              <w:top w:val="nil"/>
            </w:tcBorders>
          </w:tcPr>
          <w:p w14:paraId="292B8F78" w14:textId="77777777" w:rsidR="00923D36" w:rsidRDefault="00923D36">
            <w:pPr>
              <w:rPr>
                <w:sz w:val="2"/>
                <w:szCs w:val="2"/>
              </w:rPr>
            </w:pPr>
          </w:p>
        </w:tc>
      </w:tr>
      <w:tr w:rsidR="00923D36" w14:paraId="6E82B784" w14:textId="77777777">
        <w:trPr>
          <w:trHeight w:val="265"/>
        </w:trPr>
        <w:tc>
          <w:tcPr>
            <w:tcW w:w="2107" w:type="dxa"/>
            <w:vMerge/>
            <w:tcBorders>
              <w:top w:val="nil"/>
            </w:tcBorders>
          </w:tcPr>
          <w:p w14:paraId="344DCC2A" w14:textId="77777777" w:rsidR="00923D36" w:rsidRDefault="00923D36">
            <w:pPr>
              <w:rPr>
                <w:sz w:val="2"/>
                <w:szCs w:val="2"/>
              </w:rPr>
            </w:pPr>
          </w:p>
        </w:tc>
        <w:tc>
          <w:tcPr>
            <w:tcW w:w="1975" w:type="dxa"/>
            <w:vMerge/>
            <w:tcBorders>
              <w:top w:val="nil"/>
            </w:tcBorders>
          </w:tcPr>
          <w:p w14:paraId="279E2AB2" w14:textId="77777777" w:rsidR="00923D36" w:rsidRDefault="00923D36">
            <w:pPr>
              <w:rPr>
                <w:sz w:val="2"/>
                <w:szCs w:val="2"/>
              </w:rPr>
            </w:pPr>
          </w:p>
        </w:tc>
        <w:tc>
          <w:tcPr>
            <w:tcW w:w="1845" w:type="dxa"/>
            <w:tcBorders>
              <w:top w:val="nil"/>
              <w:bottom w:val="nil"/>
            </w:tcBorders>
          </w:tcPr>
          <w:p w14:paraId="79D8B46B" w14:textId="77777777" w:rsidR="00923D36" w:rsidRDefault="00B4561B">
            <w:pPr>
              <w:pStyle w:val="TableParagraph"/>
              <w:spacing w:before="27"/>
              <w:ind w:left="103"/>
              <w:rPr>
                <w:sz w:val="17"/>
                <w:szCs w:val="17"/>
              </w:rPr>
            </w:pPr>
            <w:r>
              <w:rPr>
                <w:w w:val="115"/>
                <w:sz w:val="17"/>
                <w:szCs w:val="17"/>
              </w:rPr>
              <w:t>կարգավիճակ</w:t>
            </w:r>
          </w:p>
        </w:tc>
        <w:tc>
          <w:tcPr>
            <w:tcW w:w="2378" w:type="dxa"/>
            <w:tcBorders>
              <w:top w:val="nil"/>
              <w:bottom w:val="nil"/>
            </w:tcBorders>
          </w:tcPr>
          <w:p w14:paraId="098E7133" w14:textId="77777777" w:rsidR="00923D36" w:rsidRDefault="00923D36">
            <w:pPr>
              <w:pStyle w:val="TableParagraph"/>
              <w:rPr>
                <w:sz w:val="16"/>
              </w:rPr>
            </w:pPr>
          </w:p>
        </w:tc>
        <w:tc>
          <w:tcPr>
            <w:tcW w:w="1029" w:type="dxa"/>
            <w:vMerge/>
            <w:tcBorders>
              <w:top w:val="nil"/>
            </w:tcBorders>
          </w:tcPr>
          <w:p w14:paraId="38995C9D" w14:textId="77777777" w:rsidR="00923D36" w:rsidRDefault="00923D36">
            <w:pPr>
              <w:rPr>
                <w:sz w:val="2"/>
                <w:szCs w:val="2"/>
              </w:rPr>
            </w:pPr>
          </w:p>
        </w:tc>
      </w:tr>
      <w:tr w:rsidR="00923D36" w14:paraId="2DF5F579" w14:textId="77777777">
        <w:trPr>
          <w:trHeight w:val="266"/>
        </w:trPr>
        <w:tc>
          <w:tcPr>
            <w:tcW w:w="2107" w:type="dxa"/>
            <w:vMerge/>
            <w:tcBorders>
              <w:top w:val="nil"/>
            </w:tcBorders>
          </w:tcPr>
          <w:p w14:paraId="27C743E8" w14:textId="77777777" w:rsidR="00923D36" w:rsidRDefault="00923D36">
            <w:pPr>
              <w:rPr>
                <w:sz w:val="2"/>
                <w:szCs w:val="2"/>
              </w:rPr>
            </w:pPr>
          </w:p>
        </w:tc>
        <w:tc>
          <w:tcPr>
            <w:tcW w:w="1975" w:type="dxa"/>
            <w:vMerge/>
            <w:tcBorders>
              <w:top w:val="nil"/>
            </w:tcBorders>
          </w:tcPr>
          <w:p w14:paraId="2284E5FD" w14:textId="77777777" w:rsidR="00923D36" w:rsidRDefault="00923D36">
            <w:pPr>
              <w:rPr>
                <w:sz w:val="2"/>
                <w:szCs w:val="2"/>
              </w:rPr>
            </w:pPr>
          </w:p>
        </w:tc>
        <w:tc>
          <w:tcPr>
            <w:tcW w:w="1845" w:type="dxa"/>
            <w:tcBorders>
              <w:top w:val="nil"/>
              <w:bottom w:val="nil"/>
            </w:tcBorders>
          </w:tcPr>
          <w:p w14:paraId="5F77D20E" w14:textId="77777777" w:rsidR="00923D36" w:rsidRDefault="00B4561B">
            <w:pPr>
              <w:pStyle w:val="TableParagraph"/>
              <w:spacing w:before="25"/>
              <w:ind w:left="103"/>
              <w:rPr>
                <w:sz w:val="17"/>
                <w:szCs w:val="17"/>
              </w:rPr>
            </w:pPr>
            <w:r>
              <w:rPr>
                <w:w w:val="110"/>
                <w:sz w:val="17"/>
                <w:szCs w:val="17"/>
              </w:rPr>
              <w:t>չունեցող</w:t>
            </w:r>
          </w:p>
        </w:tc>
        <w:tc>
          <w:tcPr>
            <w:tcW w:w="2378" w:type="dxa"/>
            <w:tcBorders>
              <w:top w:val="nil"/>
              <w:bottom w:val="nil"/>
            </w:tcBorders>
          </w:tcPr>
          <w:p w14:paraId="12C2574E" w14:textId="77777777" w:rsidR="00923D36" w:rsidRDefault="00923D36">
            <w:pPr>
              <w:pStyle w:val="TableParagraph"/>
              <w:rPr>
                <w:sz w:val="16"/>
              </w:rPr>
            </w:pPr>
          </w:p>
        </w:tc>
        <w:tc>
          <w:tcPr>
            <w:tcW w:w="1029" w:type="dxa"/>
            <w:vMerge/>
            <w:tcBorders>
              <w:top w:val="nil"/>
            </w:tcBorders>
          </w:tcPr>
          <w:p w14:paraId="449BF43F" w14:textId="77777777" w:rsidR="00923D36" w:rsidRDefault="00923D36">
            <w:pPr>
              <w:rPr>
                <w:sz w:val="2"/>
                <w:szCs w:val="2"/>
              </w:rPr>
            </w:pPr>
          </w:p>
        </w:tc>
      </w:tr>
      <w:tr w:rsidR="00923D36" w14:paraId="00752B76" w14:textId="77777777">
        <w:trPr>
          <w:trHeight w:val="284"/>
        </w:trPr>
        <w:tc>
          <w:tcPr>
            <w:tcW w:w="2107" w:type="dxa"/>
            <w:vMerge/>
            <w:tcBorders>
              <w:top w:val="nil"/>
            </w:tcBorders>
          </w:tcPr>
          <w:p w14:paraId="4FD6DB9A" w14:textId="77777777" w:rsidR="00923D36" w:rsidRDefault="00923D36">
            <w:pPr>
              <w:rPr>
                <w:sz w:val="2"/>
                <w:szCs w:val="2"/>
              </w:rPr>
            </w:pPr>
          </w:p>
        </w:tc>
        <w:tc>
          <w:tcPr>
            <w:tcW w:w="1975" w:type="dxa"/>
            <w:vMerge/>
            <w:tcBorders>
              <w:top w:val="nil"/>
            </w:tcBorders>
          </w:tcPr>
          <w:p w14:paraId="00B38914" w14:textId="77777777" w:rsidR="00923D36" w:rsidRDefault="00923D36">
            <w:pPr>
              <w:rPr>
                <w:sz w:val="2"/>
                <w:szCs w:val="2"/>
              </w:rPr>
            </w:pPr>
          </w:p>
        </w:tc>
        <w:tc>
          <w:tcPr>
            <w:tcW w:w="1845" w:type="dxa"/>
            <w:tcBorders>
              <w:top w:val="nil"/>
            </w:tcBorders>
          </w:tcPr>
          <w:p w14:paraId="029E677C" w14:textId="77777777" w:rsidR="00923D36" w:rsidRDefault="00B4561B">
            <w:pPr>
              <w:pStyle w:val="TableParagraph"/>
              <w:spacing w:before="27"/>
              <w:ind w:left="103"/>
              <w:rPr>
                <w:sz w:val="17"/>
                <w:szCs w:val="17"/>
              </w:rPr>
            </w:pPr>
            <w:r>
              <w:rPr>
                <w:w w:val="115"/>
                <w:sz w:val="17"/>
                <w:szCs w:val="17"/>
              </w:rPr>
              <w:t>բնակիչները)</w:t>
            </w:r>
          </w:p>
        </w:tc>
        <w:tc>
          <w:tcPr>
            <w:tcW w:w="2378" w:type="dxa"/>
            <w:tcBorders>
              <w:top w:val="nil"/>
            </w:tcBorders>
          </w:tcPr>
          <w:p w14:paraId="11F4C1C3" w14:textId="77777777" w:rsidR="00923D36" w:rsidRDefault="00923D36">
            <w:pPr>
              <w:pStyle w:val="TableParagraph"/>
              <w:rPr>
                <w:sz w:val="16"/>
              </w:rPr>
            </w:pPr>
          </w:p>
        </w:tc>
        <w:tc>
          <w:tcPr>
            <w:tcW w:w="1029" w:type="dxa"/>
            <w:vMerge/>
            <w:tcBorders>
              <w:top w:val="nil"/>
            </w:tcBorders>
          </w:tcPr>
          <w:p w14:paraId="75BA2047" w14:textId="77777777" w:rsidR="00923D36" w:rsidRDefault="00923D36">
            <w:pPr>
              <w:rPr>
                <w:sz w:val="2"/>
                <w:szCs w:val="2"/>
              </w:rPr>
            </w:pPr>
          </w:p>
        </w:tc>
      </w:tr>
      <w:tr w:rsidR="00923D36" w14:paraId="1C1E6554" w14:textId="77777777">
        <w:trPr>
          <w:trHeight w:val="1510"/>
        </w:trPr>
        <w:tc>
          <w:tcPr>
            <w:tcW w:w="2107" w:type="dxa"/>
            <w:tcBorders>
              <w:bottom w:val="nil"/>
            </w:tcBorders>
          </w:tcPr>
          <w:p w14:paraId="2A10F9B4" w14:textId="77777777" w:rsidR="00923D36" w:rsidRDefault="00923D36">
            <w:pPr>
              <w:pStyle w:val="TableParagraph"/>
              <w:rPr>
                <w:sz w:val="16"/>
              </w:rPr>
            </w:pPr>
          </w:p>
        </w:tc>
        <w:tc>
          <w:tcPr>
            <w:tcW w:w="1975" w:type="dxa"/>
            <w:tcBorders>
              <w:bottom w:val="nil"/>
            </w:tcBorders>
          </w:tcPr>
          <w:p w14:paraId="68482BD5" w14:textId="77777777" w:rsidR="00923D36" w:rsidRDefault="00923D36">
            <w:pPr>
              <w:pStyle w:val="TableParagraph"/>
              <w:rPr>
                <w:sz w:val="16"/>
              </w:rPr>
            </w:pPr>
          </w:p>
        </w:tc>
        <w:tc>
          <w:tcPr>
            <w:tcW w:w="1845" w:type="dxa"/>
            <w:tcBorders>
              <w:bottom w:val="nil"/>
            </w:tcBorders>
          </w:tcPr>
          <w:p w14:paraId="33C66D9F" w14:textId="77777777" w:rsidR="00923D36" w:rsidRDefault="00923D36">
            <w:pPr>
              <w:pStyle w:val="TableParagraph"/>
              <w:rPr>
                <w:sz w:val="16"/>
              </w:rPr>
            </w:pPr>
          </w:p>
        </w:tc>
        <w:tc>
          <w:tcPr>
            <w:tcW w:w="2378" w:type="dxa"/>
            <w:tcBorders>
              <w:bottom w:val="nil"/>
            </w:tcBorders>
          </w:tcPr>
          <w:p w14:paraId="5E6849D2" w14:textId="77777777" w:rsidR="00923D36" w:rsidRDefault="00B4561B">
            <w:pPr>
              <w:pStyle w:val="TableParagraph"/>
              <w:spacing w:before="21"/>
              <w:ind w:left="104"/>
              <w:rPr>
                <w:sz w:val="17"/>
                <w:szCs w:val="17"/>
              </w:rPr>
            </w:pPr>
            <w:r>
              <w:rPr>
                <w:w w:val="120"/>
                <w:sz w:val="17"/>
                <w:szCs w:val="17"/>
              </w:rPr>
              <w:t>Ձեռնարկատերեր</w:t>
            </w:r>
          </w:p>
          <w:p w14:paraId="61E4EE0E" w14:textId="77777777" w:rsidR="00923D36" w:rsidRDefault="00B4561B">
            <w:pPr>
              <w:pStyle w:val="TableParagraph"/>
              <w:spacing w:before="78" w:line="340" w:lineRule="auto"/>
              <w:ind w:left="104" w:right="134"/>
              <w:rPr>
                <w:sz w:val="17"/>
                <w:szCs w:val="17"/>
              </w:rPr>
            </w:pPr>
            <w:r>
              <w:rPr>
                <w:w w:val="105"/>
                <w:sz w:val="17"/>
                <w:szCs w:val="17"/>
              </w:rPr>
              <w:t>1) մշտական ազդեցության դեպքում՝ 1 տարվա զուտ եկամտի կանխիկ հատուցում,</w:t>
            </w:r>
          </w:p>
        </w:tc>
        <w:tc>
          <w:tcPr>
            <w:tcW w:w="1029" w:type="dxa"/>
            <w:tcBorders>
              <w:bottom w:val="nil"/>
            </w:tcBorders>
          </w:tcPr>
          <w:p w14:paraId="268D7717" w14:textId="77777777" w:rsidR="00923D36" w:rsidRDefault="00923D36">
            <w:pPr>
              <w:pStyle w:val="TableParagraph"/>
              <w:rPr>
                <w:sz w:val="16"/>
              </w:rPr>
            </w:pPr>
          </w:p>
        </w:tc>
      </w:tr>
      <w:tr w:rsidR="00923D36" w14:paraId="41282391" w14:textId="77777777">
        <w:trPr>
          <w:trHeight w:val="8185"/>
        </w:trPr>
        <w:tc>
          <w:tcPr>
            <w:tcW w:w="2107" w:type="dxa"/>
            <w:tcBorders>
              <w:top w:val="nil"/>
            </w:tcBorders>
          </w:tcPr>
          <w:p w14:paraId="5522154A" w14:textId="77777777" w:rsidR="00923D36" w:rsidRDefault="00923D36">
            <w:pPr>
              <w:pStyle w:val="TableParagraph"/>
              <w:rPr>
                <w:sz w:val="20"/>
              </w:rPr>
            </w:pPr>
          </w:p>
          <w:p w14:paraId="1797A68E" w14:textId="77777777" w:rsidR="00923D36" w:rsidRDefault="00923D36">
            <w:pPr>
              <w:pStyle w:val="TableParagraph"/>
              <w:rPr>
                <w:sz w:val="20"/>
              </w:rPr>
            </w:pPr>
          </w:p>
          <w:p w14:paraId="2FDD53ED" w14:textId="77777777" w:rsidR="00923D36" w:rsidRDefault="00923D36">
            <w:pPr>
              <w:pStyle w:val="TableParagraph"/>
              <w:rPr>
                <w:sz w:val="20"/>
              </w:rPr>
            </w:pPr>
          </w:p>
          <w:p w14:paraId="58E989BB" w14:textId="77777777" w:rsidR="00923D36" w:rsidRDefault="00923D36">
            <w:pPr>
              <w:pStyle w:val="TableParagraph"/>
              <w:rPr>
                <w:sz w:val="20"/>
              </w:rPr>
            </w:pPr>
          </w:p>
          <w:p w14:paraId="1255B496" w14:textId="77777777" w:rsidR="00923D36" w:rsidRDefault="00923D36">
            <w:pPr>
              <w:pStyle w:val="TableParagraph"/>
              <w:rPr>
                <w:sz w:val="20"/>
              </w:rPr>
            </w:pPr>
          </w:p>
          <w:p w14:paraId="7CFD964F" w14:textId="77777777" w:rsidR="00923D36" w:rsidRDefault="00923D36">
            <w:pPr>
              <w:pStyle w:val="TableParagraph"/>
              <w:rPr>
                <w:sz w:val="20"/>
              </w:rPr>
            </w:pPr>
          </w:p>
          <w:p w14:paraId="277C6144" w14:textId="77777777" w:rsidR="00923D36" w:rsidRDefault="00923D36">
            <w:pPr>
              <w:pStyle w:val="TableParagraph"/>
              <w:rPr>
                <w:sz w:val="20"/>
              </w:rPr>
            </w:pPr>
          </w:p>
          <w:p w14:paraId="69AC3E40" w14:textId="77777777" w:rsidR="00923D36" w:rsidRDefault="00923D36">
            <w:pPr>
              <w:pStyle w:val="TableParagraph"/>
              <w:rPr>
                <w:sz w:val="20"/>
              </w:rPr>
            </w:pPr>
          </w:p>
          <w:p w14:paraId="0FDD0135" w14:textId="77777777" w:rsidR="00923D36" w:rsidRDefault="00923D36">
            <w:pPr>
              <w:pStyle w:val="TableParagraph"/>
              <w:rPr>
                <w:sz w:val="20"/>
              </w:rPr>
            </w:pPr>
          </w:p>
          <w:p w14:paraId="2C840D92" w14:textId="77777777" w:rsidR="00923D36" w:rsidRDefault="00923D36">
            <w:pPr>
              <w:pStyle w:val="TableParagraph"/>
              <w:rPr>
                <w:sz w:val="20"/>
              </w:rPr>
            </w:pPr>
          </w:p>
          <w:p w14:paraId="6109602C" w14:textId="77777777" w:rsidR="00923D36" w:rsidRDefault="00923D36">
            <w:pPr>
              <w:pStyle w:val="TableParagraph"/>
              <w:rPr>
                <w:sz w:val="20"/>
              </w:rPr>
            </w:pPr>
          </w:p>
          <w:p w14:paraId="3FBB526C" w14:textId="77777777" w:rsidR="00923D36" w:rsidRDefault="00923D36">
            <w:pPr>
              <w:pStyle w:val="TableParagraph"/>
              <w:spacing w:before="7"/>
              <w:rPr>
                <w:sz w:val="23"/>
              </w:rPr>
            </w:pPr>
          </w:p>
          <w:p w14:paraId="1055DC4B" w14:textId="77777777" w:rsidR="00923D36" w:rsidRDefault="00B4561B">
            <w:pPr>
              <w:pStyle w:val="TableParagraph"/>
              <w:spacing w:before="1" w:line="340" w:lineRule="auto"/>
              <w:ind w:left="100"/>
              <w:rPr>
                <w:sz w:val="17"/>
                <w:szCs w:val="17"/>
              </w:rPr>
            </w:pPr>
            <w:r>
              <w:rPr>
                <w:w w:val="110"/>
                <w:sz w:val="17"/>
                <w:szCs w:val="17"/>
              </w:rPr>
              <w:t>7.Ձեռնարկատիրական գործունեության կամ զբաղվածության կորուստ</w:t>
            </w:r>
          </w:p>
        </w:tc>
        <w:tc>
          <w:tcPr>
            <w:tcW w:w="1975" w:type="dxa"/>
            <w:tcBorders>
              <w:top w:val="nil"/>
            </w:tcBorders>
          </w:tcPr>
          <w:p w14:paraId="48F0E1AB" w14:textId="77777777" w:rsidR="00923D36" w:rsidRDefault="00923D36">
            <w:pPr>
              <w:pStyle w:val="TableParagraph"/>
              <w:rPr>
                <w:sz w:val="20"/>
              </w:rPr>
            </w:pPr>
          </w:p>
          <w:p w14:paraId="5C0E2E58" w14:textId="77777777" w:rsidR="00923D36" w:rsidRDefault="00923D36">
            <w:pPr>
              <w:pStyle w:val="TableParagraph"/>
              <w:rPr>
                <w:sz w:val="20"/>
              </w:rPr>
            </w:pPr>
          </w:p>
          <w:p w14:paraId="2714BBEA" w14:textId="77777777" w:rsidR="00923D36" w:rsidRDefault="00923D36">
            <w:pPr>
              <w:pStyle w:val="TableParagraph"/>
              <w:rPr>
                <w:sz w:val="20"/>
              </w:rPr>
            </w:pPr>
          </w:p>
          <w:p w14:paraId="6179C098" w14:textId="77777777" w:rsidR="00923D36" w:rsidRDefault="00923D36">
            <w:pPr>
              <w:pStyle w:val="TableParagraph"/>
              <w:rPr>
                <w:sz w:val="20"/>
              </w:rPr>
            </w:pPr>
          </w:p>
          <w:p w14:paraId="16DE7717" w14:textId="77777777" w:rsidR="00923D36" w:rsidRDefault="00923D36">
            <w:pPr>
              <w:pStyle w:val="TableParagraph"/>
              <w:rPr>
                <w:sz w:val="20"/>
              </w:rPr>
            </w:pPr>
          </w:p>
          <w:p w14:paraId="6F8B6819" w14:textId="77777777" w:rsidR="00923D36" w:rsidRDefault="00923D36">
            <w:pPr>
              <w:pStyle w:val="TableParagraph"/>
              <w:rPr>
                <w:sz w:val="20"/>
              </w:rPr>
            </w:pPr>
          </w:p>
          <w:p w14:paraId="52257081" w14:textId="77777777" w:rsidR="00923D36" w:rsidRDefault="00923D36">
            <w:pPr>
              <w:pStyle w:val="TableParagraph"/>
              <w:rPr>
                <w:sz w:val="20"/>
              </w:rPr>
            </w:pPr>
          </w:p>
          <w:p w14:paraId="0159F496" w14:textId="77777777" w:rsidR="00923D36" w:rsidRDefault="00923D36">
            <w:pPr>
              <w:pStyle w:val="TableParagraph"/>
              <w:rPr>
                <w:sz w:val="20"/>
              </w:rPr>
            </w:pPr>
          </w:p>
          <w:p w14:paraId="7308CB4C" w14:textId="77777777" w:rsidR="00923D36" w:rsidRDefault="00923D36">
            <w:pPr>
              <w:pStyle w:val="TableParagraph"/>
              <w:rPr>
                <w:sz w:val="20"/>
              </w:rPr>
            </w:pPr>
          </w:p>
          <w:p w14:paraId="336C1447" w14:textId="77777777" w:rsidR="00923D36" w:rsidRDefault="00923D36">
            <w:pPr>
              <w:pStyle w:val="TableParagraph"/>
              <w:rPr>
                <w:sz w:val="20"/>
              </w:rPr>
            </w:pPr>
          </w:p>
          <w:p w14:paraId="5452BBF0" w14:textId="77777777" w:rsidR="00923D36" w:rsidRDefault="00923D36">
            <w:pPr>
              <w:pStyle w:val="TableParagraph"/>
              <w:rPr>
                <w:sz w:val="20"/>
              </w:rPr>
            </w:pPr>
          </w:p>
          <w:p w14:paraId="0500BF5B" w14:textId="77777777" w:rsidR="00923D36" w:rsidRDefault="00923D36">
            <w:pPr>
              <w:pStyle w:val="TableParagraph"/>
              <w:spacing w:before="7"/>
              <w:rPr>
                <w:sz w:val="23"/>
              </w:rPr>
            </w:pPr>
          </w:p>
          <w:p w14:paraId="08B9BF62" w14:textId="77777777" w:rsidR="00923D36" w:rsidRDefault="00B4561B">
            <w:pPr>
              <w:pStyle w:val="TableParagraph"/>
              <w:spacing w:before="1" w:line="340" w:lineRule="auto"/>
              <w:ind w:left="100"/>
              <w:rPr>
                <w:sz w:val="17"/>
                <w:szCs w:val="17"/>
              </w:rPr>
            </w:pPr>
            <w:r>
              <w:rPr>
                <w:w w:val="110"/>
                <w:sz w:val="17"/>
                <w:szCs w:val="17"/>
              </w:rPr>
              <w:t>Ձեռնարկատիրական գործունեության, զբաղվածության կորուստ</w:t>
            </w:r>
          </w:p>
        </w:tc>
        <w:tc>
          <w:tcPr>
            <w:tcW w:w="1845" w:type="dxa"/>
            <w:tcBorders>
              <w:top w:val="nil"/>
            </w:tcBorders>
          </w:tcPr>
          <w:p w14:paraId="58EFC45A" w14:textId="77777777" w:rsidR="00923D36" w:rsidRDefault="00923D36">
            <w:pPr>
              <w:pStyle w:val="TableParagraph"/>
              <w:rPr>
                <w:sz w:val="20"/>
              </w:rPr>
            </w:pPr>
          </w:p>
          <w:p w14:paraId="014CA1EB" w14:textId="77777777" w:rsidR="00923D36" w:rsidRDefault="00923D36">
            <w:pPr>
              <w:pStyle w:val="TableParagraph"/>
              <w:rPr>
                <w:sz w:val="20"/>
              </w:rPr>
            </w:pPr>
          </w:p>
          <w:p w14:paraId="73EC5317" w14:textId="77777777" w:rsidR="00923D36" w:rsidRDefault="00923D36">
            <w:pPr>
              <w:pStyle w:val="TableParagraph"/>
              <w:rPr>
                <w:sz w:val="20"/>
              </w:rPr>
            </w:pPr>
          </w:p>
          <w:p w14:paraId="4C3C8554" w14:textId="77777777" w:rsidR="00923D36" w:rsidRDefault="00923D36">
            <w:pPr>
              <w:pStyle w:val="TableParagraph"/>
              <w:rPr>
                <w:sz w:val="20"/>
              </w:rPr>
            </w:pPr>
          </w:p>
          <w:p w14:paraId="48D3C327" w14:textId="77777777" w:rsidR="00923D36" w:rsidRDefault="00923D36">
            <w:pPr>
              <w:pStyle w:val="TableParagraph"/>
              <w:rPr>
                <w:sz w:val="20"/>
              </w:rPr>
            </w:pPr>
          </w:p>
          <w:p w14:paraId="7EF28EA0" w14:textId="77777777" w:rsidR="00923D36" w:rsidRDefault="00923D36">
            <w:pPr>
              <w:pStyle w:val="TableParagraph"/>
              <w:rPr>
                <w:sz w:val="20"/>
              </w:rPr>
            </w:pPr>
          </w:p>
          <w:p w14:paraId="3A5679B3" w14:textId="77777777" w:rsidR="00923D36" w:rsidRDefault="00923D36">
            <w:pPr>
              <w:pStyle w:val="TableParagraph"/>
              <w:spacing w:before="5"/>
              <w:rPr>
                <w:sz w:val="27"/>
              </w:rPr>
            </w:pPr>
          </w:p>
          <w:p w14:paraId="22879F52" w14:textId="77777777" w:rsidR="00923D36" w:rsidRDefault="00B4561B">
            <w:pPr>
              <w:pStyle w:val="TableParagraph"/>
              <w:spacing w:line="340" w:lineRule="auto"/>
              <w:ind w:left="103" w:right="32"/>
              <w:rPr>
                <w:sz w:val="17"/>
                <w:szCs w:val="17"/>
              </w:rPr>
            </w:pPr>
            <w:r>
              <w:rPr>
                <w:w w:val="115"/>
                <w:sz w:val="17"/>
                <w:szCs w:val="17"/>
              </w:rPr>
              <w:t xml:space="preserve">Բոլոր ԱԵՏՏ-ները՝ անկախ իրավական կարգավիճակից (ներառյալ իրավաբանական կարգավիճակ ստանալու ենթակա </w:t>
            </w:r>
            <w:r>
              <w:rPr>
                <w:w w:val="110"/>
                <w:sz w:val="17"/>
                <w:szCs w:val="17"/>
              </w:rPr>
              <w:t xml:space="preserve">սեփականատերերը </w:t>
            </w:r>
            <w:r>
              <w:rPr>
                <w:w w:val="115"/>
                <w:sz w:val="17"/>
                <w:szCs w:val="17"/>
              </w:rPr>
              <w:t>և բնակության կարգավիճակ չունեցող բնակիչները)</w:t>
            </w:r>
          </w:p>
        </w:tc>
        <w:tc>
          <w:tcPr>
            <w:tcW w:w="2378" w:type="dxa"/>
            <w:tcBorders>
              <w:top w:val="nil"/>
            </w:tcBorders>
          </w:tcPr>
          <w:p w14:paraId="47F7D7B8" w14:textId="77777777" w:rsidR="00923D36" w:rsidRDefault="00B4561B">
            <w:pPr>
              <w:pStyle w:val="TableParagraph"/>
              <w:spacing w:before="169" w:line="340" w:lineRule="auto"/>
              <w:ind w:left="104" w:right="140"/>
              <w:rPr>
                <w:sz w:val="17"/>
                <w:szCs w:val="17"/>
              </w:rPr>
            </w:pPr>
            <w:r>
              <w:rPr>
                <w:w w:val="105"/>
                <w:sz w:val="17"/>
                <w:szCs w:val="17"/>
              </w:rPr>
              <w:t>2) ժամանակավոր ազդեցության դեպքում՝ զուտ եկամտի փոխհատուցում ձեռնարկատիրական գործունեության ընդհատման ամիսների քանակով՝ մինչև 1 տարի ժամանակահատվածի համար։ Գնահատումն իրականացվում  է հիմնված հարկային հայտարարագրի վրա: Հայտարարագրի բացակայության դեպքում ԱԵՏՏ-ն կստանա վերականգնման օժանդակություն  չհարկվող   աշխատավարձի մաքսիմումի վրա՝ հաշվարկված ձեեռնարկատիրական գործունեության դադարեցման ամիսների քանակով՝   առավելագույնը մինչև 1 տարի։</w:t>
            </w:r>
            <w:r>
              <w:rPr>
                <w:spacing w:val="11"/>
                <w:w w:val="105"/>
                <w:sz w:val="17"/>
                <w:szCs w:val="17"/>
              </w:rPr>
              <w:t xml:space="preserve"> </w:t>
            </w:r>
            <w:r>
              <w:rPr>
                <w:w w:val="105"/>
                <w:sz w:val="17"/>
                <w:szCs w:val="17"/>
              </w:rPr>
              <w:t>Մաքսիմում</w:t>
            </w:r>
          </w:p>
          <w:p w14:paraId="0A1B79E6" w14:textId="77777777" w:rsidR="00923D36" w:rsidRDefault="00B4561B">
            <w:pPr>
              <w:pStyle w:val="TableParagraph"/>
              <w:spacing w:line="182" w:lineRule="exact"/>
              <w:ind w:left="104"/>
              <w:rPr>
                <w:sz w:val="17"/>
                <w:szCs w:val="17"/>
              </w:rPr>
            </w:pPr>
            <w:r>
              <w:rPr>
                <w:w w:val="115"/>
                <w:sz w:val="17"/>
                <w:szCs w:val="17"/>
              </w:rPr>
              <w:t>չհարկվող</w:t>
            </w:r>
          </w:p>
        </w:tc>
        <w:tc>
          <w:tcPr>
            <w:tcW w:w="1029" w:type="dxa"/>
            <w:tcBorders>
              <w:top w:val="nil"/>
            </w:tcBorders>
          </w:tcPr>
          <w:p w14:paraId="5B202E0A" w14:textId="77777777" w:rsidR="00923D36" w:rsidRDefault="00923D36">
            <w:pPr>
              <w:pStyle w:val="TableParagraph"/>
              <w:rPr>
                <w:sz w:val="20"/>
              </w:rPr>
            </w:pPr>
          </w:p>
          <w:p w14:paraId="7C932C64" w14:textId="77777777" w:rsidR="00923D36" w:rsidRDefault="00923D36">
            <w:pPr>
              <w:pStyle w:val="TableParagraph"/>
              <w:rPr>
                <w:sz w:val="20"/>
              </w:rPr>
            </w:pPr>
          </w:p>
          <w:p w14:paraId="351AF4B6" w14:textId="77777777" w:rsidR="00923D36" w:rsidRDefault="00923D36">
            <w:pPr>
              <w:pStyle w:val="TableParagraph"/>
              <w:rPr>
                <w:sz w:val="20"/>
              </w:rPr>
            </w:pPr>
          </w:p>
          <w:p w14:paraId="662AB1AC" w14:textId="77777777" w:rsidR="00923D36" w:rsidRDefault="00923D36">
            <w:pPr>
              <w:pStyle w:val="TableParagraph"/>
              <w:rPr>
                <w:sz w:val="20"/>
              </w:rPr>
            </w:pPr>
          </w:p>
          <w:p w14:paraId="0EEEFF3C" w14:textId="77777777" w:rsidR="00923D36" w:rsidRDefault="00923D36">
            <w:pPr>
              <w:pStyle w:val="TableParagraph"/>
              <w:rPr>
                <w:sz w:val="20"/>
              </w:rPr>
            </w:pPr>
          </w:p>
          <w:p w14:paraId="01C25BEB" w14:textId="77777777" w:rsidR="00923D36" w:rsidRDefault="00923D36">
            <w:pPr>
              <w:pStyle w:val="TableParagraph"/>
              <w:rPr>
                <w:sz w:val="20"/>
              </w:rPr>
            </w:pPr>
          </w:p>
          <w:p w14:paraId="184D05EA" w14:textId="77777777" w:rsidR="00923D36" w:rsidRDefault="00923D36">
            <w:pPr>
              <w:pStyle w:val="TableParagraph"/>
              <w:rPr>
                <w:sz w:val="20"/>
              </w:rPr>
            </w:pPr>
          </w:p>
          <w:p w14:paraId="5DE896AF" w14:textId="77777777" w:rsidR="00923D36" w:rsidRDefault="00923D36">
            <w:pPr>
              <w:pStyle w:val="TableParagraph"/>
              <w:rPr>
                <w:sz w:val="20"/>
              </w:rPr>
            </w:pPr>
          </w:p>
          <w:p w14:paraId="3EE99CA7" w14:textId="77777777" w:rsidR="00923D36" w:rsidRDefault="00923D36">
            <w:pPr>
              <w:pStyle w:val="TableParagraph"/>
              <w:rPr>
                <w:sz w:val="20"/>
              </w:rPr>
            </w:pPr>
          </w:p>
          <w:p w14:paraId="232B8DC8" w14:textId="77777777" w:rsidR="00923D36" w:rsidRDefault="00923D36">
            <w:pPr>
              <w:pStyle w:val="TableParagraph"/>
              <w:rPr>
                <w:sz w:val="20"/>
              </w:rPr>
            </w:pPr>
          </w:p>
          <w:p w14:paraId="58EB06B3" w14:textId="77777777" w:rsidR="00923D36" w:rsidRDefault="00923D36">
            <w:pPr>
              <w:pStyle w:val="TableParagraph"/>
              <w:rPr>
                <w:sz w:val="20"/>
              </w:rPr>
            </w:pPr>
          </w:p>
          <w:p w14:paraId="4B6CE116" w14:textId="77777777" w:rsidR="00923D36" w:rsidRDefault="00923D36">
            <w:pPr>
              <w:pStyle w:val="TableParagraph"/>
              <w:rPr>
                <w:sz w:val="20"/>
              </w:rPr>
            </w:pPr>
          </w:p>
          <w:p w14:paraId="2B03DD96" w14:textId="77777777" w:rsidR="00923D36" w:rsidRDefault="00923D36">
            <w:pPr>
              <w:pStyle w:val="TableParagraph"/>
              <w:rPr>
                <w:sz w:val="20"/>
              </w:rPr>
            </w:pPr>
          </w:p>
          <w:p w14:paraId="4E58A01A" w14:textId="77777777" w:rsidR="00923D36" w:rsidRDefault="00923D36">
            <w:pPr>
              <w:pStyle w:val="TableParagraph"/>
              <w:spacing w:before="11"/>
              <w:rPr>
                <w:sz w:val="19"/>
              </w:rPr>
            </w:pPr>
          </w:p>
          <w:p w14:paraId="3902F2C4" w14:textId="77777777" w:rsidR="00923D36" w:rsidRDefault="00B4561B">
            <w:pPr>
              <w:pStyle w:val="TableParagraph"/>
              <w:ind w:left="13"/>
              <w:jc w:val="center"/>
              <w:rPr>
                <w:sz w:val="17"/>
              </w:rPr>
            </w:pPr>
            <w:r>
              <w:rPr>
                <w:w w:val="116"/>
                <w:sz w:val="17"/>
              </w:rPr>
              <w:t>0</w:t>
            </w:r>
          </w:p>
        </w:tc>
      </w:tr>
    </w:tbl>
    <w:p w14:paraId="3BE94DC3" w14:textId="77777777" w:rsidR="00923D36" w:rsidRDefault="00923D36">
      <w:pPr>
        <w:jc w:val="center"/>
        <w:rPr>
          <w:sz w:val="17"/>
        </w:rPr>
        <w:sectPr w:rsidR="00923D36">
          <w:footerReference w:type="default" r:id="rId11"/>
          <w:pgSz w:w="12240" w:h="15840"/>
          <w:pgMar w:top="1280" w:right="900" w:bottom="1120" w:left="1420" w:header="0" w:footer="927" w:gutter="0"/>
          <w:pgNumType w:start="20"/>
          <w:cols w:space="720"/>
        </w:sect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1975"/>
        <w:gridCol w:w="1845"/>
        <w:gridCol w:w="2378"/>
        <w:gridCol w:w="1029"/>
      </w:tblGrid>
      <w:tr w:rsidR="00923D36" w14:paraId="28452278" w14:textId="77777777">
        <w:trPr>
          <w:trHeight w:val="825"/>
        </w:trPr>
        <w:tc>
          <w:tcPr>
            <w:tcW w:w="2107" w:type="dxa"/>
            <w:shd w:val="clear" w:color="auto" w:fill="D8D8D8"/>
          </w:tcPr>
          <w:p w14:paraId="005914C0" w14:textId="77777777" w:rsidR="00923D36" w:rsidRDefault="00923D36">
            <w:pPr>
              <w:pStyle w:val="TableParagraph"/>
              <w:spacing w:before="11"/>
              <w:rPr>
                <w:sz w:val="25"/>
              </w:rPr>
            </w:pPr>
          </w:p>
          <w:p w14:paraId="747DB43B" w14:textId="77777777" w:rsidR="00923D36" w:rsidRDefault="00B4561B">
            <w:pPr>
              <w:pStyle w:val="TableParagraph"/>
              <w:ind w:left="357"/>
              <w:rPr>
                <w:sz w:val="17"/>
                <w:szCs w:val="17"/>
              </w:rPr>
            </w:pPr>
            <w:r>
              <w:rPr>
                <w:w w:val="120"/>
                <w:sz w:val="17"/>
                <w:szCs w:val="17"/>
              </w:rPr>
              <w:t>Կորստի տեսակ</w:t>
            </w:r>
          </w:p>
        </w:tc>
        <w:tc>
          <w:tcPr>
            <w:tcW w:w="1975" w:type="dxa"/>
            <w:shd w:val="clear" w:color="auto" w:fill="D8D8D8"/>
          </w:tcPr>
          <w:p w14:paraId="15783B44" w14:textId="77777777" w:rsidR="00923D36" w:rsidRDefault="00B4561B">
            <w:pPr>
              <w:pStyle w:val="TableParagraph"/>
              <w:spacing w:before="22"/>
              <w:ind w:left="220"/>
              <w:rPr>
                <w:sz w:val="17"/>
                <w:szCs w:val="17"/>
              </w:rPr>
            </w:pPr>
            <w:r>
              <w:rPr>
                <w:w w:val="120"/>
                <w:sz w:val="17"/>
                <w:szCs w:val="17"/>
              </w:rPr>
              <w:t>Նկարագրություն</w:t>
            </w:r>
          </w:p>
        </w:tc>
        <w:tc>
          <w:tcPr>
            <w:tcW w:w="1845" w:type="dxa"/>
            <w:shd w:val="clear" w:color="auto" w:fill="D8D8D8"/>
          </w:tcPr>
          <w:p w14:paraId="40865CEB" w14:textId="77777777" w:rsidR="00923D36" w:rsidRDefault="00B4561B">
            <w:pPr>
              <w:pStyle w:val="TableParagraph"/>
              <w:spacing w:before="22" w:line="338" w:lineRule="auto"/>
              <w:ind w:left="417" w:right="404" w:firstLine="60"/>
              <w:rPr>
                <w:sz w:val="17"/>
                <w:szCs w:val="17"/>
              </w:rPr>
            </w:pPr>
            <w:r>
              <w:rPr>
                <w:w w:val="115"/>
                <w:sz w:val="17"/>
                <w:szCs w:val="17"/>
              </w:rPr>
              <w:t>ԱԵԱ-ների սահմանում</w:t>
            </w:r>
          </w:p>
        </w:tc>
        <w:tc>
          <w:tcPr>
            <w:tcW w:w="2378" w:type="dxa"/>
            <w:shd w:val="clear" w:color="auto" w:fill="D8D8D8"/>
          </w:tcPr>
          <w:p w14:paraId="7DA78C91" w14:textId="77777777" w:rsidR="00923D36" w:rsidRDefault="00B4561B">
            <w:pPr>
              <w:pStyle w:val="TableParagraph"/>
              <w:spacing w:before="22"/>
              <w:ind w:left="737" w:hanging="233"/>
              <w:rPr>
                <w:sz w:val="17"/>
                <w:szCs w:val="17"/>
              </w:rPr>
            </w:pPr>
            <w:r>
              <w:rPr>
                <w:w w:val="115"/>
                <w:sz w:val="17"/>
                <w:szCs w:val="17"/>
              </w:rPr>
              <w:t>Փոխհատուցում</w:t>
            </w:r>
          </w:p>
          <w:p w14:paraId="1FC897C8" w14:textId="77777777" w:rsidR="00923D36" w:rsidRDefault="00B4561B">
            <w:pPr>
              <w:pStyle w:val="TableParagraph"/>
              <w:spacing w:before="6" w:line="270" w:lineRule="atLeast"/>
              <w:ind w:left="545" w:right="536" w:firstLine="5"/>
              <w:jc w:val="center"/>
              <w:rPr>
                <w:sz w:val="17"/>
                <w:szCs w:val="17"/>
              </w:rPr>
            </w:pPr>
            <w:r>
              <w:rPr>
                <w:w w:val="120"/>
                <w:sz w:val="17"/>
                <w:szCs w:val="17"/>
              </w:rPr>
              <w:t xml:space="preserve">ստանալու </w:t>
            </w:r>
            <w:r>
              <w:rPr>
                <w:w w:val="115"/>
                <w:sz w:val="17"/>
                <w:szCs w:val="17"/>
              </w:rPr>
              <w:t>իրավունքները</w:t>
            </w:r>
          </w:p>
        </w:tc>
        <w:tc>
          <w:tcPr>
            <w:tcW w:w="1029" w:type="dxa"/>
            <w:shd w:val="clear" w:color="auto" w:fill="D8D8D8"/>
          </w:tcPr>
          <w:p w14:paraId="6D7385EE" w14:textId="77777777" w:rsidR="00923D36" w:rsidRDefault="00B4561B">
            <w:pPr>
              <w:pStyle w:val="TableParagraph"/>
              <w:spacing w:before="159"/>
              <w:ind w:left="272"/>
              <w:rPr>
                <w:sz w:val="17"/>
                <w:szCs w:val="17"/>
              </w:rPr>
            </w:pPr>
            <w:r>
              <w:rPr>
                <w:w w:val="105"/>
                <w:sz w:val="17"/>
                <w:szCs w:val="17"/>
              </w:rPr>
              <w:t>ԱԵՏՏ</w:t>
            </w:r>
          </w:p>
          <w:p w14:paraId="03E5F719" w14:textId="77777777" w:rsidR="00923D36" w:rsidRDefault="00B4561B">
            <w:pPr>
              <w:pStyle w:val="TableParagraph"/>
              <w:spacing w:before="81"/>
              <w:ind w:left="202"/>
              <w:rPr>
                <w:sz w:val="17"/>
                <w:szCs w:val="17"/>
              </w:rPr>
            </w:pPr>
            <w:r>
              <w:rPr>
                <w:w w:val="120"/>
                <w:sz w:val="17"/>
                <w:szCs w:val="17"/>
              </w:rPr>
              <w:t>քանակ</w:t>
            </w:r>
          </w:p>
        </w:tc>
      </w:tr>
      <w:tr w:rsidR="00923D36" w14:paraId="225A054C" w14:textId="77777777">
        <w:trPr>
          <w:trHeight w:val="5524"/>
        </w:trPr>
        <w:tc>
          <w:tcPr>
            <w:tcW w:w="2107" w:type="dxa"/>
          </w:tcPr>
          <w:p w14:paraId="7F482BC2" w14:textId="77777777" w:rsidR="00923D36" w:rsidRDefault="00923D36">
            <w:pPr>
              <w:pStyle w:val="TableParagraph"/>
              <w:rPr>
                <w:sz w:val="16"/>
              </w:rPr>
            </w:pPr>
          </w:p>
        </w:tc>
        <w:tc>
          <w:tcPr>
            <w:tcW w:w="1975" w:type="dxa"/>
          </w:tcPr>
          <w:p w14:paraId="0EC3AD56" w14:textId="77777777" w:rsidR="00923D36" w:rsidRDefault="00923D36">
            <w:pPr>
              <w:pStyle w:val="TableParagraph"/>
              <w:rPr>
                <w:sz w:val="16"/>
              </w:rPr>
            </w:pPr>
          </w:p>
        </w:tc>
        <w:tc>
          <w:tcPr>
            <w:tcW w:w="1845" w:type="dxa"/>
          </w:tcPr>
          <w:p w14:paraId="03DD7976" w14:textId="77777777" w:rsidR="00923D36" w:rsidRDefault="00923D36">
            <w:pPr>
              <w:pStyle w:val="TableParagraph"/>
              <w:rPr>
                <w:sz w:val="16"/>
              </w:rPr>
            </w:pPr>
          </w:p>
        </w:tc>
        <w:tc>
          <w:tcPr>
            <w:tcW w:w="2378" w:type="dxa"/>
          </w:tcPr>
          <w:p w14:paraId="628966B4" w14:textId="77777777" w:rsidR="00923D36" w:rsidRDefault="00B4561B">
            <w:pPr>
              <w:pStyle w:val="TableParagraph"/>
              <w:spacing w:before="10" w:line="338" w:lineRule="auto"/>
              <w:ind w:left="104" w:right="134"/>
              <w:rPr>
                <w:sz w:val="17"/>
                <w:szCs w:val="17"/>
              </w:rPr>
            </w:pPr>
            <w:r>
              <w:rPr>
                <w:w w:val="115"/>
                <w:sz w:val="17"/>
                <w:szCs w:val="17"/>
              </w:rPr>
              <w:t>աշխատավարձը հավասար է նվազագույն աշխատավարձին</w:t>
            </w:r>
          </w:p>
          <w:p w14:paraId="4C35E221" w14:textId="77777777" w:rsidR="00923D36" w:rsidRDefault="00923D36">
            <w:pPr>
              <w:pStyle w:val="TableParagraph"/>
              <w:spacing w:before="6"/>
              <w:rPr>
                <w:sz w:val="24"/>
              </w:rPr>
            </w:pPr>
          </w:p>
          <w:p w14:paraId="4A30E48E" w14:textId="77777777" w:rsidR="00923D36" w:rsidRDefault="00B4561B">
            <w:pPr>
              <w:pStyle w:val="TableParagraph"/>
              <w:spacing w:line="338" w:lineRule="auto"/>
              <w:ind w:left="104" w:right="142"/>
              <w:rPr>
                <w:sz w:val="17"/>
                <w:szCs w:val="17"/>
              </w:rPr>
            </w:pPr>
            <w:r>
              <w:rPr>
                <w:w w:val="115"/>
                <w:sz w:val="17"/>
                <w:szCs w:val="17"/>
              </w:rPr>
              <w:t>Մշտական աշխատողներ/ աշխատակիցներ. Փոխհատուցում, որը հավասար է․ ա) աշխատանքի մշտական կորստի դեպքում 6 ամսվա նվազագույն աշխատավարձի. բ) Ժամանակավոր կորստի դեպքում՝ ամսական նվազագույն աշխատավարձին՝ աշխատատեղի կորստի ամիսների համար՝ մինչև</w:t>
            </w:r>
          </w:p>
          <w:p w14:paraId="50BCE9E3" w14:textId="77777777" w:rsidR="00923D36" w:rsidRDefault="00B4561B">
            <w:pPr>
              <w:pStyle w:val="TableParagraph"/>
              <w:spacing w:before="13"/>
              <w:ind w:left="104"/>
              <w:rPr>
                <w:sz w:val="17"/>
                <w:szCs w:val="17"/>
              </w:rPr>
            </w:pPr>
            <w:r>
              <w:rPr>
                <w:w w:val="115"/>
                <w:sz w:val="17"/>
                <w:szCs w:val="17"/>
              </w:rPr>
              <w:t>6 ամսվա համար</w:t>
            </w:r>
          </w:p>
        </w:tc>
        <w:tc>
          <w:tcPr>
            <w:tcW w:w="1029" w:type="dxa"/>
          </w:tcPr>
          <w:p w14:paraId="7A657C2F" w14:textId="77777777" w:rsidR="00923D36" w:rsidRDefault="00923D36">
            <w:pPr>
              <w:pStyle w:val="TableParagraph"/>
              <w:rPr>
                <w:sz w:val="16"/>
              </w:rPr>
            </w:pPr>
          </w:p>
        </w:tc>
      </w:tr>
      <w:tr w:rsidR="00923D36" w14:paraId="538350CD" w14:textId="77777777">
        <w:trPr>
          <w:trHeight w:val="4153"/>
        </w:trPr>
        <w:tc>
          <w:tcPr>
            <w:tcW w:w="2107" w:type="dxa"/>
          </w:tcPr>
          <w:p w14:paraId="7289EF93" w14:textId="77777777" w:rsidR="00923D36" w:rsidRDefault="00923D36">
            <w:pPr>
              <w:pStyle w:val="TableParagraph"/>
              <w:rPr>
                <w:sz w:val="20"/>
              </w:rPr>
            </w:pPr>
          </w:p>
          <w:p w14:paraId="30B8D8BC" w14:textId="77777777" w:rsidR="00923D36" w:rsidRDefault="00923D36">
            <w:pPr>
              <w:pStyle w:val="TableParagraph"/>
              <w:rPr>
                <w:sz w:val="20"/>
              </w:rPr>
            </w:pPr>
          </w:p>
          <w:p w14:paraId="3E5F615D" w14:textId="77777777" w:rsidR="00923D36" w:rsidRDefault="00923D36">
            <w:pPr>
              <w:pStyle w:val="TableParagraph"/>
              <w:rPr>
                <w:sz w:val="20"/>
              </w:rPr>
            </w:pPr>
          </w:p>
          <w:p w14:paraId="6C27080C" w14:textId="77777777" w:rsidR="00923D36" w:rsidRDefault="00923D36">
            <w:pPr>
              <w:pStyle w:val="TableParagraph"/>
              <w:rPr>
                <w:sz w:val="20"/>
              </w:rPr>
            </w:pPr>
          </w:p>
          <w:p w14:paraId="306C9757" w14:textId="77777777" w:rsidR="00923D36" w:rsidRDefault="00923D36">
            <w:pPr>
              <w:pStyle w:val="TableParagraph"/>
              <w:rPr>
                <w:sz w:val="20"/>
              </w:rPr>
            </w:pPr>
          </w:p>
          <w:p w14:paraId="50F6BC7F" w14:textId="77777777" w:rsidR="00923D36" w:rsidRDefault="00923D36">
            <w:pPr>
              <w:pStyle w:val="TableParagraph"/>
              <w:rPr>
                <w:sz w:val="20"/>
              </w:rPr>
            </w:pPr>
          </w:p>
          <w:p w14:paraId="24AA3073" w14:textId="77777777" w:rsidR="00923D36" w:rsidRDefault="00B4561B">
            <w:pPr>
              <w:pStyle w:val="TableParagraph"/>
              <w:spacing w:before="164" w:line="340" w:lineRule="auto"/>
              <w:ind w:left="100" w:right="170"/>
              <w:rPr>
                <w:sz w:val="17"/>
                <w:szCs w:val="17"/>
              </w:rPr>
            </w:pPr>
            <w:r>
              <w:rPr>
                <w:w w:val="110"/>
                <w:sz w:val="17"/>
                <w:szCs w:val="17"/>
              </w:rPr>
              <w:t>8. Օժանդակություն խիստ ազդեցությունների դեպքում</w:t>
            </w:r>
          </w:p>
        </w:tc>
        <w:tc>
          <w:tcPr>
            <w:tcW w:w="1975" w:type="dxa"/>
          </w:tcPr>
          <w:p w14:paraId="30117D3A" w14:textId="77777777" w:rsidR="00923D36" w:rsidRDefault="00923D36">
            <w:pPr>
              <w:pStyle w:val="TableParagraph"/>
              <w:rPr>
                <w:sz w:val="20"/>
              </w:rPr>
            </w:pPr>
          </w:p>
          <w:p w14:paraId="29FDDE8E" w14:textId="77777777" w:rsidR="00923D36" w:rsidRDefault="00923D36">
            <w:pPr>
              <w:pStyle w:val="TableParagraph"/>
              <w:rPr>
                <w:sz w:val="20"/>
              </w:rPr>
            </w:pPr>
          </w:p>
          <w:p w14:paraId="0B4FC82E" w14:textId="77777777" w:rsidR="00923D36" w:rsidRDefault="00923D36">
            <w:pPr>
              <w:pStyle w:val="TableParagraph"/>
              <w:rPr>
                <w:sz w:val="20"/>
              </w:rPr>
            </w:pPr>
          </w:p>
          <w:p w14:paraId="0EBF30FB" w14:textId="77777777" w:rsidR="00923D36" w:rsidRDefault="00923D36">
            <w:pPr>
              <w:pStyle w:val="TableParagraph"/>
              <w:rPr>
                <w:sz w:val="20"/>
              </w:rPr>
            </w:pPr>
          </w:p>
          <w:p w14:paraId="57C6BD5D" w14:textId="77777777" w:rsidR="00923D36" w:rsidRDefault="00923D36">
            <w:pPr>
              <w:pStyle w:val="TableParagraph"/>
              <w:rPr>
                <w:sz w:val="20"/>
              </w:rPr>
            </w:pPr>
          </w:p>
          <w:p w14:paraId="7E5B6AC1" w14:textId="77777777" w:rsidR="00923D36" w:rsidRDefault="00B4561B">
            <w:pPr>
              <w:pStyle w:val="TableParagraph"/>
              <w:spacing w:before="116" w:line="340" w:lineRule="auto"/>
              <w:ind w:left="100" w:right="106"/>
              <w:rPr>
                <w:sz w:val="17"/>
                <w:szCs w:val="17"/>
              </w:rPr>
            </w:pPr>
            <w:r>
              <w:rPr>
                <w:w w:val="110"/>
                <w:sz w:val="17"/>
                <w:szCs w:val="17"/>
              </w:rPr>
              <w:t>ԱԵՏՏ-ներ, որ կրել են գյուղատնտեսական եկամտի 10 և ավելի տոկոսի կորուստ կամ</w:t>
            </w:r>
            <w:r>
              <w:rPr>
                <w:spacing w:val="27"/>
                <w:w w:val="110"/>
                <w:sz w:val="17"/>
                <w:szCs w:val="17"/>
              </w:rPr>
              <w:t xml:space="preserve"> </w:t>
            </w:r>
            <w:r>
              <w:rPr>
                <w:w w:val="110"/>
                <w:sz w:val="17"/>
                <w:szCs w:val="17"/>
              </w:rPr>
              <w:t>վերաբնակեցում</w:t>
            </w:r>
          </w:p>
        </w:tc>
        <w:tc>
          <w:tcPr>
            <w:tcW w:w="1845" w:type="dxa"/>
          </w:tcPr>
          <w:p w14:paraId="141B6361" w14:textId="77777777" w:rsidR="00923D36" w:rsidRDefault="00923D36">
            <w:pPr>
              <w:pStyle w:val="TableParagraph"/>
              <w:rPr>
                <w:sz w:val="20"/>
              </w:rPr>
            </w:pPr>
          </w:p>
          <w:p w14:paraId="79C03E0D" w14:textId="77777777" w:rsidR="00923D36" w:rsidRDefault="00923D36">
            <w:pPr>
              <w:pStyle w:val="TableParagraph"/>
              <w:rPr>
                <w:sz w:val="20"/>
              </w:rPr>
            </w:pPr>
          </w:p>
          <w:p w14:paraId="5F19734E" w14:textId="77777777" w:rsidR="00923D36" w:rsidRDefault="00923D36">
            <w:pPr>
              <w:pStyle w:val="TableParagraph"/>
              <w:rPr>
                <w:sz w:val="20"/>
              </w:rPr>
            </w:pPr>
          </w:p>
          <w:p w14:paraId="6E695777" w14:textId="77777777" w:rsidR="00923D36" w:rsidRDefault="00B4561B">
            <w:pPr>
              <w:pStyle w:val="TableParagraph"/>
              <w:spacing w:before="160" w:line="340" w:lineRule="auto"/>
              <w:ind w:left="103" w:right="213"/>
              <w:rPr>
                <w:sz w:val="17"/>
                <w:szCs w:val="17"/>
              </w:rPr>
            </w:pPr>
            <w:r>
              <w:rPr>
                <w:w w:val="110"/>
                <w:sz w:val="17"/>
                <w:szCs w:val="17"/>
              </w:rPr>
              <w:t>Խիստ ազդեցության ենթարկված բոլոր ԱԵՏՏ-ներ, ներառյալ կացության որևէ կարգավիճակ չունեցող բնակիչները</w:t>
            </w:r>
          </w:p>
        </w:tc>
        <w:tc>
          <w:tcPr>
            <w:tcW w:w="2378" w:type="dxa"/>
          </w:tcPr>
          <w:p w14:paraId="5A4D7228" w14:textId="77777777" w:rsidR="00923D36" w:rsidRDefault="00923D36">
            <w:pPr>
              <w:pStyle w:val="TableParagraph"/>
              <w:spacing w:before="8"/>
              <w:rPr>
                <w:sz w:val="25"/>
              </w:rPr>
            </w:pPr>
          </w:p>
          <w:p w14:paraId="6821412B" w14:textId="77777777" w:rsidR="00923D36" w:rsidRDefault="00B4561B">
            <w:pPr>
              <w:pStyle w:val="TableParagraph"/>
              <w:spacing w:before="1" w:line="340" w:lineRule="auto"/>
              <w:ind w:left="104" w:right="134"/>
              <w:rPr>
                <w:sz w:val="17"/>
                <w:szCs w:val="17"/>
              </w:rPr>
            </w:pPr>
            <w:r>
              <w:rPr>
                <w:w w:val="105"/>
                <w:sz w:val="17"/>
                <w:szCs w:val="17"/>
              </w:rPr>
              <w:t>ա) 1 լրացուցիչ մշակաբույսի փոխհատուցում՝ 1 տարվա բերքի չափով այն ԱԵԱ- ների համար,  ովքեր  կրել են խիստ գյուղատնտեսական կորուստ</w:t>
            </w:r>
          </w:p>
          <w:p w14:paraId="5ECE0A40" w14:textId="77777777" w:rsidR="00923D36" w:rsidRDefault="00B4561B">
            <w:pPr>
              <w:pStyle w:val="TableParagraph"/>
              <w:spacing w:line="340" w:lineRule="auto"/>
              <w:ind w:left="104" w:right="134" w:firstLine="48"/>
              <w:rPr>
                <w:sz w:val="17"/>
                <w:szCs w:val="17"/>
              </w:rPr>
            </w:pPr>
            <w:r>
              <w:rPr>
                <w:w w:val="115"/>
                <w:sz w:val="17"/>
                <w:szCs w:val="17"/>
              </w:rPr>
              <w:t xml:space="preserve">բ) վերականգնման օժանդակություն 6 ամսվա նվազագույն աշխատավարձի չափով՝ </w:t>
            </w:r>
            <w:r>
              <w:rPr>
                <w:w w:val="110"/>
                <w:sz w:val="17"/>
                <w:szCs w:val="17"/>
              </w:rPr>
              <w:t>վերաբնակեցվող ԱԵՏՏ-</w:t>
            </w:r>
          </w:p>
          <w:p w14:paraId="216C2E37" w14:textId="77777777" w:rsidR="00923D36" w:rsidRDefault="00B4561B">
            <w:pPr>
              <w:pStyle w:val="TableParagraph"/>
              <w:spacing w:line="192" w:lineRule="exact"/>
              <w:ind w:left="104"/>
              <w:rPr>
                <w:sz w:val="17"/>
                <w:szCs w:val="17"/>
              </w:rPr>
            </w:pPr>
            <w:r>
              <w:rPr>
                <w:w w:val="115"/>
                <w:sz w:val="17"/>
                <w:szCs w:val="17"/>
              </w:rPr>
              <w:t>ների համար</w:t>
            </w:r>
          </w:p>
        </w:tc>
        <w:tc>
          <w:tcPr>
            <w:tcW w:w="1029" w:type="dxa"/>
          </w:tcPr>
          <w:p w14:paraId="4E35BC36" w14:textId="77777777" w:rsidR="00923D36" w:rsidRDefault="00923D36">
            <w:pPr>
              <w:pStyle w:val="TableParagraph"/>
              <w:rPr>
                <w:sz w:val="20"/>
              </w:rPr>
            </w:pPr>
          </w:p>
          <w:p w14:paraId="7E824159" w14:textId="77777777" w:rsidR="00923D36" w:rsidRDefault="00923D36">
            <w:pPr>
              <w:pStyle w:val="TableParagraph"/>
              <w:rPr>
                <w:sz w:val="20"/>
              </w:rPr>
            </w:pPr>
          </w:p>
          <w:p w14:paraId="6611FC73" w14:textId="77777777" w:rsidR="00923D36" w:rsidRDefault="00923D36">
            <w:pPr>
              <w:pStyle w:val="TableParagraph"/>
              <w:rPr>
                <w:sz w:val="20"/>
              </w:rPr>
            </w:pPr>
          </w:p>
          <w:p w14:paraId="5B0EB133" w14:textId="77777777" w:rsidR="00923D36" w:rsidRDefault="00923D36">
            <w:pPr>
              <w:pStyle w:val="TableParagraph"/>
              <w:rPr>
                <w:sz w:val="20"/>
              </w:rPr>
            </w:pPr>
          </w:p>
          <w:p w14:paraId="5DB0E12B" w14:textId="77777777" w:rsidR="00923D36" w:rsidRDefault="00923D36">
            <w:pPr>
              <w:pStyle w:val="TableParagraph"/>
              <w:rPr>
                <w:sz w:val="20"/>
              </w:rPr>
            </w:pPr>
          </w:p>
          <w:p w14:paraId="65BB212F" w14:textId="77777777" w:rsidR="00923D36" w:rsidRDefault="00923D36">
            <w:pPr>
              <w:pStyle w:val="TableParagraph"/>
              <w:rPr>
                <w:sz w:val="20"/>
              </w:rPr>
            </w:pPr>
          </w:p>
          <w:p w14:paraId="56F4FDDC" w14:textId="77777777" w:rsidR="00923D36" w:rsidRDefault="00923D36">
            <w:pPr>
              <w:pStyle w:val="TableParagraph"/>
              <w:rPr>
                <w:sz w:val="20"/>
              </w:rPr>
            </w:pPr>
          </w:p>
          <w:p w14:paraId="0FBBCF72" w14:textId="77777777" w:rsidR="00923D36" w:rsidRDefault="00923D36">
            <w:pPr>
              <w:pStyle w:val="TableParagraph"/>
              <w:rPr>
                <w:sz w:val="20"/>
              </w:rPr>
            </w:pPr>
          </w:p>
          <w:p w14:paraId="3311F8D2" w14:textId="77777777" w:rsidR="00923D36" w:rsidRDefault="00B4561B">
            <w:pPr>
              <w:pStyle w:val="TableParagraph"/>
              <w:spacing w:before="119"/>
              <w:ind w:left="10"/>
              <w:jc w:val="center"/>
              <w:rPr>
                <w:sz w:val="17"/>
              </w:rPr>
            </w:pPr>
            <w:r>
              <w:rPr>
                <w:w w:val="101"/>
                <w:sz w:val="17"/>
              </w:rPr>
              <w:t>7</w:t>
            </w:r>
          </w:p>
        </w:tc>
      </w:tr>
      <w:tr w:rsidR="00923D36" w14:paraId="3AE555A7" w14:textId="77777777">
        <w:trPr>
          <w:trHeight w:val="1664"/>
        </w:trPr>
        <w:tc>
          <w:tcPr>
            <w:tcW w:w="2107" w:type="dxa"/>
          </w:tcPr>
          <w:p w14:paraId="6FBFB15F" w14:textId="77777777" w:rsidR="00923D36" w:rsidRDefault="00923D36">
            <w:pPr>
              <w:pStyle w:val="TableParagraph"/>
              <w:rPr>
                <w:sz w:val="20"/>
              </w:rPr>
            </w:pPr>
          </w:p>
          <w:p w14:paraId="28046EBE" w14:textId="77777777" w:rsidR="00923D36" w:rsidRDefault="00923D36">
            <w:pPr>
              <w:pStyle w:val="TableParagraph"/>
              <w:rPr>
                <w:sz w:val="18"/>
              </w:rPr>
            </w:pPr>
          </w:p>
          <w:p w14:paraId="4D1931C9" w14:textId="77777777" w:rsidR="00923D36" w:rsidRDefault="00B4561B">
            <w:pPr>
              <w:pStyle w:val="TableParagraph"/>
              <w:spacing w:before="1" w:line="338" w:lineRule="auto"/>
              <w:ind w:left="100"/>
              <w:rPr>
                <w:sz w:val="17"/>
                <w:szCs w:val="17"/>
              </w:rPr>
            </w:pPr>
            <w:r>
              <w:rPr>
                <w:w w:val="110"/>
                <w:sz w:val="17"/>
                <w:szCs w:val="17"/>
              </w:rPr>
              <w:t>9. Օժանդակություն վերաբնակեցման դեպքում</w:t>
            </w:r>
          </w:p>
        </w:tc>
        <w:tc>
          <w:tcPr>
            <w:tcW w:w="1975" w:type="dxa"/>
          </w:tcPr>
          <w:p w14:paraId="5A97BFCA" w14:textId="77777777" w:rsidR="00923D36" w:rsidRDefault="00923D36">
            <w:pPr>
              <w:pStyle w:val="TableParagraph"/>
              <w:rPr>
                <w:sz w:val="20"/>
              </w:rPr>
            </w:pPr>
          </w:p>
          <w:p w14:paraId="0AA58513" w14:textId="77777777" w:rsidR="00923D36" w:rsidRDefault="00923D36">
            <w:pPr>
              <w:pStyle w:val="TableParagraph"/>
              <w:rPr>
                <w:sz w:val="18"/>
              </w:rPr>
            </w:pPr>
          </w:p>
          <w:p w14:paraId="0AEED178" w14:textId="77777777" w:rsidR="00923D36" w:rsidRDefault="00B4561B">
            <w:pPr>
              <w:pStyle w:val="TableParagraph"/>
              <w:spacing w:before="1" w:line="338" w:lineRule="auto"/>
              <w:ind w:left="100"/>
              <w:rPr>
                <w:sz w:val="17"/>
                <w:szCs w:val="17"/>
              </w:rPr>
            </w:pPr>
            <w:r>
              <w:rPr>
                <w:w w:val="110"/>
                <w:sz w:val="17"/>
                <w:szCs w:val="17"/>
              </w:rPr>
              <w:t>Տրանսպորտի/ տեղափոխումների ծախսեր</w:t>
            </w:r>
          </w:p>
        </w:tc>
        <w:tc>
          <w:tcPr>
            <w:tcW w:w="1845" w:type="dxa"/>
          </w:tcPr>
          <w:p w14:paraId="06E6987A" w14:textId="77777777" w:rsidR="00923D36" w:rsidRDefault="00923D36">
            <w:pPr>
              <w:pStyle w:val="TableParagraph"/>
              <w:spacing w:before="8"/>
              <w:rPr>
                <w:sz w:val="25"/>
              </w:rPr>
            </w:pPr>
          </w:p>
          <w:p w14:paraId="5774366B" w14:textId="77777777" w:rsidR="00923D36" w:rsidRDefault="00B4561B">
            <w:pPr>
              <w:pStyle w:val="TableParagraph"/>
              <w:spacing w:before="1" w:line="340" w:lineRule="auto"/>
              <w:ind w:left="103" w:right="322"/>
              <w:rPr>
                <w:sz w:val="17"/>
                <w:szCs w:val="17"/>
              </w:rPr>
            </w:pPr>
            <w:r>
              <w:rPr>
                <w:w w:val="115"/>
                <w:sz w:val="17"/>
                <w:szCs w:val="17"/>
              </w:rPr>
              <w:t xml:space="preserve">Տեղահանված </w:t>
            </w:r>
            <w:r>
              <w:rPr>
                <w:w w:val="110"/>
                <w:sz w:val="17"/>
                <w:szCs w:val="17"/>
              </w:rPr>
              <w:t xml:space="preserve">բոլոր ԱԵՏՏ-ներ, </w:t>
            </w:r>
            <w:r>
              <w:rPr>
                <w:w w:val="115"/>
                <w:sz w:val="17"/>
                <w:szCs w:val="17"/>
              </w:rPr>
              <w:t>ներառյալ վարձակալները</w:t>
            </w:r>
          </w:p>
        </w:tc>
        <w:tc>
          <w:tcPr>
            <w:tcW w:w="2378" w:type="dxa"/>
          </w:tcPr>
          <w:p w14:paraId="20588642" w14:textId="77777777" w:rsidR="00923D36" w:rsidRDefault="00B4561B">
            <w:pPr>
              <w:pStyle w:val="TableParagraph"/>
              <w:spacing w:before="22" w:line="338" w:lineRule="auto"/>
              <w:ind w:left="104" w:right="148"/>
              <w:rPr>
                <w:sz w:val="17"/>
                <w:szCs w:val="17"/>
              </w:rPr>
            </w:pPr>
            <w:r>
              <w:rPr>
                <w:w w:val="105"/>
                <w:sz w:val="17"/>
                <w:szCs w:val="17"/>
              </w:rPr>
              <w:t>1  ամսվա տրանսպորտային ծախսերը և կենսապահովման ծախսերը հոգալու</w:t>
            </w:r>
            <w:r>
              <w:rPr>
                <w:spacing w:val="27"/>
                <w:w w:val="105"/>
                <w:sz w:val="17"/>
                <w:szCs w:val="17"/>
              </w:rPr>
              <w:t xml:space="preserve"> </w:t>
            </w:r>
            <w:r>
              <w:rPr>
                <w:w w:val="105"/>
                <w:sz w:val="17"/>
                <w:szCs w:val="17"/>
              </w:rPr>
              <w:t>համար</w:t>
            </w:r>
          </w:p>
          <w:p w14:paraId="7F234E37" w14:textId="77777777" w:rsidR="00923D36" w:rsidRDefault="00B4561B">
            <w:pPr>
              <w:pStyle w:val="TableParagraph"/>
              <w:spacing w:before="7"/>
              <w:ind w:left="104"/>
              <w:rPr>
                <w:sz w:val="17"/>
                <w:szCs w:val="17"/>
              </w:rPr>
            </w:pPr>
            <w:r>
              <w:rPr>
                <w:w w:val="110"/>
                <w:sz w:val="17"/>
                <w:szCs w:val="17"/>
              </w:rPr>
              <w:t>գումարի տրամադրում</w:t>
            </w:r>
          </w:p>
        </w:tc>
        <w:tc>
          <w:tcPr>
            <w:tcW w:w="1029" w:type="dxa"/>
          </w:tcPr>
          <w:p w14:paraId="087C95AF" w14:textId="77777777" w:rsidR="00923D36" w:rsidRDefault="00923D36">
            <w:pPr>
              <w:pStyle w:val="TableParagraph"/>
              <w:rPr>
                <w:sz w:val="20"/>
              </w:rPr>
            </w:pPr>
          </w:p>
          <w:p w14:paraId="2E871E3C" w14:textId="77777777" w:rsidR="00923D36" w:rsidRDefault="00923D36">
            <w:pPr>
              <w:pStyle w:val="TableParagraph"/>
              <w:rPr>
                <w:sz w:val="20"/>
              </w:rPr>
            </w:pPr>
          </w:p>
          <w:p w14:paraId="109FBE77" w14:textId="77777777" w:rsidR="00923D36" w:rsidRDefault="00923D36">
            <w:pPr>
              <w:pStyle w:val="TableParagraph"/>
            </w:pPr>
          </w:p>
          <w:p w14:paraId="5B5A8676" w14:textId="77777777" w:rsidR="00923D36" w:rsidRDefault="00B4561B">
            <w:pPr>
              <w:pStyle w:val="TableParagraph"/>
              <w:spacing w:before="1"/>
              <w:ind w:left="13"/>
              <w:jc w:val="center"/>
              <w:rPr>
                <w:sz w:val="17"/>
              </w:rPr>
            </w:pPr>
            <w:r>
              <w:rPr>
                <w:w w:val="116"/>
                <w:sz w:val="17"/>
              </w:rPr>
              <w:t>0</w:t>
            </w:r>
          </w:p>
        </w:tc>
      </w:tr>
      <w:tr w:rsidR="00923D36" w14:paraId="33E3219D" w14:textId="77777777">
        <w:trPr>
          <w:trHeight w:val="900"/>
        </w:trPr>
        <w:tc>
          <w:tcPr>
            <w:tcW w:w="2107" w:type="dxa"/>
          </w:tcPr>
          <w:p w14:paraId="0B13BA05" w14:textId="77777777" w:rsidR="00923D36" w:rsidRDefault="00923D36">
            <w:pPr>
              <w:pStyle w:val="TableParagraph"/>
              <w:spacing w:before="10"/>
              <w:rPr>
                <w:sz w:val="16"/>
              </w:rPr>
            </w:pPr>
          </w:p>
          <w:p w14:paraId="0ED3F6D6" w14:textId="77777777" w:rsidR="00923D36" w:rsidRDefault="00B4561B">
            <w:pPr>
              <w:pStyle w:val="TableParagraph"/>
              <w:spacing w:line="338" w:lineRule="auto"/>
              <w:ind w:left="100"/>
              <w:rPr>
                <w:sz w:val="17"/>
                <w:szCs w:val="17"/>
              </w:rPr>
            </w:pPr>
            <w:r>
              <w:rPr>
                <w:w w:val="105"/>
                <w:sz w:val="17"/>
                <w:szCs w:val="17"/>
              </w:rPr>
              <w:t>10. Օժանդակություն խոցելի անձանց</w:t>
            </w:r>
          </w:p>
        </w:tc>
        <w:tc>
          <w:tcPr>
            <w:tcW w:w="1975" w:type="dxa"/>
          </w:tcPr>
          <w:p w14:paraId="74B118E0" w14:textId="77777777" w:rsidR="00923D36" w:rsidRDefault="00923D36">
            <w:pPr>
              <w:pStyle w:val="TableParagraph"/>
              <w:rPr>
                <w:sz w:val="16"/>
              </w:rPr>
            </w:pPr>
          </w:p>
        </w:tc>
        <w:tc>
          <w:tcPr>
            <w:tcW w:w="1845" w:type="dxa"/>
          </w:tcPr>
          <w:p w14:paraId="49143EDD" w14:textId="77777777" w:rsidR="00923D36" w:rsidRDefault="00B4561B">
            <w:pPr>
              <w:pStyle w:val="TableParagraph"/>
              <w:spacing w:before="52" w:line="340" w:lineRule="auto"/>
              <w:ind w:left="103" w:right="266"/>
              <w:rPr>
                <w:sz w:val="17"/>
                <w:szCs w:val="17"/>
              </w:rPr>
            </w:pPr>
            <w:r>
              <w:rPr>
                <w:w w:val="110"/>
                <w:sz w:val="17"/>
                <w:szCs w:val="17"/>
              </w:rPr>
              <w:t>ԱԵՏՏ-ներ, որոնք աղքատության</w:t>
            </w:r>
          </w:p>
          <w:p w14:paraId="28BC76EF" w14:textId="77777777" w:rsidR="00923D36" w:rsidRDefault="00B4561B">
            <w:pPr>
              <w:pStyle w:val="TableParagraph"/>
              <w:spacing w:before="2"/>
              <w:ind w:left="103"/>
              <w:rPr>
                <w:sz w:val="17"/>
                <w:szCs w:val="17"/>
              </w:rPr>
            </w:pPr>
            <w:r>
              <w:rPr>
                <w:w w:val="110"/>
                <w:sz w:val="17"/>
                <w:szCs w:val="17"/>
              </w:rPr>
              <w:t>սահմանագծից</w:t>
            </w:r>
          </w:p>
        </w:tc>
        <w:tc>
          <w:tcPr>
            <w:tcW w:w="2378" w:type="dxa"/>
          </w:tcPr>
          <w:p w14:paraId="612B6FB6" w14:textId="77777777" w:rsidR="00923D36" w:rsidRDefault="00B4561B">
            <w:pPr>
              <w:pStyle w:val="TableParagraph"/>
              <w:spacing w:before="52" w:line="340" w:lineRule="auto"/>
              <w:ind w:left="104"/>
              <w:rPr>
                <w:sz w:val="17"/>
                <w:szCs w:val="17"/>
              </w:rPr>
            </w:pPr>
            <w:r>
              <w:rPr>
                <w:w w:val="115"/>
                <w:sz w:val="17"/>
                <w:szCs w:val="17"/>
              </w:rPr>
              <w:t xml:space="preserve">6 ամսվա նվազագույն </w:t>
            </w:r>
            <w:r>
              <w:rPr>
                <w:w w:val="110"/>
                <w:sz w:val="17"/>
                <w:szCs w:val="17"/>
              </w:rPr>
              <w:t>աշխատավարձի չափով</w:t>
            </w:r>
          </w:p>
          <w:p w14:paraId="5A697E7E" w14:textId="77777777" w:rsidR="00923D36" w:rsidRDefault="00B4561B">
            <w:pPr>
              <w:pStyle w:val="TableParagraph"/>
              <w:spacing w:before="2"/>
              <w:ind w:left="104"/>
              <w:rPr>
                <w:sz w:val="17"/>
                <w:szCs w:val="17"/>
              </w:rPr>
            </w:pPr>
            <w:r>
              <w:rPr>
                <w:w w:val="115"/>
                <w:sz w:val="17"/>
                <w:szCs w:val="17"/>
              </w:rPr>
              <w:t>դրամական</w:t>
            </w:r>
          </w:p>
        </w:tc>
        <w:tc>
          <w:tcPr>
            <w:tcW w:w="1029" w:type="dxa"/>
          </w:tcPr>
          <w:p w14:paraId="1C269EC3" w14:textId="77777777" w:rsidR="00923D36" w:rsidRDefault="00923D36">
            <w:pPr>
              <w:pStyle w:val="TableParagraph"/>
              <w:spacing w:before="9"/>
              <w:rPr>
                <w:sz w:val="28"/>
              </w:rPr>
            </w:pPr>
          </w:p>
          <w:p w14:paraId="10A56367" w14:textId="77777777" w:rsidR="00923D36" w:rsidRDefault="00B4561B">
            <w:pPr>
              <w:pStyle w:val="TableParagraph"/>
              <w:ind w:left="10"/>
              <w:jc w:val="center"/>
              <w:rPr>
                <w:sz w:val="17"/>
              </w:rPr>
            </w:pPr>
            <w:r>
              <w:rPr>
                <w:w w:val="112"/>
                <w:sz w:val="17"/>
              </w:rPr>
              <w:t>4</w:t>
            </w:r>
          </w:p>
        </w:tc>
      </w:tr>
    </w:tbl>
    <w:p w14:paraId="2B8D4A8B" w14:textId="77777777" w:rsidR="00923D36" w:rsidRDefault="00923D36">
      <w:pPr>
        <w:jc w:val="center"/>
        <w:rPr>
          <w:sz w:val="17"/>
        </w:rPr>
        <w:sectPr w:rsidR="00923D36">
          <w:pgSz w:w="12240" w:h="15840"/>
          <w:pgMar w:top="1280" w:right="900" w:bottom="1120" w:left="1420" w:header="0" w:footer="927" w:gutter="0"/>
          <w:cols w:space="720"/>
        </w:sect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1975"/>
        <w:gridCol w:w="1845"/>
        <w:gridCol w:w="2378"/>
        <w:gridCol w:w="1029"/>
      </w:tblGrid>
      <w:tr w:rsidR="00923D36" w14:paraId="0EFE1866" w14:textId="77777777">
        <w:trPr>
          <w:trHeight w:val="825"/>
        </w:trPr>
        <w:tc>
          <w:tcPr>
            <w:tcW w:w="2107" w:type="dxa"/>
            <w:shd w:val="clear" w:color="auto" w:fill="D8D8D8"/>
          </w:tcPr>
          <w:p w14:paraId="66718D69" w14:textId="77777777" w:rsidR="00923D36" w:rsidRDefault="00923D36">
            <w:pPr>
              <w:pStyle w:val="TableParagraph"/>
              <w:spacing w:before="11"/>
              <w:rPr>
                <w:sz w:val="25"/>
              </w:rPr>
            </w:pPr>
          </w:p>
          <w:p w14:paraId="2D4AE9F6" w14:textId="77777777" w:rsidR="00923D36" w:rsidRDefault="00B4561B">
            <w:pPr>
              <w:pStyle w:val="TableParagraph"/>
              <w:ind w:left="357"/>
              <w:rPr>
                <w:sz w:val="17"/>
                <w:szCs w:val="17"/>
              </w:rPr>
            </w:pPr>
            <w:r>
              <w:rPr>
                <w:w w:val="120"/>
                <w:sz w:val="17"/>
                <w:szCs w:val="17"/>
              </w:rPr>
              <w:t>Կորստի տեսակ</w:t>
            </w:r>
          </w:p>
        </w:tc>
        <w:tc>
          <w:tcPr>
            <w:tcW w:w="1975" w:type="dxa"/>
            <w:shd w:val="clear" w:color="auto" w:fill="D8D8D8"/>
          </w:tcPr>
          <w:p w14:paraId="2DFE3CAA" w14:textId="77777777" w:rsidR="00923D36" w:rsidRDefault="00B4561B">
            <w:pPr>
              <w:pStyle w:val="TableParagraph"/>
              <w:spacing w:before="22"/>
              <w:ind w:left="220"/>
              <w:rPr>
                <w:sz w:val="17"/>
                <w:szCs w:val="17"/>
              </w:rPr>
            </w:pPr>
            <w:r>
              <w:rPr>
                <w:w w:val="120"/>
                <w:sz w:val="17"/>
                <w:szCs w:val="17"/>
              </w:rPr>
              <w:t>Նկարագրություն</w:t>
            </w:r>
          </w:p>
        </w:tc>
        <w:tc>
          <w:tcPr>
            <w:tcW w:w="1845" w:type="dxa"/>
            <w:shd w:val="clear" w:color="auto" w:fill="D8D8D8"/>
          </w:tcPr>
          <w:p w14:paraId="0D6A0560" w14:textId="77777777" w:rsidR="00923D36" w:rsidRDefault="00B4561B">
            <w:pPr>
              <w:pStyle w:val="TableParagraph"/>
              <w:spacing w:before="22" w:line="338" w:lineRule="auto"/>
              <w:ind w:left="417" w:right="404" w:firstLine="60"/>
              <w:rPr>
                <w:sz w:val="17"/>
                <w:szCs w:val="17"/>
              </w:rPr>
            </w:pPr>
            <w:r>
              <w:rPr>
                <w:w w:val="115"/>
                <w:sz w:val="17"/>
                <w:szCs w:val="17"/>
              </w:rPr>
              <w:t>ԱԵԱ-ների սահմանում</w:t>
            </w:r>
          </w:p>
        </w:tc>
        <w:tc>
          <w:tcPr>
            <w:tcW w:w="2378" w:type="dxa"/>
            <w:shd w:val="clear" w:color="auto" w:fill="D8D8D8"/>
          </w:tcPr>
          <w:p w14:paraId="375CEF85" w14:textId="77777777" w:rsidR="00923D36" w:rsidRDefault="00B4561B">
            <w:pPr>
              <w:pStyle w:val="TableParagraph"/>
              <w:spacing w:before="22"/>
              <w:ind w:left="737" w:hanging="233"/>
              <w:rPr>
                <w:sz w:val="17"/>
                <w:szCs w:val="17"/>
              </w:rPr>
            </w:pPr>
            <w:r>
              <w:rPr>
                <w:w w:val="115"/>
                <w:sz w:val="17"/>
                <w:szCs w:val="17"/>
              </w:rPr>
              <w:t>Փոխհատուցում</w:t>
            </w:r>
          </w:p>
          <w:p w14:paraId="035D8B46" w14:textId="77777777" w:rsidR="00923D36" w:rsidRDefault="00B4561B">
            <w:pPr>
              <w:pStyle w:val="TableParagraph"/>
              <w:spacing w:before="6" w:line="270" w:lineRule="atLeast"/>
              <w:ind w:left="545" w:right="536" w:firstLine="5"/>
              <w:jc w:val="center"/>
              <w:rPr>
                <w:sz w:val="17"/>
                <w:szCs w:val="17"/>
              </w:rPr>
            </w:pPr>
            <w:r>
              <w:rPr>
                <w:w w:val="120"/>
                <w:sz w:val="17"/>
                <w:szCs w:val="17"/>
              </w:rPr>
              <w:t xml:space="preserve">ստանալու </w:t>
            </w:r>
            <w:r>
              <w:rPr>
                <w:w w:val="115"/>
                <w:sz w:val="17"/>
                <w:szCs w:val="17"/>
              </w:rPr>
              <w:t>իրավունքները</w:t>
            </w:r>
          </w:p>
        </w:tc>
        <w:tc>
          <w:tcPr>
            <w:tcW w:w="1029" w:type="dxa"/>
            <w:shd w:val="clear" w:color="auto" w:fill="D8D8D8"/>
          </w:tcPr>
          <w:p w14:paraId="36B4BA9F" w14:textId="77777777" w:rsidR="00923D36" w:rsidRDefault="00B4561B">
            <w:pPr>
              <w:pStyle w:val="TableParagraph"/>
              <w:spacing w:before="159"/>
              <w:ind w:left="272"/>
              <w:rPr>
                <w:sz w:val="17"/>
                <w:szCs w:val="17"/>
              </w:rPr>
            </w:pPr>
            <w:r>
              <w:rPr>
                <w:w w:val="105"/>
                <w:sz w:val="17"/>
                <w:szCs w:val="17"/>
              </w:rPr>
              <w:t>ԱԵՏՏ</w:t>
            </w:r>
          </w:p>
          <w:p w14:paraId="4E683675" w14:textId="77777777" w:rsidR="00923D36" w:rsidRDefault="00B4561B">
            <w:pPr>
              <w:pStyle w:val="TableParagraph"/>
              <w:spacing w:before="81"/>
              <w:ind w:left="202"/>
              <w:rPr>
                <w:sz w:val="17"/>
                <w:szCs w:val="17"/>
              </w:rPr>
            </w:pPr>
            <w:r>
              <w:rPr>
                <w:w w:val="120"/>
                <w:sz w:val="17"/>
                <w:szCs w:val="17"/>
              </w:rPr>
              <w:t>քանակ</w:t>
            </w:r>
          </w:p>
        </w:tc>
      </w:tr>
      <w:tr w:rsidR="00923D36" w14:paraId="6655D20E" w14:textId="77777777">
        <w:trPr>
          <w:trHeight w:val="246"/>
        </w:trPr>
        <w:tc>
          <w:tcPr>
            <w:tcW w:w="2107" w:type="dxa"/>
            <w:vMerge w:val="restart"/>
          </w:tcPr>
          <w:p w14:paraId="44FAB821" w14:textId="77777777" w:rsidR="00923D36" w:rsidRDefault="00923D36">
            <w:pPr>
              <w:pStyle w:val="TableParagraph"/>
              <w:rPr>
                <w:sz w:val="18"/>
              </w:rPr>
            </w:pPr>
          </w:p>
        </w:tc>
        <w:tc>
          <w:tcPr>
            <w:tcW w:w="1975" w:type="dxa"/>
            <w:vMerge w:val="restart"/>
          </w:tcPr>
          <w:p w14:paraId="617690DE" w14:textId="77777777" w:rsidR="00923D36" w:rsidRDefault="00923D36">
            <w:pPr>
              <w:pStyle w:val="TableParagraph"/>
              <w:rPr>
                <w:sz w:val="18"/>
              </w:rPr>
            </w:pPr>
          </w:p>
        </w:tc>
        <w:tc>
          <w:tcPr>
            <w:tcW w:w="1845" w:type="dxa"/>
            <w:tcBorders>
              <w:bottom w:val="nil"/>
            </w:tcBorders>
          </w:tcPr>
          <w:p w14:paraId="1CA08E69" w14:textId="77777777" w:rsidR="00923D36" w:rsidRDefault="00B4561B">
            <w:pPr>
              <w:pStyle w:val="TableParagraph"/>
              <w:spacing w:before="10"/>
              <w:ind w:left="103"/>
              <w:rPr>
                <w:sz w:val="17"/>
                <w:szCs w:val="17"/>
              </w:rPr>
            </w:pPr>
            <w:r>
              <w:rPr>
                <w:w w:val="110"/>
                <w:sz w:val="17"/>
                <w:szCs w:val="17"/>
              </w:rPr>
              <w:t>ցածր</w:t>
            </w:r>
          </w:p>
        </w:tc>
        <w:tc>
          <w:tcPr>
            <w:tcW w:w="2378" w:type="dxa"/>
            <w:tcBorders>
              <w:bottom w:val="nil"/>
            </w:tcBorders>
          </w:tcPr>
          <w:p w14:paraId="56840BFD" w14:textId="77777777" w:rsidR="00923D36" w:rsidRDefault="00B4561B">
            <w:pPr>
              <w:pStyle w:val="TableParagraph"/>
              <w:spacing w:before="10"/>
              <w:ind w:left="104"/>
              <w:rPr>
                <w:sz w:val="17"/>
                <w:szCs w:val="17"/>
              </w:rPr>
            </w:pPr>
            <w:r>
              <w:rPr>
                <w:w w:val="110"/>
                <w:sz w:val="17"/>
                <w:szCs w:val="17"/>
              </w:rPr>
              <w:t>օժանդակության</w:t>
            </w:r>
          </w:p>
        </w:tc>
        <w:tc>
          <w:tcPr>
            <w:tcW w:w="1029" w:type="dxa"/>
            <w:vMerge w:val="restart"/>
            <w:tcBorders>
              <w:bottom w:val="single" w:sz="8" w:space="0" w:color="000000"/>
            </w:tcBorders>
          </w:tcPr>
          <w:p w14:paraId="22CCCB71" w14:textId="77777777" w:rsidR="00923D36" w:rsidRDefault="00923D36">
            <w:pPr>
              <w:pStyle w:val="TableParagraph"/>
              <w:rPr>
                <w:sz w:val="20"/>
              </w:rPr>
            </w:pPr>
          </w:p>
          <w:p w14:paraId="25A5826C" w14:textId="77777777" w:rsidR="00923D36" w:rsidRDefault="00923D36">
            <w:pPr>
              <w:pStyle w:val="TableParagraph"/>
              <w:rPr>
                <w:sz w:val="20"/>
              </w:rPr>
            </w:pPr>
          </w:p>
          <w:p w14:paraId="598930F1" w14:textId="77777777" w:rsidR="00923D36" w:rsidRDefault="00923D36">
            <w:pPr>
              <w:pStyle w:val="TableParagraph"/>
              <w:rPr>
                <w:sz w:val="20"/>
              </w:rPr>
            </w:pPr>
          </w:p>
          <w:p w14:paraId="7F2760DE" w14:textId="77777777" w:rsidR="00923D36" w:rsidRDefault="00923D36">
            <w:pPr>
              <w:pStyle w:val="TableParagraph"/>
              <w:rPr>
                <w:sz w:val="20"/>
              </w:rPr>
            </w:pPr>
          </w:p>
          <w:p w14:paraId="24BC2441" w14:textId="77777777" w:rsidR="00923D36" w:rsidRDefault="00923D36">
            <w:pPr>
              <w:pStyle w:val="TableParagraph"/>
              <w:rPr>
                <w:sz w:val="20"/>
              </w:rPr>
            </w:pPr>
          </w:p>
          <w:p w14:paraId="60C791FA" w14:textId="77777777" w:rsidR="00923D36" w:rsidRDefault="00923D36">
            <w:pPr>
              <w:pStyle w:val="TableParagraph"/>
              <w:rPr>
                <w:sz w:val="20"/>
              </w:rPr>
            </w:pPr>
          </w:p>
          <w:p w14:paraId="6337FEC8" w14:textId="77777777" w:rsidR="00923D36" w:rsidRDefault="00923D36">
            <w:pPr>
              <w:pStyle w:val="TableParagraph"/>
              <w:rPr>
                <w:sz w:val="20"/>
              </w:rPr>
            </w:pPr>
          </w:p>
          <w:p w14:paraId="76362C20" w14:textId="77777777" w:rsidR="00923D36" w:rsidRDefault="00923D36">
            <w:pPr>
              <w:pStyle w:val="TableParagraph"/>
              <w:rPr>
                <w:sz w:val="20"/>
              </w:rPr>
            </w:pPr>
          </w:p>
          <w:p w14:paraId="1747AFEE" w14:textId="77777777" w:rsidR="00923D36" w:rsidRDefault="00923D36">
            <w:pPr>
              <w:pStyle w:val="TableParagraph"/>
              <w:rPr>
                <w:sz w:val="20"/>
              </w:rPr>
            </w:pPr>
          </w:p>
          <w:p w14:paraId="3434EAF2" w14:textId="77777777" w:rsidR="00923D36" w:rsidRDefault="00923D36">
            <w:pPr>
              <w:pStyle w:val="TableParagraph"/>
              <w:rPr>
                <w:sz w:val="10"/>
              </w:rPr>
            </w:pPr>
          </w:p>
          <w:p w14:paraId="6D260334" w14:textId="77777777" w:rsidR="00923D36" w:rsidRDefault="0083540D">
            <w:pPr>
              <w:pStyle w:val="TableParagraph"/>
              <w:spacing w:line="33" w:lineRule="exact"/>
              <w:ind w:left="855"/>
              <w:rPr>
                <w:sz w:val="3"/>
              </w:rPr>
            </w:pPr>
            <w:r>
              <w:rPr>
                <w:sz w:val="3"/>
              </w:rPr>
            </w:r>
            <w:r>
              <w:rPr>
                <w:sz w:val="3"/>
              </w:rPr>
              <w:pict w14:anchorId="718DDB9D">
                <v:group id="_x0000_s1263" style="width:1.6pt;height:1.7pt;mso-position-horizontal-relative:char;mso-position-vertical-relative:line" coordsize="32,34">
                  <v:shape id="_x0000_s1264" style="position:absolute;width:32;height:34" coordsize="32,34" o:spt="100" adj="0,,0" path="m31,34l,34,,,31,r,7l14,7,7,14r7,l14,19r-7,l14,26r17,l31,34xm14,14r-7,l14,7r,7xm19,14r-5,l14,7r5,l19,14xm19,26l19,7r7,7l31,14r,5l26,19r-7,7xm31,14r-5,l19,7r12,l31,14xm14,26l7,19r7,l14,26xm19,26r-5,l14,19r5,l19,26xm31,26r-12,l26,19r5,l31,26xe" stroked="f">
                    <v:stroke joinstyle="round"/>
                    <v:formulas/>
                    <v:path arrowok="t" o:connecttype="segments"/>
                  </v:shape>
                  <w10:wrap type="none"/>
                  <w10:anchorlock/>
                </v:group>
              </w:pict>
            </w:r>
          </w:p>
        </w:tc>
      </w:tr>
      <w:tr w:rsidR="00923D36" w14:paraId="6D6F3E71" w14:textId="77777777">
        <w:trPr>
          <w:trHeight w:val="255"/>
        </w:trPr>
        <w:tc>
          <w:tcPr>
            <w:tcW w:w="2107" w:type="dxa"/>
            <w:vMerge/>
            <w:tcBorders>
              <w:top w:val="nil"/>
            </w:tcBorders>
          </w:tcPr>
          <w:p w14:paraId="05686025" w14:textId="77777777" w:rsidR="00923D36" w:rsidRDefault="00923D36">
            <w:pPr>
              <w:rPr>
                <w:sz w:val="2"/>
                <w:szCs w:val="2"/>
              </w:rPr>
            </w:pPr>
          </w:p>
        </w:tc>
        <w:tc>
          <w:tcPr>
            <w:tcW w:w="1975" w:type="dxa"/>
            <w:vMerge/>
            <w:tcBorders>
              <w:top w:val="nil"/>
            </w:tcBorders>
          </w:tcPr>
          <w:p w14:paraId="103D24FD" w14:textId="77777777" w:rsidR="00923D36" w:rsidRDefault="00923D36">
            <w:pPr>
              <w:rPr>
                <w:sz w:val="2"/>
                <w:szCs w:val="2"/>
              </w:rPr>
            </w:pPr>
          </w:p>
        </w:tc>
        <w:tc>
          <w:tcPr>
            <w:tcW w:w="1845" w:type="dxa"/>
            <w:tcBorders>
              <w:top w:val="nil"/>
              <w:bottom w:val="nil"/>
            </w:tcBorders>
          </w:tcPr>
          <w:p w14:paraId="14C0C492" w14:textId="77777777" w:rsidR="00923D36" w:rsidRDefault="00B4561B">
            <w:pPr>
              <w:pStyle w:val="TableParagraph"/>
              <w:spacing w:before="22"/>
              <w:ind w:left="103"/>
              <w:rPr>
                <w:sz w:val="17"/>
                <w:szCs w:val="17"/>
              </w:rPr>
            </w:pPr>
            <w:r>
              <w:rPr>
                <w:w w:val="115"/>
                <w:sz w:val="17"/>
                <w:szCs w:val="17"/>
              </w:rPr>
              <w:t>կենսամակարդակ</w:t>
            </w:r>
          </w:p>
        </w:tc>
        <w:tc>
          <w:tcPr>
            <w:tcW w:w="2378" w:type="dxa"/>
            <w:tcBorders>
              <w:top w:val="nil"/>
              <w:bottom w:val="nil"/>
            </w:tcBorders>
          </w:tcPr>
          <w:p w14:paraId="4241D388" w14:textId="77777777" w:rsidR="00923D36" w:rsidRDefault="00B4561B">
            <w:pPr>
              <w:pStyle w:val="TableParagraph"/>
              <w:spacing w:before="22"/>
              <w:ind w:left="104"/>
              <w:rPr>
                <w:sz w:val="17"/>
                <w:szCs w:val="17"/>
              </w:rPr>
            </w:pPr>
            <w:r>
              <w:rPr>
                <w:w w:val="110"/>
                <w:sz w:val="17"/>
                <w:szCs w:val="17"/>
              </w:rPr>
              <w:t>տրամադրում և Ծրագրի</w:t>
            </w:r>
          </w:p>
        </w:tc>
        <w:tc>
          <w:tcPr>
            <w:tcW w:w="1029" w:type="dxa"/>
            <w:vMerge/>
            <w:tcBorders>
              <w:top w:val="nil"/>
              <w:bottom w:val="single" w:sz="8" w:space="0" w:color="000000"/>
            </w:tcBorders>
          </w:tcPr>
          <w:p w14:paraId="725CCE9C" w14:textId="77777777" w:rsidR="00923D36" w:rsidRDefault="00923D36">
            <w:pPr>
              <w:rPr>
                <w:sz w:val="2"/>
                <w:szCs w:val="2"/>
              </w:rPr>
            </w:pPr>
          </w:p>
        </w:tc>
      </w:tr>
      <w:tr w:rsidR="00923D36" w14:paraId="50760B17" w14:textId="77777777">
        <w:trPr>
          <w:trHeight w:val="256"/>
        </w:trPr>
        <w:tc>
          <w:tcPr>
            <w:tcW w:w="2107" w:type="dxa"/>
            <w:vMerge/>
            <w:tcBorders>
              <w:top w:val="nil"/>
            </w:tcBorders>
          </w:tcPr>
          <w:p w14:paraId="5FBB53FC" w14:textId="77777777" w:rsidR="00923D36" w:rsidRDefault="00923D36">
            <w:pPr>
              <w:rPr>
                <w:sz w:val="2"/>
                <w:szCs w:val="2"/>
              </w:rPr>
            </w:pPr>
          </w:p>
        </w:tc>
        <w:tc>
          <w:tcPr>
            <w:tcW w:w="1975" w:type="dxa"/>
            <w:vMerge/>
            <w:tcBorders>
              <w:top w:val="nil"/>
            </w:tcBorders>
          </w:tcPr>
          <w:p w14:paraId="3091C9C8" w14:textId="77777777" w:rsidR="00923D36" w:rsidRDefault="00923D36">
            <w:pPr>
              <w:rPr>
                <w:sz w:val="2"/>
                <w:szCs w:val="2"/>
              </w:rPr>
            </w:pPr>
          </w:p>
        </w:tc>
        <w:tc>
          <w:tcPr>
            <w:tcW w:w="1845" w:type="dxa"/>
            <w:tcBorders>
              <w:top w:val="nil"/>
              <w:bottom w:val="nil"/>
            </w:tcBorders>
          </w:tcPr>
          <w:p w14:paraId="63F6D253" w14:textId="77777777" w:rsidR="00923D36" w:rsidRDefault="00B4561B">
            <w:pPr>
              <w:pStyle w:val="TableParagraph"/>
              <w:spacing w:before="20"/>
              <w:ind w:left="103"/>
              <w:rPr>
                <w:sz w:val="17"/>
                <w:szCs w:val="17"/>
              </w:rPr>
            </w:pPr>
            <w:r>
              <w:rPr>
                <w:w w:val="110"/>
                <w:sz w:val="17"/>
                <w:szCs w:val="17"/>
              </w:rPr>
              <w:t>ունեն կամ կանանց</w:t>
            </w:r>
          </w:p>
        </w:tc>
        <w:tc>
          <w:tcPr>
            <w:tcW w:w="2378" w:type="dxa"/>
            <w:tcBorders>
              <w:top w:val="nil"/>
              <w:bottom w:val="nil"/>
            </w:tcBorders>
          </w:tcPr>
          <w:p w14:paraId="0EEF9DBC" w14:textId="77777777" w:rsidR="00923D36" w:rsidRDefault="00B4561B">
            <w:pPr>
              <w:pStyle w:val="TableParagraph"/>
              <w:spacing w:before="20"/>
              <w:ind w:left="104"/>
              <w:rPr>
                <w:sz w:val="17"/>
                <w:szCs w:val="17"/>
              </w:rPr>
            </w:pPr>
            <w:r>
              <w:rPr>
                <w:w w:val="115"/>
                <w:sz w:val="17"/>
                <w:szCs w:val="17"/>
              </w:rPr>
              <w:t>իրականացման հետ</w:t>
            </w:r>
          </w:p>
        </w:tc>
        <w:tc>
          <w:tcPr>
            <w:tcW w:w="1029" w:type="dxa"/>
            <w:vMerge/>
            <w:tcBorders>
              <w:top w:val="nil"/>
              <w:bottom w:val="single" w:sz="8" w:space="0" w:color="000000"/>
            </w:tcBorders>
          </w:tcPr>
          <w:p w14:paraId="1982F823" w14:textId="77777777" w:rsidR="00923D36" w:rsidRDefault="00923D36">
            <w:pPr>
              <w:rPr>
                <w:sz w:val="2"/>
                <w:szCs w:val="2"/>
              </w:rPr>
            </w:pPr>
          </w:p>
        </w:tc>
      </w:tr>
      <w:tr w:rsidR="00923D36" w14:paraId="0C12B8C2" w14:textId="77777777">
        <w:trPr>
          <w:trHeight w:val="258"/>
        </w:trPr>
        <w:tc>
          <w:tcPr>
            <w:tcW w:w="2107" w:type="dxa"/>
            <w:vMerge/>
            <w:tcBorders>
              <w:top w:val="nil"/>
            </w:tcBorders>
          </w:tcPr>
          <w:p w14:paraId="5B9449EB" w14:textId="77777777" w:rsidR="00923D36" w:rsidRDefault="00923D36">
            <w:pPr>
              <w:rPr>
                <w:sz w:val="2"/>
                <w:szCs w:val="2"/>
              </w:rPr>
            </w:pPr>
          </w:p>
        </w:tc>
        <w:tc>
          <w:tcPr>
            <w:tcW w:w="1975" w:type="dxa"/>
            <w:vMerge/>
            <w:tcBorders>
              <w:top w:val="nil"/>
            </w:tcBorders>
          </w:tcPr>
          <w:p w14:paraId="62E4B108" w14:textId="77777777" w:rsidR="00923D36" w:rsidRDefault="00923D36">
            <w:pPr>
              <w:rPr>
                <w:sz w:val="2"/>
                <w:szCs w:val="2"/>
              </w:rPr>
            </w:pPr>
          </w:p>
        </w:tc>
        <w:tc>
          <w:tcPr>
            <w:tcW w:w="1845" w:type="dxa"/>
            <w:tcBorders>
              <w:top w:val="nil"/>
              <w:bottom w:val="nil"/>
            </w:tcBorders>
          </w:tcPr>
          <w:p w14:paraId="7A6878FD" w14:textId="77777777" w:rsidR="00923D36" w:rsidRDefault="00B4561B">
            <w:pPr>
              <w:pStyle w:val="TableParagraph"/>
              <w:spacing w:before="22"/>
              <w:ind w:left="103"/>
              <w:rPr>
                <w:sz w:val="17"/>
                <w:szCs w:val="17"/>
              </w:rPr>
            </w:pPr>
            <w:r>
              <w:rPr>
                <w:w w:val="115"/>
                <w:sz w:val="17"/>
                <w:szCs w:val="17"/>
              </w:rPr>
              <w:t>կամ տարեց</w:t>
            </w:r>
          </w:p>
        </w:tc>
        <w:tc>
          <w:tcPr>
            <w:tcW w:w="2378" w:type="dxa"/>
            <w:tcBorders>
              <w:top w:val="nil"/>
              <w:bottom w:val="nil"/>
            </w:tcBorders>
          </w:tcPr>
          <w:p w14:paraId="14F67022" w14:textId="77777777" w:rsidR="00923D36" w:rsidRDefault="00B4561B">
            <w:pPr>
              <w:pStyle w:val="TableParagraph"/>
              <w:spacing w:before="22"/>
              <w:ind w:left="104"/>
              <w:rPr>
                <w:sz w:val="17"/>
                <w:szCs w:val="17"/>
              </w:rPr>
            </w:pPr>
            <w:r>
              <w:rPr>
                <w:w w:val="110"/>
                <w:sz w:val="17"/>
                <w:szCs w:val="17"/>
              </w:rPr>
              <w:t>կապված</w:t>
            </w:r>
          </w:p>
        </w:tc>
        <w:tc>
          <w:tcPr>
            <w:tcW w:w="1029" w:type="dxa"/>
            <w:vMerge/>
            <w:tcBorders>
              <w:top w:val="nil"/>
              <w:bottom w:val="single" w:sz="8" w:space="0" w:color="000000"/>
            </w:tcBorders>
          </w:tcPr>
          <w:p w14:paraId="4D388352" w14:textId="77777777" w:rsidR="00923D36" w:rsidRDefault="00923D36">
            <w:pPr>
              <w:rPr>
                <w:sz w:val="2"/>
                <w:szCs w:val="2"/>
              </w:rPr>
            </w:pPr>
          </w:p>
        </w:tc>
      </w:tr>
      <w:tr w:rsidR="00923D36" w14:paraId="4DE84E1B" w14:textId="77777777">
        <w:trPr>
          <w:trHeight w:val="257"/>
        </w:trPr>
        <w:tc>
          <w:tcPr>
            <w:tcW w:w="2107" w:type="dxa"/>
            <w:vMerge/>
            <w:tcBorders>
              <w:top w:val="nil"/>
            </w:tcBorders>
          </w:tcPr>
          <w:p w14:paraId="4546A765" w14:textId="77777777" w:rsidR="00923D36" w:rsidRDefault="00923D36">
            <w:pPr>
              <w:rPr>
                <w:sz w:val="2"/>
                <w:szCs w:val="2"/>
              </w:rPr>
            </w:pPr>
          </w:p>
        </w:tc>
        <w:tc>
          <w:tcPr>
            <w:tcW w:w="1975" w:type="dxa"/>
            <w:vMerge/>
            <w:tcBorders>
              <w:top w:val="nil"/>
            </w:tcBorders>
          </w:tcPr>
          <w:p w14:paraId="42909B04" w14:textId="77777777" w:rsidR="00923D36" w:rsidRDefault="00923D36">
            <w:pPr>
              <w:rPr>
                <w:sz w:val="2"/>
                <w:szCs w:val="2"/>
              </w:rPr>
            </w:pPr>
          </w:p>
        </w:tc>
        <w:tc>
          <w:tcPr>
            <w:tcW w:w="1845" w:type="dxa"/>
            <w:tcBorders>
              <w:top w:val="nil"/>
              <w:bottom w:val="nil"/>
            </w:tcBorders>
          </w:tcPr>
          <w:p w14:paraId="4097D3AD" w14:textId="77777777" w:rsidR="00923D36" w:rsidRDefault="00B4561B">
            <w:pPr>
              <w:pStyle w:val="TableParagraph"/>
              <w:spacing w:before="22"/>
              <w:ind w:left="103"/>
              <w:rPr>
                <w:sz w:val="17"/>
                <w:szCs w:val="17"/>
              </w:rPr>
            </w:pPr>
            <w:r>
              <w:rPr>
                <w:w w:val="115"/>
                <w:sz w:val="17"/>
                <w:szCs w:val="17"/>
              </w:rPr>
              <w:t>անձանց կողմից են</w:t>
            </w:r>
          </w:p>
        </w:tc>
        <w:tc>
          <w:tcPr>
            <w:tcW w:w="2378" w:type="dxa"/>
            <w:tcBorders>
              <w:top w:val="nil"/>
              <w:bottom w:val="nil"/>
            </w:tcBorders>
          </w:tcPr>
          <w:p w14:paraId="1BA06AEB" w14:textId="77777777" w:rsidR="00923D36" w:rsidRDefault="00B4561B">
            <w:pPr>
              <w:pStyle w:val="TableParagraph"/>
              <w:spacing w:before="22"/>
              <w:ind w:left="104"/>
              <w:rPr>
                <w:sz w:val="17"/>
                <w:szCs w:val="17"/>
              </w:rPr>
            </w:pPr>
            <w:r>
              <w:rPr>
                <w:w w:val="110"/>
                <w:sz w:val="17"/>
                <w:szCs w:val="17"/>
              </w:rPr>
              <w:t>աշխատատեղերի համար</w:t>
            </w:r>
          </w:p>
        </w:tc>
        <w:tc>
          <w:tcPr>
            <w:tcW w:w="1029" w:type="dxa"/>
            <w:vMerge/>
            <w:tcBorders>
              <w:top w:val="nil"/>
              <w:bottom w:val="single" w:sz="8" w:space="0" w:color="000000"/>
            </w:tcBorders>
          </w:tcPr>
          <w:p w14:paraId="74326F64" w14:textId="77777777" w:rsidR="00923D36" w:rsidRDefault="00923D36">
            <w:pPr>
              <w:rPr>
                <w:sz w:val="2"/>
                <w:szCs w:val="2"/>
              </w:rPr>
            </w:pPr>
          </w:p>
        </w:tc>
      </w:tr>
      <w:tr w:rsidR="00923D36" w14:paraId="173F0998" w14:textId="77777777">
        <w:trPr>
          <w:trHeight w:val="257"/>
        </w:trPr>
        <w:tc>
          <w:tcPr>
            <w:tcW w:w="2107" w:type="dxa"/>
            <w:vMerge/>
            <w:tcBorders>
              <w:top w:val="nil"/>
            </w:tcBorders>
          </w:tcPr>
          <w:p w14:paraId="64094889" w14:textId="77777777" w:rsidR="00923D36" w:rsidRDefault="00923D36">
            <w:pPr>
              <w:rPr>
                <w:sz w:val="2"/>
                <w:szCs w:val="2"/>
              </w:rPr>
            </w:pPr>
          </w:p>
        </w:tc>
        <w:tc>
          <w:tcPr>
            <w:tcW w:w="1975" w:type="dxa"/>
            <w:vMerge/>
            <w:tcBorders>
              <w:top w:val="nil"/>
            </w:tcBorders>
          </w:tcPr>
          <w:p w14:paraId="53308ABB" w14:textId="77777777" w:rsidR="00923D36" w:rsidRDefault="00923D36">
            <w:pPr>
              <w:rPr>
                <w:sz w:val="2"/>
                <w:szCs w:val="2"/>
              </w:rPr>
            </w:pPr>
          </w:p>
        </w:tc>
        <w:tc>
          <w:tcPr>
            <w:tcW w:w="1845" w:type="dxa"/>
            <w:tcBorders>
              <w:top w:val="nil"/>
              <w:bottom w:val="nil"/>
            </w:tcBorders>
          </w:tcPr>
          <w:p w14:paraId="08471568" w14:textId="77777777" w:rsidR="00923D36" w:rsidRDefault="00B4561B">
            <w:pPr>
              <w:pStyle w:val="TableParagraph"/>
              <w:spacing w:before="21"/>
              <w:ind w:left="103"/>
              <w:rPr>
                <w:sz w:val="17"/>
                <w:szCs w:val="17"/>
              </w:rPr>
            </w:pPr>
            <w:r>
              <w:rPr>
                <w:w w:val="110"/>
                <w:sz w:val="17"/>
                <w:szCs w:val="17"/>
              </w:rPr>
              <w:t>ղեկավարվում</w:t>
            </w:r>
          </w:p>
        </w:tc>
        <w:tc>
          <w:tcPr>
            <w:tcW w:w="2378" w:type="dxa"/>
            <w:tcBorders>
              <w:top w:val="nil"/>
              <w:bottom w:val="nil"/>
            </w:tcBorders>
          </w:tcPr>
          <w:p w14:paraId="2A0CF8B8" w14:textId="77777777" w:rsidR="00923D36" w:rsidRDefault="00B4561B">
            <w:pPr>
              <w:pStyle w:val="TableParagraph"/>
              <w:spacing w:before="21"/>
              <w:ind w:left="104"/>
              <w:rPr>
                <w:sz w:val="17"/>
                <w:szCs w:val="17"/>
              </w:rPr>
            </w:pPr>
            <w:r>
              <w:rPr>
                <w:w w:val="110"/>
                <w:sz w:val="17"/>
                <w:szCs w:val="17"/>
              </w:rPr>
              <w:t>ընտրություն կատարելիս</w:t>
            </w:r>
          </w:p>
        </w:tc>
        <w:tc>
          <w:tcPr>
            <w:tcW w:w="1029" w:type="dxa"/>
            <w:vMerge/>
            <w:tcBorders>
              <w:top w:val="nil"/>
              <w:bottom w:val="single" w:sz="8" w:space="0" w:color="000000"/>
            </w:tcBorders>
          </w:tcPr>
          <w:p w14:paraId="4EAE7EB0" w14:textId="77777777" w:rsidR="00923D36" w:rsidRDefault="00923D36">
            <w:pPr>
              <w:rPr>
                <w:sz w:val="2"/>
                <w:szCs w:val="2"/>
              </w:rPr>
            </w:pPr>
          </w:p>
        </w:tc>
      </w:tr>
      <w:tr w:rsidR="00923D36" w14:paraId="12CD06EB" w14:textId="77777777">
        <w:trPr>
          <w:trHeight w:val="255"/>
        </w:trPr>
        <w:tc>
          <w:tcPr>
            <w:tcW w:w="2107" w:type="dxa"/>
            <w:vMerge/>
            <w:tcBorders>
              <w:top w:val="nil"/>
            </w:tcBorders>
          </w:tcPr>
          <w:p w14:paraId="685FD605" w14:textId="77777777" w:rsidR="00923D36" w:rsidRDefault="00923D36">
            <w:pPr>
              <w:rPr>
                <w:sz w:val="2"/>
                <w:szCs w:val="2"/>
              </w:rPr>
            </w:pPr>
          </w:p>
        </w:tc>
        <w:tc>
          <w:tcPr>
            <w:tcW w:w="1975" w:type="dxa"/>
            <w:vMerge/>
            <w:tcBorders>
              <w:top w:val="nil"/>
            </w:tcBorders>
          </w:tcPr>
          <w:p w14:paraId="3FA27ACC" w14:textId="77777777" w:rsidR="00923D36" w:rsidRDefault="00923D36">
            <w:pPr>
              <w:rPr>
                <w:sz w:val="2"/>
                <w:szCs w:val="2"/>
              </w:rPr>
            </w:pPr>
          </w:p>
        </w:tc>
        <w:tc>
          <w:tcPr>
            <w:tcW w:w="1845" w:type="dxa"/>
            <w:tcBorders>
              <w:top w:val="nil"/>
              <w:bottom w:val="nil"/>
            </w:tcBorders>
          </w:tcPr>
          <w:p w14:paraId="574DBD0C" w14:textId="77777777" w:rsidR="00923D36" w:rsidRDefault="00923D36">
            <w:pPr>
              <w:pStyle w:val="TableParagraph"/>
              <w:rPr>
                <w:sz w:val="18"/>
              </w:rPr>
            </w:pPr>
          </w:p>
        </w:tc>
        <w:tc>
          <w:tcPr>
            <w:tcW w:w="2378" w:type="dxa"/>
            <w:tcBorders>
              <w:top w:val="nil"/>
              <w:bottom w:val="nil"/>
            </w:tcBorders>
          </w:tcPr>
          <w:p w14:paraId="5C5A6680" w14:textId="77777777" w:rsidR="00923D36" w:rsidRDefault="00B4561B">
            <w:pPr>
              <w:pStyle w:val="TableParagraph"/>
              <w:spacing w:before="22"/>
              <w:ind w:left="104"/>
              <w:rPr>
                <w:sz w:val="17"/>
                <w:szCs w:val="17"/>
              </w:rPr>
            </w:pPr>
            <w:r>
              <w:rPr>
                <w:w w:val="110"/>
                <w:sz w:val="17"/>
                <w:szCs w:val="17"/>
              </w:rPr>
              <w:t>այս անձանց համար</w:t>
            </w:r>
          </w:p>
        </w:tc>
        <w:tc>
          <w:tcPr>
            <w:tcW w:w="1029" w:type="dxa"/>
            <w:vMerge/>
            <w:tcBorders>
              <w:top w:val="nil"/>
              <w:bottom w:val="single" w:sz="8" w:space="0" w:color="000000"/>
            </w:tcBorders>
          </w:tcPr>
          <w:p w14:paraId="131B20FB" w14:textId="77777777" w:rsidR="00923D36" w:rsidRDefault="00923D36">
            <w:pPr>
              <w:rPr>
                <w:sz w:val="2"/>
                <w:szCs w:val="2"/>
              </w:rPr>
            </w:pPr>
          </w:p>
        </w:tc>
      </w:tr>
      <w:tr w:rsidR="00923D36" w14:paraId="043FC6A1" w14:textId="77777777">
        <w:trPr>
          <w:trHeight w:val="272"/>
        </w:trPr>
        <w:tc>
          <w:tcPr>
            <w:tcW w:w="2107" w:type="dxa"/>
            <w:vMerge/>
            <w:tcBorders>
              <w:top w:val="nil"/>
            </w:tcBorders>
          </w:tcPr>
          <w:p w14:paraId="5E8F0EA8" w14:textId="77777777" w:rsidR="00923D36" w:rsidRDefault="00923D36">
            <w:pPr>
              <w:rPr>
                <w:sz w:val="2"/>
                <w:szCs w:val="2"/>
              </w:rPr>
            </w:pPr>
          </w:p>
        </w:tc>
        <w:tc>
          <w:tcPr>
            <w:tcW w:w="1975" w:type="dxa"/>
            <w:vMerge/>
            <w:tcBorders>
              <w:top w:val="nil"/>
            </w:tcBorders>
          </w:tcPr>
          <w:p w14:paraId="31322018" w14:textId="77777777" w:rsidR="00923D36" w:rsidRDefault="00923D36">
            <w:pPr>
              <w:rPr>
                <w:sz w:val="2"/>
                <w:szCs w:val="2"/>
              </w:rPr>
            </w:pPr>
          </w:p>
        </w:tc>
        <w:tc>
          <w:tcPr>
            <w:tcW w:w="1845" w:type="dxa"/>
            <w:tcBorders>
              <w:top w:val="nil"/>
            </w:tcBorders>
          </w:tcPr>
          <w:p w14:paraId="6B06031F" w14:textId="77777777" w:rsidR="00923D36" w:rsidRDefault="00923D36">
            <w:pPr>
              <w:pStyle w:val="TableParagraph"/>
              <w:rPr>
                <w:sz w:val="18"/>
              </w:rPr>
            </w:pPr>
          </w:p>
        </w:tc>
        <w:tc>
          <w:tcPr>
            <w:tcW w:w="2378" w:type="dxa"/>
            <w:tcBorders>
              <w:top w:val="nil"/>
            </w:tcBorders>
          </w:tcPr>
          <w:p w14:paraId="60B2A443" w14:textId="77777777" w:rsidR="00923D36" w:rsidRDefault="00B4561B">
            <w:pPr>
              <w:pStyle w:val="TableParagraph"/>
              <w:spacing w:before="20"/>
              <w:ind w:left="104"/>
              <w:rPr>
                <w:sz w:val="17"/>
                <w:szCs w:val="17"/>
              </w:rPr>
            </w:pPr>
            <w:r>
              <w:rPr>
                <w:w w:val="110"/>
                <w:sz w:val="17"/>
                <w:szCs w:val="17"/>
              </w:rPr>
              <w:t>առաջնայնություն</w:t>
            </w:r>
          </w:p>
        </w:tc>
        <w:tc>
          <w:tcPr>
            <w:tcW w:w="1029" w:type="dxa"/>
            <w:vMerge/>
            <w:tcBorders>
              <w:top w:val="nil"/>
              <w:bottom w:val="single" w:sz="8" w:space="0" w:color="000000"/>
            </w:tcBorders>
          </w:tcPr>
          <w:p w14:paraId="40547CAD" w14:textId="77777777" w:rsidR="00923D36" w:rsidRDefault="00923D36">
            <w:pPr>
              <w:rPr>
                <w:sz w:val="2"/>
                <w:szCs w:val="2"/>
              </w:rPr>
            </w:pPr>
          </w:p>
        </w:tc>
      </w:tr>
      <w:tr w:rsidR="00923D36" w14:paraId="3EA0C291" w14:textId="77777777">
        <w:trPr>
          <w:trHeight w:val="236"/>
        </w:trPr>
        <w:tc>
          <w:tcPr>
            <w:tcW w:w="2107" w:type="dxa"/>
            <w:tcBorders>
              <w:bottom w:val="nil"/>
            </w:tcBorders>
          </w:tcPr>
          <w:p w14:paraId="1DB3B06F" w14:textId="77777777" w:rsidR="00923D36" w:rsidRDefault="00923D36">
            <w:pPr>
              <w:pStyle w:val="TableParagraph"/>
              <w:rPr>
                <w:sz w:val="16"/>
              </w:rPr>
            </w:pPr>
          </w:p>
        </w:tc>
        <w:tc>
          <w:tcPr>
            <w:tcW w:w="1975" w:type="dxa"/>
            <w:vMerge w:val="restart"/>
          </w:tcPr>
          <w:p w14:paraId="118450AB" w14:textId="77777777" w:rsidR="00923D36" w:rsidRDefault="00923D36">
            <w:pPr>
              <w:pStyle w:val="TableParagraph"/>
              <w:rPr>
                <w:sz w:val="18"/>
              </w:rPr>
            </w:pPr>
          </w:p>
        </w:tc>
        <w:tc>
          <w:tcPr>
            <w:tcW w:w="1845" w:type="dxa"/>
            <w:tcBorders>
              <w:bottom w:val="nil"/>
            </w:tcBorders>
          </w:tcPr>
          <w:p w14:paraId="1C176865" w14:textId="77777777" w:rsidR="00923D36" w:rsidRDefault="00923D36">
            <w:pPr>
              <w:pStyle w:val="TableParagraph"/>
              <w:rPr>
                <w:sz w:val="16"/>
              </w:rPr>
            </w:pPr>
          </w:p>
        </w:tc>
        <w:tc>
          <w:tcPr>
            <w:tcW w:w="2378" w:type="dxa"/>
            <w:tcBorders>
              <w:bottom w:val="nil"/>
            </w:tcBorders>
          </w:tcPr>
          <w:p w14:paraId="490CADFA" w14:textId="77777777" w:rsidR="00923D36" w:rsidRDefault="00B4561B">
            <w:pPr>
              <w:pStyle w:val="TableParagraph"/>
              <w:spacing w:line="193" w:lineRule="exact"/>
              <w:ind w:left="104"/>
              <w:rPr>
                <w:sz w:val="17"/>
                <w:szCs w:val="17"/>
              </w:rPr>
            </w:pPr>
            <w:r>
              <w:rPr>
                <w:w w:val="110"/>
                <w:sz w:val="17"/>
                <w:szCs w:val="17"/>
              </w:rPr>
              <w:t>Պատշաճ</w:t>
            </w:r>
          </w:p>
        </w:tc>
        <w:tc>
          <w:tcPr>
            <w:tcW w:w="1029" w:type="dxa"/>
            <w:tcBorders>
              <w:top w:val="single" w:sz="8" w:space="0" w:color="000000"/>
              <w:bottom w:val="nil"/>
            </w:tcBorders>
          </w:tcPr>
          <w:p w14:paraId="067B2E02" w14:textId="77777777" w:rsidR="00923D36" w:rsidRDefault="00923D36">
            <w:pPr>
              <w:pStyle w:val="TableParagraph"/>
              <w:rPr>
                <w:sz w:val="16"/>
              </w:rPr>
            </w:pPr>
          </w:p>
        </w:tc>
      </w:tr>
      <w:tr w:rsidR="00923D36" w14:paraId="4AF2ECE2" w14:textId="77777777">
        <w:trPr>
          <w:trHeight w:val="267"/>
        </w:trPr>
        <w:tc>
          <w:tcPr>
            <w:tcW w:w="2107" w:type="dxa"/>
            <w:tcBorders>
              <w:top w:val="nil"/>
              <w:bottom w:val="nil"/>
            </w:tcBorders>
          </w:tcPr>
          <w:p w14:paraId="38550539" w14:textId="77777777" w:rsidR="00923D36" w:rsidRDefault="00923D36">
            <w:pPr>
              <w:pStyle w:val="TableParagraph"/>
              <w:rPr>
                <w:sz w:val="18"/>
              </w:rPr>
            </w:pPr>
          </w:p>
        </w:tc>
        <w:tc>
          <w:tcPr>
            <w:tcW w:w="1975" w:type="dxa"/>
            <w:vMerge/>
            <w:tcBorders>
              <w:top w:val="nil"/>
            </w:tcBorders>
          </w:tcPr>
          <w:p w14:paraId="30B63FAA" w14:textId="77777777" w:rsidR="00923D36" w:rsidRDefault="00923D36">
            <w:pPr>
              <w:rPr>
                <w:sz w:val="2"/>
                <w:szCs w:val="2"/>
              </w:rPr>
            </w:pPr>
          </w:p>
        </w:tc>
        <w:tc>
          <w:tcPr>
            <w:tcW w:w="1845" w:type="dxa"/>
            <w:tcBorders>
              <w:top w:val="nil"/>
              <w:bottom w:val="nil"/>
            </w:tcBorders>
          </w:tcPr>
          <w:p w14:paraId="5AB51C12" w14:textId="77777777" w:rsidR="00923D36" w:rsidRDefault="00923D36">
            <w:pPr>
              <w:pStyle w:val="TableParagraph"/>
              <w:rPr>
                <w:sz w:val="18"/>
              </w:rPr>
            </w:pPr>
          </w:p>
        </w:tc>
        <w:tc>
          <w:tcPr>
            <w:tcW w:w="2378" w:type="dxa"/>
            <w:tcBorders>
              <w:top w:val="nil"/>
              <w:bottom w:val="nil"/>
            </w:tcBorders>
          </w:tcPr>
          <w:p w14:paraId="7102CB08" w14:textId="77777777" w:rsidR="00923D36" w:rsidRDefault="00B4561B">
            <w:pPr>
              <w:pStyle w:val="TableParagraph"/>
              <w:spacing w:before="26"/>
              <w:ind w:left="104"/>
              <w:rPr>
                <w:sz w:val="17"/>
                <w:szCs w:val="17"/>
              </w:rPr>
            </w:pPr>
            <w:r>
              <w:rPr>
                <w:w w:val="105"/>
                <w:sz w:val="17"/>
                <w:szCs w:val="17"/>
              </w:rPr>
              <w:t>վարձակալություն և</w:t>
            </w:r>
          </w:p>
        </w:tc>
        <w:tc>
          <w:tcPr>
            <w:tcW w:w="1029" w:type="dxa"/>
            <w:tcBorders>
              <w:top w:val="nil"/>
              <w:bottom w:val="nil"/>
            </w:tcBorders>
          </w:tcPr>
          <w:p w14:paraId="1333F2B6" w14:textId="77777777" w:rsidR="00923D36" w:rsidRDefault="00923D36">
            <w:pPr>
              <w:pStyle w:val="TableParagraph"/>
              <w:rPr>
                <w:sz w:val="18"/>
              </w:rPr>
            </w:pPr>
          </w:p>
        </w:tc>
      </w:tr>
      <w:tr w:rsidR="00923D36" w14:paraId="527BD53E" w14:textId="77777777">
        <w:trPr>
          <w:trHeight w:val="268"/>
        </w:trPr>
        <w:tc>
          <w:tcPr>
            <w:tcW w:w="2107" w:type="dxa"/>
            <w:tcBorders>
              <w:top w:val="nil"/>
              <w:bottom w:val="nil"/>
            </w:tcBorders>
          </w:tcPr>
          <w:p w14:paraId="64767FDA" w14:textId="77777777" w:rsidR="00923D36" w:rsidRDefault="00923D36">
            <w:pPr>
              <w:pStyle w:val="TableParagraph"/>
              <w:rPr>
                <w:sz w:val="18"/>
              </w:rPr>
            </w:pPr>
          </w:p>
        </w:tc>
        <w:tc>
          <w:tcPr>
            <w:tcW w:w="1975" w:type="dxa"/>
            <w:vMerge/>
            <w:tcBorders>
              <w:top w:val="nil"/>
            </w:tcBorders>
          </w:tcPr>
          <w:p w14:paraId="3113C1A9" w14:textId="77777777" w:rsidR="00923D36" w:rsidRDefault="00923D36">
            <w:pPr>
              <w:rPr>
                <w:sz w:val="2"/>
                <w:szCs w:val="2"/>
              </w:rPr>
            </w:pPr>
          </w:p>
        </w:tc>
        <w:tc>
          <w:tcPr>
            <w:tcW w:w="1845" w:type="dxa"/>
            <w:tcBorders>
              <w:top w:val="nil"/>
              <w:bottom w:val="nil"/>
            </w:tcBorders>
          </w:tcPr>
          <w:p w14:paraId="5DF946B6" w14:textId="77777777" w:rsidR="00923D36" w:rsidRDefault="00923D36">
            <w:pPr>
              <w:pStyle w:val="TableParagraph"/>
              <w:rPr>
                <w:sz w:val="18"/>
              </w:rPr>
            </w:pPr>
          </w:p>
        </w:tc>
        <w:tc>
          <w:tcPr>
            <w:tcW w:w="2378" w:type="dxa"/>
            <w:tcBorders>
              <w:top w:val="nil"/>
              <w:bottom w:val="nil"/>
            </w:tcBorders>
          </w:tcPr>
          <w:p w14:paraId="3F1A978C" w14:textId="77777777" w:rsidR="00923D36" w:rsidRDefault="00B4561B">
            <w:pPr>
              <w:pStyle w:val="TableParagraph"/>
              <w:spacing w:before="27"/>
              <w:ind w:left="104"/>
              <w:rPr>
                <w:sz w:val="17"/>
                <w:szCs w:val="17"/>
              </w:rPr>
            </w:pPr>
            <w:r>
              <w:rPr>
                <w:w w:val="115"/>
                <w:sz w:val="17"/>
                <w:szCs w:val="17"/>
              </w:rPr>
              <w:t>վերականգնման</w:t>
            </w:r>
          </w:p>
        </w:tc>
        <w:tc>
          <w:tcPr>
            <w:tcW w:w="1029" w:type="dxa"/>
            <w:tcBorders>
              <w:top w:val="nil"/>
              <w:bottom w:val="nil"/>
            </w:tcBorders>
          </w:tcPr>
          <w:p w14:paraId="7A34B11E" w14:textId="77777777" w:rsidR="00923D36" w:rsidRDefault="00923D36">
            <w:pPr>
              <w:pStyle w:val="TableParagraph"/>
              <w:rPr>
                <w:sz w:val="18"/>
              </w:rPr>
            </w:pPr>
          </w:p>
        </w:tc>
      </w:tr>
      <w:tr w:rsidR="00923D36" w14:paraId="32C48ACC" w14:textId="77777777">
        <w:trPr>
          <w:trHeight w:val="544"/>
        </w:trPr>
        <w:tc>
          <w:tcPr>
            <w:tcW w:w="2107" w:type="dxa"/>
            <w:tcBorders>
              <w:top w:val="nil"/>
              <w:bottom w:val="nil"/>
            </w:tcBorders>
          </w:tcPr>
          <w:p w14:paraId="73B08369" w14:textId="77777777" w:rsidR="00923D36" w:rsidRDefault="00B4561B">
            <w:pPr>
              <w:pStyle w:val="TableParagraph"/>
              <w:spacing w:before="27"/>
              <w:ind w:left="100"/>
              <w:rPr>
                <w:sz w:val="17"/>
                <w:szCs w:val="17"/>
              </w:rPr>
            </w:pPr>
            <w:r>
              <w:rPr>
                <w:w w:val="105"/>
                <w:sz w:val="17"/>
                <w:szCs w:val="17"/>
              </w:rPr>
              <w:t>11. Ժամանակավոր</w:t>
            </w:r>
          </w:p>
          <w:p w14:paraId="55AE55D2" w14:textId="77777777" w:rsidR="00923D36" w:rsidRDefault="00B4561B">
            <w:pPr>
              <w:pStyle w:val="TableParagraph"/>
              <w:spacing w:before="81"/>
              <w:ind w:left="100"/>
              <w:rPr>
                <w:sz w:val="17"/>
                <w:szCs w:val="17"/>
              </w:rPr>
            </w:pPr>
            <w:r>
              <w:rPr>
                <w:w w:val="110"/>
                <w:sz w:val="17"/>
                <w:szCs w:val="17"/>
              </w:rPr>
              <w:t>ազդեցություններ</w:t>
            </w:r>
          </w:p>
        </w:tc>
        <w:tc>
          <w:tcPr>
            <w:tcW w:w="1975" w:type="dxa"/>
            <w:vMerge/>
            <w:tcBorders>
              <w:top w:val="nil"/>
            </w:tcBorders>
          </w:tcPr>
          <w:p w14:paraId="1C1F2ABD" w14:textId="77777777" w:rsidR="00923D36" w:rsidRDefault="00923D36">
            <w:pPr>
              <w:rPr>
                <w:sz w:val="2"/>
                <w:szCs w:val="2"/>
              </w:rPr>
            </w:pPr>
          </w:p>
        </w:tc>
        <w:tc>
          <w:tcPr>
            <w:tcW w:w="1845" w:type="dxa"/>
            <w:tcBorders>
              <w:top w:val="nil"/>
              <w:bottom w:val="nil"/>
            </w:tcBorders>
          </w:tcPr>
          <w:p w14:paraId="72B75924" w14:textId="77777777" w:rsidR="00923D36" w:rsidRDefault="00B4561B">
            <w:pPr>
              <w:pStyle w:val="TableParagraph"/>
              <w:spacing w:before="164"/>
              <w:ind w:left="103"/>
              <w:rPr>
                <w:sz w:val="17"/>
                <w:szCs w:val="17"/>
              </w:rPr>
            </w:pPr>
            <w:r>
              <w:rPr>
                <w:w w:val="110"/>
                <w:sz w:val="17"/>
                <w:szCs w:val="17"/>
              </w:rPr>
              <w:t>Բոլոր ԱԵՏՏ</w:t>
            </w:r>
          </w:p>
        </w:tc>
        <w:tc>
          <w:tcPr>
            <w:tcW w:w="2378" w:type="dxa"/>
            <w:tcBorders>
              <w:top w:val="nil"/>
              <w:bottom w:val="nil"/>
            </w:tcBorders>
          </w:tcPr>
          <w:p w14:paraId="7EE3BB07" w14:textId="77777777" w:rsidR="00923D36" w:rsidRDefault="00B4561B">
            <w:pPr>
              <w:pStyle w:val="TableParagraph"/>
              <w:spacing w:before="27"/>
              <w:ind w:left="104"/>
              <w:rPr>
                <w:sz w:val="17"/>
                <w:szCs w:val="17"/>
              </w:rPr>
            </w:pPr>
            <w:r>
              <w:rPr>
                <w:w w:val="105"/>
                <w:sz w:val="17"/>
                <w:szCs w:val="17"/>
              </w:rPr>
              <w:t>աջակցություն</w:t>
            </w:r>
          </w:p>
          <w:p w14:paraId="018AEC9D" w14:textId="77777777" w:rsidR="00923D36" w:rsidRDefault="00B4561B">
            <w:pPr>
              <w:pStyle w:val="TableParagraph"/>
              <w:spacing w:before="81"/>
              <w:ind w:left="104"/>
              <w:rPr>
                <w:sz w:val="17"/>
                <w:szCs w:val="17"/>
              </w:rPr>
            </w:pPr>
            <w:r>
              <w:rPr>
                <w:w w:val="115"/>
                <w:sz w:val="17"/>
                <w:szCs w:val="17"/>
              </w:rPr>
              <w:t>կտրամադրվի</w:t>
            </w:r>
          </w:p>
        </w:tc>
        <w:tc>
          <w:tcPr>
            <w:tcW w:w="1029" w:type="dxa"/>
            <w:tcBorders>
              <w:top w:val="nil"/>
              <w:bottom w:val="nil"/>
            </w:tcBorders>
          </w:tcPr>
          <w:p w14:paraId="49A3FA42" w14:textId="77777777" w:rsidR="00923D36" w:rsidRDefault="00B4561B">
            <w:pPr>
              <w:pStyle w:val="TableParagraph"/>
              <w:spacing w:before="164"/>
              <w:ind w:left="13"/>
              <w:jc w:val="center"/>
              <w:rPr>
                <w:sz w:val="17"/>
              </w:rPr>
            </w:pPr>
            <w:r>
              <w:rPr>
                <w:w w:val="116"/>
                <w:sz w:val="17"/>
              </w:rPr>
              <w:t>0</w:t>
            </w:r>
          </w:p>
        </w:tc>
      </w:tr>
      <w:tr w:rsidR="00923D36" w14:paraId="282395FF" w14:textId="77777777">
        <w:trPr>
          <w:trHeight w:val="267"/>
        </w:trPr>
        <w:tc>
          <w:tcPr>
            <w:tcW w:w="2107" w:type="dxa"/>
            <w:tcBorders>
              <w:top w:val="nil"/>
              <w:bottom w:val="nil"/>
            </w:tcBorders>
          </w:tcPr>
          <w:p w14:paraId="390D8ABA" w14:textId="77777777" w:rsidR="00923D36" w:rsidRDefault="00923D36">
            <w:pPr>
              <w:pStyle w:val="TableParagraph"/>
              <w:rPr>
                <w:sz w:val="18"/>
              </w:rPr>
            </w:pPr>
          </w:p>
        </w:tc>
        <w:tc>
          <w:tcPr>
            <w:tcW w:w="1975" w:type="dxa"/>
            <w:vMerge/>
            <w:tcBorders>
              <w:top w:val="nil"/>
            </w:tcBorders>
          </w:tcPr>
          <w:p w14:paraId="578FDA82" w14:textId="77777777" w:rsidR="00923D36" w:rsidRDefault="00923D36">
            <w:pPr>
              <w:rPr>
                <w:sz w:val="2"/>
                <w:szCs w:val="2"/>
              </w:rPr>
            </w:pPr>
          </w:p>
        </w:tc>
        <w:tc>
          <w:tcPr>
            <w:tcW w:w="1845" w:type="dxa"/>
            <w:tcBorders>
              <w:top w:val="nil"/>
              <w:bottom w:val="nil"/>
            </w:tcBorders>
          </w:tcPr>
          <w:p w14:paraId="44BE9E5E" w14:textId="77777777" w:rsidR="00923D36" w:rsidRDefault="00923D36">
            <w:pPr>
              <w:pStyle w:val="TableParagraph"/>
              <w:rPr>
                <w:sz w:val="18"/>
              </w:rPr>
            </w:pPr>
          </w:p>
        </w:tc>
        <w:tc>
          <w:tcPr>
            <w:tcW w:w="2378" w:type="dxa"/>
            <w:tcBorders>
              <w:top w:val="nil"/>
              <w:bottom w:val="nil"/>
            </w:tcBorders>
          </w:tcPr>
          <w:p w14:paraId="5FCE60A0" w14:textId="77777777" w:rsidR="00923D36" w:rsidRDefault="00B4561B">
            <w:pPr>
              <w:pStyle w:val="TableParagraph"/>
              <w:spacing w:before="27"/>
              <w:ind w:left="104"/>
              <w:rPr>
                <w:sz w:val="17"/>
                <w:szCs w:val="17"/>
              </w:rPr>
            </w:pPr>
            <w:r>
              <w:rPr>
                <w:w w:val="110"/>
                <w:sz w:val="17"/>
                <w:szCs w:val="17"/>
              </w:rPr>
              <w:t>ժամանակավոր</w:t>
            </w:r>
          </w:p>
        </w:tc>
        <w:tc>
          <w:tcPr>
            <w:tcW w:w="1029" w:type="dxa"/>
            <w:tcBorders>
              <w:top w:val="nil"/>
              <w:bottom w:val="nil"/>
            </w:tcBorders>
          </w:tcPr>
          <w:p w14:paraId="0B5DCA39" w14:textId="77777777" w:rsidR="00923D36" w:rsidRDefault="00923D36">
            <w:pPr>
              <w:pStyle w:val="TableParagraph"/>
              <w:rPr>
                <w:sz w:val="18"/>
              </w:rPr>
            </w:pPr>
          </w:p>
        </w:tc>
      </w:tr>
      <w:tr w:rsidR="00923D36" w14:paraId="446E61CB" w14:textId="77777777">
        <w:trPr>
          <w:trHeight w:val="265"/>
        </w:trPr>
        <w:tc>
          <w:tcPr>
            <w:tcW w:w="2107" w:type="dxa"/>
            <w:tcBorders>
              <w:top w:val="nil"/>
              <w:bottom w:val="nil"/>
            </w:tcBorders>
          </w:tcPr>
          <w:p w14:paraId="783E0E55" w14:textId="77777777" w:rsidR="00923D36" w:rsidRDefault="00923D36">
            <w:pPr>
              <w:pStyle w:val="TableParagraph"/>
              <w:rPr>
                <w:sz w:val="18"/>
              </w:rPr>
            </w:pPr>
          </w:p>
        </w:tc>
        <w:tc>
          <w:tcPr>
            <w:tcW w:w="1975" w:type="dxa"/>
            <w:vMerge/>
            <w:tcBorders>
              <w:top w:val="nil"/>
            </w:tcBorders>
          </w:tcPr>
          <w:p w14:paraId="7FB8C3A4" w14:textId="77777777" w:rsidR="00923D36" w:rsidRDefault="00923D36">
            <w:pPr>
              <w:rPr>
                <w:sz w:val="2"/>
                <w:szCs w:val="2"/>
              </w:rPr>
            </w:pPr>
          </w:p>
        </w:tc>
        <w:tc>
          <w:tcPr>
            <w:tcW w:w="1845" w:type="dxa"/>
            <w:tcBorders>
              <w:top w:val="nil"/>
              <w:bottom w:val="nil"/>
            </w:tcBorders>
          </w:tcPr>
          <w:p w14:paraId="6E367904" w14:textId="77777777" w:rsidR="00923D36" w:rsidRDefault="00923D36">
            <w:pPr>
              <w:pStyle w:val="TableParagraph"/>
              <w:rPr>
                <w:sz w:val="18"/>
              </w:rPr>
            </w:pPr>
          </w:p>
        </w:tc>
        <w:tc>
          <w:tcPr>
            <w:tcW w:w="2378" w:type="dxa"/>
            <w:tcBorders>
              <w:top w:val="nil"/>
              <w:bottom w:val="nil"/>
            </w:tcBorders>
          </w:tcPr>
          <w:p w14:paraId="3ACD73D5" w14:textId="77777777" w:rsidR="00923D36" w:rsidRDefault="00B4561B">
            <w:pPr>
              <w:pStyle w:val="TableParagraph"/>
              <w:spacing w:before="26"/>
              <w:ind w:left="104"/>
              <w:rPr>
                <w:sz w:val="17"/>
                <w:szCs w:val="17"/>
              </w:rPr>
            </w:pPr>
            <w:r>
              <w:rPr>
                <w:w w:val="110"/>
                <w:sz w:val="17"/>
                <w:szCs w:val="17"/>
              </w:rPr>
              <w:t>ազդեցություն կրող գույքի</w:t>
            </w:r>
          </w:p>
        </w:tc>
        <w:tc>
          <w:tcPr>
            <w:tcW w:w="1029" w:type="dxa"/>
            <w:tcBorders>
              <w:top w:val="nil"/>
              <w:bottom w:val="nil"/>
            </w:tcBorders>
          </w:tcPr>
          <w:p w14:paraId="76E18313" w14:textId="77777777" w:rsidR="00923D36" w:rsidRDefault="00923D36">
            <w:pPr>
              <w:pStyle w:val="TableParagraph"/>
              <w:rPr>
                <w:sz w:val="18"/>
              </w:rPr>
            </w:pPr>
          </w:p>
        </w:tc>
      </w:tr>
      <w:tr w:rsidR="00923D36" w14:paraId="7183F745" w14:textId="77777777">
        <w:trPr>
          <w:trHeight w:val="284"/>
        </w:trPr>
        <w:tc>
          <w:tcPr>
            <w:tcW w:w="2107" w:type="dxa"/>
            <w:tcBorders>
              <w:top w:val="nil"/>
            </w:tcBorders>
          </w:tcPr>
          <w:p w14:paraId="59AA862E" w14:textId="77777777" w:rsidR="00923D36" w:rsidRDefault="00923D36">
            <w:pPr>
              <w:pStyle w:val="TableParagraph"/>
              <w:rPr>
                <w:sz w:val="18"/>
              </w:rPr>
            </w:pPr>
          </w:p>
        </w:tc>
        <w:tc>
          <w:tcPr>
            <w:tcW w:w="1975" w:type="dxa"/>
            <w:vMerge/>
            <w:tcBorders>
              <w:top w:val="nil"/>
            </w:tcBorders>
          </w:tcPr>
          <w:p w14:paraId="7DEA7FF4" w14:textId="77777777" w:rsidR="00923D36" w:rsidRDefault="00923D36">
            <w:pPr>
              <w:rPr>
                <w:sz w:val="2"/>
                <w:szCs w:val="2"/>
              </w:rPr>
            </w:pPr>
          </w:p>
        </w:tc>
        <w:tc>
          <w:tcPr>
            <w:tcW w:w="1845" w:type="dxa"/>
            <w:tcBorders>
              <w:top w:val="nil"/>
            </w:tcBorders>
          </w:tcPr>
          <w:p w14:paraId="283BAD67" w14:textId="77777777" w:rsidR="00923D36" w:rsidRDefault="00923D36">
            <w:pPr>
              <w:pStyle w:val="TableParagraph"/>
              <w:rPr>
                <w:sz w:val="18"/>
              </w:rPr>
            </w:pPr>
          </w:p>
        </w:tc>
        <w:tc>
          <w:tcPr>
            <w:tcW w:w="2378" w:type="dxa"/>
            <w:tcBorders>
              <w:top w:val="nil"/>
            </w:tcBorders>
          </w:tcPr>
          <w:p w14:paraId="14780257" w14:textId="77777777" w:rsidR="00923D36" w:rsidRDefault="00B4561B">
            <w:pPr>
              <w:pStyle w:val="TableParagraph"/>
              <w:spacing w:before="26"/>
              <w:ind w:left="104"/>
              <w:rPr>
                <w:sz w:val="17"/>
                <w:szCs w:val="17"/>
              </w:rPr>
            </w:pPr>
            <w:r>
              <w:rPr>
                <w:w w:val="110"/>
                <w:sz w:val="17"/>
                <w:szCs w:val="17"/>
              </w:rPr>
              <w:t>համար</w:t>
            </w:r>
          </w:p>
        </w:tc>
        <w:tc>
          <w:tcPr>
            <w:tcW w:w="1029" w:type="dxa"/>
            <w:tcBorders>
              <w:top w:val="nil"/>
            </w:tcBorders>
          </w:tcPr>
          <w:p w14:paraId="5AFE86BD" w14:textId="77777777" w:rsidR="00923D36" w:rsidRDefault="00923D36">
            <w:pPr>
              <w:pStyle w:val="TableParagraph"/>
              <w:rPr>
                <w:sz w:val="18"/>
              </w:rPr>
            </w:pPr>
          </w:p>
        </w:tc>
      </w:tr>
      <w:tr w:rsidR="00923D36" w14:paraId="17699900" w14:textId="77777777">
        <w:trPr>
          <w:trHeight w:val="259"/>
        </w:trPr>
        <w:tc>
          <w:tcPr>
            <w:tcW w:w="2107" w:type="dxa"/>
            <w:tcBorders>
              <w:bottom w:val="nil"/>
            </w:tcBorders>
          </w:tcPr>
          <w:p w14:paraId="6EB20082" w14:textId="77777777" w:rsidR="00923D36" w:rsidRDefault="00923D36">
            <w:pPr>
              <w:pStyle w:val="TableParagraph"/>
              <w:rPr>
                <w:sz w:val="18"/>
              </w:rPr>
            </w:pPr>
          </w:p>
        </w:tc>
        <w:tc>
          <w:tcPr>
            <w:tcW w:w="1975" w:type="dxa"/>
            <w:vMerge w:val="restart"/>
          </w:tcPr>
          <w:p w14:paraId="3DCA718A" w14:textId="77777777" w:rsidR="00923D36" w:rsidRDefault="00923D36">
            <w:pPr>
              <w:pStyle w:val="TableParagraph"/>
              <w:rPr>
                <w:sz w:val="18"/>
              </w:rPr>
            </w:pPr>
          </w:p>
        </w:tc>
        <w:tc>
          <w:tcPr>
            <w:tcW w:w="1845" w:type="dxa"/>
            <w:vMerge w:val="restart"/>
          </w:tcPr>
          <w:p w14:paraId="1A728DC8" w14:textId="77777777" w:rsidR="00923D36" w:rsidRDefault="00923D36">
            <w:pPr>
              <w:pStyle w:val="TableParagraph"/>
              <w:rPr>
                <w:sz w:val="18"/>
              </w:rPr>
            </w:pPr>
          </w:p>
        </w:tc>
        <w:tc>
          <w:tcPr>
            <w:tcW w:w="2378" w:type="dxa"/>
            <w:tcBorders>
              <w:bottom w:val="nil"/>
            </w:tcBorders>
          </w:tcPr>
          <w:p w14:paraId="37B5F28C" w14:textId="77777777" w:rsidR="00923D36" w:rsidRDefault="00B4561B">
            <w:pPr>
              <w:pStyle w:val="TableParagraph"/>
              <w:spacing w:before="20"/>
              <w:ind w:left="104"/>
              <w:rPr>
                <w:sz w:val="17"/>
                <w:szCs w:val="17"/>
              </w:rPr>
            </w:pPr>
            <w:r>
              <w:rPr>
                <w:w w:val="115"/>
                <w:sz w:val="17"/>
                <w:szCs w:val="17"/>
              </w:rPr>
              <w:t>Ծրագրի իրականացման</w:t>
            </w:r>
          </w:p>
        </w:tc>
        <w:tc>
          <w:tcPr>
            <w:tcW w:w="1029" w:type="dxa"/>
            <w:tcBorders>
              <w:bottom w:val="nil"/>
            </w:tcBorders>
          </w:tcPr>
          <w:p w14:paraId="5A26A3DF" w14:textId="77777777" w:rsidR="00923D36" w:rsidRDefault="00923D36">
            <w:pPr>
              <w:pStyle w:val="TableParagraph"/>
              <w:rPr>
                <w:sz w:val="18"/>
              </w:rPr>
            </w:pPr>
          </w:p>
        </w:tc>
      </w:tr>
      <w:tr w:rsidR="00923D36" w14:paraId="408B3C9E" w14:textId="77777777">
        <w:trPr>
          <w:trHeight w:val="267"/>
        </w:trPr>
        <w:tc>
          <w:tcPr>
            <w:tcW w:w="2107" w:type="dxa"/>
            <w:tcBorders>
              <w:top w:val="nil"/>
              <w:bottom w:val="nil"/>
            </w:tcBorders>
          </w:tcPr>
          <w:p w14:paraId="491F598F" w14:textId="77777777" w:rsidR="00923D36" w:rsidRDefault="00923D36">
            <w:pPr>
              <w:pStyle w:val="TableParagraph"/>
              <w:rPr>
                <w:sz w:val="18"/>
              </w:rPr>
            </w:pPr>
          </w:p>
        </w:tc>
        <w:tc>
          <w:tcPr>
            <w:tcW w:w="1975" w:type="dxa"/>
            <w:vMerge/>
            <w:tcBorders>
              <w:top w:val="nil"/>
            </w:tcBorders>
          </w:tcPr>
          <w:p w14:paraId="52BBA481" w14:textId="77777777" w:rsidR="00923D36" w:rsidRDefault="00923D36">
            <w:pPr>
              <w:rPr>
                <w:sz w:val="2"/>
                <w:szCs w:val="2"/>
              </w:rPr>
            </w:pPr>
          </w:p>
        </w:tc>
        <w:tc>
          <w:tcPr>
            <w:tcW w:w="1845" w:type="dxa"/>
            <w:vMerge/>
            <w:tcBorders>
              <w:top w:val="nil"/>
            </w:tcBorders>
          </w:tcPr>
          <w:p w14:paraId="03A2D5BD" w14:textId="77777777" w:rsidR="00923D36" w:rsidRDefault="00923D36">
            <w:pPr>
              <w:rPr>
                <w:sz w:val="2"/>
                <w:szCs w:val="2"/>
              </w:rPr>
            </w:pPr>
          </w:p>
        </w:tc>
        <w:tc>
          <w:tcPr>
            <w:tcW w:w="2378" w:type="dxa"/>
            <w:tcBorders>
              <w:top w:val="nil"/>
              <w:bottom w:val="nil"/>
            </w:tcBorders>
          </w:tcPr>
          <w:p w14:paraId="18EE6437" w14:textId="77777777" w:rsidR="00923D36" w:rsidRDefault="00B4561B">
            <w:pPr>
              <w:pStyle w:val="TableParagraph"/>
              <w:spacing w:before="26"/>
              <w:ind w:left="104"/>
              <w:rPr>
                <w:sz w:val="17"/>
                <w:szCs w:val="17"/>
              </w:rPr>
            </w:pPr>
            <w:r>
              <w:rPr>
                <w:w w:val="110"/>
                <w:sz w:val="17"/>
                <w:szCs w:val="17"/>
              </w:rPr>
              <w:t>ընթացքում ՏԿԵՆ</w:t>
            </w:r>
          </w:p>
        </w:tc>
        <w:tc>
          <w:tcPr>
            <w:tcW w:w="1029" w:type="dxa"/>
            <w:tcBorders>
              <w:top w:val="nil"/>
              <w:bottom w:val="nil"/>
            </w:tcBorders>
          </w:tcPr>
          <w:p w14:paraId="0C87606F" w14:textId="77777777" w:rsidR="00923D36" w:rsidRDefault="00923D36">
            <w:pPr>
              <w:pStyle w:val="TableParagraph"/>
              <w:rPr>
                <w:sz w:val="18"/>
              </w:rPr>
            </w:pPr>
          </w:p>
        </w:tc>
      </w:tr>
      <w:tr w:rsidR="00923D36" w14:paraId="74FBAFC5" w14:textId="77777777">
        <w:trPr>
          <w:trHeight w:val="1374"/>
        </w:trPr>
        <w:tc>
          <w:tcPr>
            <w:tcW w:w="2107" w:type="dxa"/>
            <w:tcBorders>
              <w:top w:val="nil"/>
              <w:bottom w:val="nil"/>
            </w:tcBorders>
          </w:tcPr>
          <w:p w14:paraId="38A15F60" w14:textId="77777777" w:rsidR="00923D36" w:rsidRDefault="00B4561B">
            <w:pPr>
              <w:pStyle w:val="TableParagraph"/>
              <w:spacing w:before="164" w:line="340" w:lineRule="auto"/>
              <w:ind w:left="100" w:right="170"/>
              <w:rPr>
                <w:sz w:val="17"/>
                <w:szCs w:val="17"/>
              </w:rPr>
            </w:pPr>
            <w:r>
              <w:rPr>
                <w:w w:val="110"/>
                <w:sz w:val="17"/>
                <w:szCs w:val="17"/>
              </w:rPr>
              <w:t>12. ՀՕՏ չնախա- տեսված ազդեցու- թյուններ, եթե այդպիսիք լինեն</w:t>
            </w:r>
          </w:p>
        </w:tc>
        <w:tc>
          <w:tcPr>
            <w:tcW w:w="1975" w:type="dxa"/>
            <w:vMerge/>
            <w:tcBorders>
              <w:top w:val="nil"/>
            </w:tcBorders>
          </w:tcPr>
          <w:p w14:paraId="21D4C7E2" w14:textId="77777777" w:rsidR="00923D36" w:rsidRDefault="00923D36">
            <w:pPr>
              <w:rPr>
                <w:sz w:val="2"/>
                <w:szCs w:val="2"/>
              </w:rPr>
            </w:pPr>
          </w:p>
        </w:tc>
        <w:tc>
          <w:tcPr>
            <w:tcW w:w="1845" w:type="dxa"/>
            <w:vMerge/>
            <w:tcBorders>
              <w:top w:val="nil"/>
            </w:tcBorders>
          </w:tcPr>
          <w:p w14:paraId="7B04F30D" w14:textId="77777777" w:rsidR="00923D36" w:rsidRDefault="00923D36">
            <w:pPr>
              <w:rPr>
                <w:sz w:val="2"/>
                <w:szCs w:val="2"/>
              </w:rPr>
            </w:pPr>
          </w:p>
        </w:tc>
        <w:tc>
          <w:tcPr>
            <w:tcW w:w="2378" w:type="dxa"/>
            <w:tcBorders>
              <w:top w:val="nil"/>
              <w:bottom w:val="nil"/>
            </w:tcBorders>
          </w:tcPr>
          <w:p w14:paraId="07ED44A5" w14:textId="77777777" w:rsidR="00923D36" w:rsidRDefault="00B4561B">
            <w:pPr>
              <w:pStyle w:val="TableParagraph"/>
              <w:spacing w:before="27" w:line="340" w:lineRule="auto"/>
              <w:ind w:left="104" w:right="449"/>
              <w:rPr>
                <w:sz w:val="17"/>
                <w:szCs w:val="17"/>
              </w:rPr>
            </w:pPr>
            <w:r>
              <w:rPr>
                <w:w w:val="110"/>
                <w:sz w:val="17"/>
                <w:szCs w:val="17"/>
              </w:rPr>
              <w:t>կանդրադառնա չնախատեսված ազդեցություններին և կհոգա դրանց հետ</w:t>
            </w:r>
          </w:p>
          <w:p w14:paraId="346F186D" w14:textId="77777777" w:rsidR="00923D36" w:rsidRDefault="00B4561B">
            <w:pPr>
              <w:pStyle w:val="TableParagraph"/>
              <w:spacing w:line="192" w:lineRule="exact"/>
              <w:ind w:left="104"/>
              <w:rPr>
                <w:sz w:val="17"/>
                <w:szCs w:val="17"/>
              </w:rPr>
            </w:pPr>
            <w:r>
              <w:rPr>
                <w:w w:val="110"/>
                <w:sz w:val="17"/>
                <w:szCs w:val="17"/>
              </w:rPr>
              <w:t>կապված</w:t>
            </w:r>
          </w:p>
        </w:tc>
        <w:tc>
          <w:tcPr>
            <w:tcW w:w="1029" w:type="dxa"/>
            <w:tcBorders>
              <w:top w:val="nil"/>
              <w:bottom w:val="nil"/>
            </w:tcBorders>
          </w:tcPr>
          <w:p w14:paraId="2508E710" w14:textId="77777777" w:rsidR="00923D36" w:rsidRDefault="00923D36">
            <w:pPr>
              <w:pStyle w:val="TableParagraph"/>
              <w:rPr>
                <w:sz w:val="20"/>
              </w:rPr>
            </w:pPr>
          </w:p>
          <w:p w14:paraId="61952601" w14:textId="77777777" w:rsidR="00923D36" w:rsidRDefault="00923D36">
            <w:pPr>
              <w:pStyle w:val="TableParagraph"/>
              <w:spacing w:before="5"/>
              <w:rPr>
                <w:sz w:val="18"/>
              </w:rPr>
            </w:pPr>
          </w:p>
          <w:p w14:paraId="31DFE25C" w14:textId="77777777" w:rsidR="00923D36" w:rsidRDefault="00B4561B">
            <w:pPr>
              <w:pStyle w:val="TableParagraph"/>
              <w:spacing w:line="338" w:lineRule="auto"/>
              <w:ind w:left="442" w:right="89" w:hanging="341"/>
              <w:rPr>
                <w:sz w:val="17"/>
                <w:szCs w:val="17"/>
              </w:rPr>
            </w:pPr>
            <w:r>
              <w:rPr>
                <w:w w:val="110"/>
                <w:sz w:val="17"/>
                <w:szCs w:val="17"/>
              </w:rPr>
              <w:t xml:space="preserve">Կիրառելի </w:t>
            </w:r>
            <w:r>
              <w:rPr>
                <w:w w:val="115"/>
                <w:sz w:val="17"/>
                <w:szCs w:val="17"/>
              </w:rPr>
              <w:t>չէ</w:t>
            </w:r>
          </w:p>
        </w:tc>
      </w:tr>
      <w:tr w:rsidR="00923D36" w14:paraId="5FF4D6ED" w14:textId="77777777">
        <w:trPr>
          <w:trHeight w:val="268"/>
        </w:trPr>
        <w:tc>
          <w:tcPr>
            <w:tcW w:w="2107" w:type="dxa"/>
            <w:tcBorders>
              <w:top w:val="nil"/>
              <w:bottom w:val="nil"/>
            </w:tcBorders>
          </w:tcPr>
          <w:p w14:paraId="76931C4A" w14:textId="77777777" w:rsidR="00923D36" w:rsidRDefault="00923D36">
            <w:pPr>
              <w:pStyle w:val="TableParagraph"/>
              <w:rPr>
                <w:sz w:val="18"/>
              </w:rPr>
            </w:pPr>
          </w:p>
        </w:tc>
        <w:tc>
          <w:tcPr>
            <w:tcW w:w="1975" w:type="dxa"/>
            <w:vMerge/>
            <w:tcBorders>
              <w:top w:val="nil"/>
            </w:tcBorders>
          </w:tcPr>
          <w:p w14:paraId="04B12950" w14:textId="77777777" w:rsidR="00923D36" w:rsidRDefault="00923D36">
            <w:pPr>
              <w:rPr>
                <w:sz w:val="2"/>
                <w:szCs w:val="2"/>
              </w:rPr>
            </w:pPr>
          </w:p>
        </w:tc>
        <w:tc>
          <w:tcPr>
            <w:tcW w:w="1845" w:type="dxa"/>
            <w:vMerge/>
            <w:tcBorders>
              <w:top w:val="nil"/>
            </w:tcBorders>
          </w:tcPr>
          <w:p w14:paraId="1B8AA13B" w14:textId="77777777" w:rsidR="00923D36" w:rsidRDefault="00923D36">
            <w:pPr>
              <w:rPr>
                <w:sz w:val="2"/>
                <w:szCs w:val="2"/>
              </w:rPr>
            </w:pPr>
          </w:p>
        </w:tc>
        <w:tc>
          <w:tcPr>
            <w:tcW w:w="2378" w:type="dxa"/>
            <w:tcBorders>
              <w:top w:val="nil"/>
              <w:bottom w:val="nil"/>
            </w:tcBorders>
          </w:tcPr>
          <w:p w14:paraId="30580CA2" w14:textId="77777777" w:rsidR="00923D36" w:rsidRDefault="00B4561B">
            <w:pPr>
              <w:pStyle w:val="TableParagraph"/>
              <w:spacing w:before="27"/>
              <w:ind w:left="104"/>
              <w:rPr>
                <w:sz w:val="17"/>
                <w:szCs w:val="17"/>
              </w:rPr>
            </w:pPr>
            <w:r>
              <w:rPr>
                <w:w w:val="110"/>
                <w:sz w:val="17"/>
                <w:szCs w:val="17"/>
              </w:rPr>
              <w:t>փոխհատուցումը՝ ըստ</w:t>
            </w:r>
          </w:p>
        </w:tc>
        <w:tc>
          <w:tcPr>
            <w:tcW w:w="1029" w:type="dxa"/>
            <w:tcBorders>
              <w:top w:val="nil"/>
              <w:bottom w:val="nil"/>
            </w:tcBorders>
          </w:tcPr>
          <w:p w14:paraId="3CE95F2B" w14:textId="77777777" w:rsidR="00923D36" w:rsidRDefault="00923D36">
            <w:pPr>
              <w:pStyle w:val="TableParagraph"/>
              <w:rPr>
                <w:sz w:val="18"/>
              </w:rPr>
            </w:pPr>
          </w:p>
        </w:tc>
      </w:tr>
      <w:tr w:rsidR="00923D36" w14:paraId="0AF32B9A" w14:textId="77777777">
        <w:trPr>
          <w:trHeight w:val="277"/>
        </w:trPr>
        <w:tc>
          <w:tcPr>
            <w:tcW w:w="2107" w:type="dxa"/>
            <w:tcBorders>
              <w:top w:val="nil"/>
            </w:tcBorders>
          </w:tcPr>
          <w:p w14:paraId="4EE627ED" w14:textId="77777777" w:rsidR="00923D36" w:rsidRDefault="00923D36">
            <w:pPr>
              <w:pStyle w:val="TableParagraph"/>
              <w:rPr>
                <w:sz w:val="18"/>
              </w:rPr>
            </w:pPr>
          </w:p>
        </w:tc>
        <w:tc>
          <w:tcPr>
            <w:tcW w:w="1975" w:type="dxa"/>
            <w:vMerge/>
            <w:tcBorders>
              <w:top w:val="nil"/>
            </w:tcBorders>
          </w:tcPr>
          <w:p w14:paraId="6E96832A" w14:textId="77777777" w:rsidR="00923D36" w:rsidRDefault="00923D36">
            <w:pPr>
              <w:rPr>
                <w:sz w:val="2"/>
                <w:szCs w:val="2"/>
              </w:rPr>
            </w:pPr>
          </w:p>
        </w:tc>
        <w:tc>
          <w:tcPr>
            <w:tcW w:w="1845" w:type="dxa"/>
            <w:vMerge/>
            <w:tcBorders>
              <w:top w:val="nil"/>
            </w:tcBorders>
          </w:tcPr>
          <w:p w14:paraId="1F32DAD2" w14:textId="77777777" w:rsidR="00923D36" w:rsidRDefault="00923D36">
            <w:pPr>
              <w:rPr>
                <w:sz w:val="2"/>
                <w:szCs w:val="2"/>
              </w:rPr>
            </w:pPr>
          </w:p>
        </w:tc>
        <w:tc>
          <w:tcPr>
            <w:tcW w:w="2378" w:type="dxa"/>
            <w:tcBorders>
              <w:top w:val="nil"/>
            </w:tcBorders>
          </w:tcPr>
          <w:p w14:paraId="7D0167CD" w14:textId="77777777" w:rsidR="00923D36" w:rsidRDefault="00B4561B">
            <w:pPr>
              <w:pStyle w:val="TableParagraph"/>
              <w:spacing w:before="27"/>
              <w:ind w:left="104"/>
              <w:rPr>
                <w:sz w:val="17"/>
                <w:szCs w:val="17"/>
              </w:rPr>
            </w:pPr>
            <w:r>
              <w:rPr>
                <w:w w:val="115"/>
                <w:sz w:val="17"/>
                <w:szCs w:val="17"/>
              </w:rPr>
              <w:t>վերոհիշյալ պայմանների</w:t>
            </w:r>
          </w:p>
        </w:tc>
        <w:tc>
          <w:tcPr>
            <w:tcW w:w="1029" w:type="dxa"/>
            <w:tcBorders>
              <w:top w:val="nil"/>
              <w:bottom w:val="single" w:sz="8" w:space="0" w:color="000000"/>
            </w:tcBorders>
          </w:tcPr>
          <w:p w14:paraId="39F8288C" w14:textId="77777777" w:rsidR="00923D36" w:rsidRDefault="00923D36">
            <w:pPr>
              <w:pStyle w:val="TableParagraph"/>
              <w:spacing w:before="10"/>
            </w:pPr>
          </w:p>
          <w:p w14:paraId="00384D1E" w14:textId="77777777" w:rsidR="00923D36" w:rsidRDefault="0083540D">
            <w:pPr>
              <w:pStyle w:val="TableParagraph"/>
              <w:spacing w:line="33" w:lineRule="exact"/>
              <w:ind w:left="855"/>
              <w:rPr>
                <w:sz w:val="3"/>
              </w:rPr>
            </w:pPr>
            <w:r>
              <w:rPr>
                <w:sz w:val="3"/>
              </w:rPr>
            </w:r>
            <w:r>
              <w:rPr>
                <w:sz w:val="3"/>
              </w:rPr>
              <w:pict w14:anchorId="2850181F">
                <v:group id="_x0000_s1261" style="width:1.6pt;height:1.7pt;mso-position-horizontal-relative:char;mso-position-vertical-relative:line" coordsize="32,34">
                  <v:shape id="_x0000_s1262" style="position:absolute;width:32;height:34" coordsize="32,34" o:spt="100" adj="0,,0" path="m31,34l,34,,,31,r,7l14,7,7,14r7,l14,19r-7,l14,26r17,l31,34xm14,14r-7,l14,7r,7xm19,14r-5,l14,7r5,l19,14xm19,26l19,7r7,7l31,14r,5l26,19r-7,7xm31,14r-5,l19,7r12,l31,14xm14,26l7,19r7,l14,26xm19,26r-5,l14,19r5,l19,26xm31,26r-12,l26,19r5,l31,26xe" stroked="f">
                    <v:stroke joinstyle="round"/>
                    <v:formulas/>
                    <v:path arrowok="t" o:connecttype="segments"/>
                  </v:shape>
                  <w10:wrap type="none"/>
                  <w10:anchorlock/>
                </v:group>
              </w:pict>
            </w:r>
          </w:p>
        </w:tc>
      </w:tr>
    </w:tbl>
    <w:p w14:paraId="2DDC7329" w14:textId="77777777" w:rsidR="00923D36" w:rsidRDefault="00923D36">
      <w:pPr>
        <w:pStyle w:val="BodyText"/>
        <w:spacing w:before="1"/>
        <w:rPr>
          <w:sz w:val="21"/>
        </w:rPr>
      </w:pPr>
    </w:p>
    <w:p w14:paraId="7D3AC74B" w14:textId="77777777" w:rsidR="00923D36" w:rsidRDefault="00B4561B">
      <w:pPr>
        <w:pStyle w:val="Heading1"/>
        <w:numPr>
          <w:ilvl w:val="1"/>
          <w:numId w:val="35"/>
        </w:numPr>
        <w:tabs>
          <w:tab w:val="left" w:pos="1468"/>
        </w:tabs>
        <w:spacing w:before="98"/>
      </w:pPr>
      <w:r>
        <w:rPr>
          <w:w w:val="115"/>
        </w:rPr>
        <w:t>Կորուստների</w:t>
      </w:r>
      <w:r>
        <w:rPr>
          <w:spacing w:val="3"/>
          <w:w w:val="115"/>
        </w:rPr>
        <w:t xml:space="preserve"> </w:t>
      </w:r>
      <w:r>
        <w:rPr>
          <w:w w:val="115"/>
        </w:rPr>
        <w:t>փոխհատուցում</w:t>
      </w:r>
    </w:p>
    <w:p w14:paraId="52FC9047" w14:textId="77777777" w:rsidR="00923D36" w:rsidRDefault="00923D36">
      <w:pPr>
        <w:pStyle w:val="BodyText"/>
        <w:spacing w:before="10"/>
        <w:rPr>
          <w:sz w:val="22"/>
        </w:rPr>
      </w:pPr>
    </w:p>
    <w:p w14:paraId="3E37D7F9" w14:textId="77777777" w:rsidR="00923D36" w:rsidRDefault="00B4561B">
      <w:pPr>
        <w:pStyle w:val="ListParagraph"/>
        <w:numPr>
          <w:ilvl w:val="0"/>
          <w:numId w:val="37"/>
        </w:numPr>
        <w:tabs>
          <w:tab w:val="left" w:pos="868"/>
        </w:tabs>
        <w:spacing w:before="1" w:line="338" w:lineRule="auto"/>
        <w:ind w:right="433" w:firstLine="0"/>
        <w:jc w:val="both"/>
        <w:rPr>
          <w:sz w:val="18"/>
          <w:szCs w:val="18"/>
        </w:rPr>
      </w:pPr>
      <w:r>
        <w:rPr>
          <w:w w:val="110"/>
          <w:sz w:val="18"/>
          <w:szCs w:val="18"/>
        </w:rPr>
        <w:t>Մասնավոր հողերի սեփականատերերին և համայնքին վճարման ենթակա փոխհատուցումը հաշվարկվել է որպես շուկայական արժեք գումարած 15%, ինչը համապատասխանում է Հանրության գերակա շահերի ապահովման նպատակով սեփականության օտարման մասին  ՀՀ օրենքին և  Տրանշի 2-ի հաստատված ՀՕՏԾ-ին: Փոխհատուցման ընդհանուր արժեքը կազմում է 16,238,410.49 դրամ։ Կոշի հողամասերի համար փոխհատուցումը կազմում է 15,348,873.19 դրամ, որից 9,435,304.52 դրամ գումարը կվճարվի մասնավոր հողի սեփականատերերին, իսկ 5,913,568.66 դրամ գումարը կտրամադրվի համայնքին: Շամիրամ համայնքին կվճարվի 889,537.31</w:t>
      </w:r>
      <w:r>
        <w:rPr>
          <w:spacing w:val="12"/>
          <w:w w:val="110"/>
          <w:sz w:val="18"/>
          <w:szCs w:val="18"/>
        </w:rPr>
        <w:t xml:space="preserve"> </w:t>
      </w:r>
      <w:r>
        <w:rPr>
          <w:w w:val="110"/>
          <w:sz w:val="18"/>
          <w:szCs w:val="18"/>
        </w:rPr>
        <w:t>դրամ։</w:t>
      </w:r>
    </w:p>
    <w:p w14:paraId="7F653FAC" w14:textId="77777777" w:rsidR="00923D36" w:rsidRDefault="00923D36">
      <w:pPr>
        <w:spacing w:line="338" w:lineRule="auto"/>
        <w:jc w:val="both"/>
        <w:rPr>
          <w:sz w:val="18"/>
          <w:szCs w:val="18"/>
        </w:rPr>
        <w:sectPr w:rsidR="00923D36">
          <w:pgSz w:w="12240" w:h="15840"/>
          <w:pgMar w:top="1280" w:right="900" w:bottom="1120" w:left="1420" w:header="0" w:footer="927" w:gutter="0"/>
          <w:cols w:space="720"/>
        </w:sectPr>
      </w:pPr>
    </w:p>
    <w:p w14:paraId="6A48AFFA" w14:textId="77777777" w:rsidR="00923D36" w:rsidRDefault="00923D36">
      <w:pPr>
        <w:pStyle w:val="BodyText"/>
        <w:spacing w:before="9"/>
        <w:rPr>
          <w:sz w:val="22"/>
        </w:rPr>
      </w:pPr>
    </w:p>
    <w:p w14:paraId="01940BD3" w14:textId="77777777" w:rsidR="00923D36" w:rsidRDefault="00B4561B">
      <w:pPr>
        <w:spacing w:before="93" w:after="45"/>
        <w:ind w:left="4676" w:right="5045"/>
        <w:jc w:val="center"/>
        <w:rPr>
          <w:sz w:val="17"/>
          <w:szCs w:val="17"/>
        </w:rPr>
      </w:pPr>
      <w:r>
        <w:rPr>
          <w:w w:val="105"/>
          <w:sz w:val="17"/>
          <w:szCs w:val="17"/>
        </w:rPr>
        <w:t>Աղյուսակ 12. Փոխհատուցում մասնավոր և համայնքային հողերի դիմաց</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521"/>
        <w:gridCol w:w="954"/>
        <w:gridCol w:w="787"/>
        <w:gridCol w:w="1254"/>
        <w:gridCol w:w="1200"/>
        <w:gridCol w:w="522"/>
        <w:gridCol w:w="940"/>
        <w:gridCol w:w="696"/>
        <w:gridCol w:w="1037"/>
        <w:gridCol w:w="666"/>
        <w:gridCol w:w="524"/>
        <w:gridCol w:w="1075"/>
        <w:gridCol w:w="871"/>
        <w:gridCol w:w="1262"/>
        <w:gridCol w:w="1468"/>
      </w:tblGrid>
      <w:tr w:rsidR="00923D36" w14:paraId="7D3C186E" w14:textId="77777777">
        <w:trPr>
          <w:trHeight w:val="271"/>
        </w:trPr>
        <w:tc>
          <w:tcPr>
            <w:tcW w:w="1416" w:type="dxa"/>
            <w:vMerge w:val="restart"/>
            <w:shd w:val="clear" w:color="auto" w:fill="F2F2F2"/>
          </w:tcPr>
          <w:p w14:paraId="279656C0" w14:textId="77777777" w:rsidR="00923D36" w:rsidRDefault="00923D36">
            <w:pPr>
              <w:pStyle w:val="TableParagraph"/>
              <w:rPr>
                <w:sz w:val="16"/>
              </w:rPr>
            </w:pPr>
          </w:p>
          <w:p w14:paraId="4D8AC6F6" w14:textId="77777777" w:rsidR="00923D36" w:rsidRDefault="00923D36">
            <w:pPr>
              <w:pStyle w:val="TableParagraph"/>
              <w:rPr>
                <w:sz w:val="16"/>
              </w:rPr>
            </w:pPr>
          </w:p>
          <w:p w14:paraId="5FFFAE15" w14:textId="77777777" w:rsidR="00923D36" w:rsidRDefault="00923D36">
            <w:pPr>
              <w:pStyle w:val="TableParagraph"/>
              <w:rPr>
                <w:sz w:val="16"/>
              </w:rPr>
            </w:pPr>
          </w:p>
          <w:p w14:paraId="6EC65490" w14:textId="77777777" w:rsidR="00923D36" w:rsidRDefault="00923D36">
            <w:pPr>
              <w:pStyle w:val="TableParagraph"/>
              <w:rPr>
                <w:sz w:val="16"/>
              </w:rPr>
            </w:pPr>
          </w:p>
          <w:p w14:paraId="49A6F898" w14:textId="77777777" w:rsidR="00923D36" w:rsidRDefault="00923D36">
            <w:pPr>
              <w:pStyle w:val="TableParagraph"/>
              <w:rPr>
                <w:sz w:val="23"/>
              </w:rPr>
            </w:pPr>
          </w:p>
          <w:p w14:paraId="259BC8CB" w14:textId="77777777" w:rsidR="00923D36" w:rsidRDefault="00B4561B">
            <w:pPr>
              <w:pStyle w:val="TableParagraph"/>
              <w:spacing w:line="324" w:lineRule="auto"/>
              <w:ind w:left="412" w:hanging="248"/>
              <w:rPr>
                <w:sz w:val="15"/>
                <w:szCs w:val="15"/>
              </w:rPr>
            </w:pPr>
            <w:r>
              <w:rPr>
                <w:w w:val="105"/>
                <w:sz w:val="15"/>
                <w:szCs w:val="15"/>
              </w:rPr>
              <w:t xml:space="preserve">Օգտագործման </w:t>
            </w:r>
            <w:r>
              <w:rPr>
                <w:w w:val="110"/>
                <w:sz w:val="15"/>
                <w:szCs w:val="15"/>
              </w:rPr>
              <w:t>տեսակը</w:t>
            </w:r>
          </w:p>
        </w:tc>
        <w:tc>
          <w:tcPr>
            <w:tcW w:w="4716" w:type="dxa"/>
            <w:gridSpan w:val="5"/>
            <w:shd w:val="clear" w:color="auto" w:fill="F2F2F2"/>
          </w:tcPr>
          <w:p w14:paraId="6472EAF6" w14:textId="77777777" w:rsidR="00923D36" w:rsidRDefault="00B4561B">
            <w:pPr>
              <w:pStyle w:val="TableParagraph"/>
              <w:spacing w:before="41"/>
              <w:ind w:left="2206" w:right="2201"/>
              <w:jc w:val="center"/>
              <w:rPr>
                <w:sz w:val="15"/>
                <w:szCs w:val="15"/>
              </w:rPr>
            </w:pPr>
            <w:r>
              <w:rPr>
                <w:w w:val="105"/>
                <w:sz w:val="15"/>
                <w:szCs w:val="15"/>
              </w:rPr>
              <w:t>Կոշ</w:t>
            </w:r>
          </w:p>
        </w:tc>
        <w:tc>
          <w:tcPr>
            <w:tcW w:w="3861" w:type="dxa"/>
            <w:gridSpan w:val="5"/>
            <w:shd w:val="clear" w:color="auto" w:fill="F2F2F2"/>
          </w:tcPr>
          <w:p w14:paraId="27ACC9B1" w14:textId="77777777" w:rsidR="00923D36" w:rsidRDefault="00B4561B">
            <w:pPr>
              <w:pStyle w:val="TableParagraph"/>
              <w:spacing w:before="41"/>
              <w:ind w:left="1552" w:right="1544"/>
              <w:jc w:val="center"/>
              <w:rPr>
                <w:sz w:val="15"/>
                <w:szCs w:val="15"/>
              </w:rPr>
            </w:pPr>
            <w:r>
              <w:rPr>
                <w:w w:val="110"/>
                <w:sz w:val="15"/>
                <w:szCs w:val="15"/>
              </w:rPr>
              <w:t>Շամիրամ</w:t>
            </w:r>
          </w:p>
        </w:tc>
        <w:tc>
          <w:tcPr>
            <w:tcW w:w="5200" w:type="dxa"/>
            <w:gridSpan w:val="5"/>
            <w:shd w:val="clear" w:color="auto" w:fill="F2F2F2"/>
          </w:tcPr>
          <w:p w14:paraId="2AC25B7A" w14:textId="77777777" w:rsidR="00923D36" w:rsidRDefault="00B4561B">
            <w:pPr>
              <w:pStyle w:val="TableParagraph"/>
              <w:spacing w:before="41"/>
              <w:ind w:left="2194" w:right="2189"/>
              <w:jc w:val="center"/>
              <w:rPr>
                <w:sz w:val="15"/>
                <w:szCs w:val="15"/>
              </w:rPr>
            </w:pPr>
            <w:r>
              <w:rPr>
                <w:w w:val="110"/>
                <w:sz w:val="15"/>
                <w:szCs w:val="15"/>
              </w:rPr>
              <w:t>Ընդամենը</w:t>
            </w:r>
          </w:p>
        </w:tc>
      </w:tr>
      <w:tr w:rsidR="00923D36" w14:paraId="2801DC1D" w14:textId="77777777">
        <w:trPr>
          <w:trHeight w:val="1864"/>
        </w:trPr>
        <w:tc>
          <w:tcPr>
            <w:tcW w:w="1416" w:type="dxa"/>
            <w:vMerge/>
            <w:tcBorders>
              <w:top w:val="nil"/>
            </w:tcBorders>
            <w:shd w:val="clear" w:color="auto" w:fill="F2F2F2"/>
          </w:tcPr>
          <w:p w14:paraId="05822E3F" w14:textId="77777777" w:rsidR="00923D36" w:rsidRDefault="00923D36">
            <w:pPr>
              <w:rPr>
                <w:sz w:val="2"/>
                <w:szCs w:val="2"/>
              </w:rPr>
            </w:pPr>
          </w:p>
        </w:tc>
        <w:tc>
          <w:tcPr>
            <w:tcW w:w="521" w:type="dxa"/>
            <w:shd w:val="clear" w:color="auto" w:fill="F2F2F2"/>
          </w:tcPr>
          <w:p w14:paraId="6E34EB25" w14:textId="77777777" w:rsidR="00923D36" w:rsidRDefault="00923D36">
            <w:pPr>
              <w:pStyle w:val="TableParagraph"/>
              <w:rPr>
                <w:sz w:val="16"/>
              </w:rPr>
            </w:pPr>
          </w:p>
          <w:p w14:paraId="7F2DD67C" w14:textId="77777777" w:rsidR="00923D36" w:rsidRDefault="00923D36">
            <w:pPr>
              <w:pStyle w:val="TableParagraph"/>
              <w:rPr>
                <w:sz w:val="16"/>
              </w:rPr>
            </w:pPr>
          </w:p>
          <w:p w14:paraId="1C8A508E" w14:textId="77777777" w:rsidR="00923D36" w:rsidRDefault="00923D36">
            <w:pPr>
              <w:pStyle w:val="TableParagraph"/>
              <w:rPr>
                <w:sz w:val="16"/>
              </w:rPr>
            </w:pPr>
          </w:p>
          <w:p w14:paraId="014114A8" w14:textId="77777777" w:rsidR="00923D36" w:rsidRDefault="00923D36">
            <w:pPr>
              <w:pStyle w:val="TableParagraph"/>
              <w:rPr>
                <w:sz w:val="16"/>
              </w:rPr>
            </w:pPr>
          </w:p>
          <w:p w14:paraId="38C225EE" w14:textId="77777777" w:rsidR="00923D36" w:rsidRDefault="00B4561B">
            <w:pPr>
              <w:pStyle w:val="TableParagraph"/>
              <w:spacing w:before="100"/>
              <w:ind w:right="114"/>
              <w:jc w:val="right"/>
              <w:rPr>
                <w:sz w:val="15"/>
                <w:szCs w:val="15"/>
              </w:rPr>
            </w:pPr>
            <w:r>
              <w:rPr>
                <w:w w:val="110"/>
                <w:sz w:val="15"/>
                <w:szCs w:val="15"/>
              </w:rPr>
              <w:t>Հող</w:t>
            </w:r>
          </w:p>
        </w:tc>
        <w:tc>
          <w:tcPr>
            <w:tcW w:w="954" w:type="dxa"/>
            <w:shd w:val="clear" w:color="auto" w:fill="F2F2F2"/>
          </w:tcPr>
          <w:p w14:paraId="0B35FE72" w14:textId="77777777" w:rsidR="00923D36" w:rsidRDefault="00923D36">
            <w:pPr>
              <w:pStyle w:val="TableParagraph"/>
              <w:rPr>
                <w:sz w:val="16"/>
              </w:rPr>
            </w:pPr>
          </w:p>
          <w:p w14:paraId="316F1855" w14:textId="77777777" w:rsidR="00923D36" w:rsidRDefault="00923D36">
            <w:pPr>
              <w:pStyle w:val="TableParagraph"/>
              <w:rPr>
                <w:sz w:val="16"/>
              </w:rPr>
            </w:pPr>
          </w:p>
          <w:p w14:paraId="0E054235" w14:textId="77777777" w:rsidR="00923D36" w:rsidRDefault="00923D36">
            <w:pPr>
              <w:pStyle w:val="TableParagraph"/>
              <w:rPr>
                <w:sz w:val="16"/>
              </w:rPr>
            </w:pPr>
          </w:p>
          <w:p w14:paraId="7AC9B01C" w14:textId="77777777" w:rsidR="00923D36" w:rsidRDefault="00923D36">
            <w:pPr>
              <w:pStyle w:val="TableParagraph"/>
              <w:spacing w:before="6"/>
              <w:rPr>
                <w:sz w:val="14"/>
              </w:rPr>
            </w:pPr>
          </w:p>
          <w:p w14:paraId="26761F9B" w14:textId="77777777" w:rsidR="00923D36" w:rsidRDefault="00B4561B">
            <w:pPr>
              <w:pStyle w:val="TableParagraph"/>
              <w:spacing w:line="324" w:lineRule="auto"/>
              <w:ind w:left="124" w:right="100" w:firstLine="16"/>
              <w:rPr>
                <w:sz w:val="15"/>
                <w:szCs w:val="15"/>
              </w:rPr>
            </w:pPr>
            <w:r>
              <w:rPr>
                <w:w w:val="110"/>
                <w:sz w:val="15"/>
                <w:szCs w:val="15"/>
              </w:rPr>
              <w:t xml:space="preserve">Ազդակիր </w:t>
            </w:r>
            <w:r>
              <w:rPr>
                <w:w w:val="105"/>
                <w:sz w:val="15"/>
                <w:szCs w:val="15"/>
              </w:rPr>
              <w:t>տարածքը</w:t>
            </w:r>
          </w:p>
        </w:tc>
        <w:tc>
          <w:tcPr>
            <w:tcW w:w="787" w:type="dxa"/>
            <w:shd w:val="clear" w:color="auto" w:fill="F2F2F2"/>
          </w:tcPr>
          <w:p w14:paraId="1CA7337C" w14:textId="77777777" w:rsidR="00923D36" w:rsidRDefault="00923D36">
            <w:pPr>
              <w:pStyle w:val="TableParagraph"/>
              <w:rPr>
                <w:sz w:val="16"/>
              </w:rPr>
            </w:pPr>
          </w:p>
          <w:p w14:paraId="556EDC09" w14:textId="77777777" w:rsidR="00923D36" w:rsidRDefault="00923D36">
            <w:pPr>
              <w:pStyle w:val="TableParagraph"/>
              <w:rPr>
                <w:sz w:val="16"/>
              </w:rPr>
            </w:pPr>
          </w:p>
          <w:p w14:paraId="18FC23C2" w14:textId="77777777" w:rsidR="00923D36" w:rsidRDefault="00B4561B">
            <w:pPr>
              <w:pStyle w:val="TableParagraph"/>
              <w:spacing w:before="118" w:line="324" w:lineRule="auto"/>
              <w:ind w:left="101" w:right="160"/>
              <w:rPr>
                <w:sz w:val="15"/>
                <w:szCs w:val="15"/>
              </w:rPr>
            </w:pPr>
            <w:r>
              <w:rPr>
                <w:w w:val="105"/>
                <w:sz w:val="15"/>
                <w:szCs w:val="15"/>
              </w:rPr>
              <w:t xml:space="preserve">Միավո </w:t>
            </w:r>
            <w:r>
              <w:rPr>
                <w:w w:val="110"/>
                <w:sz w:val="15"/>
                <w:szCs w:val="15"/>
              </w:rPr>
              <w:t>րի միջին գինը</w:t>
            </w:r>
          </w:p>
        </w:tc>
        <w:tc>
          <w:tcPr>
            <w:tcW w:w="1254" w:type="dxa"/>
            <w:shd w:val="clear" w:color="auto" w:fill="F2F2F2"/>
          </w:tcPr>
          <w:p w14:paraId="1BF47ED4" w14:textId="77777777" w:rsidR="00923D36" w:rsidRDefault="00923D36">
            <w:pPr>
              <w:pStyle w:val="TableParagraph"/>
              <w:rPr>
                <w:sz w:val="16"/>
              </w:rPr>
            </w:pPr>
          </w:p>
          <w:p w14:paraId="0DB24B15" w14:textId="77777777" w:rsidR="00923D36" w:rsidRDefault="00923D36">
            <w:pPr>
              <w:pStyle w:val="TableParagraph"/>
              <w:rPr>
                <w:sz w:val="16"/>
              </w:rPr>
            </w:pPr>
          </w:p>
          <w:p w14:paraId="0BF723B9" w14:textId="77777777" w:rsidR="00923D36" w:rsidRDefault="00923D36">
            <w:pPr>
              <w:pStyle w:val="TableParagraph"/>
              <w:rPr>
                <w:sz w:val="16"/>
              </w:rPr>
            </w:pPr>
          </w:p>
          <w:p w14:paraId="23222170" w14:textId="77777777" w:rsidR="00923D36" w:rsidRDefault="00923D36">
            <w:pPr>
              <w:pStyle w:val="TableParagraph"/>
              <w:spacing w:before="6"/>
              <w:rPr>
                <w:sz w:val="14"/>
              </w:rPr>
            </w:pPr>
          </w:p>
          <w:p w14:paraId="6F698620" w14:textId="77777777" w:rsidR="00923D36" w:rsidRDefault="00B4561B">
            <w:pPr>
              <w:pStyle w:val="TableParagraph"/>
              <w:spacing w:line="324" w:lineRule="auto"/>
              <w:ind w:left="353" w:hanging="123"/>
              <w:rPr>
                <w:sz w:val="15"/>
                <w:szCs w:val="15"/>
              </w:rPr>
            </w:pPr>
            <w:r>
              <w:rPr>
                <w:sz w:val="15"/>
                <w:szCs w:val="15"/>
              </w:rPr>
              <w:t xml:space="preserve">Ընդհանուր </w:t>
            </w:r>
            <w:r>
              <w:rPr>
                <w:w w:val="105"/>
                <w:sz w:val="15"/>
                <w:szCs w:val="15"/>
              </w:rPr>
              <w:t>արժեքը</w:t>
            </w:r>
          </w:p>
        </w:tc>
        <w:tc>
          <w:tcPr>
            <w:tcW w:w="1200" w:type="dxa"/>
            <w:shd w:val="clear" w:color="auto" w:fill="F2F2F2"/>
          </w:tcPr>
          <w:p w14:paraId="3E4B5B8F" w14:textId="77777777" w:rsidR="00923D36" w:rsidRDefault="00923D36">
            <w:pPr>
              <w:pStyle w:val="TableParagraph"/>
              <w:rPr>
                <w:sz w:val="16"/>
              </w:rPr>
            </w:pPr>
          </w:p>
          <w:p w14:paraId="6C044002" w14:textId="77777777" w:rsidR="00923D36" w:rsidRDefault="00923D36">
            <w:pPr>
              <w:pStyle w:val="TableParagraph"/>
              <w:rPr>
                <w:sz w:val="16"/>
              </w:rPr>
            </w:pPr>
          </w:p>
          <w:p w14:paraId="7A187C5E" w14:textId="77777777" w:rsidR="00923D36" w:rsidRDefault="00B4561B">
            <w:pPr>
              <w:pStyle w:val="TableParagraph"/>
              <w:spacing w:before="118" w:line="324" w:lineRule="auto"/>
              <w:ind w:left="114" w:right="106" w:firstLine="3"/>
              <w:jc w:val="center"/>
              <w:rPr>
                <w:sz w:val="15"/>
                <w:szCs w:val="15"/>
              </w:rPr>
            </w:pPr>
            <w:r>
              <w:rPr>
                <w:sz w:val="15"/>
                <w:szCs w:val="15"/>
              </w:rPr>
              <w:t>Ընդհամենը փոխհատուցո ւմ (ներառյալ 15%)</w:t>
            </w:r>
          </w:p>
        </w:tc>
        <w:tc>
          <w:tcPr>
            <w:tcW w:w="522" w:type="dxa"/>
            <w:shd w:val="clear" w:color="auto" w:fill="F2F2F2"/>
          </w:tcPr>
          <w:p w14:paraId="186814DE" w14:textId="77777777" w:rsidR="00923D36" w:rsidRDefault="00923D36">
            <w:pPr>
              <w:pStyle w:val="TableParagraph"/>
              <w:rPr>
                <w:sz w:val="16"/>
              </w:rPr>
            </w:pPr>
          </w:p>
          <w:p w14:paraId="6BF53FB8" w14:textId="77777777" w:rsidR="00923D36" w:rsidRDefault="00923D36">
            <w:pPr>
              <w:pStyle w:val="TableParagraph"/>
              <w:rPr>
                <w:sz w:val="16"/>
              </w:rPr>
            </w:pPr>
          </w:p>
          <w:p w14:paraId="3A9A6317" w14:textId="77777777" w:rsidR="00923D36" w:rsidRDefault="00923D36">
            <w:pPr>
              <w:pStyle w:val="TableParagraph"/>
              <w:rPr>
                <w:sz w:val="16"/>
              </w:rPr>
            </w:pPr>
          </w:p>
          <w:p w14:paraId="4FD83CE6" w14:textId="77777777" w:rsidR="00923D36" w:rsidRDefault="00923D36">
            <w:pPr>
              <w:pStyle w:val="TableParagraph"/>
              <w:rPr>
                <w:sz w:val="16"/>
              </w:rPr>
            </w:pPr>
          </w:p>
          <w:p w14:paraId="35A531B3" w14:textId="77777777" w:rsidR="00923D36" w:rsidRDefault="00B4561B">
            <w:pPr>
              <w:pStyle w:val="TableParagraph"/>
              <w:spacing w:before="100"/>
              <w:ind w:left="103" w:right="98"/>
              <w:jc w:val="center"/>
              <w:rPr>
                <w:sz w:val="15"/>
                <w:szCs w:val="15"/>
              </w:rPr>
            </w:pPr>
            <w:r>
              <w:rPr>
                <w:w w:val="110"/>
                <w:sz w:val="15"/>
                <w:szCs w:val="15"/>
              </w:rPr>
              <w:t>Հող</w:t>
            </w:r>
          </w:p>
        </w:tc>
        <w:tc>
          <w:tcPr>
            <w:tcW w:w="940" w:type="dxa"/>
            <w:shd w:val="clear" w:color="auto" w:fill="F2F2F2"/>
          </w:tcPr>
          <w:p w14:paraId="1D707A52" w14:textId="77777777" w:rsidR="00923D36" w:rsidRDefault="00923D36">
            <w:pPr>
              <w:pStyle w:val="TableParagraph"/>
              <w:rPr>
                <w:sz w:val="16"/>
              </w:rPr>
            </w:pPr>
          </w:p>
          <w:p w14:paraId="7F114A8A" w14:textId="77777777" w:rsidR="00923D36" w:rsidRDefault="00923D36">
            <w:pPr>
              <w:pStyle w:val="TableParagraph"/>
              <w:rPr>
                <w:sz w:val="16"/>
              </w:rPr>
            </w:pPr>
          </w:p>
          <w:p w14:paraId="55659D86" w14:textId="77777777" w:rsidR="00923D36" w:rsidRDefault="00923D36">
            <w:pPr>
              <w:pStyle w:val="TableParagraph"/>
              <w:rPr>
                <w:sz w:val="16"/>
              </w:rPr>
            </w:pPr>
          </w:p>
          <w:p w14:paraId="3658EE3B" w14:textId="77777777" w:rsidR="00923D36" w:rsidRDefault="00923D36">
            <w:pPr>
              <w:pStyle w:val="TableParagraph"/>
              <w:spacing w:before="6"/>
              <w:rPr>
                <w:sz w:val="14"/>
              </w:rPr>
            </w:pPr>
          </w:p>
          <w:p w14:paraId="0CB80B07" w14:textId="77777777" w:rsidR="00923D36" w:rsidRDefault="00B4561B">
            <w:pPr>
              <w:pStyle w:val="TableParagraph"/>
              <w:spacing w:line="324" w:lineRule="auto"/>
              <w:ind w:left="101" w:right="116"/>
              <w:rPr>
                <w:sz w:val="15"/>
                <w:szCs w:val="15"/>
              </w:rPr>
            </w:pPr>
            <w:r>
              <w:rPr>
                <w:w w:val="110"/>
                <w:sz w:val="15"/>
                <w:szCs w:val="15"/>
              </w:rPr>
              <w:t xml:space="preserve">Ազդակիր </w:t>
            </w:r>
            <w:r>
              <w:rPr>
                <w:w w:val="105"/>
                <w:sz w:val="15"/>
                <w:szCs w:val="15"/>
              </w:rPr>
              <w:t>տարածքը</w:t>
            </w:r>
          </w:p>
        </w:tc>
        <w:tc>
          <w:tcPr>
            <w:tcW w:w="696" w:type="dxa"/>
            <w:shd w:val="clear" w:color="auto" w:fill="F2F2F2"/>
          </w:tcPr>
          <w:p w14:paraId="0B8BCADC" w14:textId="77777777" w:rsidR="00923D36" w:rsidRDefault="00923D36">
            <w:pPr>
              <w:pStyle w:val="TableParagraph"/>
              <w:rPr>
                <w:sz w:val="16"/>
              </w:rPr>
            </w:pPr>
          </w:p>
          <w:p w14:paraId="0CF2200F" w14:textId="77777777" w:rsidR="00923D36" w:rsidRDefault="00923D36">
            <w:pPr>
              <w:pStyle w:val="TableParagraph"/>
              <w:rPr>
                <w:sz w:val="16"/>
              </w:rPr>
            </w:pPr>
          </w:p>
          <w:p w14:paraId="3FC49386" w14:textId="77777777" w:rsidR="00923D36" w:rsidRDefault="00B4561B">
            <w:pPr>
              <w:pStyle w:val="TableParagraph"/>
              <w:spacing w:before="118" w:line="324" w:lineRule="auto"/>
              <w:ind w:left="102"/>
              <w:rPr>
                <w:sz w:val="15"/>
                <w:szCs w:val="15"/>
              </w:rPr>
            </w:pPr>
            <w:r>
              <w:rPr>
                <w:w w:val="110"/>
                <w:sz w:val="15"/>
                <w:szCs w:val="15"/>
              </w:rPr>
              <w:t>Միավ որի միջին գինը</w:t>
            </w:r>
          </w:p>
        </w:tc>
        <w:tc>
          <w:tcPr>
            <w:tcW w:w="1037" w:type="dxa"/>
            <w:shd w:val="clear" w:color="auto" w:fill="F2F2F2"/>
          </w:tcPr>
          <w:p w14:paraId="735C5EBB" w14:textId="77777777" w:rsidR="00923D36" w:rsidRDefault="00923D36">
            <w:pPr>
              <w:pStyle w:val="TableParagraph"/>
              <w:rPr>
                <w:sz w:val="16"/>
              </w:rPr>
            </w:pPr>
          </w:p>
          <w:p w14:paraId="39AB3115" w14:textId="77777777" w:rsidR="00923D36" w:rsidRDefault="00923D36">
            <w:pPr>
              <w:pStyle w:val="TableParagraph"/>
              <w:rPr>
                <w:sz w:val="16"/>
              </w:rPr>
            </w:pPr>
          </w:p>
          <w:p w14:paraId="7786C3EC" w14:textId="77777777" w:rsidR="00923D36" w:rsidRDefault="00923D36">
            <w:pPr>
              <w:pStyle w:val="TableParagraph"/>
              <w:rPr>
                <w:sz w:val="16"/>
              </w:rPr>
            </w:pPr>
          </w:p>
          <w:p w14:paraId="08173803" w14:textId="77777777" w:rsidR="00923D36" w:rsidRDefault="00923D36">
            <w:pPr>
              <w:pStyle w:val="TableParagraph"/>
              <w:spacing w:before="6"/>
              <w:rPr>
                <w:sz w:val="14"/>
              </w:rPr>
            </w:pPr>
          </w:p>
          <w:p w14:paraId="7DCC878E" w14:textId="77777777" w:rsidR="00923D36" w:rsidRDefault="00B4561B">
            <w:pPr>
              <w:pStyle w:val="TableParagraph"/>
              <w:spacing w:line="324" w:lineRule="auto"/>
              <w:ind w:left="244" w:hanging="120"/>
              <w:rPr>
                <w:sz w:val="15"/>
                <w:szCs w:val="15"/>
              </w:rPr>
            </w:pPr>
            <w:r>
              <w:rPr>
                <w:w w:val="105"/>
                <w:sz w:val="15"/>
                <w:szCs w:val="15"/>
              </w:rPr>
              <w:t>Ընդհանուր արժեքը</w:t>
            </w:r>
          </w:p>
        </w:tc>
        <w:tc>
          <w:tcPr>
            <w:tcW w:w="666" w:type="dxa"/>
            <w:shd w:val="clear" w:color="auto" w:fill="F2F2F2"/>
          </w:tcPr>
          <w:p w14:paraId="2A7942D5" w14:textId="77777777" w:rsidR="00923D36" w:rsidRDefault="00B4561B">
            <w:pPr>
              <w:pStyle w:val="TableParagraph"/>
              <w:spacing w:before="20" w:line="324" w:lineRule="auto"/>
              <w:ind w:left="102" w:right="89" w:hanging="3"/>
              <w:jc w:val="center"/>
              <w:rPr>
                <w:sz w:val="15"/>
                <w:szCs w:val="15"/>
              </w:rPr>
            </w:pPr>
            <w:r>
              <w:rPr>
                <w:w w:val="105"/>
                <w:sz w:val="15"/>
                <w:szCs w:val="15"/>
              </w:rPr>
              <w:t>Ընդհ ամենը փոխհ ատու ցում (ներա ռյալ</w:t>
            </w:r>
          </w:p>
          <w:p w14:paraId="09059CC1" w14:textId="77777777" w:rsidR="00923D36" w:rsidRDefault="00B4561B">
            <w:pPr>
              <w:pStyle w:val="TableParagraph"/>
              <w:spacing w:before="2"/>
              <w:ind w:left="104" w:right="93"/>
              <w:jc w:val="center"/>
              <w:rPr>
                <w:sz w:val="15"/>
              </w:rPr>
            </w:pPr>
            <w:r>
              <w:rPr>
                <w:w w:val="95"/>
                <w:sz w:val="15"/>
              </w:rPr>
              <w:t>15%)</w:t>
            </w:r>
          </w:p>
        </w:tc>
        <w:tc>
          <w:tcPr>
            <w:tcW w:w="524" w:type="dxa"/>
            <w:shd w:val="clear" w:color="auto" w:fill="F2F2F2"/>
          </w:tcPr>
          <w:p w14:paraId="375B5482" w14:textId="77777777" w:rsidR="00923D36" w:rsidRDefault="00923D36">
            <w:pPr>
              <w:pStyle w:val="TableParagraph"/>
              <w:rPr>
                <w:sz w:val="16"/>
              </w:rPr>
            </w:pPr>
          </w:p>
          <w:p w14:paraId="45C5C223" w14:textId="77777777" w:rsidR="00923D36" w:rsidRDefault="00923D36">
            <w:pPr>
              <w:pStyle w:val="TableParagraph"/>
              <w:rPr>
                <w:sz w:val="16"/>
              </w:rPr>
            </w:pPr>
          </w:p>
          <w:p w14:paraId="4EB59A6C" w14:textId="77777777" w:rsidR="00923D36" w:rsidRDefault="00923D36">
            <w:pPr>
              <w:pStyle w:val="TableParagraph"/>
              <w:rPr>
                <w:sz w:val="16"/>
              </w:rPr>
            </w:pPr>
          </w:p>
          <w:p w14:paraId="27F1F5AE" w14:textId="77777777" w:rsidR="00923D36" w:rsidRDefault="00923D36">
            <w:pPr>
              <w:pStyle w:val="TableParagraph"/>
              <w:rPr>
                <w:sz w:val="16"/>
              </w:rPr>
            </w:pPr>
          </w:p>
          <w:p w14:paraId="086AE2E4" w14:textId="77777777" w:rsidR="00923D36" w:rsidRDefault="00B4561B">
            <w:pPr>
              <w:pStyle w:val="TableParagraph"/>
              <w:spacing w:before="100"/>
              <w:ind w:left="117" w:right="106"/>
              <w:jc w:val="center"/>
              <w:rPr>
                <w:sz w:val="15"/>
                <w:szCs w:val="15"/>
              </w:rPr>
            </w:pPr>
            <w:r>
              <w:rPr>
                <w:w w:val="120"/>
                <w:sz w:val="15"/>
                <w:szCs w:val="15"/>
              </w:rPr>
              <w:t>Հ/մ</w:t>
            </w:r>
          </w:p>
        </w:tc>
        <w:tc>
          <w:tcPr>
            <w:tcW w:w="1075" w:type="dxa"/>
            <w:shd w:val="clear" w:color="auto" w:fill="F2F2F2"/>
          </w:tcPr>
          <w:p w14:paraId="078EEDAB" w14:textId="77777777" w:rsidR="00923D36" w:rsidRDefault="00923D36">
            <w:pPr>
              <w:pStyle w:val="TableParagraph"/>
              <w:rPr>
                <w:sz w:val="16"/>
              </w:rPr>
            </w:pPr>
          </w:p>
          <w:p w14:paraId="11406C60" w14:textId="77777777" w:rsidR="00923D36" w:rsidRDefault="00923D36">
            <w:pPr>
              <w:pStyle w:val="TableParagraph"/>
              <w:rPr>
                <w:sz w:val="16"/>
              </w:rPr>
            </w:pPr>
          </w:p>
          <w:p w14:paraId="6F8A5BA4" w14:textId="77777777" w:rsidR="00923D36" w:rsidRDefault="00923D36">
            <w:pPr>
              <w:pStyle w:val="TableParagraph"/>
              <w:rPr>
                <w:sz w:val="16"/>
              </w:rPr>
            </w:pPr>
          </w:p>
          <w:p w14:paraId="29EA8855" w14:textId="77777777" w:rsidR="00923D36" w:rsidRDefault="00923D36">
            <w:pPr>
              <w:pStyle w:val="TableParagraph"/>
              <w:spacing w:before="6"/>
              <w:rPr>
                <w:sz w:val="14"/>
              </w:rPr>
            </w:pPr>
          </w:p>
          <w:p w14:paraId="257CF222" w14:textId="77777777" w:rsidR="00923D36" w:rsidRDefault="00B4561B">
            <w:pPr>
              <w:pStyle w:val="TableParagraph"/>
              <w:spacing w:line="324" w:lineRule="auto"/>
              <w:ind w:left="184" w:right="161" w:firstLine="16"/>
              <w:rPr>
                <w:sz w:val="15"/>
                <w:szCs w:val="15"/>
              </w:rPr>
            </w:pPr>
            <w:r>
              <w:rPr>
                <w:w w:val="110"/>
                <w:sz w:val="15"/>
                <w:szCs w:val="15"/>
              </w:rPr>
              <w:t xml:space="preserve">Ազդակիր </w:t>
            </w:r>
            <w:r>
              <w:rPr>
                <w:w w:val="105"/>
                <w:sz w:val="15"/>
                <w:szCs w:val="15"/>
              </w:rPr>
              <w:t>տարածքը</w:t>
            </w:r>
          </w:p>
        </w:tc>
        <w:tc>
          <w:tcPr>
            <w:tcW w:w="871" w:type="dxa"/>
            <w:shd w:val="clear" w:color="auto" w:fill="F2F2F2"/>
          </w:tcPr>
          <w:p w14:paraId="4561C03E" w14:textId="77777777" w:rsidR="00923D36" w:rsidRDefault="00923D36">
            <w:pPr>
              <w:pStyle w:val="TableParagraph"/>
              <w:rPr>
                <w:sz w:val="16"/>
              </w:rPr>
            </w:pPr>
          </w:p>
          <w:p w14:paraId="5218E5B6" w14:textId="77777777" w:rsidR="00923D36" w:rsidRDefault="00923D36">
            <w:pPr>
              <w:pStyle w:val="TableParagraph"/>
              <w:rPr>
                <w:sz w:val="16"/>
              </w:rPr>
            </w:pPr>
          </w:p>
          <w:p w14:paraId="20315322" w14:textId="77777777" w:rsidR="00923D36" w:rsidRDefault="00923D36">
            <w:pPr>
              <w:pStyle w:val="TableParagraph"/>
              <w:spacing w:before="3"/>
              <w:rPr>
                <w:sz w:val="20"/>
              </w:rPr>
            </w:pPr>
          </w:p>
          <w:p w14:paraId="1F4EF4ED" w14:textId="77777777" w:rsidR="00923D36" w:rsidRDefault="00B4561B">
            <w:pPr>
              <w:pStyle w:val="TableParagraph"/>
              <w:spacing w:line="326" w:lineRule="auto"/>
              <w:ind w:left="98" w:right="91"/>
              <w:rPr>
                <w:sz w:val="15"/>
                <w:szCs w:val="15"/>
              </w:rPr>
            </w:pPr>
            <w:r>
              <w:rPr>
                <w:w w:val="110"/>
                <w:sz w:val="15"/>
                <w:szCs w:val="15"/>
              </w:rPr>
              <w:t>Միավոր ի միջին գինը</w:t>
            </w:r>
          </w:p>
        </w:tc>
        <w:tc>
          <w:tcPr>
            <w:tcW w:w="1262" w:type="dxa"/>
            <w:shd w:val="clear" w:color="auto" w:fill="F2F2F2"/>
          </w:tcPr>
          <w:p w14:paraId="3316FD11" w14:textId="77777777" w:rsidR="00923D36" w:rsidRDefault="00923D36">
            <w:pPr>
              <w:pStyle w:val="TableParagraph"/>
              <w:rPr>
                <w:sz w:val="16"/>
              </w:rPr>
            </w:pPr>
          </w:p>
          <w:p w14:paraId="13F74E45" w14:textId="77777777" w:rsidR="00923D36" w:rsidRDefault="00923D36">
            <w:pPr>
              <w:pStyle w:val="TableParagraph"/>
              <w:rPr>
                <w:sz w:val="16"/>
              </w:rPr>
            </w:pPr>
          </w:p>
          <w:p w14:paraId="11825F6C" w14:textId="77777777" w:rsidR="00923D36" w:rsidRDefault="00923D36">
            <w:pPr>
              <w:pStyle w:val="TableParagraph"/>
              <w:rPr>
                <w:sz w:val="16"/>
              </w:rPr>
            </w:pPr>
          </w:p>
          <w:p w14:paraId="5193681B" w14:textId="77777777" w:rsidR="00923D36" w:rsidRDefault="00923D36">
            <w:pPr>
              <w:pStyle w:val="TableParagraph"/>
              <w:spacing w:before="6"/>
              <w:rPr>
                <w:sz w:val="14"/>
              </w:rPr>
            </w:pPr>
          </w:p>
          <w:p w14:paraId="1F0DC4A7" w14:textId="77777777" w:rsidR="00923D36" w:rsidRDefault="00B4561B">
            <w:pPr>
              <w:pStyle w:val="TableParagraph"/>
              <w:spacing w:line="324" w:lineRule="auto"/>
              <w:ind w:left="357" w:hanging="120"/>
              <w:rPr>
                <w:sz w:val="15"/>
                <w:szCs w:val="15"/>
              </w:rPr>
            </w:pPr>
            <w:r>
              <w:rPr>
                <w:w w:val="105"/>
                <w:sz w:val="15"/>
                <w:szCs w:val="15"/>
              </w:rPr>
              <w:t>Ընդհանուր արժեքը</w:t>
            </w:r>
          </w:p>
        </w:tc>
        <w:tc>
          <w:tcPr>
            <w:tcW w:w="1468" w:type="dxa"/>
            <w:shd w:val="clear" w:color="auto" w:fill="F2F2F2"/>
          </w:tcPr>
          <w:p w14:paraId="6E3E0345" w14:textId="77777777" w:rsidR="00923D36" w:rsidRDefault="00923D36">
            <w:pPr>
              <w:pStyle w:val="TableParagraph"/>
              <w:rPr>
                <w:sz w:val="16"/>
              </w:rPr>
            </w:pPr>
          </w:p>
          <w:p w14:paraId="5C106EA4" w14:textId="77777777" w:rsidR="00923D36" w:rsidRDefault="00923D36">
            <w:pPr>
              <w:pStyle w:val="TableParagraph"/>
              <w:rPr>
                <w:sz w:val="16"/>
              </w:rPr>
            </w:pPr>
          </w:p>
          <w:p w14:paraId="7D717E17" w14:textId="77777777" w:rsidR="00923D36" w:rsidRDefault="00923D36">
            <w:pPr>
              <w:pStyle w:val="TableParagraph"/>
              <w:spacing w:before="3"/>
              <w:rPr>
                <w:sz w:val="20"/>
              </w:rPr>
            </w:pPr>
          </w:p>
          <w:p w14:paraId="05FF2382" w14:textId="77777777" w:rsidR="00923D36" w:rsidRDefault="00B4561B">
            <w:pPr>
              <w:pStyle w:val="TableParagraph"/>
              <w:spacing w:line="326" w:lineRule="auto"/>
              <w:ind w:left="185" w:right="174" w:firstLine="2"/>
              <w:jc w:val="center"/>
              <w:rPr>
                <w:sz w:val="15"/>
                <w:szCs w:val="15"/>
              </w:rPr>
            </w:pPr>
            <w:r>
              <w:rPr>
                <w:w w:val="105"/>
                <w:sz w:val="15"/>
                <w:szCs w:val="15"/>
              </w:rPr>
              <w:t xml:space="preserve">Ընդամենը </w:t>
            </w:r>
            <w:r>
              <w:rPr>
                <w:sz w:val="15"/>
                <w:szCs w:val="15"/>
              </w:rPr>
              <w:t>փոխհատուցում (ներառյալ 15%)</w:t>
            </w:r>
          </w:p>
        </w:tc>
      </w:tr>
      <w:tr w:rsidR="00923D36" w14:paraId="4B459CD4" w14:textId="77777777">
        <w:trPr>
          <w:trHeight w:val="270"/>
        </w:trPr>
        <w:tc>
          <w:tcPr>
            <w:tcW w:w="1416" w:type="dxa"/>
            <w:vMerge/>
            <w:tcBorders>
              <w:top w:val="nil"/>
            </w:tcBorders>
            <w:shd w:val="clear" w:color="auto" w:fill="F2F2F2"/>
          </w:tcPr>
          <w:p w14:paraId="6A660C9D" w14:textId="77777777" w:rsidR="00923D36" w:rsidRDefault="00923D36">
            <w:pPr>
              <w:rPr>
                <w:sz w:val="2"/>
                <w:szCs w:val="2"/>
              </w:rPr>
            </w:pPr>
          </w:p>
        </w:tc>
        <w:tc>
          <w:tcPr>
            <w:tcW w:w="521" w:type="dxa"/>
            <w:shd w:val="clear" w:color="auto" w:fill="F2F2F2"/>
          </w:tcPr>
          <w:p w14:paraId="67FED932" w14:textId="77777777" w:rsidR="00923D36" w:rsidRDefault="00B4561B">
            <w:pPr>
              <w:pStyle w:val="TableParagraph"/>
              <w:spacing w:before="39"/>
              <w:ind w:left="5"/>
              <w:jc w:val="center"/>
              <w:rPr>
                <w:sz w:val="15"/>
              </w:rPr>
            </w:pPr>
            <w:r>
              <w:rPr>
                <w:sz w:val="15"/>
              </w:rPr>
              <w:t>N</w:t>
            </w:r>
          </w:p>
        </w:tc>
        <w:tc>
          <w:tcPr>
            <w:tcW w:w="954" w:type="dxa"/>
            <w:shd w:val="clear" w:color="auto" w:fill="F2F2F2"/>
          </w:tcPr>
          <w:p w14:paraId="36DF3E2A" w14:textId="77777777" w:rsidR="00923D36" w:rsidRDefault="00B4561B">
            <w:pPr>
              <w:pStyle w:val="TableParagraph"/>
              <w:spacing w:before="39"/>
              <w:ind w:left="108" w:right="102"/>
              <w:jc w:val="center"/>
              <w:rPr>
                <w:sz w:val="15"/>
                <w:szCs w:val="15"/>
              </w:rPr>
            </w:pPr>
            <w:r>
              <w:rPr>
                <w:w w:val="105"/>
                <w:sz w:val="15"/>
                <w:szCs w:val="15"/>
              </w:rPr>
              <w:t>մ²</w:t>
            </w:r>
          </w:p>
        </w:tc>
        <w:tc>
          <w:tcPr>
            <w:tcW w:w="787" w:type="dxa"/>
            <w:shd w:val="clear" w:color="auto" w:fill="F2F2F2"/>
          </w:tcPr>
          <w:p w14:paraId="2D60936C" w14:textId="77777777" w:rsidR="00923D36" w:rsidRDefault="00B4561B">
            <w:pPr>
              <w:pStyle w:val="TableParagraph"/>
              <w:spacing w:before="39"/>
              <w:ind w:right="172"/>
              <w:jc w:val="right"/>
              <w:rPr>
                <w:sz w:val="15"/>
                <w:szCs w:val="15"/>
              </w:rPr>
            </w:pPr>
            <w:r>
              <w:rPr>
                <w:w w:val="115"/>
                <w:sz w:val="15"/>
                <w:szCs w:val="15"/>
              </w:rPr>
              <w:t>ՀՀԴր</w:t>
            </w:r>
          </w:p>
        </w:tc>
        <w:tc>
          <w:tcPr>
            <w:tcW w:w="1254" w:type="dxa"/>
            <w:shd w:val="clear" w:color="auto" w:fill="F2F2F2"/>
          </w:tcPr>
          <w:p w14:paraId="6D04589E" w14:textId="77777777" w:rsidR="00923D36" w:rsidRDefault="00B4561B">
            <w:pPr>
              <w:pStyle w:val="TableParagraph"/>
              <w:spacing w:before="39"/>
              <w:ind w:left="88" w:right="79"/>
              <w:jc w:val="center"/>
              <w:rPr>
                <w:sz w:val="15"/>
                <w:szCs w:val="15"/>
              </w:rPr>
            </w:pPr>
            <w:r>
              <w:rPr>
                <w:w w:val="115"/>
                <w:sz w:val="15"/>
                <w:szCs w:val="15"/>
              </w:rPr>
              <w:t>ՀՀԴր</w:t>
            </w:r>
          </w:p>
        </w:tc>
        <w:tc>
          <w:tcPr>
            <w:tcW w:w="1200" w:type="dxa"/>
            <w:shd w:val="clear" w:color="auto" w:fill="F2F2F2"/>
          </w:tcPr>
          <w:p w14:paraId="5AC8A30D" w14:textId="77777777" w:rsidR="00923D36" w:rsidRDefault="00B4561B">
            <w:pPr>
              <w:pStyle w:val="TableParagraph"/>
              <w:spacing w:before="39"/>
              <w:ind w:left="393"/>
              <w:rPr>
                <w:sz w:val="15"/>
                <w:szCs w:val="15"/>
              </w:rPr>
            </w:pPr>
            <w:r>
              <w:rPr>
                <w:w w:val="115"/>
                <w:sz w:val="15"/>
                <w:szCs w:val="15"/>
              </w:rPr>
              <w:t>ՀՀԴր</w:t>
            </w:r>
          </w:p>
        </w:tc>
        <w:tc>
          <w:tcPr>
            <w:tcW w:w="522" w:type="dxa"/>
            <w:shd w:val="clear" w:color="auto" w:fill="F2F2F2"/>
          </w:tcPr>
          <w:p w14:paraId="5E241B16" w14:textId="77777777" w:rsidR="00923D36" w:rsidRDefault="00B4561B">
            <w:pPr>
              <w:pStyle w:val="TableParagraph"/>
              <w:spacing w:before="39"/>
              <w:ind w:left="9"/>
              <w:jc w:val="center"/>
              <w:rPr>
                <w:sz w:val="15"/>
              </w:rPr>
            </w:pPr>
            <w:r>
              <w:rPr>
                <w:sz w:val="15"/>
              </w:rPr>
              <w:t>N</w:t>
            </w:r>
          </w:p>
        </w:tc>
        <w:tc>
          <w:tcPr>
            <w:tcW w:w="940" w:type="dxa"/>
            <w:shd w:val="clear" w:color="auto" w:fill="F2F2F2"/>
          </w:tcPr>
          <w:p w14:paraId="2A301461" w14:textId="77777777" w:rsidR="00923D36" w:rsidRDefault="00B4561B">
            <w:pPr>
              <w:pStyle w:val="TableParagraph"/>
              <w:spacing w:before="39"/>
              <w:ind w:left="133" w:right="126"/>
              <w:jc w:val="center"/>
              <w:rPr>
                <w:sz w:val="15"/>
                <w:szCs w:val="15"/>
              </w:rPr>
            </w:pPr>
            <w:r>
              <w:rPr>
                <w:w w:val="105"/>
                <w:sz w:val="15"/>
                <w:szCs w:val="15"/>
              </w:rPr>
              <w:t>մ²</w:t>
            </w:r>
          </w:p>
        </w:tc>
        <w:tc>
          <w:tcPr>
            <w:tcW w:w="696" w:type="dxa"/>
            <w:shd w:val="clear" w:color="auto" w:fill="F2F2F2"/>
          </w:tcPr>
          <w:p w14:paraId="118A8A9C" w14:textId="77777777" w:rsidR="00923D36" w:rsidRDefault="00B4561B">
            <w:pPr>
              <w:pStyle w:val="TableParagraph"/>
              <w:spacing w:before="39"/>
              <w:ind w:left="119" w:right="109"/>
              <w:jc w:val="center"/>
              <w:rPr>
                <w:sz w:val="15"/>
                <w:szCs w:val="15"/>
              </w:rPr>
            </w:pPr>
            <w:r>
              <w:rPr>
                <w:w w:val="115"/>
                <w:sz w:val="15"/>
                <w:szCs w:val="15"/>
              </w:rPr>
              <w:t>ՀՀԴր</w:t>
            </w:r>
          </w:p>
        </w:tc>
        <w:tc>
          <w:tcPr>
            <w:tcW w:w="1037" w:type="dxa"/>
            <w:shd w:val="clear" w:color="auto" w:fill="F2F2F2"/>
          </w:tcPr>
          <w:p w14:paraId="0AF42D16" w14:textId="77777777" w:rsidR="00923D36" w:rsidRDefault="00B4561B">
            <w:pPr>
              <w:pStyle w:val="TableParagraph"/>
              <w:spacing w:before="39"/>
              <w:ind w:left="106" w:right="97"/>
              <w:jc w:val="center"/>
              <w:rPr>
                <w:sz w:val="15"/>
                <w:szCs w:val="15"/>
              </w:rPr>
            </w:pPr>
            <w:r>
              <w:rPr>
                <w:w w:val="115"/>
                <w:sz w:val="15"/>
                <w:szCs w:val="15"/>
              </w:rPr>
              <w:t>ՀՀԴր</w:t>
            </w:r>
          </w:p>
        </w:tc>
        <w:tc>
          <w:tcPr>
            <w:tcW w:w="666" w:type="dxa"/>
            <w:shd w:val="clear" w:color="auto" w:fill="F2F2F2"/>
          </w:tcPr>
          <w:p w14:paraId="54725120" w14:textId="77777777" w:rsidR="00923D36" w:rsidRDefault="00B4561B">
            <w:pPr>
              <w:pStyle w:val="TableParagraph"/>
              <w:spacing w:before="39"/>
              <w:ind w:left="105" w:right="93"/>
              <w:jc w:val="center"/>
              <w:rPr>
                <w:sz w:val="15"/>
                <w:szCs w:val="15"/>
              </w:rPr>
            </w:pPr>
            <w:r>
              <w:rPr>
                <w:w w:val="115"/>
                <w:sz w:val="15"/>
                <w:szCs w:val="15"/>
              </w:rPr>
              <w:t>ՀՀԴր</w:t>
            </w:r>
          </w:p>
        </w:tc>
        <w:tc>
          <w:tcPr>
            <w:tcW w:w="524" w:type="dxa"/>
            <w:shd w:val="clear" w:color="auto" w:fill="F2F2F2"/>
          </w:tcPr>
          <w:p w14:paraId="409F11F1" w14:textId="77777777" w:rsidR="00923D36" w:rsidRDefault="00B4561B">
            <w:pPr>
              <w:pStyle w:val="TableParagraph"/>
              <w:spacing w:before="39"/>
              <w:ind w:left="8"/>
              <w:jc w:val="center"/>
              <w:rPr>
                <w:sz w:val="15"/>
              </w:rPr>
            </w:pPr>
            <w:r>
              <w:rPr>
                <w:sz w:val="15"/>
              </w:rPr>
              <w:t>N</w:t>
            </w:r>
          </w:p>
        </w:tc>
        <w:tc>
          <w:tcPr>
            <w:tcW w:w="1075" w:type="dxa"/>
            <w:shd w:val="clear" w:color="auto" w:fill="F2F2F2"/>
          </w:tcPr>
          <w:p w14:paraId="318011CF" w14:textId="77777777" w:rsidR="00923D36" w:rsidRDefault="00B4561B">
            <w:pPr>
              <w:pStyle w:val="TableParagraph"/>
              <w:spacing w:before="39"/>
              <w:ind w:left="166" w:right="161"/>
              <w:jc w:val="center"/>
              <w:rPr>
                <w:sz w:val="15"/>
                <w:szCs w:val="15"/>
              </w:rPr>
            </w:pPr>
            <w:r>
              <w:rPr>
                <w:w w:val="105"/>
                <w:sz w:val="15"/>
                <w:szCs w:val="15"/>
              </w:rPr>
              <w:t>մ²</w:t>
            </w:r>
          </w:p>
        </w:tc>
        <w:tc>
          <w:tcPr>
            <w:tcW w:w="871" w:type="dxa"/>
            <w:shd w:val="clear" w:color="auto" w:fill="F2F2F2"/>
          </w:tcPr>
          <w:p w14:paraId="19380213" w14:textId="77777777" w:rsidR="00923D36" w:rsidRDefault="00B4561B">
            <w:pPr>
              <w:pStyle w:val="TableParagraph"/>
              <w:spacing w:before="39"/>
              <w:ind w:left="201" w:right="196"/>
              <w:jc w:val="center"/>
              <w:rPr>
                <w:sz w:val="15"/>
                <w:szCs w:val="15"/>
              </w:rPr>
            </w:pPr>
            <w:r>
              <w:rPr>
                <w:w w:val="115"/>
                <w:sz w:val="15"/>
                <w:szCs w:val="15"/>
              </w:rPr>
              <w:t>ՀՀԴր</w:t>
            </w:r>
          </w:p>
        </w:tc>
        <w:tc>
          <w:tcPr>
            <w:tcW w:w="1262" w:type="dxa"/>
            <w:shd w:val="clear" w:color="auto" w:fill="F2F2F2"/>
          </w:tcPr>
          <w:p w14:paraId="14B45E82" w14:textId="77777777" w:rsidR="00923D36" w:rsidRDefault="00B4561B">
            <w:pPr>
              <w:pStyle w:val="TableParagraph"/>
              <w:spacing w:before="39"/>
              <w:ind w:left="424"/>
              <w:rPr>
                <w:sz w:val="15"/>
                <w:szCs w:val="15"/>
              </w:rPr>
            </w:pPr>
            <w:r>
              <w:rPr>
                <w:w w:val="115"/>
                <w:sz w:val="15"/>
                <w:szCs w:val="15"/>
              </w:rPr>
              <w:t>ՀՀԴր</w:t>
            </w:r>
          </w:p>
        </w:tc>
        <w:tc>
          <w:tcPr>
            <w:tcW w:w="1468" w:type="dxa"/>
            <w:shd w:val="clear" w:color="auto" w:fill="F2F2F2"/>
          </w:tcPr>
          <w:p w14:paraId="669A5F44" w14:textId="77777777" w:rsidR="00923D36" w:rsidRDefault="00B4561B">
            <w:pPr>
              <w:pStyle w:val="TableParagraph"/>
              <w:spacing w:before="39"/>
              <w:ind w:left="505" w:right="495"/>
              <w:jc w:val="center"/>
              <w:rPr>
                <w:sz w:val="15"/>
                <w:szCs w:val="15"/>
              </w:rPr>
            </w:pPr>
            <w:r>
              <w:rPr>
                <w:w w:val="115"/>
                <w:sz w:val="15"/>
                <w:szCs w:val="15"/>
              </w:rPr>
              <w:t>ՀՀԴր</w:t>
            </w:r>
          </w:p>
        </w:tc>
      </w:tr>
      <w:tr w:rsidR="00923D36" w14:paraId="7AC1AFB4" w14:textId="77777777">
        <w:trPr>
          <w:trHeight w:val="268"/>
        </w:trPr>
        <w:tc>
          <w:tcPr>
            <w:tcW w:w="15193" w:type="dxa"/>
            <w:gridSpan w:val="16"/>
          </w:tcPr>
          <w:p w14:paraId="489E44C9" w14:textId="77777777" w:rsidR="00923D36" w:rsidRDefault="00B4561B">
            <w:pPr>
              <w:pStyle w:val="TableParagraph"/>
              <w:spacing w:before="39"/>
              <w:ind w:left="7056" w:right="7044"/>
              <w:jc w:val="center"/>
              <w:rPr>
                <w:sz w:val="15"/>
                <w:szCs w:val="15"/>
              </w:rPr>
            </w:pPr>
            <w:r>
              <w:rPr>
                <w:w w:val="115"/>
                <w:sz w:val="15"/>
                <w:szCs w:val="15"/>
              </w:rPr>
              <w:t>Մասնավոր</w:t>
            </w:r>
          </w:p>
        </w:tc>
      </w:tr>
      <w:tr w:rsidR="00923D36" w14:paraId="0848D14C" w14:textId="77777777">
        <w:trPr>
          <w:trHeight w:val="273"/>
        </w:trPr>
        <w:tc>
          <w:tcPr>
            <w:tcW w:w="1416" w:type="dxa"/>
          </w:tcPr>
          <w:p w14:paraId="737E80AD" w14:textId="77777777" w:rsidR="00923D36" w:rsidRDefault="00B4561B">
            <w:pPr>
              <w:pStyle w:val="TableParagraph"/>
              <w:spacing w:before="39"/>
              <w:ind w:left="102"/>
              <w:rPr>
                <w:sz w:val="15"/>
                <w:szCs w:val="15"/>
              </w:rPr>
            </w:pPr>
            <w:r>
              <w:rPr>
                <w:w w:val="115"/>
                <w:sz w:val="15"/>
                <w:szCs w:val="15"/>
              </w:rPr>
              <w:t>Արոտավայր</w:t>
            </w:r>
          </w:p>
        </w:tc>
        <w:tc>
          <w:tcPr>
            <w:tcW w:w="521" w:type="dxa"/>
          </w:tcPr>
          <w:p w14:paraId="571B6974" w14:textId="77777777" w:rsidR="00923D36" w:rsidRDefault="00B4561B">
            <w:pPr>
              <w:pStyle w:val="TableParagraph"/>
              <w:spacing w:before="39"/>
              <w:ind w:left="11"/>
              <w:jc w:val="center"/>
              <w:rPr>
                <w:sz w:val="15"/>
              </w:rPr>
            </w:pPr>
            <w:r>
              <w:rPr>
                <w:w w:val="85"/>
                <w:sz w:val="15"/>
              </w:rPr>
              <w:t>1</w:t>
            </w:r>
          </w:p>
        </w:tc>
        <w:tc>
          <w:tcPr>
            <w:tcW w:w="954" w:type="dxa"/>
          </w:tcPr>
          <w:p w14:paraId="51A963AD" w14:textId="77777777" w:rsidR="00923D36" w:rsidRDefault="00B4561B">
            <w:pPr>
              <w:pStyle w:val="TableParagraph"/>
              <w:spacing w:before="39"/>
              <w:ind w:left="108" w:right="102"/>
              <w:jc w:val="center"/>
              <w:rPr>
                <w:sz w:val="15"/>
              </w:rPr>
            </w:pPr>
            <w:r>
              <w:rPr>
                <w:w w:val="125"/>
                <w:sz w:val="15"/>
              </w:rPr>
              <w:t>680.26</w:t>
            </w:r>
          </w:p>
        </w:tc>
        <w:tc>
          <w:tcPr>
            <w:tcW w:w="787" w:type="dxa"/>
          </w:tcPr>
          <w:p w14:paraId="6A61CA33" w14:textId="77777777" w:rsidR="00923D36" w:rsidRDefault="00B4561B">
            <w:pPr>
              <w:pStyle w:val="TableParagraph"/>
              <w:spacing w:before="39"/>
              <w:ind w:right="258"/>
              <w:jc w:val="right"/>
              <w:rPr>
                <w:sz w:val="15"/>
              </w:rPr>
            </w:pPr>
            <w:r>
              <w:rPr>
                <w:w w:val="110"/>
                <w:sz w:val="15"/>
              </w:rPr>
              <w:t>375</w:t>
            </w:r>
          </w:p>
        </w:tc>
        <w:tc>
          <w:tcPr>
            <w:tcW w:w="1254" w:type="dxa"/>
          </w:tcPr>
          <w:p w14:paraId="4496E503" w14:textId="77777777" w:rsidR="00923D36" w:rsidRDefault="00B4561B">
            <w:pPr>
              <w:pStyle w:val="TableParagraph"/>
              <w:spacing w:before="39"/>
              <w:ind w:left="88" w:right="79"/>
              <w:jc w:val="center"/>
              <w:rPr>
                <w:sz w:val="15"/>
              </w:rPr>
            </w:pPr>
            <w:r>
              <w:rPr>
                <w:w w:val="120"/>
                <w:sz w:val="15"/>
              </w:rPr>
              <w:t>255,097.50</w:t>
            </w:r>
          </w:p>
        </w:tc>
        <w:tc>
          <w:tcPr>
            <w:tcW w:w="1200" w:type="dxa"/>
          </w:tcPr>
          <w:p w14:paraId="6BDC7FCD" w14:textId="77777777" w:rsidR="00923D36" w:rsidRDefault="00B4561B">
            <w:pPr>
              <w:pStyle w:val="TableParagraph"/>
              <w:spacing w:before="39"/>
              <w:ind w:left="214"/>
              <w:rPr>
                <w:sz w:val="15"/>
              </w:rPr>
            </w:pPr>
            <w:r>
              <w:rPr>
                <w:w w:val="120"/>
                <w:sz w:val="15"/>
              </w:rPr>
              <w:t>293,362.13</w:t>
            </w:r>
          </w:p>
        </w:tc>
        <w:tc>
          <w:tcPr>
            <w:tcW w:w="522" w:type="dxa"/>
          </w:tcPr>
          <w:p w14:paraId="051FC1E7" w14:textId="77777777" w:rsidR="00923D36" w:rsidRDefault="00B4561B">
            <w:pPr>
              <w:pStyle w:val="TableParagraph"/>
              <w:spacing w:before="39"/>
              <w:ind w:left="14"/>
              <w:jc w:val="center"/>
              <w:rPr>
                <w:sz w:val="15"/>
              </w:rPr>
            </w:pPr>
            <w:r>
              <w:rPr>
                <w:sz w:val="15"/>
              </w:rPr>
              <w:t>-</w:t>
            </w:r>
          </w:p>
        </w:tc>
        <w:tc>
          <w:tcPr>
            <w:tcW w:w="940" w:type="dxa"/>
          </w:tcPr>
          <w:p w14:paraId="2E5E7A15" w14:textId="77777777" w:rsidR="00923D36" w:rsidRDefault="00B4561B">
            <w:pPr>
              <w:pStyle w:val="TableParagraph"/>
              <w:spacing w:before="39"/>
              <w:ind w:left="16"/>
              <w:jc w:val="center"/>
              <w:rPr>
                <w:sz w:val="15"/>
              </w:rPr>
            </w:pPr>
            <w:r>
              <w:rPr>
                <w:sz w:val="15"/>
              </w:rPr>
              <w:t>-</w:t>
            </w:r>
          </w:p>
        </w:tc>
        <w:tc>
          <w:tcPr>
            <w:tcW w:w="696" w:type="dxa"/>
          </w:tcPr>
          <w:p w14:paraId="797E562F" w14:textId="77777777" w:rsidR="00923D36" w:rsidRDefault="00B4561B">
            <w:pPr>
              <w:pStyle w:val="TableParagraph"/>
              <w:spacing w:before="39"/>
              <w:ind w:left="15"/>
              <w:jc w:val="center"/>
              <w:rPr>
                <w:sz w:val="15"/>
              </w:rPr>
            </w:pPr>
            <w:r>
              <w:rPr>
                <w:sz w:val="15"/>
              </w:rPr>
              <w:t>-</w:t>
            </w:r>
          </w:p>
        </w:tc>
        <w:tc>
          <w:tcPr>
            <w:tcW w:w="1037" w:type="dxa"/>
          </w:tcPr>
          <w:p w14:paraId="7EBD521D" w14:textId="77777777" w:rsidR="00923D36" w:rsidRDefault="00B4561B">
            <w:pPr>
              <w:pStyle w:val="TableParagraph"/>
              <w:spacing w:before="39"/>
              <w:ind w:left="15"/>
              <w:jc w:val="center"/>
              <w:rPr>
                <w:sz w:val="15"/>
              </w:rPr>
            </w:pPr>
            <w:r>
              <w:rPr>
                <w:sz w:val="15"/>
              </w:rPr>
              <w:t>-</w:t>
            </w:r>
          </w:p>
        </w:tc>
        <w:tc>
          <w:tcPr>
            <w:tcW w:w="666" w:type="dxa"/>
          </w:tcPr>
          <w:p w14:paraId="40042B48" w14:textId="77777777" w:rsidR="00923D36" w:rsidRDefault="00B4561B">
            <w:pPr>
              <w:pStyle w:val="TableParagraph"/>
              <w:spacing w:before="39"/>
              <w:ind w:left="11"/>
              <w:jc w:val="center"/>
              <w:rPr>
                <w:sz w:val="15"/>
              </w:rPr>
            </w:pPr>
            <w:r>
              <w:rPr>
                <w:sz w:val="15"/>
              </w:rPr>
              <w:t>-</w:t>
            </w:r>
          </w:p>
        </w:tc>
        <w:tc>
          <w:tcPr>
            <w:tcW w:w="524" w:type="dxa"/>
          </w:tcPr>
          <w:p w14:paraId="7AFD2FA9" w14:textId="77777777" w:rsidR="00923D36" w:rsidRDefault="00B4561B">
            <w:pPr>
              <w:pStyle w:val="TableParagraph"/>
              <w:spacing w:before="39"/>
              <w:ind w:left="13"/>
              <w:jc w:val="center"/>
              <w:rPr>
                <w:sz w:val="15"/>
              </w:rPr>
            </w:pPr>
            <w:r>
              <w:rPr>
                <w:w w:val="85"/>
                <w:sz w:val="15"/>
              </w:rPr>
              <w:t>1</w:t>
            </w:r>
          </w:p>
        </w:tc>
        <w:tc>
          <w:tcPr>
            <w:tcW w:w="1075" w:type="dxa"/>
          </w:tcPr>
          <w:p w14:paraId="5E1A63AC" w14:textId="77777777" w:rsidR="00923D36" w:rsidRDefault="00B4561B">
            <w:pPr>
              <w:pStyle w:val="TableParagraph"/>
              <w:spacing w:before="39"/>
              <w:ind w:left="170" w:right="161"/>
              <w:jc w:val="center"/>
              <w:rPr>
                <w:sz w:val="15"/>
              </w:rPr>
            </w:pPr>
            <w:r>
              <w:rPr>
                <w:w w:val="125"/>
                <w:sz w:val="15"/>
              </w:rPr>
              <w:t>680.26</w:t>
            </w:r>
          </w:p>
        </w:tc>
        <w:tc>
          <w:tcPr>
            <w:tcW w:w="871" w:type="dxa"/>
          </w:tcPr>
          <w:p w14:paraId="356EB24C" w14:textId="77777777" w:rsidR="00923D36" w:rsidRDefault="00B4561B">
            <w:pPr>
              <w:pStyle w:val="TableParagraph"/>
              <w:spacing w:before="39"/>
              <w:ind w:left="202" w:right="193"/>
              <w:jc w:val="center"/>
              <w:rPr>
                <w:sz w:val="15"/>
              </w:rPr>
            </w:pPr>
            <w:r>
              <w:rPr>
                <w:w w:val="110"/>
                <w:sz w:val="15"/>
              </w:rPr>
              <w:t>375</w:t>
            </w:r>
          </w:p>
        </w:tc>
        <w:tc>
          <w:tcPr>
            <w:tcW w:w="1262" w:type="dxa"/>
          </w:tcPr>
          <w:p w14:paraId="72BAEE44" w14:textId="77777777" w:rsidR="00923D36" w:rsidRDefault="00B4561B">
            <w:pPr>
              <w:pStyle w:val="TableParagraph"/>
              <w:spacing w:before="39"/>
              <w:ind w:right="221"/>
              <w:jc w:val="right"/>
              <w:rPr>
                <w:sz w:val="15"/>
              </w:rPr>
            </w:pPr>
            <w:r>
              <w:rPr>
                <w:w w:val="120"/>
                <w:sz w:val="15"/>
              </w:rPr>
              <w:t>255,097.50</w:t>
            </w:r>
          </w:p>
        </w:tc>
        <w:tc>
          <w:tcPr>
            <w:tcW w:w="1468" w:type="dxa"/>
          </w:tcPr>
          <w:p w14:paraId="08538CAF" w14:textId="77777777" w:rsidR="00923D36" w:rsidRDefault="00B4561B">
            <w:pPr>
              <w:pStyle w:val="TableParagraph"/>
              <w:spacing w:before="39"/>
              <w:ind w:right="330"/>
              <w:jc w:val="right"/>
              <w:rPr>
                <w:sz w:val="15"/>
              </w:rPr>
            </w:pPr>
            <w:r>
              <w:rPr>
                <w:w w:val="115"/>
                <w:sz w:val="15"/>
              </w:rPr>
              <w:t>293,362.13</w:t>
            </w:r>
          </w:p>
        </w:tc>
      </w:tr>
      <w:tr w:rsidR="00923D36" w14:paraId="131C3A45" w14:textId="77777777">
        <w:trPr>
          <w:trHeight w:val="269"/>
        </w:trPr>
        <w:tc>
          <w:tcPr>
            <w:tcW w:w="1416" w:type="dxa"/>
          </w:tcPr>
          <w:p w14:paraId="6C91FB2B" w14:textId="77777777" w:rsidR="00923D36" w:rsidRDefault="00B4561B">
            <w:pPr>
              <w:pStyle w:val="TableParagraph"/>
              <w:spacing w:before="37"/>
              <w:ind w:left="102"/>
              <w:rPr>
                <w:sz w:val="15"/>
                <w:szCs w:val="15"/>
              </w:rPr>
            </w:pPr>
            <w:r>
              <w:rPr>
                <w:w w:val="120"/>
                <w:sz w:val="15"/>
                <w:szCs w:val="15"/>
              </w:rPr>
              <w:t>Պտղ. այգի</w:t>
            </w:r>
          </w:p>
        </w:tc>
        <w:tc>
          <w:tcPr>
            <w:tcW w:w="521" w:type="dxa"/>
          </w:tcPr>
          <w:p w14:paraId="375D810E" w14:textId="77777777" w:rsidR="00923D36" w:rsidRDefault="00B4561B">
            <w:pPr>
              <w:pStyle w:val="TableParagraph"/>
              <w:spacing w:before="37"/>
              <w:ind w:left="10"/>
              <w:jc w:val="center"/>
              <w:rPr>
                <w:sz w:val="15"/>
              </w:rPr>
            </w:pPr>
            <w:r>
              <w:rPr>
                <w:w w:val="123"/>
                <w:sz w:val="15"/>
              </w:rPr>
              <w:t>9</w:t>
            </w:r>
          </w:p>
        </w:tc>
        <w:tc>
          <w:tcPr>
            <w:tcW w:w="954" w:type="dxa"/>
          </w:tcPr>
          <w:p w14:paraId="192CC73C" w14:textId="77777777" w:rsidR="00923D36" w:rsidRDefault="00B4561B">
            <w:pPr>
              <w:pStyle w:val="TableParagraph"/>
              <w:spacing w:before="37"/>
              <w:ind w:left="109" w:right="102"/>
              <w:jc w:val="center"/>
              <w:rPr>
                <w:sz w:val="15"/>
              </w:rPr>
            </w:pPr>
            <w:r>
              <w:rPr>
                <w:w w:val="120"/>
                <w:sz w:val="15"/>
              </w:rPr>
              <w:t>2,535.47</w:t>
            </w:r>
          </w:p>
        </w:tc>
        <w:tc>
          <w:tcPr>
            <w:tcW w:w="787" w:type="dxa"/>
          </w:tcPr>
          <w:p w14:paraId="65E417C5" w14:textId="77777777" w:rsidR="00923D36" w:rsidRDefault="00B4561B">
            <w:pPr>
              <w:pStyle w:val="TableParagraph"/>
              <w:spacing w:before="37"/>
              <w:ind w:right="180"/>
              <w:jc w:val="right"/>
              <w:rPr>
                <w:sz w:val="15"/>
              </w:rPr>
            </w:pPr>
            <w:r>
              <w:rPr>
                <w:w w:val="120"/>
                <w:sz w:val="15"/>
              </w:rPr>
              <w:t>2,265</w:t>
            </w:r>
          </w:p>
        </w:tc>
        <w:tc>
          <w:tcPr>
            <w:tcW w:w="1254" w:type="dxa"/>
          </w:tcPr>
          <w:p w14:paraId="7A70CBA3" w14:textId="77777777" w:rsidR="00923D36" w:rsidRDefault="00B4561B">
            <w:pPr>
              <w:pStyle w:val="TableParagraph"/>
              <w:spacing w:before="37"/>
              <w:ind w:left="90" w:right="78"/>
              <w:jc w:val="center"/>
              <w:rPr>
                <w:sz w:val="15"/>
              </w:rPr>
            </w:pPr>
            <w:r>
              <w:rPr>
                <w:w w:val="120"/>
                <w:sz w:val="15"/>
              </w:rPr>
              <w:t>5,742,839.55</w:t>
            </w:r>
          </w:p>
        </w:tc>
        <w:tc>
          <w:tcPr>
            <w:tcW w:w="1200" w:type="dxa"/>
          </w:tcPr>
          <w:p w14:paraId="54411BB5" w14:textId="77777777" w:rsidR="00923D36" w:rsidRDefault="00B4561B">
            <w:pPr>
              <w:pStyle w:val="TableParagraph"/>
              <w:spacing w:before="37"/>
              <w:ind w:left="121"/>
              <w:rPr>
                <w:sz w:val="15"/>
              </w:rPr>
            </w:pPr>
            <w:r>
              <w:rPr>
                <w:w w:val="125"/>
                <w:sz w:val="15"/>
              </w:rPr>
              <w:t>6,604,265.48</w:t>
            </w:r>
          </w:p>
        </w:tc>
        <w:tc>
          <w:tcPr>
            <w:tcW w:w="522" w:type="dxa"/>
          </w:tcPr>
          <w:p w14:paraId="60D0D362" w14:textId="77777777" w:rsidR="00923D36" w:rsidRDefault="00B4561B">
            <w:pPr>
              <w:pStyle w:val="TableParagraph"/>
              <w:spacing w:before="37"/>
              <w:ind w:left="14"/>
              <w:jc w:val="center"/>
              <w:rPr>
                <w:sz w:val="15"/>
              </w:rPr>
            </w:pPr>
            <w:r>
              <w:rPr>
                <w:sz w:val="15"/>
              </w:rPr>
              <w:t>-</w:t>
            </w:r>
          </w:p>
        </w:tc>
        <w:tc>
          <w:tcPr>
            <w:tcW w:w="940" w:type="dxa"/>
          </w:tcPr>
          <w:p w14:paraId="464A2E45" w14:textId="77777777" w:rsidR="00923D36" w:rsidRDefault="00B4561B">
            <w:pPr>
              <w:pStyle w:val="TableParagraph"/>
              <w:spacing w:before="37"/>
              <w:ind w:left="16"/>
              <w:jc w:val="center"/>
              <w:rPr>
                <w:sz w:val="15"/>
              </w:rPr>
            </w:pPr>
            <w:r>
              <w:rPr>
                <w:sz w:val="15"/>
              </w:rPr>
              <w:t>-</w:t>
            </w:r>
          </w:p>
        </w:tc>
        <w:tc>
          <w:tcPr>
            <w:tcW w:w="696" w:type="dxa"/>
          </w:tcPr>
          <w:p w14:paraId="26DDD47A" w14:textId="77777777" w:rsidR="00923D36" w:rsidRDefault="00B4561B">
            <w:pPr>
              <w:pStyle w:val="TableParagraph"/>
              <w:spacing w:before="37"/>
              <w:ind w:left="15"/>
              <w:jc w:val="center"/>
              <w:rPr>
                <w:sz w:val="15"/>
              </w:rPr>
            </w:pPr>
            <w:r>
              <w:rPr>
                <w:sz w:val="15"/>
              </w:rPr>
              <w:t>-</w:t>
            </w:r>
          </w:p>
        </w:tc>
        <w:tc>
          <w:tcPr>
            <w:tcW w:w="1037" w:type="dxa"/>
          </w:tcPr>
          <w:p w14:paraId="272D03C5" w14:textId="77777777" w:rsidR="00923D36" w:rsidRDefault="00B4561B">
            <w:pPr>
              <w:pStyle w:val="TableParagraph"/>
              <w:spacing w:before="37"/>
              <w:ind w:left="15"/>
              <w:jc w:val="center"/>
              <w:rPr>
                <w:sz w:val="15"/>
              </w:rPr>
            </w:pPr>
            <w:r>
              <w:rPr>
                <w:sz w:val="15"/>
              </w:rPr>
              <w:t>-</w:t>
            </w:r>
          </w:p>
        </w:tc>
        <w:tc>
          <w:tcPr>
            <w:tcW w:w="666" w:type="dxa"/>
          </w:tcPr>
          <w:p w14:paraId="04F65FEE" w14:textId="77777777" w:rsidR="00923D36" w:rsidRDefault="00B4561B">
            <w:pPr>
              <w:pStyle w:val="TableParagraph"/>
              <w:spacing w:before="37"/>
              <w:ind w:left="11"/>
              <w:jc w:val="center"/>
              <w:rPr>
                <w:sz w:val="15"/>
              </w:rPr>
            </w:pPr>
            <w:r>
              <w:rPr>
                <w:sz w:val="15"/>
              </w:rPr>
              <w:t>-</w:t>
            </w:r>
          </w:p>
        </w:tc>
        <w:tc>
          <w:tcPr>
            <w:tcW w:w="524" w:type="dxa"/>
          </w:tcPr>
          <w:p w14:paraId="7ACAEC3F" w14:textId="77777777" w:rsidR="00923D36" w:rsidRDefault="00B4561B">
            <w:pPr>
              <w:pStyle w:val="TableParagraph"/>
              <w:spacing w:before="37"/>
              <w:ind w:left="11"/>
              <w:jc w:val="center"/>
              <w:rPr>
                <w:sz w:val="15"/>
              </w:rPr>
            </w:pPr>
            <w:r>
              <w:rPr>
                <w:w w:val="123"/>
                <w:sz w:val="15"/>
              </w:rPr>
              <w:t>9</w:t>
            </w:r>
          </w:p>
        </w:tc>
        <w:tc>
          <w:tcPr>
            <w:tcW w:w="1075" w:type="dxa"/>
          </w:tcPr>
          <w:p w14:paraId="55D63555" w14:textId="77777777" w:rsidR="00923D36" w:rsidRDefault="00B4561B">
            <w:pPr>
              <w:pStyle w:val="TableParagraph"/>
              <w:spacing w:before="37"/>
              <w:ind w:left="170" w:right="160"/>
              <w:jc w:val="center"/>
              <w:rPr>
                <w:sz w:val="15"/>
              </w:rPr>
            </w:pPr>
            <w:r>
              <w:rPr>
                <w:w w:val="120"/>
                <w:sz w:val="15"/>
              </w:rPr>
              <w:t>2,535.47</w:t>
            </w:r>
          </w:p>
        </w:tc>
        <w:tc>
          <w:tcPr>
            <w:tcW w:w="871" w:type="dxa"/>
          </w:tcPr>
          <w:p w14:paraId="15C8CEE1" w14:textId="77777777" w:rsidR="00923D36" w:rsidRDefault="00B4561B">
            <w:pPr>
              <w:pStyle w:val="TableParagraph"/>
              <w:spacing w:before="37"/>
              <w:ind w:left="202" w:right="191"/>
              <w:jc w:val="center"/>
              <w:rPr>
                <w:sz w:val="15"/>
              </w:rPr>
            </w:pPr>
            <w:r>
              <w:rPr>
                <w:w w:val="120"/>
                <w:sz w:val="15"/>
              </w:rPr>
              <w:t>2,265</w:t>
            </w:r>
          </w:p>
        </w:tc>
        <w:tc>
          <w:tcPr>
            <w:tcW w:w="1262" w:type="dxa"/>
          </w:tcPr>
          <w:p w14:paraId="53B54EC6" w14:textId="77777777" w:rsidR="00923D36" w:rsidRDefault="00B4561B">
            <w:pPr>
              <w:pStyle w:val="TableParagraph"/>
              <w:spacing w:before="37"/>
              <w:ind w:right="152"/>
              <w:jc w:val="right"/>
              <w:rPr>
                <w:sz w:val="15"/>
              </w:rPr>
            </w:pPr>
            <w:r>
              <w:rPr>
                <w:w w:val="120"/>
                <w:sz w:val="15"/>
              </w:rPr>
              <w:t>5,742,839.55</w:t>
            </w:r>
          </w:p>
        </w:tc>
        <w:tc>
          <w:tcPr>
            <w:tcW w:w="1468" w:type="dxa"/>
          </w:tcPr>
          <w:p w14:paraId="6D9BF53E" w14:textId="77777777" w:rsidR="00923D36" w:rsidRDefault="00B4561B">
            <w:pPr>
              <w:pStyle w:val="TableParagraph"/>
              <w:spacing w:before="37"/>
              <w:ind w:right="238"/>
              <w:jc w:val="right"/>
              <w:rPr>
                <w:sz w:val="15"/>
              </w:rPr>
            </w:pPr>
            <w:r>
              <w:rPr>
                <w:w w:val="125"/>
                <w:sz w:val="15"/>
              </w:rPr>
              <w:t>6,604,265.48</w:t>
            </w:r>
          </w:p>
        </w:tc>
      </w:tr>
      <w:tr w:rsidR="00923D36" w14:paraId="395A7B2B" w14:textId="77777777">
        <w:trPr>
          <w:trHeight w:val="269"/>
        </w:trPr>
        <w:tc>
          <w:tcPr>
            <w:tcW w:w="1416" w:type="dxa"/>
          </w:tcPr>
          <w:p w14:paraId="3CF42E87" w14:textId="77777777" w:rsidR="00923D36" w:rsidRDefault="00B4561B">
            <w:pPr>
              <w:pStyle w:val="TableParagraph"/>
              <w:spacing w:before="38"/>
              <w:ind w:left="102"/>
              <w:rPr>
                <w:sz w:val="15"/>
                <w:szCs w:val="15"/>
              </w:rPr>
            </w:pPr>
            <w:r>
              <w:rPr>
                <w:w w:val="120"/>
                <w:sz w:val="15"/>
                <w:szCs w:val="15"/>
              </w:rPr>
              <w:t>Վարելահող</w:t>
            </w:r>
          </w:p>
        </w:tc>
        <w:tc>
          <w:tcPr>
            <w:tcW w:w="521" w:type="dxa"/>
          </w:tcPr>
          <w:p w14:paraId="7EA9B320" w14:textId="77777777" w:rsidR="00923D36" w:rsidRDefault="00B4561B">
            <w:pPr>
              <w:pStyle w:val="TableParagraph"/>
              <w:spacing w:before="38"/>
              <w:ind w:left="160" w:right="150"/>
              <w:jc w:val="center"/>
              <w:rPr>
                <w:sz w:val="15"/>
              </w:rPr>
            </w:pPr>
            <w:r>
              <w:rPr>
                <w:sz w:val="15"/>
              </w:rPr>
              <w:t>17</w:t>
            </w:r>
          </w:p>
        </w:tc>
        <w:tc>
          <w:tcPr>
            <w:tcW w:w="954" w:type="dxa"/>
          </w:tcPr>
          <w:p w14:paraId="4F49DAC5" w14:textId="77777777" w:rsidR="00923D36" w:rsidRDefault="00B4561B">
            <w:pPr>
              <w:pStyle w:val="TableParagraph"/>
              <w:spacing w:before="38"/>
              <w:ind w:left="110" w:right="102"/>
              <w:jc w:val="center"/>
              <w:rPr>
                <w:sz w:val="15"/>
              </w:rPr>
            </w:pPr>
            <w:r>
              <w:rPr>
                <w:w w:val="120"/>
                <w:sz w:val="15"/>
              </w:rPr>
              <w:t>3,587.59</w:t>
            </w:r>
          </w:p>
        </w:tc>
        <w:tc>
          <w:tcPr>
            <w:tcW w:w="787" w:type="dxa"/>
          </w:tcPr>
          <w:p w14:paraId="5F5A930D" w14:textId="77777777" w:rsidR="00923D36" w:rsidRDefault="00B4561B">
            <w:pPr>
              <w:pStyle w:val="TableParagraph"/>
              <w:spacing w:before="38"/>
              <w:ind w:right="252"/>
              <w:jc w:val="right"/>
              <w:rPr>
                <w:sz w:val="15"/>
              </w:rPr>
            </w:pPr>
            <w:r>
              <w:rPr>
                <w:w w:val="115"/>
                <w:sz w:val="15"/>
              </w:rPr>
              <w:t>587</w:t>
            </w:r>
          </w:p>
        </w:tc>
        <w:tc>
          <w:tcPr>
            <w:tcW w:w="1254" w:type="dxa"/>
          </w:tcPr>
          <w:p w14:paraId="30C8519C" w14:textId="77777777" w:rsidR="00923D36" w:rsidRDefault="00B4561B">
            <w:pPr>
              <w:pStyle w:val="TableParagraph"/>
              <w:spacing w:before="38"/>
              <w:ind w:left="88" w:right="79"/>
              <w:jc w:val="center"/>
              <w:rPr>
                <w:sz w:val="15"/>
              </w:rPr>
            </w:pPr>
            <w:r>
              <w:rPr>
                <w:w w:val="115"/>
                <w:sz w:val="15"/>
              </w:rPr>
              <w:t>2,105,915.33</w:t>
            </w:r>
          </w:p>
        </w:tc>
        <w:tc>
          <w:tcPr>
            <w:tcW w:w="1200" w:type="dxa"/>
          </w:tcPr>
          <w:p w14:paraId="0FEF9921" w14:textId="77777777" w:rsidR="00923D36" w:rsidRDefault="00B4561B">
            <w:pPr>
              <w:pStyle w:val="TableParagraph"/>
              <w:spacing w:before="38"/>
              <w:ind w:left="139"/>
              <w:rPr>
                <w:sz w:val="15"/>
              </w:rPr>
            </w:pPr>
            <w:r>
              <w:rPr>
                <w:w w:val="120"/>
                <w:sz w:val="15"/>
              </w:rPr>
              <w:t>2,421,802.63</w:t>
            </w:r>
          </w:p>
        </w:tc>
        <w:tc>
          <w:tcPr>
            <w:tcW w:w="522" w:type="dxa"/>
          </w:tcPr>
          <w:p w14:paraId="75D23717" w14:textId="77777777" w:rsidR="00923D36" w:rsidRDefault="00B4561B">
            <w:pPr>
              <w:pStyle w:val="TableParagraph"/>
              <w:spacing w:before="38"/>
              <w:ind w:left="11"/>
              <w:jc w:val="center"/>
              <w:rPr>
                <w:sz w:val="15"/>
              </w:rPr>
            </w:pPr>
            <w:r>
              <w:rPr>
                <w:sz w:val="15"/>
              </w:rPr>
              <w:t>-</w:t>
            </w:r>
          </w:p>
        </w:tc>
        <w:tc>
          <w:tcPr>
            <w:tcW w:w="940" w:type="dxa"/>
          </w:tcPr>
          <w:p w14:paraId="1C985EB9" w14:textId="77777777" w:rsidR="00923D36" w:rsidRDefault="00B4561B">
            <w:pPr>
              <w:pStyle w:val="TableParagraph"/>
              <w:spacing w:before="38"/>
              <w:ind w:left="12"/>
              <w:jc w:val="center"/>
              <w:rPr>
                <w:sz w:val="15"/>
              </w:rPr>
            </w:pPr>
            <w:r>
              <w:rPr>
                <w:sz w:val="15"/>
              </w:rPr>
              <w:t>-</w:t>
            </w:r>
          </w:p>
        </w:tc>
        <w:tc>
          <w:tcPr>
            <w:tcW w:w="696" w:type="dxa"/>
          </w:tcPr>
          <w:p w14:paraId="1C76B24E" w14:textId="77777777" w:rsidR="00923D36" w:rsidRDefault="00B4561B">
            <w:pPr>
              <w:pStyle w:val="TableParagraph"/>
              <w:spacing w:before="38"/>
              <w:ind w:left="12"/>
              <w:jc w:val="center"/>
              <w:rPr>
                <w:sz w:val="15"/>
              </w:rPr>
            </w:pPr>
            <w:r>
              <w:rPr>
                <w:sz w:val="15"/>
              </w:rPr>
              <w:t>-</w:t>
            </w:r>
          </w:p>
        </w:tc>
        <w:tc>
          <w:tcPr>
            <w:tcW w:w="1037" w:type="dxa"/>
          </w:tcPr>
          <w:p w14:paraId="10A31EAC" w14:textId="77777777" w:rsidR="00923D36" w:rsidRDefault="00B4561B">
            <w:pPr>
              <w:pStyle w:val="TableParagraph"/>
              <w:spacing w:before="38"/>
              <w:ind w:left="14"/>
              <w:jc w:val="center"/>
              <w:rPr>
                <w:sz w:val="15"/>
              </w:rPr>
            </w:pPr>
            <w:r>
              <w:rPr>
                <w:sz w:val="15"/>
              </w:rPr>
              <w:t>-</w:t>
            </w:r>
          </w:p>
        </w:tc>
        <w:tc>
          <w:tcPr>
            <w:tcW w:w="666" w:type="dxa"/>
          </w:tcPr>
          <w:p w14:paraId="5CDC7922" w14:textId="77777777" w:rsidR="00923D36" w:rsidRDefault="00B4561B">
            <w:pPr>
              <w:pStyle w:val="TableParagraph"/>
              <w:spacing w:before="38"/>
              <w:ind w:left="10"/>
              <w:jc w:val="center"/>
              <w:rPr>
                <w:sz w:val="15"/>
              </w:rPr>
            </w:pPr>
            <w:r>
              <w:rPr>
                <w:sz w:val="15"/>
              </w:rPr>
              <w:t>-</w:t>
            </w:r>
          </w:p>
        </w:tc>
        <w:tc>
          <w:tcPr>
            <w:tcW w:w="524" w:type="dxa"/>
          </w:tcPr>
          <w:p w14:paraId="11200697" w14:textId="77777777" w:rsidR="00923D36" w:rsidRDefault="00B4561B">
            <w:pPr>
              <w:pStyle w:val="TableParagraph"/>
              <w:spacing w:before="38"/>
              <w:ind w:left="117" w:right="103"/>
              <w:jc w:val="center"/>
              <w:rPr>
                <w:sz w:val="15"/>
              </w:rPr>
            </w:pPr>
            <w:r>
              <w:rPr>
                <w:sz w:val="15"/>
              </w:rPr>
              <w:t>17</w:t>
            </w:r>
          </w:p>
        </w:tc>
        <w:tc>
          <w:tcPr>
            <w:tcW w:w="1075" w:type="dxa"/>
          </w:tcPr>
          <w:p w14:paraId="14A97E4A" w14:textId="77777777" w:rsidR="00923D36" w:rsidRDefault="00B4561B">
            <w:pPr>
              <w:pStyle w:val="TableParagraph"/>
              <w:spacing w:before="38"/>
              <w:ind w:left="170" w:right="157"/>
              <w:jc w:val="center"/>
              <w:rPr>
                <w:sz w:val="15"/>
              </w:rPr>
            </w:pPr>
            <w:r>
              <w:rPr>
                <w:w w:val="120"/>
                <w:sz w:val="15"/>
              </w:rPr>
              <w:t>3,587.59</w:t>
            </w:r>
          </w:p>
        </w:tc>
        <w:tc>
          <w:tcPr>
            <w:tcW w:w="871" w:type="dxa"/>
          </w:tcPr>
          <w:p w14:paraId="455E8F89" w14:textId="77777777" w:rsidR="00923D36" w:rsidRDefault="00B4561B">
            <w:pPr>
              <w:pStyle w:val="TableParagraph"/>
              <w:spacing w:before="38"/>
              <w:ind w:left="201" w:right="196"/>
              <w:jc w:val="center"/>
              <w:rPr>
                <w:sz w:val="15"/>
              </w:rPr>
            </w:pPr>
            <w:r>
              <w:rPr>
                <w:w w:val="115"/>
                <w:sz w:val="15"/>
              </w:rPr>
              <w:t>587</w:t>
            </w:r>
          </w:p>
        </w:tc>
        <w:tc>
          <w:tcPr>
            <w:tcW w:w="1262" w:type="dxa"/>
          </w:tcPr>
          <w:p w14:paraId="57B54C84" w14:textId="77777777" w:rsidR="00923D36" w:rsidRDefault="00B4561B">
            <w:pPr>
              <w:pStyle w:val="TableParagraph"/>
              <w:spacing w:before="38"/>
              <w:ind w:right="171"/>
              <w:jc w:val="right"/>
              <w:rPr>
                <w:sz w:val="15"/>
              </w:rPr>
            </w:pPr>
            <w:r>
              <w:rPr>
                <w:w w:val="115"/>
                <w:sz w:val="15"/>
              </w:rPr>
              <w:t>2,105,915.33</w:t>
            </w:r>
          </w:p>
        </w:tc>
        <w:tc>
          <w:tcPr>
            <w:tcW w:w="1468" w:type="dxa"/>
          </w:tcPr>
          <w:p w14:paraId="6145444F" w14:textId="77777777" w:rsidR="00923D36" w:rsidRDefault="00B4561B">
            <w:pPr>
              <w:pStyle w:val="TableParagraph"/>
              <w:spacing w:before="38"/>
              <w:ind w:right="261"/>
              <w:jc w:val="right"/>
              <w:rPr>
                <w:sz w:val="15"/>
              </w:rPr>
            </w:pPr>
            <w:r>
              <w:rPr>
                <w:w w:val="120"/>
                <w:sz w:val="15"/>
              </w:rPr>
              <w:t>2,421,802.63</w:t>
            </w:r>
          </w:p>
        </w:tc>
      </w:tr>
      <w:tr w:rsidR="00923D36" w14:paraId="772D5062" w14:textId="77777777">
        <w:trPr>
          <w:trHeight w:val="269"/>
        </w:trPr>
        <w:tc>
          <w:tcPr>
            <w:tcW w:w="1416" w:type="dxa"/>
          </w:tcPr>
          <w:p w14:paraId="5F33ECBF" w14:textId="77777777" w:rsidR="00923D36" w:rsidRDefault="00B4561B">
            <w:pPr>
              <w:pStyle w:val="TableParagraph"/>
              <w:spacing w:before="39"/>
              <w:ind w:left="102"/>
              <w:rPr>
                <w:sz w:val="15"/>
                <w:szCs w:val="15"/>
              </w:rPr>
            </w:pPr>
            <w:r>
              <w:rPr>
                <w:w w:val="125"/>
                <w:sz w:val="15"/>
                <w:szCs w:val="15"/>
              </w:rPr>
              <w:t>Այլ</w:t>
            </w:r>
          </w:p>
        </w:tc>
        <w:tc>
          <w:tcPr>
            <w:tcW w:w="521" w:type="dxa"/>
          </w:tcPr>
          <w:p w14:paraId="660E4A34" w14:textId="77777777" w:rsidR="00923D36" w:rsidRDefault="00B4561B">
            <w:pPr>
              <w:pStyle w:val="TableParagraph"/>
              <w:spacing w:before="39"/>
              <w:ind w:left="10"/>
              <w:jc w:val="center"/>
              <w:rPr>
                <w:sz w:val="15"/>
              </w:rPr>
            </w:pPr>
            <w:r>
              <w:rPr>
                <w:w w:val="85"/>
                <w:sz w:val="15"/>
              </w:rPr>
              <w:t>1</w:t>
            </w:r>
          </w:p>
        </w:tc>
        <w:tc>
          <w:tcPr>
            <w:tcW w:w="954" w:type="dxa"/>
          </w:tcPr>
          <w:p w14:paraId="4D419F88" w14:textId="77777777" w:rsidR="00923D36" w:rsidRDefault="00B4561B">
            <w:pPr>
              <w:pStyle w:val="TableParagraph"/>
              <w:spacing w:before="39"/>
              <w:ind w:left="110" w:right="99"/>
              <w:jc w:val="center"/>
              <w:rPr>
                <w:sz w:val="15"/>
              </w:rPr>
            </w:pPr>
            <w:r>
              <w:rPr>
                <w:w w:val="105"/>
                <w:sz w:val="15"/>
              </w:rPr>
              <w:t>138.11</w:t>
            </w:r>
          </w:p>
        </w:tc>
        <w:tc>
          <w:tcPr>
            <w:tcW w:w="787" w:type="dxa"/>
          </w:tcPr>
          <w:p w14:paraId="6991FACC" w14:textId="77777777" w:rsidR="00923D36" w:rsidRDefault="00B4561B">
            <w:pPr>
              <w:pStyle w:val="TableParagraph"/>
              <w:spacing w:before="39"/>
              <w:ind w:left="247" w:right="241"/>
              <w:jc w:val="center"/>
              <w:rPr>
                <w:sz w:val="15"/>
              </w:rPr>
            </w:pPr>
            <w:r>
              <w:rPr>
                <w:w w:val="110"/>
                <w:sz w:val="15"/>
              </w:rPr>
              <w:t>375</w:t>
            </w:r>
          </w:p>
        </w:tc>
        <w:tc>
          <w:tcPr>
            <w:tcW w:w="1254" w:type="dxa"/>
          </w:tcPr>
          <w:p w14:paraId="204F4E83" w14:textId="77777777" w:rsidR="00923D36" w:rsidRDefault="00B4561B">
            <w:pPr>
              <w:pStyle w:val="TableParagraph"/>
              <w:spacing w:before="39"/>
              <w:ind w:left="90" w:right="77"/>
              <w:jc w:val="center"/>
              <w:rPr>
                <w:sz w:val="15"/>
              </w:rPr>
            </w:pPr>
            <w:r>
              <w:rPr>
                <w:w w:val="115"/>
                <w:sz w:val="15"/>
              </w:rPr>
              <w:t>51,791.25</w:t>
            </w:r>
          </w:p>
        </w:tc>
        <w:tc>
          <w:tcPr>
            <w:tcW w:w="1200" w:type="dxa"/>
          </w:tcPr>
          <w:p w14:paraId="1D83A85F" w14:textId="77777777" w:rsidR="00923D36" w:rsidRDefault="00B4561B">
            <w:pPr>
              <w:pStyle w:val="TableParagraph"/>
              <w:spacing w:before="39"/>
              <w:ind w:left="242"/>
              <w:rPr>
                <w:sz w:val="15"/>
              </w:rPr>
            </w:pPr>
            <w:r>
              <w:rPr>
                <w:w w:val="120"/>
                <w:sz w:val="15"/>
              </w:rPr>
              <w:t>59,559.94</w:t>
            </w:r>
          </w:p>
        </w:tc>
        <w:tc>
          <w:tcPr>
            <w:tcW w:w="522" w:type="dxa"/>
          </w:tcPr>
          <w:p w14:paraId="5EDF0180" w14:textId="77777777" w:rsidR="00923D36" w:rsidRDefault="00B4561B">
            <w:pPr>
              <w:pStyle w:val="TableParagraph"/>
              <w:spacing w:before="39"/>
              <w:ind w:left="10"/>
              <w:jc w:val="center"/>
              <w:rPr>
                <w:sz w:val="15"/>
              </w:rPr>
            </w:pPr>
            <w:r>
              <w:rPr>
                <w:sz w:val="15"/>
              </w:rPr>
              <w:t>-</w:t>
            </w:r>
          </w:p>
        </w:tc>
        <w:tc>
          <w:tcPr>
            <w:tcW w:w="940" w:type="dxa"/>
          </w:tcPr>
          <w:p w14:paraId="2C498629" w14:textId="77777777" w:rsidR="00923D36" w:rsidRDefault="00B4561B">
            <w:pPr>
              <w:pStyle w:val="TableParagraph"/>
              <w:spacing w:before="39"/>
              <w:ind w:left="11"/>
              <w:jc w:val="center"/>
              <w:rPr>
                <w:sz w:val="15"/>
              </w:rPr>
            </w:pPr>
            <w:r>
              <w:rPr>
                <w:sz w:val="15"/>
              </w:rPr>
              <w:t>-</w:t>
            </w:r>
          </w:p>
        </w:tc>
        <w:tc>
          <w:tcPr>
            <w:tcW w:w="696" w:type="dxa"/>
          </w:tcPr>
          <w:p w14:paraId="1BAC93A3" w14:textId="77777777" w:rsidR="00923D36" w:rsidRDefault="00B4561B">
            <w:pPr>
              <w:pStyle w:val="TableParagraph"/>
              <w:spacing w:before="39"/>
              <w:ind w:left="14"/>
              <w:jc w:val="center"/>
              <w:rPr>
                <w:sz w:val="15"/>
              </w:rPr>
            </w:pPr>
            <w:r>
              <w:rPr>
                <w:sz w:val="15"/>
              </w:rPr>
              <w:t>-</w:t>
            </w:r>
          </w:p>
        </w:tc>
        <w:tc>
          <w:tcPr>
            <w:tcW w:w="1037" w:type="dxa"/>
          </w:tcPr>
          <w:p w14:paraId="46A8854B" w14:textId="77777777" w:rsidR="00923D36" w:rsidRDefault="00B4561B">
            <w:pPr>
              <w:pStyle w:val="TableParagraph"/>
              <w:spacing w:before="39"/>
              <w:ind w:left="13"/>
              <w:jc w:val="center"/>
              <w:rPr>
                <w:sz w:val="15"/>
              </w:rPr>
            </w:pPr>
            <w:r>
              <w:rPr>
                <w:sz w:val="15"/>
              </w:rPr>
              <w:t>-</w:t>
            </w:r>
          </w:p>
        </w:tc>
        <w:tc>
          <w:tcPr>
            <w:tcW w:w="666" w:type="dxa"/>
          </w:tcPr>
          <w:p w14:paraId="4A0E671C" w14:textId="77777777" w:rsidR="00923D36" w:rsidRDefault="00B4561B">
            <w:pPr>
              <w:pStyle w:val="TableParagraph"/>
              <w:spacing w:before="39"/>
              <w:ind w:left="9"/>
              <w:jc w:val="center"/>
              <w:rPr>
                <w:sz w:val="15"/>
              </w:rPr>
            </w:pPr>
            <w:r>
              <w:rPr>
                <w:sz w:val="15"/>
              </w:rPr>
              <w:t>-</w:t>
            </w:r>
          </w:p>
        </w:tc>
        <w:tc>
          <w:tcPr>
            <w:tcW w:w="524" w:type="dxa"/>
          </w:tcPr>
          <w:p w14:paraId="25968759" w14:textId="77777777" w:rsidR="00923D36" w:rsidRDefault="00B4561B">
            <w:pPr>
              <w:pStyle w:val="TableParagraph"/>
              <w:spacing w:before="39"/>
              <w:ind w:left="9"/>
              <w:jc w:val="center"/>
              <w:rPr>
                <w:sz w:val="15"/>
              </w:rPr>
            </w:pPr>
            <w:r>
              <w:rPr>
                <w:w w:val="85"/>
                <w:sz w:val="15"/>
              </w:rPr>
              <w:t>1</w:t>
            </w:r>
          </w:p>
        </w:tc>
        <w:tc>
          <w:tcPr>
            <w:tcW w:w="1075" w:type="dxa"/>
          </w:tcPr>
          <w:p w14:paraId="1AD32392" w14:textId="77777777" w:rsidR="00923D36" w:rsidRDefault="00B4561B">
            <w:pPr>
              <w:pStyle w:val="TableParagraph"/>
              <w:spacing w:before="39"/>
              <w:ind w:left="170" w:right="159"/>
              <w:jc w:val="center"/>
              <w:rPr>
                <w:sz w:val="15"/>
              </w:rPr>
            </w:pPr>
            <w:r>
              <w:rPr>
                <w:w w:val="105"/>
                <w:sz w:val="15"/>
              </w:rPr>
              <w:t>138.11</w:t>
            </w:r>
          </w:p>
        </w:tc>
        <w:tc>
          <w:tcPr>
            <w:tcW w:w="871" w:type="dxa"/>
          </w:tcPr>
          <w:p w14:paraId="31086165" w14:textId="77777777" w:rsidR="00923D36" w:rsidRDefault="00B4561B">
            <w:pPr>
              <w:pStyle w:val="TableParagraph"/>
              <w:spacing w:before="39"/>
              <w:ind w:left="202" w:right="195"/>
              <w:jc w:val="center"/>
              <w:rPr>
                <w:sz w:val="15"/>
              </w:rPr>
            </w:pPr>
            <w:r>
              <w:rPr>
                <w:w w:val="110"/>
                <w:sz w:val="15"/>
              </w:rPr>
              <w:t>375</w:t>
            </w:r>
          </w:p>
        </w:tc>
        <w:tc>
          <w:tcPr>
            <w:tcW w:w="1262" w:type="dxa"/>
          </w:tcPr>
          <w:p w14:paraId="298D32DD" w14:textId="77777777" w:rsidR="00923D36" w:rsidRDefault="00B4561B">
            <w:pPr>
              <w:pStyle w:val="TableParagraph"/>
              <w:spacing w:before="39"/>
              <w:ind w:left="306"/>
              <w:rPr>
                <w:sz w:val="15"/>
              </w:rPr>
            </w:pPr>
            <w:r>
              <w:rPr>
                <w:w w:val="115"/>
                <w:sz w:val="15"/>
              </w:rPr>
              <w:t>51,791.25</w:t>
            </w:r>
          </w:p>
        </w:tc>
        <w:tc>
          <w:tcPr>
            <w:tcW w:w="1468" w:type="dxa"/>
          </w:tcPr>
          <w:p w14:paraId="28E51397" w14:textId="77777777" w:rsidR="00923D36" w:rsidRDefault="00B4561B">
            <w:pPr>
              <w:pStyle w:val="TableParagraph"/>
              <w:spacing w:before="39"/>
              <w:ind w:left="376"/>
              <w:rPr>
                <w:sz w:val="15"/>
              </w:rPr>
            </w:pPr>
            <w:r>
              <w:rPr>
                <w:w w:val="120"/>
                <w:sz w:val="15"/>
              </w:rPr>
              <w:t>59,559.94</w:t>
            </w:r>
          </w:p>
        </w:tc>
      </w:tr>
      <w:tr w:rsidR="00923D36" w14:paraId="52D5A2E4" w14:textId="77777777">
        <w:trPr>
          <w:trHeight w:val="269"/>
        </w:trPr>
        <w:tc>
          <w:tcPr>
            <w:tcW w:w="1416" w:type="dxa"/>
          </w:tcPr>
          <w:p w14:paraId="2071B936" w14:textId="77777777" w:rsidR="00923D36" w:rsidRDefault="00B4561B">
            <w:pPr>
              <w:pStyle w:val="TableParagraph"/>
              <w:spacing w:before="41"/>
              <w:ind w:left="102"/>
              <w:rPr>
                <w:sz w:val="15"/>
                <w:szCs w:val="15"/>
              </w:rPr>
            </w:pPr>
            <w:r>
              <w:rPr>
                <w:w w:val="115"/>
                <w:sz w:val="15"/>
                <w:szCs w:val="15"/>
              </w:rPr>
              <w:t>Կոմերց/Առևտր</w:t>
            </w:r>
          </w:p>
        </w:tc>
        <w:tc>
          <w:tcPr>
            <w:tcW w:w="521" w:type="dxa"/>
          </w:tcPr>
          <w:p w14:paraId="45DB1EF7" w14:textId="77777777" w:rsidR="00923D36" w:rsidRDefault="00B4561B">
            <w:pPr>
              <w:pStyle w:val="TableParagraph"/>
              <w:spacing w:before="41"/>
              <w:ind w:left="8"/>
              <w:jc w:val="center"/>
              <w:rPr>
                <w:sz w:val="15"/>
              </w:rPr>
            </w:pPr>
            <w:r>
              <w:rPr>
                <w:w w:val="85"/>
                <w:sz w:val="15"/>
              </w:rPr>
              <w:t>1</w:t>
            </w:r>
          </w:p>
        </w:tc>
        <w:tc>
          <w:tcPr>
            <w:tcW w:w="954" w:type="dxa"/>
          </w:tcPr>
          <w:p w14:paraId="023FB51D" w14:textId="77777777" w:rsidR="00923D36" w:rsidRDefault="00B4561B">
            <w:pPr>
              <w:pStyle w:val="TableParagraph"/>
              <w:spacing w:before="41"/>
              <w:ind w:left="108" w:right="102"/>
              <w:jc w:val="center"/>
              <w:rPr>
                <w:sz w:val="15"/>
              </w:rPr>
            </w:pPr>
            <w:r>
              <w:rPr>
                <w:w w:val="125"/>
                <w:sz w:val="15"/>
              </w:rPr>
              <w:t>9.00</w:t>
            </w:r>
          </w:p>
        </w:tc>
        <w:tc>
          <w:tcPr>
            <w:tcW w:w="787" w:type="dxa"/>
          </w:tcPr>
          <w:p w14:paraId="6113C2AB" w14:textId="77777777" w:rsidR="00923D36" w:rsidRDefault="00B4561B">
            <w:pPr>
              <w:pStyle w:val="TableParagraph"/>
              <w:spacing w:before="41"/>
              <w:ind w:right="196"/>
              <w:jc w:val="right"/>
              <w:rPr>
                <w:sz w:val="15"/>
              </w:rPr>
            </w:pPr>
            <w:r>
              <w:rPr>
                <w:w w:val="115"/>
                <w:sz w:val="15"/>
              </w:rPr>
              <w:t>5,441</w:t>
            </w:r>
          </w:p>
        </w:tc>
        <w:tc>
          <w:tcPr>
            <w:tcW w:w="1254" w:type="dxa"/>
          </w:tcPr>
          <w:p w14:paraId="4E200F9C" w14:textId="77777777" w:rsidR="00923D36" w:rsidRDefault="00B4561B">
            <w:pPr>
              <w:pStyle w:val="TableParagraph"/>
              <w:spacing w:before="41"/>
              <w:ind w:left="89" w:right="79"/>
              <w:jc w:val="center"/>
              <w:rPr>
                <w:sz w:val="15"/>
              </w:rPr>
            </w:pPr>
            <w:r>
              <w:rPr>
                <w:w w:val="125"/>
                <w:sz w:val="15"/>
              </w:rPr>
              <w:t>48,969.00</w:t>
            </w:r>
          </w:p>
        </w:tc>
        <w:tc>
          <w:tcPr>
            <w:tcW w:w="1200" w:type="dxa"/>
          </w:tcPr>
          <w:p w14:paraId="3F03BD52" w14:textId="77777777" w:rsidR="00923D36" w:rsidRDefault="00B4561B">
            <w:pPr>
              <w:pStyle w:val="TableParagraph"/>
              <w:spacing w:before="41"/>
              <w:ind w:left="257"/>
              <w:rPr>
                <w:sz w:val="15"/>
              </w:rPr>
            </w:pPr>
            <w:r>
              <w:rPr>
                <w:w w:val="115"/>
                <w:sz w:val="15"/>
              </w:rPr>
              <w:t>56,314.35</w:t>
            </w:r>
          </w:p>
        </w:tc>
        <w:tc>
          <w:tcPr>
            <w:tcW w:w="522" w:type="dxa"/>
          </w:tcPr>
          <w:p w14:paraId="0D82D0FA" w14:textId="77777777" w:rsidR="00923D36" w:rsidRDefault="00B4561B">
            <w:pPr>
              <w:pStyle w:val="TableParagraph"/>
              <w:spacing w:before="41"/>
              <w:ind w:left="13"/>
              <w:jc w:val="center"/>
              <w:rPr>
                <w:sz w:val="15"/>
              </w:rPr>
            </w:pPr>
            <w:r>
              <w:rPr>
                <w:sz w:val="15"/>
              </w:rPr>
              <w:t>-</w:t>
            </w:r>
          </w:p>
        </w:tc>
        <w:tc>
          <w:tcPr>
            <w:tcW w:w="940" w:type="dxa"/>
          </w:tcPr>
          <w:p w14:paraId="6E97C6A8" w14:textId="77777777" w:rsidR="00923D36" w:rsidRDefault="00B4561B">
            <w:pPr>
              <w:pStyle w:val="TableParagraph"/>
              <w:spacing w:before="41"/>
              <w:ind w:left="14"/>
              <w:jc w:val="center"/>
              <w:rPr>
                <w:sz w:val="15"/>
              </w:rPr>
            </w:pPr>
            <w:r>
              <w:rPr>
                <w:sz w:val="15"/>
              </w:rPr>
              <w:t>-</w:t>
            </w:r>
          </w:p>
        </w:tc>
        <w:tc>
          <w:tcPr>
            <w:tcW w:w="696" w:type="dxa"/>
          </w:tcPr>
          <w:p w14:paraId="4FAD11F1" w14:textId="77777777" w:rsidR="00923D36" w:rsidRDefault="00B4561B">
            <w:pPr>
              <w:pStyle w:val="TableParagraph"/>
              <w:spacing w:before="41"/>
              <w:ind w:left="14"/>
              <w:jc w:val="center"/>
              <w:rPr>
                <w:sz w:val="15"/>
              </w:rPr>
            </w:pPr>
            <w:r>
              <w:rPr>
                <w:sz w:val="15"/>
              </w:rPr>
              <w:t>-</w:t>
            </w:r>
          </w:p>
        </w:tc>
        <w:tc>
          <w:tcPr>
            <w:tcW w:w="1037" w:type="dxa"/>
          </w:tcPr>
          <w:p w14:paraId="3D962E95" w14:textId="77777777" w:rsidR="00923D36" w:rsidRDefault="00B4561B">
            <w:pPr>
              <w:pStyle w:val="TableParagraph"/>
              <w:spacing w:before="41"/>
              <w:ind w:left="13"/>
              <w:jc w:val="center"/>
              <w:rPr>
                <w:sz w:val="15"/>
              </w:rPr>
            </w:pPr>
            <w:r>
              <w:rPr>
                <w:sz w:val="15"/>
              </w:rPr>
              <w:t>-</w:t>
            </w:r>
          </w:p>
        </w:tc>
        <w:tc>
          <w:tcPr>
            <w:tcW w:w="666" w:type="dxa"/>
          </w:tcPr>
          <w:p w14:paraId="4585D069" w14:textId="77777777" w:rsidR="00923D36" w:rsidRDefault="00B4561B">
            <w:pPr>
              <w:pStyle w:val="TableParagraph"/>
              <w:spacing w:before="41"/>
              <w:ind w:left="9"/>
              <w:jc w:val="center"/>
              <w:rPr>
                <w:sz w:val="15"/>
              </w:rPr>
            </w:pPr>
            <w:r>
              <w:rPr>
                <w:sz w:val="15"/>
              </w:rPr>
              <w:t>-</w:t>
            </w:r>
          </w:p>
        </w:tc>
        <w:tc>
          <w:tcPr>
            <w:tcW w:w="524" w:type="dxa"/>
          </w:tcPr>
          <w:p w14:paraId="39993485" w14:textId="77777777" w:rsidR="00923D36" w:rsidRDefault="00B4561B">
            <w:pPr>
              <w:pStyle w:val="TableParagraph"/>
              <w:spacing w:before="41"/>
              <w:ind w:left="12"/>
              <w:jc w:val="center"/>
              <w:rPr>
                <w:sz w:val="15"/>
              </w:rPr>
            </w:pPr>
            <w:r>
              <w:rPr>
                <w:w w:val="85"/>
                <w:sz w:val="15"/>
              </w:rPr>
              <w:t>1</w:t>
            </w:r>
          </w:p>
        </w:tc>
        <w:tc>
          <w:tcPr>
            <w:tcW w:w="1075" w:type="dxa"/>
          </w:tcPr>
          <w:p w14:paraId="4580AD21" w14:textId="77777777" w:rsidR="00923D36" w:rsidRDefault="00B4561B">
            <w:pPr>
              <w:pStyle w:val="TableParagraph"/>
              <w:spacing w:before="41"/>
              <w:ind w:left="170" w:right="159"/>
              <w:jc w:val="center"/>
              <w:rPr>
                <w:sz w:val="15"/>
              </w:rPr>
            </w:pPr>
            <w:r>
              <w:rPr>
                <w:w w:val="125"/>
                <w:sz w:val="15"/>
              </w:rPr>
              <w:t>9.00</w:t>
            </w:r>
          </w:p>
        </w:tc>
        <w:tc>
          <w:tcPr>
            <w:tcW w:w="871" w:type="dxa"/>
          </w:tcPr>
          <w:p w14:paraId="747EAA85" w14:textId="77777777" w:rsidR="00923D36" w:rsidRDefault="00B4561B">
            <w:pPr>
              <w:pStyle w:val="TableParagraph"/>
              <w:spacing w:before="41"/>
              <w:ind w:left="202" w:right="195"/>
              <w:jc w:val="center"/>
              <w:rPr>
                <w:sz w:val="15"/>
              </w:rPr>
            </w:pPr>
            <w:r>
              <w:rPr>
                <w:w w:val="115"/>
                <w:sz w:val="15"/>
              </w:rPr>
              <w:t>5,441</w:t>
            </w:r>
          </w:p>
        </w:tc>
        <w:tc>
          <w:tcPr>
            <w:tcW w:w="1262" w:type="dxa"/>
          </w:tcPr>
          <w:p w14:paraId="3A60A0DC" w14:textId="77777777" w:rsidR="00923D36" w:rsidRDefault="00B4561B">
            <w:pPr>
              <w:pStyle w:val="TableParagraph"/>
              <w:spacing w:before="41"/>
              <w:ind w:left="261"/>
              <w:rPr>
                <w:sz w:val="15"/>
              </w:rPr>
            </w:pPr>
            <w:r>
              <w:rPr>
                <w:w w:val="125"/>
                <w:sz w:val="15"/>
              </w:rPr>
              <w:t>48,969.00</w:t>
            </w:r>
          </w:p>
        </w:tc>
        <w:tc>
          <w:tcPr>
            <w:tcW w:w="1468" w:type="dxa"/>
          </w:tcPr>
          <w:p w14:paraId="2807EB2B" w14:textId="77777777" w:rsidR="00923D36" w:rsidRDefault="00B4561B">
            <w:pPr>
              <w:pStyle w:val="TableParagraph"/>
              <w:spacing w:before="41"/>
              <w:ind w:left="396"/>
              <w:rPr>
                <w:sz w:val="15"/>
              </w:rPr>
            </w:pPr>
            <w:r>
              <w:rPr>
                <w:w w:val="115"/>
                <w:sz w:val="15"/>
              </w:rPr>
              <w:t>56,314.35</w:t>
            </w:r>
          </w:p>
        </w:tc>
      </w:tr>
      <w:tr w:rsidR="00923D36" w14:paraId="4350A6EC" w14:textId="77777777">
        <w:trPr>
          <w:trHeight w:val="270"/>
        </w:trPr>
        <w:tc>
          <w:tcPr>
            <w:tcW w:w="1416" w:type="dxa"/>
          </w:tcPr>
          <w:p w14:paraId="68D6EF99" w14:textId="77777777" w:rsidR="00923D36" w:rsidRDefault="00B4561B">
            <w:pPr>
              <w:pStyle w:val="TableParagraph"/>
              <w:spacing w:before="39"/>
              <w:ind w:left="314"/>
              <w:rPr>
                <w:sz w:val="15"/>
                <w:szCs w:val="15"/>
              </w:rPr>
            </w:pPr>
            <w:r>
              <w:rPr>
                <w:w w:val="115"/>
                <w:sz w:val="15"/>
                <w:szCs w:val="15"/>
              </w:rPr>
              <w:t>Ընդամենը</w:t>
            </w:r>
          </w:p>
        </w:tc>
        <w:tc>
          <w:tcPr>
            <w:tcW w:w="521" w:type="dxa"/>
          </w:tcPr>
          <w:p w14:paraId="18B2BA91" w14:textId="77777777" w:rsidR="00923D36" w:rsidRDefault="00B4561B">
            <w:pPr>
              <w:pStyle w:val="TableParagraph"/>
              <w:spacing w:before="39"/>
              <w:ind w:left="172"/>
              <w:rPr>
                <w:sz w:val="15"/>
              </w:rPr>
            </w:pPr>
            <w:r>
              <w:rPr>
                <w:w w:val="115"/>
                <w:sz w:val="15"/>
              </w:rPr>
              <w:t>29</w:t>
            </w:r>
          </w:p>
        </w:tc>
        <w:tc>
          <w:tcPr>
            <w:tcW w:w="954" w:type="dxa"/>
          </w:tcPr>
          <w:p w14:paraId="1BAC1B6E" w14:textId="77777777" w:rsidR="00923D36" w:rsidRDefault="00B4561B">
            <w:pPr>
              <w:pStyle w:val="TableParagraph"/>
              <w:spacing w:before="39"/>
              <w:ind w:left="110" w:right="100"/>
              <w:jc w:val="center"/>
              <w:rPr>
                <w:sz w:val="15"/>
              </w:rPr>
            </w:pPr>
            <w:r>
              <w:rPr>
                <w:w w:val="125"/>
                <w:sz w:val="15"/>
              </w:rPr>
              <w:t>6,950.43</w:t>
            </w:r>
          </w:p>
        </w:tc>
        <w:tc>
          <w:tcPr>
            <w:tcW w:w="787" w:type="dxa"/>
          </w:tcPr>
          <w:p w14:paraId="34A4FAC4" w14:textId="77777777" w:rsidR="00923D36" w:rsidRDefault="00B4561B">
            <w:pPr>
              <w:pStyle w:val="TableParagraph"/>
              <w:spacing w:before="39"/>
              <w:ind w:left="9"/>
              <w:jc w:val="center"/>
              <w:rPr>
                <w:sz w:val="15"/>
              </w:rPr>
            </w:pPr>
            <w:r>
              <w:rPr>
                <w:sz w:val="15"/>
              </w:rPr>
              <w:t>-</w:t>
            </w:r>
          </w:p>
        </w:tc>
        <w:tc>
          <w:tcPr>
            <w:tcW w:w="1254" w:type="dxa"/>
          </w:tcPr>
          <w:p w14:paraId="383506B2" w14:textId="77777777" w:rsidR="00923D36" w:rsidRDefault="00B4561B">
            <w:pPr>
              <w:pStyle w:val="TableParagraph"/>
              <w:spacing w:before="39"/>
              <w:ind w:left="90" w:right="79"/>
              <w:jc w:val="center"/>
              <w:rPr>
                <w:sz w:val="15"/>
              </w:rPr>
            </w:pPr>
            <w:r>
              <w:rPr>
                <w:w w:val="120"/>
                <w:sz w:val="15"/>
              </w:rPr>
              <w:t>8,204,612.63</w:t>
            </w:r>
          </w:p>
        </w:tc>
        <w:tc>
          <w:tcPr>
            <w:tcW w:w="1200" w:type="dxa"/>
          </w:tcPr>
          <w:p w14:paraId="654EBE2B" w14:textId="77777777" w:rsidR="00923D36" w:rsidRDefault="00B4561B">
            <w:pPr>
              <w:pStyle w:val="TableParagraph"/>
              <w:spacing w:before="39"/>
              <w:ind w:left="132"/>
              <w:rPr>
                <w:sz w:val="15"/>
              </w:rPr>
            </w:pPr>
            <w:r>
              <w:rPr>
                <w:w w:val="120"/>
                <w:sz w:val="15"/>
              </w:rPr>
              <w:t>9,435,304.52</w:t>
            </w:r>
          </w:p>
        </w:tc>
        <w:tc>
          <w:tcPr>
            <w:tcW w:w="522" w:type="dxa"/>
          </w:tcPr>
          <w:p w14:paraId="18E259DB" w14:textId="77777777" w:rsidR="00923D36" w:rsidRDefault="00B4561B">
            <w:pPr>
              <w:pStyle w:val="TableParagraph"/>
              <w:spacing w:before="39"/>
              <w:ind w:left="11"/>
              <w:jc w:val="center"/>
              <w:rPr>
                <w:sz w:val="15"/>
              </w:rPr>
            </w:pPr>
            <w:r>
              <w:rPr>
                <w:sz w:val="15"/>
              </w:rPr>
              <w:t>-</w:t>
            </w:r>
          </w:p>
        </w:tc>
        <w:tc>
          <w:tcPr>
            <w:tcW w:w="940" w:type="dxa"/>
          </w:tcPr>
          <w:p w14:paraId="3E9DDF0E" w14:textId="77777777" w:rsidR="00923D36" w:rsidRDefault="00B4561B">
            <w:pPr>
              <w:pStyle w:val="TableParagraph"/>
              <w:spacing w:before="39"/>
              <w:ind w:left="12"/>
              <w:jc w:val="center"/>
              <w:rPr>
                <w:sz w:val="15"/>
              </w:rPr>
            </w:pPr>
            <w:r>
              <w:rPr>
                <w:sz w:val="15"/>
              </w:rPr>
              <w:t>-</w:t>
            </w:r>
          </w:p>
        </w:tc>
        <w:tc>
          <w:tcPr>
            <w:tcW w:w="696" w:type="dxa"/>
          </w:tcPr>
          <w:p w14:paraId="4982F447" w14:textId="77777777" w:rsidR="00923D36" w:rsidRDefault="00B4561B">
            <w:pPr>
              <w:pStyle w:val="TableParagraph"/>
              <w:spacing w:before="39"/>
              <w:ind w:left="15"/>
              <w:jc w:val="center"/>
              <w:rPr>
                <w:sz w:val="15"/>
              </w:rPr>
            </w:pPr>
            <w:r>
              <w:rPr>
                <w:sz w:val="15"/>
              </w:rPr>
              <w:t>-</w:t>
            </w:r>
          </w:p>
        </w:tc>
        <w:tc>
          <w:tcPr>
            <w:tcW w:w="1037" w:type="dxa"/>
          </w:tcPr>
          <w:p w14:paraId="3FE2199D" w14:textId="77777777" w:rsidR="00923D36" w:rsidRDefault="00B4561B">
            <w:pPr>
              <w:pStyle w:val="TableParagraph"/>
              <w:spacing w:before="39"/>
              <w:ind w:left="14"/>
              <w:jc w:val="center"/>
              <w:rPr>
                <w:sz w:val="15"/>
              </w:rPr>
            </w:pPr>
            <w:r>
              <w:rPr>
                <w:sz w:val="15"/>
              </w:rPr>
              <w:t>-</w:t>
            </w:r>
          </w:p>
        </w:tc>
        <w:tc>
          <w:tcPr>
            <w:tcW w:w="666" w:type="dxa"/>
          </w:tcPr>
          <w:p w14:paraId="5FFD835C" w14:textId="77777777" w:rsidR="00923D36" w:rsidRDefault="00B4561B">
            <w:pPr>
              <w:pStyle w:val="TableParagraph"/>
              <w:spacing w:before="39"/>
              <w:ind w:left="10"/>
              <w:jc w:val="center"/>
              <w:rPr>
                <w:sz w:val="15"/>
              </w:rPr>
            </w:pPr>
            <w:r>
              <w:rPr>
                <w:sz w:val="15"/>
              </w:rPr>
              <w:t>-</w:t>
            </w:r>
          </w:p>
        </w:tc>
        <w:tc>
          <w:tcPr>
            <w:tcW w:w="524" w:type="dxa"/>
          </w:tcPr>
          <w:p w14:paraId="1BA54CC5" w14:textId="77777777" w:rsidR="00923D36" w:rsidRDefault="00B4561B">
            <w:pPr>
              <w:pStyle w:val="TableParagraph"/>
              <w:spacing w:before="39"/>
              <w:ind w:left="117" w:right="104"/>
              <w:jc w:val="center"/>
              <w:rPr>
                <w:sz w:val="15"/>
              </w:rPr>
            </w:pPr>
            <w:r>
              <w:rPr>
                <w:w w:val="115"/>
                <w:sz w:val="15"/>
              </w:rPr>
              <w:t>29</w:t>
            </w:r>
          </w:p>
        </w:tc>
        <w:tc>
          <w:tcPr>
            <w:tcW w:w="1075" w:type="dxa"/>
          </w:tcPr>
          <w:p w14:paraId="2F7EEE12" w14:textId="77777777" w:rsidR="00923D36" w:rsidRDefault="00B4561B">
            <w:pPr>
              <w:pStyle w:val="TableParagraph"/>
              <w:spacing w:before="39"/>
              <w:ind w:left="170" w:right="158"/>
              <w:jc w:val="center"/>
              <w:rPr>
                <w:sz w:val="15"/>
              </w:rPr>
            </w:pPr>
            <w:r>
              <w:rPr>
                <w:w w:val="125"/>
                <w:sz w:val="15"/>
              </w:rPr>
              <w:t>6,950.43</w:t>
            </w:r>
          </w:p>
        </w:tc>
        <w:tc>
          <w:tcPr>
            <w:tcW w:w="871" w:type="dxa"/>
          </w:tcPr>
          <w:p w14:paraId="337FED79" w14:textId="77777777" w:rsidR="00923D36" w:rsidRDefault="00B4561B">
            <w:pPr>
              <w:pStyle w:val="TableParagraph"/>
              <w:spacing w:before="39"/>
              <w:ind w:left="8"/>
              <w:jc w:val="center"/>
              <w:rPr>
                <w:sz w:val="15"/>
              </w:rPr>
            </w:pPr>
            <w:r>
              <w:rPr>
                <w:sz w:val="15"/>
              </w:rPr>
              <w:t>-</w:t>
            </w:r>
          </w:p>
        </w:tc>
        <w:tc>
          <w:tcPr>
            <w:tcW w:w="1262" w:type="dxa"/>
          </w:tcPr>
          <w:p w14:paraId="4DC618FE" w14:textId="77777777" w:rsidR="00923D36" w:rsidRDefault="00B4561B">
            <w:pPr>
              <w:pStyle w:val="TableParagraph"/>
              <w:spacing w:before="39"/>
              <w:ind w:right="152"/>
              <w:jc w:val="right"/>
              <w:rPr>
                <w:sz w:val="15"/>
              </w:rPr>
            </w:pPr>
            <w:r>
              <w:rPr>
                <w:w w:val="120"/>
                <w:sz w:val="15"/>
              </w:rPr>
              <w:t>8,204,612.63</w:t>
            </w:r>
          </w:p>
        </w:tc>
        <w:tc>
          <w:tcPr>
            <w:tcW w:w="1468" w:type="dxa"/>
          </w:tcPr>
          <w:p w14:paraId="43B9A08A" w14:textId="77777777" w:rsidR="00923D36" w:rsidRDefault="00B4561B">
            <w:pPr>
              <w:pStyle w:val="TableParagraph"/>
              <w:spacing w:before="39"/>
              <w:ind w:right="252"/>
              <w:jc w:val="right"/>
              <w:rPr>
                <w:sz w:val="15"/>
              </w:rPr>
            </w:pPr>
            <w:r>
              <w:rPr>
                <w:w w:val="120"/>
                <w:sz w:val="15"/>
              </w:rPr>
              <w:t>9,435,304.52</w:t>
            </w:r>
          </w:p>
        </w:tc>
      </w:tr>
      <w:tr w:rsidR="00923D36" w14:paraId="641879E8" w14:textId="77777777">
        <w:trPr>
          <w:trHeight w:val="270"/>
        </w:trPr>
        <w:tc>
          <w:tcPr>
            <w:tcW w:w="15193" w:type="dxa"/>
            <w:gridSpan w:val="16"/>
            <w:shd w:val="clear" w:color="auto" w:fill="EDEBE1"/>
          </w:tcPr>
          <w:p w14:paraId="08208EF1" w14:textId="77777777" w:rsidR="00923D36" w:rsidRDefault="00B4561B">
            <w:pPr>
              <w:pStyle w:val="TableParagraph"/>
              <w:spacing w:before="39"/>
              <w:ind w:left="7056" w:right="7051"/>
              <w:jc w:val="center"/>
              <w:rPr>
                <w:sz w:val="15"/>
                <w:szCs w:val="15"/>
              </w:rPr>
            </w:pPr>
            <w:r>
              <w:rPr>
                <w:w w:val="115"/>
                <w:sz w:val="15"/>
                <w:szCs w:val="15"/>
              </w:rPr>
              <w:t>Համայնքային</w:t>
            </w:r>
          </w:p>
        </w:tc>
      </w:tr>
      <w:tr w:rsidR="00923D36" w14:paraId="0CAC6B92" w14:textId="77777777">
        <w:trPr>
          <w:trHeight w:val="461"/>
        </w:trPr>
        <w:tc>
          <w:tcPr>
            <w:tcW w:w="1416" w:type="dxa"/>
          </w:tcPr>
          <w:p w14:paraId="1A09A8A1" w14:textId="77777777" w:rsidR="00923D36" w:rsidRDefault="00B4561B">
            <w:pPr>
              <w:pStyle w:val="TableParagraph"/>
              <w:spacing w:before="135"/>
              <w:ind w:left="102"/>
              <w:rPr>
                <w:sz w:val="15"/>
                <w:szCs w:val="15"/>
              </w:rPr>
            </w:pPr>
            <w:r>
              <w:rPr>
                <w:w w:val="115"/>
                <w:sz w:val="15"/>
                <w:szCs w:val="15"/>
              </w:rPr>
              <w:t>Արոտավայր</w:t>
            </w:r>
          </w:p>
        </w:tc>
        <w:tc>
          <w:tcPr>
            <w:tcW w:w="521" w:type="dxa"/>
          </w:tcPr>
          <w:p w14:paraId="7F96D8D0" w14:textId="77777777" w:rsidR="00923D36" w:rsidRDefault="00B4561B">
            <w:pPr>
              <w:pStyle w:val="TableParagraph"/>
              <w:spacing w:before="135"/>
              <w:ind w:left="12"/>
              <w:jc w:val="center"/>
              <w:rPr>
                <w:sz w:val="15"/>
              </w:rPr>
            </w:pPr>
            <w:r>
              <w:rPr>
                <w:w w:val="111"/>
                <w:sz w:val="15"/>
              </w:rPr>
              <w:t>2</w:t>
            </w:r>
          </w:p>
        </w:tc>
        <w:tc>
          <w:tcPr>
            <w:tcW w:w="954" w:type="dxa"/>
          </w:tcPr>
          <w:p w14:paraId="5908A9D5" w14:textId="77777777" w:rsidR="00923D36" w:rsidRDefault="00B4561B">
            <w:pPr>
              <w:pStyle w:val="TableParagraph"/>
              <w:spacing w:before="135"/>
              <w:ind w:left="110" w:right="101"/>
              <w:jc w:val="center"/>
              <w:rPr>
                <w:sz w:val="15"/>
              </w:rPr>
            </w:pPr>
            <w:r>
              <w:rPr>
                <w:w w:val="120"/>
                <w:sz w:val="15"/>
              </w:rPr>
              <w:t>588.73</w:t>
            </w:r>
          </w:p>
        </w:tc>
        <w:tc>
          <w:tcPr>
            <w:tcW w:w="787" w:type="dxa"/>
          </w:tcPr>
          <w:p w14:paraId="3C683D66" w14:textId="77777777" w:rsidR="00923D36" w:rsidRDefault="00B4561B">
            <w:pPr>
              <w:pStyle w:val="TableParagraph"/>
              <w:spacing w:before="135"/>
              <w:ind w:right="258"/>
              <w:jc w:val="right"/>
              <w:rPr>
                <w:sz w:val="15"/>
              </w:rPr>
            </w:pPr>
            <w:r>
              <w:rPr>
                <w:w w:val="110"/>
                <w:sz w:val="15"/>
              </w:rPr>
              <w:t>375</w:t>
            </w:r>
          </w:p>
        </w:tc>
        <w:tc>
          <w:tcPr>
            <w:tcW w:w="1254" w:type="dxa"/>
          </w:tcPr>
          <w:p w14:paraId="060856E9" w14:textId="77777777" w:rsidR="00923D36" w:rsidRDefault="00B4561B">
            <w:pPr>
              <w:pStyle w:val="TableParagraph"/>
              <w:spacing w:before="135"/>
              <w:ind w:left="88" w:right="79"/>
              <w:jc w:val="center"/>
              <w:rPr>
                <w:sz w:val="15"/>
              </w:rPr>
            </w:pPr>
            <w:r>
              <w:rPr>
                <w:w w:val="120"/>
                <w:sz w:val="15"/>
              </w:rPr>
              <w:t>220,773.75</w:t>
            </w:r>
          </w:p>
        </w:tc>
        <w:tc>
          <w:tcPr>
            <w:tcW w:w="1200" w:type="dxa"/>
          </w:tcPr>
          <w:p w14:paraId="08FAEEDB" w14:textId="77777777" w:rsidR="00923D36" w:rsidRDefault="00B4561B">
            <w:pPr>
              <w:pStyle w:val="TableParagraph"/>
              <w:spacing w:before="135"/>
              <w:ind w:left="209"/>
              <w:rPr>
                <w:sz w:val="15"/>
              </w:rPr>
            </w:pPr>
            <w:r>
              <w:rPr>
                <w:w w:val="120"/>
                <w:sz w:val="15"/>
              </w:rPr>
              <w:t>253,889.81</w:t>
            </w:r>
          </w:p>
        </w:tc>
        <w:tc>
          <w:tcPr>
            <w:tcW w:w="522" w:type="dxa"/>
          </w:tcPr>
          <w:p w14:paraId="1DAA029B" w14:textId="77777777" w:rsidR="00923D36" w:rsidRDefault="00B4561B">
            <w:pPr>
              <w:pStyle w:val="TableParagraph"/>
              <w:spacing w:before="135"/>
              <w:ind w:left="6"/>
              <w:jc w:val="center"/>
              <w:rPr>
                <w:sz w:val="15"/>
              </w:rPr>
            </w:pPr>
            <w:r>
              <w:rPr>
                <w:w w:val="111"/>
                <w:sz w:val="15"/>
              </w:rPr>
              <w:t>5</w:t>
            </w:r>
          </w:p>
        </w:tc>
        <w:tc>
          <w:tcPr>
            <w:tcW w:w="940" w:type="dxa"/>
          </w:tcPr>
          <w:p w14:paraId="1E32ACE2" w14:textId="77777777" w:rsidR="00923D36" w:rsidRDefault="00B4561B">
            <w:pPr>
              <w:pStyle w:val="TableParagraph"/>
              <w:spacing w:before="135"/>
              <w:ind w:left="133" w:right="119"/>
              <w:jc w:val="center"/>
              <w:rPr>
                <w:sz w:val="15"/>
              </w:rPr>
            </w:pPr>
            <w:r>
              <w:rPr>
                <w:w w:val="115"/>
                <w:sz w:val="15"/>
              </w:rPr>
              <w:t>1,337.54</w:t>
            </w:r>
          </w:p>
        </w:tc>
        <w:tc>
          <w:tcPr>
            <w:tcW w:w="696" w:type="dxa"/>
          </w:tcPr>
          <w:p w14:paraId="191F12E6" w14:textId="77777777" w:rsidR="00923D36" w:rsidRDefault="00B4561B">
            <w:pPr>
              <w:pStyle w:val="TableParagraph"/>
              <w:spacing w:before="135"/>
              <w:ind w:left="119" w:right="104"/>
              <w:jc w:val="center"/>
              <w:rPr>
                <w:sz w:val="15"/>
              </w:rPr>
            </w:pPr>
            <w:r>
              <w:rPr>
                <w:w w:val="115"/>
                <w:sz w:val="15"/>
              </w:rPr>
              <w:t>307</w:t>
            </w:r>
          </w:p>
        </w:tc>
        <w:tc>
          <w:tcPr>
            <w:tcW w:w="1037" w:type="dxa"/>
          </w:tcPr>
          <w:p w14:paraId="5824CF41" w14:textId="77777777" w:rsidR="00923D36" w:rsidRDefault="00B4561B">
            <w:pPr>
              <w:pStyle w:val="TableParagraph"/>
              <w:spacing w:before="135"/>
              <w:ind w:left="109" w:right="93"/>
              <w:jc w:val="center"/>
              <w:rPr>
                <w:sz w:val="15"/>
              </w:rPr>
            </w:pPr>
            <w:r>
              <w:rPr>
                <w:w w:val="115"/>
                <w:sz w:val="15"/>
              </w:rPr>
              <w:t>501,577.50</w:t>
            </w:r>
          </w:p>
        </w:tc>
        <w:tc>
          <w:tcPr>
            <w:tcW w:w="666" w:type="dxa"/>
          </w:tcPr>
          <w:p w14:paraId="172FD851" w14:textId="77777777" w:rsidR="00923D36" w:rsidRDefault="00B4561B">
            <w:pPr>
              <w:pStyle w:val="TableParagraph"/>
              <w:spacing w:before="20"/>
              <w:ind w:left="131"/>
              <w:rPr>
                <w:sz w:val="15"/>
              </w:rPr>
            </w:pPr>
            <w:r>
              <w:rPr>
                <w:w w:val="125"/>
                <w:sz w:val="15"/>
              </w:rPr>
              <w:t>576,8</w:t>
            </w:r>
          </w:p>
          <w:p w14:paraId="218A5DE4" w14:textId="77777777" w:rsidR="00923D36" w:rsidRDefault="00B4561B">
            <w:pPr>
              <w:pStyle w:val="TableParagraph"/>
              <w:spacing w:before="58"/>
              <w:ind w:left="157"/>
              <w:rPr>
                <w:sz w:val="15"/>
              </w:rPr>
            </w:pPr>
            <w:r>
              <w:rPr>
                <w:w w:val="105"/>
                <w:sz w:val="15"/>
              </w:rPr>
              <w:t>14.13</w:t>
            </w:r>
          </w:p>
        </w:tc>
        <w:tc>
          <w:tcPr>
            <w:tcW w:w="524" w:type="dxa"/>
          </w:tcPr>
          <w:p w14:paraId="5440ABB9" w14:textId="77777777" w:rsidR="00923D36" w:rsidRDefault="00B4561B">
            <w:pPr>
              <w:pStyle w:val="TableParagraph"/>
              <w:spacing w:before="135"/>
              <w:ind w:left="10"/>
              <w:jc w:val="center"/>
              <w:rPr>
                <w:sz w:val="15"/>
              </w:rPr>
            </w:pPr>
            <w:r>
              <w:rPr>
                <w:w w:val="109"/>
                <w:sz w:val="15"/>
              </w:rPr>
              <w:t>7</w:t>
            </w:r>
          </w:p>
        </w:tc>
        <w:tc>
          <w:tcPr>
            <w:tcW w:w="1075" w:type="dxa"/>
          </w:tcPr>
          <w:p w14:paraId="5008C560" w14:textId="77777777" w:rsidR="00923D36" w:rsidRDefault="00B4561B">
            <w:pPr>
              <w:pStyle w:val="TableParagraph"/>
              <w:spacing w:before="135"/>
              <w:ind w:left="169" w:right="161"/>
              <w:jc w:val="center"/>
              <w:rPr>
                <w:sz w:val="15"/>
              </w:rPr>
            </w:pPr>
            <w:r>
              <w:rPr>
                <w:w w:val="120"/>
                <w:sz w:val="15"/>
              </w:rPr>
              <w:t>1,926.27</w:t>
            </w:r>
          </w:p>
        </w:tc>
        <w:tc>
          <w:tcPr>
            <w:tcW w:w="871" w:type="dxa"/>
          </w:tcPr>
          <w:p w14:paraId="7B88E6A9" w14:textId="77777777" w:rsidR="00923D36" w:rsidRDefault="00B4561B">
            <w:pPr>
              <w:pStyle w:val="TableParagraph"/>
              <w:spacing w:before="135"/>
              <w:ind w:left="201" w:right="196"/>
              <w:jc w:val="center"/>
              <w:rPr>
                <w:sz w:val="15"/>
              </w:rPr>
            </w:pPr>
            <w:r>
              <w:rPr>
                <w:w w:val="110"/>
                <w:sz w:val="15"/>
              </w:rPr>
              <w:t>375</w:t>
            </w:r>
          </w:p>
        </w:tc>
        <w:tc>
          <w:tcPr>
            <w:tcW w:w="1262" w:type="dxa"/>
          </w:tcPr>
          <w:p w14:paraId="4E05EC16" w14:textId="77777777" w:rsidR="00923D36" w:rsidRDefault="00B4561B">
            <w:pPr>
              <w:pStyle w:val="TableParagraph"/>
              <w:spacing w:before="135"/>
              <w:ind w:left="256"/>
              <w:rPr>
                <w:sz w:val="15"/>
              </w:rPr>
            </w:pPr>
            <w:r>
              <w:rPr>
                <w:w w:val="115"/>
                <w:sz w:val="15"/>
              </w:rPr>
              <w:t>722,351.25</w:t>
            </w:r>
          </w:p>
        </w:tc>
        <w:tc>
          <w:tcPr>
            <w:tcW w:w="1468" w:type="dxa"/>
          </w:tcPr>
          <w:p w14:paraId="543EEA39" w14:textId="77777777" w:rsidR="00923D36" w:rsidRDefault="00B4561B">
            <w:pPr>
              <w:pStyle w:val="TableParagraph"/>
              <w:spacing w:before="135"/>
              <w:ind w:right="319"/>
              <w:jc w:val="right"/>
              <w:rPr>
                <w:sz w:val="15"/>
              </w:rPr>
            </w:pPr>
            <w:r>
              <w:rPr>
                <w:w w:val="120"/>
                <w:sz w:val="15"/>
              </w:rPr>
              <w:t>830,703.94</w:t>
            </w:r>
          </w:p>
        </w:tc>
      </w:tr>
      <w:tr w:rsidR="00923D36" w14:paraId="7FE0AD95" w14:textId="77777777">
        <w:trPr>
          <w:trHeight w:val="269"/>
        </w:trPr>
        <w:tc>
          <w:tcPr>
            <w:tcW w:w="1416" w:type="dxa"/>
          </w:tcPr>
          <w:p w14:paraId="4DA771DE" w14:textId="77777777" w:rsidR="00923D36" w:rsidRDefault="00B4561B">
            <w:pPr>
              <w:pStyle w:val="TableParagraph"/>
              <w:spacing w:before="41"/>
              <w:ind w:left="102"/>
              <w:rPr>
                <w:sz w:val="15"/>
                <w:szCs w:val="15"/>
              </w:rPr>
            </w:pPr>
            <w:r>
              <w:rPr>
                <w:w w:val="120"/>
                <w:sz w:val="15"/>
                <w:szCs w:val="15"/>
              </w:rPr>
              <w:t>Վարելահող</w:t>
            </w:r>
          </w:p>
        </w:tc>
        <w:tc>
          <w:tcPr>
            <w:tcW w:w="521" w:type="dxa"/>
          </w:tcPr>
          <w:p w14:paraId="2BC82379" w14:textId="77777777" w:rsidR="00923D36" w:rsidRDefault="00B4561B">
            <w:pPr>
              <w:pStyle w:val="TableParagraph"/>
              <w:spacing w:before="41"/>
              <w:ind w:left="12"/>
              <w:jc w:val="center"/>
              <w:rPr>
                <w:sz w:val="15"/>
              </w:rPr>
            </w:pPr>
            <w:r>
              <w:rPr>
                <w:w w:val="113"/>
                <w:sz w:val="15"/>
              </w:rPr>
              <w:t>3</w:t>
            </w:r>
          </w:p>
        </w:tc>
        <w:tc>
          <w:tcPr>
            <w:tcW w:w="954" w:type="dxa"/>
          </w:tcPr>
          <w:p w14:paraId="380599EC" w14:textId="77777777" w:rsidR="00923D36" w:rsidRDefault="00B4561B">
            <w:pPr>
              <w:pStyle w:val="TableParagraph"/>
              <w:spacing w:before="41"/>
              <w:ind w:left="108" w:right="102"/>
              <w:jc w:val="center"/>
              <w:rPr>
                <w:sz w:val="15"/>
              </w:rPr>
            </w:pPr>
            <w:r>
              <w:rPr>
                <w:w w:val="120"/>
                <w:sz w:val="15"/>
              </w:rPr>
              <w:t>794.00</w:t>
            </w:r>
          </w:p>
        </w:tc>
        <w:tc>
          <w:tcPr>
            <w:tcW w:w="787" w:type="dxa"/>
          </w:tcPr>
          <w:p w14:paraId="49EEB8B8" w14:textId="77777777" w:rsidR="00923D36" w:rsidRDefault="00B4561B">
            <w:pPr>
              <w:pStyle w:val="TableParagraph"/>
              <w:spacing w:before="41"/>
              <w:ind w:right="251"/>
              <w:jc w:val="right"/>
              <w:rPr>
                <w:sz w:val="15"/>
              </w:rPr>
            </w:pPr>
            <w:r>
              <w:rPr>
                <w:w w:val="110"/>
                <w:sz w:val="15"/>
              </w:rPr>
              <w:t>587</w:t>
            </w:r>
          </w:p>
        </w:tc>
        <w:tc>
          <w:tcPr>
            <w:tcW w:w="1254" w:type="dxa"/>
          </w:tcPr>
          <w:p w14:paraId="66313758" w14:textId="77777777" w:rsidR="00923D36" w:rsidRDefault="00B4561B">
            <w:pPr>
              <w:pStyle w:val="TableParagraph"/>
              <w:spacing w:before="41"/>
              <w:ind w:left="88" w:right="79"/>
              <w:jc w:val="center"/>
              <w:rPr>
                <w:sz w:val="15"/>
              </w:rPr>
            </w:pPr>
            <w:r>
              <w:rPr>
                <w:w w:val="125"/>
                <w:sz w:val="15"/>
              </w:rPr>
              <w:t>466,078.00</w:t>
            </w:r>
          </w:p>
        </w:tc>
        <w:tc>
          <w:tcPr>
            <w:tcW w:w="1200" w:type="dxa"/>
          </w:tcPr>
          <w:p w14:paraId="09251645" w14:textId="77777777" w:rsidR="00923D36" w:rsidRDefault="00B4561B">
            <w:pPr>
              <w:pStyle w:val="TableParagraph"/>
              <w:spacing w:before="41"/>
              <w:ind w:left="198"/>
              <w:rPr>
                <w:sz w:val="15"/>
              </w:rPr>
            </w:pPr>
            <w:r>
              <w:rPr>
                <w:w w:val="120"/>
                <w:sz w:val="15"/>
              </w:rPr>
              <w:t>535,989.70</w:t>
            </w:r>
          </w:p>
        </w:tc>
        <w:tc>
          <w:tcPr>
            <w:tcW w:w="522" w:type="dxa"/>
          </w:tcPr>
          <w:p w14:paraId="6ED40CBC" w14:textId="77777777" w:rsidR="00923D36" w:rsidRDefault="00B4561B">
            <w:pPr>
              <w:pStyle w:val="TableParagraph"/>
              <w:spacing w:before="41"/>
              <w:ind w:left="13"/>
              <w:jc w:val="center"/>
              <w:rPr>
                <w:sz w:val="15"/>
              </w:rPr>
            </w:pPr>
            <w:r>
              <w:rPr>
                <w:sz w:val="15"/>
              </w:rPr>
              <w:t>-</w:t>
            </w:r>
          </w:p>
        </w:tc>
        <w:tc>
          <w:tcPr>
            <w:tcW w:w="940" w:type="dxa"/>
          </w:tcPr>
          <w:p w14:paraId="57F986ED" w14:textId="77777777" w:rsidR="00923D36" w:rsidRDefault="00B4561B">
            <w:pPr>
              <w:pStyle w:val="TableParagraph"/>
              <w:spacing w:before="41"/>
              <w:ind w:left="14"/>
              <w:jc w:val="center"/>
              <w:rPr>
                <w:sz w:val="15"/>
              </w:rPr>
            </w:pPr>
            <w:r>
              <w:rPr>
                <w:sz w:val="15"/>
              </w:rPr>
              <w:t>-</w:t>
            </w:r>
          </w:p>
        </w:tc>
        <w:tc>
          <w:tcPr>
            <w:tcW w:w="696" w:type="dxa"/>
          </w:tcPr>
          <w:p w14:paraId="1ABA0B0A" w14:textId="77777777" w:rsidR="00923D36" w:rsidRDefault="00B4561B">
            <w:pPr>
              <w:pStyle w:val="TableParagraph"/>
              <w:spacing w:before="41"/>
              <w:ind w:left="14"/>
              <w:jc w:val="center"/>
              <w:rPr>
                <w:sz w:val="15"/>
              </w:rPr>
            </w:pPr>
            <w:r>
              <w:rPr>
                <w:sz w:val="15"/>
              </w:rPr>
              <w:t>-</w:t>
            </w:r>
          </w:p>
        </w:tc>
        <w:tc>
          <w:tcPr>
            <w:tcW w:w="1037" w:type="dxa"/>
          </w:tcPr>
          <w:p w14:paraId="6E464969" w14:textId="77777777" w:rsidR="00923D36" w:rsidRDefault="00B4561B">
            <w:pPr>
              <w:pStyle w:val="TableParagraph"/>
              <w:spacing w:before="41"/>
              <w:ind w:left="16"/>
              <w:jc w:val="center"/>
              <w:rPr>
                <w:sz w:val="15"/>
              </w:rPr>
            </w:pPr>
            <w:r>
              <w:rPr>
                <w:sz w:val="15"/>
              </w:rPr>
              <w:t>-</w:t>
            </w:r>
          </w:p>
        </w:tc>
        <w:tc>
          <w:tcPr>
            <w:tcW w:w="666" w:type="dxa"/>
          </w:tcPr>
          <w:p w14:paraId="197B25A0" w14:textId="77777777" w:rsidR="00923D36" w:rsidRDefault="00B4561B">
            <w:pPr>
              <w:pStyle w:val="TableParagraph"/>
              <w:spacing w:before="41"/>
              <w:ind w:left="12"/>
              <w:jc w:val="center"/>
              <w:rPr>
                <w:sz w:val="15"/>
              </w:rPr>
            </w:pPr>
            <w:r>
              <w:rPr>
                <w:sz w:val="15"/>
              </w:rPr>
              <w:t>-</w:t>
            </w:r>
          </w:p>
        </w:tc>
        <w:tc>
          <w:tcPr>
            <w:tcW w:w="524" w:type="dxa"/>
          </w:tcPr>
          <w:p w14:paraId="245F34EE" w14:textId="77777777" w:rsidR="00923D36" w:rsidRDefault="00B4561B">
            <w:pPr>
              <w:pStyle w:val="TableParagraph"/>
              <w:spacing w:before="41"/>
              <w:ind w:left="11"/>
              <w:jc w:val="center"/>
              <w:rPr>
                <w:sz w:val="15"/>
              </w:rPr>
            </w:pPr>
            <w:r>
              <w:rPr>
                <w:w w:val="113"/>
                <w:sz w:val="15"/>
              </w:rPr>
              <w:t>3</w:t>
            </w:r>
          </w:p>
        </w:tc>
        <w:tc>
          <w:tcPr>
            <w:tcW w:w="1075" w:type="dxa"/>
          </w:tcPr>
          <w:p w14:paraId="737E6513" w14:textId="77777777" w:rsidR="00923D36" w:rsidRDefault="00B4561B">
            <w:pPr>
              <w:pStyle w:val="TableParagraph"/>
              <w:spacing w:before="41"/>
              <w:ind w:left="170" w:right="161"/>
              <w:jc w:val="center"/>
              <w:rPr>
                <w:sz w:val="15"/>
              </w:rPr>
            </w:pPr>
            <w:r>
              <w:rPr>
                <w:w w:val="120"/>
                <w:sz w:val="15"/>
              </w:rPr>
              <w:t>794.00</w:t>
            </w:r>
          </w:p>
        </w:tc>
        <w:tc>
          <w:tcPr>
            <w:tcW w:w="871" w:type="dxa"/>
          </w:tcPr>
          <w:p w14:paraId="52F88934" w14:textId="77777777" w:rsidR="00923D36" w:rsidRDefault="00B4561B">
            <w:pPr>
              <w:pStyle w:val="TableParagraph"/>
              <w:spacing w:before="41"/>
              <w:ind w:left="202" w:right="194"/>
              <w:jc w:val="center"/>
              <w:rPr>
                <w:sz w:val="15"/>
              </w:rPr>
            </w:pPr>
            <w:r>
              <w:rPr>
                <w:w w:val="115"/>
                <w:sz w:val="15"/>
              </w:rPr>
              <w:t>587</w:t>
            </w:r>
          </w:p>
        </w:tc>
        <w:tc>
          <w:tcPr>
            <w:tcW w:w="1262" w:type="dxa"/>
          </w:tcPr>
          <w:p w14:paraId="23B4811C" w14:textId="77777777" w:rsidR="00923D36" w:rsidRDefault="00B4561B">
            <w:pPr>
              <w:pStyle w:val="TableParagraph"/>
              <w:spacing w:before="41"/>
              <w:ind w:right="204"/>
              <w:jc w:val="right"/>
              <w:rPr>
                <w:sz w:val="15"/>
              </w:rPr>
            </w:pPr>
            <w:r>
              <w:rPr>
                <w:w w:val="125"/>
                <w:sz w:val="15"/>
              </w:rPr>
              <w:t>466,078.00</w:t>
            </w:r>
          </w:p>
        </w:tc>
        <w:tc>
          <w:tcPr>
            <w:tcW w:w="1468" w:type="dxa"/>
          </w:tcPr>
          <w:p w14:paraId="5EC9D441" w14:textId="77777777" w:rsidR="00923D36" w:rsidRDefault="00B4561B">
            <w:pPr>
              <w:pStyle w:val="TableParagraph"/>
              <w:spacing w:before="41"/>
              <w:ind w:right="316"/>
              <w:jc w:val="right"/>
              <w:rPr>
                <w:sz w:val="15"/>
              </w:rPr>
            </w:pPr>
            <w:r>
              <w:rPr>
                <w:w w:val="120"/>
                <w:sz w:val="15"/>
              </w:rPr>
              <w:t>535,989.70</w:t>
            </w:r>
          </w:p>
        </w:tc>
      </w:tr>
      <w:tr w:rsidR="00923D36" w14:paraId="7951DC59" w14:textId="77777777">
        <w:trPr>
          <w:trHeight w:val="270"/>
        </w:trPr>
        <w:tc>
          <w:tcPr>
            <w:tcW w:w="1416" w:type="dxa"/>
          </w:tcPr>
          <w:p w14:paraId="69702383" w14:textId="77777777" w:rsidR="00923D36" w:rsidRDefault="00B4561B">
            <w:pPr>
              <w:pStyle w:val="TableParagraph"/>
              <w:spacing w:before="39"/>
              <w:ind w:left="102"/>
              <w:rPr>
                <w:sz w:val="15"/>
                <w:szCs w:val="15"/>
              </w:rPr>
            </w:pPr>
            <w:r>
              <w:rPr>
                <w:w w:val="115"/>
                <w:sz w:val="15"/>
                <w:szCs w:val="15"/>
              </w:rPr>
              <w:t>Ճանապարհ</w:t>
            </w:r>
          </w:p>
        </w:tc>
        <w:tc>
          <w:tcPr>
            <w:tcW w:w="521" w:type="dxa"/>
          </w:tcPr>
          <w:p w14:paraId="0E0F587F" w14:textId="77777777" w:rsidR="00923D36" w:rsidRDefault="00B4561B">
            <w:pPr>
              <w:pStyle w:val="TableParagraph"/>
              <w:spacing w:before="39"/>
              <w:ind w:left="162" w:right="150"/>
              <w:jc w:val="center"/>
              <w:rPr>
                <w:sz w:val="15"/>
              </w:rPr>
            </w:pPr>
            <w:r>
              <w:rPr>
                <w:w w:val="105"/>
                <w:sz w:val="15"/>
              </w:rPr>
              <w:t>16</w:t>
            </w:r>
          </w:p>
        </w:tc>
        <w:tc>
          <w:tcPr>
            <w:tcW w:w="954" w:type="dxa"/>
          </w:tcPr>
          <w:p w14:paraId="7DC2B5EF" w14:textId="77777777" w:rsidR="00923D36" w:rsidRDefault="00B4561B">
            <w:pPr>
              <w:pStyle w:val="TableParagraph"/>
              <w:spacing w:before="39"/>
              <w:ind w:left="109" w:right="102"/>
              <w:jc w:val="center"/>
              <w:rPr>
                <w:sz w:val="15"/>
              </w:rPr>
            </w:pPr>
            <w:r>
              <w:rPr>
                <w:w w:val="120"/>
                <w:sz w:val="15"/>
              </w:rPr>
              <w:t>850.52</w:t>
            </w:r>
          </w:p>
        </w:tc>
        <w:tc>
          <w:tcPr>
            <w:tcW w:w="787" w:type="dxa"/>
          </w:tcPr>
          <w:p w14:paraId="31CA7BB3" w14:textId="77777777" w:rsidR="00923D36" w:rsidRDefault="00B4561B">
            <w:pPr>
              <w:pStyle w:val="TableParagraph"/>
              <w:spacing w:before="39"/>
              <w:ind w:right="251"/>
              <w:jc w:val="right"/>
              <w:rPr>
                <w:sz w:val="15"/>
              </w:rPr>
            </w:pPr>
            <w:r>
              <w:rPr>
                <w:w w:val="115"/>
                <w:sz w:val="15"/>
              </w:rPr>
              <w:t>348</w:t>
            </w:r>
          </w:p>
        </w:tc>
        <w:tc>
          <w:tcPr>
            <w:tcW w:w="1254" w:type="dxa"/>
          </w:tcPr>
          <w:p w14:paraId="3FF84ED4" w14:textId="77777777" w:rsidR="00923D36" w:rsidRDefault="00B4561B">
            <w:pPr>
              <w:pStyle w:val="TableParagraph"/>
              <w:spacing w:before="39"/>
              <w:ind w:left="90" w:right="77"/>
              <w:jc w:val="center"/>
              <w:rPr>
                <w:sz w:val="15"/>
              </w:rPr>
            </w:pPr>
            <w:r>
              <w:rPr>
                <w:w w:val="125"/>
                <w:sz w:val="15"/>
              </w:rPr>
              <w:t>295,980.96</w:t>
            </w:r>
          </w:p>
        </w:tc>
        <w:tc>
          <w:tcPr>
            <w:tcW w:w="1200" w:type="dxa"/>
          </w:tcPr>
          <w:p w14:paraId="33F4FBD3" w14:textId="77777777" w:rsidR="00923D36" w:rsidRDefault="00B4561B">
            <w:pPr>
              <w:pStyle w:val="TableParagraph"/>
              <w:spacing w:before="39"/>
              <w:ind w:left="210"/>
              <w:rPr>
                <w:sz w:val="15"/>
              </w:rPr>
            </w:pPr>
            <w:r>
              <w:rPr>
                <w:w w:val="120"/>
                <w:sz w:val="15"/>
              </w:rPr>
              <w:t>340,378.10</w:t>
            </w:r>
          </w:p>
        </w:tc>
        <w:tc>
          <w:tcPr>
            <w:tcW w:w="522" w:type="dxa"/>
          </w:tcPr>
          <w:p w14:paraId="586D9B34" w14:textId="77777777" w:rsidR="00923D36" w:rsidRDefault="00B4561B">
            <w:pPr>
              <w:pStyle w:val="TableParagraph"/>
              <w:spacing w:before="39"/>
              <w:ind w:left="11"/>
              <w:jc w:val="center"/>
              <w:rPr>
                <w:sz w:val="15"/>
              </w:rPr>
            </w:pPr>
            <w:r>
              <w:rPr>
                <w:sz w:val="15"/>
              </w:rPr>
              <w:t>-</w:t>
            </w:r>
          </w:p>
        </w:tc>
        <w:tc>
          <w:tcPr>
            <w:tcW w:w="940" w:type="dxa"/>
          </w:tcPr>
          <w:p w14:paraId="7FE7F3A7" w14:textId="77777777" w:rsidR="00923D36" w:rsidRDefault="00B4561B">
            <w:pPr>
              <w:pStyle w:val="TableParagraph"/>
              <w:spacing w:before="39"/>
              <w:ind w:left="15"/>
              <w:jc w:val="center"/>
              <w:rPr>
                <w:sz w:val="15"/>
              </w:rPr>
            </w:pPr>
            <w:r>
              <w:rPr>
                <w:sz w:val="15"/>
              </w:rPr>
              <w:t>-</w:t>
            </w:r>
          </w:p>
        </w:tc>
        <w:tc>
          <w:tcPr>
            <w:tcW w:w="696" w:type="dxa"/>
          </w:tcPr>
          <w:p w14:paraId="007B3EBD" w14:textId="77777777" w:rsidR="00923D36" w:rsidRDefault="00B4561B">
            <w:pPr>
              <w:pStyle w:val="TableParagraph"/>
              <w:spacing w:before="39"/>
              <w:ind w:left="15"/>
              <w:jc w:val="center"/>
              <w:rPr>
                <w:sz w:val="15"/>
              </w:rPr>
            </w:pPr>
            <w:r>
              <w:rPr>
                <w:sz w:val="15"/>
              </w:rPr>
              <w:t>-</w:t>
            </w:r>
          </w:p>
        </w:tc>
        <w:tc>
          <w:tcPr>
            <w:tcW w:w="1037" w:type="dxa"/>
          </w:tcPr>
          <w:p w14:paraId="13228FE3" w14:textId="77777777" w:rsidR="00923D36" w:rsidRDefault="00B4561B">
            <w:pPr>
              <w:pStyle w:val="TableParagraph"/>
              <w:spacing w:before="39"/>
              <w:ind w:left="14"/>
              <w:jc w:val="center"/>
              <w:rPr>
                <w:sz w:val="15"/>
              </w:rPr>
            </w:pPr>
            <w:r>
              <w:rPr>
                <w:sz w:val="15"/>
              </w:rPr>
              <w:t>-</w:t>
            </w:r>
          </w:p>
        </w:tc>
        <w:tc>
          <w:tcPr>
            <w:tcW w:w="666" w:type="dxa"/>
          </w:tcPr>
          <w:p w14:paraId="2FF6A5EC" w14:textId="77777777" w:rsidR="00923D36" w:rsidRDefault="00B4561B">
            <w:pPr>
              <w:pStyle w:val="TableParagraph"/>
              <w:spacing w:before="39"/>
              <w:ind w:left="10"/>
              <w:jc w:val="center"/>
              <w:rPr>
                <w:sz w:val="15"/>
              </w:rPr>
            </w:pPr>
            <w:r>
              <w:rPr>
                <w:sz w:val="15"/>
              </w:rPr>
              <w:t>-</w:t>
            </w:r>
          </w:p>
        </w:tc>
        <w:tc>
          <w:tcPr>
            <w:tcW w:w="524" w:type="dxa"/>
          </w:tcPr>
          <w:p w14:paraId="24482564" w14:textId="77777777" w:rsidR="00923D36" w:rsidRDefault="00B4561B">
            <w:pPr>
              <w:pStyle w:val="TableParagraph"/>
              <w:spacing w:before="39"/>
              <w:ind w:left="117" w:right="105"/>
              <w:jc w:val="center"/>
              <w:rPr>
                <w:sz w:val="15"/>
              </w:rPr>
            </w:pPr>
            <w:r>
              <w:rPr>
                <w:w w:val="105"/>
                <w:sz w:val="15"/>
              </w:rPr>
              <w:t>16</w:t>
            </w:r>
          </w:p>
        </w:tc>
        <w:tc>
          <w:tcPr>
            <w:tcW w:w="1075" w:type="dxa"/>
          </w:tcPr>
          <w:p w14:paraId="7ECF3691" w14:textId="77777777" w:rsidR="00923D36" w:rsidRDefault="00B4561B">
            <w:pPr>
              <w:pStyle w:val="TableParagraph"/>
              <w:spacing w:before="39"/>
              <w:ind w:left="169" w:right="161"/>
              <w:jc w:val="center"/>
              <w:rPr>
                <w:sz w:val="15"/>
              </w:rPr>
            </w:pPr>
            <w:r>
              <w:rPr>
                <w:w w:val="120"/>
                <w:sz w:val="15"/>
              </w:rPr>
              <w:t>850.52</w:t>
            </w:r>
          </w:p>
        </w:tc>
        <w:tc>
          <w:tcPr>
            <w:tcW w:w="871" w:type="dxa"/>
          </w:tcPr>
          <w:p w14:paraId="6E6D5AF0" w14:textId="77777777" w:rsidR="00923D36" w:rsidRDefault="00B4561B">
            <w:pPr>
              <w:pStyle w:val="TableParagraph"/>
              <w:spacing w:before="39"/>
              <w:ind w:left="202" w:right="191"/>
              <w:jc w:val="center"/>
              <w:rPr>
                <w:sz w:val="15"/>
              </w:rPr>
            </w:pPr>
            <w:r>
              <w:rPr>
                <w:w w:val="115"/>
                <w:sz w:val="15"/>
              </w:rPr>
              <w:t>348</w:t>
            </w:r>
          </w:p>
        </w:tc>
        <w:tc>
          <w:tcPr>
            <w:tcW w:w="1262" w:type="dxa"/>
          </w:tcPr>
          <w:p w14:paraId="74468DF7" w14:textId="77777777" w:rsidR="00923D36" w:rsidRDefault="00B4561B">
            <w:pPr>
              <w:pStyle w:val="TableParagraph"/>
              <w:spacing w:before="39"/>
              <w:ind w:right="203"/>
              <w:jc w:val="right"/>
              <w:rPr>
                <w:sz w:val="15"/>
              </w:rPr>
            </w:pPr>
            <w:r>
              <w:rPr>
                <w:w w:val="120"/>
                <w:sz w:val="15"/>
              </w:rPr>
              <w:t>295,980.96</w:t>
            </w:r>
          </w:p>
        </w:tc>
        <w:tc>
          <w:tcPr>
            <w:tcW w:w="1468" w:type="dxa"/>
          </w:tcPr>
          <w:p w14:paraId="51C12268" w14:textId="77777777" w:rsidR="00923D36" w:rsidRDefault="00B4561B">
            <w:pPr>
              <w:pStyle w:val="TableParagraph"/>
              <w:spacing w:before="39"/>
              <w:ind w:right="327"/>
              <w:jc w:val="right"/>
              <w:rPr>
                <w:sz w:val="15"/>
              </w:rPr>
            </w:pPr>
            <w:r>
              <w:rPr>
                <w:w w:val="115"/>
                <w:sz w:val="15"/>
              </w:rPr>
              <w:t>340,378.10</w:t>
            </w:r>
          </w:p>
        </w:tc>
      </w:tr>
      <w:tr w:rsidR="00923D36" w14:paraId="14FA3D33" w14:textId="77777777">
        <w:trPr>
          <w:trHeight w:val="462"/>
        </w:trPr>
        <w:tc>
          <w:tcPr>
            <w:tcW w:w="1416" w:type="dxa"/>
          </w:tcPr>
          <w:p w14:paraId="547F4A1A" w14:textId="77777777" w:rsidR="00923D36" w:rsidRDefault="00B4561B">
            <w:pPr>
              <w:pStyle w:val="TableParagraph"/>
              <w:spacing w:before="135"/>
              <w:ind w:left="102"/>
              <w:rPr>
                <w:sz w:val="15"/>
                <w:szCs w:val="15"/>
              </w:rPr>
            </w:pPr>
            <w:r>
              <w:rPr>
                <w:w w:val="125"/>
                <w:sz w:val="15"/>
                <w:szCs w:val="15"/>
              </w:rPr>
              <w:t>Այլ</w:t>
            </w:r>
          </w:p>
        </w:tc>
        <w:tc>
          <w:tcPr>
            <w:tcW w:w="521" w:type="dxa"/>
          </w:tcPr>
          <w:p w14:paraId="324AA661" w14:textId="77777777" w:rsidR="00923D36" w:rsidRDefault="00B4561B">
            <w:pPr>
              <w:pStyle w:val="TableParagraph"/>
              <w:spacing w:before="135"/>
              <w:ind w:left="162" w:right="150"/>
              <w:jc w:val="center"/>
              <w:rPr>
                <w:sz w:val="15"/>
              </w:rPr>
            </w:pPr>
            <w:r>
              <w:rPr>
                <w:sz w:val="15"/>
              </w:rPr>
              <w:t>15</w:t>
            </w:r>
          </w:p>
        </w:tc>
        <w:tc>
          <w:tcPr>
            <w:tcW w:w="954" w:type="dxa"/>
          </w:tcPr>
          <w:p w14:paraId="74DDB665" w14:textId="77777777" w:rsidR="00923D36" w:rsidRDefault="00B4561B">
            <w:pPr>
              <w:pStyle w:val="TableParagraph"/>
              <w:spacing w:before="135"/>
              <w:ind w:left="109" w:right="102"/>
              <w:jc w:val="center"/>
              <w:rPr>
                <w:sz w:val="15"/>
              </w:rPr>
            </w:pPr>
            <w:r>
              <w:rPr>
                <w:w w:val="120"/>
                <w:sz w:val="15"/>
              </w:rPr>
              <w:t>8,298.17</w:t>
            </w:r>
          </w:p>
        </w:tc>
        <w:tc>
          <w:tcPr>
            <w:tcW w:w="787" w:type="dxa"/>
          </w:tcPr>
          <w:p w14:paraId="78AB34C1" w14:textId="77777777" w:rsidR="00923D36" w:rsidRDefault="00B4561B">
            <w:pPr>
              <w:pStyle w:val="TableParagraph"/>
              <w:spacing w:before="135"/>
              <w:ind w:right="257"/>
              <w:jc w:val="right"/>
              <w:rPr>
                <w:sz w:val="15"/>
              </w:rPr>
            </w:pPr>
            <w:r>
              <w:rPr>
                <w:w w:val="110"/>
                <w:sz w:val="15"/>
              </w:rPr>
              <w:t>375</w:t>
            </w:r>
          </w:p>
        </w:tc>
        <w:tc>
          <w:tcPr>
            <w:tcW w:w="1254" w:type="dxa"/>
          </w:tcPr>
          <w:p w14:paraId="5B13B7E3" w14:textId="77777777" w:rsidR="00923D36" w:rsidRDefault="00B4561B">
            <w:pPr>
              <w:pStyle w:val="TableParagraph"/>
              <w:spacing w:before="135"/>
              <w:ind w:left="89" w:right="79"/>
              <w:jc w:val="center"/>
              <w:rPr>
                <w:sz w:val="15"/>
              </w:rPr>
            </w:pPr>
            <w:r>
              <w:rPr>
                <w:w w:val="110"/>
                <w:sz w:val="15"/>
              </w:rPr>
              <w:t>3,111,813.75</w:t>
            </w:r>
          </w:p>
        </w:tc>
        <w:tc>
          <w:tcPr>
            <w:tcW w:w="1200" w:type="dxa"/>
          </w:tcPr>
          <w:p w14:paraId="1E826F56" w14:textId="77777777" w:rsidR="00923D36" w:rsidRDefault="00B4561B">
            <w:pPr>
              <w:pStyle w:val="TableParagraph"/>
              <w:spacing w:before="135"/>
              <w:ind w:left="143"/>
              <w:rPr>
                <w:sz w:val="15"/>
              </w:rPr>
            </w:pPr>
            <w:r>
              <w:rPr>
                <w:w w:val="120"/>
                <w:sz w:val="15"/>
              </w:rPr>
              <w:t>3,578,585.81</w:t>
            </w:r>
          </w:p>
        </w:tc>
        <w:tc>
          <w:tcPr>
            <w:tcW w:w="522" w:type="dxa"/>
          </w:tcPr>
          <w:p w14:paraId="0CF5F0FD" w14:textId="77777777" w:rsidR="00923D36" w:rsidRDefault="00B4561B">
            <w:pPr>
              <w:pStyle w:val="TableParagraph"/>
              <w:spacing w:before="135"/>
              <w:ind w:left="8"/>
              <w:jc w:val="center"/>
              <w:rPr>
                <w:sz w:val="15"/>
              </w:rPr>
            </w:pPr>
            <w:r>
              <w:rPr>
                <w:w w:val="111"/>
                <w:sz w:val="15"/>
              </w:rPr>
              <w:t>5</w:t>
            </w:r>
          </w:p>
        </w:tc>
        <w:tc>
          <w:tcPr>
            <w:tcW w:w="940" w:type="dxa"/>
          </w:tcPr>
          <w:p w14:paraId="522ADCF8" w14:textId="77777777" w:rsidR="00923D36" w:rsidRDefault="00B4561B">
            <w:pPr>
              <w:pStyle w:val="TableParagraph"/>
              <w:spacing w:before="135"/>
              <w:ind w:left="133" w:right="121"/>
              <w:jc w:val="center"/>
              <w:rPr>
                <w:sz w:val="15"/>
              </w:rPr>
            </w:pPr>
            <w:r>
              <w:rPr>
                <w:w w:val="120"/>
                <w:sz w:val="15"/>
              </w:rPr>
              <w:t>358.50</w:t>
            </w:r>
          </w:p>
        </w:tc>
        <w:tc>
          <w:tcPr>
            <w:tcW w:w="696" w:type="dxa"/>
          </w:tcPr>
          <w:p w14:paraId="516C05BC" w14:textId="77777777" w:rsidR="00923D36" w:rsidRDefault="00B4561B">
            <w:pPr>
              <w:pStyle w:val="TableParagraph"/>
              <w:spacing w:before="135"/>
              <w:ind w:left="119" w:right="104"/>
              <w:jc w:val="center"/>
              <w:rPr>
                <w:sz w:val="15"/>
              </w:rPr>
            </w:pPr>
            <w:r>
              <w:rPr>
                <w:w w:val="115"/>
                <w:sz w:val="15"/>
              </w:rPr>
              <w:t>759</w:t>
            </w:r>
          </w:p>
        </w:tc>
        <w:tc>
          <w:tcPr>
            <w:tcW w:w="1037" w:type="dxa"/>
          </w:tcPr>
          <w:p w14:paraId="3824EFDD" w14:textId="77777777" w:rsidR="00923D36" w:rsidRDefault="00B4561B">
            <w:pPr>
              <w:pStyle w:val="TableParagraph"/>
              <w:spacing w:before="135"/>
              <w:ind w:left="107" w:right="97"/>
              <w:jc w:val="center"/>
              <w:rPr>
                <w:sz w:val="15"/>
              </w:rPr>
            </w:pPr>
            <w:r>
              <w:rPr>
                <w:w w:val="115"/>
                <w:sz w:val="15"/>
              </w:rPr>
              <w:t>271,933.20</w:t>
            </w:r>
          </w:p>
        </w:tc>
        <w:tc>
          <w:tcPr>
            <w:tcW w:w="666" w:type="dxa"/>
          </w:tcPr>
          <w:p w14:paraId="7C12C0B5" w14:textId="77777777" w:rsidR="00923D36" w:rsidRDefault="00B4561B">
            <w:pPr>
              <w:pStyle w:val="TableParagraph"/>
              <w:spacing w:before="18"/>
              <w:ind w:left="104"/>
              <w:rPr>
                <w:sz w:val="15"/>
              </w:rPr>
            </w:pPr>
            <w:r>
              <w:rPr>
                <w:w w:val="115"/>
                <w:sz w:val="15"/>
              </w:rPr>
              <w:t>312,72</w:t>
            </w:r>
          </w:p>
          <w:p w14:paraId="7677CE45" w14:textId="77777777" w:rsidR="00923D36" w:rsidRDefault="00B4561B">
            <w:pPr>
              <w:pStyle w:val="TableParagraph"/>
              <w:spacing w:before="60"/>
              <w:ind w:left="186"/>
              <w:rPr>
                <w:sz w:val="15"/>
              </w:rPr>
            </w:pPr>
            <w:r>
              <w:rPr>
                <w:w w:val="115"/>
                <w:sz w:val="15"/>
              </w:rPr>
              <w:t>3.18</w:t>
            </w:r>
          </w:p>
        </w:tc>
        <w:tc>
          <w:tcPr>
            <w:tcW w:w="524" w:type="dxa"/>
          </w:tcPr>
          <w:p w14:paraId="6D312A45" w14:textId="77777777" w:rsidR="00923D36" w:rsidRDefault="00B4561B">
            <w:pPr>
              <w:pStyle w:val="TableParagraph"/>
              <w:spacing w:before="135"/>
              <w:ind w:left="114" w:right="106"/>
              <w:jc w:val="center"/>
              <w:rPr>
                <w:sz w:val="15"/>
              </w:rPr>
            </w:pPr>
            <w:r>
              <w:rPr>
                <w:w w:val="115"/>
                <w:sz w:val="15"/>
              </w:rPr>
              <w:t>20</w:t>
            </w:r>
          </w:p>
        </w:tc>
        <w:tc>
          <w:tcPr>
            <w:tcW w:w="1075" w:type="dxa"/>
          </w:tcPr>
          <w:p w14:paraId="122F86FD" w14:textId="77777777" w:rsidR="00923D36" w:rsidRDefault="00B4561B">
            <w:pPr>
              <w:pStyle w:val="TableParagraph"/>
              <w:spacing w:before="135"/>
              <w:ind w:left="169" w:right="161"/>
              <w:jc w:val="center"/>
              <w:rPr>
                <w:sz w:val="15"/>
              </w:rPr>
            </w:pPr>
            <w:r>
              <w:rPr>
                <w:w w:val="125"/>
                <w:sz w:val="15"/>
              </w:rPr>
              <w:t>8,656.67</w:t>
            </w:r>
          </w:p>
        </w:tc>
        <w:tc>
          <w:tcPr>
            <w:tcW w:w="871" w:type="dxa"/>
          </w:tcPr>
          <w:p w14:paraId="445A5D5E" w14:textId="77777777" w:rsidR="00923D36" w:rsidRDefault="00B4561B">
            <w:pPr>
              <w:pStyle w:val="TableParagraph"/>
              <w:spacing w:before="135"/>
              <w:ind w:left="200" w:right="196"/>
              <w:jc w:val="center"/>
              <w:rPr>
                <w:sz w:val="15"/>
              </w:rPr>
            </w:pPr>
            <w:r>
              <w:rPr>
                <w:w w:val="105"/>
                <w:sz w:val="15"/>
              </w:rPr>
              <w:t>391</w:t>
            </w:r>
          </w:p>
        </w:tc>
        <w:tc>
          <w:tcPr>
            <w:tcW w:w="1262" w:type="dxa"/>
          </w:tcPr>
          <w:p w14:paraId="59BCC799" w14:textId="77777777" w:rsidR="00923D36" w:rsidRDefault="00B4561B">
            <w:pPr>
              <w:pStyle w:val="TableParagraph"/>
              <w:spacing w:before="135"/>
              <w:ind w:right="150"/>
              <w:jc w:val="right"/>
              <w:rPr>
                <w:sz w:val="15"/>
              </w:rPr>
            </w:pPr>
            <w:r>
              <w:rPr>
                <w:w w:val="120"/>
                <w:sz w:val="15"/>
              </w:rPr>
              <w:t>3,383,746.95</w:t>
            </w:r>
          </w:p>
        </w:tc>
        <w:tc>
          <w:tcPr>
            <w:tcW w:w="1468" w:type="dxa"/>
          </w:tcPr>
          <w:p w14:paraId="3A421A5D" w14:textId="77777777" w:rsidR="00923D36" w:rsidRDefault="00B4561B">
            <w:pPr>
              <w:pStyle w:val="TableParagraph"/>
              <w:spacing w:before="135"/>
              <w:ind w:right="248"/>
              <w:jc w:val="right"/>
              <w:rPr>
                <w:sz w:val="15"/>
              </w:rPr>
            </w:pPr>
            <w:r>
              <w:rPr>
                <w:w w:val="120"/>
                <w:sz w:val="15"/>
              </w:rPr>
              <w:t>3,891,308.99</w:t>
            </w:r>
          </w:p>
        </w:tc>
      </w:tr>
      <w:tr w:rsidR="00923D36" w14:paraId="50576F8C" w14:textId="77777777">
        <w:trPr>
          <w:trHeight w:val="461"/>
        </w:trPr>
        <w:tc>
          <w:tcPr>
            <w:tcW w:w="1416" w:type="dxa"/>
          </w:tcPr>
          <w:p w14:paraId="5F0A9814" w14:textId="77777777" w:rsidR="00923D36" w:rsidRDefault="00B4561B">
            <w:pPr>
              <w:pStyle w:val="TableParagraph"/>
              <w:spacing w:before="20"/>
              <w:ind w:left="102"/>
              <w:rPr>
                <w:sz w:val="15"/>
                <w:szCs w:val="15"/>
              </w:rPr>
            </w:pPr>
            <w:r>
              <w:rPr>
                <w:w w:val="115"/>
                <w:sz w:val="15"/>
                <w:szCs w:val="15"/>
              </w:rPr>
              <w:t>Արդյունաբերակ</w:t>
            </w:r>
          </w:p>
          <w:p w14:paraId="34792D34" w14:textId="77777777" w:rsidR="00923D36" w:rsidRDefault="00B4561B">
            <w:pPr>
              <w:pStyle w:val="TableParagraph"/>
              <w:spacing w:before="58"/>
              <w:ind w:left="102"/>
              <w:rPr>
                <w:sz w:val="15"/>
                <w:szCs w:val="15"/>
              </w:rPr>
            </w:pPr>
            <w:r>
              <w:rPr>
                <w:w w:val="115"/>
                <w:sz w:val="15"/>
                <w:szCs w:val="15"/>
              </w:rPr>
              <w:t>անյունաբեր</w:t>
            </w:r>
          </w:p>
        </w:tc>
        <w:tc>
          <w:tcPr>
            <w:tcW w:w="521" w:type="dxa"/>
          </w:tcPr>
          <w:p w14:paraId="27C7F9FC" w14:textId="77777777" w:rsidR="00923D36" w:rsidRDefault="00B4561B">
            <w:pPr>
              <w:pStyle w:val="TableParagraph"/>
              <w:spacing w:before="135"/>
              <w:ind w:left="8"/>
              <w:jc w:val="center"/>
              <w:rPr>
                <w:sz w:val="15"/>
              </w:rPr>
            </w:pPr>
            <w:r>
              <w:rPr>
                <w:w w:val="85"/>
                <w:sz w:val="15"/>
              </w:rPr>
              <w:t>1</w:t>
            </w:r>
          </w:p>
        </w:tc>
        <w:tc>
          <w:tcPr>
            <w:tcW w:w="954" w:type="dxa"/>
          </w:tcPr>
          <w:p w14:paraId="3DCE0712" w14:textId="77777777" w:rsidR="00923D36" w:rsidRDefault="00B4561B">
            <w:pPr>
              <w:pStyle w:val="TableParagraph"/>
              <w:spacing w:before="135"/>
              <w:ind w:left="106" w:right="102"/>
              <w:jc w:val="center"/>
              <w:rPr>
                <w:sz w:val="15"/>
              </w:rPr>
            </w:pPr>
            <w:r>
              <w:rPr>
                <w:w w:val="115"/>
                <w:sz w:val="15"/>
              </w:rPr>
              <w:t>274.33</w:t>
            </w:r>
          </w:p>
        </w:tc>
        <w:tc>
          <w:tcPr>
            <w:tcW w:w="787" w:type="dxa"/>
          </w:tcPr>
          <w:p w14:paraId="23F2252B" w14:textId="77777777" w:rsidR="00923D36" w:rsidRDefault="00B4561B">
            <w:pPr>
              <w:pStyle w:val="TableParagraph"/>
              <w:spacing w:before="135"/>
              <w:ind w:right="179"/>
              <w:jc w:val="right"/>
              <w:rPr>
                <w:sz w:val="15"/>
              </w:rPr>
            </w:pPr>
            <w:r>
              <w:rPr>
                <w:w w:val="120"/>
                <w:sz w:val="15"/>
              </w:rPr>
              <w:t>2,856</w:t>
            </w:r>
          </w:p>
        </w:tc>
        <w:tc>
          <w:tcPr>
            <w:tcW w:w="1254" w:type="dxa"/>
          </w:tcPr>
          <w:p w14:paraId="1B889E1E" w14:textId="77777777" w:rsidR="00923D36" w:rsidRDefault="00B4561B">
            <w:pPr>
              <w:pStyle w:val="TableParagraph"/>
              <w:spacing w:before="135"/>
              <w:ind w:left="90" w:right="79"/>
              <w:jc w:val="center"/>
              <w:rPr>
                <w:sz w:val="15"/>
              </w:rPr>
            </w:pPr>
            <w:r>
              <w:rPr>
                <w:w w:val="125"/>
                <w:sz w:val="15"/>
              </w:rPr>
              <w:t>783,486.48</w:t>
            </w:r>
          </w:p>
        </w:tc>
        <w:tc>
          <w:tcPr>
            <w:tcW w:w="1200" w:type="dxa"/>
          </w:tcPr>
          <w:p w14:paraId="6326A0EA" w14:textId="77777777" w:rsidR="00923D36" w:rsidRDefault="00B4561B">
            <w:pPr>
              <w:pStyle w:val="TableParagraph"/>
              <w:spacing w:before="135"/>
              <w:ind w:left="202"/>
              <w:rPr>
                <w:sz w:val="15"/>
              </w:rPr>
            </w:pPr>
            <w:r>
              <w:rPr>
                <w:w w:val="120"/>
                <w:sz w:val="15"/>
              </w:rPr>
              <w:t>901,009.45</w:t>
            </w:r>
          </w:p>
        </w:tc>
        <w:tc>
          <w:tcPr>
            <w:tcW w:w="522" w:type="dxa"/>
          </w:tcPr>
          <w:p w14:paraId="5BF81DCD" w14:textId="77777777" w:rsidR="00923D36" w:rsidRDefault="00B4561B">
            <w:pPr>
              <w:pStyle w:val="TableParagraph"/>
              <w:spacing w:before="135"/>
              <w:ind w:left="12"/>
              <w:jc w:val="center"/>
              <w:rPr>
                <w:sz w:val="15"/>
              </w:rPr>
            </w:pPr>
            <w:r>
              <w:rPr>
                <w:sz w:val="15"/>
              </w:rPr>
              <w:t>-</w:t>
            </w:r>
          </w:p>
        </w:tc>
        <w:tc>
          <w:tcPr>
            <w:tcW w:w="940" w:type="dxa"/>
          </w:tcPr>
          <w:p w14:paraId="589C37C9" w14:textId="77777777" w:rsidR="00923D36" w:rsidRDefault="00B4561B">
            <w:pPr>
              <w:pStyle w:val="TableParagraph"/>
              <w:spacing w:before="135"/>
              <w:ind w:left="14"/>
              <w:jc w:val="center"/>
              <w:rPr>
                <w:sz w:val="15"/>
              </w:rPr>
            </w:pPr>
            <w:r>
              <w:rPr>
                <w:sz w:val="15"/>
              </w:rPr>
              <w:t>-</w:t>
            </w:r>
          </w:p>
        </w:tc>
        <w:tc>
          <w:tcPr>
            <w:tcW w:w="696" w:type="dxa"/>
          </w:tcPr>
          <w:p w14:paraId="7C14EC96" w14:textId="77777777" w:rsidR="00923D36" w:rsidRDefault="00B4561B">
            <w:pPr>
              <w:pStyle w:val="TableParagraph"/>
              <w:spacing w:before="135"/>
              <w:ind w:left="13"/>
              <w:jc w:val="center"/>
              <w:rPr>
                <w:sz w:val="15"/>
              </w:rPr>
            </w:pPr>
            <w:r>
              <w:rPr>
                <w:sz w:val="15"/>
              </w:rPr>
              <w:t>-</w:t>
            </w:r>
          </w:p>
        </w:tc>
        <w:tc>
          <w:tcPr>
            <w:tcW w:w="1037" w:type="dxa"/>
          </w:tcPr>
          <w:p w14:paraId="49C53D23" w14:textId="77777777" w:rsidR="00923D36" w:rsidRDefault="00B4561B">
            <w:pPr>
              <w:pStyle w:val="TableParagraph"/>
              <w:spacing w:before="135"/>
              <w:ind w:left="13"/>
              <w:jc w:val="center"/>
              <w:rPr>
                <w:sz w:val="15"/>
              </w:rPr>
            </w:pPr>
            <w:r>
              <w:rPr>
                <w:sz w:val="15"/>
              </w:rPr>
              <w:t>-</w:t>
            </w:r>
          </w:p>
        </w:tc>
        <w:tc>
          <w:tcPr>
            <w:tcW w:w="666" w:type="dxa"/>
          </w:tcPr>
          <w:p w14:paraId="2EC7514A" w14:textId="77777777" w:rsidR="00923D36" w:rsidRDefault="00B4561B">
            <w:pPr>
              <w:pStyle w:val="TableParagraph"/>
              <w:spacing w:before="135"/>
              <w:ind w:left="9"/>
              <w:jc w:val="center"/>
              <w:rPr>
                <w:sz w:val="15"/>
              </w:rPr>
            </w:pPr>
            <w:r>
              <w:rPr>
                <w:sz w:val="15"/>
              </w:rPr>
              <w:t>-</w:t>
            </w:r>
          </w:p>
        </w:tc>
        <w:tc>
          <w:tcPr>
            <w:tcW w:w="524" w:type="dxa"/>
          </w:tcPr>
          <w:p w14:paraId="2F865B1A" w14:textId="77777777" w:rsidR="00923D36" w:rsidRDefault="00B4561B">
            <w:pPr>
              <w:pStyle w:val="TableParagraph"/>
              <w:spacing w:before="135"/>
              <w:ind w:left="11"/>
              <w:jc w:val="center"/>
              <w:rPr>
                <w:sz w:val="15"/>
              </w:rPr>
            </w:pPr>
            <w:r>
              <w:rPr>
                <w:w w:val="85"/>
                <w:sz w:val="15"/>
              </w:rPr>
              <w:t>1</w:t>
            </w:r>
          </w:p>
        </w:tc>
        <w:tc>
          <w:tcPr>
            <w:tcW w:w="1075" w:type="dxa"/>
          </w:tcPr>
          <w:p w14:paraId="5061B868" w14:textId="77777777" w:rsidR="00923D36" w:rsidRDefault="00B4561B">
            <w:pPr>
              <w:pStyle w:val="TableParagraph"/>
              <w:spacing w:before="135"/>
              <w:ind w:left="169" w:right="161"/>
              <w:jc w:val="center"/>
              <w:rPr>
                <w:sz w:val="15"/>
              </w:rPr>
            </w:pPr>
            <w:r>
              <w:rPr>
                <w:w w:val="115"/>
                <w:sz w:val="15"/>
              </w:rPr>
              <w:t>274.33</w:t>
            </w:r>
          </w:p>
        </w:tc>
        <w:tc>
          <w:tcPr>
            <w:tcW w:w="871" w:type="dxa"/>
          </w:tcPr>
          <w:p w14:paraId="4FEC3DF4" w14:textId="77777777" w:rsidR="00923D36" w:rsidRDefault="00B4561B">
            <w:pPr>
              <w:pStyle w:val="TableParagraph"/>
              <w:spacing w:before="135"/>
              <w:ind w:left="202" w:right="196"/>
              <w:jc w:val="center"/>
              <w:rPr>
                <w:sz w:val="15"/>
              </w:rPr>
            </w:pPr>
            <w:r>
              <w:rPr>
                <w:w w:val="125"/>
                <w:sz w:val="15"/>
              </w:rPr>
              <w:t>2,856</w:t>
            </w:r>
          </w:p>
        </w:tc>
        <w:tc>
          <w:tcPr>
            <w:tcW w:w="1262" w:type="dxa"/>
          </w:tcPr>
          <w:p w14:paraId="3511A11E" w14:textId="77777777" w:rsidR="00923D36" w:rsidRDefault="00B4561B">
            <w:pPr>
              <w:pStyle w:val="TableParagraph"/>
              <w:spacing w:before="135"/>
              <w:ind w:right="211"/>
              <w:jc w:val="right"/>
              <w:rPr>
                <w:sz w:val="15"/>
              </w:rPr>
            </w:pPr>
            <w:r>
              <w:rPr>
                <w:w w:val="120"/>
                <w:sz w:val="15"/>
              </w:rPr>
              <w:t>783,486.48</w:t>
            </w:r>
          </w:p>
        </w:tc>
        <w:tc>
          <w:tcPr>
            <w:tcW w:w="1468" w:type="dxa"/>
          </w:tcPr>
          <w:p w14:paraId="005ECFD3" w14:textId="77777777" w:rsidR="00923D36" w:rsidRDefault="00B4561B">
            <w:pPr>
              <w:pStyle w:val="TableParagraph"/>
              <w:spacing w:before="135"/>
              <w:ind w:right="322"/>
              <w:jc w:val="right"/>
              <w:rPr>
                <w:sz w:val="15"/>
              </w:rPr>
            </w:pPr>
            <w:r>
              <w:rPr>
                <w:w w:val="120"/>
                <w:sz w:val="15"/>
              </w:rPr>
              <w:t>901,009.45</w:t>
            </w:r>
          </w:p>
        </w:tc>
      </w:tr>
      <w:tr w:rsidR="00923D36" w14:paraId="46C67CBA" w14:textId="77777777">
        <w:trPr>
          <w:trHeight w:val="461"/>
        </w:trPr>
        <w:tc>
          <w:tcPr>
            <w:tcW w:w="1416" w:type="dxa"/>
          </w:tcPr>
          <w:p w14:paraId="455F39E8" w14:textId="77777777" w:rsidR="00923D36" w:rsidRDefault="00B4561B">
            <w:pPr>
              <w:pStyle w:val="TableParagraph"/>
              <w:spacing w:before="19"/>
              <w:ind w:left="102"/>
              <w:rPr>
                <w:sz w:val="15"/>
                <w:szCs w:val="15"/>
              </w:rPr>
            </w:pPr>
            <w:r>
              <w:rPr>
                <w:w w:val="110"/>
                <w:sz w:val="15"/>
                <w:szCs w:val="15"/>
              </w:rPr>
              <w:t>Ենթակառուց-</w:t>
            </w:r>
          </w:p>
          <w:p w14:paraId="713D5EA8" w14:textId="77777777" w:rsidR="00923D36" w:rsidRDefault="00B4561B">
            <w:pPr>
              <w:pStyle w:val="TableParagraph"/>
              <w:spacing w:before="60"/>
              <w:ind w:left="102"/>
              <w:rPr>
                <w:sz w:val="15"/>
                <w:szCs w:val="15"/>
              </w:rPr>
            </w:pPr>
            <w:r>
              <w:rPr>
                <w:w w:val="115"/>
                <w:sz w:val="15"/>
                <w:szCs w:val="15"/>
              </w:rPr>
              <w:t>վածք</w:t>
            </w:r>
          </w:p>
        </w:tc>
        <w:tc>
          <w:tcPr>
            <w:tcW w:w="521" w:type="dxa"/>
          </w:tcPr>
          <w:p w14:paraId="5A654A04" w14:textId="77777777" w:rsidR="00923D36" w:rsidRDefault="00B4561B">
            <w:pPr>
              <w:pStyle w:val="TableParagraph"/>
              <w:spacing w:before="134"/>
              <w:ind w:left="8"/>
              <w:jc w:val="center"/>
              <w:rPr>
                <w:sz w:val="15"/>
              </w:rPr>
            </w:pPr>
            <w:r>
              <w:rPr>
                <w:w w:val="85"/>
                <w:sz w:val="15"/>
              </w:rPr>
              <w:t>1</w:t>
            </w:r>
          </w:p>
        </w:tc>
        <w:tc>
          <w:tcPr>
            <w:tcW w:w="954" w:type="dxa"/>
          </w:tcPr>
          <w:p w14:paraId="7AD5665F" w14:textId="77777777" w:rsidR="00923D36" w:rsidRDefault="00B4561B">
            <w:pPr>
              <w:pStyle w:val="TableParagraph"/>
              <w:spacing w:before="134"/>
              <w:ind w:left="110" w:right="101"/>
              <w:jc w:val="center"/>
              <w:rPr>
                <w:sz w:val="15"/>
              </w:rPr>
            </w:pPr>
            <w:r>
              <w:rPr>
                <w:w w:val="125"/>
                <w:sz w:val="15"/>
              </w:rPr>
              <w:t>95.99</w:t>
            </w:r>
          </w:p>
        </w:tc>
        <w:tc>
          <w:tcPr>
            <w:tcW w:w="787" w:type="dxa"/>
          </w:tcPr>
          <w:p w14:paraId="67C5526E" w14:textId="77777777" w:rsidR="00923D36" w:rsidRDefault="00B4561B">
            <w:pPr>
              <w:pStyle w:val="TableParagraph"/>
              <w:spacing w:before="134"/>
              <w:ind w:right="181"/>
              <w:jc w:val="right"/>
              <w:rPr>
                <w:sz w:val="15"/>
              </w:rPr>
            </w:pPr>
            <w:r>
              <w:rPr>
                <w:w w:val="120"/>
                <w:sz w:val="15"/>
              </w:rPr>
              <w:t>2,652</w:t>
            </w:r>
          </w:p>
        </w:tc>
        <w:tc>
          <w:tcPr>
            <w:tcW w:w="1254" w:type="dxa"/>
          </w:tcPr>
          <w:p w14:paraId="17F832FC" w14:textId="77777777" w:rsidR="00923D36" w:rsidRDefault="00B4561B">
            <w:pPr>
              <w:pStyle w:val="TableParagraph"/>
              <w:spacing w:before="134"/>
              <w:ind w:left="90" w:right="78"/>
              <w:jc w:val="center"/>
              <w:rPr>
                <w:sz w:val="15"/>
              </w:rPr>
            </w:pPr>
            <w:r>
              <w:rPr>
                <w:w w:val="120"/>
                <w:sz w:val="15"/>
              </w:rPr>
              <w:t>254,565.48</w:t>
            </w:r>
          </w:p>
        </w:tc>
        <w:tc>
          <w:tcPr>
            <w:tcW w:w="1200" w:type="dxa"/>
          </w:tcPr>
          <w:p w14:paraId="27C8AC0A" w14:textId="77777777" w:rsidR="00923D36" w:rsidRDefault="00B4561B">
            <w:pPr>
              <w:pStyle w:val="TableParagraph"/>
              <w:spacing w:before="134"/>
              <w:ind w:left="202"/>
              <w:rPr>
                <w:sz w:val="15"/>
              </w:rPr>
            </w:pPr>
            <w:r>
              <w:rPr>
                <w:w w:val="120"/>
                <w:sz w:val="15"/>
              </w:rPr>
              <w:t>292,750.30</w:t>
            </w:r>
          </w:p>
        </w:tc>
        <w:tc>
          <w:tcPr>
            <w:tcW w:w="522" w:type="dxa"/>
          </w:tcPr>
          <w:p w14:paraId="587CC1D7" w14:textId="77777777" w:rsidR="00923D36" w:rsidRDefault="00B4561B">
            <w:pPr>
              <w:pStyle w:val="TableParagraph"/>
              <w:spacing w:before="134"/>
              <w:ind w:left="13"/>
              <w:jc w:val="center"/>
              <w:rPr>
                <w:sz w:val="15"/>
              </w:rPr>
            </w:pPr>
            <w:r>
              <w:rPr>
                <w:sz w:val="15"/>
              </w:rPr>
              <w:t>-</w:t>
            </w:r>
          </w:p>
        </w:tc>
        <w:tc>
          <w:tcPr>
            <w:tcW w:w="940" w:type="dxa"/>
          </w:tcPr>
          <w:p w14:paraId="45253683" w14:textId="77777777" w:rsidR="00923D36" w:rsidRDefault="00B4561B">
            <w:pPr>
              <w:pStyle w:val="TableParagraph"/>
              <w:spacing w:before="134"/>
              <w:ind w:left="14"/>
              <w:jc w:val="center"/>
              <w:rPr>
                <w:sz w:val="15"/>
              </w:rPr>
            </w:pPr>
            <w:r>
              <w:rPr>
                <w:sz w:val="15"/>
              </w:rPr>
              <w:t>-</w:t>
            </w:r>
          </w:p>
        </w:tc>
        <w:tc>
          <w:tcPr>
            <w:tcW w:w="696" w:type="dxa"/>
          </w:tcPr>
          <w:p w14:paraId="3FA91E86" w14:textId="77777777" w:rsidR="00923D36" w:rsidRDefault="00B4561B">
            <w:pPr>
              <w:pStyle w:val="TableParagraph"/>
              <w:spacing w:before="134"/>
              <w:ind w:left="14"/>
              <w:jc w:val="center"/>
              <w:rPr>
                <w:sz w:val="15"/>
              </w:rPr>
            </w:pPr>
            <w:r>
              <w:rPr>
                <w:sz w:val="15"/>
              </w:rPr>
              <w:t>-</w:t>
            </w:r>
          </w:p>
        </w:tc>
        <w:tc>
          <w:tcPr>
            <w:tcW w:w="1037" w:type="dxa"/>
          </w:tcPr>
          <w:p w14:paraId="5604D9D6" w14:textId="77777777" w:rsidR="00923D36" w:rsidRDefault="00B4561B">
            <w:pPr>
              <w:pStyle w:val="TableParagraph"/>
              <w:spacing w:before="134"/>
              <w:ind w:left="13"/>
              <w:jc w:val="center"/>
              <w:rPr>
                <w:sz w:val="15"/>
              </w:rPr>
            </w:pPr>
            <w:r>
              <w:rPr>
                <w:sz w:val="15"/>
              </w:rPr>
              <w:t>-</w:t>
            </w:r>
          </w:p>
        </w:tc>
        <w:tc>
          <w:tcPr>
            <w:tcW w:w="666" w:type="dxa"/>
          </w:tcPr>
          <w:p w14:paraId="1325DACF" w14:textId="77777777" w:rsidR="00923D36" w:rsidRDefault="00B4561B">
            <w:pPr>
              <w:pStyle w:val="TableParagraph"/>
              <w:spacing w:before="134"/>
              <w:ind w:left="9"/>
              <w:jc w:val="center"/>
              <w:rPr>
                <w:sz w:val="15"/>
              </w:rPr>
            </w:pPr>
            <w:r>
              <w:rPr>
                <w:sz w:val="15"/>
              </w:rPr>
              <w:t>-</w:t>
            </w:r>
          </w:p>
        </w:tc>
        <w:tc>
          <w:tcPr>
            <w:tcW w:w="524" w:type="dxa"/>
          </w:tcPr>
          <w:p w14:paraId="2E47F88A" w14:textId="77777777" w:rsidR="00923D36" w:rsidRDefault="00B4561B">
            <w:pPr>
              <w:pStyle w:val="TableParagraph"/>
              <w:spacing w:before="134"/>
              <w:ind w:left="11"/>
              <w:jc w:val="center"/>
              <w:rPr>
                <w:sz w:val="15"/>
              </w:rPr>
            </w:pPr>
            <w:r>
              <w:rPr>
                <w:w w:val="85"/>
                <w:sz w:val="15"/>
              </w:rPr>
              <w:t>1</w:t>
            </w:r>
          </w:p>
        </w:tc>
        <w:tc>
          <w:tcPr>
            <w:tcW w:w="1075" w:type="dxa"/>
          </w:tcPr>
          <w:p w14:paraId="1A168899" w14:textId="77777777" w:rsidR="00923D36" w:rsidRDefault="00B4561B">
            <w:pPr>
              <w:pStyle w:val="TableParagraph"/>
              <w:spacing w:before="134"/>
              <w:ind w:left="170" w:right="157"/>
              <w:jc w:val="center"/>
              <w:rPr>
                <w:sz w:val="15"/>
              </w:rPr>
            </w:pPr>
            <w:r>
              <w:rPr>
                <w:w w:val="125"/>
                <w:sz w:val="15"/>
              </w:rPr>
              <w:t>95.99</w:t>
            </w:r>
          </w:p>
        </w:tc>
        <w:tc>
          <w:tcPr>
            <w:tcW w:w="871" w:type="dxa"/>
          </w:tcPr>
          <w:p w14:paraId="6D830D7A" w14:textId="77777777" w:rsidR="00923D36" w:rsidRDefault="00B4561B">
            <w:pPr>
              <w:pStyle w:val="TableParagraph"/>
              <w:spacing w:before="134"/>
              <w:ind w:left="202" w:right="195"/>
              <w:jc w:val="center"/>
              <w:rPr>
                <w:sz w:val="15"/>
              </w:rPr>
            </w:pPr>
            <w:r>
              <w:rPr>
                <w:w w:val="120"/>
                <w:sz w:val="15"/>
              </w:rPr>
              <w:t>2,652</w:t>
            </w:r>
          </w:p>
        </w:tc>
        <w:tc>
          <w:tcPr>
            <w:tcW w:w="1262" w:type="dxa"/>
          </w:tcPr>
          <w:p w14:paraId="57A8EE7D" w14:textId="77777777" w:rsidR="00923D36" w:rsidRDefault="00B4561B">
            <w:pPr>
              <w:pStyle w:val="TableParagraph"/>
              <w:spacing w:before="134"/>
              <w:ind w:right="219"/>
              <w:jc w:val="right"/>
              <w:rPr>
                <w:sz w:val="15"/>
              </w:rPr>
            </w:pPr>
            <w:r>
              <w:rPr>
                <w:w w:val="120"/>
                <w:sz w:val="15"/>
              </w:rPr>
              <w:t>254,565.48</w:t>
            </w:r>
          </w:p>
        </w:tc>
        <w:tc>
          <w:tcPr>
            <w:tcW w:w="1468" w:type="dxa"/>
          </w:tcPr>
          <w:p w14:paraId="06D22447" w14:textId="77777777" w:rsidR="00923D36" w:rsidRDefault="00B4561B">
            <w:pPr>
              <w:pStyle w:val="TableParagraph"/>
              <w:spacing w:before="134"/>
              <w:ind w:right="321"/>
              <w:jc w:val="right"/>
              <w:rPr>
                <w:sz w:val="15"/>
              </w:rPr>
            </w:pPr>
            <w:r>
              <w:rPr>
                <w:w w:val="120"/>
                <w:sz w:val="15"/>
              </w:rPr>
              <w:t>292,750.30</w:t>
            </w:r>
          </w:p>
        </w:tc>
      </w:tr>
      <w:tr w:rsidR="00923D36" w14:paraId="2CA00BAC" w14:textId="77777777">
        <w:trPr>
          <w:trHeight w:val="269"/>
        </w:trPr>
        <w:tc>
          <w:tcPr>
            <w:tcW w:w="1416" w:type="dxa"/>
          </w:tcPr>
          <w:p w14:paraId="47ABC99B" w14:textId="77777777" w:rsidR="00923D36" w:rsidRDefault="00B4561B">
            <w:pPr>
              <w:pStyle w:val="TableParagraph"/>
              <w:spacing w:before="39"/>
              <w:ind w:left="102"/>
              <w:rPr>
                <w:sz w:val="15"/>
                <w:szCs w:val="15"/>
              </w:rPr>
            </w:pPr>
            <w:r>
              <w:rPr>
                <w:w w:val="110"/>
                <w:sz w:val="15"/>
                <w:szCs w:val="15"/>
              </w:rPr>
              <w:t>Ջուր</w:t>
            </w:r>
          </w:p>
        </w:tc>
        <w:tc>
          <w:tcPr>
            <w:tcW w:w="521" w:type="dxa"/>
          </w:tcPr>
          <w:p w14:paraId="24621793" w14:textId="77777777" w:rsidR="00923D36" w:rsidRDefault="00B4561B">
            <w:pPr>
              <w:pStyle w:val="TableParagraph"/>
              <w:spacing w:before="39"/>
              <w:ind w:left="10"/>
              <w:jc w:val="center"/>
              <w:rPr>
                <w:sz w:val="15"/>
              </w:rPr>
            </w:pPr>
            <w:r>
              <w:rPr>
                <w:w w:val="85"/>
                <w:sz w:val="15"/>
              </w:rPr>
              <w:t>1</w:t>
            </w:r>
          </w:p>
        </w:tc>
        <w:tc>
          <w:tcPr>
            <w:tcW w:w="954" w:type="dxa"/>
          </w:tcPr>
          <w:p w14:paraId="622F3B31" w14:textId="77777777" w:rsidR="00923D36" w:rsidRDefault="00B4561B">
            <w:pPr>
              <w:pStyle w:val="TableParagraph"/>
              <w:spacing w:before="39"/>
              <w:ind w:left="108" w:right="102"/>
              <w:jc w:val="center"/>
              <w:rPr>
                <w:sz w:val="15"/>
              </w:rPr>
            </w:pPr>
            <w:r>
              <w:rPr>
                <w:w w:val="120"/>
                <w:sz w:val="15"/>
              </w:rPr>
              <w:t>27.40</w:t>
            </w:r>
          </w:p>
        </w:tc>
        <w:tc>
          <w:tcPr>
            <w:tcW w:w="787" w:type="dxa"/>
          </w:tcPr>
          <w:p w14:paraId="48FEAA01" w14:textId="77777777" w:rsidR="00923D36" w:rsidRDefault="00B4561B">
            <w:pPr>
              <w:pStyle w:val="TableParagraph"/>
              <w:spacing w:before="39"/>
              <w:ind w:right="251"/>
              <w:jc w:val="right"/>
              <w:rPr>
                <w:sz w:val="15"/>
              </w:rPr>
            </w:pPr>
            <w:r>
              <w:rPr>
                <w:w w:val="115"/>
                <w:sz w:val="15"/>
              </w:rPr>
              <w:t>348</w:t>
            </w:r>
          </w:p>
        </w:tc>
        <w:tc>
          <w:tcPr>
            <w:tcW w:w="1254" w:type="dxa"/>
          </w:tcPr>
          <w:p w14:paraId="6CCCD515" w14:textId="77777777" w:rsidR="00923D36" w:rsidRDefault="00B4561B">
            <w:pPr>
              <w:pStyle w:val="TableParagraph"/>
              <w:spacing w:before="39"/>
              <w:ind w:left="90" w:right="79"/>
              <w:jc w:val="center"/>
              <w:rPr>
                <w:sz w:val="15"/>
              </w:rPr>
            </w:pPr>
            <w:r>
              <w:rPr>
                <w:w w:val="120"/>
                <w:sz w:val="15"/>
              </w:rPr>
              <w:t>9,535.20</w:t>
            </w:r>
          </w:p>
        </w:tc>
        <w:tc>
          <w:tcPr>
            <w:tcW w:w="1200" w:type="dxa"/>
          </w:tcPr>
          <w:p w14:paraId="091775FA" w14:textId="77777777" w:rsidR="00923D36" w:rsidRDefault="00B4561B">
            <w:pPr>
              <w:pStyle w:val="TableParagraph"/>
              <w:spacing w:before="39"/>
              <w:ind w:left="248"/>
              <w:rPr>
                <w:sz w:val="15"/>
              </w:rPr>
            </w:pPr>
            <w:r>
              <w:rPr>
                <w:w w:val="120"/>
                <w:sz w:val="15"/>
              </w:rPr>
              <w:t>10,965.48</w:t>
            </w:r>
          </w:p>
        </w:tc>
        <w:tc>
          <w:tcPr>
            <w:tcW w:w="522" w:type="dxa"/>
          </w:tcPr>
          <w:p w14:paraId="6415A84C" w14:textId="77777777" w:rsidR="00923D36" w:rsidRDefault="00923D36">
            <w:pPr>
              <w:pStyle w:val="TableParagraph"/>
              <w:rPr>
                <w:sz w:val="14"/>
              </w:rPr>
            </w:pPr>
          </w:p>
        </w:tc>
        <w:tc>
          <w:tcPr>
            <w:tcW w:w="940" w:type="dxa"/>
          </w:tcPr>
          <w:p w14:paraId="2DE65975" w14:textId="77777777" w:rsidR="00923D36" w:rsidRDefault="00923D36">
            <w:pPr>
              <w:pStyle w:val="TableParagraph"/>
              <w:rPr>
                <w:sz w:val="14"/>
              </w:rPr>
            </w:pPr>
          </w:p>
        </w:tc>
        <w:tc>
          <w:tcPr>
            <w:tcW w:w="696" w:type="dxa"/>
          </w:tcPr>
          <w:p w14:paraId="79029BEB" w14:textId="77777777" w:rsidR="00923D36" w:rsidRDefault="00923D36">
            <w:pPr>
              <w:pStyle w:val="TableParagraph"/>
              <w:rPr>
                <w:sz w:val="14"/>
              </w:rPr>
            </w:pPr>
          </w:p>
        </w:tc>
        <w:tc>
          <w:tcPr>
            <w:tcW w:w="1037" w:type="dxa"/>
          </w:tcPr>
          <w:p w14:paraId="74246BF9" w14:textId="77777777" w:rsidR="00923D36" w:rsidRDefault="00923D36">
            <w:pPr>
              <w:pStyle w:val="TableParagraph"/>
              <w:rPr>
                <w:sz w:val="14"/>
              </w:rPr>
            </w:pPr>
          </w:p>
        </w:tc>
        <w:tc>
          <w:tcPr>
            <w:tcW w:w="666" w:type="dxa"/>
          </w:tcPr>
          <w:p w14:paraId="344F14FC" w14:textId="77777777" w:rsidR="00923D36" w:rsidRDefault="00923D36">
            <w:pPr>
              <w:pStyle w:val="TableParagraph"/>
              <w:rPr>
                <w:sz w:val="14"/>
              </w:rPr>
            </w:pPr>
          </w:p>
        </w:tc>
        <w:tc>
          <w:tcPr>
            <w:tcW w:w="524" w:type="dxa"/>
          </w:tcPr>
          <w:p w14:paraId="58E4E62E" w14:textId="77777777" w:rsidR="00923D36" w:rsidRDefault="00B4561B">
            <w:pPr>
              <w:pStyle w:val="TableParagraph"/>
              <w:spacing w:before="39"/>
              <w:ind w:left="9"/>
              <w:jc w:val="center"/>
              <w:rPr>
                <w:sz w:val="15"/>
              </w:rPr>
            </w:pPr>
            <w:r>
              <w:rPr>
                <w:w w:val="85"/>
                <w:sz w:val="15"/>
              </w:rPr>
              <w:t>1</w:t>
            </w:r>
          </w:p>
        </w:tc>
        <w:tc>
          <w:tcPr>
            <w:tcW w:w="1075" w:type="dxa"/>
          </w:tcPr>
          <w:p w14:paraId="605F5C5C" w14:textId="77777777" w:rsidR="00923D36" w:rsidRDefault="00B4561B">
            <w:pPr>
              <w:pStyle w:val="TableParagraph"/>
              <w:spacing w:before="39"/>
              <w:ind w:left="170" w:right="160"/>
              <w:jc w:val="center"/>
              <w:rPr>
                <w:sz w:val="15"/>
              </w:rPr>
            </w:pPr>
            <w:r>
              <w:rPr>
                <w:w w:val="120"/>
                <w:sz w:val="15"/>
              </w:rPr>
              <w:t>27.40</w:t>
            </w:r>
          </w:p>
        </w:tc>
        <w:tc>
          <w:tcPr>
            <w:tcW w:w="871" w:type="dxa"/>
          </w:tcPr>
          <w:p w14:paraId="4567139B" w14:textId="77777777" w:rsidR="00923D36" w:rsidRDefault="00B4561B">
            <w:pPr>
              <w:pStyle w:val="TableParagraph"/>
              <w:spacing w:before="39"/>
              <w:ind w:left="202" w:right="192"/>
              <w:jc w:val="center"/>
              <w:rPr>
                <w:sz w:val="15"/>
              </w:rPr>
            </w:pPr>
            <w:r>
              <w:rPr>
                <w:w w:val="115"/>
                <w:sz w:val="15"/>
              </w:rPr>
              <w:t>348</w:t>
            </w:r>
          </w:p>
        </w:tc>
        <w:tc>
          <w:tcPr>
            <w:tcW w:w="1262" w:type="dxa"/>
          </w:tcPr>
          <w:p w14:paraId="1E680783" w14:textId="77777777" w:rsidR="00923D36" w:rsidRDefault="00B4561B">
            <w:pPr>
              <w:pStyle w:val="TableParagraph"/>
              <w:spacing w:before="39"/>
              <w:ind w:left="321"/>
              <w:rPr>
                <w:sz w:val="15"/>
              </w:rPr>
            </w:pPr>
            <w:r>
              <w:rPr>
                <w:w w:val="120"/>
                <w:sz w:val="15"/>
              </w:rPr>
              <w:t>9,535.20</w:t>
            </w:r>
          </w:p>
        </w:tc>
        <w:tc>
          <w:tcPr>
            <w:tcW w:w="1468" w:type="dxa"/>
          </w:tcPr>
          <w:p w14:paraId="17F4FD24" w14:textId="77777777" w:rsidR="00923D36" w:rsidRDefault="00B4561B">
            <w:pPr>
              <w:pStyle w:val="TableParagraph"/>
              <w:spacing w:before="39"/>
              <w:ind w:left="381"/>
              <w:rPr>
                <w:sz w:val="15"/>
              </w:rPr>
            </w:pPr>
            <w:r>
              <w:rPr>
                <w:w w:val="120"/>
                <w:sz w:val="15"/>
              </w:rPr>
              <w:t>10,965.48</w:t>
            </w:r>
          </w:p>
        </w:tc>
      </w:tr>
      <w:tr w:rsidR="00923D36" w14:paraId="074AAE47" w14:textId="77777777">
        <w:trPr>
          <w:trHeight w:val="464"/>
        </w:trPr>
        <w:tc>
          <w:tcPr>
            <w:tcW w:w="1416" w:type="dxa"/>
          </w:tcPr>
          <w:p w14:paraId="12EC84CD" w14:textId="77777777" w:rsidR="00923D36" w:rsidRDefault="00B4561B">
            <w:pPr>
              <w:pStyle w:val="TableParagraph"/>
              <w:spacing w:before="137"/>
              <w:ind w:left="314"/>
              <w:rPr>
                <w:sz w:val="15"/>
                <w:szCs w:val="15"/>
              </w:rPr>
            </w:pPr>
            <w:r>
              <w:rPr>
                <w:w w:val="115"/>
                <w:sz w:val="15"/>
                <w:szCs w:val="15"/>
              </w:rPr>
              <w:t>Ընդամենը</w:t>
            </w:r>
          </w:p>
        </w:tc>
        <w:tc>
          <w:tcPr>
            <w:tcW w:w="521" w:type="dxa"/>
          </w:tcPr>
          <w:p w14:paraId="16AF729C" w14:textId="77777777" w:rsidR="00923D36" w:rsidRDefault="00B4561B">
            <w:pPr>
              <w:pStyle w:val="TableParagraph"/>
              <w:spacing w:before="137"/>
              <w:ind w:left="171"/>
              <w:rPr>
                <w:sz w:val="15"/>
              </w:rPr>
            </w:pPr>
            <w:r>
              <w:rPr>
                <w:w w:val="120"/>
                <w:sz w:val="15"/>
              </w:rPr>
              <w:t>39</w:t>
            </w:r>
          </w:p>
        </w:tc>
        <w:tc>
          <w:tcPr>
            <w:tcW w:w="954" w:type="dxa"/>
          </w:tcPr>
          <w:p w14:paraId="63CC7EBF" w14:textId="77777777" w:rsidR="00923D36" w:rsidRDefault="00B4561B">
            <w:pPr>
              <w:pStyle w:val="TableParagraph"/>
              <w:spacing w:before="137"/>
              <w:ind w:left="108" w:right="102"/>
              <w:jc w:val="center"/>
              <w:rPr>
                <w:sz w:val="15"/>
              </w:rPr>
            </w:pPr>
            <w:r>
              <w:rPr>
                <w:w w:val="115"/>
                <w:sz w:val="15"/>
              </w:rPr>
              <w:t>10,929.14</w:t>
            </w:r>
          </w:p>
        </w:tc>
        <w:tc>
          <w:tcPr>
            <w:tcW w:w="787" w:type="dxa"/>
          </w:tcPr>
          <w:p w14:paraId="37274871" w14:textId="77777777" w:rsidR="00923D36" w:rsidRDefault="00B4561B">
            <w:pPr>
              <w:pStyle w:val="TableParagraph"/>
              <w:spacing w:before="137"/>
              <w:ind w:left="10"/>
              <w:jc w:val="center"/>
              <w:rPr>
                <w:sz w:val="15"/>
              </w:rPr>
            </w:pPr>
            <w:r>
              <w:rPr>
                <w:sz w:val="15"/>
              </w:rPr>
              <w:t>-</w:t>
            </w:r>
          </w:p>
        </w:tc>
        <w:tc>
          <w:tcPr>
            <w:tcW w:w="1254" w:type="dxa"/>
          </w:tcPr>
          <w:p w14:paraId="7912F5D5" w14:textId="77777777" w:rsidR="00923D36" w:rsidRDefault="00B4561B">
            <w:pPr>
              <w:pStyle w:val="TableParagraph"/>
              <w:spacing w:before="137"/>
              <w:ind w:left="90" w:right="79"/>
              <w:jc w:val="center"/>
              <w:rPr>
                <w:sz w:val="15"/>
              </w:rPr>
            </w:pPr>
            <w:r>
              <w:rPr>
                <w:w w:val="120"/>
                <w:sz w:val="15"/>
              </w:rPr>
              <w:t>5,142,233.62</w:t>
            </w:r>
          </w:p>
        </w:tc>
        <w:tc>
          <w:tcPr>
            <w:tcW w:w="1200" w:type="dxa"/>
          </w:tcPr>
          <w:p w14:paraId="676DE3F6" w14:textId="77777777" w:rsidR="00923D36" w:rsidRDefault="00B4561B">
            <w:pPr>
              <w:pStyle w:val="TableParagraph"/>
              <w:spacing w:before="137"/>
              <w:ind w:left="132"/>
              <w:rPr>
                <w:sz w:val="15"/>
              </w:rPr>
            </w:pPr>
            <w:r>
              <w:rPr>
                <w:w w:val="120"/>
                <w:sz w:val="15"/>
              </w:rPr>
              <w:t>5,913,568.66</w:t>
            </w:r>
          </w:p>
        </w:tc>
        <w:tc>
          <w:tcPr>
            <w:tcW w:w="522" w:type="dxa"/>
          </w:tcPr>
          <w:p w14:paraId="7DCF50AB" w14:textId="77777777" w:rsidR="00923D36" w:rsidRDefault="00B4561B">
            <w:pPr>
              <w:pStyle w:val="TableParagraph"/>
              <w:spacing w:before="137"/>
              <w:ind w:left="103" w:right="94"/>
              <w:jc w:val="center"/>
              <w:rPr>
                <w:sz w:val="15"/>
              </w:rPr>
            </w:pPr>
            <w:r>
              <w:rPr>
                <w:w w:val="105"/>
                <w:sz w:val="15"/>
              </w:rPr>
              <w:t>10</w:t>
            </w:r>
          </w:p>
        </w:tc>
        <w:tc>
          <w:tcPr>
            <w:tcW w:w="940" w:type="dxa"/>
          </w:tcPr>
          <w:p w14:paraId="1556BD70" w14:textId="77777777" w:rsidR="00923D36" w:rsidRDefault="00B4561B">
            <w:pPr>
              <w:pStyle w:val="TableParagraph"/>
              <w:spacing w:before="137"/>
              <w:ind w:left="133" w:right="126"/>
              <w:jc w:val="center"/>
              <w:rPr>
                <w:sz w:val="15"/>
              </w:rPr>
            </w:pPr>
            <w:r>
              <w:rPr>
                <w:w w:val="120"/>
                <w:sz w:val="15"/>
              </w:rPr>
              <w:t>1,696.04</w:t>
            </w:r>
          </w:p>
        </w:tc>
        <w:tc>
          <w:tcPr>
            <w:tcW w:w="696" w:type="dxa"/>
          </w:tcPr>
          <w:p w14:paraId="3BAE3B58" w14:textId="77777777" w:rsidR="00923D36" w:rsidRDefault="00923D36">
            <w:pPr>
              <w:pStyle w:val="TableParagraph"/>
              <w:rPr>
                <w:sz w:val="14"/>
              </w:rPr>
            </w:pPr>
          </w:p>
        </w:tc>
        <w:tc>
          <w:tcPr>
            <w:tcW w:w="1037" w:type="dxa"/>
          </w:tcPr>
          <w:p w14:paraId="262767A7" w14:textId="77777777" w:rsidR="00923D36" w:rsidRDefault="00B4561B">
            <w:pPr>
              <w:pStyle w:val="TableParagraph"/>
              <w:spacing w:before="137"/>
              <w:ind w:left="106" w:right="97"/>
              <w:jc w:val="center"/>
              <w:rPr>
                <w:sz w:val="15"/>
              </w:rPr>
            </w:pPr>
            <w:r>
              <w:rPr>
                <w:w w:val="115"/>
                <w:sz w:val="15"/>
              </w:rPr>
              <w:t>773,510.70</w:t>
            </w:r>
          </w:p>
        </w:tc>
        <w:tc>
          <w:tcPr>
            <w:tcW w:w="666" w:type="dxa"/>
          </w:tcPr>
          <w:p w14:paraId="50C02C7C" w14:textId="77777777" w:rsidR="00923D36" w:rsidRDefault="00B4561B">
            <w:pPr>
              <w:pStyle w:val="TableParagraph"/>
              <w:spacing w:before="21"/>
              <w:ind w:left="126"/>
              <w:rPr>
                <w:sz w:val="15"/>
              </w:rPr>
            </w:pPr>
            <w:r>
              <w:rPr>
                <w:w w:val="125"/>
                <w:sz w:val="15"/>
              </w:rPr>
              <w:t>889,5</w:t>
            </w:r>
          </w:p>
          <w:p w14:paraId="77778170" w14:textId="77777777" w:rsidR="00923D36" w:rsidRDefault="00B4561B">
            <w:pPr>
              <w:pStyle w:val="TableParagraph"/>
              <w:spacing w:before="58"/>
              <w:ind w:left="150"/>
              <w:rPr>
                <w:sz w:val="15"/>
              </w:rPr>
            </w:pPr>
            <w:r>
              <w:rPr>
                <w:w w:val="110"/>
                <w:sz w:val="15"/>
              </w:rPr>
              <w:t>37.31</w:t>
            </w:r>
          </w:p>
        </w:tc>
        <w:tc>
          <w:tcPr>
            <w:tcW w:w="524" w:type="dxa"/>
          </w:tcPr>
          <w:p w14:paraId="3EAD9136" w14:textId="77777777" w:rsidR="00923D36" w:rsidRDefault="00B4561B">
            <w:pPr>
              <w:pStyle w:val="TableParagraph"/>
              <w:spacing w:before="137"/>
              <w:ind w:left="112" w:right="106"/>
              <w:jc w:val="center"/>
              <w:rPr>
                <w:sz w:val="15"/>
              </w:rPr>
            </w:pPr>
            <w:r>
              <w:rPr>
                <w:w w:val="120"/>
                <w:sz w:val="15"/>
              </w:rPr>
              <w:t>49</w:t>
            </w:r>
          </w:p>
        </w:tc>
        <w:tc>
          <w:tcPr>
            <w:tcW w:w="1075" w:type="dxa"/>
          </w:tcPr>
          <w:p w14:paraId="23A89145" w14:textId="77777777" w:rsidR="00923D36" w:rsidRDefault="00B4561B">
            <w:pPr>
              <w:pStyle w:val="TableParagraph"/>
              <w:spacing w:before="137"/>
              <w:ind w:left="170" w:right="158"/>
              <w:jc w:val="center"/>
              <w:rPr>
                <w:sz w:val="15"/>
              </w:rPr>
            </w:pPr>
            <w:r>
              <w:rPr>
                <w:w w:val="115"/>
                <w:sz w:val="15"/>
              </w:rPr>
              <w:t>12,625.18</w:t>
            </w:r>
          </w:p>
        </w:tc>
        <w:tc>
          <w:tcPr>
            <w:tcW w:w="871" w:type="dxa"/>
          </w:tcPr>
          <w:p w14:paraId="14D9D6F1" w14:textId="77777777" w:rsidR="00923D36" w:rsidRDefault="00B4561B">
            <w:pPr>
              <w:pStyle w:val="TableParagraph"/>
              <w:spacing w:before="137"/>
              <w:ind w:left="5"/>
              <w:jc w:val="center"/>
              <w:rPr>
                <w:sz w:val="15"/>
              </w:rPr>
            </w:pPr>
            <w:r>
              <w:rPr>
                <w:sz w:val="15"/>
              </w:rPr>
              <w:t>-</w:t>
            </w:r>
          </w:p>
        </w:tc>
        <w:tc>
          <w:tcPr>
            <w:tcW w:w="1262" w:type="dxa"/>
          </w:tcPr>
          <w:p w14:paraId="04178AFC" w14:textId="77777777" w:rsidR="00923D36" w:rsidRDefault="00B4561B">
            <w:pPr>
              <w:pStyle w:val="TableParagraph"/>
              <w:spacing w:before="137"/>
              <w:ind w:right="170"/>
              <w:jc w:val="right"/>
              <w:rPr>
                <w:sz w:val="15"/>
              </w:rPr>
            </w:pPr>
            <w:r>
              <w:rPr>
                <w:w w:val="115"/>
                <w:sz w:val="15"/>
              </w:rPr>
              <w:t>5,915,744.32</w:t>
            </w:r>
          </w:p>
        </w:tc>
        <w:tc>
          <w:tcPr>
            <w:tcW w:w="1468" w:type="dxa"/>
          </w:tcPr>
          <w:p w14:paraId="163B9834" w14:textId="77777777" w:rsidR="00923D36" w:rsidRDefault="00B4561B">
            <w:pPr>
              <w:pStyle w:val="TableParagraph"/>
              <w:spacing w:before="137"/>
              <w:ind w:right="256"/>
              <w:jc w:val="right"/>
              <w:rPr>
                <w:sz w:val="15"/>
              </w:rPr>
            </w:pPr>
            <w:r>
              <w:rPr>
                <w:w w:val="120"/>
                <w:sz w:val="15"/>
              </w:rPr>
              <w:t>6,803,105.97</w:t>
            </w:r>
          </w:p>
        </w:tc>
      </w:tr>
      <w:tr w:rsidR="00923D36" w14:paraId="59EF86FC" w14:textId="77777777">
        <w:trPr>
          <w:trHeight w:val="461"/>
        </w:trPr>
        <w:tc>
          <w:tcPr>
            <w:tcW w:w="1416" w:type="dxa"/>
          </w:tcPr>
          <w:p w14:paraId="570C93C9" w14:textId="77777777" w:rsidR="00923D36" w:rsidRDefault="00B4561B">
            <w:pPr>
              <w:pStyle w:val="TableParagraph"/>
              <w:spacing w:before="135"/>
              <w:ind w:left="242"/>
              <w:rPr>
                <w:sz w:val="15"/>
                <w:szCs w:val="15"/>
              </w:rPr>
            </w:pPr>
            <w:r>
              <w:rPr>
                <w:w w:val="110"/>
                <w:sz w:val="15"/>
                <w:szCs w:val="15"/>
              </w:rPr>
              <w:t>Ընդհանուրը</w:t>
            </w:r>
          </w:p>
        </w:tc>
        <w:tc>
          <w:tcPr>
            <w:tcW w:w="521" w:type="dxa"/>
          </w:tcPr>
          <w:p w14:paraId="188E767D" w14:textId="77777777" w:rsidR="00923D36" w:rsidRDefault="00B4561B">
            <w:pPr>
              <w:pStyle w:val="TableParagraph"/>
              <w:spacing w:before="135"/>
              <w:ind w:right="154"/>
              <w:jc w:val="right"/>
              <w:rPr>
                <w:sz w:val="15"/>
              </w:rPr>
            </w:pPr>
            <w:r>
              <w:rPr>
                <w:w w:val="120"/>
                <w:sz w:val="15"/>
              </w:rPr>
              <w:t>68</w:t>
            </w:r>
          </w:p>
        </w:tc>
        <w:tc>
          <w:tcPr>
            <w:tcW w:w="954" w:type="dxa"/>
          </w:tcPr>
          <w:p w14:paraId="2C64658A" w14:textId="77777777" w:rsidR="00923D36" w:rsidRDefault="00B4561B">
            <w:pPr>
              <w:pStyle w:val="TableParagraph"/>
              <w:spacing w:before="135"/>
              <w:ind w:left="110" w:right="101"/>
              <w:jc w:val="center"/>
              <w:rPr>
                <w:sz w:val="15"/>
              </w:rPr>
            </w:pPr>
            <w:r>
              <w:rPr>
                <w:w w:val="115"/>
                <w:sz w:val="15"/>
              </w:rPr>
              <w:t>17,879.57</w:t>
            </w:r>
          </w:p>
        </w:tc>
        <w:tc>
          <w:tcPr>
            <w:tcW w:w="787" w:type="dxa"/>
          </w:tcPr>
          <w:p w14:paraId="22982797" w14:textId="77777777" w:rsidR="00923D36" w:rsidRDefault="00B4561B">
            <w:pPr>
              <w:pStyle w:val="TableParagraph"/>
              <w:spacing w:before="135"/>
              <w:ind w:left="10"/>
              <w:jc w:val="center"/>
              <w:rPr>
                <w:sz w:val="15"/>
              </w:rPr>
            </w:pPr>
            <w:r>
              <w:rPr>
                <w:sz w:val="15"/>
              </w:rPr>
              <w:t>-</w:t>
            </w:r>
          </w:p>
        </w:tc>
        <w:tc>
          <w:tcPr>
            <w:tcW w:w="1254" w:type="dxa"/>
          </w:tcPr>
          <w:p w14:paraId="42339822" w14:textId="77777777" w:rsidR="00923D36" w:rsidRDefault="00B4561B">
            <w:pPr>
              <w:pStyle w:val="TableParagraph"/>
              <w:spacing w:before="135"/>
              <w:ind w:left="90" w:right="79"/>
              <w:jc w:val="center"/>
              <w:rPr>
                <w:sz w:val="15"/>
              </w:rPr>
            </w:pPr>
            <w:r>
              <w:rPr>
                <w:w w:val="120"/>
                <w:sz w:val="15"/>
              </w:rPr>
              <w:t>13,346,846.25</w:t>
            </w:r>
          </w:p>
        </w:tc>
        <w:tc>
          <w:tcPr>
            <w:tcW w:w="1200" w:type="dxa"/>
          </w:tcPr>
          <w:p w14:paraId="506026BE" w14:textId="77777777" w:rsidR="00923D36" w:rsidRDefault="00B4561B">
            <w:pPr>
              <w:pStyle w:val="TableParagraph"/>
              <w:spacing w:before="135"/>
              <w:ind w:left="106"/>
              <w:rPr>
                <w:sz w:val="15"/>
              </w:rPr>
            </w:pPr>
            <w:r>
              <w:rPr>
                <w:w w:val="120"/>
                <w:sz w:val="15"/>
              </w:rPr>
              <w:t>15,348,873.19</w:t>
            </w:r>
          </w:p>
        </w:tc>
        <w:tc>
          <w:tcPr>
            <w:tcW w:w="522" w:type="dxa"/>
          </w:tcPr>
          <w:p w14:paraId="13BB316D" w14:textId="77777777" w:rsidR="00923D36" w:rsidRDefault="00B4561B">
            <w:pPr>
              <w:pStyle w:val="TableParagraph"/>
              <w:spacing w:before="135"/>
              <w:ind w:left="103" w:right="94"/>
              <w:jc w:val="center"/>
              <w:rPr>
                <w:sz w:val="15"/>
              </w:rPr>
            </w:pPr>
            <w:r>
              <w:rPr>
                <w:w w:val="105"/>
                <w:sz w:val="15"/>
              </w:rPr>
              <w:t>10</w:t>
            </w:r>
          </w:p>
        </w:tc>
        <w:tc>
          <w:tcPr>
            <w:tcW w:w="940" w:type="dxa"/>
          </w:tcPr>
          <w:p w14:paraId="0F63D361" w14:textId="77777777" w:rsidR="00923D36" w:rsidRDefault="00B4561B">
            <w:pPr>
              <w:pStyle w:val="TableParagraph"/>
              <w:spacing w:before="135"/>
              <w:ind w:left="133" w:right="126"/>
              <w:jc w:val="center"/>
              <w:rPr>
                <w:sz w:val="15"/>
              </w:rPr>
            </w:pPr>
            <w:r>
              <w:rPr>
                <w:w w:val="120"/>
                <w:sz w:val="15"/>
              </w:rPr>
              <w:t>1,696.04</w:t>
            </w:r>
          </w:p>
        </w:tc>
        <w:tc>
          <w:tcPr>
            <w:tcW w:w="696" w:type="dxa"/>
          </w:tcPr>
          <w:p w14:paraId="03B0ED3C" w14:textId="77777777" w:rsidR="00923D36" w:rsidRDefault="00B4561B">
            <w:pPr>
              <w:pStyle w:val="TableParagraph"/>
              <w:spacing w:before="135"/>
              <w:ind w:left="12"/>
              <w:jc w:val="center"/>
              <w:rPr>
                <w:sz w:val="15"/>
              </w:rPr>
            </w:pPr>
            <w:r>
              <w:rPr>
                <w:sz w:val="15"/>
              </w:rPr>
              <w:t>-</w:t>
            </w:r>
          </w:p>
        </w:tc>
        <w:tc>
          <w:tcPr>
            <w:tcW w:w="1037" w:type="dxa"/>
          </w:tcPr>
          <w:p w14:paraId="3589C4BB" w14:textId="77777777" w:rsidR="00923D36" w:rsidRDefault="00B4561B">
            <w:pPr>
              <w:pStyle w:val="TableParagraph"/>
              <w:spacing w:before="135"/>
              <w:ind w:left="106" w:right="97"/>
              <w:jc w:val="center"/>
              <w:rPr>
                <w:sz w:val="15"/>
              </w:rPr>
            </w:pPr>
            <w:r>
              <w:rPr>
                <w:w w:val="115"/>
                <w:sz w:val="15"/>
              </w:rPr>
              <w:t>773,510.70</w:t>
            </w:r>
          </w:p>
        </w:tc>
        <w:tc>
          <w:tcPr>
            <w:tcW w:w="666" w:type="dxa"/>
          </w:tcPr>
          <w:p w14:paraId="014CFAAD" w14:textId="77777777" w:rsidR="00923D36" w:rsidRDefault="00B4561B">
            <w:pPr>
              <w:pStyle w:val="TableParagraph"/>
              <w:spacing w:before="20"/>
              <w:ind w:left="126"/>
              <w:rPr>
                <w:sz w:val="15"/>
              </w:rPr>
            </w:pPr>
            <w:r>
              <w:rPr>
                <w:w w:val="125"/>
                <w:sz w:val="15"/>
              </w:rPr>
              <w:t>889,5</w:t>
            </w:r>
          </w:p>
          <w:p w14:paraId="01396FEE" w14:textId="77777777" w:rsidR="00923D36" w:rsidRDefault="00B4561B">
            <w:pPr>
              <w:pStyle w:val="TableParagraph"/>
              <w:spacing w:before="56"/>
              <w:ind w:left="150"/>
              <w:rPr>
                <w:sz w:val="15"/>
              </w:rPr>
            </w:pPr>
            <w:r>
              <w:rPr>
                <w:w w:val="110"/>
                <w:sz w:val="15"/>
              </w:rPr>
              <w:t>37.31</w:t>
            </w:r>
          </w:p>
        </w:tc>
        <w:tc>
          <w:tcPr>
            <w:tcW w:w="524" w:type="dxa"/>
          </w:tcPr>
          <w:p w14:paraId="1387AFF8" w14:textId="77777777" w:rsidR="00923D36" w:rsidRDefault="00B4561B">
            <w:pPr>
              <w:pStyle w:val="TableParagraph"/>
              <w:spacing w:before="135"/>
              <w:ind w:left="112" w:right="106"/>
              <w:jc w:val="center"/>
              <w:rPr>
                <w:sz w:val="15"/>
              </w:rPr>
            </w:pPr>
            <w:r>
              <w:rPr>
                <w:w w:val="115"/>
                <w:sz w:val="15"/>
              </w:rPr>
              <w:t>78</w:t>
            </w:r>
          </w:p>
        </w:tc>
        <w:tc>
          <w:tcPr>
            <w:tcW w:w="1075" w:type="dxa"/>
          </w:tcPr>
          <w:p w14:paraId="5776660A" w14:textId="77777777" w:rsidR="00923D36" w:rsidRDefault="00B4561B">
            <w:pPr>
              <w:pStyle w:val="TableParagraph"/>
              <w:spacing w:before="135"/>
              <w:ind w:left="167" w:right="161"/>
              <w:jc w:val="center"/>
              <w:rPr>
                <w:sz w:val="15"/>
              </w:rPr>
            </w:pPr>
            <w:r>
              <w:rPr>
                <w:w w:val="115"/>
                <w:sz w:val="15"/>
              </w:rPr>
              <w:t>19,575.61</w:t>
            </w:r>
          </w:p>
        </w:tc>
        <w:tc>
          <w:tcPr>
            <w:tcW w:w="871" w:type="dxa"/>
          </w:tcPr>
          <w:p w14:paraId="74356DE0" w14:textId="77777777" w:rsidR="00923D36" w:rsidRDefault="00B4561B">
            <w:pPr>
              <w:pStyle w:val="TableParagraph"/>
              <w:spacing w:before="135"/>
              <w:ind w:left="6"/>
              <w:jc w:val="center"/>
              <w:rPr>
                <w:sz w:val="15"/>
              </w:rPr>
            </w:pPr>
            <w:r>
              <w:rPr>
                <w:sz w:val="15"/>
              </w:rPr>
              <w:t>-</w:t>
            </w:r>
          </w:p>
        </w:tc>
        <w:tc>
          <w:tcPr>
            <w:tcW w:w="1262" w:type="dxa"/>
          </w:tcPr>
          <w:p w14:paraId="40C5239C" w14:textId="77777777" w:rsidR="00923D36" w:rsidRDefault="00B4561B">
            <w:pPr>
              <w:pStyle w:val="TableParagraph"/>
              <w:spacing w:before="135"/>
              <w:ind w:right="128"/>
              <w:jc w:val="right"/>
              <w:rPr>
                <w:sz w:val="15"/>
              </w:rPr>
            </w:pPr>
            <w:r>
              <w:rPr>
                <w:w w:val="115"/>
                <w:sz w:val="15"/>
              </w:rPr>
              <w:t>14,120,356.95</w:t>
            </w:r>
          </w:p>
        </w:tc>
        <w:tc>
          <w:tcPr>
            <w:tcW w:w="1468" w:type="dxa"/>
          </w:tcPr>
          <w:p w14:paraId="65F3ED9D" w14:textId="77777777" w:rsidR="00923D36" w:rsidRDefault="00B4561B">
            <w:pPr>
              <w:pStyle w:val="TableParagraph"/>
              <w:spacing w:before="135"/>
              <w:ind w:right="224"/>
              <w:jc w:val="right"/>
              <w:rPr>
                <w:sz w:val="15"/>
              </w:rPr>
            </w:pPr>
            <w:r>
              <w:rPr>
                <w:w w:val="115"/>
                <w:sz w:val="15"/>
              </w:rPr>
              <w:t>16,238,410.49</w:t>
            </w:r>
          </w:p>
        </w:tc>
      </w:tr>
    </w:tbl>
    <w:p w14:paraId="551A616A" w14:textId="77777777" w:rsidR="00923D36" w:rsidRDefault="00923D36">
      <w:pPr>
        <w:pStyle w:val="BodyText"/>
      </w:pPr>
    </w:p>
    <w:p w14:paraId="7018009D" w14:textId="77777777" w:rsidR="00923D36" w:rsidRDefault="00923D36">
      <w:pPr>
        <w:pStyle w:val="BodyText"/>
        <w:spacing w:before="4"/>
      </w:pPr>
    </w:p>
    <w:p w14:paraId="63DC7075" w14:textId="77777777" w:rsidR="00923D36" w:rsidRDefault="00B4561B">
      <w:pPr>
        <w:pStyle w:val="Heading1"/>
        <w:ind w:left="4676" w:right="5043"/>
        <w:jc w:val="center"/>
      </w:pPr>
      <w:r>
        <w:rPr>
          <w:w w:val="115"/>
        </w:rPr>
        <w:t>23</w:t>
      </w:r>
    </w:p>
    <w:p w14:paraId="1AD32839" w14:textId="77777777" w:rsidR="00923D36" w:rsidRDefault="00923D36">
      <w:pPr>
        <w:jc w:val="center"/>
        <w:sectPr w:rsidR="00923D36">
          <w:footerReference w:type="default" r:id="rId12"/>
          <w:pgSz w:w="15840" w:h="12240" w:orient="landscape"/>
          <w:pgMar w:top="1140" w:right="0" w:bottom="280" w:left="440" w:header="0" w:footer="0" w:gutter="0"/>
          <w:cols w:space="720"/>
        </w:sectPr>
      </w:pPr>
    </w:p>
    <w:p w14:paraId="31BAE5E1" w14:textId="77777777" w:rsidR="00923D36" w:rsidRDefault="00B4561B">
      <w:pPr>
        <w:pStyle w:val="ListParagraph"/>
        <w:numPr>
          <w:ilvl w:val="0"/>
          <w:numId w:val="37"/>
        </w:numPr>
        <w:tabs>
          <w:tab w:val="left" w:pos="1108"/>
        </w:tabs>
        <w:spacing w:before="81" w:line="338" w:lineRule="auto"/>
        <w:ind w:left="712" w:right="735" w:firstLine="0"/>
        <w:jc w:val="both"/>
        <w:rPr>
          <w:sz w:val="18"/>
          <w:szCs w:val="18"/>
        </w:rPr>
      </w:pPr>
      <w:r>
        <w:rPr>
          <w:w w:val="105"/>
          <w:sz w:val="18"/>
          <w:szCs w:val="18"/>
        </w:rPr>
        <w:lastRenderedPageBreak/>
        <w:t>Վարձակալների փոխհատուցումը հաշվարկվել է՝ ելնելով ազդեցության ենթարկված հողամասի շուկայական արժեքից և ավելացվել 15%-ով՝ ելնելով վարձակալության մնացած տարիների հետ կապված հետևյալ համամասնություններից.</w:t>
      </w:r>
      <w:r>
        <w:rPr>
          <w:spacing w:val="3"/>
          <w:w w:val="105"/>
          <w:sz w:val="18"/>
          <w:szCs w:val="18"/>
        </w:rPr>
        <w:t xml:space="preserve"> </w:t>
      </w:r>
      <w:r>
        <w:rPr>
          <w:w w:val="105"/>
          <w:sz w:val="18"/>
          <w:szCs w:val="18"/>
        </w:rPr>
        <w:t>1) &lt;</w:t>
      </w:r>
      <w:r>
        <w:rPr>
          <w:spacing w:val="1"/>
          <w:w w:val="105"/>
          <w:sz w:val="18"/>
          <w:szCs w:val="18"/>
        </w:rPr>
        <w:t xml:space="preserve"> </w:t>
      </w:r>
      <w:r>
        <w:rPr>
          <w:w w:val="105"/>
          <w:sz w:val="18"/>
          <w:szCs w:val="18"/>
        </w:rPr>
        <w:t>1</w:t>
      </w:r>
      <w:r>
        <w:rPr>
          <w:spacing w:val="1"/>
          <w:w w:val="105"/>
          <w:sz w:val="18"/>
          <w:szCs w:val="18"/>
        </w:rPr>
        <w:t xml:space="preserve"> </w:t>
      </w:r>
      <w:r>
        <w:rPr>
          <w:w w:val="105"/>
          <w:sz w:val="18"/>
          <w:szCs w:val="18"/>
        </w:rPr>
        <w:t>տարի</w:t>
      </w:r>
      <w:r>
        <w:rPr>
          <w:spacing w:val="1"/>
          <w:w w:val="105"/>
          <w:sz w:val="18"/>
          <w:szCs w:val="18"/>
        </w:rPr>
        <w:t xml:space="preserve"> </w:t>
      </w:r>
      <w:r>
        <w:rPr>
          <w:w w:val="105"/>
          <w:sz w:val="18"/>
          <w:szCs w:val="18"/>
        </w:rPr>
        <w:t>-</w:t>
      </w:r>
      <w:r>
        <w:rPr>
          <w:spacing w:val="5"/>
          <w:w w:val="105"/>
          <w:sz w:val="18"/>
          <w:szCs w:val="18"/>
        </w:rPr>
        <w:t xml:space="preserve"> </w:t>
      </w:r>
      <w:r>
        <w:rPr>
          <w:w w:val="105"/>
          <w:sz w:val="18"/>
          <w:szCs w:val="18"/>
        </w:rPr>
        <w:t>5%;</w:t>
      </w:r>
      <w:r>
        <w:rPr>
          <w:spacing w:val="3"/>
          <w:w w:val="105"/>
          <w:sz w:val="18"/>
          <w:szCs w:val="18"/>
        </w:rPr>
        <w:t xml:space="preserve"> </w:t>
      </w:r>
      <w:r>
        <w:rPr>
          <w:w w:val="105"/>
          <w:sz w:val="18"/>
          <w:szCs w:val="18"/>
        </w:rPr>
        <w:t>2)</w:t>
      </w:r>
      <w:r>
        <w:rPr>
          <w:spacing w:val="1"/>
          <w:w w:val="105"/>
          <w:sz w:val="18"/>
          <w:szCs w:val="18"/>
        </w:rPr>
        <w:t xml:space="preserve"> </w:t>
      </w:r>
      <w:r>
        <w:rPr>
          <w:w w:val="105"/>
          <w:sz w:val="18"/>
          <w:szCs w:val="18"/>
        </w:rPr>
        <w:t>&lt;</w:t>
      </w:r>
      <w:r>
        <w:rPr>
          <w:spacing w:val="2"/>
          <w:w w:val="105"/>
          <w:sz w:val="18"/>
          <w:szCs w:val="18"/>
        </w:rPr>
        <w:t xml:space="preserve"> </w:t>
      </w:r>
      <w:r>
        <w:rPr>
          <w:w w:val="105"/>
          <w:sz w:val="18"/>
          <w:szCs w:val="18"/>
        </w:rPr>
        <w:t>15 տարի</w:t>
      </w:r>
      <w:r>
        <w:rPr>
          <w:spacing w:val="1"/>
          <w:w w:val="105"/>
          <w:sz w:val="18"/>
          <w:szCs w:val="18"/>
        </w:rPr>
        <w:t xml:space="preserve"> </w:t>
      </w:r>
      <w:r>
        <w:rPr>
          <w:w w:val="105"/>
          <w:sz w:val="18"/>
          <w:szCs w:val="18"/>
        </w:rPr>
        <w:t>-</w:t>
      </w:r>
      <w:r>
        <w:rPr>
          <w:spacing w:val="5"/>
          <w:w w:val="105"/>
          <w:sz w:val="18"/>
          <w:szCs w:val="18"/>
        </w:rPr>
        <w:t xml:space="preserve"> </w:t>
      </w:r>
      <w:r>
        <w:rPr>
          <w:w w:val="105"/>
          <w:sz w:val="18"/>
          <w:szCs w:val="18"/>
        </w:rPr>
        <w:t>14%;</w:t>
      </w:r>
      <w:r>
        <w:rPr>
          <w:spacing w:val="3"/>
          <w:w w:val="105"/>
          <w:sz w:val="18"/>
          <w:szCs w:val="18"/>
        </w:rPr>
        <w:t xml:space="preserve"> </w:t>
      </w:r>
      <w:r>
        <w:rPr>
          <w:w w:val="105"/>
          <w:sz w:val="18"/>
          <w:szCs w:val="18"/>
        </w:rPr>
        <w:t>3)</w:t>
      </w:r>
      <w:r>
        <w:rPr>
          <w:spacing w:val="1"/>
          <w:w w:val="105"/>
          <w:sz w:val="18"/>
          <w:szCs w:val="18"/>
        </w:rPr>
        <w:t xml:space="preserve"> </w:t>
      </w:r>
      <w:r>
        <w:rPr>
          <w:w w:val="105"/>
          <w:sz w:val="18"/>
          <w:szCs w:val="18"/>
        </w:rPr>
        <w:t>&lt;</w:t>
      </w:r>
      <w:r>
        <w:rPr>
          <w:spacing w:val="1"/>
          <w:w w:val="105"/>
          <w:sz w:val="18"/>
          <w:szCs w:val="18"/>
        </w:rPr>
        <w:t xml:space="preserve"> </w:t>
      </w:r>
      <w:r>
        <w:rPr>
          <w:w w:val="105"/>
          <w:sz w:val="18"/>
          <w:szCs w:val="18"/>
        </w:rPr>
        <w:t>25</w:t>
      </w:r>
      <w:r>
        <w:rPr>
          <w:spacing w:val="5"/>
          <w:w w:val="105"/>
          <w:sz w:val="18"/>
          <w:szCs w:val="18"/>
        </w:rPr>
        <w:t xml:space="preserve"> </w:t>
      </w:r>
      <w:r>
        <w:rPr>
          <w:w w:val="105"/>
          <w:sz w:val="18"/>
          <w:szCs w:val="18"/>
        </w:rPr>
        <w:t>տարի</w:t>
      </w:r>
      <w:r>
        <w:rPr>
          <w:spacing w:val="1"/>
          <w:w w:val="105"/>
          <w:sz w:val="18"/>
          <w:szCs w:val="18"/>
        </w:rPr>
        <w:t xml:space="preserve"> </w:t>
      </w:r>
      <w:r>
        <w:rPr>
          <w:w w:val="105"/>
          <w:sz w:val="18"/>
          <w:szCs w:val="18"/>
        </w:rPr>
        <w:t>-</w:t>
      </w:r>
      <w:r>
        <w:rPr>
          <w:spacing w:val="1"/>
          <w:w w:val="105"/>
          <w:sz w:val="18"/>
          <w:szCs w:val="18"/>
        </w:rPr>
        <w:t xml:space="preserve"> </w:t>
      </w:r>
      <w:r>
        <w:rPr>
          <w:w w:val="105"/>
          <w:sz w:val="18"/>
          <w:szCs w:val="18"/>
        </w:rPr>
        <w:t>20%;</w:t>
      </w:r>
      <w:r>
        <w:rPr>
          <w:spacing w:val="5"/>
          <w:w w:val="105"/>
          <w:sz w:val="18"/>
          <w:szCs w:val="18"/>
        </w:rPr>
        <w:t xml:space="preserve"> </w:t>
      </w:r>
      <w:r>
        <w:rPr>
          <w:w w:val="105"/>
          <w:sz w:val="18"/>
          <w:szCs w:val="18"/>
        </w:rPr>
        <w:t>4) &gt;</w:t>
      </w:r>
      <w:r>
        <w:rPr>
          <w:spacing w:val="3"/>
          <w:w w:val="105"/>
          <w:sz w:val="18"/>
          <w:szCs w:val="18"/>
        </w:rPr>
        <w:t xml:space="preserve"> </w:t>
      </w:r>
      <w:r>
        <w:rPr>
          <w:w w:val="105"/>
          <w:sz w:val="18"/>
          <w:szCs w:val="18"/>
        </w:rPr>
        <w:t>25</w:t>
      </w:r>
      <w:r>
        <w:rPr>
          <w:spacing w:val="5"/>
          <w:w w:val="105"/>
          <w:sz w:val="18"/>
          <w:szCs w:val="18"/>
        </w:rPr>
        <w:t xml:space="preserve"> </w:t>
      </w:r>
      <w:r>
        <w:rPr>
          <w:w w:val="105"/>
          <w:sz w:val="18"/>
          <w:szCs w:val="18"/>
        </w:rPr>
        <w:t>տարի</w:t>
      </w:r>
    </w:p>
    <w:p w14:paraId="6A11B40A" w14:textId="77777777" w:rsidR="00923D36" w:rsidRDefault="00B4561B">
      <w:pPr>
        <w:pStyle w:val="BodyText"/>
        <w:spacing w:before="1" w:line="336" w:lineRule="auto"/>
        <w:ind w:left="712" w:right="732"/>
        <w:jc w:val="both"/>
      </w:pPr>
      <w:r>
        <w:rPr>
          <w:w w:val="110"/>
        </w:rPr>
        <w:t>- 25%: Թվով 5 վարձակալներին վճարման ենթակա փոխհատուցման ընդհանուր գումարը կազմում է 347,402.66 ՀՀ դրամ (տե՛ս Աղյուսակ 13):</w:t>
      </w:r>
    </w:p>
    <w:p w14:paraId="4434D287" w14:textId="77777777" w:rsidR="00923D36" w:rsidRDefault="00B4561B">
      <w:pPr>
        <w:spacing w:after="47" w:line="192" w:lineRule="exact"/>
        <w:ind w:left="2898"/>
        <w:rPr>
          <w:sz w:val="17"/>
          <w:szCs w:val="17"/>
        </w:rPr>
      </w:pPr>
      <w:r>
        <w:rPr>
          <w:sz w:val="17"/>
          <w:szCs w:val="17"/>
        </w:rPr>
        <w:t>Աղյուսակ 13․ Փոխհատուցում վարձակալված հողերի դիմաց</w:t>
      </w: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676"/>
        <w:gridCol w:w="1170"/>
        <w:gridCol w:w="1064"/>
        <w:gridCol w:w="1330"/>
        <w:gridCol w:w="1097"/>
        <w:gridCol w:w="1085"/>
        <w:gridCol w:w="1015"/>
        <w:gridCol w:w="1296"/>
      </w:tblGrid>
      <w:tr w:rsidR="00923D36" w14:paraId="13EE9BC6" w14:textId="77777777">
        <w:trPr>
          <w:trHeight w:val="1041"/>
        </w:trPr>
        <w:tc>
          <w:tcPr>
            <w:tcW w:w="1346" w:type="dxa"/>
            <w:vMerge w:val="restart"/>
            <w:shd w:val="clear" w:color="auto" w:fill="F2F2F2"/>
          </w:tcPr>
          <w:p w14:paraId="397D584A" w14:textId="77777777" w:rsidR="00923D36" w:rsidRDefault="00923D36">
            <w:pPr>
              <w:pStyle w:val="TableParagraph"/>
              <w:rPr>
                <w:sz w:val="18"/>
              </w:rPr>
            </w:pPr>
          </w:p>
          <w:p w14:paraId="18B0E128" w14:textId="77777777" w:rsidR="00923D36" w:rsidRDefault="00923D36">
            <w:pPr>
              <w:pStyle w:val="TableParagraph"/>
              <w:rPr>
                <w:sz w:val="18"/>
              </w:rPr>
            </w:pPr>
          </w:p>
          <w:p w14:paraId="54BA7FF1" w14:textId="77777777" w:rsidR="00923D36" w:rsidRDefault="00B4561B">
            <w:pPr>
              <w:pStyle w:val="TableParagraph"/>
              <w:spacing w:before="137"/>
              <w:ind w:left="395"/>
              <w:rPr>
                <w:sz w:val="17"/>
                <w:szCs w:val="17"/>
              </w:rPr>
            </w:pPr>
            <w:r>
              <w:rPr>
                <w:w w:val="110"/>
                <w:sz w:val="17"/>
                <w:szCs w:val="17"/>
              </w:rPr>
              <w:t>Տեսակ</w:t>
            </w:r>
          </w:p>
        </w:tc>
        <w:tc>
          <w:tcPr>
            <w:tcW w:w="676" w:type="dxa"/>
            <w:shd w:val="clear" w:color="auto" w:fill="F2F2F2"/>
          </w:tcPr>
          <w:p w14:paraId="11CB142D" w14:textId="77777777" w:rsidR="00923D36" w:rsidRDefault="00923D36">
            <w:pPr>
              <w:pStyle w:val="TableParagraph"/>
              <w:rPr>
                <w:sz w:val="18"/>
              </w:rPr>
            </w:pPr>
          </w:p>
          <w:p w14:paraId="36D1AABC" w14:textId="77777777" w:rsidR="00923D36" w:rsidRDefault="00923D36">
            <w:pPr>
              <w:pStyle w:val="TableParagraph"/>
              <w:spacing w:before="7"/>
              <w:rPr>
                <w:sz w:val="17"/>
              </w:rPr>
            </w:pPr>
          </w:p>
          <w:p w14:paraId="248FC477" w14:textId="77777777" w:rsidR="00923D36" w:rsidRDefault="00B4561B">
            <w:pPr>
              <w:pStyle w:val="TableParagraph"/>
              <w:ind w:left="160" w:right="146"/>
              <w:jc w:val="center"/>
              <w:rPr>
                <w:sz w:val="17"/>
                <w:szCs w:val="17"/>
              </w:rPr>
            </w:pPr>
            <w:r>
              <w:rPr>
                <w:w w:val="115"/>
                <w:sz w:val="17"/>
                <w:szCs w:val="17"/>
              </w:rPr>
              <w:t>Հող</w:t>
            </w:r>
          </w:p>
        </w:tc>
        <w:tc>
          <w:tcPr>
            <w:tcW w:w="1170" w:type="dxa"/>
            <w:shd w:val="clear" w:color="auto" w:fill="F2F2F2"/>
          </w:tcPr>
          <w:p w14:paraId="3A70DEB9" w14:textId="77777777" w:rsidR="00923D36" w:rsidRDefault="00923D36">
            <w:pPr>
              <w:pStyle w:val="TableParagraph"/>
              <w:spacing w:before="4"/>
              <w:rPr>
                <w:sz w:val="24"/>
              </w:rPr>
            </w:pPr>
          </w:p>
          <w:p w14:paraId="171D42B7" w14:textId="77777777" w:rsidR="00923D36" w:rsidRDefault="00B4561B">
            <w:pPr>
              <w:pStyle w:val="TableParagraph"/>
              <w:spacing w:line="321" w:lineRule="auto"/>
              <w:ind w:left="219" w:hanging="34"/>
              <w:rPr>
                <w:sz w:val="17"/>
                <w:szCs w:val="17"/>
              </w:rPr>
            </w:pPr>
            <w:r>
              <w:rPr>
                <w:w w:val="110"/>
                <w:sz w:val="17"/>
                <w:szCs w:val="17"/>
              </w:rPr>
              <w:t>Ազդակիր տարածք</w:t>
            </w:r>
          </w:p>
        </w:tc>
        <w:tc>
          <w:tcPr>
            <w:tcW w:w="1064" w:type="dxa"/>
            <w:shd w:val="clear" w:color="auto" w:fill="F2F2F2"/>
          </w:tcPr>
          <w:p w14:paraId="58952259" w14:textId="77777777" w:rsidR="00923D36" w:rsidRDefault="00923D36">
            <w:pPr>
              <w:pStyle w:val="TableParagraph"/>
              <w:spacing w:before="4"/>
              <w:rPr>
                <w:sz w:val="24"/>
              </w:rPr>
            </w:pPr>
          </w:p>
          <w:p w14:paraId="6C538F30" w14:textId="77777777" w:rsidR="00923D36" w:rsidRDefault="00B4561B">
            <w:pPr>
              <w:pStyle w:val="TableParagraph"/>
              <w:spacing w:line="321" w:lineRule="auto"/>
              <w:ind w:left="328" w:hanging="200"/>
              <w:rPr>
                <w:sz w:val="17"/>
                <w:szCs w:val="17"/>
              </w:rPr>
            </w:pPr>
            <w:r>
              <w:rPr>
                <w:w w:val="115"/>
                <w:sz w:val="17"/>
                <w:szCs w:val="17"/>
              </w:rPr>
              <w:t>Միավորի գինը</w:t>
            </w:r>
          </w:p>
        </w:tc>
        <w:tc>
          <w:tcPr>
            <w:tcW w:w="1330" w:type="dxa"/>
            <w:shd w:val="clear" w:color="auto" w:fill="F2F2F2"/>
          </w:tcPr>
          <w:p w14:paraId="5CA922FD" w14:textId="77777777" w:rsidR="00923D36" w:rsidRDefault="00B4561B">
            <w:pPr>
              <w:pStyle w:val="TableParagraph"/>
              <w:spacing w:before="150" w:line="319" w:lineRule="auto"/>
              <w:ind w:left="157" w:right="140" w:firstLine="3"/>
              <w:jc w:val="center"/>
              <w:rPr>
                <w:sz w:val="17"/>
                <w:szCs w:val="17"/>
              </w:rPr>
            </w:pPr>
            <w:r>
              <w:rPr>
                <w:w w:val="115"/>
                <w:sz w:val="17"/>
                <w:szCs w:val="17"/>
              </w:rPr>
              <w:t xml:space="preserve">Հողի </w:t>
            </w:r>
            <w:r>
              <w:rPr>
                <w:w w:val="110"/>
                <w:sz w:val="17"/>
                <w:szCs w:val="17"/>
              </w:rPr>
              <w:t xml:space="preserve">շուկայական </w:t>
            </w:r>
            <w:r>
              <w:rPr>
                <w:w w:val="115"/>
                <w:sz w:val="17"/>
                <w:szCs w:val="17"/>
              </w:rPr>
              <w:t>գինը</w:t>
            </w:r>
          </w:p>
        </w:tc>
        <w:tc>
          <w:tcPr>
            <w:tcW w:w="1097" w:type="dxa"/>
            <w:shd w:val="clear" w:color="auto" w:fill="F2F2F2"/>
          </w:tcPr>
          <w:p w14:paraId="5FB03C2B" w14:textId="77777777" w:rsidR="00923D36" w:rsidRDefault="00B4561B">
            <w:pPr>
              <w:pStyle w:val="TableParagraph"/>
              <w:spacing w:before="150" w:line="319" w:lineRule="auto"/>
              <w:ind w:left="91" w:right="66"/>
              <w:jc w:val="center"/>
              <w:rPr>
                <w:sz w:val="17"/>
                <w:szCs w:val="17"/>
              </w:rPr>
            </w:pPr>
            <w:r>
              <w:rPr>
                <w:w w:val="110"/>
                <w:sz w:val="17"/>
                <w:szCs w:val="17"/>
              </w:rPr>
              <w:t>Շուկայակ ան  գին+15%</w:t>
            </w:r>
          </w:p>
        </w:tc>
        <w:tc>
          <w:tcPr>
            <w:tcW w:w="1085" w:type="dxa"/>
            <w:shd w:val="clear" w:color="auto" w:fill="F2F2F2"/>
          </w:tcPr>
          <w:p w14:paraId="07012BEB" w14:textId="77777777" w:rsidR="00923D36" w:rsidRDefault="00B4561B">
            <w:pPr>
              <w:pStyle w:val="TableParagraph"/>
              <w:spacing w:before="21" w:line="319" w:lineRule="auto"/>
              <w:ind w:left="214" w:right="174" w:hanging="8"/>
              <w:jc w:val="both"/>
              <w:rPr>
                <w:sz w:val="17"/>
                <w:szCs w:val="17"/>
              </w:rPr>
            </w:pPr>
            <w:r>
              <w:rPr>
                <w:w w:val="110"/>
                <w:sz w:val="17"/>
                <w:szCs w:val="17"/>
              </w:rPr>
              <w:t>Վարձա- կալութ. մնացած</w:t>
            </w:r>
          </w:p>
          <w:p w14:paraId="52FE983B" w14:textId="77777777" w:rsidR="00923D36" w:rsidRDefault="00B4561B">
            <w:pPr>
              <w:pStyle w:val="TableParagraph"/>
              <w:ind w:left="154"/>
              <w:jc w:val="both"/>
              <w:rPr>
                <w:sz w:val="17"/>
                <w:szCs w:val="17"/>
              </w:rPr>
            </w:pPr>
            <w:r>
              <w:rPr>
                <w:w w:val="115"/>
                <w:sz w:val="17"/>
                <w:szCs w:val="17"/>
              </w:rPr>
              <w:t>տարիներ</w:t>
            </w:r>
          </w:p>
        </w:tc>
        <w:tc>
          <w:tcPr>
            <w:tcW w:w="1015" w:type="dxa"/>
            <w:shd w:val="clear" w:color="auto" w:fill="F2F2F2"/>
          </w:tcPr>
          <w:p w14:paraId="0C2302AD" w14:textId="77777777" w:rsidR="00923D36" w:rsidRDefault="00B4561B">
            <w:pPr>
              <w:pStyle w:val="TableParagraph"/>
              <w:spacing w:before="150" w:line="319" w:lineRule="auto"/>
              <w:ind w:left="147" w:right="13"/>
              <w:jc w:val="center"/>
              <w:rPr>
                <w:sz w:val="17"/>
                <w:szCs w:val="17"/>
              </w:rPr>
            </w:pPr>
            <w:r>
              <w:rPr>
                <w:w w:val="110"/>
                <w:sz w:val="17"/>
                <w:szCs w:val="17"/>
              </w:rPr>
              <w:t>Կիրառ- ված գործակից</w:t>
            </w:r>
          </w:p>
        </w:tc>
        <w:tc>
          <w:tcPr>
            <w:tcW w:w="1296" w:type="dxa"/>
            <w:shd w:val="clear" w:color="auto" w:fill="F2F2F2"/>
          </w:tcPr>
          <w:p w14:paraId="362A6843" w14:textId="77777777" w:rsidR="00923D36" w:rsidRDefault="00B4561B">
            <w:pPr>
              <w:pStyle w:val="TableParagraph"/>
              <w:spacing w:before="150" w:line="319" w:lineRule="auto"/>
              <w:ind w:left="142" w:right="100" w:hanging="3"/>
              <w:jc w:val="center"/>
              <w:rPr>
                <w:sz w:val="17"/>
                <w:szCs w:val="17"/>
              </w:rPr>
            </w:pPr>
            <w:r>
              <w:rPr>
                <w:w w:val="110"/>
                <w:sz w:val="17"/>
                <w:szCs w:val="17"/>
              </w:rPr>
              <w:t xml:space="preserve">Ընդամենը </w:t>
            </w:r>
            <w:r>
              <w:rPr>
                <w:w w:val="105"/>
                <w:sz w:val="17"/>
                <w:szCs w:val="17"/>
              </w:rPr>
              <w:t xml:space="preserve">փոխհատուց </w:t>
            </w:r>
            <w:r>
              <w:rPr>
                <w:w w:val="110"/>
                <w:sz w:val="17"/>
                <w:szCs w:val="17"/>
              </w:rPr>
              <w:t>ման գում.</w:t>
            </w:r>
          </w:p>
        </w:tc>
      </w:tr>
      <w:tr w:rsidR="00923D36" w14:paraId="2B5A6F6F" w14:textId="77777777">
        <w:trPr>
          <w:trHeight w:val="268"/>
        </w:trPr>
        <w:tc>
          <w:tcPr>
            <w:tcW w:w="1346" w:type="dxa"/>
            <w:vMerge/>
            <w:tcBorders>
              <w:top w:val="nil"/>
            </w:tcBorders>
            <w:shd w:val="clear" w:color="auto" w:fill="F2F2F2"/>
          </w:tcPr>
          <w:p w14:paraId="43DAAEB5" w14:textId="77777777" w:rsidR="00923D36" w:rsidRDefault="00923D36">
            <w:pPr>
              <w:rPr>
                <w:sz w:val="2"/>
                <w:szCs w:val="2"/>
              </w:rPr>
            </w:pPr>
          </w:p>
        </w:tc>
        <w:tc>
          <w:tcPr>
            <w:tcW w:w="676" w:type="dxa"/>
            <w:shd w:val="clear" w:color="auto" w:fill="F2F2F2"/>
          </w:tcPr>
          <w:p w14:paraId="376D1CF0" w14:textId="77777777" w:rsidR="00923D36" w:rsidRDefault="00B4561B">
            <w:pPr>
              <w:pStyle w:val="TableParagraph"/>
              <w:spacing w:before="26"/>
              <w:ind w:left="12"/>
              <w:jc w:val="center"/>
              <w:rPr>
                <w:sz w:val="17"/>
              </w:rPr>
            </w:pPr>
            <w:r>
              <w:rPr>
                <w:w w:val="94"/>
                <w:sz w:val="17"/>
              </w:rPr>
              <w:t>N</w:t>
            </w:r>
          </w:p>
        </w:tc>
        <w:tc>
          <w:tcPr>
            <w:tcW w:w="1170" w:type="dxa"/>
            <w:shd w:val="clear" w:color="auto" w:fill="F2F2F2"/>
          </w:tcPr>
          <w:p w14:paraId="6FFBEC17" w14:textId="77777777" w:rsidR="00923D36" w:rsidRDefault="00B4561B">
            <w:pPr>
              <w:pStyle w:val="TableParagraph"/>
              <w:spacing w:before="26"/>
              <w:ind w:left="208" w:right="195"/>
              <w:jc w:val="center"/>
              <w:rPr>
                <w:sz w:val="17"/>
                <w:szCs w:val="17"/>
              </w:rPr>
            </w:pPr>
            <w:r>
              <w:rPr>
                <w:w w:val="110"/>
                <w:sz w:val="17"/>
                <w:szCs w:val="17"/>
              </w:rPr>
              <w:t>մ²</w:t>
            </w:r>
          </w:p>
        </w:tc>
        <w:tc>
          <w:tcPr>
            <w:tcW w:w="1064" w:type="dxa"/>
            <w:shd w:val="clear" w:color="auto" w:fill="F2F2F2"/>
          </w:tcPr>
          <w:p w14:paraId="2E9D2472" w14:textId="77777777" w:rsidR="00923D36" w:rsidRDefault="00B4561B">
            <w:pPr>
              <w:pStyle w:val="TableParagraph"/>
              <w:spacing w:before="26"/>
              <w:ind w:left="109" w:right="97"/>
              <w:jc w:val="center"/>
              <w:rPr>
                <w:sz w:val="17"/>
                <w:szCs w:val="17"/>
              </w:rPr>
            </w:pPr>
            <w:r>
              <w:rPr>
                <w:w w:val="120"/>
                <w:sz w:val="17"/>
                <w:szCs w:val="17"/>
              </w:rPr>
              <w:t>ՀՀԴր/ մ²</w:t>
            </w:r>
          </w:p>
        </w:tc>
        <w:tc>
          <w:tcPr>
            <w:tcW w:w="1330" w:type="dxa"/>
            <w:shd w:val="clear" w:color="auto" w:fill="F2F2F2"/>
          </w:tcPr>
          <w:p w14:paraId="5D8BE714" w14:textId="77777777" w:rsidR="00923D36" w:rsidRDefault="00B4561B">
            <w:pPr>
              <w:pStyle w:val="TableParagraph"/>
              <w:spacing w:before="26"/>
              <w:ind w:left="186" w:right="172"/>
              <w:jc w:val="center"/>
              <w:rPr>
                <w:sz w:val="17"/>
                <w:szCs w:val="17"/>
              </w:rPr>
            </w:pPr>
            <w:r>
              <w:rPr>
                <w:w w:val="120"/>
                <w:sz w:val="17"/>
                <w:szCs w:val="17"/>
              </w:rPr>
              <w:t>ՀՀԴր</w:t>
            </w:r>
          </w:p>
        </w:tc>
        <w:tc>
          <w:tcPr>
            <w:tcW w:w="1097" w:type="dxa"/>
            <w:shd w:val="clear" w:color="auto" w:fill="F2F2F2"/>
          </w:tcPr>
          <w:p w14:paraId="5B2CD6E9" w14:textId="77777777" w:rsidR="00923D36" w:rsidRDefault="00B4561B">
            <w:pPr>
              <w:pStyle w:val="TableParagraph"/>
              <w:spacing w:before="26"/>
              <w:ind w:left="91" w:right="72"/>
              <w:jc w:val="center"/>
              <w:rPr>
                <w:sz w:val="17"/>
                <w:szCs w:val="17"/>
              </w:rPr>
            </w:pPr>
            <w:r>
              <w:rPr>
                <w:w w:val="120"/>
                <w:sz w:val="17"/>
                <w:szCs w:val="17"/>
              </w:rPr>
              <w:t>ՀՀԴր</w:t>
            </w:r>
          </w:p>
        </w:tc>
        <w:tc>
          <w:tcPr>
            <w:tcW w:w="1085" w:type="dxa"/>
            <w:shd w:val="clear" w:color="auto" w:fill="F2F2F2"/>
          </w:tcPr>
          <w:p w14:paraId="623D9105" w14:textId="77777777" w:rsidR="00923D36" w:rsidRDefault="00B4561B">
            <w:pPr>
              <w:pStyle w:val="TableParagraph"/>
              <w:spacing w:before="26"/>
              <w:ind w:left="31"/>
              <w:jc w:val="center"/>
              <w:rPr>
                <w:sz w:val="17"/>
              </w:rPr>
            </w:pPr>
            <w:r>
              <w:rPr>
                <w:w w:val="94"/>
                <w:sz w:val="17"/>
              </w:rPr>
              <w:t>N</w:t>
            </w:r>
          </w:p>
        </w:tc>
        <w:tc>
          <w:tcPr>
            <w:tcW w:w="1015" w:type="dxa"/>
            <w:shd w:val="clear" w:color="auto" w:fill="F2F2F2"/>
          </w:tcPr>
          <w:p w14:paraId="6EF147A1" w14:textId="77777777" w:rsidR="00923D36" w:rsidRDefault="00B4561B">
            <w:pPr>
              <w:pStyle w:val="TableParagraph"/>
              <w:spacing w:before="26"/>
              <w:ind w:right="417"/>
              <w:jc w:val="right"/>
              <w:rPr>
                <w:sz w:val="17"/>
              </w:rPr>
            </w:pPr>
            <w:r>
              <w:rPr>
                <w:w w:val="91"/>
                <w:sz w:val="17"/>
              </w:rPr>
              <w:t>%</w:t>
            </w:r>
          </w:p>
        </w:tc>
        <w:tc>
          <w:tcPr>
            <w:tcW w:w="1296" w:type="dxa"/>
            <w:shd w:val="clear" w:color="auto" w:fill="F2F2F2"/>
          </w:tcPr>
          <w:p w14:paraId="3955CB06" w14:textId="77777777" w:rsidR="00923D36" w:rsidRDefault="00B4561B">
            <w:pPr>
              <w:pStyle w:val="TableParagraph"/>
              <w:spacing w:before="26"/>
              <w:ind w:left="413"/>
              <w:rPr>
                <w:sz w:val="17"/>
                <w:szCs w:val="17"/>
              </w:rPr>
            </w:pPr>
            <w:r>
              <w:rPr>
                <w:w w:val="120"/>
                <w:sz w:val="17"/>
                <w:szCs w:val="17"/>
              </w:rPr>
              <w:t>ՀՀԴր</w:t>
            </w:r>
          </w:p>
        </w:tc>
      </w:tr>
      <w:tr w:rsidR="00923D36" w14:paraId="2F92D19C" w14:textId="77777777">
        <w:trPr>
          <w:trHeight w:val="270"/>
        </w:trPr>
        <w:tc>
          <w:tcPr>
            <w:tcW w:w="1346" w:type="dxa"/>
          </w:tcPr>
          <w:p w14:paraId="4771CF63" w14:textId="77777777" w:rsidR="00923D36" w:rsidRDefault="00B4561B">
            <w:pPr>
              <w:pStyle w:val="TableParagraph"/>
              <w:spacing w:before="26"/>
              <w:ind w:left="100"/>
              <w:rPr>
                <w:sz w:val="17"/>
                <w:szCs w:val="17"/>
              </w:rPr>
            </w:pPr>
            <w:r>
              <w:rPr>
                <w:w w:val="105"/>
                <w:sz w:val="17"/>
                <w:szCs w:val="17"/>
              </w:rPr>
              <w:t>Արոտավայր</w:t>
            </w:r>
          </w:p>
        </w:tc>
        <w:tc>
          <w:tcPr>
            <w:tcW w:w="676" w:type="dxa"/>
          </w:tcPr>
          <w:p w14:paraId="742DEF8A" w14:textId="77777777" w:rsidR="00923D36" w:rsidRDefault="00B4561B">
            <w:pPr>
              <w:pStyle w:val="TableParagraph"/>
              <w:spacing w:before="26"/>
              <w:ind w:left="10"/>
              <w:jc w:val="center"/>
              <w:rPr>
                <w:sz w:val="17"/>
              </w:rPr>
            </w:pPr>
            <w:r>
              <w:rPr>
                <w:w w:val="106"/>
                <w:sz w:val="17"/>
              </w:rPr>
              <w:t>4</w:t>
            </w:r>
          </w:p>
        </w:tc>
        <w:tc>
          <w:tcPr>
            <w:tcW w:w="1170" w:type="dxa"/>
          </w:tcPr>
          <w:p w14:paraId="214B7486" w14:textId="77777777" w:rsidR="00923D36" w:rsidRDefault="00B4561B">
            <w:pPr>
              <w:pStyle w:val="TableParagraph"/>
              <w:spacing w:before="26"/>
              <w:ind w:left="207" w:right="198"/>
              <w:jc w:val="center"/>
              <w:rPr>
                <w:sz w:val="17"/>
              </w:rPr>
            </w:pPr>
            <w:r>
              <w:rPr>
                <w:sz w:val="17"/>
              </w:rPr>
              <w:t>1,292.50</w:t>
            </w:r>
          </w:p>
        </w:tc>
        <w:tc>
          <w:tcPr>
            <w:tcW w:w="1064" w:type="dxa"/>
          </w:tcPr>
          <w:p w14:paraId="66C20807" w14:textId="77777777" w:rsidR="00923D36" w:rsidRDefault="00B4561B">
            <w:pPr>
              <w:pStyle w:val="TableParagraph"/>
              <w:spacing w:before="26"/>
              <w:ind w:left="109" w:right="99"/>
              <w:jc w:val="center"/>
              <w:rPr>
                <w:sz w:val="17"/>
              </w:rPr>
            </w:pPr>
            <w:r>
              <w:rPr>
                <w:w w:val="105"/>
                <w:sz w:val="17"/>
              </w:rPr>
              <w:t>587</w:t>
            </w:r>
          </w:p>
        </w:tc>
        <w:tc>
          <w:tcPr>
            <w:tcW w:w="1330" w:type="dxa"/>
          </w:tcPr>
          <w:p w14:paraId="3CBADC18" w14:textId="77777777" w:rsidR="00923D36" w:rsidRDefault="00B4561B">
            <w:pPr>
              <w:pStyle w:val="TableParagraph"/>
              <w:spacing w:before="26"/>
              <w:ind w:left="186" w:right="172"/>
              <w:jc w:val="center"/>
              <w:rPr>
                <w:sz w:val="17"/>
              </w:rPr>
            </w:pPr>
            <w:r>
              <w:rPr>
                <w:w w:val="105"/>
                <w:sz w:val="17"/>
              </w:rPr>
              <w:t>758,698</w:t>
            </w:r>
          </w:p>
        </w:tc>
        <w:tc>
          <w:tcPr>
            <w:tcW w:w="1097" w:type="dxa"/>
          </w:tcPr>
          <w:p w14:paraId="679A5F9B" w14:textId="77777777" w:rsidR="00923D36" w:rsidRDefault="00B4561B">
            <w:pPr>
              <w:pStyle w:val="TableParagraph"/>
              <w:spacing w:before="26"/>
              <w:ind w:left="91" w:right="73"/>
              <w:jc w:val="center"/>
              <w:rPr>
                <w:sz w:val="17"/>
              </w:rPr>
            </w:pPr>
            <w:r>
              <w:rPr>
                <w:sz w:val="17"/>
              </w:rPr>
              <w:t>872,502.13</w:t>
            </w:r>
          </w:p>
        </w:tc>
        <w:tc>
          <w:tcPr>
            <w:tcW w:w="1085" w:type="dxa"/>
          </w:tcPr>
          <w:p w14:paraId="2852A3D0" w14:textId="77777777" w:rsidR="00923D36" w:rsidRDefault="00B4561B">
            <w:pPr>
              <w:pStyle w:val="TableParagraph"/>
              <w:spacing w:before="26"/>
              <w:ind w:left="106" w:right="82"/>
              <w:jc w:val="center"/>
              <w:rPr>
                <w:sz w:val="17"/>
              </w:rPr>
            </w:pPr>
            <w:r>
              <w:rPr>
                <w:w w:val="105"/>
                <w:sz w:val="17"/>
              </w:rPr>
              <w:t>up to 15</w:t>
            </w:r>
          </w:p>
        </w:tc>
        <w:tc>
          <w:tcPr>
            <w:tcW w:w="1015" w:type="dxa"/>
          </w:tcPr>
          <w:p w14:paraId="056328A0" w14:textId="77777777" w:rsidR="00923D36" w:rsidRDefault="00B4561B">
            <w:pPr>
              <w:pStyle w:val="TableParagraph"/>
              <w:spacing w:before="26"/>
              <w:ind w:right="408"/>
              <w:jc w:val="right"/>
              <w:rPr>
                <w:sz w:val="17"/>
              </w:rPr>
            </w:pPr>
            <w:r>
              <w:rPr>
                <w:w w:val="85"/>
                <w:sz w:val="17"/>
              </w:rPr>
              <w:t>14</w:t>
            </w:r>
          </w:p>
        </w:tc>
        <w:tc>
          <w:tcPr>
            <w:tcW w:w="1296" w:type="dxa"/>
          </w:tcPr>
          <w:p w14:paraId="481A2F3B" w14:textId="77777777" w:rsidR="00923D36" w:rsidRDefault="00B4561B">
            <w:pPr>
              <w:pStyle w:val="TableParagraph"/>
              <w:spacing w:before="26"/>
              <w:ind w:left="288"/>
              <w:rPr>
                <w:sz w:val="17"/>
              </w:rPr>
            </w:pPr>
            <w:r>
              <w:rPr>
                <w:sz w:val="17"/>
              </w:rPr>
              <w:t>122,150.30</w:t>
            </w:r>
          </w:p>
        </w:tc>
      </w:tr>
      <w:tr w:rsidR="00923D36" w14:paraId="06B90DF2" w14:textId="77777777">
        <w:trPr>
          <w:trHeight w:val="525"/>
        </w:trPr>
        <w:tc>
          <w:tcPr>
            <w:tcW w:w="1346" w:type="dxa"/>
          </w:tcPr>
          <w:p w14:paraId="2E802C15" w14:textId="77777777" w:rsidR="00923D36" w:rsidRDefault="00B4561B">
            <w:pPr>
              <w:pStyle w:val="TableParagraph"/>
              <w:spacing w:before="21"/>
              <w:ind w:left="100"/>
              <w:rPr>
                <w:sz w:val="17"/>
                <w:szCs w:val="17"/>
              </w:rPr>
            </w:pPr>
            <w:r>
              <w:rPr>
                <w:w w:val="105"/>
                <w:sz w:val="17"/>
                <w:szCs w:val="17"/>
              </w:rPr>
              <w:t>Արդյունաբեր</w:t>
            </w:r>
          </w:p>
          <w:p w14:paraId="0627F660" w14:textId="77777777" w:rsidR="00923D36" w:rsidRDefault="00B4561B">
            <w:pPr>
              <w:pStyle w:val="TableParagraph"/>
              <w:spacing w:before="66"/>
              <w:ind w:left="100"/>
              <w:rPr>
                <w:sz w:val="17"/>
                <w:szCs w:val="17"/>
              </w:rPr>
            </w:pPr>
            <w:r>
              <w:rPr>
                <w:w w:val="105"/>
                <w:sz w:val="17"/>
                <w:szCs w:val="17"/>
              </w:rPr>
              <w:t>ական</w:t>
            </w:r>
          </w:p>
        </w:tc>
        <w:tc>
          <w:tcPr>
            <w:tcW w:w="676" w:type="dxa"/>
          </w:tcPr>
          <w:p w14:paraId="4623850F" w14:textId="77777777" w:rsidR="00923D36" w:rsidRDefault="00B4561B">
            <w:pPr>
              <w:pStyle w:val="TableParagraph"/>
              <w:spacing w:before="153"/>
              <w:ind w:left="9"/>
              <w:jc w:val="center"/>
              <w:rPr>
                <w:sz w:val="17"/>
              </w:rPr>
            </w:pPr>
            <w:r>
              <w:rPr>
                <w:w w:val="71"/>
                <w:sz w:val="17"/>
              </w:rPr>
              <w:t>1</w:t>
            </w:r>
          </w:p>
        </w:tc>
        <w:tc>
          <w:tcPr>
            <w:tcW w:w="1170" w:type="dxa"/>
          </w:tcPr>
          <w:p w14:paraId="5BB47587" w14:textId="77777777" w:rsidR="00923D36" w:rsidRDefault="00B4561B">
            <w:pPr>
              <w:pStyle w:val="TableParagraph"/>
              <w:spacing w:before="153"/>
              <w:ind w:left="208" w:right="195"/>
              <w:jc w:val="center"/>
              <w:rPr>
                <w:sz w:val="17"/>
              </w:rPr>
            </w:pPr>
            <w:r>
              <w:rPr>
                <w:sz w:val="17"/>
              </w:rPr>
              <w:t>274.33</w:t>
            </w:r>
          </w:p>
        </w:tc>
        <w:tc>
          <w:tcPr>
            <w:tcW w:w="1064" w:type="dxa"/>
          </w:tcPr>
          <w:p w14:paraId="350D9728" w14:textId="77777777" w:rsidR="00923D36" w:rsidRDefault="00B4561B">
            <w:pPr>
              <w:pStyle w:val="TableParagraph"/>
              <w:spacing w:before="153"/>
              <w:ind w:left="109" w:right="99"/>
              <w:jc w:val="center"/>
              <w:rPr>
                <w:sz w:val="17"/>
              </w:rPr>
            </w:pPr>
            <w:r>
              <w:rPr>
                <w:w w:val="105"/>
                <w:sz w:val="17"/>
              </w:rPr>
              <w:t>2,856</w:t>
            </w:r>
          </w:p>
        </w:tc>
        <w:tc>
          <w:tcPr>
            <w:tcW w:w="1330" w:type="dxa"/>
          </w:tcPr>
          <w:p w14:paraId="656CAE93" w14:textId="77777777" w:rsidR="00923D36" w:rsidRDefault="00B4561B">
            <w:pPr>
              <w:pStyle w:val="TableParagraph"/>
              <w:spacing w:before="153"/>
              <w:ind w:left="186" w:right="166"/>
              <w:jc w:val="center"/>
              <w:rPr>
                <w:sz w:val="17"/>
              </w:rPr>
            </w:pPr>
            <w:r>
              <w:rPr>
                <w:w w:val="105"/>
                <w:sz w:val="17"/>
              </w:rPr>
              <w:t>783,486</w:t>
            </w:r>
          </w:p>
        </w:tc>
        <w:tc>
          <w:tcPr>
            <w:tcW w:w="1097" w:type="dxa"/>
          </w:tcPr>
          <w:p w14:paraId="15721D77" w14:textId="77777777" w:rsidR="00923D36" w:rsidRDefault="00B4561B">
            <w:pPr>
              <w:pStyle w:val="TableParagraph"/>
              <w:spacing w:before="153"/>
              <w:ind w:left="91" w:right="71"/>
              <w:jc w:val="center"/>
              <w:rPr>
                <w:sz w:val="17"/>
              </w:rPr>
            </w:pPr>
            <w:r>
              <w:rPr>
                <w:w w:val="105"/>
                <w:sz w:val="17"/>
              </w:rPr>
              <w:t>901,009.45</w:t>
            </w:r>
          </w:p>
        </w:tc>
        <w:tc>
          <w:tcPr>
            <w:tcW w:w="1085" w:type="dxa"/>
          </w:tcPr>
          <w:p w14:paraId="55E10C76" w14:textId="77777777" w:rsidR="00923D36" w:rsidRDefault="00B4561B">
            <w:pPr>
              <w:pStyle w:val="TableParagraph"/>
              <w:spacing w:before="153"/>
              <w:ind w:left="112" w:right="82"/>
              <w:jc w:val="center"/>
              <w:rPr>
                <w:sz w:val="17"/>
                <w:szCs w:val="17"/>
              </w:rPr>
            </w:pPr>
            <w:r>
              <w:rPr>
                <w:w w:val="105"/>
                <w:sz w:val="17"/>
                <w:szCs w:val="17"/>
              </w:rPr>
              <w:t>25 և ավելի</w:t>
            </w:r>
          </w:p>
        </w:tc>
        <w:tc>
          <w:tcPr>
            <w:tcW w:w="1015" w:type="dxa"/>
          </w:tcPr>
          <w:p w14:paraId="35A7E77B" w14:textId="77777777" w:rsidR="00923D36" w:rsidRDefault="00B4561B">
            <w:pPr>
              <w:pStyle w:val="TableParagraph"/>
              <w:spacing w:before="153"/>
              <w:ind w:right="397"/>
              <w:jc w:val="right"/>
              <w:rPr>
                <w:sz w:val="17"/>
              </w:rPr>
            </w:pPr>
            <w:r>
              <w:rPr>
                <w:sz w:val="17"/>
              </w:rPr>
              <w:t>25</w:t>
            </w:r>
          </w:p>
        </w:tc>
        <w:tc>
          <w:tcPr>
            <w:tcW w:w="1296" w:type="dxa"/>
          </w:tcPr>
          <w:p w14:paraId="056820A5" w14:textId="77777777" w:rsidR="00923D36" w:rsidRDefault="00B4561B">
            <w:pPr>
              <w:pStyle w:val="TableParagraph"/>
              <w:spacing w:before="153"/>
              <w:ind w:right="234"/>
              <w:jc w:val="right"/>
              <w:rPr>
                <w:sz w:val="17"/>
              </w:rPr>
            </w:pPr>
            <w:r>
              <w:rPr>
                <w:sz w:val="17"/>
              </w:rPr>
              <w:t>225,252.36</w:t>
            </w:r>
          </w:p>
        </w:tc>
      </w:tr>
      <w:tr w:rsidR="00923D36" w14:paraId="4D35CBC4" w14:textId="77777777">
        <w:trPr>
          <w:trHeight w:val="268"/>
        </w:trPr>
        <w:tc>
          <w:tcPr>
            <w:tcW w:w="1346" w:type="dxa"/>
          </w:tcPr>
          <w:p w14:paraId="0458B2A4" w14:textId="77777777" w:rsidR="00923D36" w:rsidRDefault="00B4561B">
            <w:pPr>
              <w:pStyle w:val="TableParagraph"/>
              <w:spacing w:before="26"/>
              <w:ind w:left="100"/>
              <w:rPr>
                <w:sz w:val="17"/>
                <w:szCs w:val="17"/>
              </w:rPr>
            </w:pPr>
            <w:r>
              <w:rPr>
                <w:w w:val="110"/>
                <w:sz w:val="17"/>
                <w:szCs w:val="17"/>
              </w:rPr>
              <w:t>Ընդամենը</w:t>
            </w:r>
          </w:p>
        </w:tc>
        <w:tc>
          <w:tcPr>
            <w:tcW w:w="676" w:type="dxa"/>
          </w:tcPr>
          <w:p w14:paraId="59C9FA1E" w14:textId="77777777" w:rsidR="00923D36" w:rsidRDefault="00B4561B">
            <w:pPr>
              <w:pStyle w:val="TableParagraph"/>
              <w:spacing w:before="26"/>
              <w:ind w:left="10"/>
              <w:jc w:val="center"/>
              <w:rPr>
                <w:sz w:val="17"/>
              </w:rPr>
            </w:pPr>
            <w:r>
              <w:rPr>
                <w:w w:val="109"/>
                <w:sz w:val="17"/>
              </w:rPr>
              <w:t>5</w:t>
            </w:r>
          </w:p>
        </w:tc>
        <w:tc>
          <w:tcPr>
            <w:tcW w:w="1170" w:type="dxa"/>
          </w:tcPr>
          <w:p w14:paraId="348D481C" w14:textId="77777777" w:rsidR="00923D36" w:rsidRDefault="00B4561B">
            <w:pPr>
              <w:pStyle w:val="TableParagraph"/>
              <w:spacing w:before="26"/>
              <w:ind w:left="208" w:right="198"/>
              <w:jc w:val="center"/>
              <w:rPr>
                <w:sz w:val="17"/>
              </w:rPr>
            </w:pPr>
            <w:r>
              <w:rPr>
                <w:w w:val="120"/>
                <w:sz w:val="17"/>
              </w:rPr>
              <w:t>1,566.83</w:t>
            </w:r>
          </w:p>
        </w:tc>
        <w:tc>
          <w:tcPr>
            <w:tcW w:w="1064" w:type="dxa"/>
          </w:tcPr>
          <w:p w14:paraId="2B1433A3" w14:textId="77777777" w:rsidR="00923D36" w:rsidRDefault="00B4561B">
            <w:pPr>
              <w:pStyle w:val="TableParagraph"/>
              <w:spacing w:before="26"/>
              <w:ind w:left="11"/>
              <w:jc w:val="center"/>
              <w:rPr>
                <w:sz w:val="17"/>
              </w:rPr>
            </w:pPr>
            <w:r>
              <w:rPr>
                <w:w w:val="99"/>
                <w:sz w:val="17"/>
              </w:rPr>
              <w:t>-</w:t>
            </w:r>
          </w:p>
        </w:tc>
        <w:tc>
          <w:tcPr>
            <w:tcW w:w="1330" w:type="dxa"/>
          </w:tcPr>
          <w:p w14:paraId="410DC969" w14:textId="77777777" w:rsidR="00923D36" w:rsidRDefault="00B4561B">
            <w:pPr>
              <w:pStyle w:val="TableParagraph"/>
              <w:spacing w:before="26"/>
              <w:ind w:left="186" w:right="175"/>
              <w:jc w:val="center"/>
              <w:rPr>
                <w:sz w:val="17"/>
              </w:rPr>
            </w:pPr>
            <w:r>
              <w:rPr>
                <w:w w:val="120"/>
                <w:sz w:val="17"/>
              </w:rPr>
              <w:t>758,697.50</w:t>
            </w:r>
          </w:p>
        </w:tc>
        <w:tc>
          <w:tcPr>
            <w:tcW w:w="1097" w:type="dxa"/>
          </w:tcPr>
          <w:p w14:paraId="48F488C7" w14:textId="77777777" w:rsidR="00923D36" w:rsidRDefault="00B4561B">
            <w:pPr>
              <w:pStyle w:val="TableParagraph"/>
              <w:spacing w:before="26"/>
              <w:ind w:left="91" w:right="75"/>
              <w:jc w:val="center"/>
              <w:rPr>
                <w:sz w:val="17"/>
              </w:rPr>
            </w:pPr>
            <w:r>
              <w:rPr>
                <w:w w:val="115"/>
                <w:sz w:val="17"/>
              </w:rPr>
              <w:t>872,502.13</w:t>
            </w:r>
          </w:p>
        </w:tc>
        <w:tc>
          <w:tcPr>
            <w:tcW w:w="1085" w:type="dxa"/>
          </w:tcPr>
          <w:p w14:paraId="683006A5" w14:textId="77777777" w:rsidR="00923D36" w:rsidRDefault="00B4561B">
            <w:pPr>
              <w:pStyle w:val="TableParagraph"/>
              <w:spacing w:before="26"/>
              <w:ind w:left="24"/>
              <w:jc w:val="center"/>
              <w:rPr>
                <w:sz w:val="17"/>
              </w:rPr>
            </w:pPr>
            <w:r>
              <w:rPr>
                <w:w w:val="99"/>
                <w:sz w:val="17"/>
              </w:rPr>
              <w:t>-</w:t>
            </w:r>
          </w:p>
        </w:tc>
        <w:tc>
          <w:tcPr>
            <w:tcW w:w="1015" w:type="dxa"/>
          </w:tcPr>
          <w:p w14:paraId="157BC54E" w14:textId="77777777" w:rsidR="00923D36" w:rsidRDefault="00B4561B">
            <w:pPr>
              <w:pStyle w:val="TableParagraph"/>
              <w:spacing w:before="26"/>
              <w:ind w:right="458"/>
              <w:jc w:val="right"/>
              <w:rPr>
                <w:sz w:val="17"/>
              </w:rPr>
            </w:pPr>
            <w:r>
              <w:rPr>
                <w:w w:val="99"/>
                <w:sz w:val="17"/>
              </w:rPr>
              <w:t>-</w:t>
            </w:r>
          </w:p>
        </w:tc>
        <w:tc>
          <w:tcPr>
            <w:tcW w:w="1296" w:type="dxa"/>
          </w:tcPr>
          <w:p w14:paraId="484D0140" w14:textId="77777777" w:rsidR="00923D36" w:rsidRDefault="00B4561B">
            <w:pPr>
              <w:pStyle w:val="TableParagraph"/>
              <w:spacing w:before="26"/>
              <w:ind w:right="178"/>
              <w:jc w:val="right"/>
              <w:rPr>
                <w:sz w:val="17"/>
              </w:rPr>
            </w:pPr>
            <w:r>
              <w:rPr>
                <w:w w:val="120"/>
                <w:sz w:val="17"/>
              </w:rPr>
              <w:t>347,402.66</w:t>
            </w:r>
          </w:p>
        </w:tc>
      </w:tr>
    </w:tbl>
    <w:p w14:paraId="23D6FE0A" w14:textId="77777777" w:rsidR="00923D36" w:rsidRDefault="00B4561B">
      <w:pPr>
        <w:pStyle w:val="ListParagraph"/>
        <w:numPr>
          <w:ilvl w:val="0"/>
          <w:numId w:val="37"/>
        </w:numPr>
        <w:tabs>
          <w:tab w:val="left" w:pos="1389"/>
          <w:tab w:val="left" w:pos="3249"/>
        </w:tabs>
        <w:spacing w:before="28" w:line="338" w:lineRule="auto"/>
        <w:ind w:left="712" w:right="732" w:firstLine="0"/>
        <w:jc w:val="both"/>
        <w:rPr>
          <w:sz w:val="18"/>
          <w:szCs w:val="18"/>
        </w:rPr>
      </w:pPr>
      <w:r>
        <w:rPr>
          <w:w w:val="110"/>
          <w:sz w:val="18"/>
          <w:szCs w:val="18"/>
        </w:rPr>
        <w:t>Համաձայն Տրանշ 2-ի ՀՕՏԾ-ի համար 2012թ.-ի ՀՕՏՇ դրույթների՝ չգրանցված ԱԵԱ-ների</w:t>
      </w:r>
      <w:r>
        <w:rPr>
          <w:spacing w:val="-33"/>
          <w:w w:val="110"/>
          <w:sz w:val="18"/>
          <w:szCs w:val="18"/>
        </w:rPr>
        <w:t xml:space="preserve"> </w:t>
      </w:r>
      <w:r>
        <w:rPr>
          <w:w w:val="110"/>
          <w:sz w:val="18"/>
          <w:szCs w:val="18"/>
        </w:rPr>
        <w:t xml:space="preserve">համար նախատեսվում է վերականգնման օժանդակություն, որը հիմնված է ազդակիր հողի շուկայական կամ կադաստրային արժեքի վրա (որն է ավելի բարձր է), հողամասերի զբաղեցման տարիներին համամասնորեն՝ հետևյալ մոտեցմամբ. 1) &lt; </w:t>
      </w:r>
      <w:r>
        <w:rPr>
          <w:w w:val="105"/>
          <w:sz w:val="18"/>
          <w:szCs w:val="18"/>
        </w:rPr>
        <w:t xml:space="preserve">1 </w:t>
      </w:r>
      <w:r>
        <w:rPr>
          <w:w w:val="110"/>
          <w:sz w:val="18"/>
          <w:szCs w:val="18"/>
        </w:rPr>
        <w:t>տարի - 5%; 2) &lt; 15 տարի -14%; 3) &lt; 25 տարի -20%; 4) &gt; 25 տարի-25%: Յուրաքանչյուր ԱԵԱ-ի կողմից հողամասի զբաղվածության տարիները որոշելու համար հաշվի են առնվելու տեղեկատվության այն հասանելի աղբյուրները, որոնցից հնարավոր է ստանալ անհրաժեշտ տեղեկատվությունը, օրինակ՝ համայնքի ղեկավարը, մասնավոր սեփականատերերը, ապօրինի օգտագործվող հողամասի հարևանները և ապօրինի օգտագործող ԱԵԱ-ները: Այդպիսի տեղեկությունները ենթակա են համաձայնեցման և հաստատման բոլոր կողմերի կողմից՝ գրավոր: Բացի այդ, տրամադրված տեղեկատվության խաչաձև ստուգման համար որպես հիմք կդիտարկվեն Google Earth-ի տվյալները և օգտագործվող հողամասերում գտնվող ծառերի տարիքը: Հաշվի  առնելով,  որ ներկա ժամանակահատվածում ընթանում է հայցվող տեղեկատվության ստացման գործընթացը՝ բոլոր չգրանցված / ապօրինի օգտագործողների համար վերականգնման օժանդակությունների հաշվարկը կատարվում է՝ ելնելով հողօգտագործման առավելագույն տարիների քանակից: Յուրաքանչյուր չգրանցված/ապօրինի</w:t>
      </w:r>
      <w:r>
        <w:rPr>
          <w:w w:val="110"/>
          <w:sz w:val="18"/>
          <w:szCs w:val="18"/>
        </w:rPr>
        <w:tab/>
        <w:t>օգտագործողի համար վերականգնման օժանդակության չափը վերահաշվարկվելու է և համապատասխան կերպով փոխհատուցվելու է իրականացման փուլում։ Այն կարտացոլվի ԱՄԳ (արտաքին մոնիտորինգի գործակալության) Համապատասխանության հաշվետվություններում: Ընդհանուր առմամբ 8 ապօրինի օգտագործողներին կվճարվի 777,299.82 դրամ (տե՛ս Աղյուսակ</w:t>
      </w:r>
      <w:r>
        <w:rPr>
          <w:spacing w:val="3"/>
          <w:w w:val="110"/>
          <w:sz w:val="18"/>
          <w:szCs w:val="18"/>
        </w:rPr>
        <w:t xml:space="preserve"> </w:t>
      </w:r>
      <w:r>
        <w:rPr>
          <w:w w:val="110"/>
          <w:sz w:val="18"/>
          <w:szCs w:val="18"/>
        </w:rPr>
        <w:t>14):</w:t>
      </w:r>
    </w:p>
    <w:p w14:paraId="09DC8553" w14:textId="77777777" w:rsidR="00923D36" w:rsidRDefault="00B4561B">
      <w:pPr>
        <w:spacing w:after="48" w:line="185" w:lineRule="exact"/>
        <w:ind w:left="1941" w:right="1961"/>
        <w:jc w:val="center"/>
        <w:rPr>
          <w:sz w:val="17"/>
          <w:szCs w:val="17"/>
        </w:rPr>
      </w:pPr>
      <w:r>
        <w:rPr>
          <w:sz w:val="17"/>
          <w:szCs w:val="17"/>
        </w:rPr>
        <w:t>Աղյուսակ 14․ Ապօրինի օգտագործվող հողերի համար վերականգնման օժանդակություն</w:t>
      </w:r>
    </w:p>
    <w:tbl>
      <w:tblPr>
        <w:tblW w:w="0" w:type="auto"/>
        <w:tblInd w:w="1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8"/>
        <w:gridCol w:w="564"/>
        <w:gridCol w:w="1090"/>
        <w:gridCol w:w="1107"/>
        <w:gridCol w:w="1465"/>
        <w:gridCol w:w="1755"/>
      </w:tblGrid>
      <w:tr w:rsidR="00923D36" w14:paraId="09F60918" w14:textId="77777777">
        <w:trPr>
          <w:trHeight w:val="1155"/>
        </w:trPr>
        <w:tc>
          <w:tcPr>
            <w:tcW w:w="1288" w:type="dxa"/>
            <w:vMerge w:val="restart"/>
            <w:shd w:val="clear" w:color="auto" w:fill="F2F2F2"/>
          </w:tcPr>
          <w:p w14:paraId="6BF383C3" w14:textId="77777777" w:rsidR="00923D36" w:rsidRDefault="00923D36">
            <w:pPr>
              <w:pStyle w:val="TableParagraph"/>
              <w:rPr>
                <w:sz w:val="20"/>
              </w:rPr>
            </w:pPr>
          </w:p>
          <w:p w14:paraId="7812BC08" w14:textId="77777777" w:rsidR="00923D36" w:rsidRDefault="00923D36">
            <w:pPr>
              <w:pStyle w:val="TableParagraph"/>
              <w:rPr>
                <w:sz w:val="20"/>
              </w:rPr>
            </w:pPr>
          </w:p>
          <w:p w14:paraId="01C48A34" w14:textId="77777777" w:rsidR="00923D36" w:rsidRDefault="00B4561B">
            <w:pPr>
              <w:pStyle w:val="TableParagraph"/>
              <w:spacing w:before="154"/>
              <w:ind w:left="333"/>
              <w:rPr>
                <w:sz w:val="18"/>
                <w:szCs w:val="18"/>
              </w:rPr>
            </w:pPr>
            <w:r>
              <w:rPr>
                <w:w w:val="115"/>
                <w:sz w:val="18"/>
                <w:szCs w:val="18"/>
              </w:rPr>
              <w:t>Տեսակ</w:t>
            </w:r>
          </w:p>
        </w:tc>
        <w:tc>
          <w:tcPr>
            <w:tcW w:w="564" w:type="dxa"/>
            <w:shd w:val="clear" w:color="auto" w:fill="F2F2F2"/>
          </w:tcPr>
          <w:p w14:paraId="6BF693C7" w14:textId="77777777" w:rsidR="00923D36" w:rsidRDefault="00923D36">
            <w:pPr>
              <w:pStyle w:val="TableParagraph"/>
              <w:rPr>
                <w:sz w:val="20"/>
              </w:rPr>
            </w:pPr>
          </w:p>
          <w:p w14:paraId="6D901D8C" w14:textId="77777777" w:rsidR="00923D36" w:rsidRDefault="00923D36">
            <w:pPr>
              <w:pStyle w:val="TableParagraph"/>
              <w:spacing w:before="2"/>
              <w:rPr>
                <w:sz w:val="20"/>
              </w:rPr>
            </w:pPr>
          </w:p>
          <w:p w14:paraId="4CCA7620" w14:textId="77777777" w:rsidR="00923D36" w:rsidRDefault="00B4561B">
            <w:pPr>
              <w:pStyle w:val="TableParagraph"/>
              <w:spacing w:before="1"/>
              <w:ind w:left="83" w:right="76"/>
              <w:jc w:val="center"/>
              <w:rPr>
                <w:sz w:val="18"/>
                <w:szCs w:val="18"/>
              </w:rPr>
            </w:pPr>
            <w:r>
              <w:rPr>
                <w:w w:val="120"/>
                <w:sz w:val="18"/>
                <w:szCs w:val="18"/>
              </w:rPr>
              <w:t>Հող</w:t>
            </w:r>
          </w:p>
        </w:tc>
        <w:tc>
          <w:tcPr>
            <w:tcW w:w="1090" w:type="dxa"/>
            <w:shd w:val="clear" w:color="auto" w:fill="F2F2F2"/>
          </w:tcPr>
          <w:p w14:paraId="0E22839E" w14:textId="77777777" w:rsidR="00923D36" w:rsidRDefault="00923D36">
            <w:pPr>
              <w:pStyle w:val="TableParagraph"/>
              <w:spacing w:before="8"/>
              <w:rPr>
                <w:sz w:val="27"/>
              </w:rPr>
            </w:pPr>
          </w:p>
          <w:p w14:paraId="5D1FFDA4" w14:textId="77777777" w:rsidR="00923D36" w:rsidRDefault="00B4561B">
            <w:pPr>
              <w:pStyle w:val="TableParagraph"/>
              <w:spacing w:line="333" w:lineRule="auto"/>
              <w:ind w:left="137" w:hanging="39"/>
              <w:rPr>
                <w:sz w:val="18"/>
                <w:szCs w:val="18"/>
              </w:rPr>
            </w:pPr>
            <w:r>
              <w:rPr>
                <w:w w:val="115"/>
                <w:sz w:val="18"/>
                <w:szCs w:val="18"/>
              </w:rPr>
              <w:t>Ազդակիր տարածք</w:t>
            </w:r>
          </w:p>
        </w:tc>
        <w:tc>
          <w:tcPr>
            <w:tcW w:w="1107" w:type="dxa"/>
            <w:shd w:val="clear" w:color="auto" w:fill="F2F2F2"/>
          </w:tcPr>
          <w:p w14:paraId="2F527417" w14:textId="77777777" w:rsidR="00923D36" w:rsidRDefault="00B4561B">
            <w:pPr>
              <w:pStyle w:val="TableParagraph"/>
              <w:spacing w:before="172" w:line="336" w:lineRule="auto"/>
              <w:ind w:left="101" w:right="94"/>
              <w:jc w:val="center"/>
              <w:rPr>
                <w:sz w:val="18"/>
                <w:szCs w:val="18"/>
              </w:rPr>
            </w:pPr>
            <w:r>
              <w:rPr>
                <w:w w:val="120"/>
                <w:sz w:val="18"/>
                <w:szCs w:val="18"/>
              </w:rPr>
              <w:t>Միավորի միջին գինը</w:t>
            </w:r>
          </w:p>
        </w:tc>
        <w:tc>
          <w:tcPr>
            <w:tcW w:w="1465" w:type="dxa"/>
            <w:shd w:val="clear" w:color="auto" w:fill="F2F2F2"/>
          </w:tcPr>
          <w:p w14:paraId="093C6555" w14:textId="77777777" w:rsidR="00923D36" w:rsidRDefault="00B4561B">
            <w:pPr>
              <w:pStyle w:val="TableParagraph"/>
              <w:spacing w:before="28" w:line="336" w:lineRule="auto"/>
              <w:ind w:left="98" w:right="96" w:hanging="3"/>
              <w:jc w:val="center"/>
              <w:rPr>
                <w:sz w:val="18"/>
                <w:szCs w:val="18"/>
              </w:rPr>
            </w:pPr>
            <w:r>
              <w:rPr>
                <w:w w:val="115"/>
                <w:sz w:val="18"/>
                <w:szCs w:val="18"/>
              </w:rPr>
              <w:t>Ընդհանուր արժեք (Շուկայական</w:t>
            </w:r>
          </w:p>
          <w:p w14:paraId="6D083296" w14:textId="77777777" w:rsidR="00923D36" w:rsidRDefault="00B4561B">
            <w:pPr>
              <w:pStyle w:val="TableParagraph"/>
              <w:spacing w:line="206" w:lineRule="exact"/>
              <w:ind w:left="116" w:right="115"/>
              <w:jc w:val="center"/>
              <w:rPr>
                <w:sz w:val="18"/>
                <w:szCs w:val="18"/>
              </w:rPr>
            </w:pPr>
            <w:r>
              <w:rPr>
                <w:w w:val="120"/>
                <w:sz w:val="18"/>
                <w:szCs w:val="18"/>
              </w:rPr>
              <w:t>գին)</w:t>
            </w:r>
          </w:p>
        </w:tc>
        <w:tc>
          <w:tcPr>
            <w:tcW w:w="1755" w:type="dxa"/>
            <w:shd w:val="clear" w:color="auto" w:fill="F2F2F2"/>
          </w:tcPr>
          <w:p w14:paraId="6E8993FC" w14:textId="77777777" w:rsidR="00923D36" w:rsidRDefault="00B4561B">
            <w:pPr>
              <w:pStyle w:val="TableParagraph"/>
              <w:spacing w:before="28" w:line="336" w:lineRule="auto"/>
              <w:ind w:left="97" w:right="98" w:firstLine="2"/>
              <w:jc w:val="center"/>
              <w:rPr>
                <w:sz w:val="18"/>
                <w:szCs w:val="18"/>
              </w:rPr>
            </w:pPr>
            <w:r>
              <w:rPr>
                <w:w w:val="120"/>
                <w:sz w:val="18"/>
                <w:szCs w:val="18"/>
              </w:rPr>
              <w:t xml:space="preserve">Վերականգն. </w:t>
            </w:r>
            <w:r>
              <w:rPr>
                <w:w w:val="115"/>
                <w:sz w:val="18"/>
                <w:szCs w:val="18"/>
              </w:rPr>
              <w:t>օժանդակություն</w:t>
            </w:r>
            <w:r>
              <w:rPr>
                <w:w w:val="120"/>
                <w:sz w:val="18"/>
                <w:szCs w:val="18"/>
              </w:rPr>
              <w:t xml:space="preserve"> (ներառյալ շուկ.</w:t>
            </w:r>
          </w:p>
          <w:p w14:paraId="2EFF0F2D" w14:textId="77777777" w:rsidR="00923D36" w:rsidRDefault="00B4561B">
            <w:pPr>
              <w:pStyle w:val="TableParagraph"/>
              <w:spacing w:line="206" w:lineRule="exact"/>
              <w:ind w:left="111" w:right="113"/>
              <w:jc w:val="center"/>
              <w:rPr>
                <w:sz w:val="18"/>
                <w:szCs w:val="18"/>
              </w:rPr>
            </w:pPr>
            <w:r>
              <w:rPr>
                <w:w w:val="115"/>
                <w:sz w:val="18"/>
                <w:szCs w:val="18"/>
              </w:rPr>
              <w:t>արժեքի  25% -ը)</w:t>
            </w:r>
          </w:p>
        </w:tc>
      </w:tr>
      <w:tr w:rsidR="00923D36" w14:paraId="2ADBFE80" w14:textId="77777777">
        <w:trPr>
          <w:trHeight w:val="291"/>
        </w:trPr>
        <w:tc>
          <w:tcPr>
            <w:tcW w:w="1288" w:type="dxa"/>
            <w:vMerge/>
            <w:tcBorders>
              <w:top w:val="nil"/>
            </w:tcBorders>
            <w:shd w:val="clear" w:color="auto" w:fill="F2F2F2"/>
          </w:tcPr>
          <w:p w14:paraId="3EC785BB" w14:textId="77777777" w:rsidR="00923D36" w:rsidRDefault="00923D36">
            <w:pPr>
              <w:rPr>
                <w:sz w:val="2"/>
                <w:szCs w:val="2"/>
              </w:rPr>
            </w:pPr>
          </w:p>
        </w:tc>
        <w:tc>
          <w:tcPr>
            <w:tcW w:w="564" w:type="dxa"/>
            <w:shd w:val="clear" w:color="auto" w:fill="F2F2F2"/>
          </w:tcPr>
          <w:p w14:paraId="076230A0" w14:textId="77777777" w:rsidR="00923D36" w:rsidRDefault="00B4561B">
            <w:pPr>
              <w:pStyle w:val="TableParagraph"/>
              <w:spacing w:before="27"/>
              <w:ind w:left="4"/>
              <w:jc w:val="center"/>
              <w:rPr>
                <w:sz w:val="18"/>
              </w:rPr>
            </w:pPr>
            <w:r>
              <w:rPr>
                <w:w w:val="103"/>
                <w:sz w:val="18"/>
              </w:rPr>
              <w:t>N</w:t>
            </w:r>
          </w:p>
        </w:tc>
        <w:tc>
          <w:tcPr>
            <w:tcW w:w="1090" w:type="dxa"/>
            <w:shd w:val="clear" w:color="auto" w:fill="F2F2F2"/>
          </w:tcPr>
          <w:p w14:paraId="5CF02DDC" w14:textId="77777777" w:rsidR="00923D36" w:rsidRDefault="00B4561B">
            <w:pPr>
              <w:pStyle w:val="TableParagraph"/>
              <w:spacing w:before="27"/>
              <w:ind w:left="145" w:right="138"/>
              <w:jc w:val="center"/>
              <w:rPr>
                <w:sz w:val="18"/>
                <w:szCs w:val="18"/>
              </w:rPr>
            </w:pPr>
            <w:r>
              <w:rPr>
                <w:w w:val="110"/>
                <w:sz w:val="18"/>
                <w:szCs w:val="18"/>
              </w:rPr>
              <w:t>մ²</w:t>
            </w:r>
          </w:p>
        </w:tc>
        <w:tc>
          <w:tcPr>
            <w:tcW w:w="1107" w:type="dxa"/>
            <w:shd w:val="clear" w:color="auto" w:fill="F2F2F2"/>
          </w:tcPr>
          <w:p w14:paraId="051C328F" w14:textId="77777777" w:rsidR="00923D36" w:rsidRDefault="00B4561B">
            <w:pPr>
              <w:pStyle w:val="TableParagraph"/>
              <w:spacing w:before="27"/>
              <w:ind w:left="94" w:right="94"/>
              <w:jc w:val="center"/>
              <w:rPr>
                <w:sz w:val="18"/>
                <w:szCs w:val="18"/>
              </w:rPr>
            </w:pPr>
            <w:r>
              <w:rPr>
                <w:w w:val="120"/>
                <w:sz w:val="18"/>
                <w:szCs w:val="18"/>
              </w:rPr>
              <w:t>ՀՀԴր</w:t>
            </w:r>
          </w:p>
        </w:tc>
        <w:tc>
          <w:tcPr>
            <w:tcW w:w="1465" w:type="dxa"/>
            <w:shd w:val="clear" w:color="auto" w:fill="F2F2F2"/>
          </w:tcPr>
          <w:p w14:paraId="25CC3F10" w14:textId="77777777" w:rsidR="00923D36" w:rsidRDefault="00B4561B">
            <w:pPr>
              <w:pStyle w:val="TableParagraph"/>
              <w:spacing w:before="27"/>
              <w:ind w:left="116" w:right="116"/>
              <w:jc w:val="center"/>
              <w:rPr>
                <w:sz w:val="18"/>
                <w:szCs w:val="18"/>
              </w:rPr>
            </w:pPr>
            <w:r>
              <w:rPr>
                <w:w w:val="120"/>
                <w:sz w:val="18"/>
                <w:szCs w:val="18"/>
              </w:rPr>
              <w:t>ՀՀԴր</w:t>
            </w:r>
          </w:p>
        </w:tc>
        <w:tc>
          <w:tcPr>
            <w:tcW w:w="1755" w:type="dxa"/>
            <w:shd w:val="clear" w:color="auto" w:fill="F2F2F2"/>
          </w:tcPr>
          <w:p w14:paraId="279C1B9C" w14:textId="77777777" w:rsidR="00923D36" w:rsidRDefault="00B4561B">
            <w:pPr>
              <w:pStyle w:val="TableParagraph"/>
              <w:spacing w:before="27"/>
              <w:ind w:left="111" w:right="113"/>
              <w:jc w:val="center"/>
              <w:rPr>
                <w:sz w:val="18"/>
                <w:szCs w:val="18"/>
              </w:rPr>
            </w:pPr>
            <w:r>
              <w:rPr>
                <w:w w:val="120"/>
                <w:sz w:val="18"/>
                <w:szCs w:val="18"/>
              </w:rPr>
              <w:t>ՀՀԴր</w:t>
            </w:r>
          </w:p>
        </w:tc>
      </w:tr>
      <w:tr w:rsidR="00923D36" w14:paraId="676C1674" w14:textId="77777777">
        <w:trPr>
          <w:trHeight w:val="291"/>
        </w:trPr>
        <w:tc>
          <w:tcPr>
            <w:tcW w:w="1288" w:type="dxa"/>
          </w:tcPr>
          <w:p w14:paraId="54BF2B46" w14:textId="77777777" w:rsidR="00923D36" w:rsidRDefault="00B4561B">
            <w:pPr>
              <w:pStyle w:val="TableParagraph"/>
              <w:spacing w:before="26"/>
              <w:ind w:left="100"/>
              <w:rPr>
                <w:sz w:val="18"/>
                <w:szCs w:val="18"/>
              </w:rPr>
            </w:pPr>
            <w:r>
              <w:rPr>
                <w:w w:val="115"/>
                <w:sz w:val="18"/>
                <w:szCs w:val="18"/>
              </w:rPr>
              <w:t>Վարելահող</w:t>
            </w:r>
          </w:p>
        </w:tc>
        <w:tc>
          <w:tcPr>
            <w:tcW w:w="564" w:type="dxa"/>
          </w:tcPr>
          <w:p w14:paraId="44EBEDCD" w14:textId="77777777" w:rsidR="00923D36" w:rsidRDefault="00B4561B">
            <w:pPr>
              <w:pStyle w:val="TableParagraph"/>
              <w:spacing w:before="26"/>
              <w:ind w:left="8"/>
              <w:jc w:val="center"/>
              <w:rPr>
                <w:sz w:val="18"/>
              </w:rPr>
            </w:pPr>
            <w:r>
              <w:rPr>
                <w:w w:val="74"/>
                <w:sz w:val="18"/>
              </w:rPr>
              <w:t>1</w:t>
            </w:r>
          </w:p>
        </w:tc>
        <w:tc>
          <w:tcPr>
            <w:tcW w:w="1090" w:type="dxa"/>
          </w:tcPr>
          <w:p w14:paraId="2A0EB55B" w14:textId="77777777" w:rsidR="00923D36" w:rsidRDefault="00B4561B">
            <w:pPr>
              <w:pStyle w:val="TableParagraph"/>
              <w:spacing w:before="26"/>
              <w:ind w:left="141" w:right="138"/>
              <w:jc w:val="center"/>
              <w:rPr>
                <w:sz w:val="18"/>
              </w:rPr>
            </w:pPr>
            <w:r>
              <w:rPr>
                <w:sz w:val="18"/>
              </w:rPr>
              <w:t>138.63</w:t>
            </w:r>
          </w:p>
        </w:tc>
        <w:tc>
          <w:tcPr>
            <w:tcW w:w="1107" w:type="dxa"/>
          </w:tcPr>
          <w:p w14:paraId="11501C68" w14:textId="77777777" w:rsidR="00923D36" w:rsidRDefault="00B4561B">
            <w:pPr>
              <w:pStyle w:val="TableParagraph"/>
              <w:spacing w:before="26"/>
              <w:ind w:left="98" w:right="94"/>
              <w:jc w:val="center"/>
              <w:rPr>
                <w:sz w:val="18"/>
              </w:rPr>
            </w:pPr>
            <w:r>
              <w:rPr>
                <w:w w:val="110"/>
                <w:sz w:val="18"/>
              </w:rPr>
              <w:t>587.00</w:t>
            </w:r>
          </w:p>
        </w:tc>
        <w:tc>
          <w:tcPr>
            <w:tcW w:w="1465" w:type="dxa"/>
          </w:tcPr>
          <w:p w14:paraId="495E8C09" w14:textId="77777777" w:rsidR="00923D36" w:rsidRDefault="00B4561B">
            <w:pPr>
              <w:pStyle w:val="TableParagraph"/>
              <w:spacing w:before="26"/>
              <w:ind w:left="116" w:right="115"/>
              <w:jc w:val="center"/>
              <w:rPr>
                <w:sz w:val="18"/>
              </w:rPr>
            </w:pPr>
            <w:r>
              <w:rPr>
                <w:sz w:val="18"/>
              </w:rPr>
              <w:t>81,375.81</w:t>
            </w:r>
          </w:p>
        </w:tc>
        <w:tc>
          <w:tcPr>
            <w:tcW w:w="1755" w:type="dxa"/>
          </w:tcPr>
          <w:p w14:paraId="4B2F0F55" w14:textId="77777777" w:rsidR="00923D36" w:rsidRDefault="00B4561B">
            <w:pPr>
              <w:pStyle w:val="TableParagraph"/>
              <w:spacing w:before="26"/>
              <w:ind w:left="111" w:right="111"/>
              <w:jc w:val="center"/>
              <w:rPr>
                <w:sz w:val="18"/>
              </w:rPr>
            </w:pPr>
            <w:r>
              <w:rPr>
                <w:w w:val="110"/>
                <w:sz w:val="18"/>
              </w:rPr>
              <w:t>20,343.95</w:t>
            </w:r>
          </w:p>
        </w:tc>
      </w:tr>
      <w:tr w:rsidR="00923D36" w14:paraId="5935966D" w14:textId="77777777">
        <w:trPr>
          <w:trHeight w:val="290"/>
        </w:trPr>
        <w:tc>
          <w:tcPr>
            <w:tcW w:w="1288" w:type="dxa"/>
          </w:tcPr>
          <w:p w14:paraId="38A65388" w14:textId="77777777" w:rsidR="00923D36" w:rsidRDefault="00B4561B">
            <w:pPr>
              <w:pStyle w:val="TableParagraph"/>
              <w:spacing w:before="27"/>
              <w:ind w:left="100"/>
              <w:rPr>
                <w:sz w:val="18"/>
                <w:szCs w:val="18"/>
              </w:rPr>
            </w:pPr>
            <w:r>
              <w:rPr>
                <w:w w:val="110"/>
                <w:sz w:val="18"/>
                <w:szCs w:val="18"/>
              </w:rPr>
              <w:t>Արդյունաբ.</w:t>
            </w:r>
          </w:p>
        </w:tc>
        <w:tc>
          <w:tcPr>
            <w:tcW w:w="564" w:type="dxa"/>
          </w:tcPr>
          <w:p w14:paraId="5FDF57C1" w14:textId="77777777" w:rsidR="00923D36" w:rsidRDefault="00B4561B">
            <w:pPr>
              <w:pStyle w:val="TableParagraph"/>
              <w:spacing w:before="27"/>
              <w:ind w:left="8"/>
              <w:jc w:val="center"/>
              <w:rPr>
                <w:sz w:val="18"/>
              </w:rPr>
            </w:pPr>
            <w:r>
              <w:rPr>
                <w:w w:val="74"/>
                <w:sz w:val="18"/>
              </w:rPr>
              <w:t>1</w:t>
            </w:r>
          </w:p>
        </w:tc>
        <w:tc>
          <w:tcPr>
            <w:tcW w:w="1090" w:type="dxa"/>
          </w:tcPr>
          <w:p w14:paraId="16366EAB" w14:textId="77777777" w:rsidR="00923D36" w:rsidRDefault="00B4561B">
            <w:pPr>
              <w:pStyle w:val="TableParagraph"/>
              <w:spacing w:before="27"/>
              <w:ind w:left="138" w:right="138"/>
              <w:jc w:val="center"/>
              <w:rPr>
                <w:sz w:val="18"/>
              </w:rPr>
            </w:pPr>
            <w:r>
              <w:rPr>
                <w:w w:val="110"/>
                <w:sz w:val="18"/>
              </w:rPr>
              <w:t>203.90</w:t>
            </w:r>
          </w:p>
        </w:tc>
        <w:tc>
          <w:tcPr>
            <w:tcW w:w="1107" w:type="dxa"/>
          </w:tcPr>
          <w:p w14:paraId="41404AA5" w14:textId="77777777" w:rsidR="00923D36" w:rsidRDefault="00B4561B">
            <w:pPr>
              <w:pStyle w:val="TableParagraph"/>
              <w:spacing w:before="27"/>
              <w:ind w:left="97" w:right="94"/>
              <w:jc w:val="center"/>
              <w:rPr>
                <w:sz w:val="18"/>
              </w:rPr>
            </w:pPr>
            <w:r>
              <w:rPr>
                <w:w w:val="110"/>
                <w:sz w:val="18"/>
              </w:rPr>
              <w:t>2,856.00</w:t>
            </w:r>
          </w:p>
        </w:tc>
        <w:tc>
          <w:tcPr>
            <w:tcW w:w="1465" w:type="dxa"/>
          </w:tcPr>
          <w:p w14:paraId="5A7C8271" w14:textId="77777777" w:rsidR="00923D36" w:rsidRDefault="00B4561B">
            <w:pPr>
              <w:pStyle w:val="TableParagraph"/>
              <w:spacing w:before="27"/>
              <w:ind w:left="114" w:right="116"/>
              <w:jc w:val="center"/>
              <w:rPr>
                <w:sz w:val="18"/>
              </w:rPr>
            </w:pPr>
            <w:r>
              <w:rPr>
                <w:w w:val="110"/>
                <w:sz w:val="18"/>
              </w:rPr>
              <w:t>582,338.40</w:t>
            </w:r>
          </w:p>
        </w:tc>
        <w:tc>
          <w:tcPr>
            <w:tcW w:w="1755" w:type="dxa"/>
          </w:tcPr>
          <w:p w14:paraId="75A51578" w14:textId="77777777" w:rsidR="00923D36" w:rsidRDefault="00B4561B">
            <w:pPr>
              <w:pStyle w:val="TableParagraph"/>
              <w:spacing w:before="27"/>
              <w:ind w:left="109" w:right="113"/>
              <w:jc w:val="center"/>
              <w:rPr>
                <w:sz w:val="18"/>
              </w:rPr>
            </w:pPr>
            <w:r>
              <w:rPr>
                <w:w w:val="110"/>
                <w:sz w:val="18"/>
              </w:rPr>
              <w:t>145,584.60</w:t>
            </w:r>
          </w:p>
        </w:tc>
      </w:tr>
      <w:tr w:rsidR="00923D36" w14:paraId="5FF2A298" w14:textId="77777777">
        <w:trPr>
          <w:trHeight w:val="292"/>
        </w:trPr>
        <w:tc>
          <w:tcPr>
            <w:tcW w:w="1288" w:type="dxa"/>
          </w:tcPr>
          <w:p w14:paraId="77D8BAEC" w14:textId="77777777" w:rsidR="00923D36" w:rsidRDefault="00B4561B">
            <w:pPr>
              <w:pStyle w:val="TableParagraph"/>
              <w:spacing w:before="27"/>
              <w:ind w:left="100"/>
              <w:rPr>
                <w:sz w:val="18"/>
                <w:szCs w:val="18"/>
              </w:rPr>
            </w:pPr>
            <w:r>
              <w:rPr>
                <w:w w:val="110"/>
                <w:sz w:val="18"/>
                <w:szCs w:val="18"/>
              </w:rPr>
              <w:t>Պտղ. այգի</w:t>
            </w:r>
          </w:p>
        </w:tc>
        <w:tc>
          <w:tcPr>
            <w:tcW w:w="564" w:type="dxa"/>
          </w:tcPr>
          <w:p w14:paraId="5087DC14" w14:textId="77777777" w:rsidR="00923D36" w:rsidRDefault="00B4561B">
            <w:pPr>
              <w:pStyle w:val="TableParagraph"/>
              <w:spacing w:before="27"/>
              <w:ind w:left="5"/>
              <w:jc w:val="center"/>
              <w:rPr>
                <w:sz w:val="18"/>
              </w:rPr>
            </w:pPr>
            <w:r>
              <w:rPr>
                <w:w w:val="104"/>
                <w:sz w:val="18"/>
              </w:rPr>
              <w:t>2</w:t>
            </w:r>
          </w:p>
        </w:tc>
        <w:tc>
          <w:tcPr>
            <w:tcW w:w="1090" w:type="dxa"/>
          </w:tcPr>
          <w:p w14:paraId="0712DE49" w14:textId="77777777" w:rsidR="00923D36" w:rsidRDefault="00B4561B">
            <w:pPr>
              <w:pStyle w:val="TableParagraph"/>
              <w:spacing w:before="27"/>
              <w:ind w:left="138" w:right="138"/>
              <w:jc w:val="center"/>
              <w:rPr>
                <w:sz w:val="18"/>
              </w:rPr>
            </w:pPr>
            <w:r>
              <w:rPr>
                <w:sz w:val="18"/>
              </w:rPr>
              <w:t>725.01</w:t>
            </w:r>
          </w:p>
        </w:tc>
        <w:tc>
          <w:tcPr>
            <w:tcW w:w="1107" w:type="dxa"/>
          </w:tcPr>
          <w:p w14:paraId="79E64306" w14:textId="77777777" w:rsidR="00923D36" w:rsidRDefault="00B4561B">
            <w:pPr>
              <w:pStyle w:val="TableParagraph"/>
              <w:spacing w:before="27"/>
              <w:ind w:left="94" w:right="94"/>
              <w:jc w:val="center"/>
              <w:rPr>
                <w:sz w:val="18"/>
              </w:rPr>
            </w:pPr>
            <w:r>
              <w:rPr>
                <w:w w:val="105"/>
                <w:sz w:val="18"/>
              </w:rPr>
              <w:t>2,104.60</w:t>
            </w:r>
          </w:p>
        </w:tc>
        <w:tc>
          <w:tcPr>
            <w:tcW w:w="1465" w:type="dxa"/>
          </w:tcPr>
          <w:p w14:paraId="11A63957" w14:textId="77777777" w:rsidR="00923D36" w:rsidRDefault="00B4561B">
            <w:pPr>
              <w:pStyle w:val="TableParagraph"/>
              <w:spacing w:before="27"/>
              <w:ind w:left="115" w:right="116"/>
              <w:jc w:val="center"/>
              <w:rPr>
                <w:sz w:val="18"/>
              </w:rPr>
            </w:pPr>
            <w:r>
              <w:rPr>
                <w:w w:val="105"/>
                <w:sz w:val="18"/>
              </w:rPr>
              <w:t>1,525,855.95</w:t>
            </w:r>
          </w:p>
        </w:tc>
        <w:tc>
          <w:tcPr>
            <w:tcW w:w="1755" w:type="dxa"/>
          </w:tcPr>
          <w:p w14:paraId="30F27155" w14:textId="77777777" w:rsidR="00923D36" w:rsidRDefault="00B4561B">
            <w:pPr>
              <w:pStyle w:val="TableParagraph"/>
              <w:spacing w:before="27"/>
              <w:ind w:left="109" w:right="113"/>
              <w:jc w:val="center"/>
              <w:rPr>
                <w:sz w:val="18"/>
              </w:rPr>
            </w:pPr>
            <w:r>
              <w:rPr>
                <w:w w:val="105"/>
                <w:sz w:val="18"/>
              </w:rPr>
              <w:t>381,463.99</w:t>
            </w:r>
          </w:p>
        </w:tc>
      </w:tr>
      <w:tr w:rsidR="00923D36" w14:paraId="14B3F065" w14:textId="77777777">
        <w:trPr>
          <w:trHeight w:val="290"/>
        </w:trPr>
        <w:tc>
          <w:tcPr>
            <w:tcW w:w="1288" w:type="dxa"/>
          </w:tcPr>
          <w:p w14:paraId="7A547D74" w14:textId="77777777" w:rsidR="00923D36" w:rsidRDefault="00B4561B">
            <w:pPr>
              <w:pStyle w:val="TableParagraph"/>
              <w:spacing w:before="27"/>
              <w:ind w:left="100"/>
              <w:rPr>
                <w:sz w:val="18"/>
                <w:szCs w:val="18"/>
              </w:rPr>
            </w:pPr>
            <w:r>
              <w:rPr>
                <w:w w:val="115"/>
                <w:sz w:val="18"/>
                <w:szCs w:val="18"/>
              </w:rPr>
              <w:t>Այլ հողեր</w:t>
            </w:r>
          </w:p>
        </w:tc>
        <w:tc>
          <w:tcPr>
            <w:tcW w:w="564" w:type="dxa"/>
          </w:tcPr>
          <w:p w14:paraId="165DBBFC" w14:textId="77777777" w:rsidR="00923D36" w:rsidRDefault="00B4561B">
            <w:pPr>
              <w:pStyle w:val="TableParagraph"/>
              <w:spacing w:before="27"/>
              <w:ind w:left="7"/>
              <w:jc w:val="center"/>
              <w:rPr>
                <w:sz w:val="18"/>
              </w:rPr>
            </w:pPr>
            <w:r>
              <w:rPr>
                <w:w w:val="111"/>
                <w:sz w:val="18"/>
              </w:rPr>
              <w:t>4</w:t>
            </w:r>
          </w:p>
        </w:tc>
        <w:tc>
          <w:tcPr>
            <w:tcW w:w="1090" w:type="dxa"/>
          </w:tcPr>
          <w:p w14:paraId="25017B4E" w14:textId="77777777" w:rsidR="00923D36" w:rsidRDefault="00B4561B">
            <w:pPr>
              <w:pStyle w:val="TableParagraph"/>
              <w:spacing w:before="27"/>
              <w:ind w:left="140" w:right="138"/>
              <w:jc w:val="center"/>
              <w:rPr>
                <w:sz w:val="18"/>
              </w:rPr>
            </w:pPr>
            <w:r>
              <w:rPr>
                <w:w w:val="110"/>
                <w:sz w:val="18"/>
              </w:rPr>
              <w:t>2,069.42</w:t>
            </w:r>
          </w:p>
        </w:tc>
        <w:tc>
          <w:tcPr>
            <w:tcW w:w="1107" w:type="dxa"/>
          </w:tcPr>
          <w:p w14:paraId="44E4211F" w14:textId="77777777" w:rsidR="00923D36" w:rsidRDefault="00B4561B">
            <w:pPr>
              <w:pStyle w:val="TableParagraph"/>
              <w:spacing w:before="27"/>
              <w:ind w:left="96" w:right="94"/>
              <w:jc w:val="center"/>
              <w:rPr>
                <w:sz w:val="18"/>
              </w:rPr>
            </w:pPr>
            <w:r>
              <w:rPr>
                <w:w w:val="110"/>
                <w:sz w:val="18"/>
              </w:rPr>
              <w:t>426.07</w:t>
            </w:r>
          </w:p>
        </w:tc>
        <w:tc>
          <w:tcPr>
            <w:tcW w:w="1465" w:type="dxa"/>
          </w:tcPr>
          <w:p w14:paraId="7ED78E88" w14:textId="77777777" w:rsidR="00923D36" w:rsidRDefault="00B4561B">
            <w:pPr>
              <w:pStyle w:val="TableParagraph"/>
              <w:spacing w:before="27"/>
              <w:ind w:left="112" w:right="116"/>
              <w:jc w:val="center"/>
              <w:rPr>
                <w:sz w:val="18"/>
              </w:rPr>
            </w:pPr>
            <w:r>
              <w:rPr>
                <w:w w:val="105"/>
                <w:sz w:val="18"/>
              </w:rPr>
              <w:t>881,714.50</w:t>
            </w:r>
          </w:p>
        </w:tc>
        <w:tc>
          <w:tcPr>
            <w:tcW w:w="1755" w:type="dxa"/>
          </w:tcPr>
          <w:p w14:paraId="2E83E34E" w14:textId="77777777" w:rsidR="00923D36" w:rsidRDefault="00B4561B">
            <w:pPr>
              <w:pStyle w:val="TableParagraph"/>
              <w:spacing w:before="27"/>
              <w:ind w:left="109" w:right="113"/>
              <w:jc w:val="center"/>
              <w:rPr>
                <w:sz w:val="18"/>
              </w:rPr>
            </w:pPr>
            <w:r>
              <w:rPr>
                <w:w w:val="110"/>
                <w:sz w:val="18"/>
              </w:rPr>
              <w:t>220,428.63</w:t>
            </w:r>
          </w:p>
        </w:tc>
      </w:tr>
      <w:tr w:rsidR="00923D36" w14:paraId="36D9DA53" w14:textId="77777777">
        <w:trPr>
          <w:trHeight w:val="290"/>
        </w:trPr>
        <w:tc>
          <w:tcPr>
            <w:tcW w:w="1288" w:type="dxa"/>
          </w:tcPr>
          <w:p w14:paraId="561A09FD" w14:textId="77777777" w:rsidR="00923D36" w:rsidRDefault="00B4561B">
            <w:pPr>
              <w:pStyle w:val="TableParagraph"/>
              <w:spacing w:before="27"/>
              <w:ind w:left="100"/>
              <w:rPr>
                <w:sz w:val="18"/>
                <w:szCs w:val="18"/>
              </w:rPr>
            </w:pPr>
            <w:r>
              <w:rPr>
                <w:w w:val="110"/>
                <w:sz w:val="18"/>
                <w:szCs w:val="18"/>
              </w:rPr>
              <w:t>Ճանապարհ</w:t>
            </w:r>
          </w:p>
        </w:tc>
        <w:tc>
          <w:tcPr>
            <w:tcW w:w="564" w:type="dxa"/>
          </w:tcPr>
          <w:p w14:paraId="3FFE0AB3" w14:textId="77777777" w:rsidR="00923D36" w:rsidRDefault="00B4561B">
            <w:pPr>
              <w:pStyle w:val="TableParagraph"/>
              <w:spacing w:before="27"/>
              <w:ind w:left="8"/>
              <w:jc w:val="center"/>
              <w:rPr>
                <w:sz w:val="18"/>
              </w:rPr>
            </w:pPr>
            <w:r>
              <w:rPr>
                <w:w w:val="74"/>
                <w:sz w:val="18"/>
              </w:rPr>
              <w:t>1</w:t>
            </w:r>
          </w:p>
        </w:tc>
        <w:tc>
          <w:tcPr>
            <w:tcW w:w="1090" w:type="dxa"/>
          </w:tcPr>
          <w:p w14:paraId="0FED3C10" w14:textId="77777777" w:rsidR="00923D36" w:rsidRDefault="00B4561B">
            <w:pPr>
              <w:pStyle w:val="TableParagraph"/>
              <w:spacing w:before="27"/>
              <w:ind w:left="141" w:right="138"/>
              <w:jc w:val="center"/>
              <w:rPr>
                <w:sz w:val="18"/>
              </w:rPr>
            </w:pPr>
            <w:r>
              <w:rPr>
                <w:w w:val="105"/>
                <w:sz w:val="18"/>
              </w:rPr>
              <w:t>108.95</w:t>
            </w:r>
          </w:p>
        </w:tc>
        <w:tc>
          <w:tcPr>
            <w:tcW w:w="1107" w:type="dxa"/>
          </w:tcPr>
          <w:p w14:paraId="1B25ECC9" w14:textId="77777777" w:rsidR="00923D36" w:rsidRDefault="00B4561B">
            <w:pPr>
              <w:pStyle w:val="TableParagraph"/>
              <w:spacing w:before="27"/>
              <w:ind w:left="94" w:right="94"/>
              <w:jc w:val="center"/>
              <w:rPr>
                <w:sz w:val="18"/>
              </w:rPr>
            </w:pPr>
            <w:r>
              <w:rPr>
                <w:w w:val="110"/>
                <w:sz w:val="18"/>
              </w:rPr>
              <w:t>348.00</w:t>
            </w:r>
          </w:p>
        </w:tc>
        <w:tc>
          <w:tcPr>
            <w:tcW w:w="1465" w:type="dxa"/>
          </w:tcPr>
          <w:p w14:paraId="18F98CA0" w14:textId="77777777" w:rsidR="00923D36" w:rsidRDefault="00B4561B">
            <w:pPr>
              <w:pStyle w:val="TableParagraph"/>
              <w:spacing w:before="27"/>
              <w:ind w:left="115" w:right="116"/>
              <w:jc w:val="center"/>
              <w:rPr>
                <w:sz w:val="18"/>
              </w:rPr>
            </w:pPr>
            <w:r>
              <w:rPr>
                <w:w w:val="105"/>
                <w:sz w:val="18"/>
              </w:rPr>
              <w:t>37,914.60</w:t>
            </w:r>
          </w:p>
        </w:tc>
        <w:tc>
          <w:tcPr>
            <w:tcW w:w="1755" w:type="dxa"/>
          </w:tcPr>
          <w:p w14:paraId="3894930B" w14:textId="77777777" w:rsidR="00923D36" w:rsidRDefault="00B4561B">
            <w:pPr>
              <w:pStyle w:val="TableParagraph"/>
              <w:spacing w:before="27"/>
              <w:ind w:left="109" w:right="113"/>
              <w:jc w:val="center"/>
              <w:rPr>
                <w:sz w:val="18"/>
              </w:rPr>
            </w:pPr>
            <w:r>
              <w:rPr>
                <w:w w:val="110"/>
                <w:sz w:val="18"/>
              </w:rPr>
              <w:t>9,478.65</w:t>
            </w:r>
          </w:p>
        </w:tc>
      </w:tr>
      <w:tr w:rsidR="00923D36" w14:paraId="51D258CD" w14:textId="77777777">
        <w:trPr>
          <w:trHeight w:val="291"/>
        </w:trPr>
        <w:tc>
          <w:tcPr>
            <w:tcW w:w="1288" w:type="dxa"/>
          </w:tcPr>
          <w:p w14:paraId="5E996703" w14:textId="77777777" w:rsidR="00923D36" w:rsidRDefault="00B4561B">
            <w:pPr>
              <w:pStyle w:val="TableParagraph"/>
              <w:spacing w:before="32"/>
              <w:ind w:left="100"/>
              <w:rPr>
                <w:sz w:val="18"/>
                <w:szCs w:val="18"/>
              </w:rPr>
            </w:pPr>
            <w:r>
              <w:rPr>
                <w:w w:val="115"/>
                <w:sz w:val="18"/>
                <w:szCs w:val="18"/>
              </w:rPr>
              <w:t>Ընդամենը</w:t>
            </w:r>
          </w:p>
        </w:tc>
        <w:tc>
          <w:tcPr>
            <w:tcW w:w="564" w:type="dxa"/>
          </w:tcPr>
          <w:p w14:paraId="3E11B528" w14:textId="77777777" w:rsidR="00923D36" w:rsidRDefault="00B4561B">
            <w:pPr>
              <w:pStyle w:val="TableParagraph"/>
              <w:spacing w:before="32"/>
              <w:ind w:left="7"/>
              <w:jc w:val="center"/>
              <w:rPr>
                <w:sz w:val="18"/>
              </w:rPr>
            </w:pPr>
            <w:r>
              <w:rPr>
                <w:w w:val="126"/>
                <w:sz w:val="18"/>
              </w:rPr>
              <w:t>9</w:t>
            </w:r>
          </w:p>
        </w:tc>
        <w:tc>
          <w:tcPr>
            <w:tcW w:w="1090" w:type="dxa"/>
          </w:tcPr>
          <w:p w14:paraId="485F9BEB" w14:textId="77777777" w:rsidR="00923D36" w:rsidRDefault="00B4561B">
            <w:pPr>
              <w:pStyle w:val="TableParagraph"/>
              <w:spacing w:before="32"/>
              <w:ind w:left="146" w:right="138"/>
              <w:jc w:val="center"/>
              <w:rPr>
                <w:sz w:val="18"/>
              </w:rPr>
            </w:pPr>
            <w:r>
              <w:rPr>
                <w:w w:val="120"/>
                <w:sz w:val="18"/>
              </w:rPr>
              <w:t>3,245.91</w:t>
            </w:r>
          </w:p>
        </w:tc>
        <w:tc>
          <w:tcPr>
            <w:tcW w:w="1107" w:type="dxa"/>
          </w:tcPr>
          <w:p w14:paraId="16ED5ECA" w14:textId="77777777" w:rsidR="00923D36" w:rsidRDefault="00B4561B">
            <w:pPr>
              <w:pStyle w:val="TableParagraph"/>
              <w:spacing w:before="32"/>
              <w:jc w:val="center"/>
              <w:rPr>
                <w:sz w:val="18"/>
              </w:rPr>
            </w:pPr>
            <w:r>
              <w:rPr>
                <w:w w:val="103"/>
                <w:sz w:val="18"/>
              </w:rPr>
              <w:t>-</w:t>
            </w:r>
          </w:p>
        </w:tc>
        <w:tc>
          <w:tcPr>
            <w:tcW w:w="1465" w:type="dxa"/>
          </w:tcPr>
          <w:p w14:paraId="2B5A2BBF" w14:textId="77777777" w:rsidR="00923D36" w:rsidRDefault="00B4561B">
            <w:pPr>
              <w:pStyle w:val="TableParagraph"/>
              <w:spacing w:before="32"/>
              <w:ind w:left="116" w:right="116"/>
              <w:jc w:val="center"/>
              <w:rPr>
                <w:sz w:val="18"/>
              </w:rPr>
            </w:pPr>
            <w:r>
              <w:rPr>
                <w:w w:val="125"/>
                <w:sz w:val="18"/>
              </w:rPr>
              <w:t>3,109,199.26</w:t>
            </w:r>
          </w:p>
        </w:tc>
        <w:tc>
          <w:tcPr>
            <w:tcW w:w="1755" w:type="dxa"/>
          </w:tcPr>
          <w:p w14:paraId="3D4D195A" w14:textId="77777777" w:rsidR="00923D36" w:rsidRDefault="00B4561B">
            <w:pPr>
              <w:pStyle w:val="TableParagraph"/>
              <w:spacing w:before="32"/>
              <w:ind w:left="111" w:right="112"/>
              <w:jc w:val="center"/>
              <w:rPr>
                <w:sz w:val="18"/>
              </w:rPr>
            </w:pPr>
            <w:r>
              <w:rPr>
                <w:w w:val="125"/>
                <w:sz w:val="18"/>
              </w:rPr>
              <w:t>777,299.82</w:t>
            </w:r>
          </w:p>
        </w:tc>
      </w:tr>
    </w:tbl>
    <w:p w14:paraId="0DA598C7" w14:textId="77777777" w:rsidR="00923D36" w:rsidRDefault="00B4561B">
      <w:pPr>
        <w:pStyle w:val="ListParagraph"/>
        <w:numPr>
          <w:ilvl w:val="0"/>
          <w:numId w:val="37"/>
        </w:numPr>
        <w:tabs>
          <w:tab w:val="left" w:pos="1389"/>
        </w:tabs>
        <w:spacing w:before="26"/>
        <w:ind w:left="1388" w:hanging="676"/>
        <w:jc w:val="both"/>
        <w:rPr>
          <w:sz w:val="18"/>
          <w:szCs w:val="18"/>
        </w:rPr>
      </w:pPr>
      <w:r>
        <w:rPr>
          <w:w w:val="110"/>
          <w:sz w:val="18"/>
          <w:szCs w:val="18"/>
        </w:rPr>
        <w:t>Շինությունների և կառույցների փոխարինման արժեքը որոշվում է նմանատիպ՝</w:t>
      </w:r>
      <w:r>
        <w:rPr>
          <w:spacing w:val="10"/>
          <w:w w:val="110"/>
          <w:sz w:val="18"/>
          <w:szCs w:val="18"/>
        </w:rPr>
        <w:t xml:space="preserve"> </w:t>
      </w:r>
      <w:r>
        <w:rPr>
          <w:w w:val="110"/>
          <w:sz w:val="18"/>
          <w:szCs w:val="18"/>
        </w:rPr>
        <w:t>նույն</w:t>
      </w:r>
    </w:p>
    <w:p w14:paraId="24E2B7C7" w14:textId="77777777" w:rsidR="00923D36" w:rsidRDefault="00923D36">
      <w:pPr>
        <w:jc w:val="both"/>
        <w:rPr>
          <w:sz w:val="18"/>
          <w:szCs w:val="18"/>
        </w:rPr>
        <w:sectPr w:rsidR="00923D36">
          <w:footerReference w:type="default" r:id="rId13"/>
          <w:pgSz w:w="12240" w:h="15840"/>
          <w:pgMar w:top="900" w:right="600" w:bottom="1200" w:left="1160" w:header="0" w:footer="1007" w:gutter="0"/>
          <w:pgNumType w:start="24"/>
          <w:cols w:space="720"/>
        </w:sectPr>
      </w:pPr>
    </w:p>
    <w:p w14:paraId="28B10A96" w14:textId="77777777" w:rsidR="00923D36" w:rsidRDefault="00B4561B">
      <w:pPr>
        <w:pStyle w:val="BodyText"/>
        <w:spacing w:before="81" w:line="338" w:lineRule="auto"/>
        <w:ind w:left="712" w:right="726"/>
        <w:jc w:val="both"/>
      </w:pPr>
      <w:r>
        <w:rPr>
          <w:w w:val="110"/>
        </w:rPr>
        <w:lastRenderedPageBreak/>
        <w:t>նշանակության և նյութերով, նոր շենքերի/կառույցների շինարարության, կամ ժամանակակից պահանջներին համապատասխանող փոխարինող նյութերի արժեքի հաշվարկման միջոցով՝ ելնելով գնահատման ամսաթվի դրությամբ գոյություն ունեցող շուկայական գներից: Օրինական կառույցների համար փոխհատուցումը հաշվարկվում է փոխարինման արժեքի հիման վրա, իսկ ապօրինի  շինությունների համար՝ հիմք ընդունելով փոխարինման արժեքը՝ հանած օրինականացման ծախսերը: Հողերի օտարման արդյունքում սեփականատիրոջը/օգտագործողին 226.52 մ</w:t>
      </w:r>
      <w:r>
        <w:rPr>
          <w:w w:val="110"/>
          <w:position w:val="7"/>
          <w:sz w:val="11"/>
          <w:szCs w:val="11"/>
        </w:rPr>
        <w:t xml:space="preserve">2 </w:t>
      </w:r>
      <w:r>
        <w:rPr>
          <w:w w:val="110"/>
        </w:rPr>
        <w:t>ընդհանուր մակերեսով կառույցների համար կվճարվի ընդհանուր առմամբ 29,517,322.00 դրամ (տե՛ս Աղյուսակ 15 և 16):</w:t>
      </w:r>
    </w:p>
    <w:p w14:paraId="2AEFE64C" w14:textId="77777777" w:rsidR="00923D36" w:rsidRDefault="00923D36">
      <w:pPr>
        <w:pStyle w:val="BodyText"/>
        <w:spacing w:before="8"/>
        <w:rPr>
          <w:sz w:val="26"/>
        </w:rPr>
      </w:pPr>
    </w:p>
    <w:p w14:paraId="5062C83A" w14:textId="77777777" w:rsidR="00923D36" w:rsidRDefault="00B4561B">
      <w:pPr>
        <w:spacing w:after="45"/>
        <w:ind w:left="2730"/>
        <w:rPr>
          <w:sz w:val="17"/>
          <w:szCs w:val="17"/>
        </w:rPr>
      </w:pPr>
      <w:r>
        <w:rPr>
          <w:w w:val="105"/>
          <w:sz w:val="17"/>
          <w:szCs w:val="17"/>
        </w:rPr>
        <w:t>Աղյուսակ 15. Փոխհատուցում օրինական շինությունների համար</w:t>
      </w:r>
    </w:p>
    <w:tbl>
      <w:tblPr>
        <w:tblW w:w="0" w:type="auto"/>
        <w:tblInd w:w="1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8"/>
        <w:gridCol w:w="912"/>
        <w:gridCol w:w="662"/>
        <w:gridCol w:w="1224"/>
        <w:gridCol w:w="1200"/>
        <w:gridCol w:w="1064"/>
        <w:gridCol w:w="1333"/>
      </w:tblGrid>
      <w:tr w:rsidR="00923D36" w14:paraId="1BD1676D" w14:textId="77777777">
        <w:trPr>
          <w:trHeight w:val="1041"/>
        </w:trPr>
        <w:tc>
          <w:tcPr>
            <w:tcW w:w="1328" w:type="dxa"/>
            <w:vMerge w:val="restart"/>
            <w:shd w:val="clear" w:color="auto" w:fill="F2F2F2"/>
          </w:tcPr>
          <w:p w14:paraId="78A83202" w14:textId="77777777" w:rsidR="00923D36" w:rsidRDefault="00923D36">
            <w:pPr>
              <w:pStyle w:val="TableParagraph"/>
              <w:rPr>
                <w:sz w:val="18"/>
              </w:rPr>
            </w:pPr>
          </w:p>
          <w:p w14:paraId="679367DE" w14:textId="77777777" w:rsidR="00923D36" w:rsidRDefault="00923D36">
            <w:pPr>
              <w:pStyle w:val="TableParagraph"/>
              <w:spacing w:before="3"/>
              <w:rPr>
                <w:sz w:val="19"/>
              </w:rPr>
            </w:pPr>
          </w:p>
          <w:p w14:paraId="1D049448" w14:textId="77777777" w:rsidR="00923D36" w:rsidRDefault="00B4561B">
            <w:pPr>
              <w:pStyle w:val="TableParagraph"/>
              <w:spacing w:line="319" w:lineRule="auto"/>
              <w:ind w:left="311" w:right="188" w:hanging="104"/>
              <w:rPr>
                <w:sz w:val="17"/>
                <w:szCs w:val="17"/>
              </w:rPr>
            </w:pPr>
            <w:r>
              <w:rPr>
                <w:w w:val="110"/>
                <w:sz w:val="17"/>
                <w:szCs w:val="17"/>
              </w:rPr>
              <w:t>Շինության տեսակը</w:t>
            </w:r>
          </w:p>
        </w:tc>
        <w:tc>
          <w:tcPr>
            <w:tcW w:w="912" w:type="dxa"/>
            <w:vMerge w:val="restart"/>
            <w:shd w:val="clear" w:color="auto" w:fill="F2F2F2"/>
          </w:tcPr>
          <w:p w14:paraId="53B93F75" w14:textId="77777777" w:rsidR="00923D36" w:rsidRDefault="00923D36">
            <w:pPr>
              <w:pStyle w:val="TableParagraph"/>
              <w:rPr>
                <w:sz w:val="18"/>
              </w:rPr>
            </w:pPr>
          </w:p>
          <w:p w14:paraId="04C45947" w14:textId="77777777" w:rsidR="00923D36" w:rsidRDefault="00923D36">
            <w:pPr>
              <w:pStyle w:val="TableParagraph"/>
              <w:rPr>
                <w:sz w:val="18"/>
              </w:rPr>
            </w:pPr>
          </w:p>
          <w:p w14:paraId="7BA1B03D" w14:textId="77777777" w:rsidR="00923D36" w:rsidRDefault="00B4561B">
            <w:pPr>
              <w:pStyle w:val="TableParagraph"/>
              <w:spacing w:before="144"/>
              <w:ind w:left="159"/>
              <w:rPr>
                <w:sz w:val="17"/>
                <w:szCs w:val="17"/>
              </w:rPr>
            </w:pPr>
            <w:r>
              <w:rPr>
                <w:w w:val="115"/>
                <w:sz w:val="17"/>
                <w:szCs w:val="17"/>
              </w:rPr>
              <w:t>Նյութը</w:t>
            </w:r>
          </w:p>
        </w:tc>
        <w:tc>
          <w:tcPr>
            <w:tcW w:w="662" w:type="dxa"/>
            <w:shd w:val="clear" w:color="auto" w:fill="F2F2F2"/>
          </w:tcPr>
          <w:p w14:paraId="04F2FDE3" w14:textId="77777777" w:rsidR="00923D36" w:rsidRDefault="00923D36">
            <w:pPr>
              <w:pStyle w:val="TableParagraph"/>
              <w:rPr>
                <w:sz w:val="18"/>
              </w:rPr>
            </w:pPr>
          </w:p>
          <w:p w14:paraId="7902AC54" w14:textId="77777777" w:rsidR="00923D36" w:rsidRDefault="00923D36">
            <w:pPr>
              <w:pStyle w:val="TableParagraph"/>
              <w:spacing w:before="9"/>
              <w:rPr>
                <w:sz w:val="17"/>
              </w:rPr>
            </w:pPr>
          </w:p>
          <w:p w14:paraId="7699FB90" w14:textId="77777777" w:rsidR="00923D36" w:rsidRDefault="00B4561B">
            <w:pPr>
              <w:pStyle w:val="TableParagraph"/>
              <w:spacing w:before="1"/>
              <w:ind w:left="150" w:right="141"/>
              <w:jc w:val="center"/>
              <w:rPr>
                <w:sz w:val="17"/>
                <w:szCs w:val="17"/>
              </w:rPr>
            </w:pPr>
            <w:r>
              <w:rPr>
                <w:w w:val="115"/>
                <w:sz w:val="17"/>
                <w:szCs w:val="17"/>
              </w:rPr>
              <w:t>Հող</w:t>
            </w:r>
          </w:p>
        </w:tc>
        <w:tc>
          <w:tcPr>
            <w:tcW w:w="1224" w:type="dxa"/>
            <w:shd w:val="clear" w:color="auto" w:fill="F2F2F2"/>
          </w:tcPr>
          <w:p w14:paraId="0C54B6A1" w14:textId="77777777" w:rsidR="00923D36" w:rsidRDefault="00923D36">
            <w:pPr>
              <w:pStyle w:val="TableParagraph"/>
              <w:rPr>
                <w:sz w:val="18"/>
              </w:rPr>
            </w:pPr>
          </w:p>
          <w:p w14:paraId="28EF06F2" w14:textId="77777777" w:rsidR="00923D36" w:rsidRDefault="00923D36">
            <w:pPr>
              <w:pStyle w:val="TableParagraph"/>
              <w:spacing w:before="9"/>
              <w:rPr>
                <w:sz w:val="17"/>
              </w:rPr>
            </w:pPr>
          </w:p>
          <w:p w14:paraId="74EA3E30" w14:textId="77777777" w:rsidR="00923D36" w:rsidRDefault="00B4561B">
            <w:pPr>
              <w:pStyle w:val="TableParagraph"/>
              <w:spacing w:before="1"/>
              <w:ind w:left="102"/>
              <w:rPr>
                <w:sz w:val="17"/>
                <w:szCs w:val="17"/>
              </w:rPr>
            </w:pPr>
            <w:r>
              <w:rPr>
                <w:w w:val="110"/>
                <w:sz w:val="17"/>
                <w:szCs w:val="17"/>
              </w:rPr>
              <w:t>Շինություն</w:t>
            </w:r>
          </w:p>
        </w:tc>
        <w:tc>
          <w:tcPr>
            <w:tcW w:w="1200" w:type="dxa"/>
            <w:shd w:val="clear" w:color="auto" w:fill="F2F2F2"/>
          </w:tcPr>
          <w:p w14:paraId="5960B431" w14:textId="77777777" w:rsidR="00923D36" w:rsidRDefault="00923D36">
            <w:pPr>
              <w:pStyle w:val="TableParagraph"/>
              <w:rPr>
                <w:sz w:val="18"/>
              </w:rPr>
            </w:pPr>
          </w:p>
          <w:p w14:paraId="6DEDA645" w14:textId="77777777" w:rsidR="00923D36" w:rsidRDefault="00923D36">
            <w:pPr>
              <w:pStyle w:val="TableParagraph"/>
              <w:spacing w:before="9"/>
              <w:rPr>
                <w:sz w:val="17"/>
              </w:rPr>
            </w:pPr>
          </w:p>
          <w:p w14:paraId="5110A98A" w14:textId="77777777" w:rsidR="00923D36" w:rsidRDefault="00B4561B">
            <w:pPr>
              <w:pStyle w:val="TableParagraph"/>
              <w:spacing w:before="1"/>
              <w:ind w:left="103" w:right="96"/>
              <w:jc w:val="center"/>
              <w:rPr>
                <w:sz w:val="17"/>
                <w:szCs w:val="17"/>
              </w:rPr>
            </w:pPr>
            <w:r>
              <w:rPr>
                <w:w w:val="115"/>
                <w:sz w:val="17"/>
                <w:szCs w:val="17"/>
              </w:rPr>
              <w:t>Օրինական</w:t>
            </w:r>
          </w:p>
        </w:tc>
        <w:tc>
          <w:tcPr>
            <w:tcW w:w="1064" w:type="dxa"/>
            <w:shd w:val="clear" w:color="auto" w:fill="F2F2F2"/>
          </w:tcPr>
          <w:p w14:paraId="0744F25F" w14:textId="77777777" w:rsidR="00923D36" w:rsidRDefault="00923D36">
            <w:pPr>
              <w:pStyle w:val="TableParagraph"/>
              <w:spacing w:before="6"/>
              <w:rPr>
                <w:sz w:val="24"/>
              </w:rPr>
            </w:pPr>
          </w:p>
          <w:p w14:paraId="7B12D4D0" w14:textId="77777777" w:rsidR="00923D36" w:rsidRDefault="00B4561B">
            <w:pPr>
              <w:pStyle w:val="TableParagraph"/>
              <w:spacing w:line="319" w:lineRule="auto"/>
              <w:ind w:left="325" w:hanging="200"/>
              <w:rPr>
                <w:sz w:val="17"/>
                <w:szCs w:val="17"/>
              </w:rPr>
            </w:pPr>
            <w:r>
              <w:rPr>
                <w:w w:val="115"/>
                <w:sz w:val="17"/>
                <w:szCs w:val="17"/>
              </w:rPr>
              <w:t>Միավորի գինը</w:t>
            </w:r>
          </w:p>
        </w:tc>
        <w:tc>
          <w:tcPr>
            <w:tcW w:w="1333" w:type="dxa"/>
            <w:shd w:val="clear" w:color="auto" w:fill="F2F2F2"/>
          </w:tcPr>
          <w:p w14:paraId="1C7B3982" w14:textId="77777777" w:rsidR="00923D36" w:rsidRDefault="00B4561B">
            <w:pPr>
              <w:pStyle w:val="TableParagraph"/>
              <w:spacing w:before="23" w:line="319" w:lineRule="auto"/>
              <w:ind w:left="188" w:right="173" w:hanging="7"/>
              <w:jc w:val="center"/>
              <w:rPr>
                <w:sz w:val="17"/>
                <w:szCs w:val="17"/>
              </w:rPr>
            </w:pPr>
            <w:r>
              <w:rPr>
                <w:w w:val="110"/>
                <w:sz w:val="17"/>
                <w:szCs w:val="17"/>
              </w:rPr>
              <w:t>Ընդհանուր արժեքը (փոխարին-</w:t>
            </w:r>
          </w:p>
          <w:p w14:paraId="3E59F323" w14:textId="77777777" w:rsidR="00923D36" w:rsidRDefault="00B4561B">
            <w:pPr>
              <w:pStyle w:val="TableParagraph"/>
              <w:ind w:left="131" w:right="123"/>
              <w:jc w:val="center"/>
              <w:rPr>
                <w:sz w:val="17"/>
                <w:szCs w:val="17"/>
              </w:rPr>
            </w:pPr>
            <w:r>
              <w:rPr>
                <w:w w:val="110"/>
                <w:sz w:val="17"/>
                <w:szCs w:val="17"/>
              </w:rPr>
              <w:t>ման արժեք)</w:t>
            </w:r>
          </w:p>
        </w:tc>
      </w:tr>
      <w:tr w:rsidR="00923D36" w14:paraId="7DCFED7F" w14:textId="77777777">
        <w:trPr>
          <w:trHeight w:val="280"/>
        </w:trPr>
        <w:tc>
          <w:tcPr>
            <w:tcW w:w="1328" w:type="dxa"/>
            <w:vMerge/>
            <w:tcBorders>
              <w:top w:val="nil"/>
            </w:tcBorders>
            <w:shd w:val="clear" w:color="auto" w:fill="F2F2F2"/>
          </w:tcPr>
          <w:p w14:paraId="4B796EAE" w14:textId="77777777" w:rsidR="00923D36" w:rsidRDefault="00923D36">
            <w:pPr>
              <w:rPr>
                <w:sz w:val="2"/>
                <w:szCs w:val="2"/>
              </w:rPr>
            </w:pPr>
          </w:p>
        </w:tc>
        <w:tc>
          <w:tcPr>
            <w:tcW w:w="912" w:type="dxa"/>
            <w:vMerge/>
            <w:tcBorders>
              <w:top w:val="nil"/>
            </w:tcBorders>
            <w:shd w:val="clear" w:color="auto" w:fill="F2F2F2"/>
          </w:tcPr>
          <w:p w14:paraId="0C97D7E4" w14:textId="77777777" w:rsidR="00923D36" w:rsidRDefault="00923D36">
            <w:pPr>
              <w:rPr>
                <w:sz w:val="2"/>
                <w:szCs w:val="2"/>
              </w:rPr>
            </w:pPr>
          </w:p>
        </w:tc>
        <w:tc>
          <w:tcPr>
            <w:tcW w:w="662" w:type="dxa"/>
            <w:shd w:val="clear" w:color="auto" w:fill="F2F2F2"/>
          </w:tcPr>
          <w:p w14:paraId="3841EEAA" w14:textId="77777777" w:rsidR="00923D36" w:rsidRDefault="00B4561B">
            <w:pPr>
              <w:pStyle w:val="TableParagraph"/>
              <w:spacing w:before="33"/>
              <w:ind w:left="9"/>
              <w:jc w:val="center"/>
              <w:rPr>
                <w:sz w:val="17"/>
              </w:rPr>
            </w:pPr>
            <w:r>
              <w:rPr>
                <w:w w:val="94"/>
                <w:sz w:val="17"/>
              </w:rPr>
              <w:t>N</w:t>
            </w:r>
          </w:p>
        </w:tc>
        <w:tc>
          <w:tcPr>
            <w:tcW w:w="1224" w:type="dxa"/>
            <w:shd w:val="clear" w:color="auto" w:fill="F2F2F2"/>
          </w:tcPr>
          <w:p w14:paraId="546DC95F" w14:textId="77777777" w:rsidR="00923D36" w:rsidRDefault="00B4561B">
            <w:pPr>
              <w:pStyle w:val="TableParagraph"/>
              <w:spacing w:before="33"/>
              <w:ind w:left="9"/>
              <w:jc w:val="center"/>
              <w:rPr>
                <w:sz w:val="17"/>
              </w:rPr>
            </w:pPr>
            <w:r>
              <w:rPr>
                <w:w w:val="94"/>
                <w:sz w:val="17"/>
              </w:rPr>
              <w:t>N</w:t>
            </w:r>
          </w:p>
        </w:tc>
        <w:tc>
          <w:tcPr>
            <w:tcW w:w="1200" w:type="dxa"/>
            <w:shd w:val="clear" w:color="auto" w:fill="F2F2F2"/>
          </w:tcPr>
          <w:p w14:paraId="12D324A5" w14:textId="77777777" w:rsidR="00923D36" w:rsidRDefault="00B4561B">
            <w:pPr>
              <w:pStyle w:val="TableParagraph"/>
              <w:spacing w:before="33"/>
              <w:ind w:left="103" w:right="95"/>
              <w:jc w:val="center"/>
              <w:rPr>
                <w:sz w:val="17"/>
                <w:szCs w:val="17"/>
              </w:rPr>
            </w:pPr>
            <w:r>
              <w:rPr>
                <w:w w:val="110"/>
                <w:sz w:val="17"/>
                <w:szCs w:val="17"/>
              </w:rPr>
              <w:t>մ²</w:t>
            </w:r>
          </w:p>
        </w:tc>
        <w:tc>
          <w:tcPr>
            <w:tcW w:w="1064" w:type="dxa"/>
            <w:shd w:val="clear" w:color="auto" w:fill="F2F2F2"/>
          </w:tcPr>
          <w:p w14:paraId="49318D55" w14:textId="77777777" w:rsidR="00923D36" w:rsidRDefault="00B4561B">
            <w:pPr>
              <w:pStyle w:val="TableParagraph"/>
              <w:spacing w:before="33"/>
              <w:ind w:left="107" w:right="101"/>
              <w:jc w:val="center"/>
              <w:rPr>
                <w:sz w:val="17"/>
                <w:szCs w:val="17"/>
              </w:rPr>
            </w:pPr>
            <w:r>
              <w:rPr>
                <w:w w:val="120"/>
                <w:sz w:val="17"/>
                <w:szCs w:val="17"/>
              </w:rPr>
              <w:t>ՀՀԴր/մ²</w:t>
            </w:r>
          </w:p>
        </w:tc>
        <w:tc>
          <w:tcPr>
            <w:tcW w:w="1333" w:type="dxa"/>
            <w:shd w:val="clear" w:color="auto" w:fill="F2F2F2"/>
          </w:tcPr>
          <w:p w14:paraId="0D07C2FC" w14:textId="77777777" w:rsidR="00923D36" w:rsidRDefault="00B4561B">
            <w:pPr>
              <w:pStyle w:val="TableParagraph"/>
              <w:spacing w:before="33"/>
              <w:ind w:left="127" w:right="123"/>
              <w:jc w:val="center"/>
              <w:rPr>
                <w:sz w:val="17"/>
                <w:szCs w:val="17"/>
              </w:rPr>
            </w:pPr>
            <w:r>
              <w:rPr>
                <w:w w:val="120"/>
                <w:sz w:val="17"/>
                <w:szCs w:val="17"/>
              </w:rPr>
              <w:t>ՀՀԴր</w:t>
            </w:r>
          </w:p>
        </w:tc>
      </w:tr>
      <w:tr w:rsidR="00923D36" w14:paraId="3F39B72F" w14:textId="77777777">
        <w:trPr>
          <w:trHeight w:val="525"/>
        </w:trPr>
        <w:tc>
          <w:tcPr>
            <w:tcW w:w="1328" w:type="dxa"/>
          </w:tcPr>
          <w:p w14:paraId="2CD72AEE" w14:textId="77777777" w:rsidR="00923D36" w:rsidRDefault="00B4561B">
            <w:pPr>
              <w:pStyle w:val="TableParagraph"/>
              <w:spacing w:before="21"/>
              <w:ind w:left="100"/>
              <w:rPr>
                <w:sz w:val="17"/>
                <w:szCs w:val="17"/>
              </w:rPr>
            </w:pPr>
            <w:r>
              <w:rPr>
                <w:w w:val="105"/>
                <w:sz w:val="17"/>
                <w:szCs w:val="17"/>
              </w:rPr>
              <w:t>Օժանդակ</w:t>
            </w:r>
          </w:p>
          <w:p w14:paraId="5596C7CC" w14:textId="77777777" w:rsidR="00923D36" w:rsidRDefault="00B4561B">
            <w:pPr>
              <w:pStyle w:val="TableParagraph"/>
              <w:spacing w:before="68"/>
              <w:ind w:left="100"/>
              <w:rPr>
                <w:sz w:val="17"/>
                <w:szCs w:val="17"/>
              </w:rPr>
            </w:pPr>
            <w:r>
              <w:rPr>
                <w:sz w:val="17"/>
                <w:szCs w:val="17"/>
              </w:rPr>
              <w:t>կառույց</w:t>
            </w:r>
          </w:p>
        </w:tc>
        <w:tc>
          <w:tcPr>
            <w:tcW w:w="912" w:type="dxa"/>
          </w:tcPr>
          <w:p w14:paraId="147BC710" w14:textId="77777777" w:rsidR="00923D36" w:rsidRDefault="00B4561B">
            <w:pPr>
              <w:pStyle w:val="TableParagraph"/>
              <w:spacing w:before="155"/>
              <w:ind w:left="102"/>
              <w:rPr>
                <w:sz w:val="17"/>
                <w:szCs w:val="17"/>
              </w:rPr>
            </w:pPr>
            <w:r>
              <w:rPr>
                <w:w w:val="105"/>
                <w:sz w:val="17"/>
                <w:szCs w:val="17"/>
              </w:rPr>
              <w:t>Քար</w:t>
            </w:r>
          </w:p>
        </w:tc>
        <w:tc>
          <w:tcPr>
            <w:tcW w:w="662" w:type="dxa"/>
          </w:tcPr>
          <w:p w14:paraId="6B905E24" w14:textId="77777777" w:rsidR="00923D36" w:rsidRDefault="00B4561B">
            <w:pPr>
              <w:pStyle w:val="TableParagraph"/>
              <w:spacing w:before="155"/>
              <w:ind w:left="6"/>
              <w:jc w:val="center"/>
              <w:rPr>
                <w:sz w:val="17"/>
              </w:rPr>
            </w:pPr>
            <w:r>
              <w:rPr>
                <w:w w:val="71"/>
                <w:sz w:val="17"/>
              </w:rPr>
              <w:t>1</w:t>
            </w:r>
          </w:p>
        </w:tc>
        <w:tc>
          <w:tcPr>
            <w:tcW w:w="1224" w:type="dxa"/>
          </w:tcPr>
          <w:p w14:paraId="1C788729" w14:textId="77777777" w:rsidR="00923D36" w:rsidRDefault="00B4561B">
            <w:pPr>
              <w:pStyle w:val="TableParagraph"/>
              <w:spacing w:before="155"/>
              <w:ind w:left="11"/>
              <w:jc w:val="center"/>
              <w:rPr>
                <w:sz w:val="17"/>
              </w:rPr>
            </w:pPr>
            <w:r>
              <w:rPr>
                <w:w w:val="71"/>
                <w:sz w:val="17"/>
              </w:rPr>
              <w:t>1</w:t>
            </w:r>
          </w:p>
        </w:tc>
        <w:tc>
          <w:tcPr>
            <w:tcW w:w="1200" w:type="dxa"/>
          </w:tcPr>
          <w:p w14:paraId="56E601F1" w14:textId="77777777" w:rsidR="00923D36" w:rsidRDefault="00B4561B">
            <w:pPr>
              <w:pStyle w:val="TableParagraph"/>
              <w:spacing w:before="155"/>
              <w:ind w:left="103" w:right="93"/>
              <w:jc w:val="center"/>
              <w:rPr>
                <w:sz w:val="17"/>
              </w:rPr>
            </w:pPr>
            <w:r>
              <w:rPr>
                <w:w w:val="105"/>
                <w:sz w:val="17"/>
              </w:rPr>
              <w:t>79.09</w:t>
            </w:r>
          </w:p>
        </w:tc>
        <w:tc>
          <w:tcPr>
            <w:tcW w:w="1064" w:type="dxa"/>
          </w:tcPr>
          <w:p w14:paraId="50E5506B" w14:textId="77777777" w:rsidR="00923D36" w:rsidRDefault="00B4561B">
            <w:pPr>
              <w:pStyle w:val="TableParagraph"/>
              <w:spacing w:before="155"/>
              <w:ind w:left="109" w:right="101"/>
              <w:jc w:val="center"/>
              <w:rPr>
                <w:sz w:val="17"/>
              </w:rPr>
            </w:pPr>
            <w:r>
              <w:rPr>
                <w:w w:val="105"/>
                <w:sz w:val="17"/>
              </w:rPr>
              <w:t>132,000.00</w:t>
            </w:r>
          </w:p>
        </w:tc>
        <w:tc>
          <w:tcPr>
            <w:tcW w:w="1333" w:type="dxa"/>
          </w:tcPr>
          <w:p w14:paraId="084AF8DC" w14:textId="77777777" w:rsidR="00923D36" w:rsidRDefault="00B4561B">
            <w:pPr>
              <w:pStyle w:val="TableParagraph"/>
              <w:spacing w:before="155"/>
              <w:ind w:left="132" w:right="123"/>
              <w:jc w:val="center"/>
              <w:rPr>
                <w:sz w:val="17"/>
              </w:rPr>
            </w:pPr>
            <w:r>
              <w:rPr>
                <w:w w:val="105"/>
                <w:sz w:val="17"/>
              </w:rPr>
              <w:t>10,439,880.00</w:t>
            </w:r>
          </w:p>
        </w:tc>
      </w:tr>
    </w:tbl>
    <w:p w14:paraId="243566CF" w14:textId="77777777" w:rsidR="00923D36" w:rsidRDefault="00923D36">
      <w:pPr>
        <w:pStyle w:val="BodyText"/>
      </w:pPr>
    </w:p>
    <w:p w14:paraId="2FB5D9C8" w14:textId="77777777" w:rsidR="00923D36" w:rsidRDefault="00B4561B">
      <w:pPr>
        <w:spacing w:before="133" w:after="45"/>
        <w:ind w:left="2240"/>
        <w:rPr>
          <w:sz w:val="17"/>
          <w:szCs w:val="17"/>
        </w:rPr>
      </w:pPr>
      <w:r>
        <w:rPr>
          <w:sz w:val="17"/>
          <w:szCs w:val="17"/>
        </w:rPr>
        <w:t>Աղյուսակ 16․ Վերականգնման օժանդակություն ապօրինի շինության համար</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
        <w:gridCol w:w="761"/>
        <w:gridCol w:w="591"/>
        <w:gridCol w:w="1165"/>
        <w:gridCol w:w="1040"/>
        <w:gridCol w:w="1184"/>
        <w:gridCol w:w="1381"/>
        <w:gridCol w:w="1638"/>
        <w:gridCol w:w="1433"/>
      </w:tblGrid>
      <w:tr w:rsidR="00923D36" w14:paraId="45DFAFE3" w14:textId="77777777">
        <w:trPr>
          <w:trHeight w:val="983"/>
        </w:trPr>
        <w:tc>
          <w:tcPr>
            <w:tcW w:w="1063" w:type="dxa"/>
            <w:vMerge w:val="restart"/>
            <w:shd w:val="clear" w:color="auto" w:fill="F2F2F2"/>
          </w:tcPr>
          <w:p w14:paraId="6E70AB8A" w14:textId="77777777" w:rsidR="00923D36" w:rsidRDefault="00923D36">
            <w:pPr>
              <w:pStyle w:val="TableParagraph"/>
              <w:rPr>
                <w:sz w:val="18"/>
              </w:rPr>
            </w:pPr>
          </w:p>
          <w:p w14:paraId="7371BDD2" w14:textId="77777777" w:rsidR="00923D36" w:rsidRDefault="00923D36">
            <w:pPr>
              <w:pStyle w:val="TableParagraph"/>
              <w:spacing w:before="2"/>
              <w:rPr>
                <w:sz w:val="17"/>
              </w:rPr>
            </w:pPr>
          </w:p>
          <w:p w14:paraId="6D8C28AF" w14:textId="77777777" w:rsidR="00923D36" w:rsidRDefault="00B4561B">
            <w:pPr>
              <w:pStyle w:val="TableParagraph"/>
              <w:spacing w:line="321" w:lineRule="auto"/>
              <w:ind w:left="201" w:right="83" w:hanging="101"/>
              <w:rPr>
                <w:sz w:val="16"/>
                <w:szCs w:val="16"/>
              </w:rPr>
            </w:pPr>
            <w:r>
              <w:rPr>
                <w:w w:val="110"/>
                <w:sz w:val="16"/>
                <w:szCs w:val="16"/>
              </w:rPr>
              <w:t xml:space="preserve">Շինության </w:t>
            </w:r>
            <w:r>
              <w:rPr>
                <w:w w:val="115"/>
                <w:sz w:val="16"/>
                <w:szCs w:val="16"/>
              </w:rPr>
              <w:t>տեսակը</w:t>
            </w:r>
          </w:p>
        </w:tc>
        <w:tc>
          <w:tcPr>
            <w:tcW w:w="761" w:type="dxa"/>
            <w:vMerge w:val="restart"/>
            <w:shd w:val="clear" w:color="auto" w:fill="F2F2F2"/>
          </w:tcPr>
          <w:p w14:paraId="3501A41B" w14:textId="77777777" w:rsidR="00923D36" w:rsidRDefault="00923D36">
            <w:pPr>
              <w:pStyle w:val="TableParagraph"/>
              <w:rPr>
                <w:sz w:val="18"/>
              </w:rPr>
            </w:pPr>
          </w:p>
          <w:p w14:paraId="1B017441" w14:textId="77777777" w:rsidR="00923D36" w:rsidRDefault="00923D36">
            <w:pPr>
              <w:pStyle w:val="TableParagraph"/>
              <w:rPr>
                <w:sz w:val="18"/>
              </w:rPr>
            </w:pPr>
          </w:p>
          <w:p w14:paraId="21D5B04A" w14:textId="77777777" w:rsidR="00923D36" w:rsidRDefault="00B4561B">
            <w:pPr>
              <w:pStyle w:val="TableParagraph"/>
              <w:spacing w:before="113"/>
              <w:ind w:left="98"/>
              <w:rPr>
                <w:sz w:val="16"/>
                <w:szCs w:val="16"/>
              </w:rPr>
            </w:pPr>
            <w:r>
              <w:rPr>
                <w:w w:val="115"/>
                <w:sz w:val="16"/>
                <w:szCs w:val="16"/>
              </w:rPr>
              <w:t>Նյութը</w:t>
            </w:r>
          </w:p>
        </w:tc>
        <w:tc>
          <w:tcPr>
            <w:tcW w:w="591" w:type="dxa"/>
            <w:shd w:val="clear" w:color="auto" w:fill="F2F2F2"/>
          </w:tcPr>
          <w:p w14:paraId="1DD8D616" w14:textId="77777777" w:rsidR="00923D36" w:rsidRDefault="00923D36">
            <w:pPr>
              <w:pStyle w:val="TableParagraph"/>
              <w:rPr>
                <w:sz w:val="18"/>
              </w:rPr>
            </w:pPr>
          </w:p>
          <w:p w14:paraId="2299BD3F" w14:textId="77777777" w:rsidR="00923D36" w:rsidRDefault="00923D36">
            <w:pPr>
              <w:pStyle w:val="TableParagraph"/>
              <w:spacing w:before="8"/>
              <w:rPr>
                <w:sz w:val="15"/>
              </w:rPr>
            </w:pPr>
          </w:p>
          <w:p w14:paraId="7EFDD6A6" w14:textId="77777777" w:rsidR="00923D36" w:rsidRDefault="00B4561B">
            <w:pPr>
              <w:pStyle w:val="TableParagraph"/>
              <w:ind w:left="117" w:right="108"/>
              <w:jc w:val="center"/>
              <w:rPr>
                <w:sz w:val="16"/>
                <w:szCs w:val="16"/>
              </w:rPr>
            </w:pPr>
            <w:r>
              <w:rPr>
                <w:w w:val="120"/>
                <w:sz w:val="16"/>
                <w:szCs w:val="16"/>
              </w:rPr>
              <w:t>Հող</w:t>
            </w:r>
          </w:p>
        </w:tc>
        <w:tc>
          <w:tcPr>
            <w:tcW w:w="1165" w:type="dxa"/>
            <w:shd w:val="clear" w:color="auto" w:fill="F2F2F2"/>
          </w:tcPr>
          <w:p w14:paraId="6B20AA6B" w14:textId="77777777" w:rsidR="00923D36" w:rsidRDefault="00923D36">
            <w:pPr>
              <w:pStyle w:val="TableParagraph"/>
              <w:rPr>
                <w:sz w:val="18"/>
              </w:rPr>
            </w:pPr>
          </w:p>
          <w:p w14:paraId="5F36BE7C" w14:textId="77777777" w:rsidR="00923D36" w:rsidRDefault="00923D36">
            <w:pPr>
              <w:pStyle w:val="TableParagraph"/>
              <w:spacing w:before="8"/>
              <w:rPr>
                <w:sz w:val="15"/>
              </w:rPr>
            </w:pPr>
          </w:p>
          <w:p w14:paraId="52367F60" w14:textId="77777777" w:rsidR="00923D36" w:rsidRDefault="00B4561B">
            <w:pPr>
              <w:pStyle w:val="TableParagraph"/>
              <w:ind w:left="41" w:right="121"/>
              <w:jc w:val="center"/>
              <w:rPr>
                <w:sz w:val="16"/>
                <w:szCs w:val="16"/>
              </w:rPr>
            </w:pPr>
            <w:r>
              <w:rPr>
                <w:w w:val="110"/>
                <w:sz w:val="16"/>
                <w:szCs w:val="16"/>
              </w:rPr>
              <w:t>Շինություն</w:t>
            </w:r>
          </w:p>
        </w:tc>
        <w:tc>
          <w:tcPr>
            <w:tcW w:w="1040" w:type="dxa"/>
            <w:shd w:val="clear" w:color="auto" w:fill="F2F2F2"/>
          </w:tcPr>
          <w:p w14:paraId="0FC16809" w14:textId="77777777" w:rsidR="00923D36" w:rsidRDefault="00923D36">
            <w:pPr>
              <w:pStyle w:val="TableParagraph"/>
              <w:rPr>
                <w:sz w:val="18"/>
              </w:rPr>
            </w:pPr>
          </w:p>
          <w:p w14:paraId="09C0D2CD" w14:textId="77777777" w:rsidR="00923D36" w:rsidRDefault="00923D36">
            <w:pPr>
              <w:pStyle w:val="TableParagraph"/>
              <w:spacing w:before="8"/>
              <w:rPr>
                <w:sz w:val="15"/>
              </w:rPr>
            </w:pPr>
          </w:p>
          <w:p w14:paraId="4563B86C" w14:textId="77777777" w:rsidR="00923D36" w:rsidRDefault="00B4561B">
            <w:pPr>
              <w:pStyle w:val="TableParagraph"/>
              <w:ind w:left="136" w:right="132"/>
              <w:jc w:val="center"/>
              <w:rPr>
                <w:sz w:val="16"/>
                <w:szCs w:val="16"/>
              </w:rPr>
            </w:pPr>
            <w:r>
              <w:rPr>
                <w:w w:val="110"/>
                <w:sz w:val="16"/>
                <w:szCs w:val="16"/>
              </w:rPr>
              <w:t>Ապօրինի</w:t>
            </w:r>
          </w:p>
        </w:tc>
        <w:tc>
          <w:tcPr>
            <w:tcW w:w="1184" w:type="dxa"/>
            <w:shd w:val="clear" w:color="auto" w:fill="F2F2F2"/>
          </w:tcPr>
          <w:p w14:paraId="1DA6D8AF" w14:textId="77777777" w:rsidR="00923D36" w:rsidRDefault="00923D36">
            <w:pPr>
              <w:pStyle w:val="TableParagraph"/>
              <w:spacing w:before="1"/>
              <w:rPr>
                <w:sz w:val="23"/>
              </w:rPr>
            </w:pPr>
          </w:p>
          <w:p w14:paraId="24D37610" w14:textId="77777777" w:rsidR="00923D36" w:rsidRDefault="00B4561B">
            <w:pPr>
              <w:pStyle w:val="TableParagraph"/>
              <w:spacing w:line="319" w:lineRule="auto"/>
              <w:ind w:left="395" w:right="183" w:hanging="192"/>
              <w:rPr>
                <w:sz w:val="16"/>
                <w:szCs w:val="16"/>
              </w:rPr>
            </w:pPr>
            <w:r>
              <w:rPr>
                <w:w w:val="115"/>
                <w:sz w:val="16"/>
                <w:szCs w:val="16"/>
              </w:rPr>
              <w:t>Միավորի գինը</w:t>
            </w:r>
          </w:p>
        </w:tc>
        <w:tc>
          <w:tcPr>
            <w:tcW w:w="1381" w:type="dxa"/>
            <w:shd w:val="clear" w:color="auto" w:fill="F2F2F2"/>
          </w:tcPr>
          <w:p w14:paraId="5F64F809" w14:textId="77777777" w:rsidR="00923D36" w:rsidRDefault="00B4561B">
            <w:pPr>
              <w:pStyle w:val="TableParagraph"/>
              <w:spacing w:before="21" w:line="319" w:lineRule="auto"/>
              <w:ind w:left="97" w:right="94" w:hanging="4"/>
              <w:jc w:val="center"/>
              <w:rPr>
                <w:sz w:val="16"/>
                <w:szCs w:val="16"/>
              </w:rPr>
            </w:pPr>
            <w:r>
              <w:rPr>
                <w:w w:val="110"/>
                <w:sz w:val="16"/>
                <w:szCs w:val="16"/>
              </w:rPr>
              <w:t>Ընդհանուր արժեքը (Փոխարինման</w:t>
            </w:r>
          </w:p>
          <w:p w14:paraId="3F8C6243" w14:textId="77777777" w:rsidR="00923D36" w:rsidRDefault="00B4561B">
            <w:pPr>
              <w:pStyle w:val="TableParagraph"/>
              <w:spacing w:before="2"/>
              <w:ind w:left="181" w:right="182"/>
              <w:jc w:val="center"/>
              <w:rPr>
                <w:sz w:val="16"/>
                <w:szCs w:val="16"/>
              </w:rPr>
            </w:pPr>
            <w:r>
              <w:rPr>
                <w:w w:val="110"/>
                <w:sz w:val="16"/>
                <w:szCs w:val="16"/>
              </w:rPr>
              <w:t>արժեք)</w:t>
            </w:r>
          </w:p>
        </w:tc>
        <w:tc>
          <w:tcPr>
            <w:tcW w:w="1638" w:type="dxa"/>
            <w:shd w:val="clear" w:color="auto" w:fill="F2F2F2"/>
          </w:tcPr>
          <w:p w14:paraId="07A27AE3" w14:textId="77777777" w:rsidR="00923D36" w:rsidRDefault="00923D36">
            <w:pPr>
              <w:pStyle w:val="TableParagraph"/>
              <w:spacing w:before="1"/>
              <w:rPr>
                <w:sz w:val="23"/>
              </w:rPr>
            </w:pPr>
          </w:p>
          <w:p w14:paraId="7F510212" w14:textId="77777777" w:rsidR="00923D36" w:rsidRDefault="00B4561B">
            <w:pPr>
              <w:pStyle w:val="TableParagraph"/>
              <w:spacing w:line="319" w:lineRule="auto"/>
              <w:ind w:left="552" w:hanging="456"/>
              <w:rPr>
                <w:sz w:val="16"/>
                <w:szCs w:val="16"/>
              </w:rPr>
            </w:pPr>
            <w:r>
              <w:rPr>
                <w:w w:val="110"/>
                <w:sz w:val="16"/>
                <w:szCs w:val="16"/>
              </w:rPr>
              <w:t xml:space="preserve">Օրինականացման </w:t>
            </w:r>
            <w:r>
              <w:rPr>
                <w:w w:val="115"/>
                <w:sz w:val="16"/>
                <w:szCs w:val="16"/>
              </w:rPr>
              <w:t>արժեք</w:t>
            </w:r>
          </w:p>
        </w:tc>
        <w:tc>
          <w:tcPr>
            <w:tcW w:w="1433" w:type="dxa"/>
            <w:shd w:val="clear" w:color="auto" w:fill="F2F2F2"/>
          </w:tcPr>
          <w:p w14:paraId="61C961CD" w14:textId="77777777" w:rsidR="00923D36" w:rsidRDefault="00923D36">
            <w:pPr>
              <w:pStyle w:val="TableParagraph"/>
              <w:spacing w:before="1"/>
              <w:rPr>
                <w:sz w:val="23"/>
              </w:rPr>
            </w:pPr>
          </w:p>
          <w:p w14:paraId="05B9D9A8" w14:textId="77777777" w:rsidR="00923D36" w:rsidRDefault="00B4561B">
            <w:pPr>
              <w:pStyle w:val="TableParagraph"/>
              <w:spacing w:line="319" w:lineRule="auto"/>
              <w:ind w:left="95" w:firstLine="196"/>
              <w:rPr>
                <w:sz w:val="16"/>
                <w:szCs w:val="16"/>
              </w:rPr>
            </w:pPr>
            <w:r>
              <w:rPr>
                <w:w w:val="110"/>
                <w:sz w:val="16"/>
                <w:szCs w:val="16"/>
              </w:rPr>
              <w:t xml:space="preserve">Ընդամենը </w:t>
            </w:r>
            <w:r>
              <w:rPr>
                <w:w w:val="105"/>
                <w:sz w:val="16"/>
                <w:szCs w:val="16"/>
              </w:rPr>
              <w:t>փոխհատուցում</w:t>
            </w:r>
          </w:p>
        </w:tc>
      </w:tr>
      <w:tr w:rsidR="00923D36" w14:paraId="07B31A00" w14:textId="77777777">
        <w:trPr>
          <w:trHeight w:val="268"/>
        </w:trPr>
        <w:tc>
          <w:tcPr>
            <w:tcW w:w="1063" w:type="dxa"/>
            <w:vMerge/>
            <w:tcBorders>
              <w:top w:val="nil"/>
            </w:tcBorders>
            <w:shd w:val="clear" w:color="auto" w:fill="F2F2F2"/>
          </w:tcPr>
          <w:p w14:paraId="316B7799" w14:textId="77777777" w:rsidR="00923D36" w:rsidRDefault="00923D36">
            <w:pPr>
              <w:rPr>
                <w:sz w:val="2"/>
                <w:szCs w:val="2"/>
              </w:rPr>
            </w:pPr>
          </w:p>
        </w:tc>
        <w:tc>
          <w:tcPr>
            <w:tcW w:w="761" w:type="dxa"/>
            <w:vMerge/>
            <w:tcBorders>
              <w:top w:val="nil"/>
            </w:tcBorders>
            <w:shd w:val="clear" w:color="auto" w:fill="F2F2F2"/>
          </w:tcPr>
          <w:p w14:paraId="02D80426" w14:textId="77777777" w:rsidR="00923D36" w:rsidRDefault="00923D36">
            <w:pPr>
              <w:rPr>
                <w:sz w:val="2"/>
                <w:szCs w:val="2"/>
              </w:rPr>
            </w:pPr>
          </w:p>
        </w:tc>
        <w:tc>
          <w:tcPr>
            <w:tcW w:w="591" w:type="dxa"/>
            <w:shd w:val="clear" w:color="auto" w:fill="F2F2F2"/>
          </w:tcPr>
          <w:p w14:paraId="3423D7EF" w14:textId="77777777" w:rsidR="00923D36" w:rsidRDefault="00B4561B">
            <w:pPr>
              <w:pStyle w:val="TableParagraph"/>
              <w:spacing w:before="18"/>
              <w:ind w:left="4"/>
              <w:jc w:val="center"/>
              <w:rPr>
                <w:sz w:val="16"/>
              </w:rPr>
            </w:pPr>
            <w:r>
              <w:rPr>
                <w:w w:val="99"/>
                <w:sz w:val="16"/>
              </w:rPr>
              <w:t>N</w:t>
            </w:r>
          </w:p>
        </w:tc>
        <w:tc>
          <w:tcPr>
            <w:tcW w:w="1165" w:type="dxa"/>
            <w:shd w:val="clear" w:color="auto" w:fill="F2F2F2"/>
          </w:tcPr>
          <w:p w14:paraId="5E1FB328" w14:textId="77777777" w:rsidR="00923D36" w:rsidRDefault="00B4561B">
            <w:pPr>
              <w:pStyle w:val="TableParagraph"/>
              <w:spacing w:before="18"/>
              <w:ind w:left="9"/>
              <w:jc w:val="center"/>
              <w:rPr>
                <w:sz w:val="16"/>
              </w:rPr>
            </w:pPr>
            <w:r>
              <w:rPr>
                <w:w w:val="99"/>
                <w:sz w:val="16"/>
              </w:rPr>
              <w:t>N</w:t>
            </w:r>
          </w:p>
        </w:tc>
        <w:tc>
          <w:tcPr>
            <w:tcW w:w="1040" w:type="dxa"/>
            <w:shd w:val="clear" w:color="auto" w:fill="F2F2F2"/>
          </w:tcPr>
          <w:p w14:paraId="0128F361" w14:textId="77777777" w:rsidR="00923D36" w:rsidRDefault="00B4561B">
            <w:pPr>
              <w:pStyle w:val="TableParagraph"/>
              <w:spacing w:before="18"/>
              <w:ind w:left="136" w:right="131"/>
              <w:jc w:val="center"/>
              <w:rPr>
                <w:sz w:val="16"/>
                <w:szCs w:val="16"/>
              </w:rPr>
            </w:pPr>
            <w:r>
              <w:rPr>
                <w:w w:val="105"/>
                <w:sz w:val="16"/>
                <w:szCs w:val="16"/>
              </w:rPr>
              <w:t>մ²</w:t>
            </w:r>
          </w:p>
        </w:tc>
        <w:tc>
          <w:tcPr>
            <w:tcW w:w="1184" w:type="dxa"/>
            <w:shd w:val="clear" w:color="auto" w:fill="F2F2F2"/>
          </w:tcPr>
          <w:p w14:paraId="1B0D8EA8" w14:textId="77777777" w:rsidR="00923D36" w:rsidRDefault="00B4561B">
            <w:pPr>
              <w:pStyle w:val="TableParagraph"/>
              <w:spacing w:before="18"/>
              <w:ind w:left="189" w:right="183"/>
              <w:jc w:val="center"/>
              <w:rPr>
                <w:sz w:val="16"/>
                <w:szCs w:val="16"/>
              </w:rPr>
            </w:pPr>
            <w:r>
              <w:rPr>
                <w:w w:val="115"/>
                <w:sz w:val="16"/>
                <w:szCs w:val="16"/>
              </w:rPr>
              <w:t>ՀՀԴր/մ²</w:t>
            </w:r>
          </w:p>
        </w:tc>
        <w:tc>
          <w:tcPr>
            <w:tcW w:w="1381" w:type="dxa"/>
            <w:shd w:val="clear" w:color="auto" w:fill="F2F2F2"/>
          </w:tcPr>
          <w:p w14:paraId="72268245" w14:textId="77777777" w:rsidR="00923D36" w:rsidRDefault="00B4561B">
            <w:pPr>
              <w:pStyle w:val="TableParagraph"/>
              <w:spacing w:before="18"/>
              <w:ind w:left="182" w:right="179"/>
              <w:jc w:val="center"/>
              <w:rPr>
                <w:sz w:val="16"/>
                <w:szCs w:val="16"/>
              </w:rPr>
            </w:pPr>
            <w:r>
              <w:rPr>
                <w:w w:val="115"/>
                <w:sz w:val="16"/>
                <w:szCs w:val="16"/>
              </w:rPr>
              <w:t>ՀՀԴր</w:t>
            </w:r>
          </w:p>
        </w:tc>
        <w:tc>
          <w:tcPr>
            <w:tcW w:w="1638" w:type="dxa"/>
            <w:shd w:val="clear" w:color="auto" w:fill="F2F2F2"/>
          </w:tcPr>
          <w:p w14:paraId="4A608218" w14:textId="77777777" w:rsidR="00923D36" w:rsidRDefault="00B4561B">
            <w:pPr>
              <w:pStyle w:val="TableParagraph"/>
              <w:spacing w:before="18"/>
              <w:ind w:left="430" w:right="430"/>
              <w:jc w:val="center"/>
              <w:rPr>
                <w:sz w:val="16"/>
                <w:szCs w:val="16"/>
              </w:rPr>
            </w:pPr>
            <w:r>
              <w:rPr>
                <w:w w:val="115"/>
                <w:sz w:val="16"/>
                <w:szCs w:val="16"/>
              </w:rPr>
              <w:t>ՀՀԴր</w:t>
            </w:r>
          </w:p>
        </w:tc>
        <w:tc>
          <w:tcPr>
            <w:tcW w:w="1433" w:type="dxa"/>
            <w:shd w:val="clear" w:color="auto" w:fill="F2F2F2"/>
          </w:tcPr>
          <w:p w14:paraId="736BC009" w14:textId="77777777" w:rsidR="00923D36" w:rsidRDefault="00B4561B">
            <w:pPr>
              <w:pStyle w:val="TableParagraph"/>
              <w:spacing w:before="18"/>
              <w:ind w:left="205" w:right="207"/>
              <w:jc w:val="center"/>
              <w:rPr>
                <w:sz w:val="16"/>
                <w:szCs w:val="16"/>
              </w:rPr>
            </w:pPr>
            <w:r>
              <w:rPr>
                <w:w w:val="115"/>
                <w:sz w:val="16"/>
                <w:szCs w:val="16"/>
              </w:rPr>
              <w:t>ՀՀԴր</w:t>
            </w:r>
          </w:p>
        </w:tc>
      </w:tr>
      <w:tr w:rsidR="00923D36" w14:paraId="7F0B27DD" w14:textId="77777777">
        <w:trPr>
          <w:trHeight w:val="496"/>
        </w:trPr>
        <w:tc>
          <w:tcPr>
            <w:tcW w:w="1063" w:type="dxa"/>
          </w:tcPr>
          <w:p w14:paraId="7CF927DF" w14:textId="77777777" w:rsidR="00923D36" w:rsidRDefault="00B4561B">
            <w:pPr>
              <w:pStyle w:val="TableParagraph"/>
              <w:spacing w:before="21"/>
              <w:ind w:left="100"/>
              <w:rPr>
                <w:sz w:val="16"/>
                <w:szCs w:val="16"/>
              </w:rPr>
            </w:pPr>
            <w:r>
              <w:rPr>
                <w:w w:val="105"/>
                <w:sz w:val="16"/>
                <w:szCs w:val="16"/>
              </w:rPr>
              <w:t>Օժանդակ</w:t>
            </w:r>
          </w:p>
          <w:p w14:paraId="7D7B86DA" w14:textId="77777777" w:rsidR="00923D36" w:rsidRDefault="00B4561B">
            <w:pPr>
              <w:pStyle w:val="TableParagraph"/>
              <w:spacing w:before="63"/>
              <w:ind w:left="100"/>
              <w:rPr>
                <w:sz w:val="16"/>
                <w:szCs w:val="16"/>
              </w:rPr>
            </w:pPr>
            <w:r>
              <w:rPr>
                <w:w w:val="105"/>
                <w:sz w:val="16"/>
                <w:szCs w:val="16"/>
              </w:rPr>
              <w:t>կառույց</w:t>
            </w:r>
          </w:p>
        </w:tc>
        <w:tc>
          <w:tcPr>
            <w:tcW w:w="761" w:type="dxa"/>
          </w:tcPr>
          <w:p w14:paraId="06F14851" w14:textId="77777777" w:rsidR="00923D36" w:rsidRDefault="00B4561B">
            <w:pPr>
              <w:pStyle w:val="TableParagraph"/>
              <w:spacing w:before="143"/>
              <w:ind w:left="98"/>
              <w:rPr>
                <w:sz w:val="16"/>
                <w:szCs w:val="16"/>
              </w:rPr>
            </w:pPr>
            <w:r>
              <w:rPr>
                <w:w w:val="105"/>
                <w:sz w:val="16"/>
                <w:szCs w:val="16"/>
              </w:rPr>
              <w:t>Քար</w:t>
            </w:r>
          </w:p>
        </w:tc>
        <w:tc>
          <w:tcPr>
            <w:tcW w:w="591" w:type="dxa"/>
          </w:tcPr>
          <w:p w14:paraId="71700D49" w14:textId="77777777" w:rsidR="00923D36" w:rsidRDefault="00B4561B">
            <w:pPr>
              <w:pStyle w:val="TableParagraph"/>
              <w:spacing w:before="143"/>
              <w:ind w:left="8"/>
              <w:jc w:val="center"/>
              <w:rPr>
                <w:sz w:val="16"/>
              </w:rPr>
            </w:pPr>
            <w:r>
              <w:rPr>
                <w:w w:val="71"/>
                <w:sz w:val="16"/>
              </w:rPr>
              <w:t>1</w:t>
            </w:r>
          </w:p>
        </w:tc>
        <w:tc>
          <w:tcPr>
            <w:tcW w:w="1165" w:type="dxa"/>
          </w:tcPr>
          <w:p w14:paraId="72BA9CC2" w14:textId="77777777" w:rsidR="00923D36" w:rsidRDefault="00B4561B">
            <w:pPr>
              <w:pStyle w:val="TableParagraph"/>
              <w:spacing w:before="143"/>
              <w:ind w:left="8"/>
              <w:jc w:val="center"/>
              <w:rPr>
                <w:sz w:val="16"/>
              </w:rPr>
            </w:pPr>
            <w:r>
              <w:rPr>
                <w:w w:val="71"/>
                <w:sz w:val="16"/>
              </w:rPr>
              <w:t>1</w:t>
            </w:r>
          </w:p>
        </w:tc>
        <w:tc>
          <w:tcPr>
            <w:tcW w:w="1040" w:type="dxa"/>
          </w:tcPr>
          <w:p w14:paraId="7C1CA666" w14:textId="77777777" w:rsidR="00923D36" w:rsidRDefault="00B4561B">
            <w:pPr>
              <w:pStyle w:val="TableParagraph"/>
              <w:spacing w:before="143"/>
              <w:ind w:left="136" w:right="130"/>
              <w:jc w:val="center"/>
              <w:rPr>
                <w:sz w:val="16"/>
              </w:rPr>
            </w:pPr>
            <w:r>
              <w:rPr>
                <w:sz w:val="16"/>
              </w:rPr>
              <w:t>147.43</w:t>
            </w:r>
          </w:p>
        </w:tc>
        <w:tc>
          <w:tcPr>
            <w:tcW w:w="1184" w:type="dxa"/>
          </w:tcPr>
          <w:p w14:paraId="722894DB" w14:textId="77777777" w:rsidR="00923D36" w:rsidRDefault="00B4561B">
            <w:pPr>
              <w:pStyle w:val="TableParagraph"/>
              <w:spacing w:before="143"/>
              <w:ind w:left="189" w:right="188"/>
              <w:jc w:val="center"/>
              <w:rPr>
                <w:sz w:val="16"/>
              </w:rPr>
            </w:pPr>
            <w:r>
              <w:rPr>
                <w:w w:val="105"/>
                <w:sz w:val="16"/>
              </w:rPr>
              <w:t>132,000.00</w:t>
            </w:r>
          </w:p>
        </w:tc>
        <w:tc>
          <w:tcPr>
            <w:tcW w:w="1381" w:type="dxa"/>
          </w:tcPr>
          <w:p w14:paraId="19E394DD" w14:textId="77777777" w:rsidR="00923D36" w:rsidRDefault="00B4561B">
            <w:pPr>
              <w:pStyle w:val="TableParagraph"/>
              <w:spacing w:before="143"/>
              <w:ind w:left="182" w:right="182"/>
              <w:jc w:val="center"/>
              <w:rPr>
                <w:sz w:val="16"/>
              </w:rPr>
            </w:pPr>
            <w:r>
              <w:rPr>
                <w:w w:val="105"/>
                <w:sz w:val="16"/>
              </w:rPr>
              <w:t>19,460,760.00</w:t>
            </w:r>
          </w:p>
        </w:tc>
        <w:tc>
          <w:tcPr>
            <w:tcW w:w="1638" w:type="dxa"/>
          </w:tcPr>
          <w:p w14:paraId="4AD2AD23" w14:textId="77777777" w:rsidR="00923D36" w:rsidRDefault="00B4561B">
            <w:pPr>
              <w:pStyle w:val="TableParagraph"/>
              <w:spacing w:before="143"/>
              <w:ind w:left="430" w:right="437"/>
              <w:jc w:val="center"/>
              <w:rPr>
                <w:sz w:val="16"/>
              </w:rPr>
            </w:pPr>
            <w:r>
              <w:rPr>
                <w:sz w:val="16"/>
              </w:rPr>
              <w:t>383,318.00</w:t>
            </w:r>
          </w:p>
        </w:tc>
        <w:tc>
          <w:tcPr>
            <w:tcW w:w="1433" w:type="dxa"/>
          </w:tcPr>
          <w:p w14:paraId="0F49032A" w14:textId="77777777" w:rsidR="00923D36" w:rsidRDefault="00B4561B">
            <w:pPr>
              <w:pStyle w:val="TableParagraph"/>
              <w:spacing w:before="143"/>
              <w:ind w:left="205" w:right="211"/>
              <w:jc w:val="center"/>
              <w:rPr>
                <w:sz w:val="16"/>
              </w:rPr>
            </w:pPr>
            <w:r>
              <w:rPr>
                <w:w w:val="105"/>
                <w:sz w:val="16"/>
              </w:rPr>
              <w:t>19,077,442.00</w:t>
            </w:r>
          </w:p>
        </w:tc>
      </w:tr>
    </w:tbl>
    <w:p w14:paraId="6A053FAB" w14:textId="77777777" w:rsidR="00923D36" w:rsidRDefault="00923D36">
      <w:pPr>
        <w:pStyle w:val="BodyText"/>
      </w:pPr>
    </w:p>
    <w:p w14:paraId="66688306" w14:textId="77777777" w:rsidR="00923D36" w:rsidRDefault="00B4561B">
      <w:pPr>
        <w:pStyle w:val="ListParagraph"/>
        <w:numPr>
          <w:ilvl w:val="0"/>
          <w:numId w:val="37"/>
        </w:numPr>
        <w:tabs>
          <w:tab w:val="left" w:pos="1389"/>
        </w:tabs>
        <w:spacing w:before="112" w:line="338" w:lineRule="auto"/>
        <w:ind w:left="712" w:right="730" w:firstLine="0"/>
        <w:jc w:val="both"/>
        <w:rPr>
          <w:sz w:val="18"/>
          <w:szCs w:val="18"/>
        </w:rPr>
      </w:pPr>
      <w:r>
        <w:rPr>
          <w:w w:val="110"/>
          <w:sz w:val="18"/>
          <w:szCs w:val="18"/>
        </w:rPr>
        <w:t>ԱԵԱ-ների կողմից կատարված բոլոր բարելավումները, անկախ դրանց  կարգավիճակից, ենթակա են փոխհատուցման՝ փոխարինման արժեքով: Ընդհանուր առմամբ տարբեր տեսակի բարելավումների համար կվճարվի 163,400.00</w:t>
      </w:r>
      <w:r>
        <w:rPr>
          <w:spacing w:val="7"/>
          <w:w w:val="110"/>
          <w:sz w:val="18"/>
          <w:szCs w:val="18"/>
        </w:rPr>
        <w:t xml:space="preserve"> </w:t>
      </w:r>
      <w:r>
        <w:rPr>
          <w:w w:val="110"/>
          <w:sz w:val="18"/>
          <w:szCs w:val="18"/>
        </w:rPr>
        <w:t>դրամ։</w:t>
      </w:r>
    </w:p>
    <w:p w14:paraId="52775957" w14:textId="77777777" w:rsidR="00923D36" w:rsidRDefault="00923D36">
      <w:pPr>
        <w:pStyle w:val="BodyText"/>
        <w:spacing w:before="1"/>
        <w:rPr>
          <w:sz w:val="22"/>
        </w:rPr>
      </w:pPr>
    </w:p>
    <w:p w14:paraId="47AB487B" w14:textId="77777777" w:rsidR="00923D36" w:rsidRDefault="00B4561B">
      <w:pPr>
        <w:spacing w:after="46"/>
        <w:ind w:left="3107"/>
        <w:rPr>
          <w:sz w:val="17"/>
          <w:szCs w:val="17"/>
        </w:rPr>
      </w:pPr>
      <w:r>
        <w:rPr>
          <w:sz w:val="17"/>
          <w:szCs w:val="17"/>
        </w:rPr>
        <w:t>Աղյուսակ 17․ Փոխհատուցում բարելավումների համար</w:t>
      </w: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1"/>
        <w:gridCol w:w="1535"/>
        <w:gridCol w:w="677"/>
        <w:gridCol w:w="1056"/>
        <w:gridCol w:w="421"/>
        <w:gridCol w:w="1106"/>
        <w:gridCol w:w="2118"/>
      </w:tblGrid>
      <w:tr w:rsidR="00923D36" w14:paraId="1D7EF848" w14:textId="77777777">
        <w:trPr>
          <w:trHeight w:val="578"/>
        </w:trPr>
        <w:tc>
          <w:tcPr>
            <w:tcW w:w="931" w:type="dxa"/>
            <w:vMerge w:val="restart"/>
            <w:shd w:val="clear" w:color="auto" w:fill="F2F2F2"/>
          </w:tcPr>
          <w:p w14:paraId="1108636A" w14:textId="77777777" w:rsidR="00923D36" w:rsidRDefault="00923D36">
            <w:pPr>
              <w:pStyle w:val="TableParagraph"/>
              <w:spacing w:before="1"/>
              <w:rPr>
                <w:sz w:val="28"/>
              </w:rPr>
            </w:pPr>
          </w:p>
          <w:p w14:paraId="09DA8CFD" w14:textId="77777777" w:rsidR="00923D36" w:rsidRDefault="00B4561B">
            <w:pPr>
              <w:pStyle w:val="TableParagraph"/>
              <w:ind w:left="100"/>
              <w:rPr>
                <w:sz w:val="18"/>
                <w:szCs w:val="18"/>
              </w:rPr>
            </w:pPr>
            <w:r>
              <w:rPr>
                <w:w w:val="115"/>
                <w:sz w:val="18"/>
                <w:szCs w:val="18"/>
              </w:rPr>
              <w:t>Տեսակը</w:t>
            </w:r>
          </w:p>
        </w:tc>
        <w:tc>
          <w:tcPr>
            <w:tcW w:w="1535" w:type="dxa"/>
            <w:vMerge w:val="restart"/>
            <w:shd w:val="clear" w:color="auto" w:fill="F2F2F2"/>
          </w:tcPr>
          <w:p w14:paraId="205F7139" w14:textId="77777777" w:rsidR="00923D36" w:rsidRDefault="00923D36">
            <w:pPr>
              <w:pStyle w:val="TableParagraph"/>
              <w:spacing w:before="1"/>
              <w:rPr>
                <w:sz w:val="28"/>
              </w:rPr>
            </w:pPr>
          </w:p>
          <w:p w14:paraId="08874ABD" w14:textId="77777777" w:rsidR="00923D36" w:rsidRDefault="00B4561B">
            <w:pPr>
              <w:pStyle w:val="TableParagraph"/>
              <w:ind w:left="441"/>
              <w:rPr>
                <w:sz w:val="18"/>
                <w:szCs w:val="18"/>
              </w:rPr>
            </w:pPr>
            <w:r>
              <w:rPr>
                <w:w w:val="120"/>
                <w:sz w:val="18"/>
                <w:szCs w:val="18"/>
              </w:rPr>
              <w:t>Նյութը</w:t>
            </w:r>
          </w:p>
        </w:tc>
        <w:tc>
          <w:tcPr>
            <w:tcW w:w="677" w:type="dxa"/>
            <w:shd w:val="clear" w:color="auto" w:fill="F2F2F2"/>
          </w:tcPr>
          <w:p w14:paraId="494ADC86" w14:textId="77777777" w:rsidR="00923D36" w:rsidRDefault="00B4561B">
            <w:pPr>
              <w:pStyle w:val="TableParagraph"/>
              <w:spacing w:before="28"/>
              <w:ind w:left="130" w:right="126"/>
              <w:jc w:val="center"/>
              <w:rPr>
                <w:sz w:val="18"/>
                <w:szCs w:val="18"/>
              </w:rPr>
            </w:pPr>
            <w:r>
              <w:rPr>
                <w:w w:val="120"/>
                <w:sz w:val="18"/>
                <w:szCs w:val="18"/>
              </w:rPr>
              <w:t>Հ/մ-</w:t>
            </w:r>
          </w:p>
          <w:p w14:paraId="57FACC6E" w14:textId="77777777" w:rsidR="00923D36" w:rsidRDefault="00B4561B">
            <w:pPr>
              <w:pStyle w:val="TableParagraph"/>
              <w:spacing w:before="84"/>
              <w:ind w:left="3"/>
              <w:jc w:val="center"/>
              <w:rPr>
                <w:sz w:val="18"/>
                <w:szCs w:val="18"/>
              </w:rPr>
            </w:pPr>
            <w:r>
              <w:rPr>
                <w:w w:val="121"/>
                <w:sz w:val="18"/>
                <w:szCs w:val="18"/>
              </w:rPr>
              <w:t>ր</w:t>
            </w:r>
          </w:p>
        </w:tc>
        <w:tc>
          <w:tcPr>
            <w:tcW w:w="1056" w:type="dxa"/>
            <w:shd w:val="clear" w:color="auto" w:fill="F2F2F2"/>
          </w:tcPr>
          <w:p w14:paraId="4B818A4D" w14:textId="77777777" w:rsidR="00923D36" w:rsidRDefault="00B4561B">
            <w:pPr>
              <w:pStyle w:val="TableParagraph"/>
              <w:spacing w:before="28"/>
              <w:ind w:left="157" w:right="156"/>
              <w:jc w:val="center"/>
              <w:rPr>
                <w:sz w:val="18"/>
                <w:szCs w:val="18"/>
              </w:rPr>
            </w:pPr>
            <w:r>
              <w:rPr>
                <w:w w:val="115"/>
                <w:sz w:val="18"/>
                <w:szCs w:val="18"/>
              </w:rPr>
              <w:t>Երկար-</w:t>
            </w:r>
          </w:p>
          <w:p w14:paraId="43A38CDB" w14:textId="77777777" w:rsidR="00923D36" w:rsidRDefault="00B4561B">
            <w:pPr>
              <w:pStyle w:val="TableParagraph"/>
              <w:spacing w:before="84"/>
              <w:ind w:left="157" w:right="153"/>
              <w:jc w:val="center"/>
              <w:rPr>
                <w:sz w:val="18"/>
                <w:szCs w:val="18"/>
              </w:rPr>
            </w:pPr>
            <w:r>
              <w:rPr>
                <w:w w:val="120"/>
                <w:sz w:val="18"/>
                <w:szCs w:val="18"/>
              </w:rPr>
              <w:t>նը</w:t>
            </w:r>
          </w:p>
        </w:tc>
        <w:tc>
          <w:tcPr>
            <w:tcW w:w="421" w:type="dxa"/>
            <w:vMerge w:val="restart"/>
            <w:shd w:val="clear" w:color="auto" w:fill="F2F2F2"/>
          </w:tcPr>
          <w:p w14:paraId="745F8213" w14:textId="77777777" w:rsidR="00923D36" w:rsidRDefault="00923D36">
            <w:pPr>
              <w:pStyle w:val="TableParagraph"/>
              <w:spacing w:before="1"/>
              <w:rPr>
                <w:sz w:val="28"/>
              </w:rPr>
            </w:pPr>
          </w:p>
          <w:p w14:paraId="0F0E0EE9" w14:textId="77777777" w:rsidR="00923D36" w:rsidRDefault="00B4561B">
            <w:pPr>
              <w:pStyle w:val="TableParagraph"/>
              <w:ind w:left="6"/>
              <w:jc w:val="center"/>
              <w:rPr>
                <w:sz w:val="18"/>
              </w:rPr>
            </w:pPr>
            <w:r>
              <w:rPr>
                <w:w w:val="98"/>
                <w:sz w:val="18"/>
              </w:rPr>
              <w:t>N</w:t>
            </w:r>
          </w:p>
        </w:tc>
        <w:tc>
          <w:tcPr>
            <w:tcW w:w="1106" w:type="dxa"/>
            <w:shd w:val="clear" w:color="auto" w:fill="F2F2F2"/>
          </w:tcPr>
          <w:p w14:paraId="295ECBCD" w14:textId="77777777" w:rsidR="00923D36" w:rsidRDefault="00B4561B">
            <w:pPr>
              <w:pStyle w:val="TableParagraph"/>
              <w:spacing w:before="28"/>
              <w:ind w:left="82" w:right="73"/>
              <w:jc w:val="center"/>
              <w:rPr>
                <w:sz w:val="18"/>
                <w:szCs w:val="18"/>
              </w:rPr>
            </w:pPr>
            <w:r>
              <w:rPr>
                <w:w w:val="120"/>
                <w:sz w:val="18"/>
                <w:szCs w:val="18"/>
              </w:rPr>
              <w:t>Միավորի</w:t>
            </w:r>
          </w:p>
          <w:p w14:paraId="34BD3211" w14:textId="77777777" w:rsidR="00923D36" w:rsidRDefault="00B4561B">
            <w:pPr>
              <w:pStyle w:val="TableParagraph"/>
              <w:spacing w:before="84"/>
              <w:ind w:left="79" w:right="73"/>
              <w:jc w:val="center"/>
              <w:rPr>
                <w:sz w:val="18"/>
                <w:szCs w:val="18"/>
              </w:rPr>
            </w:pPr>
            <w:r>
              <w:rPr>
                <w:w w:val="120"/>
                <w:sz w:val="18"/>
                <w:szCs w:val="18"/>
              </w:rPr>
              <w:t>գինը</w:t>
            </w:r>
          </w:p>
        </w:tc>
        <w:tc>
          <w:tcPr>
            <w:tcW w:w="2118" w:type="dxa"/>
            <w:shd w:val="clear" w:color="auto" w:fill="F2F2F2"/>
          </w:tcPr>
          <w:p w14:paraId="593691A9" w14:textId="77777777" w:rsidR="00923D36" w:rsidRDefault="00B4561B">
            <w:pPr>
              <w:pStyle w:val="TableParagraph"/>
              <w:spacing w:before="172"/>
              <w:ind w:left="338" w:right="334"/>
              <w:jc w:val="center"/>
              <w:rPr>
                <w:sz w:val="18"/>
                <w:szCs w:val="18"/>
              </w:rPr>
            </w:pPr>
            <w:r>
              <w:rPr>
                <w:w w:val="110"/>
                <w:sz w:val="18"/>
                <w:szCs w:val="18"/>
              </w:rPr>
              <w:t>Փոխհատուցում</w:t>
            </w:r>
          </w:p>
        </w:tc>
      </w:tr>
      <w:tr w:rsidR="00923D36" w14:paraId="4F549916" w14:textId="77777777">
        <w:trPr>
          <w:trHeight w:val="290"/>
        </w:trPr>
        <w:tc>
          <w:tcPr>
            <w:tcW w:w="931" w:type="dxa"/>
            <w:vMerge/>
            <w:tcBorders>
              <w:top w:val="nil"/>
            </w:tcBorders>
            <w:shd w:val="clear" w:color="auto" w:fill="F2F2F2"/>
          </w:tcPr>
          <w:p w14:paraId="2B07AD9C" w14:textId="77777777" w:rsidR="00923D36" w:rsidRDefault="00923D36">
            <w:pPr>
              <w:rPr>
                <w:sz w:val="2"/>
                <w:szCs w:val="2"/>
              </w:rPr>
            </w:pPr>
          </w:p>
        </w:tc>
        <w:tc>
          <w:tcPr>
            <w:tcW w:w="1535" w:type="dxa"/>
            <w:vMerge/>
            <w:tcBorders>
              <w:top w:val="nil"/>
            </w:tcBorders>
            <w:shd w:val="clear" w:color="auto" w:fill="F2F2F2"/>
          </w:tcPr>
          <w:p w14:paraId="609C1023" w14:textId="77777777" w:rsidR="00923D36" w:rsidRDefault="00923D36">
            <w:pPr>
              <w:rPr>
                <w:sz w:val="2"/>
                <w:szCs w:val="2"/>
              </w:rPr>
            </w:pPr>
          </w:p>
        </w:tc>
        <w:tc>
          <w:tcPr>
            <w:tcW w:w="677" w:type="dxa"/>
            <w:shd w:val="clear" w:color="auto" w:fill="F2F2F2"/>
          </w:tcPr>
          <w:p w14:paraId="5E240014" w14:textId="77777777" w:rsidR="00923D36" w:rsidRDefault="00B4561B">
            <w:pPr>
              <w:pStyle w:val="TableParagraph"/>
              <w:spacing w:before="28"/>
              <w:ind w:left="267"/>
              <w:rPr>
                <w:sz w:val="18"/>
              </w:rPr>
            </w:pPr>
            <w:r>
              <w:rPr>
                <w:w w:val="103"/>
                <w:sz w:val="18"/>
              </w:rPr>
              <w:t>N</w:t>
            </w:r>
          </w:p>
        </w:tc>
        <w:tc>
          <w:tcPr>
            <w:tcW w:w="1056" w:type="dxa"/>
            <w:shd w:val="clear" w:color="auto" w:fill="F2F2F2"/>
          </w:tcPr>
          <w:p w14:paraId="2623F8A7" w14:textId="77777777" w:rsidR="00923D36" w:rsidRDefault="00B4561B">
            <w:pPr>
              <w:pStyle w:val="TableParagraph"/>
              <w:spacing w:before="28"/>
              <w:ind w:left="2"/>
              <w:jc w:val="center"/>
              <w:rPr>
                <w:sz w:val="18"/>
                <w:szCs w:val="18"/>
              </w:rPr>
            </w:pPr>
            <w:r>
              <w:rPr>
                <w:w w:val="108"/>
                <w:sz w:val="18"/>
                <w:szCs w:val="18"/>
              </w:rPr>
              <w:t>Մ</w:t>
            </w:r>
          </w:p>
        </w:tc>
        <w:tc>
          <w:tcPr>
            <w:tcW w:w="421" w:type="dxa"/>
            <w:vMerge/>
            <w:tcBorders>
              <w:top w:val="nil"/>
            </w:tcBorders>
            <w:shd w:val="clear" w:color="auto" w:fill="F2F2F2"/>
          </w:tcPr>
          <w:p w14:paraId="4D06DC09" w14:textId="77777777" w:rsidR="00923D36" w:rsidRDefault="00923D36">
            <w:pPr>
              <w:rPr>
                <w:sz w:val="2"/>
                <w:szCs w:val="2"/>
              </w:rPr>
            </w:pPr>
          </w:p>
        </w:tc>
        <w:tc>
          <w:tcPr>
            <w:tcW w:w="1106" w:type="dxa"/>
            <w:shd w:val="clear" w:color="auto" w:fill="F2F2F2"/>
          </w:tcPr>
          <w:p w14:paraId="1B34160B" w14:textId="77777777" w:rsidR="00923D36" w:rsidRDefault="00B4561B">
            <w:pPr>
              <w:pStyle w:val="TableParagraph"/>
              <w:spacing w:before="28"/>
              <w:ind w:left="77" w:right="73"/>
              <w:jc w:val="center"/>
              <w:rPr>
                <w:sz w:val="18"/>
                <w:szCs w:val="18"/>
              </w:rPr>
            </w:pPr>
            <w:r>
              <w:rPr>
                <w:w w:val="120"/>
                <w:sz w:val="18"/>
                <w:szCs w:val="18"/>
              </w:rPr>
              <w:t>ՀՀԴր</w:t>
            </w:r>
          </w:p>
        </w:tc>
        <w:tc>
          <w:tcPr>
            <w:tcW w:w="2118" w:type="dxa"/>
            <w:shd w:val="clear" w:color="auto" w:fill="F2F2F2"/>
          </w:tcPr>
          <w:p w14:paraId="383E767E" w14:textId="77777777" w:rsidR="00923D36" w:rsidRDefault="00B4561B">
            <w:pPr>
              <w:pStyle w:val="TableParagraph"/>
              <w:spacing w:before="28"/>
              <w:ind w:left="338" w:right="331"/>
              <w:jc w:val="center"/>
              <w:rPr>
                <w:sz w:val="18"/>
                <w:szCs w:val="18"/>
              </w:rPr>
            </w:pPr>
            <w:r>
              <w:rPr>
                <w:w w:val="120"/>
                <w:sz w:val="18"/>
                <w:szCs w:val="18"/>
              </w:rPr>
              <w:t>ՀՀԴր</w:t>
            </w:r>
          </w:p>
        </w:tc>
      </w:tr>
      <w:tr w:rsidR="00923D36" w14:paraId="72F97F47" w14:textId="77777777">
        <w:trPr>
          <w:trHeight w:val="292"/>
        </w:trPr>
        <w:tc>
          <w:tcPr>
            <w:tcW w:w="931" w:type="dxa"/>
          </w:tcPr>
          <w:p w14:paraId="7B81CE9C" w14:textId="77777777" w:rsidR="00923D36" w:rsidRDefault="00B4561B">
            <w:pPr>
              <w:pStyle w:val="TableParagraph"/>
              <w:spacing w:before="28"/>
              <w:ind w:left="100"/>
              <w:rPr>
                <w:sz w:val="18"/>
                <w:szCs w:val="18"/>
              </w:rPr>
            </w:pPr>
            <w:r>
              <w:rPr>
                <w:w w:val="105"/>
                <w:sz w:val="18"/>
                <w:szCs w:val="18"/>
              </w:rPr>
              <w:t>Սյուն</w:t>
            </w:r>
          </w:p>
        </w:tc>
        <w:tc>
          <w:tcPr>
            <w:tcW w:w="1535" w:type="dxa"/>
          </w:tcPr>
          <w:p w14:paraId="3DE02CE9" w14:textId="77777777" w:rsidR="00923D36" w:rsidRDefault="00B4561B">
            <w:pPr>
              <w:pStyle w:val="TableParagraph"/>
              <w:spacing w:before="28"/>
              <w:ind w:left="69" w:right="58"/>
              <w:jc w:val="center"/>
              <w:rPr>
                <w:sz w:val="18"/>
                <w:szCs w:val="18"/>
              </w:rPr>
            </w:pPr>
            <w:r>
              <w:rPr>
                <w:w w:val="110"/>
                <w:sz w:val="18"/>
                <w:szCs w:val="18"/>
              </w:rPr>
              <w:t>Բետոն</w:t>
            </w:r>
          </w:p>
        </w:tc>
        <w:tc>
          <w:tcPr>
            <w:tcW w:w="677" w:type="dxa"/>
          </w:tcPr>
          <w:p w14:paraId="5C27B265" w14:textId="77777777" w:rsidR="00923D36" w:rsidRDefault="00B4561B">
            <w:pPr>
              <w:pStyle w:val="TableParagraph"/>
              <w:spacing w:before="28"/>
              <w:ind w:left="288"/>
              <w:rPr>
                <w:sz w:val="18"/>
              </w:rPr>
            </w:pPr>
            <w:r>
              <w:rPr>
                <w:w w:val="104"/>
                <w:sz w:val="18"/>
              </w:rPr>
              <w:t>2</w:t>
            </w:r>
          </w:p>
        </w:tc>
        <w:tc>
          <w:tcPr>
            <w:tcW w:w="1056" w:type="dxa"/>
          </w:tcPr>
          <w:p w14:paraId="79F3BF07" w14:textId="77777777" w:rsidR="00923D36" w:rsidRDefault="00B4561B">
            <w:pPr>
              <w:pStyle w:val="TableParagraph"/>
              <w:spacing w:before="28"/>
              <w:ind w:left="1"/>
              <w:jc w:val="center"/>
              <w:rPr>
                <w:sz w:val="18"/>
              </w:rPr>
            </w:pPr>
            <w:r>
              <w:rPr>
                <w:w w:val="103"/>
                <w:sz w:val="18"/>
              </w:rPr>
              <w:t>-</w:t>
            </w:r>
          </w:p>
        </w:tc>
        <w:tc>
          <w:tcPr>
            <w:tcW w:w="421" w:type="dxa"/>
          </w:tcPr>
          <w:p w14:paraId="16F476CB" w14:textId="77777777" w:rsidR="00923D36" w:rsidRDefault="00B4561B">
            <w:pPr>
              <w:pStyle w:val="TableParagraph"/>
              <w:spacing w:before="28"/>
              <w:ind w:left="76" w:right="73"/>
              <w:jc w:val="center"/>
              <w:rPr>
                <w:sz w:val="18"/>
              </w:rPr>
            </w:pPr>
            <w:r>
              <w:rPr>
                <w:w w:val="110"/>
                <w:sz w:val="18"/>
              </w:rPr>
              <w:t>36</w:t>
            </w:r>
          </w:p>
        </w:tc>
        <w:tc>
          <w:tcPr>
            <w:tcW w:w="1106" w:type="dxa"/>
          </w:tcPr>
          <w:p w14:paraId="3B7DF7FA" w14:textId="77777777" w:rsidR="00923D36" w:rsidRDefault="00B4561B">
            <w:pPr>
              <w:pStyle w:val="TableParagraph"/>
              <w:spacing w:before="28"/>
              <w:ind w:left="81" w:right="73"/>
              <w:jc w:val="center"/>
              <w:rPr>
                <w:sz w:val="18"/>
              </w:rPr>
            </w:pPr>
            <w:r>
              <w:rPr>
                <w:w w:val="115"/>
                <w:sz w:val="18"/>
              </w:rPr>
              <w:t>2,000.00</w:t>
            </w:r>
          </w:p>
        </w:tc>
        <w:tc>
          <w:tcPr>
            <w:tcW w:w="2118" w:type="dxa"/>
          </w:tcPr>
          <w:p w14:paraId="6A9F0E6E" w14:textId="77777777" w:rsidR="00923D36" w:rsidRDefault="00B4561B">
            <w:pPr>
              <w:pStyle w:val="TableParagraph"/>
              <w:spacing w:before="28"/>
              <w:ind w:left="338" w:right="332"/>
              <w:jc w:val="center"/>
              <w:rPr>
                <w:sz w:val="18"/>
              </w:rPr>
            </w:pPr>
            <w:r>
              <w:rPr>
                <w:w w:val="110"/>
                <w:sz w:val="18"/>
              </w:rPr>
              <w:t>72,000.00</w:t>
            </w:r>
          </w:p>
        </w:tc>
      </w:tr>
      <w:tr w:rsidR="00923D36" w14:paraId="0BD974F9" w14:textId="77777777">
        <w:trPr>
          <w:trHeight w:val="580"/>
        </w:trPr>
        <w:tc>
          <w:tcPr>
            <w:tcW w:w="931" w:type="dxa"/>
          </w:tcPr>
          <w:p w14:paraId="6894C785" w14:textId="77777777" w:rsidR="00923D36" w:rsidRDefault="00B4561B">
            <w:pPr>
              <w:pStyle w:val="TableParagraph"/>
              <w:tabs>
                <w:tab w:val="left" w:pos="711"/>
              </w:tabs>
              <w:spacing w:before="28"/>
              <w:ind w:left="100"/>
              <w:rPr>
                <w:sz w:val="18"/>
                <w:szCs w:val="18"/>
              </w:rPr>
            </w:pPr>
            <w:r>
              <w:rPr>
                <w:w w:val="110"/>
                <w:sz w:val="18"/>
                <w:szCs w:val="18"/>
              </w:rPr>
              <w:t>Լար</w:t>
            </w:r>
            <w:r>
              <w:rPr>
                <w:w w:val="110"/>
                <w:sz w:val="18"/>
                <w:szCs w:val="18"/>
              </w:rPr>
              <w:tab/>
              <w:t>և</w:t>
            </w:r>
          </w:p>
          <w:p w14:paraId="2EB7158E" w14:textId="77777777" w:rsidR="00923D36" w:rsidRDefault="00B4561B">
            <w:pPr>
              <w:pStyle w:val="TableParagraph"/>
              <w:spacing w:before="84"/>
              <w:ind w:left="100"/>
              <w:rPr>
                <w:sz w:val="18"/>
                <w:szCs w:val="18"/>
              </w:rPr>
            </w:pPr>
            <w:r>
              <w:rPr>
                <w:w w:val="105"/>
                <w:sz w:val="18"/>
                <w:szCs w:val="18"/>
              </w:rPr>
              <w:t>սյուն</w:t>
            </w:r>
          </w:p>
        </w:tc>
        <w:tc>
          <w:tcPr>
            <w:tcW w:w="1535" w:type="dxa"/>
          </w:tcPr>
          <w:p w14:paraId="40C2B311" w14:textId="77777777" w:rsidR="00923D36" w:rsidRDefault="00B4561B">
            <w:pPr>
              <w:pStyle w:val="TableParagraph"/>
              <w:spacing w:before="172"/>
              <w:ind w:left="69" w:right="61"/>
              <w:jc w:val="center"/>
              <w:rPr>
                <w:sz w:val="18"/>
                <w:szCs w:val="18"/>
              </w:rPr>
            </w:pPr>
            <w:r>
              <w:rPr>
                <w:w w:val="115"/>
                <w:sz w:val="18"/>
                <w:szCs w:val="18"/>
              </w:rPr>
              <w:t>Մետաղ/բետոն</w:t>
            </w:r>
          </w:p>
        </w:tc>
        <w:tc>
          <w:tcPr>
            <w:tcW w:w="677" w:type="dxa"/>
          </w:tcPr>
          <w:p w14:paraId="085C5BC9" w14:textId="77777777" w:rsidR="00923D36" w:rsidRDefault="00B4561B">
            <w:pPr>
              <w:pStyle w:val="TableParagraph"/>
              <w:spacing w:before="172"/>
              <w:ind w:left="286"/>
              <w:rPr>
                <w:sz w:val="18"/>
              </w:rPr>
            </w:pPr>
            <w:r>
              <w:rPr>
                <w:w w:val="111"/>
                <w:sz w:val="18"/>
              </w:rPr>
              <w:t>4</w:t>
            </w:r>
          </w:p>
        </w:tc>
        <w:tc>
          <w:tcPr>
            <w:tcW w:w="1056" w:type="dxa"/>
          </w:tcPr>
          <w:p w14:paraId="5A39E1DE" w14:textId="77777777" w:rsidR="00923D36" w:rsidRDefault="00B4561B">
            <w:pPr>
              <w:pStyle w:val="TableParagraph"/>
              <w:spacing w:before="172"/>
              <w:ind w:left="157" w:right="151"/>
              <w:jc w:val="center"/>
              <w:rPr>
                <w:sz w:val="18"/>
              </w:rPr>
            </w:pPr>
            <w:r>
              <w:rPr>
                <w:sz w:val="18"/>
              </w:rPr>
              <w:t>194</w:t>
            </w:r>
          </w:p>
        </w:tc>
        <w:tc>
          <w:tcPr>
            <w:tcW w:w="421" w:type="dxa"/>
          </w:tcPr>
          <w:p w14:paraId="799AF629" w14:textId="77777777" w:rsidR="00923D36" w:rsidRDefault="00B4561B">
            <w:pPr>
              <w:pStyle w:val="TableParagraph"/>
              <w:spacing w:before="172"/>
              <w:ind w:left="7"/>
              <w:jc w:val="center"/>
              <w:rPr>
                <w:sz w:val="18"/>
              </w:rPr>
            </w:pPr>
            <w:r>
              <w:rPr>
                <w:w w:val="103"/>
                <w:sz w:val="18"/>
              </w:rPr>
              <w:t>-</w:t>
            </w:r>
          </w:p>
        </w:tc>
        <w:tc>
          <w:tcPr>
            <w:tcW w:w="1106" w:type="dxa"/>
          </w:tcPr>
          <w:p w14:paraId="48E26E0B" w14:textId="77777777" w:rsidR="00923D36" w:rsidRDefault="00B4561B">
            <w:pPr>
              <w:pStyle w:val="TableParagraph"/>
              <w:spacing w:before="172"/>
              <w:ind w:left="80" w:right="73"/>
              <w:jc w:val="center"/>
              <w:rPr>
                <w:sz w:val="18"/>
              </w:rPr>
            </w:pPr>
            <w:r>
              <w:rPr>
                <w:sz w:val="18"/>
              </w:rPr>
              <w:t>471.13</w:t>
            </w:r>
          </w:p>
        </w:tc>
        <w:tc>
          <w:tcPr>
            <w:tcW w:w="2118" w:type="dxa"/>
          </w:tcPr>
          <w:p w14:paraId="31A46C3F" w14:textId="77777777" w:rsidR="00923D36" w:rsidRDefault="00B4561B">
            <w:pPr>
              <w:pStyle w:val="TableParagraph"/>
              <w:spacing w:before="172"/>
              <w:ind w:left="338" w:right="333"/>
              <w:jc w:val="center"/>
              <w:rPr>
                <w:sz w:val="18"/>
              </w:rPr>
            </w:pPr>
            <w:r>
              <w:rPr>
                <w:w w:val="110"/>
                <w:sz w:val="18"/>
              </w:rPr>
              <w:t>91,400.00</w:t>
            </w:r>
          </w:p>
        </w:tc>
      </w:tr>
      <w:tr w:rsidR="00923D36" w14:paraId="1CD889E4" w14:textId="77777777">
        <w:trPr>
          <w:trHeight w:val="290"/>
        </w:trPr>
        <w:tc>
          <w:tcPr>
            <w:tcW w:w="2466" w:type="dxa"/>
            <w:gridSpan w:val="2"/>
          </w:tcPr>
          <w:p w14:paraId="30691DE5" w14:textId="77777777" w:rsidR="00923D36" w:rsidRDefault="00B4561B">
            <w:pPr>
              <w:pStyle w:val="TableParagraph"/>
              <w:spacing w:before="31"/>
              <w:ind w:left="741"/>
              <w:rPr>
                <w:sz w:val="18"/>
                <w:szCs w:val="18"/>
              </w:rPr>
            </w:pPr>
            <w:r>
              <w:rPr>
                <w:w w:val="115"/>
                <w:sz w:val="18"/>
                <w:szCs w:val="18"/>
              </w:rPr>
              <w:t>Ընդամենը</w:t>
            </w:r>
          </w:p>
        </w:tc>
        <w:tc>
          <w:tcPr>
            <w:tcW w:w="677" w:type="dxa"/>
          </w:tcPr>
          <w:p w14:paraId="4BAC9ED3" w14:textId="77777777" w:rsidR="00923D36" w:rsidRDefault="00B4561B">
            <w:pPr>
              <w:pStyle w:val="TableParagraph"/>
              <w:spacing w:before="31"/>
              <w:ind w:left="279"/>
              <w:rPr>
                <w:sz w:val="18"/>
              </w:rPr>
            </w:pPr>
            <w:r>
              <w:rPr>
                <w:w w:val="127"/>
                <w:sz w:val="18"/>
              </w:rPr>
              <w:t>6</w:t>
            </w:r>
          </w:p>
        </w:tc>
        <w:tc>
          <w:tcPr>
            <w:tcW w:w="1056" w:type="dxa"/>
          </w:tcPr>
          <w:p w14:paraId="3855ED2E" w14:textId="77777777" w:rsidR="00923D36" w:rsidRDefault="00B4561B">
            <w:pPr>
              <w:pStyle w:val="TableParagraph"/>
              <w:spacing w:before="31"/>
              <w:ind w:left="157" w:right="154"/>
              <w:jc w:val="center"/>
              <w:rPr>
                <w:sz w:val="18"/>
              </w:rPr>
            </w:pPr>
            <w:r>
              <w:rPr>
                <w:w w:val="110"/>
                <w:sz w:val="18"/>
              </w:rPr>
              <w:t>194</w:t>
            </w:r>
          </w:p>
        </w:tc>
        <w:tc>
          <w:tcPr>
            <w:tcW w:w="421" w:type="dxa"/>
          </w:tcPr>
          <w:p w14:paraId="5378C019" w14:textId="77777777" w:rsidR="00923D36" w:rsidRDefault="00B4561B">
            <w:pPr>
              <w:pStyle w:val="TableParagraph"/>
              <w:spacing w:before="31"/>
              <w:ind w:left="81" w:right="73"/>
              <w:jc w:val="center"/>
              <w:rPr>
                <w:sz w:val="18"/>
              </w:rPr>
            </w:pPr>
            <w:r>
              <w:rPr>
                <w:w w:val="120"/>
                <w:sz w:val="18"/>
              </w:rPr>
              <w:t>36</w:t>
            </w:r>
          </w:p>
        </w:tc>
        <w:tc>
          <w:tcPr>
            <w:tcW w:w="1106" w:type="dxa"/>
          </w:tcPr>
          <w:p w14:paraId="5A6E565F" w14:textId="77777777" w:rsidR="00923D36" w:rsidRDefault="00B4561B">
            <w:pPr>
              <w:pStyle w:val="TableParagraph"/>
              <w:spacing w:before="31"/>
              <w:ind w:left="7"/>
              <w:jc w:val="center"/>
              <w:rPr>
                <w:sz w:val="18"/>
              </w:rPr>
            </w:pPr>
            <w:r>
              <w:rPr>
                <w:w w:val="103"/>
                <w:sz w:val="18"/>
              </w:rPr>
              <w:t>-</w:t>
            </w:r>
          </w:p>
        </w:tc>
        <w:tc>
          <w:tcPr>
            <w:tcW w:w="2118" w:type="dxa"/>
          </w:tcPr>
          <w:p w14:paraId="55F46BCD" w14:textId="77777777" w:rsidR="00923D36" w:rsidRDefault="00B4561B">
            <w:pPr>
              <w:pStyle w:val="TableParagraph"/>
              <w:spacing w:before="31"/>
              <w:ind w:left="338" w:right="331"/>
              <w:jc w:val="center"/>
              <w:rPr>
                <w:sz w:val="18"/>
              </w:rPr>
            </w:pPr>
            <w:r>
              <w:rPr>
                <w:w w:val="125"/>
                <w:sz w:val="18"/>
              </w:rPr>
              <w:t>163,400.00</w:t>
            </w:r>
          </w:p>
        </w:tc>
      </w:tr>
    </w:tbl>
    <w:p w14:paraId="3A2EB151" w14:textId="77777777" w:rsidR="00923D36" w:rsidRDefault="00B4561B">
      <w:pPr>
        <w:pStyle w:val="ListParagraph"/>
        <w:numPr>
          <w:ilvl w:val="0"/>
          <w:numId w:val="37"/>
        </w:numPr>
        <w:tabs>
          <w:tab w:val="left" w:pos="1389"/>
        </w:tabs>
        <w:spacing w:before="28" w:line="338" w:lineRule="auto"/>
        <w:ind w:left="712" w:right="733" w:firstLine="0"/>
        <w:jc w:val="both"/>
        <w:rPr>
          <w:sz w:val="18"/>
          <w:szCs w:val="18"/>
        </w:rPr>
      </w:pPr>
      <w:r>
        <w:rPr>
          <w:w w:val="110"/>
          <w:sz w:val="18"/>
          <w:szCs w:val="18"/>
        </w:rPr>
        <w:t>Մշակաբույսերի փոխհատուցումը վճարվում է կանխիկ՝ շուկայական գներով՝ ակնկալվող տարեկան բերքի համախառն արժեքի չափով։ Միավորի գինը որոշվում է՝ ելնելով 5 տարի  ժամանակահատվածի համար հիմնական մշակաբույսի բերքատվությունից և գնից։ Մշակաբույսերի համար փոխհատուցման ընդհանուր գումարը կազմում է 3,871,863.52 դրամ (տե՛ս Աղյուսակ</w:t>
      </w:r>
      <w:r>
        <w:rPr>
          <w:spacing w:val="-9"/>
          <w:w w:val="110"/>
          <w:sz w:val="18"/>
          <w:szCs w:val="18"/>
        </w:rPr>
        <w:t xml:space="preserve"> </w:t>
      </w:r>
      <w:r>
        <w:rPr>
          <w:w w:val="110"/>
          <w:sz w:val="18"/>
          <w:szCs w:val="18"/>
        </w:rPr>
        <w:t>18):</w:t>
      </w:r>
    </w:p>
    <w:p w14:paraId="2C5540D3" w14:textId="77777777" w:rsidR="00923D36" w:rsidRDefault="00923D36">
      <w:pPr>
        <w:spacing w:line="338" w:lineRule="auto"/>
        <w:jc w:val="both"/>
        <w:rPr>
          <w:sz w:val="18"/>
          <w:szCs w:val="18"/>
        </w:rPr>
        <w:sectPr w:rsidR="00923D36">
          <w:pgSz w:w="12240" w:h="15840"/>
          <w:pgMar w:top="900" w:right="600" w:bottom="1200" w:left="1160" w:header="0" w:footer="1007" w:gutter="0"/>
          <w:cols w:space="720"/>
        </w:sectPr>
      </w:pPr>
    </w:p>
    <w:p w14:paraId="5DA4B4AB" w14:textId="77777777" w:rsidR="00923D36" w:rsidRDefault="00B4561B">
      <w:pPr>
        <w:spacing w:before="78" w:after="47"/>
        <w:ind w:left="3164"/>
        <w:rPr>
          <w:sz w:val="17"/>
          <w:szCs w:val="17"/>
        </w:rPr>
      </w:pPr>
      <w:r>
        <w:rPr>
          <w:sz w:val="17"/>
          <w:szCs w:val="17"/>
        </w:rPr>
        <w:lastRenderedPageBreak/>
        <w:t>Աղյուսակ 18. Փոխհատուցում մշակաբույսերի համար</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2258"/>
        <w:gridCol w:w="1070"/>
        <w:gridCol w:w="1000"/>
        <w:gridCol w:w="1144"/>
        <w:gridCol w:w="1614"/>
      </w:tblGrid>
      <w:tr w:rsidR="00923D36" w14:paraId="70E070D2" w14:textId="77777777">
        <w:trPr>
          <w:trHeight w:val="520"/>
        </w:trPr>
        <w:tc>
          <w:tcPr>
            <w:tcW w:w="1896" w:type="dxa"/>
            <w:vMerge w:val="restart"/>
            <w:shd w:val="clear" w:color="auto" w:fill="F2F2F2"/>
          </w:tcPr>
          <w:p w14:paraId="12B3F20B" w14:textId="77777777" w:rsidR="00923D36" w:rsidRDefault="00923D36">
            <w:pPr>
              <w:pStyle w:val="TableParagraph"/>
              <w:spacing w:before="10"/>
              <w:rPr>
                <w:sz w:val="24"/>
              </w:rPr>
            </w:pPr>
          </w:p>
          <w:p w14:paraId="1C595562" w14:textId="77777777" w:rsidR="00923D36" w:rsidRDefault="00B4561B">
            <w:pPr>
              <w:pStyle w:val="TableParagraph"/>
              <w:spacing w:line="321" w:lineRule="auto"/>
              <w:ind w:left="597" w:right="368" w:hanging="216"/>
              <w:rPr>
                <w:sz w:val="17"/>
                <w:szCs w:val="17"/>
              </w:rPr>
            </w:pPr>
            <w:r>
              <w:rPr>
                <w:w w:val="110"/>
                <w:sz w:val="17"/>
                <w:szCs w:val="17"/>
              </w:rPr>
              <w:t>Մշակաբույսի տեսակը</w:t>
            </w:r>
          </w:p>
        </w:tc>
        <w:tc>
          <w:tcPr>
            <w:tcW w:w="2258" w:type="dxa"/>
            <w:shd w:val="clear" w:color="auto" w:fill="F2F2F2"/>
          </w:tcPr>
          <w:p w14:paraId="2A2D4BB9" w14:textId="77777777" w:rsidR="00923D36" w:rsidRDefault="00B4561B">
            <w:pPr>
              <w:pStyle w:val="TableParagraph"/>
              <w:spacing w:before="22"/>
              <w:ind w:left="93" w:right="92"/>
              <w:jc w:val="center"/>
              <w:rPr>
                <w:sz w:val="17"/>
                <w:szCs w:val="17"/>
              </w:rPr>
            </w:pPr>
            <w:r>
              <w:rPr>
                <w:w w:val="110"/>
                <w:sz w:val="17"/>
                <w:szCs w:val="17"/>
              </w:rPr>
              <w:t>Տարեկան</w:t>
            </w:r>
          </w:p>
          <w:p w14:paraId="26BEB7C0" w14:textId="77777777" w:rsidR="00923D36" w:rsidRDefault="00B4561B">
            <w:pPr>
              <w:pStyle w:val="TableParagraph"/>
              <w:spacing w:before="64"/>
              <w:ind w:left="95" w:right="92"/>
              <w:jc w:val="center"/>
              <w:rPr>
                <w:sz w:val="17"/>
                <w:szCs w:val="17"/>
              </w:rPr>
            </w:pPr>
            <w:r>
              <w:rPr>
                <w:w w:val="110"/>
                <w:sz w:val="17"/>
                <w:szCs w:val="17"/>
              </w:rPr>
              <w:t>արտադրողականություն</w:t>
            </w:r>
          </w:p>
        </w:tc>
        <w:tc>
          <w:tcPr>
            <w:tcW w:w="1070" w:type="dxa"/>
            <w:shd w:val="clear" w:color="auto" w:fill="F2F2F2"/>
          </w:tcPr>
          <w:p w14:paraId="7D9BF56C" w14:textId="77777777" w:rsidR="00923D36" w:rsidRDefault="00B4561B">
            <w:pPr>
              <w:pStyle w:val="TableParagraph"/>
              <w:spacing w:before="152"/>
              <w:ind w:left="170" w:right="165"/>
              <w:jc w:val="center"/>
              <w:rPr>
                <w:sz w:val="17"/>
                <w:szCs w:val="17"/>
              </w:rPr>
            </w:pPr>
            <w:r>
              <w:rPr>
                <w:w w:val="115"/>
                <w:sz w:val="17"/>
                <w:szCs w:val="17"/>
              </w:rPr>
              <w:t>Գինը</w:t>
            </w:r>
          </w:p>
        </w:tc>
        <w:tc>
          <w:tcPr>
            <w:tcW w:w="1000" w:type="dxa"/>
            <w:shd w:val="clear" w:color="auto" w:fill="F2F2F2"/>
          </w:tcPr>
          <w:p w14:paraId="632324AC" w14:textId="77777777" w:rsidR="00923D36" w:rsidRDefault="00B4561B">
            <w:pPr>
              <w:pStyle w:val="TableParagraph"/>
              <w:spacing w:before="22"/>
              <w:ind w:left="101"/>
              <w:rPr>
                <w:sz w:val="17"/>
                <w:szCs w:val="17"/>
              </w:rPr>
            </w:pPr>
            <w:r>
              <w:rPr>
                <w:w w:val="115"/>
                <w:sz w:val="17"/>
                <w:szCs w:val="17"/>
              </w:rPr>
              <w:t>Ազդակիր</w:t>
            </w:r>
          </w:p>
          <w:p w14:paraId="5642BED0" w14:textId="77777777" w:rsidR="00923D36" w:rsidRDefault="00B4561B">
            <w:pPr>
              <w:pStyle w:val="TableParagraph"/>
              <w:spacing w:before="64"/>
              <w:ind w:left="132"/>
              <w:rPr>
                <w:sz w:val="17"/>
                <w:szCs w:val="17"/>
              </w:rPr>
            </w:pPr>
            <w:r>
              <w:rPr>
                <w:w w:val="110"/>
                <w:sz w:val="17"/>
                <w:szCs w:val="17"/>
              </w:rPr>
              <w:t>տարածք</w:t>
            </w:r>
          </w:p>
        </w:tc>
        <w:tc>
          <w:tcPr>
            <w:tcW w:w="1144" w:type="dxa"/>
            <w:shd w:val="clear" w:color="auto" w:fill="F2F2F2"/>
          </w:tcPr>
          <w:p w14:paraId="599F13B8" w14:textId="77777777" w:rsidR="00923D36" w:rsidRDefault="00B4561B">
            <w:pPr>
              <w:pStyle w:val="TableParagraph"/>
              <w:spacing w:before="22"/>
              <w:ind w:left="80" w:right="72"/>
              <w:jc w:val="center"/>
              <w:rPr>
                <w:sz w:val="17"/>
                <w:szCs w:val="17"/>
              </w:rPr>
            </w:pPr>
            <w:r>
              <w:rPr>
                <w:w w:val="110"/>
                <w:sz w:val="17"/>
                <w:szCs w:val="17"/>
              </w:rPr>
              <w:t>Ընդհանուր</w:t>
            </w:r>
          </w:p>
          <w:p w14:paraId="46C451BC" w14:textId="77777777" w:rsidR="00923D36" w:rsidRDefault="00B4561B">
            <w:pPr>
              <w:pStyle w:val="TableParagraph"/>
              <w:spacing w:before="64"/>
              <w:ind w:left="79" w:right="72"/>
              <w:jc w:val="center"/>
              <w:rPr>
                <w:sz w:val="17"/>
                <w:szCs w:val="17"/>
              </w:rPr>
            </w:pPr>
            <w:r>
              <w:rPr>
                <w:w w:val="110"/>
                <w:sz w:val="17"/>
                <w:szCs w:val="17"/>
              </w:rPr>
              <w:t>կորուստ</w:t>
            </w:r>
          </w:p>
        </w:tc>
        <w:tc>
          <w:tcPr>
            <w:tcW w:w="1614" w:type="dxa"/>
            <w:shd w:val="clear" w:color="auto" w:fill="F2F2F2"/>
          </w:tcPr>
          <w:p w14:paraId="7480759B" w14:textId="77777777" w:rsidR="00923D36" w:rsidRDefault="00B4561B">
            <w:pPr>
              <w:pStyle w:val="TableParagraph"/>
              <w:spacing w:before="22"/>
              <w:ind w:left="160" w:right="146"/>
              <w:jc w:val="center"/>
              <w:rPr>
                <w:sz w:val="17"/>
                <w:szCs w:val="17"/>
              </w:rPr>
            </w:pPr>
            <w:r>
              <w:rPr>
                <w:w w:val="110"/>
                <w:sz w:val="17"/>
                <w:szCs w:val="17"/>
              </w:rPr>
              <w:t>Ընդամենը</w:t>
            </w:r>
          </w:p>
          <w:p w14:paraId="7F2CB31E" w14:textId="77777777" w:rsidR="00923D36" w:rsidRDefault="00B4561B">
            <w:pPr>
              <w:pStyle w:val="TableParagraph"/>
              <w:spacing w:before="64"/>
              <w:ind w:left="160" w:right="146"/>
              <w:jc w:val="center"/>
              <w:rPr>
                <w:sz w:val="17"/>
                <w:szCs w:val="17"/>
              </w:rPr>
            </w:pPr>
            <w:r>
              <w:rPr>
                <w:w w:val="105"/>
                <w:sz w:val="17"/>
                <w:szCs w:val="17"/>
              </w:rPr>
              <w:t>փոխհատուցում</w:t>
            </w:r>
          </w:p>
        </w:tc>
      </w:tr>
      <w:tr w:rsidR="00923D36" w14:paraId="211E5DA4" w14:textId="77777777">
        <w:trPr>
          <w:trHeight w:val="519"/>
        </w:trPr>
        <w:tc>
          <w:tcPr>
            <w:tcW w:w="1896" w:type="dxa"/>
            <w:vMerge/>
            <w:tcBorders>
              <w:top w:val="nil"/>
            </w:tcBorders>
            <w:shd w:val="clear" w:color="auto" w:fill="F2F2F2"/>
          </w:tcPr>
          <w:p w14:paraId="6D5509EB" w14:textId="77777777" w:rsidR="00923D36" w:rsidRDefault="00923D36">
            <w:pPr>
              <w:rPr>
                <w:sz w:val="2"/>
                <w:szCs w:val="2"/>
              </w:rPr>
            </w:pPr>
          </w:p>
        </w:tc>
        <w:tc>
          <w:tcPr>
            <w:tcW w:w="2258" w:type="dxa"/>
            <w:shd w:val="clear" w:color="auto" w:fill="F2F2F2"/>
          </w:tcPr>
          <w:p w14:paraId="726A7048" w14:textId="77777777" w:rsidR="00923D36" w:rsidRDefault="00B4561B">
            <w:pPr>
              <w:pStyle w:val="TableParagraph"/>
              <w:spacing w:before="152"/>
              <w:ind w:left="95" w:right="91"/>
              <w:jc w:val="center"/>
              <w:rPr>
                <w:sz w:val="17"/>
                <w:szCs w:val="17"/>
              </w:rPr>
            </w:pPr>
            <w:r>
              <w:rPr>
                <w:w w:val="120"/>
                <w:sz w:val="17"/>
                <w:szCs w:val="17"/>
              </w:rPr>
              <w:t>կգ/ մ²</w:t>
            </w:r>
          </w:p>
        </w:tc>
        <w:tc>
          <w:tcPr>
            <w:tcW w:w="1070" w:type="dxa"/>
            <w:shd w:val="clear" w:color="auto" w:fill="F2F2F2"/>
          </w:tcPr>
          <w:p w14:paraId="78627A5B" w14:textId="77777777" w:rsidR="00923D36" w:rsidRDefault="00B4561B">
            <w:pPr>
              <w:pStyle w:val="TableParagraph"/>
              <w:spacing w:before="22"/>
              <w:ind w:left="170" w:right="165"/>
              <w:jc w:val="center"/>
              <w:rPr>
                <w:sz w:val="17"/>
                <w:szCs w:val="17"/>
              </w:rPr>
            </w:pPr>
            <w:r>
              <w:rPr>
                <w:w w:val="120"/>
                <w:sz w:val="17"/>
                <w:szCs w:val="17"/>
              </w:rPr>
              <w:t>ՀՀ</w:t>
            </w:r>
          </w:p>
          <w:p w14:paraId="74FCED2A" w14:textId="77777777" w:rsidR="00923D36" w:rsidRDefault="00B4561B">
            <w:pPr>
              <w:pStyle w:val="TableParagraph"/>
              <w:spacing w:before="64"/>
              <w:ind w:left="172" w:right="165"/>
              <w:jc w:val="center"/>
              <w:rPr>
                <w:sz w:val="17"/>
                <w:szCs w:val="17"/>
              </w:rPr>
            </w:pPr>
            <w:r>
              <w:rPr>
                <w:w w:val="115"/>
                <w:sz w:val="17"/>
                <w:szCs w:val="17"/>
              </w:rPr>
              <w:t>դրամ/մ²</w:t>
            </w:r>
          </w:p>
        </w:tc>
        <w:tc>
          <w:tcPr>
            <w:tcW w:w="1000" w:type="dxa"/>
            <w:shd w:val="clear" w:color="auto" w:fill="F2F2F2"/>
          </w:tcPr>
          <w:p w14:paraId="26236B0E" w14:textId="77777777" w:rsidR="00923D36" w:rsidRDefault="00B4561B">
            <w:pPr>
              <w:pStyle w:val="TableParagraph"/>
              <w:spacing w:before="152"/>
              <w:ind w:left="148" w:right="144"/>
              <w:jc w:val="center"/>
              <w:rPr>
                <w:sz w:val="17"/>
                <w:szCs w:val="17"/>
              </w:rPr>
            </w:pPr>
            <w:r>
              <w:rPr>
                <w:w w:val="110"/>
                <w:sz w:val="17"/>
                <w:szCs w:val="17"/>
              </w:rPr>
              <w:t>մ²</w:t>
            </w:r>
          </w:p>
        </w:tc>
        <w:tc>
          <w:tcPr>
            <w:tcW w:w="1144" w:type="dxa"/>
            <w:shd w:val="clear" w:color="auto" w:fill="F2F2F2"/>
          </w:tcPr>
          <w:p w14:paraId="37CEC93C" w14:textId="77777777" w:rsidR="00923D36" w:rsidRDefault="00B4561B">
            <w:pPr>
              <w:pStyle w:val="TableParagraph"/>
              <w:spacing w:before="152"/>
              <w:ind w:left="78" w:right="72"/>
              <w:jc w:val="center"/>
              <w:rPr>
                <w:sz w:val="17"/>
                <w:szCs w:val="17"/>
              </w:rPr>
            </w:pPr>
            <w:r>
              <w:rPr>
                <w:w w:val="115"/>
                <w:sz w:val="17"/>
                <w:szCs w:val="17"/>
              </w:rPr>
              <w:t>կգ</w:t>
            </w:r>
          </w:p>
        </w:tc>
        <w:tc>
          <w:tcPr>
            <w:tcW w:w="1614" w:type="dxa"/>
            <w:shd w:val="clear" w:color="auto" w:fill="F2F2F2"/>
          </w:tcPr>
          <w:p w14:paraId="130AD1C6" w14:textId="77777777" w:rsidR="00923D36" w:rsidRDefault="00B4561B">
            <w:pPr>
              <w:pStyle w:val="TableParagraph"/>
              <w:spacing w:before="152"/>
              <w:ind w:left="436"/>
              <w:rPr>
                <w:sz w:val="17"/>
                <w:szCs w:val="17"/>
              </w:rPr>
            </w:pPr>
            <w:r>
              <w:rPr>
                <w:w w:val="115"/>
                <w:sz w:val="17"/>
                <w:szCs w:val="17"/>
              </w:rPr>
              <w:t>ՀՀ դրամ</w:t>
            </w:r>
          </w:p>
        </w:tc>
      </w:tr>
      <w:tr w:rsidR="00923D36" w14:paraId="255C5025" w14:textId="77777777">
        <w:trPr>
          <w:trHeight w:val="281"/>
        </w:trPr>
        <w:tc>
          <w:tcPr>
            <w:tcW w:w="1896" w:type="dxa"/>
          </w:tcPr>
          <w:p w14:paraId="24FB25B6" w14:textId="77777777" w:rsidR="00923D36" w:rsidRDefault="00B4561B">
            <w:pPr>
              <w:pStyle w:val="TableParagraph"/>
              <w:spacing w:before="30"/>
              <w:ind w:left="103"/>
              <w:rPr>
                <w:sz w:val="17"/>
                <w:szCs w:val="17"/>
              </w:rPr>
            </w:pPr>
            <w:r>
              <w:rPr>
                <w:w w:val="110"/>
                <w:sz w:val="17"/>
                <w:szCs w:val="17"/>
              </w:rPr>
              <w:t>Ելակ</w:t>
            </w:r>
          </w:p>
        </w:tc>
        <w:tc>
          <w:tcPr>
            <w:tcW w:w="2258" w:type="dxa"/>
          </w:tcPr>
          <w:p w14:paraId="51E27562" w14:textId="77777777" w:rsidR="00923D36" w:rsidRDefault="00B4561B">
            <w:pPr>
              <w:pStyle w:val="TableParagraph"/>
              <w:spacing w:before="30"/>
              <w:ind w:left="95" w:right="91"/>
              <w:jc w:val="center"/>
              <w:rPr>
                <w:sz w:val="17"/>
              </w:rPr>
            </w:pPr>
            <w:r>
              <w:rPr>
                <w:w w:val="105"/>
                <w:sz w:val="17"/>
              </w:rPr>
              <w:t>8.25</w:t>
            </w:r>
          </w:p>
        </w:tc>
        <w:tc>
          <w:tcPr>
            <w:tcW w:w="1070" w:type="dxa"/>
          </w:tcPr>
          <w:p w14:paraId="77BE0844" w14:textId="77777777" w:rsidR="00923D36" w:rsidRDefault="00B4561B">
            <w:pPr>
              <w:pStyle w:val="TableParagraph"/>
              <w:spacing w:before="30"/>
              <w:ind w:left="171" w:right="165"/>
              <w:jc w:val="center"/>
              <w:rPr>
                <w:sz w:val="17"/>
              </w:rPr>
            </w:pPr>
            <w:r>
              <w:rPr>
                <w:sz w:val="17"/>
              </w:rPr>
              <w:t>10,725.00</w:t>
            </w:r>
          </w:p>
        </w:tc>
        <w:tc>
          <w:tcPr>
            <w:tcW w:w="1000" w:type="dxa"/>
          </w:tcPr>
          <w:p w14:paraId="50500679" w14:textId="77777777" w:rsidR="00923D36" w:rsidRDefault="00B4561B">
            <w:pPr>
              <w:pStyle w:val="TableParagraph"/>
              <w:spacing w:before="30"/>
              <w:ind w:left="148" w:right="145"/>
              <w:jc w:val="center"/>
              <w:rPr>
                <w:sz w:val="17"/>
              </w:rPr>
            </w:pPr>
            <w:r>
              <w:rPr>
                <w:sz w:val="17"/>
              </w:rPr>
              <w:t>341.00</w:t>
            </w:r>
          </w:p>
        </w:tc>
        <w:tc>
          <w:tcPr>
            <w:tcW w:w="1144" w:type="dxa"/>
          </w:tcPr>
          <w:p w14:paraId="29152DD8" w14:textId="77777777" w:rsidR="00923D36" w:rsidRDefault="00B4561B">
            <w:pPr>
              <w:pStyle w:val="TableParagraph"/>
              <w:spacing w:before="30"/>
              <w:ind w:left="277"/>
              <w:rPr>
                <w:sz w:val="17"/>
              </w:rPr>
            </w:pPr>
            <w:r>
              <w:rPr>
                <w:sz w:val="17"/>
              </w:rPr>
              <w:t>2,813.25</w:t>
            </w:r>
          </w:p>
        </w:tc>
        <w:tc>
          <w:tcPr>
            <w:tcW w:w="1614" w:type="dxa"/>
          </w:tcPr>
          <w:p w14:paraId="2C8C81CD" w14:textId="77777777" w:rsidR="00923D36" w:rsidRDefault="00B4561B">
            <w:pPr>
              <w:pStyle w:val="TableParagraph"/>
              <w:spacing w:before="30"/>
              <w:ind w:right="330"/>
              <w:jc w:val="right"/>
              <w:rPr>
                <w:sz w:val="17"/>
              </w:rPr>
            </w:pPr>
            <w:r>
              <w:rPr>
                <w:sz w:val="17"/>
              </w:rPr>
              <w:t>3,657,225.00</w:t>
            </w:r>
          </w:p>
        </w:tc>
      </w:tr>
      <w:tr w:rsidR="00923D36" w14:paraId="5DAC68D9" w14:textId="77777777">
        <w:trPr>
          <w:trHeight w:val="281"/>
        </w:trPr>
        <w:tc>
          <w:tcPr>
            <w:tcW w:w="1896" w:type="dxa"/>
          </w:tcPr>
          <w:p w14:paraId="617B5788" w14:textId="77777777" w:rsidR="00923D36" w:rsidRDefault="00B4561B">
            <w:pPr>
              <w:pStyle w:val="TableParagraph"/>
              <w:spacing w:before="29"/>
              <w:ind w:left="103"/>
              <w:rPr>
                <w:sz w:val="17"/>
                <w:szCs w:val="17"/>
              </w:rPr>
            </w:pPr>
            <w:r>
              <w:rPr>
                <w:sz w:val="17"/>
                <w:szCs w:val="17"/>
              </w:rPr>
              <w:t>Առվույտ</w:t>
            </w:r>
          </w:p>
        </w:tc>
        <w:tc>
          <w:tcPr>
            <w:tcW w:w="2258" w:type="dxa"/>
          </w:tcPr>
          <w:p w14:paraId="53D9F02B" w14:textId="77777777" w:rsidR="00923D36" w:rsidRDefault="00B4561B">
            <w:pPr>
              <w:pStyle w:val="TableParagraph"/>
              <w:spacing w:before="29"/>
              <w:ind w:left="95" w:right="91"/>
              <w:jc w:val="center"/>
              <w:rPr>
                <w:sz w:val="17"/>
              </w:rPr>
            </w:pPr>
            <w:r>
              <w:rPr>
                <w:sz w:val="17"/>
              </w:rPr>
              <w:t>1.94</w:t>
            </w:r>
          </w:p>
        </w:tc>
        <w:tc>
          <w:tcPr>
            <w:tcW w:w="1070" w:type="dxa"/>
          </w:tcPr>
          <w:p w14:paraId="6ADF93CF" w14:textId="77777777" w:rsidR="00923D36" w:rsidRDefault="00B4561B">
            <w:pPr>
              <w:pStyle w:val="TableParagraph"/>
              <w:spacing w:before="29"/>
              <w:ind w:left="170" w:right="165"/>
              <w:jc w:val="center"/>
              <w:rPr>
                <w:sz w:val="17"/>
              </w:rPr>
            </w:pPr>
            <w:r>
              <w:rPr>
                <w:sz w:val="17"/>
              </w:rPr>
              <w:t>151.00</w:t>
            </w:r>
          </w:p>
        </w:tc>
        <w:tc>
          <w:tcPr>
            <w:tcW w:w="1000" w:type="dxa"/>
          </w:tcPr>
          <w:p w14:paraId="1E366583" w14:textId="77777777" w:rsidR="00923D36" w:rsidRDefault="00B4561B">
            <w:pPr>
              <w:pStyle w:val="TableParagraph"/>
              <w:spacing w:before="29"/>
              <w:ind w:left="148" w:right="145"/>
              <w:jc w:val="center"/>
              <w:rPr>
                <w:sz w:val="17"/>
              </w:rPr>
            </w:pPr>
            <w:r>
              <w:rPr>
                <w:sz w:val="17"/>
              </w:rPr>
              <w:t>1,257.70</w:t>
            </w:r>
          </w:p>
        </w:tc>
        <w:tc>
          <w:tcPr>
            <w:tcW w:w="1144" w:type="dxa"/>
          </w:tcPr>
          <w:p w14:paraId="27E10911" w14:textId="77777777" w:rsidR="00923D36" w:rsidRDefault="00B4561B">
            <w:pPr>
              <w:pStyle w:val="TableParagraph"/>
              <w:spacing w:before="29"/>
              <w:ind w:right="250"/>
              <w:jc w:val="right"/>
              <w:rPr>
                <w:sz w:val="17"/>
              </w:rPr>
            </w:pPr>
            <w:r>
              <w:rPr>
                <w:w w:val="105"/>
                <w:sz w:val="17"/>
              </w:rPr>
              <w:t>2,439.94</w:t>
            </w:r>
          </w:p>
        </w:tc>
        <w:tc>
          <w:tcPr>
            <w:tcW w:w="1614" w:type="dxa"/>
          </w:tcPr>
          <w:p w14:paraId="7F2586AC" w14:textId="77777777" w:rsidR="00923D36" w:rsidRDefault="00B4561B">
            <w:pPr>
              <w:pStyle w:val="TableParagraph"/>
              <w:spacing w:before="29"/>
              <w:ind w:left="434"/>
              <w:rPr>
                <w:sz w:val="17"/>
              </w:rPr>
            </w:pPr>
            <w:r>
              <w:rPr>
                <w:sz w:val="17"/>
              </w:rPr>
              <w:t>189,912.70</w:t>
            </w:r>
          </w:p>
        </w:tc>
      </w:tr>
      <w:tr w:rsidR="00923D36" w14:paraId="70801625" w14:textId="77777777">
        <w:trPr>
          <w:trHeight w:val="280"/>
        </w:trPr>
        <w:tc>
          <w:tcPr>
            <w:tcW w:w="1896" w:type="dxa"/>
          </w:tcPr>
          <w:p w14:paraId="3A3F2A1E" w14:textId="77777777" w:rsidR="00923D36" w:rsidRDefault="00B4561B">
            <w:pPr>
              <w:pStyle w:val="TableParagraph"/>
              <w:spacing w:before="30"/>
              <w:ind w:left="103"/>
              <w:rPr>
                <w:sz w:val="17"/>
                <w:szCs w:val="17"/>
              </w:rPr>
            </w:pPr>
            <w:r>
              <w:rPr>
                <w:w w:val="105"/>
                <w:sz w:val="17"/>
                <w:szCs w:val="17"/>
              </w:rPr>
              <w:t>Կորնգան</w:t>
            </w:r>
          </w:p>
        </w:tc>
        <w:tc>
          <w:tcPr>
            <w:tcW w:w="2258" w:type="dxa"/>
          </w:tcPr>
          <w:p w14:paraId="243FA036" w14:textId="77777777" w:rsidR="00923D36" w:rsidRDefault="00B4561B">
            <w:pPr>
              <w:pStyle w:val="TableParagraph"/>
              <w:spacing w:before="30"/>
              <w:ind w:left="94" w:right="92"/>
              <w:jc w:val="center"/>
              <w:rPr>
                <w:sz w:val="17"/>
              </w:rPr>
            </w:pPr>
            <w:r>
              <w:rPr>
                <w:w w:val="105"/>
                <w:sz w:val="17"/>
              </w:rPr>
              <w:t>0.70</w:t>
            </w:r>
          </w:p>
        </w:tc>
        <w:tc>
          <w:tcPr>
            <w:tcW w:w="1070" w:type="dxa"/>
          </w:tcPr>
          <w:p w14:paraId="37F1ECE4" w14:textId="77777777" w:rsidR="00923D36" w:rsidRDefault="00B4561B">
            <w:pPr>
              <w:pStyle w:val="TableParagraph"/>
              <w:spacing w:before="30"/>
              <w:ind w:left="169" w:right="165"/>
              <w:jc w:val="center"/>
              <w:rPr>
                <w:sz w:val="17"/>
              </w:rPr>
            </w:pPr>
            <w:r>
              <w:rPr>
                <w:w w:val="105"/>
                <w:sz w:val="17"/>
              </w:rPr>
              <w:t>42.00</w:t>
            </w:r>
          </w:p>
        </w:tc>
        <w:tc>
          <w:tcPr>
            <w:tcW w:w="1000" w:type="dxa"/>
          </w:tcPr>
          <w:p w14:paraId="5719C649" w14:textId="77777777" w:rsidR="00923D36" w:rsidRDefault="00B4561B">
            <w:pPr>
              <w:pStyle w:val="TableParagraph"/>
              <w:spacing w:before="30"/>
              <w:ind w:left="148" w:right="146"/>
              <w:jc w:val="center"/>
              <w:rPr>
                <w:sz w:val="17"/>
              </w:rPr>
            </w:pPr>
            <w:r>
              <w:rPr>
                <w:sz w:val="17"/>
              </w:rPr>
              <w:t>588.71</w:t>
            </w:r>
          </w:p>
        </w:tc>
        <w:tc>
          <w:tcPr>
            <w:tcW w:w="1144" w:type="dxa"/>
          </w:tcPr>
          <w:p w14:paraId="12D8C819" w14:textId="77777777" w:rsidR="00923D36" w:rsidRDefault="00B4561B">
            <w:pPr>
              <w:pStyle w:val="TableParagraph"/>
              <w:spacing w:before="30"/>
              <w:ind w:left="344"/>
              <w:rPr>
                <w:sz w:val="17"/>
              </w:rPr>
            </w:pPr>
            <w:r>
              <w:rPr>
                <w:sz w:val="17"/>
              </w:rPr>
              <w:t>412.30</w:t>
            </w:r>
          </w:p>
        </w:tc>
        <w:tc>
          <w:tcPr>
            <w:tcW w:w="1614" w:type="dxa"/>
          </w:tcPr>
          <w:p w14:paraId="218117F0" w14:textId="77777777" w:rsidR="00923D36" w:rsidRDefault="00B4561B">
            <w:pPr>
              <w:pStyle w:val="TableParagraph"/>
              <w:spacing w:before="30"/>
              <w:ind w:left="458"/>
              <w:rPr>
                <w:sz w:val="17"/>
              </w:rPr>
            </w:pPr>
            <w:r>
              <w:rPr>
                <w:w w:val="105"/>
                <w:sz w:val="17"/>
              </w:rPr>
              <w:t>24,725.82</w:t>
            </w:r>
          </w:p>
        </w:tc>
      </w:tr>
      <w:tr w:rsidR="00923D36" w14:paraId="416262D2" w14:textId="77777777">
        <w:trPr>
          <w:trHeight w:val="281"/>
        </w:trPr>
        <w:tc>
          <w:tcPr>
            <w:tcW w:w="1896" w:type="dxa"/>
          </w:tcPr>
          <w:p w14:paraId="7CDE7FF9" w14:textId="77777777" w:rsidR="00923D36" w:rsidRDefault="00B4561B">
            <w:pPr>
              <w:pStyle w:val="TableParagraph"/>
              <w:spacing w:before="33"/>
              <w:ind w:left="103"/>
              <w:rPr>
                <w:sz w:val="17"/>
                <w:szCs w:val="17"/>
              </w:rPr>
            </w:pPr>
            <w:r>
              <w:rPr>
                <w:w w:val="110"/>
                <w:sz w:val="17"/>
                <w:szCs w:val="17"/>
              </w:rPr>
              <w:t>Ընդամենը</w:t>
            </w:r>
          </w:p>
        </w:tc>
        <w:tc>
          <w:tcPr>
            <w:tcW w:w="2258" w:type="dxa"/>
          </w:tcPr>
          <w:p w14:paraId="7EE08171" w14:textId="77777777" w:rsidR="00923D36" w:rsidRDefault="00B4561B">
            <w:pPr>
              <w:pStyle w:val="TableParagraph"/>
              <w:spacing w:before="33"/>
              <w:ind w:left="4"/>
              <w:jc w:val="center"/>
              <w:rPr>
                <w:sz w:val="17"/>
              </w:rPr>
            </w:pPr>
            <w:r>
              <w:rPr>
                <w:w w:val="99"/>
                <w:sz w:val="17"/>
              </w:rPr>
              <w:t>-</w:t>
            </w:r>
          </w:p>
        </w:tc>
        <w:tc>
          <w:tcPr>
            <w:tcW w:w="1070" w:type="dxa"/>
          </w:tcPr>
          <w:p w14:paraId="05D2D459" w14:textId="77777777" w:rsidR="00923D36" w:rsidRDefault="00B4561B">
            <w:pPr>
              <w:pStyle w:val="TableParagraph"/>
              <w:spacing w:before="33"/>
              <w:ind w:left="4"/>
              <w:jc w:val="center"/>
              <w:rPr>
                <w:sz w:val="17"/>
              </w:rPr>
            </w:pPr>
            <w:r>
              <w:rPr>
                <w:w w:val="99"/>
                <w:sz w:val="17"/>
              </w:rPr>
              <w:t>-</w:t>
            </w:r>
          </w:p>
        </w:tc>
        <w:tc>
          <w:tcPr>
            <w:tcW w:w="1000" w:type="dxa"/>
          </w:tcPr>
          <w:p w14:paraId="04291D66" w14:textId="77777777" w:rsidR="00923D36" w:rsidRDefault="00B4561B">
            <w:pPr>
              <w:pStyle w:val="TableParagraph"/>
              <w:spacing w:before="33"/>
              <w:ind w:left="148" w:right="146"/>
              <w:jc w:val="center"/>
              <w:rPr>
                <w:sz w:val="17"/>
              </w:rPr>
            </w:pPr>
            <w:r>
              <w:rPr>
                <w:w w:val="110"/>
                <w:sz w:val="17"/>
              </w:rPr>
              <w:t>2,187.41</w:t>
            </w:r>
          </w:p>
        </w:tc>
        <w:tc>
          <w:tcPr>
            <w:tcW w:w="1144" w:type="dxa"/>
          </w:tcPr>
          <w:p w14:paraId="385974F9" w14:textId="77777777" w:rsidR="00923D36" w:rsidRDefault="00B4561B">
            <w:pPr>
              <w:pStyle w:val="TableParagraph"/>
              <w:spacing w:before="33"/>
              <w:ind w:right="209"/>
              <w:jc w:val="right"/>
              <w:rPr>
                <w:sz w:val="17"/>
              </w:rPr>
            </w:pPr>
            <w:r>
              <w:rPr>
                <w:w w:val="120"/>
                <w:sz w:val="17"/>
              </w:rPr>
              <w:t>5,665.29</w:t>
            </w:r>
          </w:p>
        </w:tc>
        <w:tc>
          <w:tcPr>
            <w:tcW w:w="1614" w:type="dxa"/>
          </w:tcPr>
          <w:p w14:paraId="5AE940A8" w14:textId="77777777" w:rsidR="00923D36" w:rsidRDefault="00B4561B">
            <w:pPr>
              <w:pStyle w:val="TableParagraph"/>
              <w:spacing w:before="33"/>
              <w:ind w:right="279"/>
              <w:jc w:val="right"/>
              <w:rPr>
                <w:sz w:val="17"/>
              </w:rPr>
            </w:pPr>
            <w:r>
              <w:rPr>
                <w:w w:val="115"/>
                <w:sz w:val="17"/>
              </w:rPr>
              <w:t>3,871,863.52</w:t>
            </w:r>
          </w:p>
        </w:tc>
      </w:tr>
    </w:tbl>
    <w:p w14:paraId="7675DA71" w14:textId="5C051C11" w:rsidR="00923D36" w:rsidRDefault="00B4561B">
      <w:pPr>
        <w:pStyle w:val="ListParagraph"/>
        <w:numPr>
          <w:ilvl w:val="0"/>
          <w:numId w:val="37"/>
        </w:numPr>
        <w:tabs>
          <w:tab w:val="left" w:pos="1389"/>
        </w:tabs>
        <w:spacing w:before="28" w:line="338" w:lineRule="auto"/>
        <w:ind w:left="712" w:right="731" w:firstLine="0"/>
        <w:jc w:val="both"/>
        <w:rPr>
          <w:sz w:val="18"/>
          <w:szCs w:val="18"/>
        </w:rPr>
      </w:pPr>
      <w:r>
        <w:rPr>
          <w:w w:val="110"/>
          <w:sz w:val="18"/>
          <w:szCs w:val="18"/>
        </w:rPr>
        <w:t>Պտղատու ծառերի (թփերի, խաղողի) համար փոխհատուցումը կվճարվի՝ ելնելով ներդրումային արժեքից և տվյալ ծառի (թփի) մեկ տարվա շուկայական արժեքը բազմապատկելով տնկման տարեթվից հաշվարկված տարիների քանակով՝ բայց ոչ ավել քան նոր և ամբողջովին (արդյունաբերական)   պտղաբեր ծառ (թուփ) աճեցնելու համար անհրաժեշտ տարիների քանակը: Պտղատու ծառերի/թփերի համար ընդհանուր փոխհատուցումը ներկայացված է Աղյուսակ 18-ում: Պտղատու ծառերի դիմաց փոխհատուցումն ընդհանուր առմամբ կազմում է 35,417,566.00</w:t>
      </w:r>
      <w:r>
        <w:rPr>
          <w:spacing w:val="6"/>
          <w:w w:val="110"/>
          <w:sz w:val="18"/>
          <w:szCs w:val="18"/>
        </w:rPr>
        <w:t xml:space="preserve"> </w:t>
      </w:r>
      <w:r>
        <w:rPr>
          <w:w w:val="110"/>
          <w:sz w:val="18"/>
          <w:szCs w:val="18"/>
        </w:rPr>
        <w:t>դրամ:</w:t>
      </w:r>
    </w:p>
    <w:p w14:paraId="224A1E2F" w14:textId="77777777" w:rsidR="00923D36" w:rsidRDefault="00923D36">
      <w:pPr>
        <w:spacing w:line="338" w:lineRule="auto"/>
        <w:jc w:val="both"/>
        <w:rPr>
          <w:sz w:val="18"/>
          <w:szCs w:val="18"/>
        </w:rPr>
        <w:sectPr w:rsidR="00923D36">
          <w:pgSz w:w="12240" w:h="15840"/>
          <w:pgMar w:top="1160" w:right="600" w:bottom="1200" w:left="1160" w:header="0" w:footer="1007" w:gutter="0"/>
          <w:cols w:space="720"/>
        </w:sectPr>
      </w:pPr>
    </w:p>
    <w:p w14:paraId="1074B1BE" w14:textId="77777777" w:rsidR="00923D36" w:rsidRDefault="00923D36">
      <w:pPr>
        <w:pStyle w:val="BodyText"/>
        <w:rPr>
          <w:sz w:val="20"/>
        </w:rPr>
      </w:pPr>
    </w:p>
    <w:p w14:paraId="67D37022" w14:textId="77777777" w:rsidR="00923D36" w:rsidRDefault="00923D36">
      <w:pPr>
        <w:pStyle w:val="BodyText"/>
        <w:rPr>
          <w:sz w:val="20"/>
        </w:rPr>
      </w:pPr>
    </w:p>
    <w:p w14:paraId="3581A557" w14:textId="77777777" w:rsidR="00923D36" w:rsidRDefault="00923D36">
      <w:pPr>
        <w:pStyle w:val="BodyText"/>
        <w:spacing w:before="5"/>
        <w:rPr>
          <w:sz w:val="17"/>
        </w:rPr>
      </w:pPr>
    </w:p>
    <w:p w14:paraId="49B0BE0A" w14:textId="77777777" w:rsidR="00923D36" w:rsidRDefault="00B4561B">
      <w:pPr>
        <w:spacing w:before="93" w:after="45"/>
        <w:ind w:left="5775" w:right="5745"/>
        <w:jc w:val="center"/>
        <w:rPr>
          <w:sz w:val="17"/>
          <w:szCs w:val="17"/>
        </w:rPr>
      </w:pPr>
      <w:r>
        <w:rPr>
          <w:sz w:val="17"/>
          <w:szCs w:val="17"/>
        </w:rPr>
        <w:t>Աղյուսակ 19․ Փոխհատուցում պտղատու ծառերի համար</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657"/>
        <w:gridCol w:w="779"/>
        <w:gridCol w:w="1585"/>
        <w:gridCol w:w="653"/>
        <w:gridCol w:w="816"/>
        <w:gridCol w:w="1584"/>
        <w:gridCol w:w="653"/>
        <w:gridCol w:w="1060"/>
        <w:gridCol w:w="779"/>
        <w:gridCol w:w="1211"/>
        <w:gridCol w:w="865"/>
        <w:gridCol w:w="1585"/>
        <w:gridCol w:w="653"/>
        <w:gridCol w:w="1584"/>
      </w:tblGrid>
      <w:tr w:rsidR="00923D36" w14:paraId="4A417AF9" w14:textId="77777777">
        <w:trPr>
          <w:trHeight w:val="271"/>
        </w:trPr>
        <w:tc>
          <w:tcPr>
            <w:tcW w:w="1106" w:type="dxa"/>
            <w:vMerge w:val="restart"/>
            <w:shd w:val="clear" w:color="auto" w:fill="F2F2F2"/>
          </w:tcPr>
          <w:p w14:paraId="1C7771C2" w14:textId="77777777" w:rsidR="00923D36" w:rsidRDefault="00923D36">
            <w:pPr>
              <w:pStyle w:val="TableParagraph"/>
              <w:rPr>
                <w:sz w:val="16"/>
              </w:rPr>
            </w:pPr>
          </w:p>
          <w:p w14:paraId="2D53D713" w14:textId="77777777" w:rsidR="00923D36" w:rsidRDefault="00923D36">
            <w:pPr>
              <w:pStyle w:val="TableParagraph"/>
              <w:rPr>
                <w:sz w:val="16"/>
              </w:rPr>
            </w:pPr>
          </w:p>
          <w:p w14:paraId="046EC534" w14:textId="77777777" w:rsidR="00923D36" w:rsidRDefault="00923D36">
            <w:pPr>
              <w:pStyle w:val="TableParagraph"/>
              <w:rPr>
                <w:sz w:val="16"/>
              </w:rPr>
            </w:pPr>
          </w:p>
          <w:p w14:paraId="28901271" w14:textId="77777777" w:rsidR="00923D36" w:rsidRDefault="00923D36">
            <w:pPr>
              <w:pStyle w:val="TableParagraph"/>
              <w:rPr>
                <w:sz w:val="16"/>
              </w:rPr>
            </w:pPr>
          </w:p>
          <w:p w14:paraId="3A203585" w14:textId="77777777" w:rsidR="00923D36" w:rsidRDefault="00B4561B">
            <w:pPr>
              <w:pStyle w:val="TableParagraph"/>
              <w:spacing w:before="144"/>
              <w:ind w:left="314"/>
              <w:rPr>
                <w:sz w:val="15"/>
                <w:szCs w:val="15"/>
              </w:rPr>
            </w:pPr>
            <w:r>
              <w:rPr>
                <w:w w:val="105"/>
                <w:sz w:val="15"/>
                <w:szCs w:val="15"/>
              </w:rPr>
              <w:t>Տեսակ</w:t>
            </w:r>
          </w:p>
        </w:tc>
        <w:tc>
          <w:tcPr>
            <w:tcW w:w="3021" w:type="dxa"/>
            <w:gridSpan w:val="3"/>
            <w:shd w:val="clear" w:color="auto" w:fill="F2F2F2"/>
          </w:tcPr>
          <w:p w14:paraId="00B1F933" w14:textId="77777777" w:rsidR="00923D36" w:rsidRDefault="00B4561B">
            <w:pPr>
              <w:pStyle w:val="TableParagraph"/>
              <w:spacing w:before="39"/>
              <w:ind w:left="1182" w:right="1172"/>
              <w:jc w:val="center"/>
              <w:rPr>
                <w:sz w:val="15"/>
                <w:szCs w:val="15"/>
              </w:rPr>
            </w:pPr>
            <w:r>
              <w:rPr>
                <w:w w:val="110"/>
                <w:sz w:val="15"/>
                <w:szCs w:val="15"/>
              </w:rPr>
              <w:t>Տնկիներ</w:t>
            </w:r>
          </w:p>
        </w:tc>
        <w:tc>
          <w:tcPr>
            <w:tcW w:w="3053" w:type="dxa"/>
            <w:gridSpan w:val="3"/>
            <w:shd w:val="clear" w:color="auto" w:fill="F2F2F2"/>
          </w:tcPr>
          <w:p w14:paraId="46B1D0C0" w14:textId="77777777" w:rsidR="00923D36" w:rsidRDefault="00B4561B">
            <w:pPr>
              <w:pStyle w:val="TableParagraph"/>
              <w:spacing w:before="39"/>
              <w:ind w:left="1055" w:right="1038"/>
              <w:jc w:val="center"/>
              <w:rPr>
                <w:sz w:val="15"/>
                <w:szCs w:val="15"/>
              </w:rPr>
            </w:pPr>
            <w:r>
              <w:rPr>
                <w:w w:val="105"/>
                <w:sz w:val="15"/>
                <w:szCs w:val="15"/>
              </w:rPr>
              <w:t>Ոչ բերքատու</w:t>
            </w:r>
          </w:p>
        </w:tc>
        <w:tc>
          <w:tcPr>
            <w:tcW w:w="6153" w:type="dxa"/>
            <w:gridSpan w:val="6"/>
            <w:shd w:val="clear" w:color="auto" w:fill="F2F2F2"/>
          </w:tcPr>
          <w:p w14:paraId="2EA22A92" w14:textId="77777777" w:rsidR="00923D36" w:rsidRDefault="00B4561B">
            <w:pPr>
              <w:pStyle w:val="TableParagraph"/>
              <w:spacing w:before="39"/>
              <w:ind w:left="2693" w:right="2666"/>
              <w:jc w:val="center"/>
              <w:rPr>
                <w:sz w:val="15"/>
                <w:szCs w:val="15"/>
              </w:rPr>
            </w:pPr>
            <w:r>
              <w:rPr>
                <w:w w:val="105"/>
                <w:sz w:val="15"/>
                <w:szCs w:val="15"/>
              </w:rPr>
              <w:t>Բերքատու</w:t>
            </w:r>
          </w:p>
        </w:tc>
        <w:tc>
          <w:tcPr>
            <w:tcW w:w="2237" w:type="dxa"/>
            <w:gridSpan w:val="2"/>
            <w:shd w:val="clear" w:color="auto" w:fill="F2F2F2"/>
          </w:tcPr>
          <w:p w14:paraId="1E47F9A9" w14:textId="77777777" w:rsidR="00923D36" w:rsidRDefault="00B4561B">
            <w:pPr>
              <w:pStyle w:val="TableParagraph"/>
              <w:spacing w:before="39"/>
              <w:ind w:left="759"/>
              <w:rPr>
                <w:sz w:val="15"/>
                <w:szCs w:val="15"/>
              </w:rPr>
            </w:pPr>
            <w:r>
              <w:rPr>
                <w:w w:val="110"/>
                <w:sz w:val="15"/>
                <w:szCs w:val="15"/>
              </w:rPr>
              <w:t>Ընդամենը</w:t>
            </w:r>
          </w:p>
        </w:tc>
      </w:tr>
      <w:tr w:rsidR="00923D36" w14:paraId="2067211B" w14:textId="77777777">
        <w:trPr>
          <w:trHeight w:val="1164"/>
        </w:trPr>
        <w:tc>
          <w:tcPr>
            <w:tcW w:w="1106" w:type="dxa"/>
            <w:vMerge/>
            <w:tcBorders>
              <w:top w:val="nil"/>
            </w:tcBorders>
            <w:shd w:val="clear" w:color="auto" w:fill="F2F2F2"/>
          </w:tcPr>
          <w:p w14:paraId="4D176D3C" w14:textId="77777777" w:rsidR="00923D36" w:rsidRDefault="00923D36">
            <w:pPr>
              <w:rPr>
                <w:sz w:val="2"/>
                <w:szCs w:val="2"/>
              </w:rPr>
            </w:pPr>
          </w:p>
        </w:tc>
        <w:tc>
          <w:tcPr>
            <w:tcW w:w="657" w:type="dxa"/>
            <w:shd w:val="clear" w:color="auto" w:fill="F2F2F2"/>
          </w:tcPr>
          <w:p w14:paraId="16C67B47" w14:textId="77777777" w:rsidR="00923D36" w:rsidRDefault="00923D36">
            <w:pPr>
              <w:pStyle w:val="TableParagraph"/>
              <w:rPr>
                <w:sz w:val="16"/>
              </w:rPr>
            </w:pPr>
          </w:p>
          <w:p w14:paraId="57741C85" w14:textId="77777777" w:rsidR="00923D36" w:rsidRDefault="00923D36">
            <w:pPr>
              <w:pStyle w:val="TableParagraph"/>
              <w:spacing w:before="1"/>
              <w:rPr>
                <w:sz w:val="16"/>
              </w:rPr>
            </w:pPr>
          </w:p>
          <w:p w14:paraId="1C771055" w14:textId="77777777" w:rsidR="00923D36" w:rsidRDefault="00B4561B">
            <w:pPr>
              <w:pStyle w:val="TableParagraph"/>
              <w:spacing w:line="324" w:lineRule="auto"/>
              <w:ind w:left="242" w:right="58" w:hanging="140"/>
              <w:rPr>
                <w:sz w:val="15"/>
                <w:szCs w:val="15"/>
              </w:rPr>
            </w:pPr>
            <w:r>
              <w:rPr>
                <w:w w:val="110"/>
                <w:sz w:val="15"/>
                <w:szCs w:val="15"/>
              </w:rPr>
              <w:t>Ծառ եր</w:t>
            </w:r>
          </w:p>
        </w:tc>
        <w:tc>
          <w:tcPr>
            <w:tcW w:w="779" w:type="dxa"/>
            <w:shd w:val="clear" w:color="auto" w:fill="F2F2F2"/>
          </w:tcPr>
          <w:p w14:paraId="1EBA4394" w14:textId="77777777" w:rsidR="00923D36" w:rsidRDefault="00923D36">
            <w:pPr>
              <w:pStyle w:val="TableParagraph"/>
              <w:rPr>
                <w:sz w:val="16"/>
              </w:rPr>
            </w:pPr>
          </w:p>
          <w:p w14:paraId="6ABF4F2B" w14:textId="77777777" w:rsidR="00923D36" w:rsidRDefault="00923D36">
            <w:pPr>
              <w:pStyle w:val="TableParagraph"/>
              <w:spacing w:before="1"/>
              <w:rPr>
                <w:sz w:val="16"/>
              </w:rPr>
            </w:pPr>
          </w:p>
          <w:p w14:paraId="484D0C9F" w14:textId="77777777" w:rsidR="00923D36" w:rsidRDefault="00B4561B">
            <w:pPr>
              <w:pStyle w:val="TableParagraph"/>
              <w:spacing w:line="324" w:lineRule="auto"/>
              <w:ind w:left="159" w:right="136"/>
              <w:rPr>
                <w:sz w:val="15"/>
                <w:szCs w:val="15"/>
              </w:rPr>
            </w:pPr>
            <w:r>
              <w:rPr>
                <w:w w:val="105"/>
                <w:sz w:val="15"/>
                <w:szCs w:val="15"/>
              </w:rPr>
              <w:t>Միավ. արժեք</w:t>
            </w:r>
          </w:p>
        </w:tc>
        <w:tc>
          <w:tcPr>
            <w:tcW w:w="1585" w:type="dxa"/>
            <w:shd w:val="clear" w:color="auto" w:fill="F2F2F2"/>
          </w:tcPr>
          <w:p w14:paraId="4EEA0E19" w14:textId="77777777" w:rsidR="00923D36" w:rsidRDefault="00923D36">
            <w:pPr>
              <w:pStyle w:val="TableParagraph"/>
              <w:rPr>
                <w:sz w:val="16"/>
              </w:rPr>
            </w:pPr>
          </w:p>
          <w:p w14:paraId="042BA2DD" w14:textId="77777777" w:rsidR="00923D36" w:rsidRDefault="00923D36">
            <w:pPr>
              <w:pStyle w:val="TableParagraph"/>
              <w:spacing w:before="1"/>
              <w:rPr>
                <w:sz w:val="16"/>
              </w:rPr>
            </w:pPr>
          </w:p>
          <w:p w14:paraId="19139A3B" w14:textId="77777777" w:rsidR="00923D36" w:rsidRDefault="00B4561B">
            <w:pPr>
              <w:pStyle w:val="TableParagraph"/>
              <w:spacing w:line="324" w:lineRule="auto"/>
              <w:ind w:left="246" w:firstLine="175"/>
              <w:rPr>
                <w:sz w:val="15"/>
                <w:szCs w:val="15"/>
              </w:rPr>
            </w:pPr>
            <w:r>
              <w:rPr>
                <w:w w:val="105"/>
                <w:sz w:val="15"/>
                <w:szCs w:val="15"/>
              </w:rPr>
              <w:t xml:space="preserve">Ընդամենը </w:t>
            </w:r>
            <w:r>
              <w:rPr>
                <w:sz w:val="15"/>
                <w:szCs w:val="15"/>
              </w:rPr>
              <w:t>փոխհատուցում</w:t>
            </w:r>
          </w:p>
        </w:tc>
        <w:tc>
          <w:tcPr>
            <w:tcW w:w="653" w:type="dxa"/>
            <w:shd w:val="clear" w:color="auto" w:fill="F2F2F2"/>
          </w:tcPr>
          <w:p w14:paraId="201087C7" w14:textId="77777777" w:rsidR="00923D36" w:rsidRDefault="00923D36">
            <w:pPr>
              <w:pStyle w:val="TableParagraph"/>
              <w:rPr>
                <w:sz w:val="16"/>
              </w:rPr>
            </w:pPr>
          </w:p>
          <w:p w14:paraId="35359591" w14:textId="77777777" w:rsidR="00923D36" w:rsidRDefault="00923D36">
            <w:pPr>
              <w:pStyle w:val="TableParagraph"/>
              <w:spacing w:before="1"/>
              <w:rPr>
                <w:sz w:val="16"/>
              </w:rPr>
            </w:pPr>
          </w:p>
          <w:p w14:paraId="63B79EF6" w14:textId="77777777" w:rsidR="00923D36" w:rsidRDefault="00B4561B">
            <w:pPr>
              <w:pStyle w:val="TableParagraph"/>
              <w:spacing w:line="324" w:lineRule="auto"/>
              <w:ind w:left="243" w:right="138" w:hanging="80"/>
              <w:rPr>
                <w:sz w:val="15"/>
                <w:szCs w:val="15"/>
              </w:rPr>
            </w:pPr>
            <w:r>
              <w:rPr>
                <w:w w:val="105"/>
                <w:sz w:val="15"/>
                <w:szCs w:val="15"/>
              </w:rPr>
              <w:t xml:space="preserve">Ծառ </w:t>
            </w:r>
            <w:r>
              <w:rPr>
                <w:w w:val="110"/>
                <w:sz w:val="15"/>
                <w:szCs w:val="15"/>
              </w:rPr>
              <w:t>եր</w:t>
            </w:r>
          </w:p>
        </w:tc>
        <w:tc>
          <w:tcPr>
            <w:tcW w:w="816" w:type="dxa"/>
            <w:shd w:val="clear" w:color="auto" w:fill="F2F2F2"/>
          </w:tcPr>
          <w:p w14:paraId="165A218E" w14:textId="77777777" w:rsidR="00923D36" w:rsidRDefault="00923D36">
            <w:pPr>
              <w:pStyle w:val="TableParagraph"/>
              <w:rPr>
                <w:sz w:val="16"/>
              </w:rPr>
            </w:pPr>
          </w:p>
          <w:p w14:paraId="1AC6046D" w14:textId="77777777" w:rsidR="00923D36" w:rsidRDefault="00923D36">
            <w:pPr>
              <w:pStyle w:val="TableParagraph"/>
              <w:spacing w:before="1"/>
              <w:rPr>
                <w:sz w:val="16"/>
              </w:rPr>
            </w:pPr>
          </w:p>
          <w:p w14:paraId="39A49A25" w14:textId="77777777" w:rsidR="00923D36" w:rsidRDefault="00B4561B">
            <w:pPr>
              <w:pStyle w:val="TableParagraph"/>
              <w:spacing w:line="324" w:lineRule="auto"/>
              <w:ind w:left="183" w:right="149"/>
              <w:rPr>
                <w:sz w:val="15"/>
                <w:szCs w:val="15"/>
              </w:rPr>
            </w:pPr>
            <w:r>
              <w:rPr>
                <w:w w:val="105"/>
                <w:sz w:val="15"/>
                <w:szCs w:val="15"/>
              </w:rPr>
              <w:t>Միավ. արժեք</w:t>
            </w:r>
          </w:p>
        </w:tc>
        <w:tc>
          <w:tcPr>
            <w:tcW w:w="1584" w:type="dxa"/>
            <w:shd w:val="clear" w:color="auto" w:fill="F2F2F2"/>
          </w:tcPr>
          <w:p w14:paraId="7ABA6164" w14:textId="77777777" w:rsidR="00923D36" w:rsidRDefault="00923D36">
            <w:pPr>
              <w:pStyle w:val="TableParagraph"/>
              <w:rPr>
                <w:sz w:val="16"/>
              </w:rPr>
            </w:pPr>
          </w:p>
          <w:p w14:paraId="5B37455E" w14:textId="77777777" w:rsidR="00923D36" w:rsidRDefault="00923D36">
            <w:pPr>
              <w:pStyle w:val="TableParagraph"/>
              <w:spacing w:before="1"/>
              <w:rPr>
                <w:sz w:val="16"/>
              </w:rPr>
            </w:pPr>
          </w:p>
          <w:p w14:paraId="726D13B7" w14:textId="77777777" w:rsidR="00923D36" w:rsidRDefault="00B4561B">
            <w:pPr>
              <w:pStyle w:val="TableParagraph"/>
              <w:spacing w:line="324" w:lineRule="auto"/>
              <w:ind w:left="247" w:firstLine="177"/>
              <w:rPr>
                <w:sz w:val="15"/>
                <w:szCs w:val="15"/>
              </w:rPr>
            </w:pPr>
            <w:r>
              <w:rPr>
                <w:w w:val="105"/>
                <w:sz w:val="15"/>
                <w:szCs w:val="15"/>
              </w:rPr>
              <w:t xml:space="preserve">Ընդամենը </w:t>
            </w:r>
            <w:r>
              <w:rPr>
                <w:sz w:val="15"/>
                <w:szCs w:val="15"/>
              </w:rPr>
              <w:t>փոխհատուցում</w:t>
            </w:r>
          </w:p>
        </w:tc>
        <w:tc>
          <w:tcPr>
            <w:tcW w:w="653" w:type="dxa"/>
            <w:shd w:val="clear" w:color="auto" w:fill="F2F2F2"/>
          </w:tcPr>
          <w:p w14:paraId="5D9A5B40" w14:textId="77777777" w:rsidR="00923D36" w:rsidRDefault="00923D36">
            <w:pPr>
              <w:pStyle w:val="TableParagraph"/>
              <w:rPr>
                <w:sz w:val="16"/>
              </w:rPr>
            </w:pPr>
          </w:p>
          <w:p w14:paraId="05AB8530" w14:textId="77777777" w:rsidR="00923D36" w:rsidRDefault="00923D36">
            <w:pPr>
              <w:pStyle w:val="TableParagraph"/>
              <w:spacing w:before="1"/>
              <w:rPr>
                <w:sz w:val="16"/>
              </w:rPr>
            </w:pPr>
          </w:p>
          <w:p w14:paraId="20213B3C" w14:textId="77777777" w:rsidR="00923D36" w:rsidRDefault="00B4561B">
            <w:pPr>
              <w:pStyle w:val="TableParagraph"/>
              <w:spacing w:line="324" w:lineRule="auto"/>
              <w:ind w:left="247" w:right="136" w:hanging="82"/>
              <w:rPr>
                <w:sz w:val="15"/>
                <w:szCs w:val="15"/>
              </w:rPr>
            </w:pPr>
            <w:r>
              <w:rPr>
                <w:w w:val="105"/>
                <w:sz w:val="15"/>
                <w:szCs w:val="15"/>
              </w:rPr>
              <w:t xml:space="preserve">Ծառ </w:t>
            </w:r>
            <w:r>
              <w:rPr>
                <w:w w:val="110"/>
                <w:sz w:val="15"/>
                <w:szCs w:val="15"/>
              </w:rPr>
              <w:t>եր</w:t>
            </w:r>
          </w:p>
        </w:tc>
        <w:tc>
          <w:tcPr>
            <w:tcW w:w="1060" w:type="dxa"/>
            <w:shd w:val="clear" w:color="auto" w:fill="F2F2F2"/>
          </w:tcPr>
          <w:p w14:paraId="35EA3A80" w14:textId="77777777" w:rsidR="00923D36" w:rsidRDefault="00923D36">
            <w:pPr>
              <w:pStyle w:val="TableParagraph"/>
              <w:rPr>
                <w:sz w:val="16"/>
              </w:rPr>
            </w:pPr>
          </w:p>
          <w:p w14:paraId="75D301D6" w14:textId="77777777" w:rsidR="00923D36" w:rsidRDefault="00923D36">
            <w:pPr>
              <w:pStyle w:val="TableParagraph"/>
              <w:spacing w:before="1"/>
              <w:rPr>
                <w:sz w:val="16"/>
              </w:rPr>
            </w:pPr>
          </w:p>
          <w:p w14:paraId="3AFA5791" w14:textId="77777777" w:rsidR="00923D36" w:rsidRDefault="00B4561B">
            <w:pPr>
              <w:pStyle w:val="TableParagraph"/>
              <w:spacing w:line="324" w:lineRule="auto"/>
              <w:ind w:left="170" w:right="141" w:firstLine="26"/>
              <w:rPr>
                <w:sz w:val="15"/>
                <w:szCs w:val="15"/>
              </w:rPr>
            </w:pPr>
            <w:r>
              <w:rPr>
                <w:w w:val="105"/>
                <w:sz w:val="15"/>
                <w:szCs w:val="15"/>
              </w:rPr>
              <w:t>Տարեկան Բերքատվ.</w:t>
            </w:r>
          </w:p>
        </w:tc>
        <w:tc>
          <w:tcPr>
            <w:tcW w:w="779" w:type="dxa"/>
            <w:shd w:val="clear" w:color="auto" w:fill="F2F2F2"/>
          </w:tcPr>
          <w:p w14:paraId="30FE3403" w14:textId="77777777" w:rsidR="00923D36" w:rsidRDefault="00923D36">
            <w:pPr>
              <w:pStyle w:val="TableParagraph"/>
              <w:rPr>
                <w:sz w:val="16"/>
              </w:rPr>
            </w:pPr>
          </w:p>
          <w:p w14:paraId="231E24DE" w14:textId="77777777" w:rsidR="00923D36" w:rsidRDefault="00923D36">
            <w:pPr>
              <w:pStyle w:val="TableParagraph"/>
              <w:spacing w:before="1"/>
              <w:rPr>
                <w:sz w:val="16"/>
              </w:rPr>
            </w:pPr>
          </w:p>
          <w:p w14:paraId="567920F4" w14:textId="77777777" w:rsidR="00923D36" w:rsidRDefault="00B4561B">
            <w:pPr>
              <w:pStyle w:val="TableParagraph"/>
              <w:spacing w:line="324" w:lineRule="auto"/>
              <w:ind w:left="166" w:right="129"/>
              <w:rPr>
                <w:sz w:val="15"/>
                <w:szCs w:val="15"/>
              </w:rPr>
            </w:pPr>
            <w:r>
              <w:rPr>
                <w:w w:val="105"/>
                <w:sz w:val="15"/>
                <w:szCs w:val="15"/>
              </w:rPr>
              <w:t>Միավ. արժեք</w:t>
            </w:r>
          </w:p>
        </w:tc>
        <w:tc>
          <w:tcPr>
            <w:tcW w:w="1211" w:type="dxa"/>
            <w:shd w:val="clear" w:color="auto" w:fill="F2F2F2"/>
          </w:tcPr>
          <w:p w14:paraId="7FF21557" w14:textId="269D2568" w:rsidR="00923D36" w:rsidRDefault="00B4561B">
            <w:pPr>
              <w:pStyle w:val="TableParagraph"/>
              <w:spacing w:before="19" w:line="324" w:lineRule="auto"/>
              <w:ind w:left="186" w:right="154" w:hanging="1"/>
              <w:jc w:val="center"/>
              <w:rPr>
                <w:sz w:val="15"/>
                <w:szCs w:val="15"/>
              </w:rPr>
            </w:pPr>
            <w:r>
              <w:rPr>
                <w:w w:val="105"/>
                <w:sz w:val="15"/>
                <w:szCs w:val="15"/>
              </w:rPr>
              <w:t>Բ</w:t>
            </w:r>
            <w:r w:rsidR="00D00539">
              <w:rPr>
                <w:w w:val="105"/>
                <w:sz w:val="15"/>
                <w:szCs w:val="15"/>
                <w:lang w:val="hy-AM"/>
              </w:rPr>
              <w:t>ե</w:t>
            </w:r>
            <w:r>
              <w:rPr>
                <w:w w:val="105"/>
                <w:sz w:val="15"/>
                <w:szCs w:val="15"/>
              </w:rPr>
              <w:t>րքատու տարիքի հասցնելու անհրաժեշտ</w:t>
            </w:r>
          </w:p>
          <w:p w14:paraId="0529AF9B" w14:textId="77777777" w:rsidR="00923D36" w:rsidRDefault="00B4561B">
            <w:pPr>
              <w:pStyle w:val="TableParagraph"/>
              <w:spacing w:line="172" w:lineRule="exact"/>
              <w:ind w:left="253" w:right="227"/>
              <w:jc w:val="center"/>
              <w:rPr>
                <w:sz w:val="15"/>
                <w:szCs w:val="15"/>
              </w:rPr>
            </w:pPr>
            <w:r>
              <w:rPr>
                <w:w w:val="110"/>
                <w:sz w:val="15"/>
                <w:szCs w:val="15"/>
              </w:rPr>
              <w:t>տարիներ</w:t>
            </w:r>
          </w:p>
        </w:tc>
        <w:tc>
          <w:tcPr>
            <w:tcW w:w="865" w:type="dxa"/>
            <w:shd w:val="clear" w:color="auto" w:fill="F2F2F2"/>
          </w:tcPr>
          <w:p w14:paraId="2B4290AC" w14:textId="77777777" w:rsidR="00923D36" w:rsidRDefault="00923D36">
            <w:pPr>
              <w:pStyle w:val="TableParagraph"/>
              <w:rPr>
                <w:sz w:val="16"/>
              </w:rPr>
            </w:pPr>
          </w:p>
          <w:p w14:paraId="33B4D546" w14:textId="77777777" w:rsidR="00923D36" w:rsidRDefault="00923D36">
            <w:pPr>
              <w:pStyle w:val="TableParagraph"/>
              <w:spacing w:before="1"/>
              <w:rPr>
                <w:sz w:val="16"/>
              </w:rPr>
            </w:pPr>
          </w:p>
          <w:p w14:paraId="3B66C083" w14:textId="77777777" w:rsidR="00923D36" w:rsidRDefault="00B4561B">
            <w:pPr>
              <w:pStyle w:val="TableParagraph"/>
              <w:spacing w:line="324" w:lineRule="auto"/>
              <w:ind w:left="212" w:right="169"/>
              <w:rPr>
                <w:sz w:val="15"/>
                <w:szCs w:val="15"/>
              </w:rPr>
            </w:pPr>
            <w:r>
              <w:rPr>
                <w:w w:val="105"/>
                <w:sz w:val="15"/>
                <w:szCs w:val="15"/>
              </w:rPr>
              <w:t>Միավ. արժեք</w:t>
            </w:r>
          </w:p>
        </w:tc>
        <w:tc>
          <w:tcPr>
            <w:tcW w:w="1585" w:type="dxa"/>
            <w:shd w:val="clear" w:color="auto" w:fill="F2F2F2"/>
          </w:tcPr>
          <w:p w14:paraId="6FF43283" w14:textId="77777777" w:rsidR="00923D36" w:rsidRDefault="00923D36">
            <w:pPr>
              <w:pStyle w:val="TableParagraph"/>
              <w:rPr>
                <w:sz w:val="16"/>
              </w:rPr>
            </w:pPr>
          </w:p>
          <w:p w14:paraId="0642AC07" w14:textId="77777777" w:rsidR="00923D36" w:rsidRDefault="00923D36">
            <w:pPr>
              <w:pStyle w:val="TableParagraph"/>
              <w:spacing w:before="1"/>
              <w:rPr>
                <w:sz w:val="16"/>
              </w:rPr>
            </w:pPr>
          </w:p>
          <w:p w14:paraId="46CE3354" w14:textId="77777777" w:rsidR="00923D36" w:rsidRDefault="00B4561B">
            <w:pPr>
              <w:pStyle w:val="TableParagraph"/>
              <w:spacing w:line="324" w:lineRule="auto"/>
              <w:ind w:left="256" w:firstLine="175"/>
              <w:rPr>
                <w:sz w:val="15"/>
                <w:szCs w:val="15"/>
              </w:rPr>
            </w:pPr>
            <w:r>
              <w:rPr>
                <w:w w:val="105"/>
                <w:sz w:val="15"/>
                <w:szCs w:val="15"/>
              </w:rPr>
              <w:t xml:space="preserve">Ընդամենը </w:t>
            </w:r>
            <w:r>
              <w:rPr>
                <w:sz w:val="15"/>
                <w:szCs w:val="15"/>
              </w:rPr>
              <w:t>փոխհատուցում</w:t>
            </w:r>
          </w:p>
        </w:tc>
        <w:tc>
          <w:tcPr>
            <w:tcW w:w="653" w:type="dxa"/>
            <w:shd w:val="clear" w:color="auto" w:fill="F2F2F2"/>
          </w:tcPr>
          <w:p w14:paraId="6F93EC7D" w14:textId="77777777" w:rsidR="00923D36" w:rsidRDefault="00923D36">
            <w:pPr>
              <w:pStyle w:val="TableParagraph"/>
              <w:rPr>
                <w:sz w:val="16"/>
              </w:rPr>
            </w:pPr>
          </w:p>
          <w:p w14:paraId="18E4627C" w14:textId="77777777" w:rsidR="00923D36" w:rsidRDefault="00923D36">
            <w:pPr>
              <w:pStyle w:val="TableParagraph"/>
              <w:spacing w:before="1"/>
              <w:rPr>
                <w:sz w:val="16"/>
              </w:rPr>
            </w:pPr>
          </w:p>
          <w:p w14:paraId="0CA2F841" w14:textId="77777777" w:rsidR="00923D36" w:rsidRDefault="00B4561B">
            <w:pPr>
              <w:pStyle w:val="TableParagraph"/>
              <w:spacing w:line="324" w:lineRule="auto"/>
              <w:ind w:left="255" w:right="128" w:hanging="82"/>
              <w:rPr>
                <w:sz w:val="15"/>
                <w:szCs w:val="15"/>
              </w:rPr>
            </w:pPr>
            <w:r>
              <w:rPr>
                <w:w w:val="105"/>
                <w:sz w:val="15"/>
                <w:szCs w:val="15"/>
              </w:rPr>
              <w:t xml:space="preserve">Ծառ </w:t>
            </w:r>
            <w:r>
              <w:rPr>
                <w:w w:val="110"/>
                <w:sz w:val="15"/>
                <w:szCs w:val="15"/>
              </w:rPr>
              <w:t>եր</w:t>
            </w:r>
          </w:p>
        </w:tc>
        <w:tc>
          <w:tcPr>
            <w:tcW w:w="1584" w:type="dxa"/>
            <w:shd w:val="clear" w:color="auto" w:fill="F2F2F2"/>
          </w:tcPr>
          <w:p w14:paraId="631A9AD8" w14:textId="77777777" w:rsidR="00923D36" w:rsidRDefault="00923D36">
            <w:pPr>
              <w:pStyle w:val="TableParagraph"/>
              <w:rPr>
                <w:sz w:val="16"/>
              </w:rPr>
            </w:pPr>
          </w:p>
          <w:p w14:paraId="0EB34A61" w14:textId="77777777" w:rsidR="00923D36" w:rsidRDefault="00923D36">
            <w:pPr>
              <w:pStyle w:val="TableParagraph"/>
              <w:spacing w:before="1"/>
              <w:rPr>
                <w:sz w:val="16"/>
              </w:rPr>
            </w:pPr>
          </w:p>
          <w:p w14:paraId="0F393306" w14:textId="77777777" w:rsidR="00923D36" w:rsidRDefault="00B4561B">
            <w:pPr>
              <w:pStyle w:val="TableParagraph"/>
              <w:spacing w:line="324" w:lineRule="auto"/>
              <w:ind w:left="257" w:firstLine="175"/>
              <w:rPr>
                <w:sz w:val="15"/>
                <w:szCs w:val="15"/>
              </w:rPr>
            </w:pPr>
            <w:r>
              <w:rPr>
                <w:w w:val="105"/>
                <w:sz w:val="15"/>
                <w:szCs w:val="15"/>
              </w:rPr>
              <w:t xml:space="preserve">Ընդամենը </w:t>
            </w:r>
            <w:r>
              <w:rPr>
                <w:sz w:val="15"/>
                <w:szCs w:val="15"/>
              </w:rPr>
              <w:t>փոխհատուցում</w:t>
            </w:r>
          </w:p>
        </w:tc>
      </w:tr>
      <w:tr w:rsidR="00923D36" w14:paraId="0CAB3406" w14:textId="77777777">
        <w:trPr>
          <w:trHeight w:val="496"/>
        </w:trPr>
        <w:tc>
          <w:tcPr>
            <w:tcW w:w="1106" w:type="dxa"/>
            <w:vMerge/>
            <w:tcBorders>
              <w:top w:val="nil"/>
            </w:tcBorders>
            <w:shd w:val="clear" w:color="auto" w:fill="F2F2F2"/>
          </w:tcPr>
          <w:p w14:paraId="2F6DDDEE" w14:textId="77777777" w:rsidR="00923D36" w:rsidRDefault="00923D36">
            <w:pPr>
              <w:rPr>
                <w:sz w:val="2"/>
                <w:szCs w:val="2"/>
              </w:rPr>
            </w:pPr>
          </w:p>
        </w:tc>
        <w:tc>
          <w:tcPr>
            <w:tcW w:w="657" w:type="dxa"/>
            <w:shd w:val="clear" w:color="auto" w:fill="F2F2F2"/>
          </w:tcPr>
          <w:p w14:paraId="24E7B420" w14:textId="77777777" w:rsidR="00923D36" w:rsidRDefault="00B4561B">
            <w:pPr>
              <w:pStyle w:val="TableParagraph"/>
              <w:spacing w:before="143"/>
              <w:ind w:left="252"/>
              <w:rPr>
                <w:sz w:val="16"/>
              </w:rPr>
            </w:pPr>
            <w:r>
              <w:rPr>
                <w:w w:val="98"/>
                <w:sz w:val="16"/>
              </w:rPr>
              <w:t>№</w:t>
            </w:r>
          </w:p>
        </w:tc>
        <w:tc>
          <w:tcPr>
            <w:tcW w:w="779" w:type="dxa"/>
            <w:shd w:val="clear" w:color="auto" w:fill="F2F2F2"/>
          </w:tcPr>
          <w:p w14:paraId="67F60019" w14:textId="77777777" w:rsidR="00923D36" w:rsidRDefault="00B4561B">
            <w:pPr>
              <w:pStyle w:val="TableParagraph"/>
              <w:spacing w:before="21"/>
              <w:ind w:left="142"/>
              <w:rPr>
                <w:sz w:val="16"/>
                <w:szCs w:val="16"/>
              </w:rPr>
            </w:pPr>
            <w:r>
              <w:rPr>
                <w:w w:val="115"/>
                <w:sz w:val="16"/>
                <w:szCs w:val="16"/>
              </w:rPr>
              <w:t>ՀՀԴր/</w:t>
            </w:r>
          </w:p>
          <w:p w14:paraId="636E9C11" w14:textId="77777777" w:rsidR="00923D36" w:rsidRDefault="00B4561B">
            <w:pPr>
              <w:pStyle w:val="TableParagraph"/>
              <w:spacing w:before="63"/>
              <w:ind w:left="238"/>
              <w:rPr>
                <w:sz w:val="16"/>
                <w:szCs w:val="16"/>
              </w:rPr>
            </w:pPr>
            <w:r>
              <w:rPr>
                <w:w w:val="105"/>
                <w:sz w:val="16"/>
                <w:szCs w:val="16"/>
              </w:rPr>
              <w:t>ծառ</w:t>
            </w:r>
          </w:p>
        </w:tc>
        <w:tc>
          <w:tcPr>
            <w:tcW w:w="1585" w:type="dxa"/>
            <w:shd w:val="clear" w:color="auto" w:fill="F2F2F2"/>
          </w:tcPr>
          <w:p w14:paraId="256621FA" w14:textId="77777777" w:rsidR="00923D36" w:rsidRDefault="00B4561B">
            <w:pPr>
              <w:pStyle w:val="TableParagraph"/>
              <w:spacing w:before="143"/>
              <w:ind w:left="213" w:right="197"/>
              <w:jc w:val="center"/>
              <w:rPr>
                <w:sz w:val="16"/>
                <w:szCs w:val="16"/>
              </w:rPr>
            </w:pPr>
            <w:r>
              <w:rPr>
                <w:w w:val="115"/>
                <w:sz w:val="16"/>
                <w:szCs w:val="16"/>
              </w:rPr>
              <w:t>ՀՀԴր</w:t>
            </w:r>
          </w:p>
        </w:tc>
        <w:tc>
          <w:tcPr>
            <w:tcW w:w="653" w:type="dxa"/>
            <w:shd w:val="clear" w:color="auto" w:fill="F2F2F2"/>
          </w:tcPr>
          <w:p w14:paraId="5A323994" w14:textId="77777777" w:rsidR="00923D36" w:rsidRDefault="00B4561B">
            <w:pPr>
              <w:pStyle w:val="TableParagraph"/>
              <w:spacing w:before="143"/>
              <w:ind w:left="271"/>
              <w:rPr>
                <w:sz w:val="16"/>
              </w:rPr>
            </w:pPr>
            <w:r>
              <w:rPr>
                <w:sz w:val="16"/>
              </w:rPr>
              <w:t>N</w:t>
            </w:r>
          </w:p>
        </w:tc>
        <w:tc>
          <w:tcPr>
            <w:tcW w:w="816" w:type="dxa"/>
            <w:shd w:val="clear" w:color="auto" w:fill="F2F2F2"/>
          </w:tcPr>
          <w:p w14:paraId="53D7C0BA" w14:textId="77777777" w:rsidR="00923D36" w:rsidRDefault="00B4561B">
            <w:pPr>
              <w:pStyle w:val="TableParagraph"/>
              <w:spacing w:before="21"/>
              <w:ind w:left="163"/>
              <w:rPr>
                <w:sz w:val="16"/>
                <w:szCs w:val="16"/>
              </w:rPr>
            </w:pPr>
            <w:r>
              <w:rPr>
                <w:w w:val="115"/>
                <w:sz w:val="16"/>
                <w:szCs w:val="16"/>
              </w:rPr>
              <w:t>ՀՀԴր/</w:t>
            </w:r>
          </w:p>
          <w:p w14:paraId="170970DF" w14:textId="77777777" w:rsidR="00923D36" w:rsidRDefault="00B4561B">
            <w:pPr>
              <w:pStyle w:val="TableParagraph"/>
              <w:spacing w:before="63"/>
              <w:ind w:left="262"/>
              <w:rPr>
                <w:sz w:val="16"/>
                <w:szCs w:val="16"/>
              </w:rPr>
            </w:pPr>
            <w:r>
              <w:rPr>
                <w:w w:val="105"/>
                <w:sz w:val="16"/>
                <w:szCs w:val="16"/>
              </w:rPr>
              <w:t>ծառ</w:t>
            </w:r>
          </w:p>
        </w:tc>
        <w:tc>
          <w:tcPr>
            <w:tcW w:w="1584" w:type="dxa"/>
            <w:shd w:val="clear" w:color="auto" w:fill="F2F2F2"/>
          </w:tcPr>
          <w:p w14:paraId="603BD18F" w14:textId="77777777" w:rsidR="00923D36" w:rsidRDefault="00B4561B">
            <w:pPr>
              <w:pStyle w:val="TableParagraph"/>
              <w:spacing w:before="143"/>
              <w:ind w:left="273" w:right="251"/>
              <w:jc w:val="center"/>
              <w:rPr>
                <w:sz w:val="16"/>
                <w:szCs w:val="16"/>
              </w:rPr>
            </w:pPr>
            <w:r>
              <w:rPr>
                <w:w w:val="115"/>
                <w:sz w:val="16"/>
                <w:szCs w:val="16"/>
              </w:rPr>
              <w:t>ՀՀ Դր</w:t>
            </w:r>
          </w:p>
        </w:tc>
        <w:tc>
          <w:tcPr>
            <w:tcW w:w="653" w:type="dxa"/>
            <w:shd w:val="clear" w:color="auto" w:fill="F2F2F2"/>
          </w:tcPr>
          <w:p w14:paraId="71E33DC7" w14:textId="77777777" w:rsidR="00923D36" w:rsidRDefault="00B4561B">
            <w:pPr>
              <w:pStyle w:val="TableParagraph"/>
              <w:spacing w:before="143"/>
              <w:ind w:left="21"/>
              <w:jc w:val="center"/>
              <w:rPr>
                <w:sz w:val="16"/>
              </w:rPr>
            </w:pPr>
            <w:r>
              <w:rPr>
                <w:sz w:val="16"/>
              </w:rPr>
              <w:t>N</w:t>
            </w:r>
          </w:p>
        </w:tc>
        <w:tc>
          <w:tcPr>
            <w:tcW w:w="1060" w:type="dxa"/>
            <w:shd w:val="clear" w:color="auto" w:fill="F2F2F2"/>
          </w:tcPr>
          <w:p w14:paraId="35C5EB89" w14:textId="77777777" w:rsidR="00923D36" w:rsidRDefault="00B4561B">
            <w:pPr>
              <w:pStyle w:val="TableParagraph"/>
              <w:spacing w:before="143"/>
              <w:ind w:right="418"/>
              <w:jc w:val="right"/>
              <w:rPr>
                <w:sz w:val="16"/>
                <w:szCs w:val="16"/>
              </w:rPr>
            </w:pPr>
            <w:r>
              <w:rPr>
                <w:w w:val="110"/>
                <w:sz w:val="16"/>
                <w:szCs w:val="16"/>
              </w:rPr>
              <w:t>կգ</w:t>
            </w:r>
          </w:p>
        </w:tc>
        <w:tc>
          <w:tcPr>
            <w:tcW w:w="779" w:type="dxa"/>
            <w:shd w:val="clear" w:color="auto" w:fill="F2F2F2"/>
          </w:tcPr>
          <w:p w14:paraId="04E9C482" w14:textId="77777777" w:rsidR="00923D36" w:rsidRDefault="00B4561B">
            <w:pPr>
              <w:pStyle w:val="TableParagraph"/>
              <w:spacing w:before="21"/>
              <w:ind w:left="129" w:right="98"/>
              <w:jc w:val="center"/>
              <w:rPr>
                <w:sz w:val="16"/>
                <w:szCs w:val="16"/>
              </w:rPr>
            </w:pPr>
            <w:r>
              <w:rPr>
                <w:w w:val="115"/>
                <w:sz w:val="16"/>
                <w:szCs w:val="16"/>
              </w:rPr>
              <w:t>ՀՀԴր/</w:t>
            </w:r>
          </w:p>
          <w:p w14:paraId="17246B9F" w14:textId="77777777" w:rsidR="00923D36" w:rsidRDefault="00B4561B">
            <w:pPr>
              <w:pStyle w:val="TableParagraph"/>
              <w:spacing w:before="63"/>
              <w:ind w:left="126" w:right="100"/>
              <w:jc w:val="center"/>
              <w:rPr>
                <w:sz w:val="16"/>
                <w:szCs w:val="16"/>
              </w:rPr>
            </w:pPr>
            <w:r>
              <w:rPr>
                <w:w w:val="110"/>
                <w:sz w:val="16"/>
                <w:szCs w:val="16"/>
              </w:rPr>
              <w:t>կգ</w:t>
            </w:r>
          </w:p>
        </w:tc>
        <w:tc>
          <w:tcPr>
            <w:tcW w:w="1211" w:type="dxa"/>
            <w:shd w:val="clear" w:color="auto" w:fill="F2F2F2"/>
          </w:tcPr>
          <w:p w14:paraId="6B4175AC" w14:textId="77777777" w:rsidR="00923D36" w:rsidRDefault="00B4561B">
            <w:pPr>
              <w:pStyle w:val="TableParagraph"/>
              <w:spacing w:before="143"/>
              <w:ind w:left="32"/>
              <w:jc w:val="center"/>
              <w:rPr>
                <w:sz w:val="16"/>
              </w:rPr>
            </w:pPr>
            <w:r>
              <w:rPr>
                <w:sz w:val="16"/>
              </w:rPr>
              <w:t>N</w:t>
            </w:r>
          </w:p>
        </w:tc>
        <w:tc>
          <w:tcPr>
            <w:tcW w:w="865" w:type="dxa"/>
            <w:shd w:val="clear" w:color="auto" w:fill="F2F2F2"/>
          </w:tcPr>
          <w:p w14:paraId="494C2931" w14:textId="77777777" w:rsidR="00923D36" w:rsidRDefault="00B4561B">
            <w:pPr>
              <w:pStyle w:val="TableParagraph"/>
              <w:spacing w:before="21"/>
              <w:ind w:left="195"/>
              <w:rPr>
                <w:sz w:val="16"/>
                <w:szCs w:val="16"/>
              </w:rPr>
            </w:pPr>
            <w:r>
              <w:rPr>
                <w:w w:val="115"/>
                <w:sz w:val="16"/>
                <w:szCs w:val="16"/>
              </w:rPr>
              <w:t>ՀՀԴր/</w:t>
            </w:r>
          </w:p>
          <w:p w14:paraId="09D51140" w14:textId="77777777" w:rsidR="00923D36" w:rsidRDefault="00B4561B">
            <w:pPr>
              <w:pStyle w:val="TableParagraph"/>
              <w:spacing w:before="63"/>
              <w:ind w:left="291"/>
              <w:rPr>
                <w:sz w:val="16"/>
                <w:szCs w:val="16"/>
              </w:rPr>
            </w:pPr>
            <w:r>
              <w:rPr>
                <w:w w:val="105"/>
                <w:sz w:val="16"/>
                <w:szCs w:val="16"/>
              </w:rPr>
              <w:t>ծառ</w:t>
            </w:r>
          </w:p>
        </w:tc>
        <w:tc>
          <w:tcPr>
            <w:tcW w:w="1585" w:type="dxa"/>
            <w:shd w:val="clear" w:color="auto" w:fill="F2F2F2"/>
          </w:tcPr>
          <w:p w14:paraId="4E036C90" w14:textId="77777777" w:rsidR="00923D36" w:rsidRDefault="00B4561B">
            <w:pPr>
              <w:pStyle w:val="TableParagraph"/>
              <w:spacing w:before="143"/>
              <w:ind w:left="230" w:right="197"/>
              <w:jc w:val="center"/>
              <w:rPr>
                <w:sz w:val="16"/>
                <w:szCs w:val="16"/>
              </w:rPr>
            </w:pPr>
            <w:r>
              <w:rPr>
                <w:w w:val="115"/>
                <w:sz w:val="16"/>
                <w:szCs w:val="16"/>
              </w:rPr>
              <w:t>ՀՀ Դր</w:t>
            </w:r>
          </w:p>
        </w:tc>
        <w:tc>
          <w:tcPr>
            <w:tcW w:w="653" w:type="dxa"/>
            <w:shd w:val="clear" w:color="auto" w:fill="F2F2F2"/>
          </w:tcPr>
          <w:p w14:paraId="74689F82" w14:textId="77777777" w:rsidR="00923D36" w:rsidRDefault="00B4561B">
            <w:pPr>
              <w:pStyle w:val="TableParagraph"/>
              <w:spacing w:before="143"/>
              <w:ind w:left="36"/>
              <w:jc w:val="center"/>
              <w:rPr>
                <w:sz w:val="16"/>
              </w:rPr>
            </w:pPr>
            <w:r>
              <w:rPr>
                <w:sz w:val="16"/>
              </w:rPr>
              <w:t>N</w:t>
            </w:r>
          </w:p>
        </w:tc>
        <w:tc>
          <w:tcPr>
            <w:tcW w:w="1584" w:type="dxa"/>
            <w:shd w:val="clear" w:color="auto" w:fill="F2F2F2"/>
          </w:tcPr>
          <w:p w14:paraId="6CBC3E34" w14:textId="77777777" w:rsidR="00923D36" w:rsidRDefault="00B4561B">
            <w:pPr>
              <w:pStyle w:val="TableParagraph"/>
              <w:spacing w:before="143"/>
              <w:ind w:left="275" w:right="235"/>
              <w:jc w:val="center"/>
              <w:rPr>
                <w:sz w:val="16"/>
                <w:szCs w:val="16"/>
              </w:rPr>
            </w:pPr>
            <w:r>
              <w:rPr>
                <w:w w:val="115"/>
                <w:sz w:val="16"/>
                <w:szCs w:val="16"/>
              </w:rPr>
              <w:t>ՀՀԴր</w:t>
            </w:r>
          </w:p>
        </w:tc>
      </w:tr>
      <w:tr w:rsidR="00923D36" w14:paraId="19685303" w14:textId="77777777">
        <w:trPr>
          <w:trHeight w:val="268"/>
        </w:trPr>
        <w:tc>
          <w:tcPr>
            <w:tcW w:w="15570" w:type="dxa"/>
            <w:gridSpan w:val="15"/>
            <w:shd w:val="clear" w:color="auto" w:fill="EDEBE1"/>
          </w:tcPr>
          <w:p w14:paraId="1EF789A5" w14:textId="77777777" w:rsidR="00923D36" w:rsidRDefault="00B4561B">
            <w:pPr>
              <w:pStyle w:val="TableParagraph"/>
              <w:spacing w:before="30"/>
              <w:ind w:left="7077"/>
              <w:rPr>
                <w:sz w:val="16"/>
                <w:szCs w:val="16"/>
              </w:rPr>
            </w:pPr>
            <w:r>
              <w:rPr>
                <w:w w:val="105"/>
                <w:sz w:val="16"/>
                <w:szCs w:val="16"/>
              </w:rPr>
              <w:t>A. Պտղատու թփեր</w:t>
            </w:r>
          </w:p>
        </w:tc>
      </w:tr>
      <w:tr w:rsidR="00923D36" w14:paraId="3DEFA762" w14:textId="77777777">
        <w:trPr>
          <w:trHeight w:val="270"/>
        </w:trPr>
        <w:tc>
          <w:tcPr>
            <w:tcW w:w="1106" w:type="dxa"/>
          </w:tcPr>
          <w:p w14:paraId="52456C49" w14:textId="77777777" w:rsidR="00923D36" w:rsidRDefault="00B4561B">
            <w:pPr>
              <w:pStyle w:val="TableParagraph"/>
              <w:spacing w:before="30"/>
              <w:ind w:left="100"/>
              <w:rPr>
                <w:sz w:val="16"/>
                <w:szCs w:val="16"/>
              </w:rPr>
            </w:pPr>
            <w:r>
              <w:rPr>
                <w:w w:val="105"/>
                <w:sz w:val="16"/>
                <w:szCs w:val="16"/>
              </w:rPr>
              <w:t>Մասուր</w:t>
            </w:r>
          </w:p>
        </w:tc>
        <w:tc>
          <w:tcPr>
            <w:tcW w:w="657" w:type="dxa"/>
          </w:tcPr>
          <w:p w14:paraId="4C581053" w14:textId="77777777" w:rsidR="00923D36" w:rsidRDefault="00B4561B">
            <w:pPr>
              <w:pStyle w:val="TableParagraph"/>
              <w:spacing w:before="30"/>
              <w:ind w:left="300"/>
              <w:rPr>
                <w:sz w:val="16"/>
              </w:rPr>
            </w:pPr>
            <w:r>
              <w:rPr>
                <w:w w:val="99"/>
                <w:sz w:val="16"/>
              </w:rPr>
              <w:t>-</w:t>
            </w:r>
          </w:p>
        </w:tc>
        <w:tc>
          <w:tcPr>
            <w:tcW w:w="779" w:type="dxa"/>
          </w:tcPr>
          <w:p w14:paraId="697717E4" w14:textId="77777777" w:rsidR="00923D36" w:rsidRDefault="00B4561B">
            <w:pPr>
              <w:pStyle w:val="TableParagraph"/>
              <w:spacing w:before="30"/>
              <w:ind w:left="9"/>
              <w:jc w:val="center"/>
              <w:rPr>
                <w:sz w:val="16"/>
              </w:rPr>
            </w:pPr>
            <w:r>
              <w:rPr>
                <w:w w:val="99"/>
                <w:sz w:val="16"/>
              </w:rPr>
              <w:t>-</w:t>
            </w:r>
          </w:p>
        </w:tc>
        <w:tc>
          <w:tcPr>
            <w:tcW w:w="1585" w:type="dxa"/>
          </w:tcPr>
          <w:p w14:paraId="18DC7A92" w14:textId="77777777" w:rsidR="00923D36" w:rsidRDefault="00B4561B">
            <w:pPr>
              <w:pStyle w:val="TableParagraph"/>
              <w:spacing w:before="30"/>
              <w:ind w:left="14"/>
              <w:jc w:val="center"/>
              <w:rPr>
                <w:sz w:val="16"/>
              </w:rPr>
            </w:pPr>
            <w:r>
              <w:rPr>
                <w:w w:val="99"/>
                <w:sz w:val="16"/>
              </w:rPr>
              <w:t>-</w:t>
            </w:r>
          </w:p>
        </w:tc>
        <w:tc>
          <w:tcPr>
            <w:tcW w:w="653" w:type="dxa"/>
          </w:tcPr>
          <w:p w14:paraId="5D56E65D" w14:textId="77777777" w:rsidR="00923D36" w:rsidRDefault="00B4561B">
            <w:pPr>
              <w:pStyle w:val="TableParagraph"/>
              <w:spacing w:before="30"/>
              <w:ind w:left="292"/>
              <w:rPr>
                <w:sz w:val="16"/>
              </w:rPr>
            </w:pPr>
            <w:r>
              <w:rPr>
                <w:w w:val="97"/>
                <w:sz w:val="16"/>
              </w:rPr>
              <w:t>7</w:t>
            </w:r>
          </w:p>
        </w:tc>
        <w:tc>
          <w:tcPr>
            <w:tcW w:w="816" w:type="dxa"/>
          </w:tcPr>
          <w:p w14:paraId="69D067E2" w14:textId="77777777" w:rsidR="00923D36" w:rsidRDefault="00B4561B">
            <w:pPr>
              <w:pStyle w:val="TableParagraph"/>
              <w:spacing w:before="30"/>
              <w:ind w:left="133" w:right="110"/>
              <w:jc w:val="center"/>
              <w:rPr>
                <w:sz w:val="16"/>
              </w:rPr>
            </w:pPr>
            <w:r>
              <w:rPr>
                <w:w w:val="110"/>
                <w:sz w:val="16"/>
              </w:rPr>
              <w:t>4,624</w:t>
            </w:r>
          </w:p>
        </w:tc>
        <w:tc>
          <w:tcPr>
            <w:tcW w:w="1584" w:type="dxa"/>
          </w:tcPr>
          <w:p w14:paraId="7B2E2ABB" w14:textId="77777777" w:rsidR="00923D36" w:rsidRDefault="00B4561B">
            <w:pPr>
              <w:pStyle w:val="TableParagraph"/>
              <w:spacing w:before="30"/>
              <w:ind w:left="273" w:right="251"/>
              <w:jc w:val="center"/>
              <w:rPr>
                <w:sz w:val="16"/>
              </w:rPr>
            </w:pPr>
            <w:r>
              <w:rPr>
                <w:w w:val="105"/>
                <w:sz w:val="16"/>
              </w:rPr>
              <w:t>32,368.00</w:t>
            </w:r>
          </w:p>
        </w:tc>
        <w:tc>
          <w:tcPr>
            <w:tcW w:w="653" w:type="dxa"/>
          </w:tcPr>
          <w:p w14:paraId="352A3BC6" w14:textId="77777777" w:rsidR="00923D36" w:rsidRDefault="00B4561B">
            <w:pPr>
              <w:pStyle w:val="TableParagraph"/>
              <w:spacing w:before="30"/>
              <w:ind w:left="28"/>
              <w:jc w:val="center"/>
              <w:rPr>
                <w:sz w:val="16"/>
              </w:rPr>
            </w:pPr>
            <w:r>
              <w:rPr>
                <w:w w:val="99"/>
                <w:sz w:val="16"/>
              </w:rPr>
              <w:t>-</w:t>
            </w:r>
          </w:p>
        </w:tc>
        <w:tc>
          <w:tcPr>
            <w:tcW w:w="1060" w:type="dxa"/>
          </w:tcPr>
          <w:p w14:paraId="3043EDE0" w14:textId="77777777" w:rsidR="00923D36" w:rsidRDefault="00B4561B">
            <w:pPr>
              <w:pStyle w:val="TableParagraph"/>
              <w:spacing w:before="30"/>
              <w:ind w:right="481"/>
              <w:jc w:val="right"/>
              <w:rPr>
                <w:sz w:val="16"/>
              </w:rPr>
            </w:pPr>
            <w:r>
              <w:rPr>
                <w:w w:val="99"/>
                <w:sz w:val="16"/>
              </w:rPr>
              <w:t>-</w:t>
            </w:r>
          </w:p>
        </w:tc>
        <w:tc>
          <w:tcPr>
            <w:tcW w:w="779" w:type="dxa"/>
          </w:tcPr>
          <w:p w14:paraId="39098723" w14:textId="77777777" w:rsidR="00923D36" w:rsidRDefault="00B4561B">
            <w:pPr>
              <w:pStyle w:val="TableParagraph"/>
              <w:spacing w:before="30"/>
              <w:ind w:left="27"/>
              <w:jc w:val="center"/>
              <w:rPr>
                <w:sz w:val="16"/>
              </w:rPr>
            </w:pPr>
            <w:r>
              <w:rPr>
                <w:w w:val="99"/>
                <w:sz w:val="16"/>
              </w:rPr>
              <w:t>-</w:t>
            </w:r>
          </w:p>
        </w:tc>
        <w:tc>
          <w:tcPr>
            <w:tcW w:w="1211" w:type="dxa"/>
          </w:tcPr>
          <w:p w14:paraId="3D921E9C" w14:textId="77777777" w:rsidR="00923D36" w:rsidRDefault="00B4561B">
            <w:pPr>
              <w:pStyle w:val="TableParagraph"/>
              <w:spacing w:before="30"/>
              <w:ind w:left="30"/>
              <w:jc w:val="center"/>
              <w:rPr>
                <w:sz w:val="16"/>
              </w:rPr>
            </w:pPr>
            <w:r>
              <w:rPr>
                <w:w w:val="99"/>
                <w:sz w:val="16"/>
              </w:rPr>
              <w:t>-</w:t>
            </w:r>
          </w:p>
        </w:tc>
        <w:tc>
          <w:tcPr>
            <w:tcW w:w="865" w:type="dxa"/>
          </w:tcPr>
          <w:p w14:paraId="29AD18CC" w14:textId="77777777" w:rsidR="00923D36" w:rsidRDefault="00B4561B">
            <w:pPr>
              <w:pStyle w:val="TableParagraph"/>
              <w:spacing w:before="30"/>
              <w:ind w:left="35"/>
              <w:jc w:val="center"/>
              <w:rPr>
                <w:sz w:val="16"/>
              </w:rPr>
            </w:pPr>
            <w:r>
              <w:rPr>
                <w:w w:val="99"/>
                <w:sz w:val="16"/>
              </w:rPr>
              <w:t>-</w:t>
            </w:r>
          </w:p>
        </w:tc>
        <w:tc>
          <w:tcPr>
            <w:tcW w:w="1585" w:type="dxa"/>
          </w:tcPr>
          <w:p w14:paraId="709D0094" w14:textId="77777777" w:rsidR="00923D36" w:rsidRDefault="00B4561B">
            <w:pPr>
              <w:pStyle w:val="TableParagraph"/>
              <w:spacing w:before="30"/>
              <w:ind w:left="37"/>
              <w:jc w:val="center"/>
              <w:rPr>
                <w:sz w:val="16"/>
              </w:rPr>
            </w:pPr>
            <w:r>
              <w:rPr>
                <w:w w:val="99"/>
                <w:sz w:val="16"/>
              </w:rPr>
              <w:t>-</w:t>
            </w:r>
          </w:p>
        </w:tc>
        <w:tc>
          <w:tcPr>
            <w:tcW w:w="653" w:type="dxa"/>
          </w:tcPr>
          <w:p w14:paraId="522C2FFD" w14:textId="77777777" w:rsidR="00923D36" w:rsidRDefault="00B4561B">
            <w:pPr>
              <w:pStyle w:val="TableParagraph"/>
              <w:spacing w:before="30"/>
              <w:ind w:left="42"/>
              <w:jc w:val="center"/>
              <w:rPr>
                <w:sz w:val="16"/>
              </w:rPr>
            </w:pPr>
            <w:r>
              <w:rPr>
                <w:w w:val="97"/>
                <w:sz w:val="16"/>
              </w:rPr>
              <w:t>7</w:t>
            </w:r>
          </w:p>
        </w:tc>
        <w:tc>
          <w:tcPr>
            <w:tcW w:w="1584" w:type="dxa"/>
          </w:tcPr>
          <w:p w14:paraId="0439F16D" w14:textId="77777777" w:rsidR="00923D36" w:rsidRDefault="00B4561B">
            <w:pPr>
              <w:pStyle w:val="TableParagraph"/>
              <w:spacing w:before="30"/>
              <w:ind w:left="467"/>
              <w:rPr>
                <w:sz w:val="16"/>
              </w:rPr>
            </w:pPr>
            <w:r>
              <w:rPr>
                <w:w w:val="105"/>
                <w:sz w:val="16"/>
              </w:rPr>
              <w:t>32,368.00</w:t>
            </w:r>
          </w:p>
        </w:tc>
      </w:tr>
      <w:tr w:rsidR="00923D36" w14:paraId="3173F589" w14:textId="77777777">
        <w:trPr>
          <w:trHeight w:val="269"/>
        </w:trPr>
        <w:tc>
          <w:tcPr>
            <w:tcW w:w="15570" w:type="dxa"/>
            <w:gridSpan w:val="15"/>
            <w:shd w:val="clear" w:color="auto" w:fill="EDEBE1"/>
          </w:tcPr>
          <w:p w14:paraId="2DF52AB4" w14:textId="77777777" w:rsidR="00923D36" w:rsidRDefault="00B4561B">
            <w:pPr>
              <w:pStyle w:val="TableParagraph"/>
              <w:spacing w:before="30"/>
              <w:ind w:left="7074"/>
              <w:rPr>
                <w:sz w:val="16"/>
                <w:szCs w:val="16"/>
              </w:rPr>
            </w:pPr>
            <w:r>
              <w:rPr>
                <w:w w:val="105"/>
                <w:sz w:val="16"/>
                <w:szCs w:val="16"/>
              </w:rPr>
              <w:t>B. Մրգատու ծառեր</w:t>
            </w:r>
          </w:p>
        </w:tc>
      </w:tr>
      <w:tr w:rsidR="00923D36" w14:paraId="166009D6" w14:textId="77777777">
        <w:trPr>
          <w:trHeight w:val="269"/>
        </w:trPr>
        <w:tc>
          <w:tcPr>
            <w:tcW w:w="1106" w:type="dxa"/>
          </w:tcPr>
          <w:p w14:paraId="489F60CF" w14:textId="77777777" w:rsidR="00923D36" w:rsidRDefault="00B4561B">
            <w:pPr>
              <w:pStyle w:val="TableParagraph"/>
              <w:spacing w:before="31"/>
              <w:ind w:left="100"/>
              <w:rPr>
                <w:sz w:val="16"/>
                <w:szCs w:val="16"/>
              </w:rPr>
            </w:pPr>
            <w:r>
              <w:rPr>
                <w:w w:val="110"/>
                <w:sz w:val="16"/>
                <w:szCs w:val="16"/>
              </w:rPr>
              <w:t>Դեղձ</w:t>
            </w:r>
          </w:p>
        </w:tc>
        <w:tc>
          <w:tcPr>
            <w:tcW w:w="657" w:type="dxa"/>
          </w:tcPr>
          <w:p w14:paraId="2551CF73" w14:textId="77777777" w:rsidR="00923D36" w:rsidRDefault="00B4561B">
            <w:pPr>
              <w:pStyle w:val="TableParagraph"/>
              <w:spacing w:before="31"/>
              <w:ind w:left="300"/>
              <w:rPr>
                <w:sz w:val="16"/>
              </w:rPr>
            </w:pPr>
            <w:r>
              <w:rPr>
                <w:w w:val="99"/>
                <w:sz w:val="16"/>
              </w:rPr>
              <w:t>-</w:t>
            </w:r>
          </w:p>
        </w:tc>
        <w:tc>
          <w:tcPr>
            <w:tcW w:w="779" w:type="dxa"/>
          </w:tcPr>
          <w:p w14:paraId="4E9037FB" w14:textId="77777777" w:rsidR="00923D36" w:rsidRDefault="00B4561B">
            <w:pPr>
              <w:pStyle w:val="TableParagraph"/>
              <w:spacing w:before="31"/>
              <w:ind w:left="10"/>
              <w:jc w:val="center"/>
              <w:rPr>
                <w:sz w:val="16"/>
              </w:rPr>
            </w:pPr>
            <w:r>
              <w:rPr>
                <w:w w:val="99"/>
                <w:sz w:val="16"/>
              </w:rPr>
              <w:t>-</w:t>
            </w:r>
          </w:p>
        </w:tc>
        <w:tc>
          <w:tcPr>
            <w:tcW w:w="1585" w:type="dxa"/>
          </w:tcPr>
          <w:p w14:paraId="0DC083C9" w14:textId="77777777" w:rsidR="00923D36" w:rsidRDefault="00B4561B">
            <w:pPr>
              <w:pStyle w:val="TableParagraph"/>
              <w:spacing w:before="31"/>
              <w:ind w:left="14"/>
              <w:jc w:val="center"/>
              <w:rPr>
                <w:sz w:val="16"/>
              </w:rPr>
            </w:pPr>
            <w:r>
              <w:rPr>
                <w:w w:val="99"/>
                <w:sz w:val="16"/>
              </w:rPr>
              <w:t>-</w:t>
            </w:r>
          </w:p>
        </w:tc>
        <w:tc>
          <w:tcPr>
            <w:tcW w:w="653" w:type="dxa"/>
          </w:tcPr>
          <w:p w14:paraId="2D8C6334" w14:textId="77777777" w:rsidR="00923D36" w:rsidRDefault="00B4561B">
            <w:pPr>
              <w:pStyle w:val="TableParagraph"/>
              <w:spacing w:before="31"/>
              <w:ind w:left="303"/>
              <w:rPr>
                <w:sz w:val="16"/>
              </w:rPr>
            </w:pPr>
            <w:r>
              <w:rPr>
                <w:w w:val="99"/>
                <w:sz w:val="16"/>
              </w:rPr>
              <w:t>-</w:t>
            </w:r>
          </w:p>
        </w:tc>
        <w:tc>
          <w:tcPr>
            <w:tcW w:w="816" w:type="dxa"/>
          </w:tcPr>
          <w:p w14:paraId="7DC689AB" w14:textId="77777777" w:rsidR="00923D36" w:rsidRDefault="00B4561B">
            <w:pPr>
              <w:pStyle w:val="TableParagraph"/>
              <w:spacing w:before="31"/>
              <w:ind w:left="16"/>
              <w:jc w:val="center"/>
              <w:rPr>
                <w:sz w:val="16"/>
              </w:rPr>
            </w:pPr>
            <w:r>
              <w:rPr>
                <w:w w:val="99"/>
                <w:sz w:val="16"/>
              </w:rPr>
              <w:t>-</w:t>
            </w:r>
          </w:p>
        </w:tc>
        <w:tc>
          <w:tcPr>
            <w:tcW w:w="1584" w:type="dxa"/>
          </w:tcPr>
          <w:p w14:paraId="449C65C6" w14:textId="77777777" w:rsidR="00923D36" w:rsidRDefault="00B4561B">
            <w:pPr>
              <w:pStyle w:val="TableParagraph"/>
              <w:spacing w:before="31"/>
              <w:ind w:left="16"/>
              <w:jc w:val="center"/>
              <w:rPr>
                <w:sz w:val="16"/>
              </w:rPr>
            </w:pPr>
            <w:r>
              <w:rPr>
                <w:w w:val="99"/>
                <w:sz w:val="16"/>
              </w:rPr>
              <w:t>-</w:t>
            </w:r>
          </w:p>
        </w:tc>
        <w:tc>
          <w:tcPr>
            <w:tcW w:w="653" w:type="dxa"/>
          </w:tcPr>
          <w:p w14:paraId="3EF93220" w14:textId="77777777" w:rsidR="00923D36" w:rsidRDefault="00B4561B">
            <w:pPr>
              <w:pStyle w:val="TableParagraph"/>
              <w:spacing w:before="31"/>
              <w:ind w:left="24"/>
              <w:jc w:val="center"/>
              <w:rPr>
                <w:sz w:val="16"/>
              </w:rPr>
            </w:pPr>
            <w:r>
              <w:rPr>
                <w:w w:val="111"/>
                <w:sz w:val="16"/>
              </w:rPr>
              <w:t>8</w:t>
            </w:r>
          </w:p>
        </w:tc>
        <w:tc>
          <w:tcPr>
            <w:tcW w:w="1060" w:type="dxa"/>
          </w:tcPr>
          <w:p w14:paraId="7904BD41" w14:textId="77777777" w:rsidR="00923D36" w:rsidRDefault="00B4561B">
            <w:pPr>
              <w:pStyle w:val="TableParagraph"/>
              <w:spacing w:before="31"/>
              <w:ind w:right="423"/>
              <w:jc w:val="right"/>
              <w:rPr>
                <w:sz w:val="16"/>
              </w:rPr>
            </w:pPr>
            <w:r>
              <w:rPr>
                <w:w w:val="105"/>
                <w:sz w:val="16"/>
              </w:rPr>
              <w:t>40</w:t>
            </w:r>
          </w:p>
        </w:tc>
        <w:tc>
          <w:tcPr>
            <w:tcW w:w="779" w:type="dxa"/>
          </w:tcPr>
          <w:p w14:paraId="45DD5954" w14:textId="77777777" w:rsidR="00923D36" w:rsidRDefault="00B4561B">
            <w:pPr>
              <w:pStyle w:val="TableParagraph"/>
              <w:spacing w:before="31"/>
              <w:ind w:left="129" w:right="100"/>
              <w:jc w:val="center"/>
              <w:rPr>
                <w:sz w:val="16"/>
              </w:rPr>
            </w:pPr>
            <w:r>
              <w:rPr>
                <w:w w:val="105"/>
                <w:sz w:val="16"/>
              </w:rPr>
              <w:t>330</w:t>
            </w:r>
          </w:p>
        </w:tc>
        <w:tc>
          <w:tcPr>
            <w:tcW w:w="1211" w:type="dxa"/>
          </w:tcPr>
          <w:p w14:paraId="57B8C8F3" w14:textId="77777777" w:rsidR="00923D36" w:rsidRDefault="00B4561B">
            <w:pPr>
              <w:pStyle w:val="TableParagraph"/>
              <w:spacing w:before="31"/>
              <w:ind w:left="32"/>
              <w:jc w:val="center"/>
              <w:rPr>
                <w:sz w:val="16"/>
              </w:rPr>
            </w:pPr>
            <w:r>
              <w:rPr>
                <w:w w:val="98"/>
                <w:sz w:val="16"/>
              </w:rPr>
              <w:t>3</w:t>
            </w:r>
          </w:p>
        </w:tc>
        <w:tc>
          <w:tcPr>
            <w:tcW w:w="865" w:type="dxa"/>
          </w:tcPr>
          <w:p w14:paraId="6701FF85" w14:textId="77777777" w:rsidR="00923D36" w:rsidRDefault="00B4561B">
            <w:pPr>
              <w:pStyle w:val="TableParagraph"/>
              <w:spacing w:before="31"/>
              <w:ind w:left="138" w:right="104"/>
              <w:jc w:val="center"/>
              <w:rPr>
                <w:sz w:val="16"/>
              </w:rPr>
            </w:pPr>
            <w:r>
              <w:rPr>
                <w:sz w:val="16"/>
              </w:rPr>
              <w:t>42,811</w:t>
            </w:r>
          </w:p>
        </w:tc>
        <w:tc>
          <w:tcPr>
            <w:tcW w:w="1585" w:type="dxa"/>
          </w:tcPr>
          <w:p w14:paraId="52B48B13" w14:textId="77777777" w:rsidR="00923D36" w:rsidRDefault="00B4561B">
            <w:pPr>
              <w:pStyle w:val="TableParagraph"/>
              <w:spacing w:before="31"/>
              <w:ind w:left="231" w:right="197"/>
              <w:jc w:val="center"/>
              <w:rPr>
                <w:sz w:val="16"/>
              </w:rPr>
            </w:pPr>
            <w:r>
              <w:rPr>
                <w:w w:val="105"/>
                <w:sz w:val="16"/>
              </w:rPr>
              <w:t>342,488.00</w:t>
            </w:r>
          </w:p>
        </w:tc>
        <w:tc>
          <w:tcPr>
            <w:tcW w:w="653" w:type="dxa"/>
          </w:tcPr>
          <w:p w14:paraId="7348381C" w14:textId="77777777" w:rsidR="00923D36" w:rsidRDefault="00B4561B">
            <w:pPr>
              <w:pStyle w:val="TableParagraph"/>
              <w:spacing w:before="31"/>
              <w:ind w:left="38"/>
              <w:jc w:val="center"/>
              <w:rPr>
                <w:sz w:val="16"/>
              </w:rPr>
            </w:pPr>
            <w:r>
              <w:rPr>
                <w:w w:val="111"/>
                <w:sz w:val="16"/>
              </w:rPr>
              <w:t>8</w:t>
            </w:r>
          </w:p>
        </w:tc>
        <w:tc>
          <w:tcPr>
            <w:tcW w:w="1584" w:type="dxa"/>
          </w:tcPr>
          <w:p w14:paraId="349D6CB4" w14:textId="77777777" w:rsidR="00923D36" w:rsidRDefault="00B4561B">
            <w:pPr>
              <w:pStyle w:val="TableParagraph"/>
              <w:spacing w:before="31"/>
              <w:ind w:left="423"/>
              <w:rPr>
                <w:sz w:val="16"/>
              </w:rPr>
            </w:pPr>
            <w:r>
              <w:rPr>
                <w:w w:val="105"/>
                <w:sz w:val="16"/>
              </w:rPr>
              <w:t>342,488.00</w:t>
            </w:r>
          </w:p>
        </w:tc>
      </w:tr>
      <w:tr w:rsidR="00923D36" w14:paraId="185FC886" w14:textId="77777777">
        <w:trPr>
          <w:trHeight w:val="272"/>
        </w:trPr>
        <w:tc>
          <w:tcPr>
            <w:tcW w:w="1106" w:type="dxa"/>
          </w:tcPr>
          <w:p w14:paraId="7D66256A" w14:textId="77777777" w:rsidR="00923D36" w:rsidRDefault="00B4561B">
            <w:pPr>
              <w:pStyle w:val="TableParagraph"/>
              <w:spacing w:before="33"/>
              <w:ind w:left="100"/>
              <w:rPr>
                <w:sz w:val="16"/>
                <w:szCs w:val="16"/>
              </w:rPr>
            </w:pPr>
            <w:r>
              <w:rPr>
                <w:w w:val="105"/>
                <w:sz w:val="16"/>
                <w:szCs w:val="16"/>
              </w:rPr>
              <w:t>Ընկույզ</w:t>
            </w:r>
          </w:p>
        </w:tc>
        <w:tc>
          <w:tcPr>
            <w:tcW w:w="657" w:type="dxa"/>
          </w:tcPr>
          <w:p w14:paraId="52B64912" w14:textId="77777777" w:rsidR="00923D36" w:rsidRDefault="00B4561B">
            <w:pPr>
              <w:pStyle w:val="TableParagraph"/>
              <w:spacing w:before="33"/>
              <w:ind w:left="300"/>
              <w:rPr>
                <w:sz w:val="16"/>
              </w:rPr>
            </w:pPr>
            <w:r>
              <w:rPr>
                <w:w w:val="99"/>
                <w:sz w:val="16"/>
              </w:rPr>
              <w:t>-</w:t>
            </w:r>
          </w:p>
        </w:tc>
        <w:tc>
          <w:tcPr>
            <w:tcW w:w="779" w:type="dxa"/>
          </w:tcPr>
          <w:p w14:paraId="361E113B" w14:textId="77777777" w:rsidR="00923D36" w:rsidRDefault="00B4561B">
            <w:pPr>
              <w:pStyle w:val="TableParagraph"/>
              <w:spacing w:before="33"/>
              <w:ind w:left="12"/>
              <w:jc w:val="center"/>
              <w:rPr>
                <w:sz w:val="16"/>
              </w:rPr>
            </w:pPr>
            <w:r>
              <w:rPr>
                <w:w w:val="99"/>
                <w:sz w:val="16"/>
              </w:rPr>
              <w:t>-</w:t>
            </w:r>
          </w:p>
        </w:tc>
        <w:tc>
          <w:tcPr>
            <w:tcW w:w="1585" w:type="dxa"/>
          </w:tcPr>
          <w:p w14:paraId="3A87C82B" w14:textId="77777777" w:rsidR="00923D36" w:rsidRDefault="00B4561B">
            <w:pPr>
              <w:pStyle w:val="TableParagraph"/>
              <w:spacing w:before="33"/>
              <w:ind w:left="13"/>
              <w:jc w:val="center"/>
              <w:rPr>
                <w:sz w:val="16"/>
              </w:rPr>
            </w:pPr>
            <w:r>
              <w:rPr>
                <w:w w:val="99"/>
                <w:sz w:val="16"/>
              </w:rPr>
              <w:t>-</w:t>
            </w:r>
          </w:p>
        </w:tc>
        <w:tc>
          <w:tcPr>
            <w:tcW w:w="653" w:type="dxa"/>
          </w:tcPr>
          <w:p w14:paraId="0616FB42" w14:textId="77777777" w:rsidR="00923D36" w:rsidRDefault="00B4561B">
            <w:pPr>
              <w:pStyle w:val="TableParagraph"/>
              <w:spacing w:before="33"/>
              <w:ind w:left="245"/>
              <w:rPr>
                <w:sz w:val="16"/>
              </w:rPr>
            </w:pPr>
            <w:r>
              <w:rPr>
                <w:w w:val="105"/>
                <w:sz w:val="16"/>
              </w:rPr>
              <w:t>36</w:t>
            </w:r>
          </w:p>
        </w:tc>
        <w:tc>
          <w:tcPr>
            <w:tcW w:w="816" w:type="dxa"/>
          </w:tcPr>
          <w:p w14:paraId="3AB1BA17" w14:textId="77777777" w:rsidR="00923D36" w:rsidRDefault="00B4561B">
            <w:pPr>
              <w:pStyle w:val="TableParagraph"/>
              <w:spacing w:before="33"/>
              <w:ind w:left="133" w:right="110"/>
              <w:jc w:val="center"/>
              <w:rPr>
                <w:sz w:val="16"/>
              </w:rPr>
            </w:pPr>
            <w:r>
              <w:rPr>
                <w:sz w:val="16"/>
              </w:rPr>
              <w:t>145,316</w:t>
            </w:r>
          </w:p>
        </w:tc>
        <w:tc>
          <w:tcPr>
            <w:tcW w:w="1584" w:type="dxa"/>
          </w:tcPr>
          <w:p w14:paraId="4F3CD727" w14:textId="77777777" w:rsidR="00923D36" w:rsidRDefault="00B4561B">
            <w:pPr>
              <w:pStyle w:val="TableParagraph"/>
              <w:spacing w:before="33"/>
              <w:ind w:left="273" w:right="251"/>
              <w:jc w:val="center"/>
              <w:rPr>
                <w:sz w:val="16"/>
              </w:rPr>
            </w:pPr>
            <w:r>
              <w:rPr>
                <w:w w:val="105"/>
                <w:sz w:val="16"/>
              </w:rPr>
              <w:t>5,366,356.00</w:t>
            </w:r>
          </w:p>
        </w:tc>
        <w:tc>
          <w:tcPr>
            <w:tcW w:w="653" w:type="dxa"/>
          </w:tcPr>
          <w:p w14:paraId="6C16C1FD" w14:textId="77777777" w:rsidR="00923D36" w:rsidRDefault="00B4561B">
            <w:pPr>
              <w:pStyle w:val="TableParagraph"/>
              <w:spacing w:before="33"/>
              <w:ind w:left="221" w:right="196"/>
              <w:jc w:val="center"/>
              <w:rPr>
                <w:sz w:val="16"/>
              </w:rPr>
            </w:pPr>
            <w:r>
              <w:rPr>
                <w:sz w:val="16"/>
              </w:rPr>
              <w:t>22</w:t>
            </w:r>
          </w:p>
        </w:tc>
        <w:tc>
          <w:tcPr>
            <w:tcW w:w="1060" w:type="dxa"/>
          </w:tcPr>
          <w:p w14:paraId="401D0A69" w14:textId="77777777" w:rsidR="00923D36" w:rsidRDefault="00B4561B">
            <w:pPr>
              <w:pStyle w:val="TableParagraph"/>
              <w:spacing w:before="33"/>
              <w:ind w:right="423"/>
              <w:jc w:val="right"/>
              <w:rPr>
                <w:sz w:val="16"/>
              </w:rPr>
            </w:pPr>
            <w:r>
              <w:rPr>
                <w:w w:val="105"/>
                <w:sz w:val="16"/>
              </w:rPr>
              <w:t>30</w:t>
            </w:r>
          </w:p>
        </w:tc>
        <w:tc>
          <w:tcPr>
            <w:tcW w:w="779" w:type="dxa"/>
          </w:tcPr>
          <w:p w14:paraId="35252F98" w14:textId="77777777" w:rsidR="00923D36" w:rsidRDefault="00B4561B">
            <w:pPr>
              <w:pStyle w:val="TableParagraph"/>
              <w:spacing w:before="33"/>
              <w:ind w:left="129" w:right="94"/>
              <w:jc w:val="center"/>
              <w:rPr>
                <w:sz w:val="16"/>
              </w:rPr>
            </w:pPr>
            <w:r>
              <w:rPr>
                <w:sz w:val="16"/>
              </w:rPr>
              <w:t>1240</w:t>
            </w:r>
          </w:p>
        </w:tc>
        <w:tc>
          <w:tcPr>
            <w:tcW w:w="1211" w:type="dxa"/>
          </w:tcPr>
          <w:p w14:paraId="6E9F9EB3" w14:textId="77777777" w:rsidR="00923D36" w:rsidRDefault="00B4561B">
            <w:pPr>
              <w:pStyle w:val="TableParagraph"/>
              <w:spacing w:before="33"/>
              <w:ind w:left="32"/>
              <w:jc w:val="center"/>
              <w:rPr>
                <w:sz w:val="16"/>
              </w:rPr>
            </w:pPr>
            <w:r>
              <w:rPr>
                <w:w w:val="110"/>
                <w:sz w:val="16"/>
              </w:rPr>
              <w:t>6</w:t>
            </w:r>
          </w:p>
        </w:tc>
        <w:tc>
          <w:tcPr>
            <w:tcW w:w="865" w:type="dxa"/>
          </w:tcPr>
          <w:p w14:paraId="7C9839FA" w14:textId="77777777" w:rsidR="00923D36" w:rsidRDefault="00B4561B">
            <w:pPr>
              <w:pStyle w:val="TableParagraph"/>
              <w:spacing w:before="33"/>
              <w:ind w:left="138" w:right="103"/>
              <w:jc w:val="center"/>
              <w:rPr>
                <w:sz w:val="16"/>
              </w:rPr>
            </w:pPr>
            <w:r>
              <w:rPr>
                <w:w w:val="110"/>
                <w:sz w:val="16"/>
              </w:rPr>
              <w:t>240,596</w:t>
            </w:r>
          </w:p>
        </w:tc>
        <w:tc>
          <w:tcPr>
            <w:tcW w:w="1585" w:type="dxa"/>
          </w:tcPr>
          <w:p w14:paraId="76F51CE2" w14:textId="77777777" w:rsidR="00923D36" w:rsidRDefault="00B4561B">
            <w:pPr>
              <w:pStyle w:val="TableParagraph"/>
              <w:spacing w:before="33"/>
              <w:ind w:left="234" w:right="194"/>
              <w:jc w:val="center"/>
              <w:rPr>
                <w:sz w:val="16"/>
              </w:rPr>
            </w:pPr>
            <w:r>
              <w:rPr>
                <w:sz w:val="16"/>
              </w:rPr>
              <w:t>5,293,112.00</w:t>
            </w:r>
          </w:p>
        </w:tc>
        <w:tc>
          <w:tcPr>
            <w:tcW w:w="653" w:type="dxa"/>
          </w:tcPr>
          <w:p w14:paraId="34620E0D" w14:textId="77777777" w:rsidR="00923D36" w:rsidRDefault="00B4561B">
            <w:pPr>
              <w:pStyle w:val="TableParagraph"/>
              <w:spacing w:before="33"/>
              <w:ind w:left="231" w:right="196"/>
              <w:jc w:val="center"/>
              <w:rPr>
                <w:sz w:val="16"/>
              </w:rPr>
            </w:pPr>
            <w:r>
              <w:rPr>
                <w:w w:val="110"/>
                <w:sz w:val="16"/>
              </w:rPr>
              <w:t>58</w:t>
            </w:r>
          </w:p>
        </w:tc>
        <w:tc>
          <w:tcPr>
            <w:tcW w:w="1584" w:type="dxa"/>
          </w:tcPr>
          <w:p w14:paraId="30C1DD9E" w14:textId="77777777" w:rsidR="00923D36" w:rsidRDefault="00B4561B">
            <w:pPr>
              <w:pStyle w:val="TableParagraph"/>
              <w:spacing w:before="33"/>
              <w:ind w:right="276"/>
              <w:jc w:val="right"/>
              <w:rPr>
                <w:sz w:val="16"/>
              </w:rPr>
            </w:pPr>
            <w:r>
              <w:rPr>
                <w:w w:val="105"/>
                <w:sz w:val="16"/>
              </w:rPr>
              <w:t>10,659,468.00</w:t>
            </w:r>
          </w:p>
        </w:tc>
      </w:tr>
      <w:tr w:rsidR="00923D36" w14:paraId="2B6C61B3" w14:textId="77777777">
        <w:trPr>
          <w:trHeight w:val="269"/>
        </w:trPr>
        <w:tc>
          <w:tcPr>
            <w:tcW w:w="1106" w:type="dxa"/>
          </w:tcPr>
          <w:p w14:paraId="2D9C7327" w14:textId="77777777" w:rsidR="00923D36" w:rsidRDefault="00B4561B">
            <w:pPr>
              <w:pStyle w:val="TableParagraph"/>
              <w:spacing w:before="31"/>
              <w:ind w:left="100"/>
              <w:rPr>
                <w:sz w:val="16"/>
                <w:szCs w:val="16"/>
              </w:rPr>
            </w:pPr>
            <w:r>
              <w:rPr>
                <w:sz w:val="16"/>
                <w:szCs w:val="16"/>
              </w:rPr>
              <w:t>Թութ</w:t>
            </w:r>
          </w:p>
        </w:tc>
        <w:tc>
          <w:tcPr>
            <w:tcW w:w="657" w:type="dxa"/>
          </w:tcPr>
          <w:p w14:paraId="65FA7B07" w14:textId="77777777" w:rsidR="00923D36" w:rsidRDefault="00B4561B">
            <w:pPr>
              <w:pStyle w:val="TableParagraph"/>
              <w:spacing w:before="31"/>
              <w:ind w:left="284"/>
              <w:rPr>
                <w:sz w:val="16"/>
              </w:rPr>
            </w:pPr>
            <w:r>
              <w:rPr>
                <w:w w:val="110"/>
                <w:sz w:val="16"/>
              </w:rPr>
              <w:t>6</w:t>
            </w:r>
          </w:p>
        </w:tc>
        <w:tc>
          <w:tcPr>
            <w:tcW w:w="779" w:type="dxa"/>
          </w:tcPr>
          <w:p w14:paraId="554EAFE8" w14:textId="77777777" w:rsidR="00923D36" w:rsidRDefault="00B4561B">
            <w:pPr>
              <w:pStyle w:val="TableParagraph"/>
              <w:spacing w:before="31"/>
              <w:ind w:left="112" w:right="100"/>
              <w:jc w:val="center"/>
              <w:rPr>
                <w:sz w:val="16"/>
              </w:rPr>
            </w:pPr>
            <w:r>
              <w:rPr>
                <w:w w:val="105"/>
                <w:sz w:val="16"/>
              </w:rPr>
              <w:t>81,200</w:t>
            </w:r>
          </w:p>
        </w:tc>
        <w:tc>
          <w:tcPr>
            <w:tcW w:w="1585" w:type="dxa"/>
          </w:tcPr>
          <w:p w14:paraId="46BF347E" w14:textId="77777777" w:rsidR="00923D36" w:rsidRDefault="00B4561B">
            <w:pPr>
              <w:pStyle w:val="TableParagraph"/>
              <w:spacing w:before="31"/>
              <w:ind w:left="211" w:right="197"/>
              <w:jc w:val="center"/>
              <w:rPr>
                <w:sz w:val="16"/>
              </w:rPr>
            </w:pPr>
            <w:r>
              <w:rPr>
                <w:w w:val="110"/>
                <w:sz w:val="16"/>
              </w:rPr>
              <w:t>487,200.00</w:t>
            </w:r>
          </w:p>
        </w:tc>
        <w:tc>
          <w:tcPr>
            <w:tcW w:w="653" w:type="dxa"/>
          </w:tcPr>
          <w:p w14:paraId="304D9E1D" w14:textId="77777777" w:rsidR="00923D36" w:rsidRDefault="00B4561B">
            <w:pPr>
              <w:pStyle w:val="TableParagraph"/>
              <w:spacing w:before="31"/>
              <w:ind w:left="305"/>
              <w:rPr>
                <w:sz w:val="16"/>
              </w:rPr>
            </w:pPr>
            <w:r>
              <w:rPr>
                <w:w w:val="99"/>
                <w:sz w:val="16"/>
              </w:rPr>
              <w:t>-</w:t>
            </w:r>
          </w:p>
        </w:tc>
        <w:tc>
          <w:tcPr>
            <w:tcW w:w="816" w:type="dxa"/>
          </w:tcPr>
          <w:p w14:paraId="2CB79E4C" w14:textId="77777777" w:rsidR="00923D36" w:rsidRDefault="00B4561B">
            <w:pPr>
              <w:pStyle w:val="TableParagraph"/>
              <w:spacing w:before="31"/>
              <w:ind w:left="19"/>
              <w:jc w:val="center"/>
              <w:rPr>
                <w:sz w:val="16"/>
              </w:rPr>
            </w:pPr>
            <w:r>
              <w:rPr>
                <w:w w:val="99"/>
                <w:sz w:val="16"/>
              </w:rPr>
              <w:t>-</w:t>
            </w:r>
          </w:p>
        </w:tc>
        <w:tc>
          <w:tcPr>
            <w:tcW w:w="1584" w:type="dxa"/>
          </w:tcPr>
          <w:p w14:paraId="1B408255" w14:textId="77777777" w:rsidR="00923D36" w:rsidRDefault="00B4561B">
            <w:pPr>
              <w:pStyle w:val="TableParagraph"/>
              <w:spacing w:before="31"/>
              <w:ind w:left="20"/>
              <w:jc w:val="center"/>
              <w:rPr>
                <w:sz w:val="16"/>
              </w:rPr>
            </w:pPr>
            <w:r>
              <w:rPr>
                <w:w w:val="99"/>
                <w:sz w:val="16"/>
              </w:rPr>
              <w:t>-</w:t>
            </w:r>
          </w:p>
        </w:tc>
        <w:tc>
          <w:tcPr>
            <w:tcW w:w="653" w:type="dxa"/>
          </w:tcPr>
          <w:p w14:paraId="14D4BD9D" w14:textId="77777777" w:rsidR="00923D36" w:rsidRDefault="00B4561B">
            <w:pPr>
              <w:pStyle w:val="TableParagraph"/>
              <w:spacing w:before="31"/>
              <w:ind w:left="27"/>
              <w:jc w:val="center"/>
              <w:rPr>
                <w:sz w:val="16"/>
              </w:rPr>
            </w:pPr>
            <w:r>
              <w:rPr>
                <w:w w:val="107"/>
                <w:sz w:val="16"/>
              </w:rPr>
              <w:t>4</w:t>
            </w:r>
          </w:p>
        </w:tc>
        <w:tc>
          <w:tcPr>
            <w:tcW w:w="1060" w:type="dxa"/>
          </w:tcPr>
          <w:p w14:paraId="407AF57E" w14:textId="77777777" w:rsidR="00923D36" w:rsidRDefault="00B4561B">
            <w:pPr>
              <w:pStyle w:val="TableParagraph"/>
              <w:spacing w:before="31"/>
              <w:ind w:right="417"/>
              <w:jc w:val="right"/>
              <w:rPr>
                <w:sz w:val="16"/>
              </w:rPr>
            </w:pPr>
            <w:r>
              <w:rPr>
                <w:w w:val="110"/>
                <w:sz w:val="16"/>
              </w:rPr>
              <w:t>90</w:t>
            </w:r>
          </w:p>
        </w:tc>
        <w:tc>
          <w:tcPr>
            <w:tcW w:w="779" w:type="dxa"/>
          </w:tcPr>
          <w:p w14:paraId="4828CB39" w14:textId="77777777" w:rsidR="00923D36" w:rsidRDefault="00B4561B">
            <w:pPr>
              <w:pStyle w:val="TableParagraph"/>
              <w:spacing w:before="31"/>
              <w:ind w:left="129" w:right="97"/>
              <w:jc w:val="center"/>
              <w:rPr>
                <w:sz w:val="16"/>
              </w:rPr>
            </w:pPr>
            <w:r>
              <w:rPr>
                <w:w w:val="105"/>
                <w:sz w:val="16"/>
              </w:rPr>
              <w:t>420</w:t>
            </w:r>
          </w:p>
        </w:tc>
        <w:tc>
          <w:tcPr>
            <w:tcW w:w="1211" w:type="dxa"/>
          </w:tcPr>
          <w:p w14:paraId="60092B7D" w14:textId="77777777" w:rsidR="00923D36" w:rsidRDefault="00B4561B">
            <w:pPr>
              <w:pStyle w:val="TableParagraph"/>
              <w:spacing w:before="31"/>
              <w:ind w:left="30"/>
              <w:jc w:val="center"/>
              <w:rPr>
                <w:sz w:val="16"/>
              </w:rPr>
            </w:pPr>
            <w:r>
              <w:rPr>
                <w:w w:val="107"/>
                <w:sz w:val="16"/>
              </w:rPr>
              <w:t>4</w:t>
            </w:r>
          </w:p>
        </w:tc>
        <w:tc>
          <w:tcPr>
            <w:tcW w:w="865" w:type="dxa"/>
          </w:tcPr>
          <w:p w14:paraId="5AD635D2" w14:textId="77777777" w:rsidR="00923D36" w:rsidRDefault="00B4561B">
            <w:pPr>
              <w:pStyle w:val="TableParagraph"/>
              <w:spacing w:before="31"/>
              <w:ind w:left="137" w:right="104"/>
              <w:jc w:val="center"/>
              <w:rPr>
                <w:sz w:val="16"/>
              </w:rPr>
            </w:pPr>
            <w:r>
              <w:rPr>
                <w:sz w:val="16"/>
              </w:rPr>
              <w:t>160,140</w:t>
            </w:r>
          </w:p>
        </w:tc>
        <w:tc>
          <w:tcPr>
            <w:tcW w:w="1585" w:type="dxa"/>
          </w:tcPr>
          <w:p w14:paraId="66DBAA34" w14:textId="77777777" w:rsidR="00923D36" w:rsidRDefault="00B4561B">
            <w:pPr>
              <w:pStyle w:val="TableParagraph"/>
              <w:spacing w:before="31"/>
              <w:ind w:left="232" w:right="197"/>
              <w:jc w:val="center"/>
              <w:rPr>
                <w:sz w:val="16"/>
              </w:rPr>
            </w:pPr>
            <w:r>
              <w:rPr>
                <w:w w:val="110"/>
                <w:sz w:val="16"/>
              </w:rPr>
              <w:t>640,560.00</w:t>
            </w:r>
          </w:p>
        </w:tc>
        <w:tc>
          <w:tcPr>
            <w:tcW w:w="653" w:type="dxa"/>
          </w:tcPr>
          <w:p w14:paraId="141D82D5" w14:textId="77777777" w:rsidR="00923D36" w:rsidRDefault="00B4561B">
            <w:pPr>
              <w:pStyle w:val="TableParagraph"/>
              <w:spacing w:before="31"/>
              <w:ind w:left="231" w:right="195"/>
              <w:jc w:val="center"/>
              <w:rPr>
                <w:sz w:val="16"/>
              </w:rPr>
            </w:pPr>
            <w:r>
              <w:rPr>
                <w:sz w:val="16"/>
              </w:rPr>
              <w:t>10</w:t>
            </w:r>
          </w:p>
        </w:tc>
        <w:tc>
          <w:tcPr>
            <w:tcW w:w="1584" w:type="dxa"/>
          </w:tcPr>
          <w:p w14:paraId="4B30D51C" w14:textId="77777777" w:rsidR="00923D36" w:rsidRDefault="00B4561B">
            <w:pPr>
              <w:pStyle w:val="TableParagraph"/>
              <w:spacing w:before="31"/>
              <w:ind w:left="387"/>
              <w:rPr>
                <w:sz w:val="16"/>
              </w:rPr>
            </w:pPr>
            <w:r>
              <w:rPr>
                <w:sz w:val="16"/>
              </w:rPr>
              <w:t>1,127,760.00</w:t>
            </w:r>
          </w:p>
        </w:tc>
      </w:tr>
      <w:tr w:rsidR="00923D36" w14:paraId="4C7767BD" w14:textId="77777777">
        <w:trPr>
          <w:trHeight w:val="269"/>
        </w:trPr>
        <w:tc>
          <w:tcPr>
            <w:tcW w:w="1106" w:type="dxa"/>
          </w:tcPr>
          <w:p w14:paraId="77ECD149" w14:textId="77777777" w:rsidR="00923D36" w:rsidRDefault="00B4561B">
            <w:pPr>
              <w:pStyle w:val="TableParagraph"/>
              <w:spacing w:before="30"/>
              <w:ind w:left="100"/>
              <w:rPr>
                <w:sz w:val="16"/>
                <w:szCs w:val="16"/>
              </w:rPr>
            </w:pPr>
            <w:r>
              <w:rPr>
                <w:w w:val="105"/>
                <w:sz w:val="16"/>
                <w:szCs w:val="16"/>
              </w:rPr>
              <w:t>Խաղող</w:t>
            </w:r>
          </w:p>
        </w:tc>
        <w:tc>
          <w:tcPr>
            <w:tcW w:w="657" w:type="dxa"/>
          </w:tcPr>
          <w:p w14:paraId="5325E5BD" w14:textId="77777777" w:rsidR="00923D36" w:rsidRDefault="00B4561B">
            <w:pPr>
              <w:pStyle w:val="TableParagraph"/>
              <w:spacing w:before="30"/>
              <w:ind w:left="300"/>
              <w:rPr>
                <w:sz w:val="16"/>
              </w:rPr>
            </w:pPr>
            <w:r>
              <w:rPr>
                <w:w w:val="99"/>
                <w:sz w:val="16"/>
              </w:rPr>
              <w:t>-</w:t>
            </w:r>
          </w:p>
        </w:tc>
        <w:tc>
          <w:tcPr>
            <w:tcW w:w="779" w:type="dxa"/>
          </w:tcPr>
          <w:p w14:paraId="6FEB6630" w14:textId="77777777" w:rsidR="00923D36" w:rsidRDefault="00B4561B">
            <w:pPr>
              <w:pStyle w:val="TableParagraph"/>
              <w:spacing w:before="30"/>
              <w:ind w:left="10"/>
              <w:jc w:val="center"/>
              <w:rPr>
                <w:sz w:val="16"/>
              </w:rPr>
            </w:pPr>
            <w:r>
              <w:rPr>
                <w:w w:val="99"/>
                <w:sz w:val="16"/>
              </w:rPr>
              <w:t>-</w:t>
            </w:r>
          </w:p>
        </w:tc>
        <w:tc>
          <w:tcPr>
            <w:tcW w:w="1585" w:type="dxa"/>
          </w:tcPr>
          <w:p w14:paraId="34BC3A2C" w14:textId="77777777" w:rsidR="00923D36" w:rsidRDefault="00B4561B">
            <w:pPr>
              <w:pStyle w:val="TableParagraph"/>
              <w:spacing w:before="30"/>
              <w:ind w:left="14"/>
              <w:jc w:val="center"/>
              <w:rPr>
                <w:sz w:val="16"/>
              </w:rPr>
            </w:pPr>
            <w:r>
              <w:rPr>
                <w:w w:val="99"/>
                <w:sz w:val="16"/>
              </w:rPr>
              <w:t>-</w:t>
            </w:r>
          </w:p>
        </w:tc>
        <w:tc>
          <w:tcPr>
            <w:tcW w:w="653" w:type="dxa"/>
          </w:tcPr>
          <w:p w14:paraId="341071D7" w14:textId="77777777" w:rsidR="00923D36" w:rsidRDefault="00B4561B">
            <w:pPr>
              <w:pStyle w:val="TableParagraph"/>
              <w:spacing w:before="30"/>
              <w:ind w:left="285"/>
              <w:rPr>
                <w:sz w:val="16"/>
              </w:rPr>
            </w:pPr>
            <w:r>
              <w:rPr>
                <w:w w:val="103"/>
                <w:sz w:val="16"/>
              </w:rPr>
              <w:t>5</w:t>
            </w:r>
          </w:p>
        </w:tc>
        <w:tc>
          <w:tcPr>
            <w:tcW w:w="816" w:type="dxa"/>
          </w:tcPr>
          <w:p w14:paraId="75EC265C" w14:textId="77777777" w:rsidR="00923D36" w:rsidRDefault="00B4561B">
            <w:pPr>
              <w:pStyle w:val="TableParagraph"/>
              <w:spacing w:before="30"/>
              <w:ind w:left="132" w:right="111"/>
              <w:jc w:val="center"/>
              <w:rPr>
                <w:sz w:val="16"/>
              </w:rPr>
            </w:pPr>
            <w:r>
              <w:rPr>
                <w:w w:val="110"/>
                <w:sz w:val="16"/>
              </w:rPr>
              <w:t>20,850</w:t>
            </w:r>
          </w:p>
        </w:tc>
        <w:tc>
          <w:tcPr>
            <w:tcW w:w="1584" w:type="dxa"/>
          </w:tcPr>
          <w:p w14:paraId="7F888EC7" w14:textId="77777777" w:rsidR="00923D36" w:rsidRDefault="00B4561B">
            <w:pPr>
              <w:pStyle w:val="TableParagraph"/>
              <w:spacing w:before="30"/>
              <w:ind w:left="275" w:right="251"/>
              <w:jc w:val="center"/>
              <w:rPr>
                <w:sz w:val="16"/>
              </w:rPr>
            </w:pPr>
            <w:r>
              <w:rPr>
                <w:w w:val="105"/>
                <w:sz w:val="16"/>
              </w:rPr>
              <w:t>104,250.00</w:t>
            </w:r>
          </w:p>
        </w:tc>
        <w:tc>
          <w:tcPr>
            <w:tcW w:w="653" w:type="dxa"/>
          </w:tcPr>
          <w:p w14:paraId="34DA7622" w14:textId="77777777" w:rsidR="00923D36" w:rsidRDefault="00B4561B">
            <w:pPr>
              <w:pStyle w:val="TableParagraph"/>
              <w:spacing w:before="30"/>
              <w:ind w:right="181"/>
              <w:jc w:val="right"/>
              <w:rPr>
                <w:sz w:val="16"/>
              </w:rPr>
            </w:pPr>
            <w:r>
              <w:rPr>
                <w:sz w:val="16"/>
              </w:rPr>
              <w:t>203</w:t>
            </w:r>
          </w:p>
        </w:tc>
        <w:tc>
          <w:tcPr>
            <w:tcW w:w="1060" w:type="dxa"/>
          </w:tcPr>
          <w:p w14:paraId="3BF2CA59" w14:textId="77777777" w:rsidR="00923D36" w:rsidRDefault="00B4561B">
            <w:pPr>
              <w:pStyle w:val="TableParagraph"/>
              <w:spacing w:before="30"/>
              <w:ind w:right="424"/>
              <w:jc w:val="right"/>
              <w:rPr>
                <w:sz w:val="16"/>
              </w:rPr>
            </w:pPr>
            <w:r>
              <w:rPr>
                <w:sz w:val="16"/>
              </w:rPr>
              <w:t>25</w:t>
            </w:r>
          </w:p>
        </w:tc>
        <w:tc>
          <w:tcPr>
            <w:tcW w:w="779" w:type="dxa"/>
          </w:tcPr>
          <w:p w14:paraId="6C49838F" w14:textId="77777777" w:rsidR="00923D36" w:rsidRDefault="00B4561B">
            <w:pPr>
              <w:pStyle w:val="TableParagraph"/>
              <w:spacing w:before="30"/>
              <w:ind w:left="129" w:right="98"/>
              <w:jc w:val="center"/>
              <w:rPr>
                <w:sz w:val="16"/>
              </w:rPr>
            </w:pPr>
            <w:r>
              <w:rPr>
                <w:w w:val="105"/>
                <w:sz w:val="16"/>
              </w:rPr>
              <w:t>330</w:t>
            </w:r>
          </w:p>
        </w:tc>
        <w:tc>
          <w:tcPr>
            <w:tcW w:w="1211" w:type="dxa"/>
          </w:tcPr>
          <w:p w14:paraId="5B48ECE0" w14:textId="77777777" w:rsidR="00923D36" w:rsidRDefault="00B4561B">
            <w:pPr>
              <w:pStyle w:val="TableParagraph"/>
              <w:spacing w:before="30"/>
              <w:ind w:left="33"/>
              <w:jc w:val="center"/>
              <w:rPr>
                <w:sz w:val="16"/>
              </w:rPr>
            </w:pPr>
            <w:r>
              <w:rPr>
                <w:w w:val="103"/>
                <w:sz w:val="16"/>
              </w:rPr>
              <w:t>5</w:t>
            </w:r>
          </w:p>
        </w:tc>
        <w:tc>
          <w:tcPr>
            <w:tcW w:w="865" w:type="dxa"/>
          </w:tcPr>
          <w:p w14:paraId="17B424D2" w14:textId="77777777" w:rsidR="00923D36" w:rsidRDefault="00B4561B">
            <w:pPr>
              <w:pStyle w:val="TableParagraph"/>
              <w:spacing w:before="30"/>
              <w:ind w:left="135" w:right="104"/>
              <w:jc w:val="center"/>
              <w:rPr>
                <w:sz w:val="16"/>
              </w:rPr>
            </w:pPr>
            <w:r>
              <w:rPr>
                <w:w w:val="110"/>
                <w:sz w:val="16"/>
              </w:rPr>
              <w:t>40,690</w:t>
            </w:r>
          </w:p>
        </w:tc>
        <w:tc>
          <w:tcPr>
            <w:tcW w:w="1585" w:type="dxa"/>
          </w:tcPr>
          <w:p w14:paraId="74F53ECA" w14:textId="77777777" w:rsidR="00923D36" w:rsidRDefault="00B4561B">
            <w:pPr>
              <w:pStyle w:val="TableParagraph"/>
              <w:spacing w:before="30"/>
              <w:ind w:left="234" w:right="197"/>
              <w:jc w:val="center"/>
              <w:rPr>
                <w:sz w:val="16"/>
              </w:rPr>
            </w:pPr>
            <w:r>
              <w:rPr>
                <w:w w:val="110"/>
                <w:sz w:val="16"/>
              </w:rPr>
              <w:t>8,260,070.00</w:t>
            </w:r>
          </w:p>
        </w:tc>
        <w:tc>
          <w:tcPr>
            <w:tcW w:w="653" w:type="dxa"/>
          </w:tcPr>
          <w:p w14:paraId="7F76B58D" w14:textId="77777777" w:rsidR="00923D36" w:rsidRDefault="00B4561B">
            <w:pPr>
              <w:pStyle w:val="TableParagraph"/>
              <w:spacing w:before="30"/>
              <w:ind w:right="171"/>
              <w:jc w:val="right"/>
              <w:rPr>
                <w:sz w:val="16"/>
              </w:rPr>
            </w:pPr>
            <w:r>
              <w:rPr>
                <w:w w:val="105"/>
                <w:sz w:val="16"/>
              </w:rPr>
              <w:t>208</w:t>
            </w:r>
          </w:p>
        </w:tc>
        <w:tc>
          <w:tcPr>
            <w:tcW w:w="1584" w:type="dxa"/>
          </w:tcPr>
          <w:p w14:paraId="081FF144" w14:textId="77777777" w:rsidR="00923D36" w:rsidRDefault="00B4561B">
            <w:pPr>
              <w:pStyle w:val="TableParagraph"/>
              <w:spacing w:before="30"/>
              <w:ind w:left="359"/>
              <w:rPr>
                <w:sz w:val="16"/>
              </w:rPr>
            </w:pPr>
            <w:r>
              <w:rPr>
                <w:w w:val="105"/>
                <w:sz w:val="16"/>
              </w:rPr>
              <w:t>8,364,320.00</w:t>
            </w:r>
          </w:p>
        </w:tc>
      </w:tr>
      <w:tr w:rsidR="00923D36" w14:paraId="7941134C" w14:textId="77777777">
        <w:trPr>
          <w:trHeight w:val="269"/>
        </w:trPr>
        <w:tc>
          <w:tcPr>
            <w:tcW w:w="1106" w:type="dxa"/>
          </w:tcPr>
          <w:p w14:paraId="1BD393AE" w14:textId="77777777" w:rsidR="00923D36" w:rsidRDefault="00B4561B">
            <w:pPr>
              <w:pStyle w:val="TableParagraph"/>
              <w:spacing w:before="31"/>
              <w:ind w:left="100"/>
              <w:rPr>
                <w:sz w:val="16"/>
                <w:szCs w:val="16"/>
              </w:rPr>
            </w:pPr>
            <w:r>
              <w:rPr>
                <w:w w:val="105"/>
                <w:sz w:val="16"/>
                <w:szCs w:val="16"/>
              </w:rPr>
              <w:t>Խնձոր</w:t>
            </w:r>
          </w:p>
        </w:tc>
        <w:tc>
          <w:tcPr>
            <w:tcW w:w="657" w:type="dxa"/>
          </w:tcPr>
          <w:p w14:paraId="1ED541C5" w14:textId="77777777" w:rsidR="00923D36" w:rsidRDefault="00B4561B">
            <w:pPr>
              <w:pStyle w:val="TableParagraph"/>
              <w:spacing w:before="31"/>
              <w:ind w:left="300"/>
              <w:rPr>
                <w:sz w:val="16"/>
              </w:rPr>
            </w:pPr>
            <w:r>
              <w:rPr>
                <w:w w:val="99"/>
                <w:sz w:val="16"/>
              </w:rPr>
              <w:t>-</w:t>
            </w:r>
          </w:p>
        </w:tc>
        <w:tc>
          <w:tcPr>
            <w:tcW w:w="779" w:type="dxa"/>
          </w:tcPr>
          <w:p w14:paraId="7648E7F2" w14:textId="77777777" w:rsidR="00923D36" w:rsidRDefault="00B4561B">
            <w:pPr>
              <w:pStyle w:val="TableParagraph"/>
              <w:spacing w:before="31"/>
              <w:ind w:left="9"/>
              <w:jc w:val="center"/>
              <w:rPr>
                <w:sz w:val="16"/>
              </w:rPr>
            </w:pPr>
            <w:r>
              <w:rPr>
                <w:w w:val="99"/>
                <w:sz w:val="16"/>
              </w:rPr>
              <w:t>-</w:t>
            </w:r>
          </w:p>
        </w:tc>
        <w:tc>
          <w:tcPr>
            <w:tcW w:w="1585" w:type="dxa"/>
          </w:tcPr>
          <w:p w14:paraId="65F736C2" w14:textId="77777777" w:rsidR="00923D36" w:rsidRDefault="00B4561B">
            <w:pPr>
              <w:pStyle w:val="TableParagraph"/>
              <w:spacing w:before="31"/>
              <w:ind w:left="14"/>
              <w:jc w:val="center"/>
              <w:rPr>
                <w:sz w:val="16"/>
              </w:rPr>
            </w:pPr>
            <w:r>
              <w:rPr>
                <w:w w:val="99"/>
                <w:sz w:val="16"/>
              </w:rPr>
              <w:t>-</w:t>
            </w:r>
          </w:p>
        </w:tc>
        <w:tc>
          <w:tcPr>
            <w:tcW w:w="653" w:type="dxa"/>
          </w:tcPr>
          <w:p w14:paraId="57FC9674" w14:textId="77777777" w:rsidR="00923D36" w:rsidRDefault="00B4561B">
            <w:pPr>
              <w:pStyle w:val="TableParagraph"/>
              <w:spacing w:before="31"/>
              <w:ind w:left="289"/>
              <w:rPr>
                <w:sz w:val="16"/>
              </w:rPr>
            </w:pPr>
            <w:r>
              <w:rPr>
                <w:sz w:val="16"/>
              </w:rPr>
              <w:t>2</w:t>
            </w:r>
          </w:p>
        </w:tc>
        <w:tc>
          <w:tcPr>
            <w:tcW w:w="816" w:type="dxa"/>
          </w:tcPr>
          <w:p w14:paraId="1024C226" w14:textId="77777777" w:rsidR="00923D36" w:rsidRDefault="00B4561B">
            <w:pPr>
              <w:pStyle w:val="TableParagraph"/>
              <w:spacing w:before="31"/>
              <w:ind w:left="133" w:right="111"/>
              <w:jc w:val="center"/>
              <w:rPr>
                <w:sz w:val="16"/>
              </w:rPr>
            </w:pPr>
            <w:r>
              <w:rPr>
                <w:w w:val="105"/>
                <w:sz w:val="16"/>
              </w:rPr>
              <w:t>96,010</w:t>
            </w:r>
          </w:p>
        </w:tc>
        <w:tc>
          <w:tcPr>
            <w:tcW w:w="1584" w:type="dxa"/>
          </w:tcPr>
          <w:p w14:paraId="6D38F5C2" w14:textId="77777777" w:rsidR="00923D36" w:rsidRDefault="00B4561B">
            <w:pPr>
              <w:pStyle w:val="TableParagraph"/>
              <w:spacing w:before="31"/>
              <w:ind w:left="275" w:right="250"/>
              <w:jc w:val="center"/>
              <w:rPr>
                <w:sz w:val="16"/>
              </w:rPr>
            </w:pPr>
            <w:r>
              <w:rPr>
                <w:w w:val="105"/>
                <w:sz w:val="16"/>
              </w:rPr>
              <w:t>192,020.00</w:t>
            </w:r>
          </w:p>
        </w:tc>
        <w:tc>
          <w:tcPr>
            <w:tcW w:w="653" w:type="dxa"/>
          </w:tcPr>
          <w:p w14:paraId="3D38F808" w14:textId="77777777" w:rsidR="00923D36" w:rsidRDefault="00B4561B">
            <w:pPr>
              <w:pStyle w:val="TableParagraph"/>
              <w:spacing w:before="31"/>
              <w:ind w:right="216"/>
              <w:jc w:val="right"/>
              <w:rPr>
                <w:sz w:val="16"/>
              </w:rPr>
            </w:pPr>
            <w:r>
              <w:rPr>
                <w:w w:val="110"/>
                <w:sz w:val="16"/>
              </w:rPr>
              <w:t>86</w:t>
            </w:r>
          </w:p>
        </w:tc>
        <w:tc>
          <w:tcPr>
            <w:tcW w:w="1060" w:type="dxa"/>
          </w:tcPr>
          <w:p w14:paraId="4D901BC1" w14:textId="77777777" w:rsidR="00923D36" w:rsidRDefault="00B4561B">
            <w:pPr>
              <w:pStyle w:val="TableParagraph"/>
              <w:spacing w:before="31"/>
              <w:ind w:right="422"/>
              <w:jc w:val="right"/>
              <w:rPr>
                <w:sz w:val="16"/>
              </w:rPr>
            </w:pPr>
            <w:r>
              <w:rPr>
                <w:w w:val="105"/>
                <w:sz w:val="16"/>
              </w:rPr>
              <w:t>50</w:t>
            </w:r>
          </w:p>
        </w:tc>
        <w:tc>
          <w:tcPr>
            <w:tcW w:w="779" w:type="dxa"/>
          </w:tcPr>
          <w:p w14:paraId="2C859494" w14:textId="77777777" w:rsidR="00923D36" w:rsidRDefault="00B4561B">
            <w:pPr>
              <w:pStyle w:val="TableParagraph"/>
              <w:spacing w:before="31"/>
              <w:ind w:left="129" w:right="97"/>
              <w:jc w:val="center"/>
              <w:rPr>
                <w:sz w:val="16"/>
              </w:rPr>
            </w:pPr>
            <w:r>
              <w:rPr>
                <w:w w:val="105"/>
                <w:sz w:val="16"/>
              </w:rPr>
              <w:t>350</w:t>
            </w:r>
          </w:p>
        </w:tc>
        <w:tc>
          <w:tcPr>
            <w:tcW w:w="1211" w:type="dxa"/>
          </w:tcPr>
          <w:p w14:paraId="1BA1C6F6" w14:textId="77777777" w:rsidR="00923D36" w:rsidRDefault="00B4561B">
            <w:pPr>
              <w:pStyle w:val="TableParagraph"/>
              <w:spacing w:before="31"/>
              <w:ind w:left="31"/>
              <w:jc w:val="center"/>
              <w:rPr>
                <w:sz w:val="16"/>
              </w:rPr>
            </w:pPr>
            <w:r>
              <w:rPr>
                <w:w w:val="97"/>
                <w:sz w:val="16"/>
              </w:rPr>
              <w:t>7</w:t>
            </w:r>
          </w:p>
        </w:tc>
        <w:tc>
          <w:tcPr>
            <w:tcW w:w="865" w:type="dxa"/>
          </w:tcPr>
          <w:p w14:paraId="285A9300" w14:textId="77777777" w:rsidR="00923D36" w:rsidRDefault="00B4561B">
            <w:pPr>
              <w:pStyle w:val="TableParagraph"/>
              <w:spacing w:before="31"/>
              <w:ind w:left="138" w:right="99"/>
              <w:jc w:val="center"/>
              <w:rPr>
                <w:sz w:val="16"/>
              </w:rPr>
            </w:pPr>
            <w:r>
              <w:rPr>
                <w:sz w:val="16"/>
              </w:rPr>
              <w:t>114,960</w:t>
            </w:r>
          </w:p>
        </w:tc>
        <w:tc>
          <w:tcPr>
            <w:tcW w:w="1585" w:type="dxa"/>
          </w:tcPr>
          <w:p w14:paraId="35C6335A" w14:textId="77777777" w:rsidR="00923D36" w:rsidRDefault="00B4561B">
            <w:pPr>
              <w:pStyle w:val="TableParagraph"/>
              <w:spacing w:before="31"/>
              <w:ind w:left="233" w:right="197"/>
              <w:jc w:val="center"/>
              <w:rPr>
                <w:sz w:val="16"/>
              </w:rPr>
            </w:pPr>
            <w:r>
              <w:rPr>
                <w:w w:val="110"/>
                <w:sz w:val="16"/>
              </w:rPr>
              <w:t>9,886,560.00</w:t>
            </w:r>
          </w:p>
        </w:tc>
        <w:tc>
          <w:tcPr>
            <w:tcW w:w="653" w:type="dxa"/>
          </w:tcPr>
          <w:p w14:paraId="0FACE10F" w14:textId="77777777" w:rsidR="00923D36" w:rsidRDefault="00B4561B">
            <w:pPr>
              <w:pStyle w:val="TableParagraph"/>
              <w:spacing w:before="31"/>
              <w:ind w:right="214"/>
              <w:jc w:val="right"/>
              <w:rPr>
                <w:sz w:val="16"/>
              </w:rPr>
            </w:pPr>
            <w:r>
              <w:rPr>
                <w:w w:val="110"/>
                <w:sz w:val="16"/>
              </w:rPr>
              <w:t>88</w:t>
            </w:r>
          </w:p>
        </w:tc>
        <w:tc>
          <w:tcPr>
            <w:tcW w:w="1584" w:type="dxa"/>
          </w:tcPr>
          <w:p w14:paraId="7642BC5C" w14:textId="77777777" w:rsidR="00923D36" w:rsidRDefault="00B4561B">
            <w:pPr>
              <w:pStyle w:val="TableParagraph"/>
              <w:spacing w:before="31"/>
              <w:ind w:left="319"/>
              <w:rPr>
                <w:sz w:val="16"/>
              </w:rPr>
            </w:pPr>
            <w:r>
              <w:rPr>
                <w:w w:val="105"/>
                <w:sz w:val="16"/>
              </w:rPr>
              <w:t>10,078,580.00</w:t>
            </w:r>
          </w:p>
        </w:tc>
      </w:tr>
      <w:tr w:rsidR="00923D36" w14:paraId="78DA8ECB" w14:textId="77777777">
        <w:trPr>
          <w:trHeight w:val="270"/>
        </w:trPr>
        <w:tc>
          <w:tcPr>
            <w:tcW w:w="1106" w:type="dxa"/>
          </w:tcPr>
          <w:p w14:paraId="508E50CE" w14:textId="77777777" w:rsidR="00923D36" w:rsidRDefault="00B4561B">
            <w:pPr>
              <w:pStyle w:val="TableParagraph"/>
              <w:spacing w:before="30"/>
              <w:ind w:left="100"/>
              <w:rPr>
                <w:sz w:val="16"/>
                <w:szCs w:val="16"/>
              </w:rPr>
            </w:pPr>
            <w:r>
              <w:rPr>
                <w:w w:val="110"/>
                <w:sz w:val="16"/>
                <w:szCs w:val="16"/>
              </w:rPr>
              <w:t>Ծիրան</w:t>
            </w:r>
          </w:p>
        </w:tc>
        <w:tc>
          <w:tcPr>
            <w:tcW w:w="657" w:type="dxa"/>
          </w:tcPr>
          <w:p w14:paraId="7EBED4F6" w14:textId="77777777" w:rsidR="00923D36" w:rsidRDefault="00B4561B">
            <w:pPr>
              <w:pStyle w:val="TableParagraph"/>
              <w:spacing w:before="30"/>
              <w:ind w:left="283"/>
              <w:rPr>
                <w:sz w:val="16"/>
              </w:rPr>
            </w:pPr>
            <w:r>
              <w:rPr>
                <w:w w:val="110"/>
                <w:sz w:val="16"/>
              </w:rPr>
              <w:t>6</w:t>
            </w:r>
          </w:p>
        </w:tc>
        <w:tc>
          <w:tcPr>
            <w:tcW w:w="779" w:type="dxa"/>
          </w:tcPr>
          <w:p w14:paraId="79FCD14F" w14:textId="77777777" w:rsidR="00923D36" w:rsidRDefault="00B4561B">
            <w:pPr>
              <w:pStyle w:val="TableParagraph"/>
              <w:spacing w:before="30"/>
              <w:ind w:left="113" w:right="100"/>
              <w:jc w:val="center"/>
              <w:rPr>
                <w:sz w:val="16"/>
              </w:rPr>
            </w:pPr>
            <w:r>
              <w:rPr>
                <w:w w:val="110"/>
                <w:sz w:val="16"/>
              </w:rPr>
              <w:t>82,400</w:t>
            </w:r>
          </w:p>
        </w:tc>
        <w:tc>
          <w:tcPr>
            <w:tcW w:w="1585" w:type="dxa"/>
          </w:tcPr>
          <w:p w14:paraId="72F6ABEC" w14:textId="77777777" w:rsidR="00923D36" w:rsidRDefault="00B4561B">
            <w:pPr>
              <w:pStyle w:val="TableParagraph"/>
              <w:spacing w:before="30"/>
              <w:ind w:left="211" w:right="197"/>
              <w:jc w:val="center"/>
              <w:rPr>
                <w:sz w:val="16"/>
              </w:rPr>
            </w:pPr>
            <w:r>
              <w:rPr>
                <w:w w:val="110"/>
                <w:sz w:val="16"/>
              </w:rPr>
              <w:t>494,400.00</w:t>
            </w:r>
          </w:p>
        </w:tc>
        <w:tc>
          <w:tcPr>
            <w:tcW w:w="653" w:type="dxa"/>
          </w:tcPr>
          <w:p w14:paraId="7C2E700C" w14:textId="77777777" w:rsidR="00923D36" w:rsidRDefault="00B4561B">
            <w:pPr>
              <w:pStyle w:val="TableParagraph"/>
              <w:spacing w:before="30"/>
              <w:ind w:left="304"/>
              <w:rPr>
                <w:sz w:val="16"/>
              </w:rPr>
            </w:pPr>
            <w:r>
              <w:rPr>
                <w:w w:val="99"/>
                <w:sz w:val="16"/>
              </w:rPr>
              <w:t>-</w:t>
            </w:r>
          </w:p>
        </w:tc>
        <w:tc>
          <w:tcPr>
            <w:tcW w:w="816" w:type="dxa"/>
          </w:tcPr>
          <w:p w14:paraId="1C8D6B2E" w14:textId="77777777" w:rsidR="00923D36" w:rsidRDefault="00B4561B">
            <w:pPr>
              <w:pStyle w:val="TableParagraph"/>
              <w:spacing w:before="30"/>
              <w:ind w:left="20"/>
              <w:jc w:val="center"/>
              <w:rPr>
                <w:sz w:val="16"/>
              </w:rPr>
            </w:pPr>
            <w:r>
              <w:rPr>
                <w:w w:val="99"/>
                <w:sz w:val="16"/>
              </w:rPr>
              <w:t>-</w:t>
            </w:r>
          </w:p>
        </w:tc>
        <w:tc>
          <w:tcPr>
            <w:tcW w:w="1584" w:type="dxa"/>
          </w:tcPr>
          <w:p w14:paraId="7855900F" w14:textId="77777777" w:rsidR="00923D36" w:rsidRDefault="00B4561B">
            <w:pPr>
              <w:pStyle w:val="TableParagraph"/>
              <w:spacing w:before="30"/>
              <w:ind w:left="21"/>
              <w:jc w:val="center"/>
              <w:rPr>
                <w:sz w:val="16"/>
              </w:rPr>
            </w:pPr>
            <w:r>
              <w:rPr>
                <w:w w:val="99"/>
                <w:sz w:val="16"/>
              </w:rPr>
              <w:t>-</w:t>
            </w:r>
          </w:p>
        </w:tc>
        <w:tc>
          <w:tcPr>
            <w:tcW w:w="653" w:type="dxa"/>
          </w:tcPr>
          <w:p w14:paraId="0584932D" w14:textId="77777777" w:rsidR="00923D36" w:rsidRDefault="00B4561B">
            <w:pPr>
              <w:pStyle w:val="TableParagraph"/>
              <w:spacing w:before="30"/>
              <w:ind w:left="28"/>
              <w:jc w:val="center"/>
              <w:rPr>
                <w:sz w:val="16"/>
              </w:rPr>
            </w:pPr>
            <w:r>
              <w:rPr>
                <w:w w:val="111"/>
                <w:sz w:val="16"/>
              </w:rPr>
              <w:t>8</w:t>
            </w:r>
          </w:p>
        </w:tc>
        <w:tc>
          <w:tcPr>
            <w:tcW w:w="1060" w:type="dxa"/>
          </w:tcPr>
          <w:p w14:paraId="4A0EE569" w14:textId="77777777" w:rsidR="00923D36" w:rsidRDefault="00B4561B">
            <w:pPr>
              <w:pStyle w:val="TableParagraph"/>
              <w:spacing w:before="30"/>
              <w:ind w:right="420"/>
              <w:jc w:val="right"/>
              <w:rPr>
                <w:sz w:val="16"/>
              </w:rPr>
            </w:pPr>
            <w:r>
              <w:rPr>
                <w:w w:val="110"/>
                <w:sz w:val="16"/>
              </w:rPr>
              <w:t>80</w:t>
            </w:r>
          </w:p>
        </w:tc>
        <w:tc>
          <w:tcPr>
            <w:tcW w:w="779" w:type="dxa"/>
          </w:tcPr>
          <w:p w14:paraId="3883D299" w14:textId="77777777" w:rsidR="00923D36" w:rsidRDefault="00B4561B">
            <w:pPr>
              <w:pStyle w:val="TableParagraph"/>
              <w:spacing w:before="30"/>
              <w:ind w:left="129" w:right="99"/>
              <w:jc w:val="center"/>
              <w:rPr>
                <w:sz w:val="16"/>
              </w:rPr>
            </w:pPr>
            <w:r>
              <w:rPr>
                <w:w w:val="110"/>
                <w:sz w:val="16"/>
              </w:rPr>
              <w:t>480</w:t>
            </w:r>
          </w:p>
        </w:tc>
        <w:tc>
          <w:tcPr>
            <w:tcW w:w="1211" w:type="dxa"/>
          </w:tcPr>
          <w:p w14:paraId="34330F2D" w14:textId="77777777" w:rsidR="00923D36" w:rsidRDefault="00B4561B">
            <w:pPr>
              <w:pStyle w:val="TableParagraph"/>
              <w:spacing w:before="30"/>
              <w:ind w:left="32"/>
              <w:jc w:val="center"/>
              <w:rPr>
                <w:sz w:val="16"/>
              </w:rPr>
            </w:pPr>
            <w:r>
              <w:rPr>
                <w:w w:val="110"/>
                <w:sz w:val="16"/>
              </w:rPr>
              <w:t>6</w:t>
            </w:r>
          </w:p>
        </w:tc>
        <w:tc>
          <w:tcPr>
            <w:tcW w:w="865" w:type="dxa"/>
          </w:tcPr>
          <w:p w14:paraId="25D9F1CA" w14:textId="77777777" w:rsidR="00923D36" w:rsidRDefault="00B4561B">
            <w:pPr>
              <w:pStyle w:val="TableParagraph"/>
              <w:spacing w:before="30"/>
              <w:ind w:left="138" w:right="104"/>
              <w:jc w:val="center"/>
              <w:rPr>
                <w:sz w:val="16"/>
              </w:rPr>
            </w:pPr>
            <w:r>
              <w:rPr>
                <w:w w:val="110"/>
                <w:sz w:val="16"/>
              </w:rPr>
              <w:t>242,680</w:t>
            </w:r>
          </w:p>
        </w:tc>
        <w:tc>
          <w:tcPr>
            <w:tcW w:w="1585" w:type="dxa"/>
          </w:tcPr>
          <w:p w14:paraId="351D8DF4" w14:textId="77777777" w:rsidR="00923D36" w:rsidRDefault="00B4561B">
            <w:pPr>
              <w:pStyle w:val="TableParagraph"/>
              <w:spacing w:before="30"/>
              <w:ind w:left="234" w:right="195"/>
              <w:jc w:val="center"/>
              <w:rPr>
                <w:sz w:val="16"/>
              </w:rPr>
            </w:pPr>
            <w:r>
              <w:rPr>
                <w:w w:val="105"/>
                <w:sz w:val="16"/>
              </w:rPr>
              <w:t>1,941,440.00</w:t>
            </w:r>
          </w:p>
        </w:tc>
        <w:tc>
          <w:tcPr>
            <w:tcW w:w="653" w:type="dxa"/>
          </w:tcPr>
          <w:p w14:paraId="49DB8CA0" w14:textId="77777777" w:rsidR="00923D36" w:rsidRDefault="00B4561B">
            <w:pPr>
              <w:pStyle w:val="TableParagraph"/>
              <w:spacing w:before="30"/>
              <w:ind w:left="231" w:right="196"/>
              <w:jc w:val="center"/>
              <w:rPr>
                <w:sz w:val="16"/>
              </w:rPr>
            </w:pPr>
            <w:r>
              <w:rPr>
                <w:sz w:val="16"/>
              </w:rPr>
              <w:t>14</w:t>
            </w:r>
          </w:p>
        </w:tc>
        <w:tc>
          <w:tcPr>
            <w:tcW w:w="1584" w:type="dxa"/>
          </w:tcPr>
          <w:p w14:paraId="06AEBECE" w14:textId="77777777" w:rsidR="00923D36" w:rsidRDefault="00B4561B">
            <w:pPr>
              <w:pStyle w:val="TableParagraph"/>
              <w:spacing w:before="30"/>
              <w:ind w:left="355"/>
              <w:rPr>
                <w:sz w:val="16"/>
              </w:rPr>
            </w:pPr>
            <w:r>
              <w:rPr>
                <w:w w:val="110"/>
                <w:sz w:val="16"/>
              </w:rPr>
              <w:t>2,435,840.00</w:t>
            </w:r>
          </w:p>
        </w:tc>
      </w:tr>
      <w:tr w:rsidR="00923D36" w14:paraId="1FD6964D" w14:textId="77777777">
        <w:trPr>
          <w:trHeight w:val="268"/>
        </w:trPr>
        <w:tc>
          <w:tcPr>
            <w:tcW w:w="1106" w:type="dxa"/>
          </w:tcPr>
          <w:p w14:paraId="73A4F728" w14:textId="77777777" w:rsidR="00923D36" w:rsidRDefault="00B4561B">
            <w:pPr>
              <w:pStyle w:val="TableParagraph"/>
              <w:spacing w:before="30"/>
              <w:ind w:left="100"/>
              <w:rPr>
                <w:sz w:val="16"/>
                <w:szCs w:val="16"/>
              </w:rPr>
            </w:pPr>
            <w:r>
              <w:rPr>
                <w:w w:val="110"/>
                <w:sz w:val="16"/>
                <w:szCs w:val="16"/>
              </w:rPr>
              <w:t>Շլոր</w:t>
            </w:r>
          </w:p>
        </w:tc>
        <w:tc>
          <w:tcPr>
            <w:tcW w:w="657" w:type="dxa"/>
          </w:tcPr>
          <w:p w14:paraId="1AAAABA6" w14:textId="77777777" w:rsidR="00923D36" w:rsidRDefault="00B4561B">
            <w:pPr>
              <w:pStyle w:val="TableParagraph"/>
              <w:spacing w:before="30"/>
              <w:ind w:left="301"/>
              <w:rPr>
                <w:sz w:val="16"/>
              </w:rPr>
            </w:pPr>
            <w:r>
              <w:rPr>
                <w:w w:val="99"/>
                <w:sz w:val="16"/>
              </w:rPr>
              <w:t>-</w:t>
            </w:r>
          </w:p>
        </w:tc>
        <w:tc>
          <w:tcPr>
            <w:tcW w:w="779" w:type="dxa"/>
          </w:tcPr>
          <w:p w14:paraId="2087CB5C" w14:textId="77777777" w:rsidR="00923D36" w:rsidRDefault="00B4561B">
            <w:pPr>
              <w:pStyle w:val="TableParagraph"/>
              <w:spacing w:before="30"/>
              <w:ind w:left="10"/>
              <w:jc w:val="center"/>
              <w:rPr>
                <w:sz w:val="16"/>
              </w:rPr>
            </w:pPr>
            <w:r>
              <w:rPr>
                <w:w w:val="99"/>
                <w:sz w:val="16"/>
              </w:rPr>
              <w:t>-</w:t>
            </w:r>
          </w:p>
        </w:tc>
        <w:tc>
          <w:tcPr>
            <w:tcW w:w="1585" w:type="dxa"/>
          </w:tcPr>
          <w:p w14:paraId="149149EA" w14:textId="77777777" w:rsidR="00923D36" w:rsidRDefault="00B4561B">
            <w:pPr>
              <w:pStyle w:val="TableParagraph"/>
              <w:spacing w:before="30"/>
              <w:ind w:left="15"/>
              <w:jc w:val="center"/>
              <w:rPr>
                <w:sz w:val="16"/>
              </w:rPr>
            </w:pPr>
            <w:r>
              <w:rPr>
                <w:w w:val="99"/>
                <w:sz w:val="16"/>
              </w:rPr>
              <w:t>-</w:t>
            </w:r>
          </w:p>
        </w:tc>
        <w:tc>
          <w:tcPr>
            <w:tcW w:w="653" w:type="dxa"/>
          </w:tcPr>
          <w:p w14:paraId="24CD400B" w14:textId="77777777" w:rsidR="00923D36" w:rsidRDefault="00B4561B">
            <w:pPr>
              <w:pStyle w:val="TableParagraph"/>
              <w:spacing w:before="30"/>
              <w:ind w:left="303"/>
              <w:rPr>
                <w:sz w:val="16"/>
              </w:rPr>
            </w:pPr>
            <w:r>
              <w:rPr>
                <w:w w:val="99"/>
                <w:sz w:val="16"/>
              </w:rPr>
              <w:t>-</w:t>
            </w:r>
          </w:p>
        </w:tc>
        <w:tc>
          <w:tcPr>
            <w:tcW w:w="816" w:type="dxa"/>
          </w:tcPr>
          <w:p w14:paraId="711EBC03" w14:textId="77777777" w:rsidR="00923D36" w:rsidRDefault="00B4561B">
            <w:pPr>
              <w:pStyle w:val="TableParagraph"/>
              <w:spacing w:before="30"/>
              <w:ind w:left="15"/>
              <w:jc w:val="center"/>
              <w:rPr>
                <w:sz w:val="16"/>
              </w:rPr>
            </w:pPr>
            <w:r>
              <w:rPr>
                <w:w w:val="99"/>
                <w:sz w:val="16"/>
              </w:rPr>
              <w:t>-</w:t>
            </w:r>
          </w:p>
        </w:tc>
        <w:tc>
          <w:tcPr>
            <w:tcW w:w="1584" w:type="dxa"/>
          </w:tcPr>
          <w:p w14:paraId="431FAD03" w14:textId="77777777" w:rsidR="00923D36" w:rsidRDefault="00B4561B">
            <w:pPr>
              <w:pStyle w:val="TableParagraph"/>
              <w:spacing w:before="30"/>
              <w:ind w:left="16"/>
              <w:jc w:val="center"/>
              <w:rPr>
                <w:sz w:val="16"/>
              </w:rPr>
            </w:pPr>
            <w:r>
              <w:rPr>
                <w:w w:val="99"/>
                <w:sz w:val="16"/>
              </w:rPr>
              <w:t>-</w:t>
            </w:r>
          </w:p>
        </w:tc>
        <w:tc>
          <w:tcPr>
            <w:tcW w:w="653" w:type="dxa"/>
          </w:tcPr>
          <w:p w14:paraId="313D118D" w14:textId="77777777" w:rsidR="00923D36" w:rsidRDefault="00B4561B">
            <w:pPr>
              <w:pStyle w:val="TableParagraph"/>
              <w:spacing w:before="30"/>
              <w:ind w:left="28"/>
              <w:jc w:val="center"/>
              <w:rPr>
                <w:sz w:val="16"/>
              </w:rPr>
            </w:pPr>
            <w:r>
              <w:rPr>
                <w:w w:val="97"/>
                <w:sz w:val="16"/>
              </w:rPr>
              <w:t>7</w:t>
            </w:r>
          </w:p>
        </w:tc>
        <w:tc>
          <w:tcPr>
            <w:tcW w:w="1060" w:type="dxa"/>
          </w:tcPr>
          <w:p w14:paraId="0ED71050" w14:textId="77777777" w:rsidR="00923D36" w:rsidRDefault="00B4561B">
            <w:pPr>
              <w:pStyle w:val="TableParagraph"/>
              <w:spacing w:before="30"/>
              <w:ind w:right="426"/>
              <w:jc w:val="right"/>
              <w:rPr>
                <w:sz w:val="16"/>
              </w:rPr>
            </w:pPr>
            <w:r>
              <w:rPr>
                <w:sz w:val="16"/>
              </w:rPr>
              <w:t>25</w:t>
            </w:r>
          </w:p>
        </w:tc>
        <w:tc>
          <w:tcPr>
            <w:tcW w:w="779" w:type="dxa"/>
          </w:tcPr>
          <w:p w14:paraId="6B99887A" w14:textId="77777777" w:rsidR="00923D36" w:rsidRDefault="00B4561B">
            <w:pPr>
              <w:pStyle w:val="TableParagraph"/>
              <w:spacing w:before="30"/>
              <w:ind w:left="129" w:right="98"/>
              <w:jc w:val="center"/>
              <w:rPr>
                <w:sz w:val="16"/>
              </w:rPr>
            </w:pPr>
            <w:r>
              <w:rPr>
                <w:w w:val="110"/>
                <w:sz w:val="16"/>
              </w:rPr>
              <w:t>260</w:t>
            </w:r>
          </w:p>
        </w:tc>
        <w:tc>
          <w:tcPr>
            <w:tcW w:w="1211" w:type="dxa"/>
          </w:tcPr>
          <w:p w14:paraId="7C15B218" w14:textId="77777777" w:rsidR="00923D36" w:rsidRDefault="00B4561B">
            <w:pPr>
              <w:pStyle w:val="TableParagraph"/>
              <w:spacing w:before="30"/>
              <w:ind w:left="30"/>
              <w:jc w:val="center"/>
              <w:rPr>
                <w:sz w:val="16"/>
              </w:rPr>
            </w:pPr>
            <w:r>
              <w:rPr>
                <w:w w:val="110"/>
                <w:sz w:val="16"/>
              </w:rPr>
              <w:t>6</w:t>
            </w:r>
          </w:p>
        </w:tc>
        <w:tc>
          <w:tcPr>
            <w:tcW w:w="865" w:type="dxa"/>
          </w:tcPr>
          <w:p w14:paraId="675E33A2" w14:textId="77777777" w:rsidR="00923D36" w:rsidRDefault="00B4561B">
            <w:pPr>
              <w:pStyle w:val="TableParagraph"/>
              <w:spacing w:before="30"/>
              <w:ind w:left="137" w:right="104"/>
              <w:jc w:val="center"/>
              <w:rPr>
                <w:sz w:val="16"/>
              </w:rPr>
            </w:pPr>
            <w:r>
              <w:rPr>
                <w:w w:val="105"/>
                <w:sz w:val="16"/>
              </w:rPr>
              <w:t>42,010</w:t>
            </w:r>
          </w:p>
        </w:tc>
        <w:tc>
          <w:tcPr>
            <w:tcW w:w="1585" w:type="dxa"/>
          </w:tcPr>
          <w:p w14:paraId="23EFC3DE" w14:textId="77777777" w:rsidR="00923D36" w:rsidRDefault="00B4561B">
            <w:pPr>
              <w:pStyle w:val="TableParagraph"/>
              <w:spacing w:before="30"/>
              <w:ind w:left="231" w:right="197"/>
              <w:jc w:val="center"/>
              <w:rPr>
                <w:sz w:val="16"/>
              </w:rPr>
            </w:pPr>
            <w:r>
              <w:rPr>
                <w:w w:val="110"/>
                <w:sz w:val="16"/>
              </w:rPr>
              <w:t>294,070.00</w:t>
            </w:r>
          </w:p>
        </w:tc>
        <w:tc>
          <w:tcPr>
            <w:tcW w:w="653" w:type="dxa"/>
          </w:tcPr>
          <w:p w14:paraId="4039D259" w14:textId="77777777" w:rsidR="00923D36" w:rsidRDefault="00B4561B">
            <w:pPr>
              <w:pStyle w:val="TableParagraph"/>
              <w:spacing w:before="30"/>
              <w:ind w:left="41"/>
              <w:jc w:val="center"/>
              <w:rPr>
                <w:sz w:val="16"/>
              </w:rPr>
            </w:pPr>
            <w:r>
              <w:rPr>
                <w:w w:val="97"/>
                <w:sz w:val="16"/>
              </w:rPr>
              <w:t>7</w:t>
            </w:r>
          </w:p>
        </w:tc>
        <w:tc>
          <w:tcPr>
            <w:tcW w:w="1584" w:type="dxa"/>
          </w:tcPr>
          <w:p w14:paraId="05476ABD" w14:textId="77777777" w:rsidR="00923D36" w:rsidRDefault="00B4561B">
            <w:pPr>
              <w:pStyle w:val="TableParagraph"/>
              <w:spacing w:before="30"/>
              <w:ind w:left="421"/>
              <w:rPr>
                <w:sz w:val="16"/>
              </w:rPr>
            </w:pPr>
            <w:r>
              <w:rPr>
                <w:w w:val="110"/>
                <w:sz w:val="16"/>
              </w:rPr>
              <w:t>294,070.00</w:t>
            </w:r>
          </w:p>
        </w:tc>
      </w:tr>
      <w:tr w:rsidR="00923D36" w14:paraId="212048CC" w14:textId="77777777">
        <w:trPr>
          <w:trHeight w:val="273"/>
        </w:trPr>
        <w:tc>
          <w:tcPr>
            <w:tcW w:w="1106" w:type="dxa"/>
          </w:tcPr>
          <w:p w14:paraId="0650BFF3" w14:textId="77777777" w:rsidR="00923D36" w:rsidRDefault="00B4561B">
            <w:pPr>
              <w:pStyle w:val="TableParagraph"/>
              <w:spacing w:before="33"/>
              <w:ind w:left="100"/>
              <w:rPr>
                <w:sz w:val="16"/>
                <w:szCs w:val="16"/>
              </w:rPr>
            </w:pPr>
            <w:r>
              <w:rPr>
                <w:w w:val="110"/>
                <w:sz w:val="16"/>
                <w:szCs w:val="16"/>
              </w:rPr>
              <w:t>Սալոր</w:t>
            </w:r>
          </w:p>
        </w:tc>
        <w:tc>
          <w:tcPr>
            <w:tcW w:w="657" w:type="dxa"/>
          </w:tcPr>
          <w:p w14:paraId="62E074B0" w14:textId="77777777" w:rsidR="00923D36" w:rsidRDefault="00B4561B">
            <w:pPr>
              <w:pStyle w:val="TableParagraph"/>
              <w:spacing w:before="33"/>
              <w:ind w:left="297"/>
              <w:rPr>
                <w:sz w:val="16"/>
              </w:rPr>
            </w:pPr>
            <w:r>
              <w:rPr>
                <w:w w:val="71"/>
                <w:sz w:val="16"/>
              </w:rPr>
              <w:t>1</w:t>
            </w:r>
          </w:p>
        </w:tc>
        <w:tc>
          <w:tcPr>
            <w:tcW w:w="779" w:type="dxa"/>
          </w:tcPr>
          <w:p w14:paraId="57E9729B" w14:textId="77777777" w:rsidR="00923D36" w:rsidRDefault="00B4561B">
            <w:pPr>
              <w:pStyle w:val="TableParagraph"/>
              <w:spacing w:before="33"/>
              <w:ind w:left="117" w:right="100"/>
              <w:jc w:val="center"/>
              <w:rPr>
                <w:sz w:val="16"/>
              </w:rPr>
            </w:pPr>
            <w:r>
              <w:rPr>
                <w:w w:val="105"/>
                <w:sz w:val="16"/>
              </w:rPr>
              <w:t>23,260</w:t>
            </w:r>
          </w:p>
        </w:tc>
        <w:tc>
          <w:tcPr>
            <w:tcW w:w="1585" w:type="dxa"/>
          </w:tcPr>
          <w:p w14:paraId="31DE8903" w14:textId="77777777" w:rsidR="00923D36" w:rsidRDefault="00B4561B">
            <w:pPr>
              <w:pStyle w:val="TableParagraph"/>
              <w:spacing w:before="33"/>
              <w:ind w:left="216" w:right="197"/>
              <w:jc w:val="center"/>
              <w:rPr>
                <w:sz w:val="16"/>
              </w:rPr>
            </w:pPr>
            <w:r>
              <w:rPr>
                <w:w w:val="105"/>
                <w:sz w:val="16"/>
              </w:rPr>
              <w:t>23,260.00</w:t>
            </w:r>
          </w:p>
        </w:tc>
        <w:tc>
          <w:tcPr>
            <w:tcW w:w="653" w:type="dxa"/>
          </w:tcPr>
          <w:p w14:paraId="413B16B9" w14:textId="77777777" w:rsidR="00923D36" w:rsidRDefault="00B4561B">
            <w:pPr>
              <w:pStyle w:val="TableParagraph"/>
              <w:spacing w:before="33"/>
              <w:ind w:left="302"/>
              <w:rPr>
                <w:sz w:val="16"/>
              </w:rPr>
            </w:pPr>
            <w:r>
              <w:rPr>
                <w:w w:val="71"/>
                <w:sz w:val="16"/>
              </w:rPr>
              <w:t>1</w:t>
            </w:r>
          </w:p>
        </w:tc>
        <w:tc>
          <w:tcPr>
            <w:tcW w:w="816" w:type="dxa"/>
          </w:tcPr>
          <w:p w14:paraId="12E3A0DC" w14:textId="77777777" w:rsidR="00923D36" w:rsidRDefault="00B4561B">
            <w:pPr>
              <w:pStyle w:val="TableParagraph"/>
              <w:spacing w:before="33"/>
              <w:ind w:left="133" w:right="108"/>
              <w:jc w:val="center"/>
              <w:rPr>
                <w:sz w:val="16"/>
              </w:rPr>
            </w:pPr>
            <w:r>
              <w:rPr>
                <w:sz w:val="16"/>
              </w:rPr>
              <w:t>34,010</w:t>
            </w:r>
          </w:p>
        </w:tc>
        <w:tc>
          <w:tcPr>
            <w:tcW w:w="1584" w:type="dxa"/>
          </w:tcPr>
          <w:p w14:paraId="419ECFBE" w14:textId="77777777" w:rsidR="00923D36" w:rsidRDefault="00B4561B">
            <w:pPr>
              <w:pStyle w:val="TableParagraph"/>
              <w:spacing w:before="33"/>
              <w:ind w:left="275" w:right="251"/>
              <w:jc w:val="center"/>
              <w:rPr>
                <w:sz w:val="16"/>
              </w:rPr>
            </w:pPr>
            <w:r>
              <w:rPr>
                <w:w w:val="105"/>
                <w:sz w:val="16"/>
              </w:rPr>
              <w:t>34,010.00</w:t>
            </w:r>
          </w:p>
        </w:tc>
        <w:tc>
          <w:tcPr>
            <w:tcW w:w="653" w:type="dxa"/>
          </w:tcPr>
          <w:p w14:paraId="0494923B" w14:textId="77777777" w:rsidR="00923D36" w:rsidRDefault="00B4561B">
            <w:pPr>
              <w:pStyle w:val="TableParagraph"/>
              <w:spacing w:before="33"/>
              <w:ind w:left="29"/>
              <w:jc w:val="center"/>
              <w:rPr>
                <w:sz w:val="16"/>
              </w:rPr>
            </w:pPr>
            <w:r>
              <w:rPr>
                <w:w w:val="99"/>
                <w:sz w:val="16"/>
              </w:rPr>
              <w:t>-</w:t>
            </w:r>
          </w:p>
        </w:tc>
        <w:tc>
          <w:tcPr>
            <w:tcW w:w="1060" w:type="dxa"/>
          </w:tcPr>
          <w:p w14:paraId="52BA8B9E" w14:textId="77777777" w:rsidR="00923D36" w:rsidRDefault="00B4561B">
            <w:pPr>
              <w:pStyle w:val="TableParagraph"/>
              <w:spacing w:before="33"/>
              <w:ind w:right="480"/>
              <w:jc w:val="right"/>
              <w:rPr>
                <w:sz w:val="16"/>
              </w:rPr>
            </w:pPr>
            <w:r>
              <w:rPr>
                <w:w w:val="99"/>
                <w:sz w:val="16"/>
              </w:rPr>
              <w:t>-</w:t>
            </w:r>
          </w:p>
        </w:tc>
        <w:tc>
          <w:tcPr>
            <w:tcW w:w="779" w:type="dxa"/>
          </w:tcPr>
          <w:p w14:paraId="598B105A" w14:textId="77777777" w:rsidR="00923D36" w:rsidRDefault="00B4561B">
            <w:pPr>
              <w:pStyle w:val="TableParagraph"/>
              <w:spacing w:before="33"/>
              <w:ind w:left="32"/>
              <w:jc w:val="center"/>
              <w:rPr>
                <w:sz w:val="16"/>
              </w:rPr>
            </w:pPr>
            <w:r>
              <w:rPr>
                <w:w w:val="99"/>
                <w:sz w:val="16"/>
              </w:rPr>
              <w:t>-</w:t>
            </w:r>
          </w:p>
        </w:tc>
        <w:tc>
          <w:tcPr>
            <w:tcW w:w="1211" w:type="dxa"/>
          </w:tcPr>
          <w:p w14:paraId="46FF325F" w14:textId="77777777" w:rsidR="00923D36" w:rsidRDefault="00B4561B">
            <w:pPr>
              <w:pStyle w:val="TableParagraph"/>
              <w:spacing w:before="33"/>
              <w:ind w:left="32"/>
              <w:jc w:val="center"/>
              <w:rPr>
                <w:sz w:val="16"/>
              </w:rPr>
            </w:pPr>
            <w:r>
              <w:rPr>
                <w:w w:val="99"/>
                <w:sz w:val="16"/>
              </w:rPr>
              <w:t>-</w:t>
            </w:r>
          </w:p>
        </w:tc>
        <w:tc>
          <w:tcPr>
            <w:tcW w:w="865" w:type="dxa"/>
          </w:tcPr>
          <w:p w14:paraId="473C5302" w14:textId="77777777" w:rsidR="00923D36" w:rsidRDefault="00B4561B">
            <w:pPr>
              <w:pStyle w:val="TableParagraph"/>
              <w:spacing w:before="33"/>
              <w:ind w:left="36"/>
              <w:jc w:val="center"/>
              <w:rPr>
                <w:sz w:val="16"/>
              </w:rPr>
            </w:pPr>
            <w:r>
              <w:rPr>
                <w:w w:val="99"/>
                <w:sz w:val="16"/>
              </w:rPr>
              <w:t>-</w:t>
            </w:r>
          </w:p>
        </w:tc>
        <w:tc>
          <w:tcPr>
            <w:tcW w:w="1585" w:type="dxa"/>
          </w:tcPr>
          <w:p w14:paraId="70494E2A" w14:textId="77777777" w:rsidR="00923D36" w:rsidRDefault="00B4561B">
            <w:pPr>
              <w:pStyle w:val="TableParagraph"/>
              <w:spacing w:before="33"/>
              <w:ind w:left="38"/>
              <w:jc w:val="center"/>
              <w:rPr>
                <w:sz w:val="16"/>
              </w:rPr>
            </w:pPr>
            <w:r>
              <w:rPr>
                <w:w w:val="99"/>
                <w:sz w:val="16"/>
              </w:rPr>
              <w:t>-</w:t>
            </w:r>
          </w:p>
        </w:tc>
        <w:tc>
          <w:tcPr>
            <w:tcW w:w="653" w:type="dxa"/>
          </w:tcPr>
          <w:p w14:paraId="47488450" w14:textId="77777777" w:rsidR="00923D36" w:rsidRDefault="00B4561B">
            <w:pPr>
              <w:pStyle w:val="TableParagraph"/>
              <w:spacing w:before="33"/>
              <w:ind w:left="40"/>
              <w:jc w:val="center"/>
              <w:rPr>
                <w:sz w:val="16"/>
              </w:rPr>
            </w:pPr>
            <w:r>
              <w:rPr>
                <w:sz w:val="16"/>
              </w:rPr>
              <w:t>2</w:t>
            </w:r>
          </w:p>
        </w:tc>
        <w:tc>
          <w:tcPr>
            <w:tcW w:w="1584" w:type="dxa"/>
          </w:tcPr>
          <w:p w14:paraId="4408CFFF" w14:textId="77777777" w:rsidR="00923D36" w:rsidRDefault="00B4561B">
            <w:pPr>
              <w:pStyle w:val="TableParagraph"/>
              <w:spacing w:before="33"/>
              <w:ind w:left="474"/>
              <w:rPr>
                <w:sz w:val="16"/>
              </w:rPr>
            </w:pPr>
            <w:r>
              <w:rPr>
                <w:w w:val="105"/>
                <w:sz w:val="16"/>
              </w:rPr>
              <w:t>57,270.00</w:t>
            </w:r>
          </w:p>
        </w:tc>
      </w:tr>
      <w:tr w:rsidR="00923D36" w14:paraId="192E4741" w14:textId="77777777">
        <w:trPr>
          <w:trHeight w:val="268"/>
        </w:trPr>
        <w:tc>
          <w:tcPr>
            <w:tcW w:w="1106" w:type="dxa"/>
          </w:tcPr>
          <w:p w14:paraId="6E9587CF" w14:textId="77777777" w:rsidR="00923D36" w:rsidRDefault="00B4561B">
            <w:pPr>
              <w:pStyle w:val="TableParagraph"/>
              <w:spacing w:before="30"/>
              <w:ind w:left="100"/>
              <w:rPr>
                <w:sz w:val="16"/>
                <w:szCs w:val="16"/>
              </w:rPr>
            </w:pPr>
            <w:r>
              <w:rPr>
                <w:w w:val="110"/>
                <w:sz w:val="16"/>
                <w:szCs w:val="16"/>
              </w:rPr>
              <w:t>Սերկևիլ</w:t>
            </w:r>
          </w:p>
        </w:tc>
        <w:tc>
          <w:tcPr>
            <w:tcW w:w="657" w:type="dxa"/>
          </w:tcPr>
          <w:p w14:paraId="7987F7E6" w14:textId="77777777" w:rsidR="00923D36" w:rsidRDefault="00B4561B">
            <w:pPr>
              <w:pStyle w:val="TableParagraph"/>
              <w:spacing w:before="30"/>
              <w:ind w:left="301"/>
              <w:rPr>
                <w:sz w:val="16"/>
              </w:rPr>
            </w:pPr>
            <w:r>
              <w:rPr>
                <w:w w:val="99"/>
                <w:sz w:val="16"/>
              </w:rPr>
              <w:t>-</w:t>
            </w:r>
          </w:p>
        </w:tc>
        <w:tc>
          <w:tcPr>
            <w:tcW w:w="779" w:type="dxa"/>
          </w:tcPr>
          <w:p w14:paraId="703E1B60" w14:textId="77777777" w:rsidR="00923D36" w:rsidRDefault="00B4561B">
            <w:pPr>
              <w:pStyle w:val="TableParagraph"/>
              <w:spacing w:before="30"/>
              <w:ind w:left="11"/>
              <w:jc w:val="center"/>
              <w:rPr>
                <w:sz w:val="16"/>
              </w:rPr>
            </w:pPr>
            <w:r>
              <w:rPr>
                <w:w w:val="99"/>
                <w:sz w:val="16"/>
              </w:rPr>
              <w:t>-</w:t>
            </w:r>
          </w:p>
        </w:tc>
        <w:tc>
          <w:tcPr>
            <w:tcW w:w="1585" w:type="dxa"/>
          </w:tcPr>
          <w:p w14:paraId="19AD3693" w14:textId="77777777" w:rsidR="00923D36" w:rsidRDefault="00B4561B">
            <w:pPr>
              <w:pStyle w:val="TableParagraph"/>
              <w:spacing w:before="30"/>
              <w:ind w:left="12"/>
              <w:jc w:val="center"/>
              <w:rPr>
                <w:sz w:val="16"/>
              </w:rPr>
            </w:pPr>
            <w:r>
              <w:rPr>
                <w:w w:val="99"/>
                <w:sz w:val="16"/>
              </w:rPr>
              <w:t>-</w:t>
            </w:r>
          </w:p>
        </w:tc>
        <w:tc>
          <w:tcPr>
            <w:tcW w:w="653" w:type="dxa"/>
          </w:tcPr>
          <w:p w14:paraId="25137341" w14:textId="77777777" w:rsidR="00923D36" w:rsidRDefault="00B4561B">
            <w:pPr>
              <w:pStyle w:val="TableParagraph"/>
              <w:spacing w:before="30"/>
              <w:ind w:left="301"/>
              <w:rPr>
                <w:sz w:val="16"/>
              </w:rPr>
            </w:pPr>
            <w:r>
              <w:rPr>
                <w:w w:val="71"/>
                <w:sz w:val="16"/>
              </w:rPr>
              <w:t>1</w:t>
            </w:r>
          </w:p>
        </w:tc>
        <w:tc>
          <w:tcPr>
            <w:tcW w:w="816" w:type="dxa"/>
          </w:tcPr>
          <w:p w14:paraId="763953E2" w14:textId="77777777" w:rsidR="00923D36" w:rsidRDefault="00B4561B">
            <w:pPr>
              <w:pStyle w:val="TableParagraph"/>
              <w:spacing w:before="30"/>
              <w:ind w:left="133" w:right="106"/>
              <w:jc w:val="center"/>
              <w:rPr>
                <w:sz w:val="16"/>
              </w:rPr>
            </w:pPr>
            <w:r>
              <w:rPr>
                <w:w w:val="105"/>
                <w:sz w:val="16"/>
              </w:rPr>
              <w:t>70,520</w:t>
            </w:r>
          </w:p>
        </w:tc>
        <w:tc>
          <w:tcPr>
            <w:tcW w:w="1584" w:type="dxa"/>
          </w:tcPr>
          <w:p w14:paraId="10540C0D" w14:textId="77777777" w:rsidR="00923D36" w:rsidRDefault="00B4561B">
            <w:pPr>
              <w:pStyle w:val="TableParagraph"/>
              <w:spacing w:before="30"/>
              <w:ind w:left="273" w:right="251"/>
              <w:jc w:val="center"/>
              <w:rPr>
                <w:sz w:val="16"/>
              </w:rPr>
            </w:pPr>
            <w:r>
              <w:rPr>
                <w:w w:val="105"/>
                <w:sz w:val="16"/>
              </w:rPr>
              <w:t>70,520.00</w:t>
            </w:r>
          </w:p>
        </w:tc>
        <w:tc>
          <w:tcPr>
            <w:tcW w:w="653" w:type="dxa"/>
          </w:tcPr>
          <w:p w14:paraId="035F0773" w14:textId="77777777" w:rsidR="00923D36" w:rsidRDefault="00B4561B">
            <w:pPr>
              <w:pStyle w:val="TableParagraph"/>
              <w:spacing w:before="30"/>
              <w:ind w:left="28"/>
              <w:jc w:val="center"/>
              <w:rPr>
                <w:sz w:val="16"/>
              </w:rPr>
            </w:pPr>
            <w:r>
              <w:rPr>
                <w:w w:val="99"/>
                <w:sz w:val="16"/>
              </w:rPr>
              <w:t>-</w:t>
            </w:r>
          </w:p>
        </w:tc>
        <w:tc>
          <w:tcPr>
            <w:tcW w:w="1060" w:type="dxa"/>
          </w:tcPr>
          <w:p w14:paraId="6FAD6725" w14:textId="77777777" w:rsidR="00923D36" w:rsidRDefault="00B4561B">
            <w:pPr>
              <w:pStyle w:val="TableParagraph"/>
              <w:spacing w:before="30"/>
              <w:ind w:right="481"/>
              <w:jc w:val="right"/>
              <w:rPr>
                <w:sz w:val="16"/>
              </w:rPr>
            </w:pPr>
            <w:r>
              <w:rPr>
                <w:w w:val="99"/>
                <w:sz w:val="16"/>
              </w:rPr>
              <w:t>-</w:t>
            </w:r>
          </w:p>
        </w:tc>
        <w:tc>
          <w:tcPr>
            <w:tcW w:w="779" w:type="dxa"/>
          </w:tcPr>
          <w:p w14:paraId="6A5AE243" w14:textId="77777777" w:rsidR="00923D36" w:rsidRDefault="00B4561B">
            <w:pPr>
              <w:pStyle w:val="TableParagraph"/>
              <w:spacing w:before="30"/>
              <w:ind w:left="27"/>
              <w:jc w:val="center"/>
              <w:rPr>
                <w:sz w:val="16"/>
              </w:rPr>
            </w:pPr>
            <w:r>
              <w:rPr>
                <w:w w:val="99"/>
                <w:sz w:val="16"/>
              </w:rPr>
              <w:t>-</w:t>
            </w:r>
          </w:p>
        </w:tc>
        <w:tc>
          <w:tcPr>
            <w:tcW w:w="1211" w:type="dxa"/>
          </w:tcPr>
          <w:p w14:paraId="3BA70CDE" w14:textId="77777777" w:rsidR="00923D36" w:rsidRDefault="00B4561B">
            <w:pPr>
              <w:pStyle w:val="TableParagraph"/>
              <w:spacing w:before="30"/>
              <w:ind w:left="30"/>
              <w:jc w:val="center"/>
              <w:rPr>
                <w:sz w:val="16"/>
              </w:rPr>
            </w:pPr>
            <w:r>
              <w:rPr>
                <w:w w:val="99"/>
                <w:sz w:val="16"/>
              </w:rPr>
              <w:t>-</w:t>
            </w:r>
          </w:p>
        </w:tc>
        <w:tc>
          <w:tcPr>
            <w:tcW w:w="865" w:type="dxa"/>
          </w:tcPr>
          <w:p w14:paraId="12A5630A" w14:textId="77777777" w:rsidR="00923D36" w:rsidRDefault="00B4561B">
            <w:pPr>
              <w:pStyle w:val="TableParagraph"/>
              <w:spacing w:before="30"/>
              <w:ind w:left="34"/>
              <w:jc w:val="center"/>
              <w:rPr>
                <w:sz w:val="16"/>
              </w:rPr>
            </w:pPr>
            <w:r>
              <w:rPr>
                <w:w w:val="99"/>
                <w:sz w:val="16"/>
              </w:rPr>
              <w:t>-</w:t>
            </w:r>
          </w:p>
        </w:tc>
        <w:tc>
          <w:tcPr>
            <w:tcW w:w="1585" w:type="dxa"/>
          </w:tcPr>
          <w:p w14:paraId="6DD5278F" w14:textId="77777777" w:rsidR="00923D36" w:rsidRDefault="00B4561B">
            <w:pPr>
              <w:pStyle w:val="TableParagraph"/>
              <w:spacing w:before="30"/>
              <w:ind w:left="37"/>
              <w:jc w:val="center"/>
              <w:rPr>
                <w:sz w:val="16"/>
              </w:rPr>
            </w:pPr>
            <w:r>
              <w:rPr>
                <w:w w:val="99"/>
                <w:sz w:val="16"/>
              </w:rPr>
              <w:t>-</w:t>
            </w:r>
          </w:p>
        </w:tc>
        <w:tc>
          <w:tcPr>
            <w:tcW w:w="653" w:type="dxa"/>
          </w:tcPr>
          <w:p w14:paraId="255B8A3E" w14:textId="77777777" w:rsidR="00923D36" w:rsidRDefault="00B4561B">
            <w:pPr>
              <w:pStyle w:val="TableParagraph"/>
              <w:spacing w:before="30"/>
              <w:ind w:left="41"/>
              <w:jc w:val="center"/>
              <w:rPr>
                <w:sz w:val="16"/>
              </w:rPr>
            </w:pPr>
            <w:r>
              <w:rPr>
                <w:w w:val="71"/>
                <w:sz w:val="16"/>
              </w:rPr>
              <w:t>1</w:t>
            </w:r>
          </w:p>
        </w:tc>
        <w:tc>
          <w:tcPr>
            <w:tcW w:w="1584" w:type="dxa"/>
          </w:tcPr>
          <w:p w14:paraId="43D33893" w14:textId="77777777" w:rsidR="00923D36" w:rsidRDefault="00B4561B">
            <w:pPr>
              <w:pStyle w:val="TableParagraph"/>
              <w:spacing w:before="30"/>
              <w:ind w:left="465"/>
              <w:rPr>
                <w:sz w:val="16"/>
              </w:rPr>
            </w:pPr>
            <w:r>
              <w:rPr>
                <w:w w:val="105"/>
                <w:sz w:val="16"/>
              </w:rPr>
              <w:t>70,520.00</w:t>
            </w:r>
          </w:p>
        </w:tc>
      </w:tr>
      <w:tr w:rsidR="00923D36" w14:paraId="142FC189" w14:textId="77777777">
        <w:trPr>
          <w:trHeight w:val="270"/>
        </w:trPr>
        <w:tc>
          <w:tcPr>
            <w:tcW w:w="1106" w:type="dxa"/>
          </w:tcPr>
          <w:p w14:paraId="1F705903" w14:textId="77777777" w:rsidR="00923D36" w:rsidRDefault="00B4561B">
            <w:pPr>
              <w:pStyle w:val="TableParagraph"/>
              <w:spacing w:before="30"/>
              <w:ind w:left="100"/>
              <w:rPr>
                <w:sz w:val="16"/>
                <w:szCs w:val="16"/>
              </w:rPr>
            </w:pPr>
            <w:r>
              <w:rPr>
                <w:w w:val="105"/>
                <w:sz w:val="16"/>
                <w:szCs w:val="16"/>
              </w:rPr>
              <w:t>Տանձ</w:t>
            </w:r>
          </w:p>
        </w:tc>
        <w:tc>
          <w:tcPr>
            <w:tcW w:w="657" w:type="dxa"/>
          </w:tcPr>
          <w:p w14:paraId="34139E1C" w14:textId="77777777" w:rsidR="00923D36" w:rsidRDefault="00B4561B">
            <w:pPr>
              <w:pStyle w:val="TableParagraph"/>
              <w:spacing w:before="30"/>
              <w:ind w:left="297"/>
              <w:rPr>
                <w:sz w:val="16"/>
              </w:rPr>
            </w:pPr>
            <w:r>
              <w:rPr>
                <w:w w:val="71"/>
                <w:sz w:val="16"/>
              </w:rPr>
              <w:t>1</w:t>
            </w:r>
          </w:p>
        </w:tc>
        <w:tc>
          <w:tcPr>
            <w:tcW w:w="779" w:type="dxa"/>
          </w:tcPr>
          <w:p w14:paraId="6FA55FBA" w14:textId="77777777" w:rsidR="00923D36" w:rsidRDefault="00B4561B">
            <w:pPr>
              <w:pStyle w:val="TableParagraph"/>
              <w:spacing w:before="30"/>
              <w:ind w:left="116" w:right="100"/>
              <w:jc w:val="center"/>
              <w:rPr>
                <w:sz w:val="16"/>
              </w:rPr>
            </w:pPr>
            <w:r>
              <w:rPr>
                <w:w w:val="105"/>
                <w:sz w:val="16"/>
              </w:rPr>
              <w:t>91,060</w:t>
            </w:r>
          </w:p>
        </w:tc>
        <w:tc>
          <w:tcPr>
            <w:tcW w:w="1585" w:type="dxa"/>
          </w:tcPr>
          <w:p w14:paraId="36564E51" w14:textId="77777777" w:rsidR="00923D36" w:rsidRDefault="00B4561B">
            <w:pPr>
              <w:pStyle w:val="TableParagraph"/>
              <w:spacing w:before="30"/>
              <w:ind w:left="210" w:right="197"/>
              <w:jc w:val="center"/>
              <w:rPr>
                <w:sz w:val="16"/>
              </w:rPr>
            </w:pPr>
            <w:r>
              <w:rPr>
                <w:w w:val="105"/>
                <w:sz w:val="16"/>
              </w:rPr>
              <w:t>91,060.00</w:t>
            </w:r>
          </w:p>
        </w:tc>
        <w:tc>
          <w:tcPr>
            <w:tcW w:w="653" w:type="dxa"/>
          </w:tcPr>
          <w:p w14:paraId="28075B0F" w14:textId="77777777" w:rsidR="00923D36" w:rsidRDefault="00B4561B">
            <w:pPr>
              <w:pStyle w:val="TableParagraph"/>
              <w:spacing w:before="30"/>
              <w:ind w:left="263"/>
              <w:rPr>
                <w:sz w:val="16"/>
              </w:rPr>
            </w:pPr>
            <w:r>
              <w:rPr>
                <w:w w:val="95"/>
                <w:sz w:val="16"/>
              </w:rPr>
              <w:t>13</w:t>
            </w:r>
          </w:p>
        </w:tc>
        <w:tc>
          <w:tcPr>
            <w:tcW w:w="816" w:type="dxa"/>
          </w:tcPr>
          <w:p w14:paraId="3D3D1BED" w14:textId="77777777" w:rsidR="00923D36" w:rsidRDefault="00B4561B">
            <w:pPr>
              <w:pStyle w:val="TableParagraph"/>
              <w:spacing w:before="30"/>
              <w:ind w:left="132" w:right="111"/>
              <w:jc w:val="center"/>
              <w:rPr>
                <w:sz w:val="16"/>
              </w:rPr>
            </w:pPr>
            <w:r>
              <w:rPr>
                <w:sz w:val="16"/>
              </w:rPr>
              <w:t>135,710</w:t>
            </w:r>
          </w:p>
        </w:tc>
        <w:tc>
          <w:tcPr>
            <w:tcW w:w="1584" w:type="dxa"/>
          </w:tcPr>
          <w:p w14:paraId="6C6525E4" w14:textId="77777777" w:rsidR="00923D36" w:rsidRDefault="00B4561B">
            <w:pPr>
              <w:pStyle w:val="TableParagraph"/>
              <w:spacing w:before="30"/>
              <w:ind w:left="275" w:right="250"/>
              <w:jc w:val="center"/>
              <w:rPr>
                <w:sz w:val="16"/>
              </w:rPr>
            </w:pPr>
            <w:r>
              <w:rPr>
                <w:w w:val="105"/>
                <w:sz w:val="16"/>
              </w:rPr>
              <w:t>1,764,230.00</w:t>
            </w:r>
          </w:p>
        </w:tc>
        <w:tc>
          <w:tcPr>
            <w:tcW w:w="653" w:type="dxa"/>
          </w:tcPr>
          <w:p w14:paraId="7F6B9103" w14:textId="77777777" w:rsidR="00923D36" w:rsidRDefault="00B4561B">
            <w:pPr>
              <w:pStyle w:val="TableParagraph"/>
              <w:spacing w:before="30"/>
              <w:ind w:left="29"/>
              <w:jc w:val="center"/>
              <w:rPr>
                <w:sz w:val="16"/>
              </w:rPr>
            </w:pPr>
            <w:r>
              <w:rPr>
                <w:w w:val="99"/>
                <w:sz w:val="16"/>
              </w:rPr>
              <w:t>-</w:t>
            </w:r>
          </w:p>
        </w:tc>
        <w:tc>
          <w:tcPr>
            <w:tcW w:w="1060" w:type="dxa"/>
          </w:tcPr>
          <w:p w14:paraId="5CA72396" w14:textId="77777777" w:rsidR="00923D36" w:rsidRDefault="00B4561B">
            <w:pPr>
              <w:pStyle w:val="TableParagraph"/>
              <w:spacing w:before="30"/>
              <w:ind w:right="482"/>
              <w:jc w:val="right"/>
              <w:rPr>
                <w:sz w:val="16"/>
              </w:rPr>
            </w:pPr>
            <w:r>
              <w:rPr>
                <w:w w:val="99"/>
                <w:sz w:val="16"/>
              </w:rPr>
              <w:t>-</w:t>
            </w:r>
          </w:p>
        </w:tc>
        <w:tc>
          <w:tcPr>
            <w:tcW w:w="779" w:type="dxa"/>
          </w:tcPr>
          <w:p w14:paraId="130D294E" w14:textId="77777777" w:rsidR="00923D36" w:rsidRDefault="00B4561B">
            <w:pPr>
              <w:pStyle w:val="TableParagraph"/>
              <w:spacing w:before="30"/>
              <w:ind w:left="27"/>
              <w:jc w:val="center"/>
              <w:rPr>
                <w:sz w:val="16"/>
              </w:rPr>
            </w:pPr>
            <w:r>
              <w:rPr>
                <w:w w:val="99"/>
                <w:sz w:val="16"/>
              </w:rPr>
              <w:t>-</w:t>
            </w:r>
          </w:p>
        </w:tc>
        <w:tc>
          <w:tcPr>
            <w:tcW w:w="1211" w:type="dxa"/>
          </w:tcPr>
          <w:p w14:paraId="7AF659D1" w14:textId="77777777" w:rsidR="00923D36" w:rsidRDefault="00B4561B">
            <w:pPr>
              <w:pStyle w:val="TableParagraph"/>
              <w:spacing w:before="30"/>
              <w:ind w:left="31"/>
              <w:jc w:val="center"/>
              <w:rPr>
                <w:sz w:val="16"/>
              </w:rPr>
            </w:pPr>
            <w:r>
              <w:rPr>
                <w:w w:val="99"/>
                <w:sz w:val="16"/>
              </w:rPr>
              <w:t>-</w:t>
            </w:r>
          </w:p>
        </w:tc>
        <w:tc>
          <w:tcPr>
            <w:tcW w:w="865" w:type="dxa"/>
          </w:tcPr>
          <w:p w14:paraId="57E0A7E0" w14:textId="77777777" w:rsidR="00923D36" w:rsidRDefault="00B4561B">
            <w:pPr>
              <w:pStyle w:val="TableParagraph"/>
              <w:spacing w:before="30"/>
              <w:ind w:left="32"/>
              <w:jc w:val="center"/>
              <w:rPr>
                <w:sz w:val="16"/>
              </w:rPr>
            </w:pPr>
            <w:r>
              <w:rPr>
                <w:w w:val="99"/>
                <w:sz w:val="16"/>
              </w:rPr>
              <w:t>-</w:t>
            </w:r>
          </w:p>
        </w:tc>
        <w:tc>
          <w:tcPr>
            <w:tcW w:w="1585" w:type="dxa"/>
          </w:tcPr>
          <w:p w14:paraId="60952D71" w14:textId="77777777" w:rsidR="00923D36" w:rsidRDefault="00B4561B">
            <w:pPr>
              <w:pStyle w:val="TableParagraph"/>
              <w:spacing w:before="30"/>
              <w:ind w:left="34"/>
              <w:jc w:val="center"/>
              <w:rPr>
                <w:sz w:val="16"/>
              </w:rPr>
            </w:pPr>
            <w:r>
              <w:rPr>
                <w:w w:val="99"/>
                <w:sz w:val="16"/>
              </w:rPr>
              <w:t>-</w:t>
            </w:r>
          </w:p>
        </w:tc>
        <w:tc>
          <w:tcPr>
            <w:tcW w:w="653" w:type="dxa"/>
          </w:tcPr>
          <w:p w14:paraId="55FD258F" w14:textId="77777777" w:rsidR="00923D36" w:rsidRDefault="00B4561B">
            <w:pPr>
              <w:pStyle w:val="TableParagraph"/>
              <w:spacing w:before="30"/>
              <w:ind w:left="231" w:right="194"/>
              <w:jc w:val="center"/>
              <w:rPr>
                <w:sz w:val="16"/>
              </w:rPr>
            </w:pPr>
            <w:r>
              <w:rPr>
                <w:sz w:val="16"/>
              </w:rPr>
              <w:t>14</w:t>
            </w:r>
          </w:p>
        </w:tc>
        <w:tc>
          <w:tcPr>
            <w:tcW w:w="1584" w:type="dxa"/>
          </w:tcPr>
          <w:p w14:paraId="6B96D329" w14:textId="77777777" w:rsidR="00923D36" w:rsidRDefault="00B4561B">
            <w:pPr>
              <w:pStyle w:val="TableParagraph"/>
              <w:spacing w:before="30"/>
              <w:ind w:left="369"/>
              <w:rPr>
                <w:sz w:val="16"/>
              </w:rPr>
            </w:pPr>
            <w:r>
              <w:rPr>
                <w:w w:val="105"/>
                <w:sz w:val="16"/>
              </w:rPr>
              <w:t>1,855,290.00</w:t>
            </w:r>
          </w:p>
        </w:tc>
      </w:tr>
      <w:tr w:rsidR="00923D36" w14:paraId="0494E860" w14:textId="77777777">
        <w:trPr>
          <w:trHeight w:val="269"/>
        </w:trPr>
        <w:tc>
          <w:tcPr>
            <w:tcW w:w="1106" w:type="dxa"/>
          </w:tcPr>
          <w:p w14:paraId="07205F24" w14:textId="77777777" w:rsidR="00923D36" w:rsidRDefault="00B4561B">
            <w:pPr>
              <w:pStyle w:val="TableParagraph"/>
              <w:spacing w:before="30"/>
              <w:ind w:left="100"/>
              <w:rPr>
                <w:sz w:val="16"/>
                <w:szCs w:val="16"/>
              </w:rPr>
            </w:pPr>
            <w:r>
              <w:rPr>
                <w:sz w:val="16"/>
                <w:szCs w:val="16"/>
              </w:rPr>
              <w:t>Պնդուկ</w:t>
            </w:r>
          </w:p>
        </w:tc>
        <w:tc>
          <w:tcPr>
            <w:tcW w:w="657" w:type="dxa"/>
          </w:tcPr>
          <w:p w14:paraId="7FEEAEA8" w14:textId="77777777" w:rsidR="00923D36" w:rsidRDefault="00B4561B">
            <w:pPr>
              <w:pStyle w:val="TableParagraph"/>
              <w:spacing w:before="30"/>
              <w:ind w:left="289"/>
              <w:rPr>
                <w:sz w:val="16"/>
              </w:rPr>
            </w:pPr>
            <w:r>
              <w:rPr>
                <w:sz w:val="16"/>
              </w:rPr>
              <w:t>2</w:t>
            </w:r>
          </w:p>
        </w:tc>
        <w:tc>
          <w:tcPr>
            <w:tcW w:w="779" w:type="dxa"/>
          </w:tcPr>
          <w:p w14:paraId="02AF6749" w14:textId="77777777" w:rsidR="00923D36" w:rsidRDefault="00B4561B">
            <w:pPr>
              <w:pStyle w:val="TableParagraph"/>
              <w:spacing w:before="30"/>
              <w:ind w:left="115" w:right="100"/>
              <w:jc w:val="center"/>
              <w:rPr>
                <w:sz w:val="16"/>
              </w:rPr>
            </w:pPr>
            <w:r>
              <w:rPr>
                <w:w w:val="110"/>
                <w:sz w:val="16"/>
              </w:rPr>
              <w:t>49,796</w:t>
            </w:r>
          </w:p>
        </w:tc>
        <w:tc>
          <w:tcPr>
            <w:tcW w:w="1585" w:type="dxa"/>
          </w:tcPr>
          <w:p w14:paraId="1E19FF90" w14:textId="77777777" w:rsidR="00923D36" w:rsidRDefault="00B4561B">
            <w:pPr>
              <w:pStyle w:val="TableParagraph"/>
              <w:spacing w:before="30"/>
              <w:ind w:left="216" w:right="197"/>
              <w:jc w:val="center"/>
              <w:rPr>
                <w:sz w:val="16"/>
              </w:rPr>
            </w:pPr>
            <w:r>
              <w:rPr>
                <w:w w:val="110"/>
                <w:sz w:val="16"/>
              </w:rPr>
              <w:t>99,592.00</w:t>
            </w:r>
          </w:p>
        </w:tc>
        <w:tc>
          <w:tcPr>
            <w:tcW w:w="653" w:type="dxa"/>
          </w:tcPr>
          <w:p w14:paraId="666DF8F3" w14:textId="77777777" w:rsidR="00923D36" w:rsidRDefault="00B4561B">
            <w:pPr>
              <w:pStyle w:val="TableParagraph"/>
              <w:spacing w:before="30"/>
              <w:ind w:left="303"/>
              <w:rPr>
                <w:sz w:val="16"/>
              </w:rPr>
            </w:pPr>
            <w:r>
              <w:rPr>
                <w:w w:val="99"/>
                <w:sz w:val="16"/>
              </w:rPr>
              <w:t>-</w:t>
            </w:r>
          </w:p>
        </w:tc>
        <w:tc>
          <w:tcPr>
            <w:tcW w:w="816" w:type="dxa"/>
          </w:tcPr>
          <w:p w14:paraId="23F4779E" w14:textId="77777777" w:rsidR="00923D36" w:rsidRDefault="00B4561B">
            <w:pPr>
              <w:pStyle w:val="TableParagraph"/>
              <w:spacing w:before="30"/>
              <w:ind w:left="18"/>
              <w:jc w:val="center"/>
              <w:rPr>
                <w:sz w:val="16"/>
              </w:rPr>
            </w:pPr>
            <w:r>
              <w:rPr>
                <w:w w:val="99"/>
                <w:sz w:val="16"/>
              </w:rPr>
              <w:t>-</w:t>
            </w:r>
          </w:p>
        </w:tc>
        <w:tc>
          <w:tcPr>
            <w:tcW w:w="1584" w:type="dxa"/>
          </w:tcPr>
          <w:p w14:paraId="749DAD1B" w14:textId="77777777" w:rsidR="00923D36" w:rsidRDefault="00B4561B">
            <w:pPr>
              <w:pStyle w:val="TableParagraph"/>
              <w:spacing w:before="30"/>
              <w:ind w:left="19"/>
              <w:jc w:val="center"/>
              <w:rPr>
                <w:sz w:val="16"/>
              </w:rPr>
            </w:pPr>
            <w:r>
              <w:rPr>
                <w:w w:val="99"/>
                <w:sz w:val="16"/>
              </w:rPr>
              <w:t>-</w:t>
            </w:r>
          </w:p>
        </w:tc>
        <w:tc>
          <w:tcPr>
            <w:tcW w:w="653" w:type="dxa"/>
          </w:tcPr>
          <w:p w14:paraId="6006D44D" w14:textId="77777777" w:rsidR="00923D36" w:rsidRDefault="00B4561B">
            <w:pPr>
              <w:pStyle w:val="TableParagraph"/>
              <w:spacing w:before="30"/>
              <w:ind w:left="29"/>
              <w:jc w:val="center"/>
              <w:rPr>
                <w:sz w:val="16"/>
              </w:rPr>
            </w:pPr>
            <w:r>
              <w:rPr>
                <w:w w:val="99"/>
                <w:sz w:val="16"/>
              </w:rPr>
              <w:t>-</w:t>
            </w:r>
          </w:p>
        </w:tc>
        <w:tc>
          <w:tcPr>
            <w:tcW w:w="1060" w:type="dxa"/>
          </w:tcPr>
          <w:p w14:paraId="010B729B" w14:textId="77777777" w:rsidR="00923D36" w:rsidRDefault="00B4561B">
            <w:pPr>
              <w:pStyle w:val="TableParagraph"/>
              <w:spacing w:before="30"/>
              <w:ind w:right="482"/>
              <w:jc w:val="right"/>
              <w:rPr>
                <w:sz w:val="16"/>
              </w:rPr>
            </w:pPr>
            <w:r>
              <w:rPr>
                <w:w w:val="99"/>
                <w:sz w:val="16"/>
              </w:rPr>
              <w:t>-</w:t>
            </w:r>
          </w:p>
        </w:tc>
        <w:tc>
          <w:tcPr>
            <w:tcW w:w="779" w:type="dxa"/>
          </w:tcPr>
          <w:p w14:paraId="2F38559D" w14:textId="77777777" w:rsidR="00923D36" w:rsidRDefault="00B4561B">
            <w:pPr>
              <w:pStyle w:val="TableParagraph"/>
              <w:spacing w:before="30"/>
              <w:ind w:left="27"/>
              <w:jc w:val="center"/>
              <w:rPr>
                <w:sz w:val="16"/>
              </w:rPr>
            </w:pPr>
            <w:r>
              <w:rPr>
                <w:w w:val="99"/>
                <w:sz w:val="16"/>
              </w:rPr>
              <w:t>-</w:t>
            </w:r>
          </w:p>
        </w:tc>
        <w:tc>
          <w:tcPr>
            <w:tcW w:w="1211" w:type="dxa"/>
          </w:tcPr>
          <w:p w14:paraId="1F392F72" w14:textId="77777777" w:rsidR="00923D36" w:rsidRDefault="00B4561B">
            <w:pPr>
              <w:pStyle w:val="TableParagraph"/>
              <w:spacing w:before="30"/>
              <w:ind w:left="31"/>
              <w:jc w:val="center"/>
              <w:rPr>
                <w:sz w:val="16"/>
              </w:rPr>
            </w:pPr>
            <w:r>
              <w:rPr>
                <w:w w:val="99"/>
                <w:sz w:val="16"/>
              </w:rPr>
              <w:t>-</w:t>
            </w:r>
          </w:p>
        </w:tc>
        <w:tc>
          <w:tcPr>
            <w:tcW w:w="865" w:type="dxa"/>
          </w:tcPr>
          <w:p w14:paraId="6FDDEB5C" w14:textId="77777777" w:rsidR="00923D36" w:rsidRDefault="00B4561B">
            <w:pPr>
              <w:pStyle w:val="TableParagraph"/>
              <w:spacing w:before="30"/>
              <w:ind w:left="32"/>
              <w:jc w:val="center"/>
              <w:rPr>
                <w:sz w:val="16"/>
              </w:rPr>
            </w:pPr>
            <w:r>
              <w:rPr>
                <w:w w:val="99"/>
                <w:sz w:val="16"/>
              </w:rPr>
              <w:t>-</w:t>
            </w:r>
          </w:p>
        </w:tc>
        <w:tc>
          <w:tcPr>
            <w:tcW w:w="1585" w:type="dxa"/>
          </w:tcPr>
          <w:p w14:paraId="2F9B20CC" w14:textId="77777777" w:rsidR="00923D36" w:rsidRDefault="00B4561B">
            <w:pPr>
              <w:pStyle w:val="TableParagraph"/>
              <w:spacing w:before="30"/>
              <w:ind w:left="34"/>
              <w:jc w:val="center"/>
              <w:rPr>
                <w:sz w:val="16"/>
              </w:rPr>
            </w:pPr>
            <w:r>
              <w:rPr>
                <w:w w:val="99"/>
                <w:sz w:val="16"/>
              </w:rPr>
              <w:t>-</w:t>
            </w:r>
          </w:p>
        </w:tc>
        <w:tc>
          <w:tcPr>
            <w:tcW w:w="653" w:type="dxa"/>
          </w:tcPr>
          <w:p w14:paraId="6D45F16C" w14:textId="77777777" w:rsidR="00923D36" w:rsidRDefault="00B4561B">
            <w:pPr>
              <w:pStyle w:val="TableParagraph"/>
              <w:spacing w:before="30"/>
              <w:ind w:left="39"/>
              <w:jc w:val="center"/>
              <w:rPr>
                <w:sz w:val="16"/>
              </w:rPr>
            </w:pPr>
            <w:r>
              <w:rPr>
                <w:sz w:val="16"/>
              </w:rPr>
              <w:t>2</w:t>
            </w:r>
          </w:p>
        </w:tc>
        <w:tc>
          <w:tcPr>
            <w:tcW w:w="1584" w:type="dxa"/>
          </w:tcPr>
          <w:p w14:paraId="2F4BA8BB" w14:textId="77777777" w:rsidR="00923D36" w:rsidRDefault="00B4561B">
            <w:pPr>
              <w:pStyle w:val="TableParagraph"/>
              <w:spacing w:before="30"/>
              <w:ind w:left="463"/>
              <w:rPr>
                <w:sz w:val="16"/>
              </w:rPr>
            </w:pPr>
            <w:r>
              <w:rPr>
                <w:w w:val="110"/>
                <w:sz w:val="16"/>
              </w:rPr>
              <w:t>99,592.00</w:t>
            </w:r>
          </w:p>
        </w:tc>
      </w:tr>
      <w:tr w:rsidR="00923D36" w14:paraId="5F0F705D" w14:textId="77777777">
        <w:trPr>
          <w:trHeight w:val="269"/>
        </w:trPr>
        <w:tc>
          <w:tcPr>
            <w:tcW w:w="1106" w:type="dxa"/>
          </w:tcPr>
          <w:p w14:paraId="5FA36791" w14:textId="77777777" w:rsidR="00923D36" w:rsidRDefault="00B4561B">
            <w:pPr>
              <w:pStyle w:val="TableParagraph"/>
              <w:spacing w:before="31"/>
              <w:ind w:left="134"/>
              <w:rPr>
                <w:sz w:val="16"/>
                <w:szCs w:val="16"/>
              </w:rPr>
            </w:pPr>
            <w:r>
              <w:rPr>
                <w:w w:val="115"/>
                <w:sz w:val="16"/>
                <w:szCs w:val="16"/>
              </w:rPr>
              <w:t>Ընդամենը</w:t>
            </w:r>
          </w:p>
        </w:tc>
        <w:tc>
          <w:tcPr>
            <w:tcW w:w="657" w:type="dxa"/>
          </w:tcPr>
          <w:p w14:paraId="1AC90476" w14:textId="77777777" w:rsidR="00923D36" w:rsidRDefault="00B4561B">
            <w:pPr>
              <w:pStyle w:val="TableParagraph"/>
              <w:spacing w:before="31"/>
              <w:ind w:left="244"/>
              <w:rPr>
                <w:sz w:val="16"/>
              </w:rPr>
            </w:pPr>
            <w:r>
              <w:rPr>
                <w:w w:val="105"/>
                <w:sz w:val="16"/>
              </w:rPr>
              <w:t>16</w:t>
            </w:r>
          </w:p>
        </w:tc>
        <w:tc>
          <w:tcPr>
            <w:tcW w:w="779" w:type="dxa"/>
          </w:tcPr>
          <w:p w14:paraId="2CBCF417" w14:textId="77777777" w:rsidR="00923D36" w:rsidRDefault="00B4561B">
            <w:pPr>
              <w:pStyle w:val="TableParagraph"/>
              <w:spacing w:before="31"/>
              <w:ind w:left="11"/>
              <w:jc w:val="center"/>
              <w:rPr>
                <w:sz w:val="16"/>
              </w:rPr>
            </w:pPr>
            <w:r>
              <w:rPr>
                <w:w w:val="99"/>
                <w:sz w:val="16"/>
              </w:rPr>
              <w:t>-</w:t>
            </w:r>
          </w:p>
        </w:tc>
        <w:tc>
          <w:tcPr>
            <w:tcW w:w="1585" w:type="dxa"/>
          </w:tcPr>
          <w:p w14:paraId="67ECEC4C" w14:textId="77777777" w:rsidR="00923D36" w:rsidRDefault="00B4561B">
            <w:pPr>
              <w:pStyle w:val="TableParagraph"/>
              <w:spacing w:before="31"/>
              <w:ind w:left="211" w:right="197"/>
              <w:jc w:val="center"/>
              <w:rPr>
                <w:sz w:val="16"/>
              </w:rPr>
            </w:pPr>
            <w:r>
              <w:rPr>
                <w:w w:val="115"/>
                <w:sz w:val="16"/>
              </w:rPr>
              <w:t>1,195,512.00</w:t>
            </w:r>
          </w:p>
        </w:tc>
        <w:tc>
          <w:tcPr>
            <w:tcW w:w="653" w:type="dxa"/>
          </w:tcPr>
          <w:p w14:paraId="07320691" w14:textId="77777777" w:rsidR="00923D36" w:rsidRDefault="00B4561B">
            <w:pPr>
              <w:pStyle w:val="TableParagraph"/>
              <w:spacing w:before="31"/>
              <w:ind w:left="240"/>
              <w:rPr>
                <w:sz w:val="16"/>
              </w:rPr>
            </w:pPr>
            <w:r>
              <w:rPr>
                <w:w w:val="115"/>
                <w:sz w:val="16"/>
              </w:rPr>
              <w:t>65</w:t>
            </w:r>
          </w:p>
        </w:tc>
        <w:tc>
          <w:tcPr>
            <w:tcW w:w="816" w:type="dxa"/>
          </w:tcPr>
          <w:p w14:paraId="25328BD2" w14:textId="77777777" w:rsidR="00923D36" w:rsidRDefault="00B4561B">
            <w:pPr>
              <w:pStyle w:val="TableParagraph"/>
              <w:spacing w:before="31"/>
              <w:ind w:left="20"/>
              <w:jc w:val="center"/>
              <w:rPr>
                <w:sz w:val="16"/>
              </w:rPr>
            </w:pPr>
            <w:r>
              <w:rPr>
                <w:w w:val="99"/>
                <w:sz w:val="16"/>
              </w:rPr>
              <w:t>-</w:t>
            </w:r>
          </w:p>
        </w:tc>
        <w:tc>
          <w:tcPr>
            <w:tcW w:w="1584" w:type="dxa"/>
          </w:tcPr>
          <w:p w14:paraId="1F2AB209" w14:textId="77777777" w:rsidR="00923D36" w:rsidRDefault="00B4561B">
            <w:pPr>
              <w:pStyle w:val="TableParagraph"/>
              <w:spacing w:before="31"/>
              <w:ind w:left="275" w:right="251"/>
              <w:jc w:val="center"/>
              <w:rPr>
                <w:sz w:val="16"/>
              </w:rPr>
            </w:pPr>
            <w:r>
              <w:rPr>
                <w:w w:val="120"/>
                <w:sz w:val="16"/>
              </w:rPr>
              <w:t>7,563,754.00</w:t>
            </w:r>
          </w:p>
        </w:tc>
        <w:tc>
          <w:tcPr>
            <w:tcW w:w="653" w:type="dxa"/>
          </w:tcPr>
          <w:p w14:paraId="43FCC655" w14:textId="77777777" w:rsidR="00923D36" w:rsidRDefault="00B4561B">
            <w:pPr>
              <w:pStyle w:val="TableParagraph"/>
              <w:spacing w:before="31"/>
              <w:ind w:right="166"/>
              <w:jc w:val="right"/>
              <w:rPr>
                <w:sz w:val="16"/>
              </w:rPr>
            </w:pPr>
            <w:r>
              <w:rPr>
                <w:w w:val="115"/>
                <w:sz w:val="16"/>
              </w:rPr>
              <w:t>338</w:t>
            </w:r>
          </w:p>
        </w:tc>
        <w:tc>
          <w:tcPr>
            <w:tcW w:w="1060" w:type="dxa"/>
          </w:tcPr>
          <w:p w14:paraId="53517428" w14:textId="77777777" w:rsidR="00923D36" w:rsidRDefault="00B4561B">
            <w:pPr>
              <w:pStyle w:val="TableParagraph"/>
              <w:spacing w:before="31"/>
              <w:ind w:right="481"/>
              <w:jc w:val="right"/>
              <w:rPr>
                <w:sz w:val="16"/>
              </w:rPr>
            </w:pPr>
            <w:r>
              <w:rPr>
                <w:w w:val="99"/>
                <w:sz w:val="16"/>
              </w:rPr>
              <w:t>-</w:t>
            </w:r>
          </w:p>
        </w:tc>
        <w:tc>
          <w:tcPr>
            <w:tcW w:w="779" w:type="dxa"/>
          </w:tcPr>
          <w:p w14:paraId="76E21518" w14:textId="77777777" w:rsidR="00923D36" w:rsidRDefault="00B4561B">
            <w:pPr>
              <w:pStyle w:val="TableParagraph"/>
              <w:spacing w:before="31"/>
              <w:ind w:left="30"/>
              <w:jc w:val="center"/>
              <w:rPr>
                <w:sz w:val="16"/>
              </w:rPr>
            </w:pPr>
            <w:r>
              <w:rPr>
                <w:w w:val="99"/>
                <w:sz w:val="16"/>
              </w:rPr>
              <w:t>-</w:t>
            </w:r>
          </w:p>
        </w:tc>
        <w:tc>
          <w:tcPr>
            <w:tcW w:w="1211" w:type="dxa"/>
          </w:tcPr>
          <w:p w14:paraId="5A502F81" w14:textId="77777777" w:rsidR="00923D36" w:rsidRDefault="00B4561B">
            <w:pPr>
              <w:pStyle w:val="TableParagraph"/>
              <w:spacing w:before="31"/>
              <w:ind w:left="33"/>
              <w:jc w:val="center"/>
              <w:rPr>
                <w:sz w:val="16"/>
              </w:rPr>
            </w:pPr>
            <w:r>
              <w:rPr>
                <w:w w:val="99"/>
                <w:sz w:val="16"/>
              </w:rPr>
              <w:t>-</w:t>
            </w:r>
          </w:p>
        </w:tc>
        <w:tc>
          <w:tcPr>
            <w:tcW w:w="865" w:type="dxa"/>
          </w:tcPr>
          <w:p w14:paraId="513B5662" w14:textId="77777777" w:rsidR="00923D36" w:rsidRDefault="00B4561B">
            <w:pPr>
              <w:pStyle w:val="TableParagraph"/>
              <w:spacing w:before="31"/>
              <w:ind w:left="34"/>
              <w:jc w:val="center"/>
              <w:rPr>
                <w:sz w:val="16"/>
              </w:rPr>
            </w:pPr>
            <w:r>
              <w:rPr>
                <w:w w:val="99"/>
                <w:sz w:val="16"/>
              </w:rPr>
              <w:t>-</w:t>
            </w:r>
          </w:p>
        </w:tc>
        <w:tc>
          <w:tcPr>
            <w:tcW w:w="1585" w:type="dxa"/>
          </w:tcPr>
          <w:p w14:paraId="6C6DC45E" w14:textId="77777777" w:rsidR="00923D36" w:rsidRDefault="00B4561B">
            <w:pPr>
              <w:pStyle w:val="TableParagraph"/>
              <w:spacing w:before="31"/>
              <w:ind w:left="234" w:right="197"/>
              <w:jc w:val="center"/>
              <w:rPr>
                <w:sz w:val="16"/>
              </w:rPr>
            </w:pPr>
            <w:r>
              <w:rPr>
                <w:w w:val="120"/>
                <w:sz w:val="16"/>
              </w:rPr>
              <w:t>27,532,768.00</w:t>
            </w:r>
          </w:p>
        </w:tc>
        <w:tc>
          <w:tcPr>
            <w:tcW w:w="653" w:type="dxa"/>
          </w:tcPr>
          <w:p w14:paraId="4A133106" w14:textId="77777777" w:rsidR="00923D36" w:rsidRDefault="00B4561B">
            <w:pPr>
              <w:pStyle w:val="TableParagraph"/>
              <w:spacing w:before="31"/>
              <w:ind w:right="170"/>
              <w:jc w:val="right"/>
              <w:rPr>
                <w:sz w:val="16"/>
              </w:rPr>
            </w:pPr>
            <w:r>
              <w:rPr>
                <w:w w:val="105"/>
                <w:sz w:val="16"/>
              </w:rPr>
              <w:t>419</w:t>
            </w:r>
          </w:p>
        </w:tc>
        <w:tc>
          <w:tcPr>
            <w:tcW w:w="1584" w:type="dxa"/>
          </w:tcPr>
          <w:p w14:paraId="5D4C9C27" w14:textId="77777777" w:rsidR="00923D36" w:rsidRDefault="00B4561B">
            <w:pPr>
              <w:pStyle w:val="TableParagraph"/>
              <w:spacing w:before="31"/>
              <w:ind w:right="223"/>
              <w:jc w:val="right"/>
              <w:rPr>
                <w:sz w:val="16"/>
              </w:rPr>
            </w:pPr>
            <w:r>
              <w:rPr>
                <w:w w:val="120"/>
                <w:sz w:val="16"/>
              </w:rPr>
              <w:t>35,417,566.00</w:t>
            </w:r>
          </w:p>
        </w:tc>
      </w:tr>
    </w:tbl>
    <w:p w14:paraId="6E5684B6" w14:textId="77777777" w:rsidR="00923D36" w:rsidRDefault="00923D36">
      <w:pPr>
        <w:pStyle w:val="BodyText"/>
      </w:pPr>
    </w:p>
    <w:p w14:paraId="082E2DA9" w14:textId="77777777" w:rsidR="00923D36" w:rsidRDefault="00923D36">
      <w:pPr>
        <w:pStyle w:val="BodyText"/>
      </w:pPr>
    </w:p>
    <w:p w14:paraId="6E9A6377" w14:textId="77777777" w:rsidR="00923D36" w:rsidRDefault="00923D36">
      <w:pPr>
        <w:pStyle w:val="BodyText"/>
      </w:pPr>
    </w:p>
    <w:p w14:paraId="33E6B97A" w14:textId="77777777" w:rsidR="00923D36" w:rsidRDefault="00923D36">
      <w:pPr>
        <w:pStyle w:val="BodyText"/>
      </w:pPr>
    </w:p>
    <w:p w14:paraId="356650DE" w14:textId="77777777" w:rsidR="00923D36" w:rsidRDefault="00923D36">
      <w:pPr>
        <w:pStyle w:val="BodyText"/>
      </w:pPr>
    </w:p>
    <w:p w14:paraId="31391C6E" w14:textId="77777777" w:rsidR="00923D36" w:rsidRDefault="00923D36">
      <w:pPr>
        <w:pStyle w:val="BodyText"/>
      </w:pPr>
    </w:p>
    <w:p w14:paraId="7704823F" w14:textId="77777777" w:rsidR="00923D36" w:rsidRDefault="00923D36">
      <w:pPr>
        <w:pStyle w:val="BodyText"/>
      </w:pPr>
    </w:p>
    <w:p w14:paraId="0305A65F" w14:textId="77777777" w:rsidR="00923D36" w:rsidRDefault="00923D36">
      <w:pPr>
        <w:pStyle w:val="BodyText"/>
      </w:pPr>
    </w:p>
    <w:p w14:paraId="0ACC4B2E" w14:textId="77777777" w:rsidR="00923D36" w:rsidRDefault="00923D36">
      <w:pPr>
        <w:pStyle w:val="BodyText"/>
      </w:pPr>
    </w:p>
    <w:p w14:paraId="5A6CCDD2" w14:textId="77777777" w:rsidR="00923D36" w:rsidRDefault="00923D36">
      <w:pPr>
        <w:pStyle w:val="BodyText"/>
      </w:pPr>
    </w:p>
    <w:p w14:paraId="1B20E545" w14:textId="77777777" w:rsidR="00923D36" w:rsidRDefault="00B4561B">
      <w:pPr>
        <w:pStyle w:val="Heading1"/>
        <w:spacing w:before="136"/>
        <w:ind w:left="5771" w:right="5745"/>
        <w:jc w:val="center"/>
      </w:pPr>
      <w:r>
        <w:rPr>
          <w:w w:val="110"/>
        </w:rPr>
        <w:t>27</w:t>
      </w:r>
    </w:p>
    <w:p w14:paraId="58085983" w14:textId="77777777" w:rsidR="00923D36" w:rsidRDefault="00923D36">
      <w:pPr>
        <w:jc w:val="center"/>
        <w:sectPr w:rsidR="00923D36">
          <w:footerReference w:type="default" r:id="rId14"/>
          <w:pgSz w:w="15840" w:h="12240" w:orient="landscape"/>
          <w:pgMar w:top="1140" w:right="0" w:bottom="280" w:left="40" w:header="0" w:footer="0" w:gutter="0"/>
          <w:cols w:space="720"/>
        </w:sectPr>
      </w:pPr>
    </w:p>
    <w:p w14:paraId="535EE170" w14:textId="77777777" w:rsidR="00923D36" w:rsidRDefault="00B4561B">
      <w:pPr>
        <w:pStyle w:val="ListParagraph"/>
        <w:numPr>
          <w:ilvl w:val="0"/>
          <w:numId w:val="37"/>
        </w:numPr>
        <w:tabs>
          <w:tab w:val="left" w:pos="1121"/>
        </w:tabs>
        <w:spacing w:before="81" w:line="338" w:lineRule="auto"/>
        <w:ind w:left="444" w:right="345" w:firstLine="0"/>
        <w:jc w:val="both"/>
        <w:rPr>
          <w:sz w:val="18"/>
          <w:szCs w:val="18"/>
        </w:rPr>
      </w:pPr>
      <w:r>
        <w:rPr>
          <w:w w:val="110"/>
          <w:sz w:val="18"/>
          <w:szCs w:val="18"/>
        </w:rPr>
        <w:lastRenderedPageBreak/>
        <w:t>Փայտանյութ տվող և դեկորատիվ ծառերը (թփերը) գնահատվել են ըստ հետևյալ խմբերի (փոքր, միջին և խոշոր ծառեր), ծառի տեսակի և այնպիսի գնահատման ցուցանիշների հիման վրա, ինչպիսիք են հետևյալները՝ փայտանյութի (վառելափայտ կամ շինարարական փայտ) ծավալը և ծառի բարձրությունը: Փայտանյութ</w:t>
      </w:r>
      <w:r>
        <w:rPr>
          <w:spacing w:val="-6"/>
          <w:w w:val="110"/>
          <w:sz w:val="18"/>
          <w:szCs w:val="18"/>
        </w:rPr>
        <w:t xml:space="preserve"> </w:t>
      </w:r>
      <w:r>
        <w:rPr>
          <w:w w:val="110"/>
          <w:sz w:val="18"/>
          <w:szCs w:val="18"/>
        </w:rPr>
        <w:t>տվող</w:t>
      </w:r>
      <w:r>
        <w:rPr>
          <w:spacing w:val="-6"/>
          <w:w w:val="110"/>
          <w:sz w:val="18"/>
          <w:szCs w:val="18"/>
        </w:rPr>
        <w:t xml:space="preserve"> </w:t>
      </w:r>
      <w:r>
        <w:rPr>
          <w:w w:val="110"/>
          <w:sz w:val="18"/>
          <w:szCs w:val="18"/>
        </w:rPr>
        <w:t>ծառերի</w:t>
      </w:r>
      <w:r>
        <w:rPr>
          <w:spacing w:val="-6"/>
          <w:w w:val="110"/>
          <w:sz w:val="18"/>
          <w:szCs w:val="18"/>
        </w:rPr>
        <w:t xml:space="preserve"> </w:t>
      </w:r>
      <w:r>
        <w:rPr>
          <w:w w:val="110"/>
          <w:sz w:val="18"/>
          <w:szCs w:val="18"/>
        </w:rPr>
        <w:t>փոխհատուցումը</w:t>
      </w:r>
      <w:r>
        <w:rPr>
          <w:spacing w:val="-6"/>
          <w:w w:val="110"/>
          <w:sz w:val="18"/>
          <w:szCs w:val="18"/>
        </w:rPr>
        <w:t xml:space="preserve"> </w:t>
      </w:r>
      <w:r>
        <w:rPr>
          <w:w w:val="110"/>
          <w:sz w:val="18"/>
          <w:szCs w:val="18"/>
        </w:rPr>
        <w:t>կազմում</w:t>
      </w:r>
      <w:r>
        <w:rPr>
          <w:spacing w:val="-4"/>
          <w:w w:val="110"/>
          <w:sz w:val="18"/>
          <w:szCs w:val="18"/>
        </w:rPr>
        <w:t xml:space="preserve"> </w:t>
      </w:r>
      <w:r>
        <w:rPr>
          <w:w w:val="110"/>
          <w:sz w:val="18"/>
          <w:szCs w:val="18"/>
        </w:rPr>
        <w:t>է</w:t>
      </w:r>
      <w:r>
        <w:rPr>
          <w:spacing w:val="-4"/>
          <w:w w:val="110"/>
          <w:sz w:val="18"/>
          <w:szCs w:val="18"/>
        </w:rPr>
        <w:t xml:space="preserve"> </w:t>
      </w:r>
      <w:r>
        <w:rPr>
          <w:w w:val="110"/>
          <w:sz w:val="18"/>
          <w:szCs w:val="18"/>
        </w:rPr>
        <w:t>34,650.00</w:t>
      </w:r>
      <w:r>
        <w:rPr>
          <w:spacing w:val="-4"/>
          <w:w w:val="110"/>
          <w:sz w:val="18"/>
          <w:szCs w:val="18"/>
        </w:rPr>
        <w:t xml:space="preserve"> </w:t>
      </w:r>
      <w:r>
        <w:rPr>
          <w:w w:val="110"/>
          <w:sz w:val="18"/>
          <w:szCs w:val="18"/>
        </w:rPr>
        <w:t>դրամ փոքր</w:t>
      </w:r>
      <w:r>
        <w:rPr>
          <w:spacing w:val="-6"/>
          <w:w w:val="110"/>
          <w:sz w:val="18"/>
          <w:szCs w:val="18"/>
        </w:rPr>
        <w:t xml:space="preserve"> </w:t>
      </w:r>
      <w:r>
        <w:rPr>
          <w:w w:val="110"/>
          <w:sz w:val="18"/>
          <w:szCs w:val="18"/>
        </w:rPr>
        <w:t>ծառերի</w:t>
      </w:r>
      <w:r>
        <w:rPr>
          <w:spacing w:val="-4"/>
          <w:w w:val="110"/>
          <w:sz w:val="18"/>
          <w:szCs w:val="18"/>
        </w:rPr>
        <w:t xml:space="preserve"> </w:t>
      </w:r>
      <w:r>
        <w:rPr>
          <w:w w:val="110"/>
          <w:sz w:val="18"/>
          <w:szCs w:val="18"/>
        </w:rPr>
        <w:t>համար,</w:t>
      </w:r>
      <w:r>
        <w:rPr>
          <w:spacing w:val="-8"/>
          <w:w w:val="110"/>
          <w:sz w:val="18"/>
          <w:szCs w:val="18"/>
        </w:rPr>
        <w:t xml:space="preserve"> </w:t>
      </w:r>
      <w:r>
        <w:rPr>
          <w:w w:val="110"/>
          <w:sz w:val="18"/>
          <w:szCs w:val="18"/>
        </w:rPr>
        <w:t>116,480.00</w:t>
      </w:r>
      <w:r>
        <w:rPr>
          <w:spacing w:val="-3"/>
          <w:w w:val="110"/>
          <w:sz w:val="18"/>
          <w:szCs w:val="18"/>
        </w:rPr>
        <w:t xml:space="preserve"> </w:t>
      </w:r>
      <w:r>
        <w:rPr>
          <w:w w:val="110"/>
          <w:sz w:val="18"/>
          <w:szCs w:val="18"/>
        </w:rPr>
        <w:t>դրամ միջին աճի ծառերի համար և 328,900.00 դրամ ամբողջովին հասուն ծառերի համար՝ ձևավորելով 480,030.00 դրամ ընդհանուր փոխհատուցման գումար: Դեկորատիվ թփերի փոխհատուցումը կազմում է 1,200.00 դրամ (տե՛ս Աղյուսակ 20 և</w:t>
      </w:r>
      <w:r>
        <w:rPr>
          <w:spacing w:val="5"/>
          <w:w w:val="110"/>
          <w:sz w:val="18"/>
          <w:szCs w:val="18"/>
        </w:rPr>
        <w:t xml:space="preserve"> </w:t>
      </w:r>
      <w:r>
        <w:rPr>
          <w:w w:val="110"/>
          <w:sz w:val="18"/>
          <w:szCs w:val="18"/>
        </w:rPr>
        <w:t>21):</w:t>
      </w:r>
    </w:p>
    <w:p w14:paraId="79FB6046" w14:textId="77777777" w:rsidR="00923D36" w:rsidRDefault="00B4561B">
      <w:pPr>
        <w:spacing w:after="42" w:line="190" w:lineRule="exact"/>
        <w:ind w:left="2644"/>
        <w:rPr>
          <w:sz w:val="17"/>
          <w:szCs w:val="17"/>
        </w:rPr>
      </w:pPr>
      <w:r>
        <w:rPr>
          <w:w w:val="105"/>
          <w:sz w:val="17"/>
          <w:szCs w:val="17"/>
        </w:rPr>
        <w:t>Աղյուսակ 20. Փոխհաստուցում փայտանյութ տվող ծառերի համար</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51"/>
        <w:gridCol w:w="810"/>
        <w:gridCol w:w="1112"/>
        <w:gridCol w:w="433"/>
        <w:gridCol w:w="807"/>
        <w:gridCol w:w="1111"/>
        <w:gridCol w:w="479"/>
        <w:gridCol w:w="885"/>
        <w:gridCol w:w="1155"/>
        <w:gridCol w:w="443"/>
        <w:gridCol w:w="1158"/>
      </w:tblGrid>
      <w:tr w:rsidR="00923D36" w14:paraId="44E06879" w14:textId="77777777">
        <w:trPr>
          <w:trHeight w:val="520"/>
        </w:trPr>
        <w:tc>
          <w:tcPr>
            <w:tcW w:w="1178" w:type="dxa"/>
            <w:vMerge w:val="restart"/>
            <w:shd w:val="clear" w:color="auto" w:fill="F2F2F2"/>
          </w:tcPr>
          <w:p w14:paraId="3BA94E6C" w14:textId="77777777" w:rsidR="00923D36" w:rsidRDefault="00923D36">
            <w:pPr>
              <w:pStyle w:val="TableParagraph"/>
              <w:rPr>
                <w:sz w:val="18"/>
              </w:rPr>
            </w:pPr>
          </w:p>
          <w:p w14:paraId="69325BC6" w14:textId="77777777" w:rsidR="00923D36" w:rsidRDefault="00923D36">
            <w:pPr>
              <w:pStyle w:val="TableParagraph"/>
              <w:rPr>
                <w:sz w:val="18"/>
              </w:rPr>
            </w:pPr>
          </w:p>
          <w:p w14:paraId="4BF7B344" w14:textId="77777777" w:rsidR="00923D36" w:rsidRDefault="00B4561B">
            <w:pPr>
              <w:pStyle w:val="TableParagraph"/>
              <w:spacing w:before="149"/>
              <w:ind w:left="311"/>
              <w:rPr>
                <w:sz w:val="17"/>
                <w:szCs w:val="17"/>
              </w:rPr>
            </w:pPr>
            <w:r>
              <w:rPr>
                <w:w w:val="110"/>
                <w:sz w:val="17"/>
                <w:szCs w:val="17"/>
              </w:rPr>
              <w:t>Տեսակ</w:t>
            </w:r>
          </w:p>
        </w:tc>
        <w:tc>
          <w:tcPr>
            <w:tcW w:w="2373" w:type="dxa"/>
            <w:gridSpan w:val="3"/>
            <w:shd w:val="clear" w:color="auto" w:fill="F2F2F2"/>
          </w:tcPr>
          <w:p w14:paraId="78A50699" w14:textId="77777777" w:rsidR="00923D36" w:rsidRDefault="00B4561B">
            <w:pPr>
              <w:pStyle w:val="TableParagraph"/>
              <w:spacing w:before="21"/>
              <w:ind w:left="384" w:right="376"/>
              <w:jc w:val="center"/>
              <w:rPr>
                <w:sz w:val="17"/>
                <w:szCs w:val="17"/>
              </w:rPr>
            </w:pPr>
            <w:r>
              <w:rPr>
                <w:w w:val="110"/>
                <w:sz w:val="17"/>
                <w:szCs w:val="17"/>
              </w:rPr>
              <w:t>Փոքր (մինչև</w:t>
            </w:r>
          </w:p>
          <w:p w14:paraId="6DFB260C" w14:textId="77777777" w:rsidR="00923D36" w:rsidRDefault="00B4561B">
            <w:pPr>
              <w:pStyle w:val="TableParagraph"/>
              <w:spacing w:before="66"/>
              <w:ind w:left="384" w:right="376"/>
              <w:jc w:val="center"/>
              <w:rPr>
                <w:sz w:val="17"/>
                <w:szCs w:val="17"/>
              </w:rPr>
            </w:pPr>
            <w:r>
              <w:rPr>
                <w:w w:val="110"/>
                <w:sz w:val="17"/>
                <w:szCs w:val="17"/>
              </w:rPr>
              <w:t>12 սմ տրամագծով)</w:t>
            </w:r>
          </w:p>
        </w:tc>
        <w:tc>
          <w:tcPr>
            <w:tcW w:w="2351" w:type="dxa"/>
            <w:gridSpan w:val="3"/>
            <w:shd w:val="clear" w:color="auto" w:fill="F2F2F2"/>
          </w:tcPr>
          <w:p w14:paraId="56EF8DF9" w14:textId="77777777" w:rsidR="00923D36" w:rsidRDefault="00B4561B">
            <w:pPr>
              <w:pStyle w:val="TableParagraph"/>
              <w:spacing w:before="153"/>
              <w:ind w:left="370"/>
              <w:rPr>
                <w:sz w:val="17"/>
                <w:szCs w:val="17"/>
              </w:rPr>
            </w:pPr>
            <w:r>
              <w:rPr>
                <w:w w:val="110"/>
                <w:sz w:val="17"/>
                <w:szCs w:val="17"/>
              </w:rPr>
              <w:t>Միջին աճ (13-22սմ)</w:t>
            </w:r>
          </w:p>
        </w:tc>
        <w:tc>
          <w:tcPr>
            <w:tcW w:w="2519" w:type="dxa"/>
            <w:gridSpan w:val="3"/>
            <w:shd w:val="clear" w:color="auto" w:fill="F2F2F2"/>
          </w:tcPr>
          <w:p w14:paraId="3F266DC9" w14:textId="77777777" w:rsidR="00923D36" w:rsidRDefault="00B4561B">
            <w:pPr>
              <w:pStyle w:val="TableParagraph"/>
              <w:spacing w:before="21"/>
              <w:ind w:left="410" w:right="402"/>
              <w:jc w:val="center"/>
              <w:rPr>
                <w:sz w:val="17"/>
                <w:szCs w:val="17"/>
              </w:rPr>
            </w:pPr>
            <w:r>
              <w:rPr>
                <w:w w:val="110"/>
                <w:sz w:val="17"/>
                <w:szCs w:val="17"/>
              </w:rPr>
              <w:t>Ամբողջովին հասուն</w:t>
            </w:r>
          </w:p>
          <w:p w14:paraId="404E9A2D" w14:textId="77777777" w:rsidR="00923D36" w:rsidRDefault="00B4561B">
            <w:pPr>
              <w:pStyle w:val="TableParagraph"/>
              <w:spacing w:before="66"/>
              <w:ind w:left="410" w:right="398"/>
              <w:jc w:val="center"/>
              <w:rPr>
                <w:sz w:val="17"/>
                <w:szCs w:val="17"/>
              </w:rPr>
            </w:pPr>
            <w:r>
              <w:rPr>
                <w:w w:val="110"/>
                <w:sz w:val="17"/>
                <w:szCs w:val="17"/>
              </w:rPr>
              <w:t>(22սմ+)</w:t>
            </w:r>
          </w:p>
        </w:tc>
        <w:tc>
          <w:tcPr>
            <w:tcW w:w="1601" w:type="dxa"/>
            <w:gridSpan w:val="2"/>
            <w:shd w:val="clear" w:color="auto" w:fill="F2F2F2"/>
          </w:tcPr>
          <w:p w14:paraId="227D883E" w14:textId="77777777" w:rsidR="00923D36" w:rsidRDefault="00B4561B">
            <w:pPr>
              <w:pStyle w:val="TableParagraph"/>
              <w:spacing w:before="153"/>
              <w:ind w:left="358"/>
              <w:rPr>
                <w:sz w:val="17"/>
                <w:szCs w:val="17"/>
              </w:rPr>
            </w:pPr>
            <w:r>
              <w:rPr>
                <w:w w:val="110"/>
                <w:sz w:val="17"/>
                <w:szCs w:val="17"/>
              </w:rPr>
              <w:t>Ընդամենը</w:t>
            </w:r>
          </w:p>
        </w:tc>
      </w:tr>
      <w:tr w:rsidR="00923D36" w14:paraId="0B899678" w14:textId="77777777">
        <w:trPr>
          <w:trHeight w:val="520"/>
        </w:trPr>
        <w:tc>
          <w:tcPr>
            <w:tcW w:w="1178" w:type="dxa"/>
            <w:vMerge/>
            <w:tcBorders>
              <w:top w:val="nil"/>
            </w:tcBorders>
            <w:shd w:val="clear" w:color="auto" w:fill="F2F2F2"/>
          </w:tcPr>
          <w:p w14:paraId="7014BB67" w14:textId="77777777" w:rsidR="00923D36" w:rsidRDefault="00923D36">
            <w:pPr>
              <w:rPr>
                <w:sz w:val="2"/>
                <w:szCs w:val="2"/>
              </w:rPr>
            </w:pPr>
          </w:p>
        </w:tc>
        <w:tc>
          <w:tcPr>
            <w:tcW w:w="451" w:type="dxa"/>
            <w:vMerge w:val="restart"/>
            <w:shd w:val="clear" w:color="auto" w:fill="F2F2F2"/>
          </w:tcPr>
          <w:p w14:paraId="66664944" w14:textId="77777777" w:rsidR="00923D36" w:rsidRDefault="00923D36">
            <w:pPr>
              <w:pStyle w:val="TableParagraph"/>
              <w:rPr>
                <w:sz w:val="26"/>
              </w:rPr>
            </w:pPr>
          </w:p>
          <w:p w14:paraId="7D159070" w14:textId="77777777" w:rsidR="00923D36" w:rsidRDefault="00B4561B">
            <w:pPr>
              <w:pStyle w:val="TableParagraph"/>
              <w:ind w:left="11"/>
              <w:jc w:val="center"/>
              <w:rPr>
                <w:sz w:val="17"/>
              </w:rPr>
            </w:pPr>
            <w:r>
              <w:rPr>
                <w:w w:val="94"/>
                <w:sz w:val="17"/>
              </w:rPr>
              <w:t>N</w:t>
            </w:r>
          </w:p>
        </w:tc>
        <w:tc>
          <w:tcPr>
            <w:tcW w:w="810" w:type="dxa"/>
            <w:shd w:val="clear" w:color="auto" w:fill="F2F2F2"/>
          </w:tcPr>
          <w:p w14:paraId="3F53179E" w14:textId="77777777" w:rsidR="00923D36" w:rsidRDefault="00B4561B">
            <w:pPr>
              <w:pStyle w:val="TableParagraph"/>
              <w:spacing w:before="21"/>
              <w:ind w:left="120"/>
              <w:rPr>
                <w:sz w:val="17"/>
                <w:szCs w:val="17"/>
              </w:rPr>
            </w:pPr>
            <w:r>
              <w:rPr>
                <w:w w:val="120"/>
                <w:sz w:val="17"/>
                <w:szCs w:val="17"/>
              </w:rPr>
              <w:t>Միավ.</w:t>
            </w:r>
          </w:p>
          <w:p w14:paraId="71BDD6D8" w14:textId="77777777" w:rsidR="00923D36" w:rsidRDefault="00B4561B">
            <w:pPr>
              <w:pStyle w:val="TableParagraph"/>
              <w:spacing w:before="66"/>
              <w:ind w:left="129"/>
              <w:rPr>
                <w:sz w:val="17"/>
                <w:szCs w:val="17"/>
              </w:rPr>
            </w:pPr>
            <w:r>
              <w:rPr>
                <w:w w:val="110"/>
                <w:sz w:val="17"/>
                <w:szCs w:val="17"/>
              </w:rPr>
              <w:t>արժեք</w:t>
            </w:r>
          </w:p>
        </w:tc>
        <w:tc>
          <w:tcPr>
            <w:tcW w:w="1112" w:type="dxa"/>
            <w:shd w:val="clear" w:color="auto" w:fill="F2F2F2"/>
          </w:tcPr>
          <w:p w14:paraId="1AE8237E" w14:textId="77777777" w:rsidR="00923D36" w:rsidRDefault="00B4561B">
            <w:pPr>
              <w:pStyle w:val="TableParagraph"/>
              <w:spacing w:before="153"/>
              <w:ind w:left="98" w:right="94"/>
              <w:jc w:val="center"/>
              <w:rPr>
                <w:sz w:val="17"/>
                <w:szCs w:val="17"/>
              </w:rPr>
            </w:pPr>
            <w:r>
              <w:rPr>
                <w:w w:val="110"/>
                <w:sz w:val="17"/>
                <w:szCs w:val="17"/>
              </w:rPr>
              <w:t>Ընդամենը</w:t>
            </w:r>
          </w:p>
        </w:tc>
        <w:tc>
          <w:tcPr>
            <w:tcW w:w="433" w:type="dxa"/>
            <w:vMerge w:val="restart"/>
            <w:shd w:val="clear" w:color="auto" w:fill="F2F2F2"/>
          </w:tcPr>
          <w:p w14:paraId="56A65889" w14:textId="77777777" w:rsidR="00923D36" w:rsidRDefault="00923D36">
            <w:pPr>
              <w:pStyle w:val="TableParagraph"/>
              <w:rPr>
                <w:sz w:val="26"/>
              </w:rPr>
            </w:pPr>
          </w:p>
          <w:p w14:paraId="469F6FB6" w14:textId="77777777" w:rsidR="00923D36" w:rsidRDefault="00B4561B">
            <w:pPr>
              <w:pStyle w:val="TableParagraph"/>
              <w:ind w:left="11"/>
              <w:jc w:val="center"/>
              <w:rPr>
                <w:sz w:val="17"/>
              </w:rPr>
            </w:pPr>
            <w:r>
              <w:rPr>
                <w:w w:val="94"/>
                <w:sz w:val="17"/>
              </w:rPr>
              <w:t>N</w:t>
            </w:r>
          </w:p>
        </w:tc>
        <w:tc>
          <w:tcPr>
            <w:tcW w:w="807" w:type="dxa"/>
            <w:shd w:val="clear" w:color="auto" w:fill="F2F2F2"/>
          </w:tcPr>
          <w:p w14:paraId="6D8D8131" w14:textId="77777777" w:rsidR="00923D36" w:rsidRDefault="00B4561B">
            <w:pPr>
              <w:pStyle w:val="TableParagraph"/>
              <w:spacing w:before="21"/>
              <w:ind w:left="117"/>
              <w:rPr>
                <w:sz w:val="17"/>
                <w:szCs w:val="17"/>
              </w:rPr>
            </w:pPr>
            <w:r>
              <w:rPr>
                <w:w w:val="120"/>
                <w:sz w:val="17"/>
                <w:szCs w:val="17"/>
              </w:rPr>
              <w:t>Միավ.</w:t>
            </w:r>
          </w:p>
          <w:p w14:paraId="68A21A1A" w14:textId="77777777" w:rsidR="00923D36" w:rsidRDefault="00B4561B">
            <w:pPr>
              <w:pStyle w:val="TableParagraph"/>
              <w:spacing w:before="66"/>
              <w:ind w:left="126"/>
              <w:rPr>
                <w:sz w:val="17"/>
                <w:szCs w:val="17"/>
              </w:rPr>
            </w:pPr>
            <w:r>
              <w:rPr>
                <w:w w:val="110"/>
                <w:sz w:val="17"/>
                <w:szCs w:val="17"/>
              </w:rPr>
              <w:t>արժեք</w:t>
            </w:r>
          </w:p>
        </w:tc>
        <w:tc>
          <w:tcPr>
            <w:tcW w:w="1111" w:type="dxa"/>
            <w:shd w:val="clear" w:color="auto" w:fill="F2F2F2"/>
          </w:tcPr>
          <w:p w14:paraId="2DD04777" w14:textId="77777777" w:rsidR="00923D36" w:rsidRDefault="00B4561B">
            <w:pPr>
              <w:pStyle w:val="TableParagraph"/>
              <w:spacing w:before="153"/>
              <w:ind w:right="101"/>
              <w:jc w:val="right"/>
              <w:rPr>
                <w:sz w:val="17"/>
                <w:szCs w:val="17"/>
              </w:rPr>
            </w:pPr>
            <w:r>
              <w:rPr>
                <w:w w:val="110"/>
                <w:sz w:val="17"/>
                <w:szCs w:val="17"/>
              </w:rPr>
              <w:t>Ընդամենը</w:t>
            </w:r>
          </w:p>
        </w:tc>
        <w:tc>
          <w:tcPr>
            <w:tcW w:w="479" w:type="dxa"/>
            <w:vMerge w:val="restart"/>
            <w:shd w:val="clear" w:color="auto" w:fill="F2F2F2"/>
          </w:tcPr>
          <w:p w14:paraId="2A5268EA" w14:textId="77777777" w:rsidR="00923D36" w:rsidRDefault="00923D36">
            <w:pPr>
              <w:pStyle w:val="TableParagraph"/>
              <w:rPr>
                <w:sz w:val="26"/>
              </w:rPr>
            </w:pPr>
          </w:p>
          <w:p w14:paraId="368F93D4" w14:textId="77777777" w:rsidR="00923D36" w:rsidRDefault="00B4561B">
            <w:pPr>
              <w:pStyle w:val="TableParagraph"/>
              <w:ind w:left="15"/>
              <w:jc w:val="center"/>
              <w:rPr>
                <w:sz w:val="17"/>
              </w:rPr>
            </w:pPr>
            <w:r>
              <w:rPr>
                <w:w w:val="94"/>
                <w:sz w:val="17"/>
              </w:rPr>
              <w:t>N</w:t>
            </w:r>
          </w:p>
        </w:tc>
        <w:tc>
          <w:tcPr>
            <w:tcW w:w="885" w:type="dxa"/>
            <w:shd w:val="clear" w:color="auto" w:fill="F2F2F2"/>
          </w:tcPr>
          <w:p w14:paraId="3D26F60C" w14:textId="77777777" w:rsidR="00923D36" w:rsidRDefault="00B4561B">
            <w:pPr>
              <w:pStyle w:val="TableParagraph"/>
              <w:spacing w:before="21"/>
              <w:ind w:left="158"/>
              <w:rPr>
                <w:sz w:val="17"/>
                <w:szCs w:val="17"/>
              </w:rPr>
            </w:pPr>
            <w:r>
              <w:rPr>
                <w:w w:val="120"/>
                <w:sz w:val="17"/>
                <w:szCs w:val="17"/>
              </w:rPr>
              <w:t>Միավ.</w:t>
            </w:r>
          </w:p>
          <w:p w14:paraId="1AB9EF85" w14:textId="77777777" w:rsidR="00923D36" w:rsidRDefault="00B4561B">
            <w:pPr>
              <w:pStyle w:val="TableParagraph"/>
              <w:spacing w:before="66"/>
              <w:ind w:left="168"/>
              <w:rPr>
                <w:sz w:val="17"/>
                <w:szCs w:val="17"/>
              </w:rPr>
            </w:pPr>
            <w:r>
              <w:rPr>
                <w:w w:val="110"/>
                <w:sz w:val="17"/>
                <w:szCs w:val="17"/>
              </w:rPr>
              <w:t>արժեք</w:t>
            </w:r>
          </w:p>
        </w:tc>
        <w:tc>
          <w:tcPr>
            <w:tcW w:w="1155" w:type="dxa"/>
            <w:shd w:val="clear" w:color="auto" w:fill="F2F2F2"/>
          </w:tcPr>
          <w:p w14:paraId="6A268DE4" w14:textId="77777777" w:rsidR="00923D36" w:rsidRDefault="00B4561B">
            <w:pPr>
              <w:pStyle w:val="TableParagraph"/>
              <w:spacing w:before="153"/>
              <w:ind w:right="125"/>
              <w:jc w:val="right"/>
              <w:rPr>
                <w:sz w:val="17"/>
                <w:szCs w:val="17"/>
              </w:rPr>
            </w:pPr>
            <w:r>
              <w:rPr>
                <w:w w:val="110"/>
                <w:sz w:val="17"/>
                <w:szCs w:val="17"/>
              </w:rPr>
              <w:t>Ընդամենը</w:t>
            </w:r>
          </w:p>
        </w:tc>
        <w:tc>
          <w:tcPr>
            <w:tcW w:w="443" w:type="dxa"/>
            <w:vMerge w:val="restart"/>
            <w:shd w:val="clear" w:color="auto" w:fill="F2F2F2"/>
          </w:tcPr>
          <w:p w14:paraId="641E5618" w14:textId="77777777" w:rsidR="00923D36" w:rsidRDefault="00923D36">
            <w:pPr>
              <w:pStyle w:val="TableParagraph"/>
              <w:rPr>
                <w:sz w:val="26"/>
              </w:rPr>
            </w:pPr>
          </w:p>
          <w:p w14:paraId="7AD9B0A1" w14:textId="77777777" w:rsidR="00923D36" w:rsidRDefault="00B4561B">
            <w:pPr>
              <w:pStyle w:val="TableParagraph"/>
              <w:ind w:left="118"/>
              <w:rPr>
                <w:sz w:val="17"/>
              </w:rPr>
            </w:pPr>
            <w:r>
              <w:rPr>
                <w:sz w:val="17"/>
              </w:rPr>
              <w:t>No</w:t>
            </w:r>
          </w:p>
        </w:tc>
        <w:tc>
          <w:tcPr>
            <w:tcW w:w="1158" w:type="dxa"/>
            <w:vMerge w:val="restart"/>
            <w:shd w:val="clear" w:color="auto" w:fill="F2F2F2"/>
          </w:tcPr>
          <w:p w14:paraId="0C5A0F7F" w14:textId="77777777" w:rsidR="00923D36" w:rsidRDefault="00923D36">
            <w:pPr>
              <w:pStyle w:val="TableParagraph"/>
              <w:rPr>
                <w:sz w:val="26"/>
              </w:rPr>
            </w:pPr>
          </w:p>
          <w:p w14:paraId="76112A1D" w14:textId="77777777" w:rsidR="00923D36" w:rsidRDefault="00B4561B">
            <w:pPr>
              <w:pStyle w:val="TableParagraph"/>
              <w:ind w:left="380"/>
              <w:rPr>
                <w:sz w:val="17"/>
              </w:rPr>
            </w:pPr>
            <w:r>
              <w:rPr>
                <w:sz w:val="17"/>
              </w:rPr>
              <w:t>AMD</w:t>
            </w:r>
          </w:p>
        </w:tc>
      </w:tr>
      <w:tr w:rsidR="00923D36" w14:paraId="53D67E0B" w14:textId="77777777">
        <w:trPr>
          <w:trHeight w:val="280"/>
        </w:trPr>
        <w:tc>
          <w:tcPr>
            <w:tcW w:w="1178" w:type="dxa"/>
            <w:vMerge/>
            <w:tcBorders>
              <w:top w:val="nil"/>
            </w:tcBorders>
            <w:shd w:val="clear" w:color="auto" w:fill="F2F2F2"/>
          </w:tcPr>
          <w:p w14:paraId="385E3DDB" w14:textId="77777777" w:rsidR="00923D36" w:rsidRDefault="00923D36">
            <w:pPr>
              <w:rPr>
                <w:sz w:val="2"/>
                <w:szCs w:val="2"/>
              </w:rPr>
            </w:pPr>
          </w:p>
        </w:tc>
        <w:tc>
          <w:tcPr>
            <w:tcW w:w="451" w:type="dxa"/>
            <w:vMerge/>
            <w:tcBorders>
              <w:top w:val="nil"/>
            </w:tcBorders>
            <w:shd w:val="clear" w:color="auto" w:fill="F2F2F2"/>
          </w:tcPr>
          <w:p w14:paraId="1277C03F" w14:textId="77777777" w:rsidR="00923D36" w:rsidRDefault="00923D36">
            <w:pPr>
              <w:rPr>
                <w:sz w:val="2"/>
                <w:szCs w:val="2"/>
              </w:rPr>
            </w:pPr>
          </w:p>
        </w:tc>
        <w:tc>
          <w:tcPr>
            <w:tcW w:w="810" w:type="dxa"/>
            <w:shd w:val="clear" w:color="auto" w:fill="F2F2F2"/>
          </w:tcPr>
          <w:p w14:paraId="1716E185" w14:textId="77777777" w:rsidR="00923D36" w:rsidRDefault="00B4561B">
            <w:pPr>
              <w:pStyle w:val="TableParagraph"/>
              <w:spacing w:before="33"/>
              <w:ind w:left="147" w:right="139"/>
              <w:jc w:val="center"/>
              <w:rPr>
                <w:sz w:val="17"/>
                <w:szCs w:val="17"/>
              </w:rPr>
            </w:pPr>
            <w:r>
              <w:rPr>
                <w:w w:val="115"/>
                <w:sz w:val="17"/>
                <w:szCs w:val="17"/>
              </w:rPr>
              <w:t>ՀՀԴր</w:t>
            </w:r>
          </w:p>
        </w:tc>
        <w:tc>
          <w:tcPr>
            <w:tcW w:w="1112" w:type="dxa"/>
            <w:shd w:val="clear" w:color="auto" w:fill="F2F2F2"/>
          </w:tcPr>
          <w:p w14:paraId="63D65A5F" w14:textId="77777777" w:rsidR="00923D36" w:rsidRDefault="00B4561B">
            <w:pPr>
              <w:pStyle w:val="TableParagraph"/>
              <w:spacing w:before="33"/>
              <w:ind w:left="96" w:right="94"/>
              <w:jc w:val="center"/>
              <w:rPr>
                <w:sz w:val="17"/>
                <w:szCs w:val="17"/>
              </w:rPr>
            </w:pPr>
            <w:r>
              <w:rPr>
                <w:w w:val="115"/>
                <w:sz w:val="17"/>
                <w:szCs w:val="17"/>
              </w:rPr>
              <w:t>ՀՀԴր</w:t>
            </w:r>
          </w:p>
        </w:tc>
        <w:tc>
          <w:tcPr>
            <w:tcW w:w="433" w:type="dxa"/>
            <w:vMerge/>
            <w:tcBorders>
              <w:top w:val="nil"/>
            </w:tcBorders>
            <w:shd w:val="clear" w:color="auto" w:fill="F2F2F2"/>
          </w:tcPr>
          <w:p w14:paraId="3155CB0D" w14:textId="77777777" w:rsidR="00923D36" w:rsidRDefault="00923D36">
            <w:pPr>
              <w:rPr>
                <w:sz w:val="2"/>
                <w:szCs w:val="2"/>
              </w:rPr>
            </w:pPr>
          </w:p>
        </w:tc>
        <w:tc>
          <w:tcPr>
            <w:tcW w:w="807" w:type="dxa"/>
            <w:shd w:val="clear" w:color="auto" w:fill="F2F2F2"/>
          </w:tcPr>
          <w:p w14:paraId="435B71B6" w14:textId="77777777" w:rsidR="00923D36" w:rsidRDefault="00B4561B">
            <w:pPr>
              <w:pStyle w:val="TableParagraph"/>
              <w:spacing w:before="33"/>
              <w:ind w:left="145" w:right="139"/>
              <w:jc w:val="center"/>
              <w:rPr>
                <w:sz w:val="17"/>
                <w:szCs w:val="17"/>
              </w:rPr>
            </w:pPr>
            <w:r>
              <w:rPr>
                <w:w w:val="115"/>
                <w:sz w:val="17"/>
                <w:szCs w:val="17"/>
              </w:rPr>
              <w:t>ՀՀԴր</w:t>
            </w:r>
          </w:p>
        </w:tc>
        <w:tc>
          <w:tcPr>
            <w:tcW w:w="1111" w:type="dxa"/>
            <w:shd w:val="clear" w:color="auto" w:fill="F2F2F2"/>
          </w:tcPr>
          <w:p w14:paraId="2626319B" w14:textId="77777777" w:rsidR="00923D36" w:rsidRDefault="00B4561B">
            <w:pPr>
              <w:pStyle w:val="TableParagraph"/>
              <w:spacing w:before="33"/>
              <w:ind w:left="323"/>
              <w:rPr>
                <w:sz w:val="17"/>
                <w:szCs w:val="17"/>
              </w:rPr>
            </w:pPr>
            <w:r>
              <w:rPr>
                <w:w w:val="115"/>
                <w:sz w:val="17"/>
                <w:szCs w:val="17"/>
              </w:rPr>
              <w:t>ՀՀԴր</w:t>
            </w:r>
          </w:p>
        </w:tc>
        <w:tc>
          <w:tcPr>
            <w:tcW w:w="479" w:type="dxa"/>
            <w:vMerge/>
            <w:tcBorders>
              <w:top w:val="nil"/>
            </w:tcBorders>
            <w:shd w:val="clear" w:color="auto" w:fill="F2F2F2"/>
          </w:tcPr>
          <w:p w14:paraId="2249BCA9" w14:textId="77777777" w:rsidR="00923D36" w:rsidRDefault="00923D36">
            <w:pPr>
              <w:rPr>
                <w:sz w:val="2"/>
                <w:szCs w:val="2"/>
              </w:rPr>
            </w:pPr>
          </w:p>
        </w:tc>
        <w:tc>
          <w:tcPr>
            <w:tcW w:w="885" w:type="dxa"/>
            <w:shd w:val="clear" w:color="auto" w:fill="F2F2F2"/>
          </w:tcPr>
          <w:p w14:paraId="01D75F76" w14:textId="77777777" w:rsidR="00923D36" w:rsidRDefault="00B4561B">
            <w:pPr>
              <w:pStyle w:val="TableParagraph"/>
              <w:spacing w:before="33"/>
              <w:ind w:left="163" w:right="153"/>
              <w:jc w:val="center"/>
              <w:rPr>
                <w:sz w:val="17"/>
                <w:szCs w:val="17"/>
              </w:rPr>
            </w:pPr>
            <w:r>
              <w:rPr>
                <w:w w:val="115"/>
                <w:sz w:val="17"/>
                <w:szCs w:val="17"/>
              </w:rPr>
              <w:t>ՀՀԴր</w:t>
            </w:r>
          </w:p>
        </w:tc>
        <w:tc>
          <w:tcPr>
            <w:tcW w:w="1155" w:type="dxa"/>
            <w:shd w:val="clear" w:color="auto" w:fill="F2F2F2"/>
          </w:tcPr>
          <w:p w14:paraId="3E75F0F5" w14:textId="77777777" w:rsidR="00923D36" w:rsidRDefault="00B4561B">
            <w:pPr>
              <w:pStyle w:val="TableParagraph"/>
              <w:spacing w:before="33"/>
              <w:ind w:left="344"/>
              <w:rPr>
                <w:sz w:val="17"/>
                <w:szCs w:val="17"/>
              </w:rPr>
            </w:pPr>
            <w:r>
              <w:rPr>
                <w:w w:val="115"/>
                <w:sz w:val="17"/>
                <w:szCs w:val="17"/>
              </w:rPr>
              <w:t>ՀՀԴր</w:t>
            </w:r>
          </w:p>
        </w:tc>
        <w:tc>
          <w:tcPr>
            <w:tcW w:w="443" w:type="dxa"/>
            <w:vMerge/>
            <w:tcBorders>
              <w:top w:val="nil"/>
            </w:tcBorders>
            <w:shd w:val="clear" w:color="auto" w:fill="F2F2F2"/>
          </w:tcPr>
          <w:p w14:paraId="4DA9BE99" w14:textId="77777777" w:rsidR="00923D36" w:rsidRDefault="00923D36">
            <w:pPr>
              <w:rPr>
                <w:sz w:val="2"/>
                <w:szCs w:val="2"/>
              </w:rPr>
            </w:pPr>
          </w:p>
        </w:tc>
        <w:tc>
          <w:tcPr>
            <w:tcW w:w="1158" w:type="dxa"/>
            <w:vMerge/>
            <w:tcBorders>
              <w:top w:val="nil"/>
            </w:tcBorders>
            <w:shd w:val="clear" w:color="auto" w:fill="F2F2F2"/>
          </w:tcPr>
          <w:p w14:paraId="0401CB07" w14:textId="77777777" w:rsidR="00923D36" w:rsidRDefault="00923D36">
            <w:pPr>
              <w:rPr>
                <w:sz w:val="2"/>
                <w:szCs w:val="2"/>
              </w:rPr>
            </w:pPr>
          </w:p>
        </w:tc>
      </w:tr>
      <w:tr w:rsidR="00923D36" w14:paraId="10E2696E" w14:textId="77777777">
        <w:trPr>
          <w:trHeight w:val="283"/>
        </w:trPr>
        <w:tc>
          <w:tcPr>
            <w:tcW w:w="1178" w:type="dxa"/>
          </w:tcPr>
          <w:p w14:paraId="66AE562B" w14:textId="77777777" w:rsidR="00923D36" w:rsidRDefault="00B4561B">
            <w:pPr>
              <w:pStyle w:val="TableParagraph"/>
              <w:spacing w:before="33"/>
              <w:ind w:left="102"/>
              <w:rPr>
                <w:sz w:val="17"/>
                <w:szCs w:val="17"/>
              </w:rPr>
            </w:pPr>
            <w:r>
              <w:rPr>
                <w:w w:val="105"/>
                <w:sz w:val="17"/>
                <w:szCs w:val="17"/>
              </w:rPr>
              <w:t>Ակացիա</w:t>
            </w:r>
          </w:p>
        </w:tc>
        <w:tc>
          <w:tcPr>
            <w:tcW w:w="451" w:type="dxa"/>
          </w:tcPr>
          <w:p w14:paraId="492C9839" w14:textId="77777777" w:rsidR="00923D36" w:rsidRDefault="00B4561B">
            <w:pPr>
              <w:pStyle w:val="TableParagraph"/>
              <w:spacing w:before="33"/>
              <w:ind w:left="195"/>
              <w:rPr>
                <w:sz w:val="17"/>
              </w:rPr>
            </w:pPr>
            <w:r>
              <w:rPr>
                <w:w w:val="99"/>
                <w:sz w:val="17"/>
              </w:rPr>
              <w:t>-</w:t>
            </w:r>
          </w:p>
        </w:tc>
        <w:tc>
          <w:tcPr>
            <w:tcW w:w="810" w:type="dxa"/>
          </w:tcPr>
          <w:p w14:paraId="4ED88C10" w14:textId="77777777" w:rsidR="00923D36" w:rsidRDefault="00B4561B">
            <w:pPr>
              <w:pStyle w:val="TableParagraph"/>
              <w:spacing w:before="33"/>
              <w:ind w:left="2"/>
              <w:jc w:val="center"/>
              <w:rPr>
                <w:sz w:val="17"/>
              </w:rPr>
            </w:pPr>
            <w:r>
              <w:rPr>
                <w:w w:val="99"/>
                <w:sz w:val="17"/>
              </w:rPr>
              <w:t>-</w:t>
            </w:r>
          </w:p>
        </w:tc>
        <w:tc>
          <w:tcPr>
            <w:tcW w:w="1112" w:type="dxa"/>
          </w:tcPr>
          <w:p w14:paraId="648214FB" w14:textId="77777777" w:rsidR="00923D36" w:rsidRDefault="00B4561B">
            <w:pPr>
              <w:pStyle w:val="TableParagraph"/>
              <w:spacing w:before="33"/>
              <w:ind w:left="5"/>
              <w:jc w:val="center"/>
              <w:rPr>
                <w:sz w:val="17"/>
              </w:rPr>
            </w:pPr>
            <w:r>
              <w:rPr>
                <w:w w:val="99"/>
                <w:sz w:val="17"/>
              </w:rPr>
              <w:t>-</w:t>
            </w:r>
          </w:p>
        </w:tc>
        <w:tc>
          <w:tcPr>
            <w:tcW w:w="433" w:type="dxa"/>
          </w:tcPr>
          <w:p w14:paraId="6D6BD2D9" w14:textId="77777777" w:rsidR="00923D36" w:rsidRDefault="00B4561B">
            <w:pPr>
              <w:pStyle w:val="TableParagraph"/>
              <w:spacing w:before="33"/>
              <w:ind w:left="184"/>
              <w:rPr>
                <w:sz w:val="17"/>
              </w:rPr>
            </w:pPr>
            <w:r>
              <w:rPr>
                <w:w w:val="71"/>
                <w:sz w:val="17"/>
              </w:rPr>
              <w:t>1</w:t>
            </w:r>
          </w:p>
        </w:tc>
        <w:tc>
          <w:tcPr>
            <w:tcW w:w="807" w:type="dxa"/>
          </w:tcPr>
          <w:p w14:paraId="5C84BDB9" w14:textId="77777777" w:rsidR="00923D36" w:rsidRDefault="00B4561B">
            <w:pPr>
              <w:pStyle w:val="TableParagraph"/>
              <w:spacing w:before="33"/>
              <w:ind w:left="141" w:right="139"/>
              <w:jc w:val="center"/>
              <w:rPr>
                <w:sz w:val="17"/>
              </w:rPr>
            </w:pPr>
            <w:r>
              <w:rPr>
                <w:w w:val="110"/>
                <w:sz w:val="17"/>
              </w:rPr>
              <w:t>8,960</w:t>
            </w:r>
          </w:p>
        </w:tc>
        <w:tc>
          <w:tcPr>
            <w:tcW w:w="1111" w:type="dxa"/>
          </w:tcPr>
          <w:p w14:paraId="6B6F5BD0" w14:textId="77777777" w:rsidR="00923D36" w:rsidRDefault="00B4561B">
            <w:pPr>
              <w:pStyle w:val="TableParagraph"/>
              <w:spacing w:before="33"/>
              <w:ind w:left="230"/>
              <w:rPr>
                <w:sz w:val="17"/>
              </w:rPr>
            </w:pPr>
            <w:r>
              <w:rPr>
                <w:w w:val="110"/>
                <w:sz w:val="17"/>
              </w:rPr>
              <w:t>8,960.00</w:t>
            </w:r>
          </w:p>
        </w:tc>
        <w:tc>
          <w:tcPr>
            <w:tcW w:w="479" w:type="dxa"/>
          </w:tcPr>
          <w:p w14:paraId="2A223333" w14:textId="77777777" w:rsidR="00923D36" w:rsidRDefault="00B4561B">
            <w:pPr>
              <w:pStyle w:val="TableParagraph"/>
              <w:spacing w:before="33"/>
              <w:ind w:right="199"/>
              <w:jc w:val="right"/>
              <w:rPr>
                <w:sz w:val="17"/>
              </w:rPr>
            </w:pPr>
            <w:r>
              <w:rPr>
                <w:w w:val="99"/>
                <w:sz w:val="17"/>
              </w:rPr>
              <w:t>-</w:t>
            </w:r>
          </w:p>
        </w:tc>
        <w:tc>
          <w:tcPr>
            <w:tcW w:w="885" w:type="dxa"/>
          </w:tcPr>
          <w:p w14:paraId="7D12F015" w14:textId="77777777" w:rsidR="00923D36" w:rsidRDefault="00B4561B">
            <w:pPr>
              <w:pStyle w:val="TableParagraph"/>
              <w:spacing w:before="33"/>
              <w:ind w:left="7"/>
              <w:jc w:val="center"/>
              <w:rPr>
                <w:sz w:val="17"/>
              </w:rPr>
            </w:pPr>
            <w:r>
              <w:rPr>
                <w:w w:val="99"/>
                <w:sz w:val="17"/>
              </w:rPr>
              <w:t>-</w:t>
            </w:r>
          </w:p>
        </w:tc>
        <w:tc>
          <w:tcPr>
            <w:tcW w:w="1155" w:type="dxa"/>
          </w:tcPr>
          <w:p w14:paraId="5A915D8C" w14:textId="77777777" w:rsidR="00923D36" w:rsidRDefault="00B4561B">
            <w:pPr>
              <w:pStyle w:val="TableParagraph"/>
              <w:spacing w:before="33"/>
              <w:ind w:left="8"/>
              <w:jc w:val="center"/>
              <w:rPr>
                <w:sz w:val="17"/>
              </w:rPr>
            </w:pPr>
            <w:r>
              <w:rPr>
                <w:w w:val="99"/>
                <w:sz w:val="17"/>
              </w:rPr>
              <w:t>-</w:t>
            </w:r>
          </w:p>
        </w:tc>
        <w:tc>
          <w:tcPr>
            <w:tcW w:w="443" w:type="dxa"/>
          </w:tcPr>
          <w:p w14:paraId="15BEB0E2" w14:textId="77777777" w:rsidR="00923D36" w:rsidRDefault="00B4561B">
            <w:pPr>
              <w:pStyle w:val="TableParagraph"/>
              <w:spacing w:before="33"/>
              <w:ind w:left="2"/>
              <w:jc w:val="center"/>
              <w:rPr>
                <w:sz w:val="17"/>
              </w:rPr>
            </w:pPr>
            <w:r>
              <w:rPr>
                <w:w w:val="71"/>
                <w:sz w:val="17"/>
              </w:rPr>
              <w:t>1</w:t>
            </w:r>
          </w:p>
        </w:tc>
        <w:tc>
          <w:tcPr>
            <w:tcW w:w="1158" w:type="dxa"/>
          </w:tcPr>
          <w:p w14:paraId="4F948C97" w14:textId="77777777" w:rsidR="00923D36" w:rsidRDefault="00B4561B">
            <w:pPr>
              <w:pStyle w:val="TableParagraph"/>
              <w:spacing w:before="33"/>
              <w:ind w:left="76" w:right="71"/>
              <w:jc w:val="center"/>
              <w:rPr>
                <w:sz w:val="17"/>
              </w:rPr>
            </w:pPr>
            <w:r>
              <w:rPr>
                <w:w w:val="110"/>
                <w:sz w:val="17"/>
              </w:rPr>
              <w:t>8,960.00</w:t>
            </w:r>
          </w:p>
        </w:tc>
      </w:tr>
      <w:tr w:rsidR="00923D36" w14:paraId="5073A8E0" w14:textId="77777777">
        <w:trPr>
          <w:trHeight w:val="281"/>
        </w:trPr>
        <w:tc>
          <w:tcPr>
            <w:tcW w:w="1178" w:type="dxa"/>
          </w:tcPr>
          <w:p w14:paraId="58F35C01" w14:textId="77777777" w:rsidR="00923D36" w:rsidRDefault="00B4561B">
            <w:pPr>
              <w:pStyle w:val="TableParagraph"/>
              <w:spacing w:before="29"/>
              <w:ind w:left="102"/>
              <w:rPr>
                <w:sz w:val="17"/>
                <w:szCs w:val="17"/>
              </w:rPr>
            </w:pPr>
            <w:r>
              <w:rPr>
                <w:sz w:val="17"/>
                <w:szCs w:val="17"/>
              </w:rPr>
              <w:t>Ուռենի</w:t>
            </w:r>
          </w:p>
        </w:tc>
        <w:tc>
          <w:tcPr>
            <w:tcW w:w="451" w:type="dxa"/>
          </w:tcPr>
          <w:p w14:paraId="0B1D714D" w14:textId="77777777" w:rsidR="00923D36" w:rsidRDefault="00B4561B">
            <w:pPr>
              <w:pStyle w:val="TableParagraph"/>
              <w:spacing w:before="29"/>
              <w:ind w:left="193"/>
              <w:rPr>
                <w:sz w:val="17"/>
              </w:rPr>
            </w:pPr>
            <w:r>
              <w:rPr>
                <w:w w:val="71"/>
                <w:sz w:val="17"/>
              </w:rPr>
              <w:t>1</w:t>
            </w:r>
          </w:p>
        </w:tc>
        <w:tc>
          <w:tcPr>
            <w:tcW w:w="810" w:type="dxa"/>
          </w:tcPr>
          <w:p w14:paraId="03904FC6" w14:textId="77777777" w:rsidR="00923D36" w:rsidRDefault="00B4561B">
            <w:pPr>
              <w:pStyle w:val="TableParagraph"/>
              <w:spacing w:before="29"/>
              <w:ind w:left="144" w:right="139"/>
              <w:jc w:val="center"/>
              <w:rPr>
                <w:sz w:val="17"/>
              </w:rPr>
            </w:pPr>
            <w:r>
              <w:rPr>
                <w:sz w:val="17"/>
              </w:rPr>
              <w:t>2,310</w:t>
            </w:r>
          </w:p>
        </w:tc>
        <w:tc>
          <w:tcPr>
            <w:tcW w:w="1112" w:type="dxa"/>
          </w:tcPr>
          <w:p w14:paraId="52510644" w14:textId="77777777" w:rsidR="00923D36" w:rsidRDefault="00B4561B">
            <w:pPr>
              <w:pStyle w:val="TableParagraph"/>
              <w:spacing w:before="29"/>
              <w:ind w:left="94" w:right="94"/>
              <w:jc w:val="center"/>
              <w:rPr>
                <w:sz w:val="17"/>
              </w:rPr>
            </w:pPr>
            <w:r>
              <w:rPr>
                <w:sz w:val="17"/>
              </w:rPr>
              <w:t>2,310.00</w:t>
            </w:r>
          </w:p>
        </w:tc>
        <w:tc>
          <w:tcPr>
            <w:tcW w:w="433" w:type="dxa"/>
          </w:tcPr>
          <w:p w14:paraId="096A4668" w14:textId="77777777" w:rsidR="00923D36" w:rsidRDefault="00B4561B">
            <w:pPr>
              <w:pStyle w:val="TableParagraph"/>
              <w:spacing w:before="29"/>
              <w:ind w:left="183"/>
              <w:rPr>
                <w:sz w:val="17"/>
              </w:rPr>
            </w:pPr>
            <w:r>
              <w:rPr>
                <w:w w:val="71"/>
                <w:sz w:val="17"/>
              </w:rPr>
              <w:t>1</w:t>
            </w:r>
          </w:p>
        </w:tc>
        <w:tc>
          <w:tcPr>
            <w:tcW w:w="807" w:type="dxa"/>
          </w:tcPr>
          <w:p w14:paraId="4D1BC63E" w14:textId="77777777" w:rsidR="00923D36" w:rsidRDefault="00B4561B">
            <w:pPr>
              <w:pStyle w:val="TableParagraph"/>
              <w:spacing w:before="29"/>
              <w:ind w:left="140" w:right="139"/>
              <w:jc w:val="center"/>
              <w:rPr>
                <w:sz w:val="17"/>
              </w:rPr>
            </w:pPr>
            <w:r>
              <w:rPr>
                <w:w w:val="110"/>
                <w:sz w:val="17"/>
              </w:rPr>
              <w:t>8,960</w:t>
            </w:r>
          </w:p>
        </w:tc>
        <w:tc>
          <w:tcPr>
            <w:tcW w:w="1111" w:type="dxa"/>
          </w:tcPr>
          <w:p w14:paraId="3D9116C9" w14:textId="77777777" w:rsidR="00923D36" w:rsidRDefault="00B4561B">
            <w:pPr>
              <w:pStyle w:val="TableParagraph"/>
              <w:spacing w:before="29"/>
              <w:ind w:left="230"/>
              <w:rPr>
                <w:sz w:val="17"/>
              </w:rPr>
            </w:pPr>
            <w:r>
              <w:rPr>
                <w:w w:val="110"/>
                <w:sz w:val="17"/>
              </w:rPr>
              <w:t>8,960.00</w:t>
            </w:r>
          </w:p>
        </w:tc>
        <w:tc>
          <w:tcPr>
            <w:tcW w:w="479" w:type="dxa"/>
          </w:tcPr>
          <w:p w14:paraId="0223E3D5" w14:textId="77777777" w:rsidR="00923D36" w:rsidRDefault="00B4561B">
            <w:pPr>
              <w:pStyle w:val="TableParagraph"/>
              <w:spacing w:before="29"/>
              <w:ind w:right="198"/>
              <w:jc w:val="right"/>
              <w:rPr>
                <w:sz w:val="17"/>
              </w:rPr>
            </w:pPr>
            <w:r>
              <w:rPr>
                <w:w w:val="71"/>
                <w:sz w:val="17"/>
              </w:rPr>
              <w:t>1</w:t>
            </w:r>
          </w:p>
        </w:tc>
        <w:tc>
          <w:tcPr>
            <w:tcW w:w="885" w:type="dxa"/>
          </w:tcPr>
          <w:p w14:paraId="35E80872" w14:textId="77777777" w:rsidR="00923D36" w:rsidRDefault="00B4561B">
            <w:pPr>
              <w:pStyle w:val="TableParagraph"/>
              <w:spacing w:before="29"/>
              <w:ind w:left="163" w:right="157"/>
              <w:jc w:val="center"/>
              <w:rPr>
                <w:sz w:val="17"/>
              </w:rPr>
            </w:pPr>
            <w:r>
              <w:rPr>
                <w:w w:val="110"/>
                <w:sz w:val="17"/>
              </w:rPr>
              <w:t>29,900</w:t>
            </w:r>
          </w:p>
        </w:tc>
        <w:tc>
          <w:tcPr>
            <w:tcW w:w="1155" w:type="dxa"/>
          </w:tcPr>
          <w:p w14:paraId="2198BB62" w14:textId="77777777" w:rsidR="00923D36" w:rsidRDefault="00B4561B">
            <w:pPr>
              <w:pStyle w:val="TableParagraph"/>
              <w:spacing w:before="29"/>
              <w:ind w:right="201"/>
              <w:jc w:val="right"/>
              <w:rPr>
                <w:sz w:val="17"/>
              </w:rPr>
            </w:pPr>
            <w:r>
              <w:rPr>
                <w:w w:val="105"/>
                <w:sz w:val="17"/>
              </w:rPr>
              <w:t>29,900.00</w:t>
            </w:r>
          </w:p>
        </w:tc>
        <w:tc>
          <w:tcPr>
            <w:tcW w:w="443" w:type="dxa"/>
          </w:tcPr>
          <w:p w14:paraId="7B597165" w14:textId="77777777" w:rsidR="00923D36" w:rsidRDefault="00B4561B">
            <w:pPr>
              <w:pStyle w:val="TableParagraph"/>
              <w:spacing w:before="29"/>
              <w:ind w:left="4"/>
              <w:jc w:val="center"/>
              <w:rPr>
                <w:sz w:val="17"/>
              </w:rPr>
            </w:pPr>
            <w:r>
              <w:rPr>
                <w:w w:val="97"/>
                <w:sz w:val="17"/>
              </w:rPr>
              <w:t>3</w:t>
            </w:r>
          </w:p>
        </w:tc>
        <w:tc>
          <w:tcPr>
            <w:tcW w:w="1158" w:type="dxa"/>
          </w:tcPr>
          <w:p w14:paraId="316024E1" w14:textId="77777777" w:rsidR="00923D36" w:rsidRDefault="00B4561B">
            <w:pPr>
              <w:pStyle w:val="TableParagraph"/>
              <w:spacing w:before="29"/>
              <w:ind w:left="76" w:right="75"/>
              <w:jc w:val="center"/>
              <w:rPr>
                <w:sz w:val="17"/>
              </w:rPr>
            </w:pPr>
            <w:r>
              <w:rPr>
                <w:sz w:val="17"/>
              </w:rPr>
              <w:t>41,170.00</w:t>
            </w:r>
          </w:p>
        </w:tc>
      </w:tr>
      <w:tr w:rsidR="00923D36" w14:paraId="32ED2B8D" w14:textId="77777777">
        <w:trPr>
          <w:trHeight w:val="280"/>
        </w:trPr>
        <w:tc>
          <w:tcPr>
            <w:tcW w:w="1178" w:type="dxa"/>
          </w:tcPr>
          <w:p w14:paraId="00226AC0" w14:textId="77777777" w:rsidR="00923D36" w:rsidRDefault="00B4561B">
            <w:pPr>
              <w:pStyle w:val="TableParagraph"/>
              <w:spacing w:before="30"/>
              <w:ind w:left="102"/>
              <w:rPr>
                <w:sz w:val="17"/>
                <w:szCs w:val="17"/>
              </w:rPr>
            </w:pPr>
            <w:r>
              <w:rPr>
                <w:w w:val="110"/>
                <w:sz w:val="17"/>
                <w:szCs w:val="17"/>
              </w:rPr>
              <w:t>Թեղի</w:t>
            </w:r>
          </w:p>
        </w:tc>
        <w:tc>
          <w:tcPr>
            <w:tcW w:w="451" w:type="dxa"/>
          </w:tcPr>
          <w:p w14:paraId="43660544" w14:textId="77777777" w:rsidR="00923D36" w:rsidRDefault="00B4561B">
            <w:pPr>
              <w:pStyle w:val="TableParagraph"/>
              <w:spacing w:before="30"/>
              <w:ind w:left="148"/>
              <w:rPr>
                <w:sz w:val="17"/>
              </w:rPr>
            </w:pPr>
            <w:r>
              <w:rPr>
                <w:sz w:val="17"/>
              </w:rPr>
              <w:t>14</w:t>
            </w:r>
          </w:p>
        </w:tc>
        <w:tc>
          <w:tcPr>
            <w:tcW w:w="810" w:type="dxa"/>
          </w:tcPr>
          <w:p w14:paraId="3BE4E06A" w14:textId="77777777" w:rsidR="00923D36" w:rsidRDefault="00B4561B">
            <w:pPr>
              <w:pStyle w:val="TableParagraph"/>
              <w:spacing w:before="30"/>
              <w:ind w:left="144" w:right="139"/>
              <w:jc w:val="center"/>
              <w:rPr>
                <w:sz w:val="17"/>
              </w:rPr>
            </w:pPr>
            <w:r>
              <w:rPr>
                <w:sz w:val="17"/>
              </w:rPr>
              <w:t>2,310</w:t>
            </w:r>
          </w:p>
        </w:tc>
        <w:tc>
          <w:tcPr>
            <w:tcW w:w="1112" w:type="dxa"/>
          </w:tcPr>
          <w:p w14:paraId="56821B26" w14:textId="77777777" w:rsidR="00923D36" w:rsidRDefault="00B4561B">
            <w:pPr>
              <w:pStyle w:val="TableParagraph"/>
              <w:spacing w:before="30"/>
              <w:ind w:left="97" w:right="94"/>
              <w:jc w:val="center"/>
              <w:rPr>
                <w:sz w:val="17"/>
              </w:rPr>
            </w:pPr>
            <w:r>
              <w:rPr>
                <w:w w:val="105"/>
                <w:sz w:val="17"/>
              </w:rPr>
              <w:t>32,340.00</w:t>
            </w:r>
          </w:p>
        </w:tc>
        <w:tc>
          <w:tcPr>
            <w:tcW w:w="433" w:type="dxa"/>
          </w:tcPr>
          <w:p w14:paraId="58585612" w14:textId="77777777" w:rsidR="00923D36" w:rsidRDefault="00B4561B">
            <w:pPr>
              <w:pStyle w:val="TableParagraph"/>
              <w:spacing w:before="30"/>
              <w:ind w:left="156"/>
              <w:rPr>
                <w:sz w:val="17"/>
              </w:rPr>
            </w:pPr>
            <w:r>
              <w:rPr>
                <w:w w:val="80"/>
                <w:sz w:val="17"/>
              </w:rPr>
              <w:t>11</w:t>
            </w:r>
          </w:p>
        </w:tc>
        <w:tc>
          <w:tcPr>
            <w:tcW w:w="807" w:type="dxa"/>
          </w:tcPr>
          <w:p w14:paraId="4FEAE580" w14:textId="77777777" w:rsidR="00923D36" w:rsidRDefault="00B4561B">
            <w:pPr>
              <w:pStyle w:val="TableParagraph"/>
              <w:spacing w:before="30"/>
              <w:ind w:left="139" w:right="139"/>
              <w:jc w:val="center"/>
              <w:rPr>
                <w:sz w:val="17"/>
              </w:rPr>
            </w:pPr>
            <w:r>
              <w:rPr>
                <w:w w:val="110"/>
                <w:sz w:val="17"/>
              </w:rPr>
              <w:t>8,960</w:t>
            </w:r>
          </w:p>
        </w:tc>
        <w:tc>
          <w:tcPr>
            <w:tcW w:w="1111" w:type="dxa"/>
          </w:tcPr>
          <w:p w14:paraId="01734E19" w14:textId="77777777" w:rsidR="00923D36" w:rsidRDefault="00B4561B">
            <w:pPr>
              <w:pStyle w:val="TableParagraph"/>
              <w:spacing w:before="30"/>
              <w:ind w:right="175"/>
              <w:jc w:val="right"/>
              <w:rPr>
                <w:sz w:val="17"/>
              </w:rPr>
            </w:pPr>
            <w:r>
              <w:rPr>
                <w:w w:val="105"/>
                <w:sz w:val="17"/>
              </w:rPr>
              <w:t>98,560.00</w:t>
            </w:r>
          </w:p>
        </w:tc>
        <w:tc>
          <w:tcPr>
            <w:tcW w:w="479" w:type="dxa"/>
          </w:tcPr>
          <w:p w14:paraId="3F87CC74" w14:textId="77777777" w:rsidR="00923D36" w:rsidRDefault="00B4561B">
            <w:pPr>
              <w:pStyle w:val="TableParagraph"/>
              <w:spacing w:before="30"/>
              <w:ind w:right="152"/>
              <w:jc w:val="right"/>
              <w:rPr>
                <w:sz w:val="17"/>
              </w:rPr>
            </w:pPr>
            <w:r>
              <w:rPr>
                <w:w w:val="90"/>
                <w:sz w:val="17"/>
              </w:rPr>
              <w:t>10</w:t>
            </w:r>
          </w:p>
        </w:tc>
        <w:tc>
          <w:tcPr>
            <w:tcW w:w="885" w:type="dxa"/>
          </w:tcPr>
          <w:p w14:paraId="57BB60E5" w14:textId="77777777" w:rsidR="00923D36" w:rsidRDefault="00B4561B">
            <w:pPr>
              <w:pStyle w:val="TableParagraph"/>
              <w:spacing w:before="30"/>
              <w:ind w:left="163" w:right="157"/>
              <w:jc w:val="center"/>
              <w:rPr>
                <w:sz w:val="17"/>
              </w:rPr>
            </w:pPr>
            <w:r>
              <w:rPr>
                <w:w w:val="110"/>
                <w:sz w:val="17"/>
              </w:rPr>
              <w:t>29,900</w:t>
            </w:r>
          </w:p>
        </w:tc>
        <w:tc>
          <w:tcPr>
            <w:tcW w:w="1155" w:type="dxa"/>
          </w:tcPr>
          <w:p w14:paraId="4A8125EE" w14:textId="77777777" w:rsidR="00923D36" w:rsidRDefault="00B4561B">
            <w:pPr>
              <w:pStyle w:val="TableParagraph"/>
              <w:spacing w:before="30"/>
              <w:ind w:right="152"/>
              <w:jc w:val="right"/>
              <w:rPr>
                <w:sz w:val="17"/>
              </w:rPr>
            </w:pPr>
            <w:r>
              <w:rPr>
                <w:w w:val="105"/>
                <w:sz w:val="17"/>
              </w:rPr>
              <w:t>299,000.00</w:t>
            </w:r>
          </w:p>
        </w:tc>
        <w:tc>
          <w:tcPr>
            <w:tcW w:w="443" w:type="dxa"/>
          </w:tcPr>
          <w:p w14:paraId="5798F526" w14:textId="77777777" w:rsidR="00923D36" w:rsidRDefault="00B4561B">
            <w:pPr>
              <w:pStyle w:val="TableParagraph"/>
              <w:spacing w:before="30"/>
              <w:ind w:left="98" w:right="97"/>
              <w:jc w:val="center"/>
              <w:rPr>
                <w:sz w:val="17"/>
              </w:rPr>
            </w:pPr>
            <w:r>
              <w:rPr>
                <w:sz w:val="17"/>
              </w:rPr>
              <w:t>35</w:t>
            </w:r>
          </w:p>
        </w:tc>
        <w:tc>
          <w:tcPr>
            <w:tcW w:w="1158" w:type="dxa"/>
          </w:tcPr>
          <w:p w14:paraId="22019CE8" w14:textId="77777777" w:rsidR="00923D36" w:rsidRDefault="00B4561B">
            <w:pPr>
              <w:pStyle w:val="TableParagraph"/>
              <w:spacing w:before="30"/>
              <w:ind w:left="76" w:right="75"/>
              <w:jc w:val="center"/>
              <w:rPr>
                <w:sz w:val="17"/>
              </w:rPr>
            </w:pPr>
            <w:r>
              <w:rPr>
                <w:w w:val="110"/>
                <w:sz w:val="17"/>
              </w:rPr>
              <w:t>429,900.00</w:t>
            </w:r>
          </w:p>
        </w:tc>
      </w:tr>
      <w:tr w:rsidR="00923D36" w14:paraId="19AD50A6" w14:textId="77777777">
        <w:trPr>
          <w:trHeight w:val="280"/>
        </w:trPr>
        <w:tc>
          <w:tcPr>
            <w:tcW w:w="1178" w:type="dxa"/>
          </w:tcPr>
          <w:p w14:paraId="4FAC8DB3" w14:textId="77777777" w:rsidR="00923D36" w:rsidRDefault="00B4561B">
            <w:pPr>
              <w:pStyle w:val="TableParagraph"/>
              <w:spacing w:before="33"/>
              <w:ind w:left="117"/>
              <w:rPr>
                <w:sz w:val="17"/>
                <w:szCs w:val="17"/>
              </w:rPr>
            </w:pPr>
            <w:r>
              <w:rPr>
                <w:w w:val="110"/>
                <w:sz w:val="17"/>
                <w:szCs w:val="17"/>
              </w:rPr>
              <w:t>Ընդհանուր</w:t>
            </w:r>
          </w:p>
        </w:tc>
        <w:tc>
          <w:tcPr>
            <w:tcW w:w="451" w:type="dxa"/>
          </w:tcPr>
          <w:p w14:paraId="29C4DED3" w14:textId="77777777" w:rsidR="00923D36" w:rsidRDefault="00B4561B">
            <w:pPr>
              <w:pStyle w:val="TableParagraph"/>
              <w:spacing w:before="33"/>
              <w:ind w:left="141"/>
              <w:rPr>
                <w:sz w:val="17"/>
              </w:rPr>
            </w:pPr>
            <w:r>
              <w:rPr>
                <w:sz w:val="17"/>
              </w:rPr>
              <w:t>15</w:t>
            </w:r>
          </w:p>
        </w:tc>
        <w:tc>
          <w:tcPr>
            <w:tcW w:w="810" w:type="dxa"/>
          </w:tcPr>
          <w:p w14:paraId="00A5137B" w14:textId="77777777" w:rsidR="00923D36" w:rsidRDefault="00B4561B">
            <w:pPr>
              <w:pStyle w:val="TableParagraph"/>
              <w:spacing w:before="33"/>
              <w:ind w:left="4"/>
              <w:jc w:val="center"/>
              <w:rPr>
                <w:sz w:val="17"/>
              </w:rPr>
            </w:pPr>
            <w:r>
              <w:rPr>
                <w:w w:val="99"/>
                <w:sz w:val="17"/>
              </w:rPr>
              <w:t>-</w:t>
            </w:r>
          </w:p>
        </w:tc>
        <w:tc>
          <w:tcPr>
            <w:tcW w:w="1112" w:type="dxa"/>
          </w:tcPr>
          <w:p w14:paraId="57E90C74" w14:textId="77777777" w:rsidR="00923D36" w:rsidRDefault="00B4561B">
            <w:pPr>
              <w:pStyle w:val="TableParagraph"/>
              <w:spacing w:before="33"/>
              <w:ind w:left="94" w:right="94"/>
              <w:jc w:val="center"/>
              <w:rPr>
                <w:sz w:val="17"/>
              </w:rPr>
            </w:pPr>
            <w:r>
              <w:rPr>
                <w:w w:val="120"/>
                <w:sz w:val="17"/>
              </w:rPr>
              <w:t>34,650.00</w:t>
            </w:r>
          </w:p>
        </w:tc>
        <w:tc>
          <w:tcPr>
            <w:tcW w:w="433" w:type="dxa"/>
          </w:tcPr>
          <w:p w14:paraId="228FB5E1" w14:textId="77777777" w:rsidR="00923D36" w:rsidRDefault="00B4561B">
            <w:pPr>
              <w:pStyle w:val="TableParagraph"/>
              <w:spacing w:before="33"/>
              <w:ind w:left="131"/>
              <w:rPr>
                <w:sz w:val="17"/>
              </w:rPr>
            </w:pPr>
            <w:r>
              <w:rPr>
                <w:sz w:val="17"/>
              </w:rPr>
              <w:t>13</w:t>
            </w:r>
          </w:p>
        </w:tc>
        <w:tc>
          <w:tcPr>
            <w:tcW w:w="807" w:type="dxa"/>
          </w:tcPr>
          <w:p w14:paraId="7E4141B7" w14:textId="77777777" w:rsidR="00923D36" w:rsidRDefault="00B4561B">
            <w:pPr>
              <w:pStyle w:val="TableParagraph"/>
              <w:spacing w:before="33"/>
              <w:ind w:right="1"/>
              <w:jc w:val="center"/>
              <w:rPr>
                <w:sz w:val="17"/>
              </w:rPr>
            </w:pPr>
            <w:r>
              <w:rPr>
                <w:w w:val="99"/>
                <w:sz w:val="17"/>
              </w:rPr>
              <w:t>-</w:t>
            </w:r>
          </w:p>
        </w:tc>
        <w:tc>
          <w:tcPr>
            <w:tcW w:w="1111" w:type="dxa"/>
          </w:tcPr>
          <w:p w14:paraId="2883068A" w14:textId="77777777" w:rsidR="00923D36" w:rsidRDefault="00B4561B">
            <w:pPr>
              <w:pStyle w:val="TableParagraph"/>
              <w:spacing w:before="33"/>
              <w:ind w:right="108"/>
              <w:jc w:val="right"/>
              <w:rPr>
                <w:sz w:val="17"/>
              </w:rPr>
            </w:pPr>
            <w:r>
              <w:rPr>
                <w:w w:val="115"/>
                <w:sz w:val="17"/>
              </w:rPr>
              <w:t>116,480.00</w:t>
            </w:r>
          </w:p>
        </w:tc>
        <w:tc>
          <w:tcPr>
            <w:tcW w:w="479" w:type="dxa"/>
          </w:tcPr>
          <w:p w14:paraId="459E95C1" w14:textId="77777777" w:rsidR="00923D36" w:rsidRDefault="00B4561B">
            <w:pPr>
              <w:pStyle w:val="TableParagraph"/>
              <w:spacing w:before="33"/>
              <w:ind w:right="155"/>
              <w:jc w:val="right"/>
              <w:rPr>
                <w:sz w:val="17"/>
              </w:rPr>
            </w:pPr>
            <w:r>
              <w:rPr>
                <w:w w:val="80"/>
                <w:sz w:val="17"/>
              </w:rPr>
              <w:t>11</w:t>
            </w:r>
          </w:p>
        </w:tc>
        <w:tc>
          <w:tcPr>
            <w:tcW w:w="885" w:type="dxa"/>
          </w:tcPr>
          <w:p w14:paraId="6FE3DABD" w14:textId="77777777" w:rsidR="00923D36" w:rsidRDefault="00B4561B">
            <w:pPr>
              <w:pStyle w:val="TableParagraph"/>
              <w:spacing w:before="33"/>
              <w:ind w:left="7"/>
              <w:jc w:val="center"/>
              <w:rPr>
                <w:sz w:val="17"/>
              </w:rPr>
            </w:pPr>
            <w:r>
              <w:rPr>
                <w:w w:val="99"/>
                <w:sz w:val="17"/>
              </w:rPr>
              <w:t>-</w:t>
            </w:r>
          </w:p>
        </w:tc>
        <w:tc>
          <w:tcPr>
            <w:tcW w:w="1155" w:type="dxa"/>
          </w:tcPr>
          <w:p w14:paraId="134B6565" w14:textId="77777777" w:rsidR="00923D36" w:rsidRDefault="00B4561B">
            <w:pPr>
              <w:pStyle w:val="TableParagraph"/>
              <w:spacing w:before="33"/>
              <w:ind w:right="109"/>
              <w:jc w:val="right"/>
              <w:rPr>
                <w:sz w:val="17"/>
              </w:rPr>
            </w:pPr>
            <w:r>
              <w:rPr>
                <w:w w:val="120"/>
                <w:sz w:val="17"/>
              </w:rPr>
              <w:t>328,900.00</w:t>
            </w:r>
          </w:p>
        </w:tc>
        <w:tc>
          <w:tcPr>
            <w:tcW w:w="443" w:type="dxa"/>
          </w:tcPr>
          <w:p w14:paraId="4E7D9A59" w14:textId="77777777" w:rsidR="00923D36" w:rsidRDefault="00B4561B">
            <w:pPr>
              <w:pStyle w:val="TableParagraph"/>
              <w:spacing w:before="33"/>
              <w:ind w:left="98" w:right="99"/>
              <w:jc w:val="center"/>
              <w:rPr>
                <w:sz w:val="17"/>
              </w:rPr>
            </w:pPr>
            <w:r>
              <w:rPr>
                <w:w w:val="115"/>
                <w:sz w:val="17"/>
              </w:rPr>
              <w:t>39</w:t>
            </w:r>
          </w:p>
        </w:tc>
        <w:tc>
          <w:tcPr>
            <w:tcW w:w="1158" w:type="dxa"/>
          </w:tcPr>
          <w:p w14:paraId="43972D30" w14:textId="77777777" w:rsidR="00923D36" w:rsidRDefault="00B4561B">
            <w:pPr>
              <w:pStyle w:val="TableParagraph"/>
              <w:spacing w:before="33"/>
              <w:ind w:left="76" w:right="75"/>
              <w:jc w:val="center"/>
              <w:rPr>
                <w:sz w:val="17"/>
              </w:rPr>
            </w:pPr>
            <w:r>
              <w:rPr>
                <w:w w:val="125"/>
                <w:sz w:val="17"/>
              </w:rPr>
              <w:t>480,030.00</w:t>
            </w:r>
          </w:p>
        </w:tc>
      </w:tr>
    </w:tbl>
    <w:p w14:paraId="28FBAB5A" w14:textId="77777777" w:rsidR="00923D36" w:rsidRDefault="00923D36">
      <w:pPr>
        <w:pStyle w:val="BodyText"/>
      </w:pPr>
    </w:p>
    <w:p w14:paraId="59E95444" w14:textId="77777777" w:rsidR="00923D36" w:rsidRDefault="00B4561B">
      <w:pPr>
        <w:spacing w:before="133" w:after="48"/>
        <w:ind w:left="3011"/>
        <w:rPr>
          <w:sz w:val="17"/>
          <w:szCs w:val="17"/>
        </w:rPr>
      </w:pPr>
      <w:r>
        <w:rPr>
          <w:sz w:val="17"/>
          <w:szCs w:val="17"/>
        </w:rPr>
        <w:t>Աղյուսակ 21․ Փոխհատուցում դեկորատիվ թփերի համար</w:t>
      </w:r>
    </w:p>
    <w:tbl>
      <w:tblPr>
        <w:tblW w:w="0" w:type="auto"/>
        <w:tblInd w:w="2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1194"/>
        <w:gridCol w:w="866"/>
        <w:gridCol w:w="1644"/>
      </w:tblGrid>
      <w:tr w:rsidR="00923D36" w14:paraId="27905661" w14:textId="77777777">
        <w:trPr>
          <w:trHeight w:val="288"/>
        </w:trPr>
        <w:tc>
          <w:tcPr>
            <w:tcW w:w="1350" w:type="dxa"/>
            <w:vMerge w:val="restart"/>
            <w:shd w:val="clear" w:color="auto" w:fill="F2F2F2"/>
          </w:tcPr>
          <w:p w14:paraId="675293DC" w14:textId="77777777" w:rsidR="00923D36" w:rsidRDefault="00923D36">
            <w:pPr>
              <w:pStyle w:val="TableParagraph"/>
              <w:rPr>
                <w:sz w:val="20"/>
              </w:rPr>
            </w:pPr>
          </w:p>
          <w:p w14:paraId="65FF52FC" w14:textId="77777777" w:rsidR="00923D36" w:rsidRDefault="00923D36">
            <w:pPr>
              <w:pStyle w:val="TableParagraph"/>
              <w:rPr>
                <w:sz w:val="20"/>
              </w:rPr>
            </w:pPr>
          </w:p>
          <w:p w14:paraId="0F1F7540" w14:textId="77777777" w:rsidR="00923D36" w:rsidRDefault="00B4561B">
            <w:pPr>
              <w:pStyle w:val="TableParagraph"/>
              <w:spacing w:before="157"/>
              <w:ind w:left="102"/>
              <w:rPr>
                <w:sz w:val="18"/>
                <w:szCs w:val="18"/>
              </w:rPr>
            </w:pPr>
            <w:r>
              <w:rPr>
                <w:w w:val="115"/>
                <w:sz w:val="18"/>
                <w:szCs w:val="18"/>
              </w:rPr>
              <w:t>Տեսակ</w:t>
            </w:r>
          </w:p>
        </w:tc>
        <w:tc>
          <w:tcPr>
            <w:tcW w:w="3704" w:type="dxa"/>
            <w:gridSpan w:val="3"/>
            <w:shd w:val="clear" w:color="auto" w:fill="F2F2F2"/>
          </w:tcPr>
          <w:p w14:paraId="44E1DAB6" w14:textId="77777777" w:rsidR="00923D36" w:rsidRDefault="00B4561B">
            <w:pPr>
              <w:pStyle w:val="TableParagraph"/>
              <w:spacing w:before="29"/>
              <w:ind w:left="1525" w:right="1522"/>
              <w:jc w:val="center"/>
              <w:rPr>
                <w:sz w:val="18"/>
                <w:szCs w:val="18"/>
              </w:rPr>
            </w:pPr>
            <w:r>
              <w:rPr>
                <w:w w:val="120"/>
                <w:sz w:val="18"/>
                <w:szCs w:val="18"/>
              </w:rPr>
              <w:t>Միջին</w:t>
            </w:r>
          </w:p>
        </w:tc>
      </w:tr>
      <w:tr w:rsidR="00923D36" w14:paraId="79936248" w14:textId="77777777">
        <w:trPr>
          <w:trHeight w:val="577"/>
        </w:trPr>
        <w:tc>
          <w:tcPr>
            <w:tcW w:w="1350" w:type="dxa"/>
            <w:vMerge/>
            <w:tcBorders>
              <w:top w:val="nil"/>
            </w:tcBorders>
            <w:shd w:val="clear" w:color="auto" w:fill="F2F2F2"/>
          </w:tcPr>
          <w:p w14:paraId="674E8E0B" w14:textId="77777777" w:rsidR="00923D36" w:rsidRDefault="00923D36">
            <w:pPr>
              <w:rPr>
                <w:sz w:val="2"/>
                <w:szCs w:val="2"/>
              </w:rPr>
            </w:pPr>
          </w:p>
        </w:tc>
        <w:tc>
          <w:tcPr>
            <w:tcW w:w="1194" w:type="dxa"/>
            <w:shd w:val="clear" w:color="auto" w:fill="F2F2F2"/>
          </w:tcPr>
          <w:p w14:paraId="4BAC2EC9" w14:textId="77777777" w:rsidR="00923D36" w:rsidRDefault="00B4561B">
            <w:pPr>
              <w:pStyle w:val="TableParagraph"/>
              <w:spacing w:before="28"/>
              <w:ind w:left="281"/>
              <w:rPr>
                <w:sz w:val="18"/>
                <w:szCs w:val="18"/>
              </w:rPr>
            </w:pPr>
            <w:r>
              <w:rPr>
                <w:w w:val="125"/>
                <w:sz w:val="18"/>
                <w:szCs w:val="18"/>
              </w:rPr>
              <w:t>Միավ.</w:t>
            </w:r>
          </w:p>
          <w:p w14:paraId="278BB95A" w14:textId="77777777" w:rsidR="00923D36" w:rsidRDefault="00B4561B">
            <w:pPr>
              <w:pStyle w:val="TableParagraph"/>
              <w:spacing w:before="84"/>
              <w:ind w:left="291"/>
              <w:rPr>
                <w:sz w:val="18"/>
                <w:szCs w:val="18"/>
              </w:rPr>
            </w:pPr>
            <w:r>
              <w:rPr>
                <w:w w:val="115"/>
                <w:sz w:val="18"/>
                <w:szCs w:val="18"/>
              </w:rPr>
              <w:t>արժեք</w:t>
            </w:r>
          </w:p>
        </w:tc>
        <w:tc>
          <w:tcPr>
            <w:tcW w:w="866" w:type="dxa"/>
            <w:shd w:val="clear" w:color="auto" w:fill="F2F2F2"/>
          </w:tcPr>
          <w:p w14:paraId="36526D7D" w14:textId="77777777" w:rsidR="00923D36" w:rsidRDefault="00B4561B">
            <w:pPr>
              <w:pStyle w:val="TableParagraph"/>
              <w:spacing w:before="172"/>
              <w:ind w:left="77" w:right="74"/>
              <w:jc w:val="center"/>
              <w:rPr>
                <w:sz w:val="18"/>
                <w:szCs w:val="18"/>
              </w:rPr>
            </w:pPr>
            <w:r>
              <w:rPr>
                <w:w w:val="120"/>
                <w:sz w:val="18"/>
                <w:szCs w:val="18"/>
              </w:rPr>
              <w:t>Ծառեր</w:t>
            </w:r>
          </w:p>
        </w:tc>
        <w:tc>
          <w:tcPr>
            <w:tcW w:w="1644" w:type="dxa"/>
            <w:shd w:val="clear" w:color="auto" w:fill="F2F2F2"/>
          </w:tcPr>
          <w:p w14:paraId="133F2C4E" w14:textId="77777777" w:rsidR="00923D36" w:rsidRDefault="00B4561B">
            <w:pPr>
              <w:pStyle w:val="TableParagraph"/>
              <w:spacing w:before="172"/>
              <w:ind w:left="100" w:right="98"/>
              <w:jc w:val="center"/>
              <w:rPr>
                <w:sz w:val="18"/>
                <w:szCs w:val="18"/>
              </w:rPr>
            </w:pPr>
            <w:r>
              <w:rPr>
                <w:w w:val="110"/>
                <w:sz w:val="18"/>
                <w:szCs w:val="18"/>
              </w:rPr>
              <w:t>Փոխհատուցում</w:t>
            </w:r>
          </w:p>
        </w:tc>
      </w:tr>
      <w:tr w:rsidR="00923D36" w14:paraId="3470DFE5" w14:textId="77777777">
        <w:trPr>
          <w:trHeight w:val="576"/>
        </w:trPr>
        <w:tc>
          <w:tcPr>
            <w:tcW w:w="1350" w:type="dxa"/>
            <w:vMerge/>
            <w:tcBorders>
              <w:top w:val="nil"/>
            </w:tcBorders>
            <w:shd w:val="clear" w:color="auto" w:fill="F2F2F2"/>
          </w:tcPr>
          <w:p w14:paraId="262E5BF8" w14:textId="77777777" w:rsidR="00923D36" w:rsidRDefault="00923D36">
            <w:pPr>
              <w:rPr>
                <w:sz w:val="2"/>
                <w:szCs w:val="2"/>
              </w:rPr>
            </w:pPr>
          </w:p>
        </w:tc>
        <w:tc>
          <w:tcPr>
            <w:tcW w:w="1194" w:type="dxa"/>
            <w:shd w:val="clear" w:color="auto" w:fill="F2F2F2"/>
          </w:tcPr>
          <w:p w14:paraId="5B8AFDA7" w14:textId="77777777" w:rsidR="00923D36" w:rsidRDefault="00B4561B">
            <w:pPr>
              <w:pStyle w:val="TableParagraph"/>
              <w:spacing w:before="31"/>
              <w:ind w:left="270" w:right="266"/>
              <w:jc w:val="center"/>
              <w:rPr>
                <w:sz w:val="18"/>
                <w:szCs w:val="18"/>
              </w:rPr>
            </w:pPr>
            <w:r>
              <w:rPr>
                <w:w w:val="125"/>
                <w:sz w:val="18"/>
                <w:szCs w:val="18"/>
              </w:rPr>
              <w:t>ՀՀԴր/</w:t>
            </w:r>
          </w:p>
          <w:p w14:paraId="7E31D139" w14:textId="77777777" w:rsidR="00923D36" w:rsidRDefault="00B4561B">
            <w:pPr>
              <w:pStyle w:val="TableParagraph"/>
              <w:spacing w:before="81"/>
              <w:ind w:left="270" w:right="264"/>
              <w:jc w:val="center"/>
              <w:rPr>
                <w:sz w:val="18"/>
                <w:szCs w:val="18"/>
              </w:rPr>
            </w:pPr>
            <w:r>
              <w:rPr>
                <w:w w:val="115"/>
                <w:sz w:val="18"/>
                <w:szCs w:val="18"/>
              </w:rPr>
              <w:t>ծառ</w:t>
            </w:r>
          </w:p>
        </w:tc>
        <w:tc>
          <w:tcPr>
            <w:tcW w:w="866" w:type="dxa"/>
            <w:shd w:val="clear" w:color="auto" w:fill="F2F2F2"/>
          </w:tcPr>
          <w:p w14:paraId="58346494" w14:textId="77777777" w:rsidR="00923D36" w:rsidRDefault="00B4561B">
            <w:pPr>
              <w:pStyle w:val="TableParagraph"/>
              <w:spacing w:before="175"/>
              <w:ind w:left="6"/>
              <w:jc w:val="center"/>
              <w:rPr>
                <w:sz w:val="18"/>
              </w:rPr>
            </w:pPr>
            <w:r>
              <w:rPr>
                <w:w w:val="98"/>
                <w:sz w:val="18"/>
              </w:rPr>
              <w:t>N</w:t>
            </w:r>
          </w:p>
        </w:tc>
        <w:tc>
          <w:tcPr>
            <w:tcW w:w="1644" w:type="dxa"/>
            <w:shd w:val="clear" w:color="auto" w:fill="F2F2F2"/>
          </w:tcPr>
          <w:p w14:paraId="6D0358C1" w14:textId="77777777" w:rsidR="00923D36" w:rsidRDefault="00B4561B">
            <w:pPr>
              <w:pStyle w:val="TableParagraph"/>
              <w:spacing w:before="175"/>
              <w:ind w:left="100" w:right="96"/>
              <w:jc w:val="center"/>
              <w:rPr>
                <w:sz w:val="18"/>
                <w:szCs w:val="18"/>
              </w:rPr>
            </w:pPr>
            <w:r>
              <w:rPr>
                <w:w w:val="125"/>
                <w:sz w:val="18"/>
                <w:szCs w:val="18"/>
              </w:rPr>
              <w:t>ՀՀԴր</w:t>
            </w:r>
          </w:p>
        </w:tc>
      </w:tr>
      <w:tr w:rsidR="00923D36" w14:paraId="62076483" w14:textId="77777777">
        <w:trPr>
          <w:trHeight w:val="291"/>
        </w:trPr>
        <w:tc>
          <w:tcPr>
            <w:tcW w:w="1350" w:type="dxa"/>
          </w:tcPr>
          <w:p w14:paraId="694A30BA" w14:textId="77777777" w:rsidR="00923D36" w:rsidRDefault="00B4561B">
            <w:pPr>
              <w:pStyle w:val="TableParagraph"/>
              <w:spacing w:before="27"/>
              <w:ind w:left="102"/>
              <w:rPr>
                <w:sz w:val="18"/>
                <w:szCs w:val="18"/>
              </w:rPr>
            </w:pPr>
            <w:r>
              <w:rPr>
                <w:w w:val="110"/>
                <w:sz w:val="18"/>
                <w:szCs w:val="18"/>
              </w:rPr>
              <w:t>Վարդաթուփ</w:t>
            </w:r>
          </w:p>
        </w:tc>
        <w:tc>
          <w:tcPr>
            <w:tcW w:w="1194" w:type="dxa"/>
          </w:tcPr>
          <w:p w14:paraId="5E3C35EC" w14:textId="77777777" w:rsidR="00923D36" w:rsidRDefault="00B4561B">
            <w:pPr>
              <w:pStyle w:val="TableParagraph"/>
              <w:spacing w:before="27"/>
              <w:ind w:left="310"/>
              <w:rPr>
                <w:sz w:val="18"/>
              </w:rPr>
            </w:pPr>
            <w:r>
              <w:rPr>
                <w:w w:val="115"/>
                <w:sz w:val="18"/>
              </w:rPr>
              <w:t>600.00</w:t>
            </w:r>
          </w:p>
        </w:tc>
        <w:tc>
          <w:tcPr>
            <w:tcW w:w="866" w:type="dxa"/>
          </w:tcPr>
          <w:p w14:paraId="46ED7D38" w14:textId="77777777" w:rsidR="00923D36" w:rsidRDefault="00B4561B">
            <w:pPr>
              <w:pStyle w:val="TableParagraph"/>
              <w:spacing w:before="27"/>
              <w:jc w:val="center"/>
              <w:rPr>
                <w:sz w:val="18"/>
              </w:rPr>
            </w:pPr>
            <w:r>
              <w:rPr>
                <w:w w:val="104"/>
                <w:sz w:val="18"/>
              </w:rPr>
              <w:t>2</w:t>
            </w:r>
          </w:p>
        </w:tc>
        <w:tc>
          <w:tcPr>
            <w:tcW w:w="1644" w:type="dxa"/>
          </w:tcPr>
          <w:p w14:paraId="1FE9A90F" w14:textId="77777777" w:rsidR="00923D36" w:rsidRDefault="00B4561B">
            <w:pPr>
              <w:pStyle w:val="TableParagraph"/>
              <w:spacing w:before="27"/>
              <w:ind w:left="100" w:right="96"/>
              <w:jc w:val="center"/>
              <w:rPr>
                <w:sz w:val="18"/>
              </w:rPr>
            </w:pPr>
            <w:r>
              <w:rPr>
                <w:w w:val="110"/>
                <w:sz w:val="18"/>
              </w:rPr>
              <w:t>1,200.00</w:t>
            </w:r>
          </w:p>
        </w:tc>
      </w:tr>
    </w:tbl>
    <w:p w14:paraId="50A7DB0B" w14:textId="77777777" w:rsidR="00923D36" w:rsidRDefault="00B4561B">
      <w:pPr>
        <w:pStyle w:val="ListParagraph"/>
        <w:numPr>
          <w:ilvl w:val="0"/>
          <w:numId w:val="37"/>
        </w:numPr>
        <w:tabs>
          <w:tab w:val="left" w:pos="1121"/>
        </w:tabs>
        <w:spacing w:before="28" w:line="338" w:lineRule="auto"/>
        <w:ind w:left="444" w:right="346" w:firstLine="0"/>
        <w:jc w:val="both"/>
        <w:rPr>
          <w:sz w:val="18"/>
          <w:szCs w:val="18"/>
        </w:rPr>
      </w:pPr>
      <w:r>
        <w:rPr>
          <w:w w:val="110"/>
          <w:sz w:val="18"/>
          <w:szCs w:val="18"/>
        </w:rPr>
        <w:t>Բացի այդ, 2,836,750.00 դրամի չափով օժանդակություն կտրամադրվի այն 7 ԱԵՏՏ-ներին, որոնք կորցնում</w:t>
      </w:r>
      <w:r>
        <w:rPr>
          <w:spacing w:val="-6"/>
          <w:w w:val="110"/>
          <w:sz w:val="18"/>
          <w:szCs w:val="18"/>
        </w:rPr>
        <w:t xml:space="preserve"> </w:t>
      </w:r>
      <w:r>
        <w:rPr>
          <w:w w:val="110"/>
          <w:sz w:val="18"/>
          <w:szCs w:val="18"/>
        </w:rPr>
        <w:t>են</w:t>
      </w:r>
      <w:r>
        <w:rPr>
          <w:spacing w:val="-4"/>
          <w:w w:val="110"/>
          <w:sz w:val="18"/>
          <w:szCs w:val="18"/>
        </w:rPr>
        <w:t xml:space="preserve"> </w:t>
      </w:r>
      <w:r>
        <w:rPr>
          <w:w w:val="110"/>
          <w:sz w:val="18"/>
          <w:szCs w:val="18"/>
        </w:rPr>
        <w:t>գյուղատնտեսական</w:t>
      </w:r>
      <w:r>
        <w:rPr>
          <w:spacing w:val="-4"/>
          <w:w w:val="110"/>
          <w:sz w:val="18"/>
          <w:szCs w:val="18"/>
        </w:rPr>
        <w:t xml:space="preserve"> </w:t>
      </w:r>
      <w:r>
        <w:rPr>
          <w:w w:val="110"/>
          <w:sz w:val="18"/>
          <w:szCs w:val="18"/>
        </w:rPr>
        <w:t>եկամտի</w:t>
      </w:r>
      <w:r>
        <w:rPr>
          <w:spacing w:val="-6"/>
          <w:w w:val="110"/>
          <w:sz w:val="18"/>
          <w:szCs w:val="18"/>
        </w:rPr>
        <w:t xml:space="preserve"> </w:t>
      </w:r>
      <w:r>
        <w:rPr>
          <w:w w:val="110"/>
          <w:sz w:val="18"/>
          <w:szCs w:val="18"/>
        </w:rPr>
        <w:t>10</w:t>
      </w:r>
      <w:r>
        <w:rPr>
          <w:spacing w:val="-5"/>
          <w:w w:val="110"/>
          <w:sz w:val="18"/>
          <w:szCs w:val="18"/>
        </w:rPr>
        <w:t xml:space="preserve"> </w:t>
      </w:r>
      <w:r>
        <w:rPr>
          <w:w w:val="110"/>
          <w:sz w:val="18"/>
          <w:szCs w:val="18"/>
        </w:rPr>
        <w:t>և</w:t>
      </w:r>
      <w:r>
        <w:rPr>
          <w:spacing w:val="-5"/>
          <w:w w:val="110"/>
          <w:sz w:val="18"/>
          <w:szCs w:val="18"/>
        </w:rPr>
        <w:t xml:space="preserve"> </w:t>
      </w:r>
      <w:r>
        <w:rPr>
          <w:w w:val="110"/>
          <w:sz w:val="18"/>
          <w:szCs w:val="18"/>
        </w:rPr>
        <w:t>ավելի</w:t>
      </w:r>
      <w:r>
        <w:rPr>
          <w:spacing w:val="-6"/>
          <w:w w:val="110"/>
          <w:sz w:val="18"/>
          <w:szCs w:val="18"/>
        </w:rPr>
        <w:t xml:space="preserve"> </w:t>
      </w:r>
      <w:r>
        <w:rPr>
          <w:w w:val="110"/>
          <w:sz w:val="18"/>
          <w:szCs w:val="18"/>
        </w:rPr>
        <w:t>տոկոսը՝</w:t>
      </w:r>
      <w:r>
        <w:rPr>
          <w:spacing w:val="-7"/>
          <w:w w:val="110"/>
          <w:sz w:val="18"/>
          <w:szCs w:val="18"/>
        </w:rPr>
        <w:t xml:space="preserve"> </w:t>
      </w:r>
      <w:r>
        <w:rPr>
          <w:w w:val="110"/>
          <w:sz w:val="18"/>
          <w:szCs w:val="18"/>
        </w:rPr>
        <w:t>մշակվող</w:t>
      </w:r>
      <w:r>
        <w:rPr>
          <w:spacing w:val="-7"/>
          <w:w w:val="110"/>
          <w:sz w:val="18"/>
          <w:szCs w:val="18"/>
        </w:rPr>
        <w:t xml:space="preserve"> </w:t>
      </w:r>
      <w:r>
        <w:rPr>
          <w:w w:val="110"/>
          <w:sz w:val="18"/>
          <w:szCs w:val="18"/>
        </w:rPr>
        <w:t>պտղատու</w:t>
      </w:r>
      <w:r>
        <w:rPr>
          <w:spacing w:val="-5"/>
          <w:w w:val="110"/>
          <w:sz w:val="18"/>
          <w:szCs w:val="18"/>
        </w:rPr>
        <w:t xml:space="preserve"> </w:t>
      </w:r>
      <w:r>
        <w:rPr>
          <w:w w:val="110"/>
          <w:sz w:val="18"/>
          <w:szCs w:val="18"/>
        </w:rPr>
        <w:t>ծառերից</w:t>
      </w:r>
      <w:r>
        <w:rPr>
          <w:spacing w:val="-3"/>
          <w:w w:val="110"/>
          <w:sz w:val="18"/>
          <w:szCs w:val="18"/>
        </w:rPr>
        <w:t xml:space="preserve"> </w:t>
      </w:r>
      <w:r>
        <w:rPr>
          <w:w w:val="110"/>
          <w:sz w:val="18"/>
          <w:szCs w:val="18"/>
        </w:rPr>
        <w:t>և</w:t>
      </w:r>
      <w:r>
        <w:rPr>
          <w:spacing w:val="-9"/>
          <w:w w:val="110"/>
          <w:sz w:val="18"/>
          <w:szCs w:val="18"/>
        </w:rPr>
        <w:t xml:space="preserve"> </w:t>
      </w:r>
      <w:r>
        <w:rPr>
          <w:w w:val="110"/>
          <w:sz w:val="18"/>
          <w:szCs w:val="18"/>
        </w:rPr>
        <w:t>մշակաբույսերից։ Բոլոր խիստ ազդակիր ԱԵՏՏ-ները կրում են այդ ազդեցությունը նույն այն հողերի վրա, որոնք նախկինում արդեն ենթարկվել են ազդեցության Ծրագրի շրջանակներում։ Նրանցից ոչ մեկը խոցելի չէ: Չորս (4) խոցելի ԱԵՏՏ-ներին կվճարվի 1,632,000.00 դրամ օժանդակություն, որը համարժեք է ՀՀ նվազագույն աշխատավարձի (68,000 դրամ) 6 ամսվա գումարին (տե՛ս Աղյուսակ 22 և</w:t>
      </w:r>
      <w:r>
        <w:rPr>
          <w:spacing w:val="17"/>
          <w:w w:val="110"/>
          <w:sz w:val="18"/>
          <w:szCs w:val="18"/>
        </w:rPr>
        <w:t xml:space="preserve"> </w:t>
      </w:r>
      <w:r>
        <w:rPr>
          <w:w w:val="110"/>
          <w:sz w:val="18"/>
          <w:szCs w:val="18"/>
        </w:rPr>
        <w:t>23):</w:t>
      </w:r>
    </w:p>
    <w:p w14:paraId="528B0C96" w14:textId="77777777" w:rsidR="00923D36" w:rsidRDefault="00B4561B">
      <w:pPr>
        <w:spacing w:after="46" w:line="189" w:lineRule="exact"/>
        <w:ind w:left="2894" w:right="2797"/>
        <w:jc w:val="center"/>
        <w:rPr>
          <w:sz w:val="17"/>
          <w:szCs w:val="17"/>
        </w:rPr>
      </w:pPr>
      <w:r>
        <w:rPr>
          <w:w w:val="105"/>
          <w:sz w:val="17"/>
          <w:szCs w:val="17"/>
        </w:rPr>
        <w:t>Աղյուսակ 22. Փոխհատուցում խիստ ազդդեցության համար</w:t>
      </w:r>
    </w:p>
    <w:tbl>
      <w:tblPr>
        <w:tblW w:w="0" w:type="auto"/>
        <w:tblInd w:w="2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3"/>
        <w:gridCol w:w="974"/>
        <w:gridCol w:w="1146"/>
        <w:gridCol w:w="1307"/>
      </w:tblGrid>
      <w:tr w:rsidR="00923D36" w14:paraId="5C5C9528" w14:textId="77777777">
        <w:trPr>
          <w:trHeight w:val="288"/>
        </w:trPr>
        <w:tc>
          <w:tcPr>
            <w:tcW w:w="2383" w:type="dxa"/>
            <w:vMerge w:val="restart"/>
            <w:shd w:val="clear" w:color="auto" w:fill="F2F2F2"/>
          </w:tcPr>
          <w:p w14:paraId="3B6EBD4B" w14:textId="77777777" w:rsidR="00923D36" w:rsidRDefault="00923D36">
            <w:pPr>
              <w:pStyle w:val="TableParagraph"/>
              <w:spacing w:before="9"/>
              <w:rPr>
                <w:sz w:val="27"/>
              </w:rPr>
            </w:pPr>
          </w:p>
          <w:p w14:paraId="2260C82E" w14:textId="77777777" w:rsidR="00923D36" w:rsidRDefault="00B4561B">
            <w:pPr>
              <w:pStyle w:val="TableParagraph"/>
              <w:ind w:left="594"/>
              <w:rPr>
                <w:sz w:val="18"/>
                <w:szCs w:val="18"/>
              </w:rPr>
            </w:pPr>
            <w:r>
              <w:rPr>
                <w:w w:val="115"/>
                <w:sz w:val="18"/>
                <w:szCs w:val="18"/>
              </w:rPr>
              <w:t>Կատեգորիա</w:t>
            </w:r>
          </w:p>
        </w:tc>
        <w:tc>
          <w:tcPr>
            <w:tcW w:w="974" w:type="dxa"/>
            <w:vMerge w:val="restart"/>
            <w:shd w:val="clear" w:color="auto" w:fill="F2F2F2"/>
          </w:tcPr>
          <w:p w14:paraId="75EC4FB2" w14:textId="77777777" w:rsidR="00923D36" w:rsidRDefault="00B4561B">
            <w:pPr>
              <w:pStyle w:val="TableParagraph"/>
              <w:spacing w:before="29"/>
              <w:ind w:left="199"/>
              <w:rPr>
                <w:sz w:val="18"/>
                <w:szCs w:val="18"/>
              </w:rPr>
            </w:pPr>
            <w:r>
              <w:rPr>
                <w:w w:val="105"/>
                <w:sz w:val="18"/>
                <w:szCs w:val="18"/>
              </w:rPr>
              <w:t>ԱԵՏՏ-</w:t>
            </w:r>
          </w:p>
          <w:p w14:paraId="05BA4858" w14:textId="77777777" w:rsidR="00923D36" w:rsidRDefault="00B4561B">
            <w:pPr>
              <w:pStyle w:val="TableParagraph"/>
              <w:spacing w:before="1" w:line="290" w:lineRule="atLeast"/>
              <w:ind w:left="100" w:firstLine="160"/>
              <w:rPr>
                <w:sz w:val="18"/>
                <w:szCs w:val="18"/>
              </w:rPr>
            </w:pPr>
            <w:r>
              <w:rPr>
                <w:w w:val="120"/>
                <w:sz w:val="18"/>
                <w:szCs w:val="18"/>
              </w:rPr>
              <w:t xml:space="preserve">ների </w:t>
            </w:r>
            <w:r>
              <w:rPr>
                <w:w w:val="115"/>
                <w:sz w:val="18"/>
                <w:szCs w:val="18"/>
              </w:rPr>
              <w:t>քանակը</w:t>
            </w:r>
          </w:p>
        </w:tc>
        <w:tc>
          <w:tcPr>
            <w:tcW w:w="1146" w:type="dxa"/>
            <w:vMerge w:val="restart"/>
            <w:shd w:val="clear" w:color="auto" w:fill="F2F2F2"/>
          </w:tcPr>
          <w:p w14:paraId="56760201" w14:textId="77777777" w:rsidR="00923D36" w:rsidRDefault="00B4561B">
            <w:pPr>
              <w:pStyle w:val="TableParagraph"/>
              <w:spacing w:before="173" w:line="336" w:lineRule="auto"/>
              <w:ind w:left="170" w:hanging="48"/>
              <w:rPr>
                <w:sz w:val="18"/>
                <w:szCs w:val="18"/>
              </w:rPr>
            </w:pPr>
            <w:r>
              <w:rPr>
                <w:w w:val="115"/>
                <w:sz w:val="18"/>
                <w:szCs w:val="18"/>
              </w:rPr>
              <w:t>Միավորի արժեքը*</w:t>
            </w:r>
          </w:p>
        </w:tc>
        <w:tc>
          <w:tcPr>
            <w:tcW w:w="1307" w:type="dxa"/>
            <w:shd w:val="clear" w:color="auto" w:fill="F2F2F2"/>
          </w:tcPr>
          <w:p w14:paraId="0837B662" w14:textId="77777777" w:rsidR="00923D36" w:rsidRDefault="00B4561B">
            <w:pPr>
              <w:pStyle w:val="TableParagraph"/>
              <w:spacing w:before="29"/>
              <w:ind w:left="110" w:right="103"/>
              <w:jc w:val="center"/>
              <w:rPr>
                <w:sz w:val="18"/>
                <w:szCs w:val="18"/>
              </w:rPr>
            </w:pPr>
            <w:r>
              <w:rPr>
                <w:w w:val="115"/>
                <w:sz w:val="18"/>
                <w:szCs w:val="18"/>
              </w:rPr>
              <w:t>Ընդամենը</w:t>
            </w:r>
          </w:p>
        </w:tc>
      </w:tr>
      <w:tr w:rsidR="00923D36" w14:paraId="68702F72" w14:textId="77777777">
        <w:trPr>
          <w:trHeight w:val="568"/>
        </w:trPr>
        <w:tc>
          <w:tcPr>
            <w:tcW w:w="2383" w:type="dxa"/>
            <w:vMerge/>
            <w:tcBorders>
              <w:top w:val="nil"/>
            </w:tcBorders>
            <w:shd w:val="clear" w:color="auto" w:fill="F2F2F2"/>
          </w:tcPr>
          <w:p w14:paraId="66D30B47" w14:textId="77777777" w:rsidR="00923D36" w:rsidRDefault="00923D36">
            <w:pPr>
              <w:rPr>
                <w:sz w:val="2"/>
                <w:szCs w:val="2"/>
              </w:rPr>
            </w:pPr>
          </w:p>
        </w:tc>
        <w:tc>
          <w:tcPr>
            <w:tcW w:w="974" w:type="dxa"/>
            <w:vMerge/>
            <w:tcBorders>
              <w:top w:val="nil"/>
            </w:tcBorders>
            <w:shd w:val="clear" w:color="auto" w:fill="F2F2F2"/>
          </w:tcPr>
          <w:p w14:paraId="49648446" w14:textId="77777777" w:rsidR="00923D36" w:rsidRDefault="00923D36">
            <w:pPr>
              <w:rPr>
                <w:sz w:val="2"/>
                <w:szCs w:val="2"/>
              </w:rPr>
            </w:pPr>
          </w:p>
        </w:tc>
        <w:tc>
          <w:tcPr>
            <w:tcW w:w="1146" w:type="dxa"/>
            <w:vMerge/>
            <w:tcBorders>
              <w:top w:val="nil"/>
            </w:tcBorders>
            <w:shd w:val="clear" w:color="auto" w:fill="F2F2F2"/>
          </w:tcPr>
          <w:p w14:paraId="30335755" w14:textId="77777777" w:rsidR="00923D36" w:rsidRDefault="00923D36">
            <w:pPr>
              <w:rPr>
                <w:sz w:val="2"/>
                <w:szCs w:val="2"/>
              </w:rPr>
            </w:pPr>
          </w:p>
        </w:tc>
        <w:tc>
          <w:tcPr>
            <w:tcW w:w="1307" w:type="dxa"/>
            <w:shd w:val="clear" w:color="auto" w:fill="F2F2F2"/>
          </w:tcPr>
          <w:p w14:paraId="3CAA32EB" w14:textId="77777777" w:rsidR="00923D36" w:rsidRDefault="00B4561B">
            <w:pPr>
              <w:pStyle w:val="TableParagraph"/>
              <w:spacing w:before="172"/>
              <w:ind w:left="110" w:right="105"/>
              <w:jc w:val="center"/>
              <w:rPr>
                <w:sz w:val="18"/>
                <w:szCs w:val="18"/>
              </w:rPr>
            </w:pPr>
            <w:r>
              <w:rPr>
                <w:w w:val="125"/>
                <w:sz w:val="18"/>
                <w:szCs w:val="18"/>
              </w:rPr>
              <w:t>ՀՀԴր</w:t>
            </w:r>
          </w:p>
        </w:tc>
      </w:tr>
      <w:tr w:rsidR="00923D36" w14:paraId="4C18E767" w14:textId="77777777">
        <w:trPr>
          <w:trHeight w:val="875"/>
        </w:trPr>
        <w:tc>
          <w:tcPr>
            <w:tcW w:w="2383" w:type="dxa"/>
          </w:tcPr>
          <w:p w14:paraId="32D90C98" w14:textId="19E8D080" w:rsidR="00923D36" w:rsidRDefault="00B4561B">
            <w:pPr>
              <w:pStyle w:val="TableParagraph"/>
              <w:spacing w:before="28" w:line="336" w:lineRule="auto"/>
              <w:ind w:left="102"/>
              <w:rPr>
                <w:sz w:val="18"/>
                <w:szCs w:val="18"/>
              </w:rPr>
            </w:pPr>
            <w:r>
              <w:rPr>
                <w:w w:val="110"/>
                <w:sz w:val="18"/>
                <w:szCs w:val="18"/>
              </w:rPr>
              <w:t>Գյու</w:t>
            </w:r>
            <w:r w:rsidR="00D00539">
              <w:rPr>
                <w:w w:val="110"/>
                <w:sz w:val="18"/>
                <w:szCs w:val="18"/>
                <w:lang w:val="hy-AM"/>
              </w:rPr>
              <w:t>ղ</w:t>
            </w:r>
            <w:r>
              <w:rPr>
                <w:w w:val="110"/>
                <w:sz w:val="18"/>
                <w:szCs w:val="18"/>
              </w:rPr>
              <w:t>ատնտեսական եկամտի 10%-ից ավել</w:t>
            </w:r>
          </w:p>
          <w:p w14:paraId="4BC4F770" w14:textId="77777777" w:rsidR="00923D36" w:rsidRDefault="00B4561B">
            <w:pPr>
              <w:pStyle w:val="TableParagraph"/>
              <w:spacing w:before="2"/>
              <w:ind w:left="102"/>
              <w:rPr>
                <w:sz w:val="18"/>
                <w:szCs w:val="18"/>
              </w:rPr>
            </w:pPr>
            <w:r>
              <w:rPr>
                <w:w w:val="110"/>
                <w:sz w:val="18"/>
                <w:szCs w:val="18"/>
              </w:rPr>
              <w:t>կորուստ կրող ԱԵՏՏ-ներ</w:t>
            </w:r>
          </w:p>
        </w:tc>
        <w:tc>
          <w:tcPr>
            <w:tcW w:w="974" w:type="dxa"/>
          </w:tcPr>
          <w:p w14:paraId="5E5563D2" w14:textId="77777777" w:rsidR="00923D36" w:rsidRDefault="00923D36">
            <w:pPr>
              <w:pStyle w:val="TableParagraph"/>
              <w:spacing w:before="8"/>
              <w:rPr>
                <w:sz w:val="27"/>
              </w:rPr>
            </w:pPr>
          </w:p>
          <w:p w14:paraId="0CE34ADB" w14:textId="77777777" w:rsidR="00923D36" w:rsidRDefault="00B4561B">
            <w:pPr>
              <w:pStyle w:val="TableParagraph"/>
              <w:ind w:left="10"/>
              <w:jc w:val="center"/>
              <w:rPr>
                <w:sz w:val="18"/>
              </w:rPr>
            </w:pPr>
            <w:r>
              <w:rPr>
                <w:sz w:val="18"/>
              </w:rPr>
              <w:t>7</w:t>
            </w:r>
          </w:p>
        </w:tc>
        <w:tc>
          <w:tcPr>
            <w:tcW w:w="1146" w:type="dxa"/>
          </w:tcPr>
          <w:p w14:paraId="06BB65B0" w14:textId="77777777" w:rsidR="00923D36" w:rsidRDefault="00923D36">
            <w:pPr>
              <w:pStyle w:val="TableParagraph"/>
              <w:spacing w:before="8"/>
              <w:rPr>
                <w:sz w:val="27"/>
              </w:rPr>
            </w:pPr>
          </w:p>
          <w:p w14:paraId="5E38D845" w14:textId="77777777" w:rsidR="00923D36" w:rsidRDefault="00B4561B">
            <w:pPr>
              <w:pStyle w:val="TableParagraph"/>
              <w:ind w:left="117"/>
              <w:rPr>
                <w:sz w:val="18"/>
              </w:rPr>
            </w:pPr>
            <w:r>
              <w:rPr>
                <w:w w:val="110"/>
                <w:sz w:val="18"/>
              </w:rPr>
              <w:t>405,250.00</w:t>
            </w:r>
          </w:p>
        </w:tc>
        <w:tc>
          <w:tcPr>
            <w:tcW w:w="1307" w:type="dxa"/>
          </w:tcPr>
          <w:p w14:paraId="45CDA5E9" w14:textId="77777777" w:rsidR="00923D36" w:rsidRDefault="00923D36">
            <w:pPr>
              <w:pStyle w:val="TableParagraph"/>
              <w:spacing w:before="8"/>
              <w:rPr>
                <w:sz w:val="27"/>
              </w:rPr>
            </w:pPr>
          </w:p>
          <w:p w14:paraId="7D62A31F" w14:textId="77777777" w:rsidR="00923D36" w:rsidRDefault="00B4561B">
            <w:pPr>
              <w:pStyle w:val="TableParagraph"/>
              <w:ind w:left="110" w:right="107"/>
              <w:jc w:val="center"/>
              <w:rPr>
                <w:sz w:val="18"/>
              </w:rPr>
            </w:pPr>
            <w:r>
              <w:rPr>
                <w:w w:val="110"/>
                <w:sz w:val="18"/>
              </w:rPr>
              <w:t>2,836,750.00</w:t>
            </w:r>
          </w:p>
        </w:tc>
      </w:tr>
      <w:tr w:rsidR="00923D36" w14:paraId="58C7A96B" w14:textId="77777777">
        <w:trPr>
          <w:trHeight w:val="867"/>
        </w:trPr>
        <w:tc>
          <w:tcPr>
            <w:tcW w:w="5810" w:type="dxa"/>
            <w:gridSpan w:val="4"/>
          </w:tcPr>
          <w:p w14:paraId="72724018" w14:textId="77777777" w:rsidR="00923D36" w:rsidRDefault="00B4561B">
            <w:pPr>
              <w:pStyle w:val="TableParagraph"/>
              <w:spacing w:before="28" w:line="336" w:lineRule="auto"/>
              <w:ind w:left="102" w:right="91"/>
              <w:rPr>
                <w:sz w:val="18"/>
                <w:szCs w:val="18"/>
              </w:rPr>
            </w:pPr>
            <w:r>
              <w:rPr>
                <w:w w:val="115"/>
                <w:sz w:val="18"/>
                <w:szCs w:val="18"/>
              </w:rPr>
              <w:t>* Նպաստի գումարները հաշվարկվել են յուրաքանչյուր ԱԵՏՏ-ի համար առանձին։ Ստորև բերված աղյուսակում</w:t>
            </w:r>
          </w:p>
          <w:p w14:paraId="2411C538" w14:textId="77777777" w:rsidR="00923D36" w:rsidRDefault="00B4561B">
            <w:pPr>
              <w:pStyle w:val="TableParagraph"/>
              <w:spacing w:before="2"/>
              <w:ind w:left="102"/>
              <w:rPr>
                <w:sz w:val="18"/>
                <w:szCs w:val="18"/>
              </w:rPr>
            </w:pPr>
            <w:r>
              <w:rPr>
                <w:w w:val="120"/>
                <w:sz w:val="18"/>
                <w:szCs w:val="18"/>
              </w:rPr>
              <w:t>միավոր արժեքները ներկայացված են միջին գումարներով:</w:t>
            </w:r>
          </w:p>
        </w:tc>
      </w:tr>
    </w:tbl>
    <w:p w14:paraId="7EBB50EC" w14:textId="77777777" w:rsidR="00923D36" w:rsidRDefault="00923D36">
      <w:pPr>
        <w:pStyle w:val="BodyText"/>
      </w:pPr>
    </w:p>
    <w:p w14:paraId="731C72E1" w14:textId="77777777" w:rsidR="00923D36" w:rsidRDefault="00B4561B">
      <w:pPr>
        <w:spacing w:before="133" w:after="45"/>
        <w:ind w:left="2893" w:right="2797"/>
        <w:jc w:val="center"/>
        <w:rPr>
          <w:sz w:val="17"/>
          <w:szCs w:val="17"/>
        </w:rPr>
      </w:pPr>
      <w:r>
        <w:rPr>
          <w:sz w:val="17"/>
          <w:szCs w:val="17"/>
        </w:rPr>
        <w:t>Աղյուսակ 23․ Խոցելիության օժանդակություն</w:t>
      </w:r>
    </w:p>
    <w:tbl>
      <w:tblPr>
        <w:tblW w:w="0" w:type="auto"/>
        <w:tblInd w:w="2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665"/>
        <w:gridCol w:w="1689"/>
        <w:gridCol w:w="1334"/>
      </w:tblGrid>
      <w:tr w:rsidR="00923D36" w14:paraId="6B004905" w14:textId="77777777">
        <w:trPr>
          <w:trHeight w:val="582"/>
        </w:trPr>
        <w:tc>
          <w:tcPr>
            <w:tcW w:w="1507" w:type="dxa"/>
            <w:shd w:val="clear" w:color="auto" w:fill="F2F2F2"/>
          </w:tcPr>
          <w:p w14:paraId="25701967" w14:textId="77777777" w:rsidR="00923D36" w:rsidRDefault="00B4561B">
            <w:pPr>
              <w:pStyle w:val="TableParagraph"/>
              <w:spacing w:before="175"/>
              <w:ind w:left="455"/>
              <w:rPr>
                <w:sz w:val="18"/>
                <w:szCs w:val="18"/>
              </w:rPr>
            </w:pPr>
            <w:r>
              <w:rPr>
                <w:w w:val="110"/>
                <w:sz w:val="18"/>
                <w:szCs w:val="18"/>
              </w:rPr>
              <w:t>Տեսակ</w:t>
            </w:r>
          </w:p>
        </w:tc>
        <w:tc>
          <w:tcPr>
            <w:tcW w:w="665" w:type="dxa"/>
            <w:shd w:val="clear" w:color="auto" w:fill="F2F2F2"/>
          </w:tcPr>
          <w:p w14:paraId="588B3B0A" w14:textId="77777777" w:rsidR="00923D36" w:rsidRDefault="00B4561B">
            <w:pPr>
              <w:pStyle w:val="TableParagraph"/>
              <w:spacing w:before="175"/>
              <w:ind w:left="7"/>
              <w:jc w:val="center"/>
              <w:rPr>
                <w:sz w:val="18"/>
              </w:rPr>
            </w:pPr>
            <w:r>
              <w:rPr>
                <w:w w:val="103"/>
                <w:sz w:val="18"/>
              </w:rPr>
              <w:t>N</w:t>
            </w:r>
          </w:p>
        </w:tc>
        <w:tc>
          <w:tcPr>
            <w:tcW w:w="1689" w:type="dxa"/>
            <w:shd w:val="clear" w:color="auto" w:fill="F2F2F2"/>
          </w:tcPr>
          <w:p w14:paraId="7064D86E" w14:textId="77777777" w:rsidR="00923D36" w:rsidRDefault="00B4561B">
            <w:pPr>
              <w:pStyle w:val="TableParagraph"/>
              <w:spacing w:before="26"/>
              <w:ind w:left="76" w:right="68"/>
              <w:jc w:val="center"/>
              <w:rPr>
                <w:sz w:val="18"/>
                <w:szCs w:val="18"/>
              </w:rPr>
            </w:pPr>
            <w:r>
              <w:rPr>
                <w:w w:val="110"/>
                <w:sz w:val="18"/>
                <w:szCs w:val="18"/>
              </w:rPr>
              <w:t>Օժանդակության</w:t>
            </w:r>
          </w:p>
          <w:p w14:paraId="67CFE015" w14:textId="77777777" w:rsidR="00923D36" w:rsidRDefault="00B4561B">
            <w:pPr>
              <w:pStyle w:val="TableParagraph"/>
              <w:spacing w:before="88"/>
              <w:ind w:left="74" w:right="68"/>
              <w:jc w:val="center"/>
              <w:rPr>
                <w:sz w:val="18"/>
                <w:szCs w:val="18"/>
              </w:rPr>
            </w:pPr>
            <w:r>
              <w:rPr>
                <w:w w:val="110"/>
                <w:sz w:val="18"/>
                <w:szCs w:val="18"/>
              </w:rPr>
              <w:t>գումարը</w:t>
            </w:r>
          </w:p>
        </w:tc>
        <w:tc>
          <w:tcPr>
            <w:tcW w:w="1334" w:type="dxa"/>
            <w:shd w:val="clear" w:color="auto" w:fill="F2F2F2"/>
          </w:tcPr>
          <w:p w14:paraId="2CD463AA" w14:textId="77777777" w:rsidR="00923D36" w:rsidRDefault="00B4561B">
            <w:pPr>
              <w:pStyle w:val="TableParagraph"/>
              <w:spacing w:before="175"/>
              <w:ind w:left="123" w:right="120"/>
              <w:jc w:val="center"/>
              <w:rPr>
                <w:sz w:val="18"/>
                <w:szCs w:val="18"/>
              </w:rPr>
            </w:pPr>
            <w:r>
              <w:rPr>
                <w:w w:val="110"/>
                <w:sz w:val="18"/>
                <w:szCs w:val="18"/>
              </w:rPr>
              <w:t>Ընդամենը</w:t>
            </w:r>
          </w:p>
        </w:tc>
      </w:tr>
      <w:tr w:rsidR="00923D36" w14:paraId="76E0B576" w14:textId="77777777">
        <w:trPr>
          <w:trHeight w:val="577"/>
        </w:trPr>
        <w:tc>
          <w:tcPr>
            <w:tcW w:w="1507" w:type="dxa"/>
          </w:tcPr>
          <w:p w14:paraId="04FE43F9" w14:textId="77777777" w:rsidR="00923D36" w:rsidRDefault="00B4561B">
            <w:pPr>
              <w:pStyle w:val="TableParagraph"/>
              <w:spacing w:before="31"/>
              <w:ind w:left="100"/>
              <w:rPr>
                <w:sz w:val="18"/>
                <w:szCs w:val="18"/>
              </w:rPr>
            </w:pPr>
            <w:r>
              <w:rPr>
                <w:w w:val="120"/>
                <w:sz w:val="18"/>
                <w:szCs w:val="18"/>
              </w:rPr>
              <w:t>ա. Աղքատ</w:t>
            </w:r>
          </w:p>
          <w:p w14:paraId="29826460" w14:textId="77777777" w:rsidR="00923D36" w:rsidRDefault="00B4561B">
            <w:pPr>
              <w:pStyle w:val="TableParagraph"/>
              <w:spacing w:before="81"/>
              <w:ind w:left="100"/>
              <w:rPr>
                <w:sz w:val="18"/>
                <w:szCs w:val="18"/>
              </w:rPr>
            </w:pPr>
            <w:r>
              <w:rPr>
                <w:w w:val="110"/>
                <w:sz w:val="18"/>
                <w:szCs w:val="18"/>
              </w:rPr>
              <w:t>ԱԵՏՏ-ներ</w:t>
            </w:r>
          </w:p>
        </w:tc>
        <w:tc>
          <w:tcPr>
            <w:tcW w:w="665" w:type="dxa"/>
          </w:tcPr>
          <w:p w14:paraId="0A518434" w14:textId="77777777" w:rsidR="00923D36" w:rsidRDefault="00B4561B">
            <w:pPr>
              <w:pStyle w:val="TableParagraph"/>
              <w:spacing w:before="175"/>
              <w:ind w:left="9"/>
              <w:jc w:val="center"/>
              <w:rPr>
                <w:sz w:val="18"/>
              </w:rPr>
            </w:pPr>
            <w:r>
              <w:rPr>
                <w:w w:val="114"/>
                <w:sz w:val="18"/>
              </w:rPr>
              <w:t>2</w:t>
            </w:r>
          </w:p>
        </w:tc>
        <w:tc>
          <w:tcPr>
            <w:tcW w:w="1689" w:type="dxa"/>
          </w:tcPr>
          <w:p w14:paraId="744983BF" w14:textId="77777777" w:rsidR="00923D36" w:rsidRDefault="00B4561B">
            <w:pPr>
              <w:pStyle w:val="TableParagraph"/>
              <w:spacing w:before="175"/>
              <w:ind w:left="3"/>
              <w:jc w:val="center"/>
              <w:rPr>
                <w:sz w:val="18"/>
              </w:rPr>
            </w:pPr>
            <w:r>
              <w:rPr>
                <w:w w:val="103"/>
                <w:sz w:val="18"/>
              </w:rPr>
              <w:t>-</w:t>
            </w:r>
          </w:p>
        </w:tc>
        <w:tc>
          <w:tcPr>
            <w:tcW w:w="1334" w:type="dxa"/>
          </w:tcPr>
          <w:p w14:paraId="435033D1" w14:textId="77777777" w:rsidR="00923D36" w:rsidRDefault="00B4561B">
            <w:pPr>
              <w:pStyle w:val="TableParagraph"/>
              <w:spacing w:before="175"/>
              <w:ind w:left="4"/>
              <w:jc w:val="center"/>
              <w:rPr>
                <w:sz w:val="18"/>
              </w:rPr>
            </w:pPr>
            <w:r>
              <w:rPr>
                <w:w w:val="103"/>
                <w:sz w:val="18"/>
              </w:rPr>
              <w:t>-</w:t>
            </w:r>
          </w:p>
        </w:tc>
      </w:tr>
    </w:tbl>
    <w:p w14:paraId="259E5639" w14:textId="77777777" w:rsidR="00923D36" w:rsidRDefault="00923D36">
      <w:pPr>
        <w:jc w:val="center"/>
        <w:rPr>
          <w:sz w:val="18"/>
        </w:rPr>
        <w:sectPr w:rsidR="00923D36">
          <w:footerReference w:type="default" r:id="rId15"/>
          <w:pgSz w:w="12240" w:h="15840"/>
          <w:pgMar w:top="900" w:right="720" w:bottom="1180" w:left="1140" w:header="0" w:footer="982" w:gutter="0"/>
          <w:pgNumType w:start="28"/>
          <w:cols w:space="720"/>
        </w:sectPr>
      </w:pPr>
    </w:p>
    <w:tbl>
      <w:tblPr>
        <w:tblW w:w="0" w:type="auto"/>
        <w:tblInd w:w="2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665"/>
        <w:gridCol w:w="1689"/>
        <w:gridCol w:w="1334"/>
      </w:tblGrid>
      <w:tr w:rsidR="00923D36" w14:paraId="10A9A774" w14:textId="77777777">
        <w:trPr>
          <w:trHeight w:val="1156"/>
        </w:trPr>
        <w:tc>
          <w:tcPr>
            <w:tcW w:w="1507" w:type="dxa"/>
          </w:tcPr>
          <w:p w14:paraId="465E80FA" w14:textId="77777777" w:rsidR="00923D36" w:rsidRDefault="00B4561B">
            <w:pPr>
              <w:pStyle w:val="TableParagraph"/>
              <w:spacing w:before="25" w:line="336" w:lineRule="auto"/>
              <w:ind w:left="100" w:right="142"/>
              <w:rPr>
                <w:sz w:val="18"/>
                <w:szCs w:val="18"/>
              </w:rPr>
            </w:pPr>
            <w:r>
              <w:rPr>
                <w:w w:val="120"/>
                <w:sz w:val="18"/>
                <w:szCs w:val="18"/>
              </w:rPr>
              <w:lastRenderedPageBreak/>
              <w:t>բ. Կանանց կողմից ղեկավարվող</w:t>
            </w:r>
          </w:p>
          <w:p w14:paraId="3286E078" w14:textId="77777777" w:rsidR="00923D36" w:rsidRDefault="00B4561B">
            <w:pPr>
              <w:pStyle w:val="TableParagraph"/>
              <w:spacing w:line="206" w:lineRule="exact"/>
              <w:ind w:left="100"/>
              <w:rPr>
                <w:sz w:val="18"/>
                <w:szCs w:val="18"/>
              </w:rPr>
            </w:pPr>
            <w:r>
              <w:rPr>
                <w:w w:val="110"/>
                <w:sz w:val="18"/>
                <w:szCs w:val="18"/>
              </w:rPr>
              <w:t>ԱԵՏՏ-ներ</w:t>
            </w:r>
          </w:p>
        </w:tc>
        <w:tc>
          <w:tcPr>
            <w:tcW w:w="665" w:type="dxa"/>
          </w:tcPr>
          <w:p w14:paraId="7B5E39C6" w14:textId="77777777" w:rsidR="00923D36" w:rsidRDefault="00923D36">
            <w:pPr>
              <w:pStyle w:val="TableParagraph"/>
              <w:rPr>
                <w:sz w:val="20"/>
              </w:rPr>
            </w:pPr>
          </w:p>
          <w:p w14:paraId="68DB6D7E" w14:textId="77777777" w:rsidR="00923D36" w:rsidRDefault="00923D36">
            <w:pPr>
              <w:pStyle w:val="TableParagraph"/>
              <w:spacing w:before="1"/>
              <w:rPr>
                <w:sz w:val="20"/>
              </w:rPr>
            </w:pPr>
          </w:p>
          <w:p w14:paraId="450471AF" w14:textId="77777777" w:rsidR="00923D36" w:rsidRDefault="00B4561B">
            <w:pPr>
              <w:pStyle w:val="TableParagraph"/>
              <w:ind w:left="11"/>
              <w:jc w:val="center"/>
              <w:rPr>
                <w:sz w:val="18"/>
              </w:rPr>
            </w:pPr>
            <w:r>
              <w:rPr>
                <w:w w:val="116"/>
                <w:sz w:val="18"/>
              </w:rPr>
              <w:t>3</w:t>
            </w:r>
          </w:p>
        </w:tc>
        <w:tc>
          <w:tcPr>
            <w:tcW w:w="1689" w:type="dxa"/>
          </w:tcPr>
          <w:p w14:paraId="568A2A87" w14:textId="77777777" w:rsidR="00923D36" w:rsidRDefault="00923D36">
            <w:pPr>
              <w:pStyle w:val="TableParagraph"/>
              <w:rPr>
                <w:sz w:val="20"/>
              </w:rPr>
            </w:pPr>
          </w:p>
          <w:p w14:paraId="0D8E62B9" w14:textId="77777777" w:rsidR="00923D36" w:rsidRDefault="00923D36">
            <w:pPr>
              <w:pStyle w:val="TableParagraph"/>
              <w:spacing w:before="1"/>
              <w:rPr>
                <w:sz w:val="20"/>
              </w:rPr>
            </w:pPr>
          </w:p>
          <w:p w14:paraId="2A6E1957" w14:textId="77777777" w:rsidR="00923D36" w:rsidRDefault="00B4561B">
            <w:pPr>
              <w:pStyle w:val="TableParagraph"/>
              <w:ind w:left="6"/>
              <w:jc w:val="center"/>
              <w:rPr>
                <w:sz w:val="18"/>
              </w:rPr>
            </w:pPr>
            <w:r>
              <w:rPr>
                <w:w w:val="103"/>
                <w:sz w:val="18"/>
              </w:rPr>
              <w:t>-</w:t>
            </w:r>
          </w:p>
        </w:tc>
        <w:tc>
          <w:tcPr>
            <w:tcW w:w="1334" w:type="dxa"/>
          </w:tcPr>
          <w:p w14:paraId="5CCEF90B" w14:textId="77777777" w:rsidR="00923D36" w:rsidRDefault="00923D36">
            <w:pPr>
              <w:pStyle w:val="TableParagraph"/>
              <w:rPr>
                <w:sz w:val="20"/>
              </w:rPr>
            </w:pPr>
          </w:p>
          <w:p w14:paraId="0B34FE0E" w14:textId="77777777" w:rsidR="00923D36" w:rsidRDefault="00923D36">
            <w:pPr>
              <w:pStyle w:val="TableParagraph"/>
              <w:spacing w:before="1"/>
              <w:rPr>
                <w:sz w:val="20"/>
              </w:rPr>
            </w:pPr>
          </w:p>
          <w:p w14:paraId="0B031783" w14:textId="77777777" w:rsidR="00923D36" w:rsidRDefault="00B4561B">
            <w:pPr>
              <w:pStyle w:val="TableParagraph"/>
              <w:ind w:left="4"/>
              <w:jc w:val="center"/>
              <w:rPr>
                <w:sz w:val="18"/>
              </w:rPr>
            </w:pPr>
            <w:r>
              <w:rPr>
                <w:w w:val="103"/>
                <w:sz w:val="18"/>
              </w:rPr>
              <w:t>-</w:t>
            </w:r>
          </w:p>
        </w:tc>
      </w:tr>
      <w:tr w:rsidR="00923D36" w14:paraId="5E5E6280" w14:textId="77777777">
        <w:trPr>
          <w:trHeight w:val="292"/>
        </w:trPr>
        <w:tc>
          <w:tcPr>
            <w:tcW w:w="1507" w:type="dxa"/>
          </w:tcPr>
          <w:p w14:paraId="5789BCB8" w14:textId="77777777" w:rsidR="00923D36" w:rsidRDefault="00B4561B">
            <w:pPr>
              <w:pStyle w:val="TableParagraph"/>
              <w:spacing w:before="22"/>
              <w:ind w:left="100"/>
              <w:rPr>
                <w:sz w:val="18"/>
                <w:szCs w:val="18"/>
              </w:rPr>
            </w:pPr>
            <w:r>
              <w:rPr>
                <w:w w:val="110"/>
                <w:sz w:val="18"/>
                <w:szCs w:val="18"/>
              </w:rPr>
              <w:t>Ընդամենը</w:t>
            </w:r>
          </w:p>
        </w:tc>
        <w:tc>
          <w:tcPr>
            <w:tcW w:w="665" w:type="dxa"/>
          </w:tcPr>
          <w:p w14:paraId="5A19C5CB" w14:textId="77777777" w:rsidR="00923D36" w:rsidRDefault="00B4561B">
            <w:pPr>
              <w:pStyle w:val="TableParagraph"/>
              <w:spacing w:before="22"/>
              <w:ind w:left="221" w:right="213"/>
              <w:jc w:val="center"/>
              <w:rPr>
                <w:sz w:val="18"/>
              </w:rPr>
            </w:pPr>
            <w:r>
              <w:rPr>
                <w:sz w:val="18"/>
              </w:rPr>
              <w:t>4*</w:t>
            </w:r>
          </w:p>
        </w:tc>
        <w:tc>
          <w:tcPr>
            <w:tcW w:w="1689" w:type="dxa"/>
          </w:tcPr>
          <w:p w14:paraId="29C5EC9E" w14:textId="77777777" w:rsidR="00923D36" w:rsidRDefault="00B4561B">
            <w:pPr>
              <w:pStyle w:val="TableParagraph"/>
              <w:spacing w:before="22"/>
              <w:ind w:left="68" w:right="68"/>
              <w:jc w:val="center"/>
              <w:rPr>
                <w:sz w:val="18"/>
              </w:rPr>
            </w:pPr>
            <w:r>
              <w:rPr>
                <w:w w:val="115"/>
                <w:sz w:val="18"/>
              </w:rPr>
              <w:t>408,000.00</w:t>
            </w:r>
          </w:p>
        </w:tc>
        <w:tc>
          <w:tcPr>
            <w:tcW w:w="1334" w:type="dxa"/>
          </w:tcPr>
          <w:p w14:paraId="29132425" w14:textId="77777777" w:rsidR="00923D36" w:rsidRDefault="00B4561B">
            <w:pPr>
              <w:pStyle w:val="TableParagraph"/>
              <w:spacing w:before="22"/>
              <w:ind w:left="123" w:right="120"/>
              <w:jc w:val="center"/>
              <w:rPr>
                <w:sz w:val="18"/>
              </w:rPr>
            </w:pPr>
            <w:r>
              <w:rPr>
                <w:w w:val="110"/>
                <w:sz w:val="18"/>
              </w:rPr>
              <w:t>1,632,000.00</w:t>
            </w:r>
          </w:p>
        </w:tc>
      </w:tr>
      <w:tr w:rsidR="00923D36" w14:paraId="687E9C5D" w14:textId="77777777">
        <w:trPr>
          <w:trHeight w:val="581"/>
        </w:trPr>
        <w:tc>
          <w:tcPr>
            <w:tcW w:w="5195" w:type="dxa"/>
            <w:gridSpan w:val="4"/>
          </w:tcPr>
          <w:p w14:paraId="65F5B824" w14:textId="77777777" w:rsidR="00923D36" w:rsidRDefault="00B4561B">
            <w:pPr>
              <w:pStyle w:val="TableParagraph"/>
              <w:spacing w:before="22"/>
              <w:ind w:left="100"/>
              <w:rPr>
                <w:sz w:val="18"/>
                <w:szCs w:val="18"/>
              </w:rPr>
            </w:pPr>
            <w:r>
              <w:rPr>
                <w:w w:val="110"/>
                <w:sz w:val="18"/>
                <w:szCs w:val="18"/>
              </w:rPr>
              <w:t>*1 ԱԵՏՏ-ն և՛ կարիքավոր է, և՛ ղեկավարվում է կնոջ</w:t>
            </w:r>
          </w:p>
          <w:p w14:paraId="1EA62FA5" w14:textId="77777777" w:rsidR="00923D36" w:rsidRDefault="00B4561B">
            <w:pPr>
              <w:pStyle w:val="TableParagraph"/>
              <w:spacing w:before="84"/>
              <w:ind w:left="100"/>
              <w:rPr>
                <w:sz w:val="18"/>
                <w:szCs w:val="18"/>
              </w:rPr>
            </w:pPr>
            <w:r>
              <w:rPr>
                <w:w w:val="110"/>
                <w:sz w:val="18"/>
                <w:szCs w:val="18"/>
              </w:rPr>
              <w:t>կողմից:</w:t>
            </w:r>
          </w:p>
        </w:tc>
      </w:tr>
    </w:tbl>
    <w:p w14:paraId="5C418A4E" w14:textId="77777777" w:rsidR="00923D36" w:rsidRDefault="00923D36">
      <w:pPr>
        <w:pStyle w:val="BodyText"/>
        <w:spacing w:before="5"/>
        <w:rPr>
          <w:sz w:val="19"/>
        </w:rPr>
      </w:pPr>
    </w:p>
    <w:p w14:paraId="5963A91A" w14:textId="77777777" w:rsidR="00923D36" w:rsidRDefault="00B4561B">
      <w:pPr>
        <w:pStyle w:val="Heading1"/>
        <w:spacing w:before="98"/>
        <w:ind w:left="3105"/>
      </w:pPr>
      <w:bookmarkStart w:id="11" w:name="_TOC_250004"/>
      <w:bookmarkEnd w:id="11"/>
      <w:r>
        <w:rPr>
          <w:w w:val="115"/>
        </w:rPr>
        <w:t>4. ՏԱՐԱԲՆԱԿԵՑՄԱՆ ԱՄՓՈՓ ԲՅՈՒՋԵ</w:t>
      </w:r>
    </w:p>
    <w:p w14:paraId="5F5B3152" w14:textId="77777777" w:rsidR="00923D36" w:rsidRDefault="00923D36">
      <w:pPr>
        <w:pStyle w:val="BodyText"/>
        <w:rPr>
          <w:sz w:val="22"/>
        </w:rPr>
      </w:pPr>
    </w:p>
    <w:p w14:paraId="487FFFB0" w14:textId="77777777" w:rsidR="00923D36" w:rsidRDefault="00B4561B">
      <w:pPr>
        <w:pStyle w:val="ListParagraph"/>
        <w:numPr>
          <w:ilvl w:val="0"/>
          <w:numId w:val="37"/>
        </w:numPr>
        <w:tabs>
          <w:tab w:val="left" w:pos="444"/>
        </w:tabs>
        <w:spacing w:before="153" w:line="338" w:lineRule="auto"/>
        <w:ind w:left="444" w:right="343" w:hanging="339"/>
        <w:jc w:val="both"/>
        <w:rPr>
          <w:sz w:val="18"/>
          <w:szCs w:val="18"/>
        </w:rPr>
      </w:pPr>
      <w:r>
        <w:rPr>
          <w:w w:val="110"/>
          <w:sz w:val="18"/>
          <w:szCs w:val="18"/>
        </w:rPr>
        <w:t>Ազդեցության մասով նախագծի իրականացման ընդհանուր արժեքը կազմում է 113,424,925.42 դրամ, որը համարժեք է 237,042․69 ԱՄՆ դոլարին, ինչպես ներկայացված է Աղյուսակ 24-ում։ Հողի, շինությունների, մշակաբույսերի համար փոխհատուցումը, ինչպես նաև խիստ ազդեցության համար օժանդակությունները տրամադրվելու են պետական բյուջեի</w:t>
      </w:r>
      <w:r>
        <w:rPr>
          <w:spacing w:val="10"/>
          <w:w w:val="110"/>
          <w:sz w:val="18"/>
          <w:szCs w:val="18"/>
        </w:rPr>
        <w:t xml:space="preserve"> </w:t>
      </w:r>
      <w:r>
        <w:rPr>
          <w:w w:val="110"/>
          <w:sz w:val="18"/>
          <w:szCs w:val="18"/>
        </w:rPr>
        <w:t>հաշվին։</w:t>
      </w:r>
    </w:p>
    <w:p w14:paraId="7180E82A" w14:textId="77777777" w:rsidR="00923D36" w:rsidRDefault="00B4561B">
      <w:pPr>
        <w:spacing w:after="45" w:line="187" w:lineRule="exact"/>
        <w:ind w:left="2894" w:right="2797"/>
        <w:jc w:val="center"/>
        <w:rPr>
          <w:sz w:val="17"/>
          <w:szCs w:val="17"/>
        </w:rPr>
      </w:pPr>
      <w:r>
        <w:rPr>
          <w:sz w:val="17"/>
          <w:szCs w:val="17"/>
        </w:rPr>
        <w:t>Աղյուսակ 24․ Ամփոփ բյուջե</w:t>
      </w:r>
    </w:p>
    <w:tbl>
      <w:tblPr>
        <w:tblW w:w="0" w:type="auto"/>
        <w:tblInd w:w="1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5"/>
        <w:gridCol w:w="1716"/>
      </w:tblGrid>
      <w:tr w:rsidR="00923D36" w14:paraId="7B87621F" w14:textId="77777777">
        <w:trPr>
          <w:trHeight w:val="292"/>
        </w:trPr>
        <w:tc>
          <w:tcPr>
            <w:tcW w:w="5015" w:type="dxa"/>
            <w:shd w:val="clear" w:color="auto" w:fill="F2F2F2"/>
          </w:tcPr>
          <w:p w14:paraId="79577C4E" w14:textId="77777777" w:rsidR="00923D36" w:rsidRDefault="00B4561B">
            <w:pPr>
              <w:pStyle w:val="TableParagraph"/>
              <w:spacing w:before="26"/>
              <w:ind w:left="130" w:right="129"/>
              <w:jc w:val="center"/>
              <w:rPr>
                <w:sz w:val="18"/>
                <w:szCs w:val="18"/>
              </w:rPr>
            </w:pPr>
            <w:r>
              <w:rPr>
                <w:w w:val="115"/>
                <w:sz w:val="18"/>
                <w:szCs w:val="18"/>
              </w:rPr>
              <w:t>Միավոր</w:t>
            </w:r>
          </w:p>
        </w:tc>
        <w:tc>
          <w:tcPr>
            <w:tcW w:w="1716" w:type="dxa"/>
            <w:shd w:val="clear" w:color="auto" w:fill="F2F2F2"/>
          </w:tcPr>
          <w:p w14:paraId="2C48AFA7" w14:textId="77777777" w:rsidR="00923D36" w:rsidRDefault="00B4561B">
            <w:pPr>
              <w:pStyle w:val="TableParagraph"/>
              <w:spacing w:before="26"/>
              <w:ind w:left="75" w:right="70"/>
              <w:jc w:val="center"/>
              <w:rPr>
                <w:sz w:val="18"/>
                <w:szCs w:val="18"/>
              </w:rPr>
            </w:pPr>
            <w:r>
              <w:rPr>
                <w:w w:val="115"/>
                <w:sz w:val="18"/>
                <w:szCs w:val="18"/>
              </w:rPr>
              <w:t>Ընդամենը/ՀՀԴր</w:t>
            </w:r>
          </w:p>
        </w:tc>
      </w:tr>
      <w:tr w:rsidR="00923D36" w14:paraId="356C9002" w14:textId="77777777">
        <w:trPr>
          <w:trHeight w:val="580"/>
        </w:trPr>
        <w:tc>
          <w:tcPr>
            <w:tcW w:w="5015" w:type="dxa"/>
          </w:tcPr>
          <w:p w14:paraId="13CC31E8" w14:textId="77777777" w:rsidR="00923D36" w:rsidRDefault="00B4561B">
            <w:pPr>
              <w:pStyle w:val="TableParagraph"/>
              <w:spacing w:before="26"/>
              <w:ind w:left="100"/>
              <w:rPr>
                <w:sz w:val="18"/>
                <w:szCs w:val="18"/>
              </w:rPr>
            </w:pPr>
            <w:r>
              <w:rPr>
                <w:w w:val="110"/>
                <w:sz w:val="18"/>
                <w:szCs w:val="18"/>
              </w:rPr>
              <w:t>Փոխհատուցում մասնավոր և համայնքային հողերի</w:t>
            </w:r>
          </w:p>
          <w:p w14:paraId="1BA34176" w14:textId="77777777" w:rsidR="00923D36" w:rsidRDefault="00B4561B">
            <w:pPr>
              <w:pStyle w:val="TableParagraph"/>
              <w:spacing w:before="86"/>
              <w:ind w:left="100"/>
              <w:rPr>
                <w:sz w:val="18"/>
                <w:szCs w:val="18"/>
              </w:rPr>
            </w:pPr>
            <w:r>
              <w:rPr>
                <w:w w:val="105"/>
                <w:sz w:val="18"/>
                <w:szCs w:val="18"/>
              </w:rPr>
              <w:t>համար (ներառյալ 15% հավելավճար)</w:t>
            </w:r>
          </w:p>
        </w:tc>
        <w:tc>
          <w:tcPr>
            <w:tcW w:w="1716" w:type="dxa"/>
          </w:tcPr>
          <w:p w14:paraId="61131DD6" w14:textId="77777777" w:rsidR="00923D36" w:rsidRDefault="00B4561B">
            <w:pPr>
              <w:pStyle w:val="TableParagraph"/>
              <w:spacing w:before="170"/>
              <w:ind w:left="75" w:right="70"/>
              <w:jc w:val="center"/>
              <w:rPr>
                <w:sz w:val="18"/>
              </w:rPr>
            </w:pPr>
            <w:r>
              <w:rPr>
                <w:w w:val="105"/>
                <w:sz w:val="18"/>
              </w:rPr>
              <w:t>16,238,410.49</w:t>
            </w:r>
          </w:p>
        </w:tc>
      </w:tr>
      <w:tr w:rsidR="00923D36" w14:paraId="664994B9" w14:textId="77777777">
        <w:trPr>
          <w:trHeight w:val="292"/>
        </w:trPr>
        <w:tc>
          <w:tcPr>
            <w:tcW w:w="5015" w:type="dxa"/>
          </w:tcPr>
          <w:p w14:paraId="20DD5A78" w14:textId="77777777" w:rsidR="00923D36" w:rsidRDefault="00B4561B">
            <w:pPr>
              <w:pStyle w:val="TableParagraph"/>
              <w:spacing w:before="28"/>
              <w:ind w:left="100"/>
              <w:rPr>
                <w:sz w:val="18"/>
                <w:szCs w:val="18"/>
              </w:rPr>
            </w:pPr>
            <w:r>
              <w:rPr>
                <w:w w:val="110"/>
                <w:sz w:val="18"/>
                <w:szCs w:val="18"/>
              </w:rPr>
              <w:t>Փոխհատուցում վարձակալված հողերի համար</w:t>
            </w:r>
          </w:p>
        </w:tc>
        <w:tc>
          <w:tcPr>
            <w:tcW w:w="1716" w:type="dxa"/>
          </w:tcPr>
          <w:p w14:paraId="66E47AD8" w14:textId="77777777" w:rsidR="00923D36" w:rsidRDefault="00B4561B">
            <w:pPr>
              <w:pStyle w:val="TableParagraph"/>
              <w:spacing w:before="28"/>
              <w:ind w:left="69" w:right="70"/>
              <w:jc w:val="center"/>
              <w:rPr>
                <w:sz w:val="18"/>
              </w:rPr>
            </w:pPr>
            <w:r>
              <w:rPr>
                <w:w w:val="110"/>
                <w:sz w:val="18"/>
              </w:rPr>
              <w:t>347,402.66</w:t>
            </w:r>
          </w:p>
        </w:tc>
      </w:tr>
      <w:tr w:rsidR="00923D36" w14:paraId="2BB8F27C" w14:textId="77777777">
        <w:trPr>
          <w:trHeight w:val="580"/>
        </w:trPr>
        <w:tc>
          <w:tcPr>
            <w:tcW w:w="5015" w:type="dxa"/>
          </w:tcPr>
          <w:p w14:paraId="2FDB5865" w14:textId="77777777" w:rsidR="00923D36" w:rsidRDefault="00B4561B">
            <w:pPr>
              <w:pStyle w:val="TableParagraph"/>
              <w:spacing w:before="28"/>
              <w:ind w:left="100"/>
              <w:rPr>
                <w:sz w:val="18"/>
                <w:szCs w:val="18"/>
              </w:rPr>
            </w:pPr>
            <w:r>
              <w:rPr>
                <w:w w:val="110"/>
                <w:sz w:val="18"/>
                <w:szCs w:val="18"/>
              </w:rPr>
              <w:t>Վերականգնման օժանդակություն ապօրինի</w:t>
            </w:r>
          </w:p>
          <w:p w14:paraId="0CDAF6B5" w14:textId="77777777" w:rsidR="00923D36" w:rsidRDefault="00B4561B">
            <w:pPr>
              <w:pStyle w:val="TableParagraph"/>
              <w:spacing w:before="84"/>
              <w:ind w:left="100"/>
              <w:rPr>
                <w:sz w:val="18"/>
                <w:szCs w:val="18"/>
              </w:rPr>
            </w:pPr>
            <w:r>
              <w:rPr>
                <w:w w:val="110"/>
                <w:sz w:val="18"/>
                <w:szCs w:val="18"/>
              </w:rPr>
              <w:t>օգտագործվող հողատարածքների համար</w:t>
            </w:r>
          </w:p>
        </w:tc>
        <w:tc>
          <w:tcPr>
            <w:tcW w:w="1716" w:type="dxa"/>
          </w:tcPr>
          <w:p w14:paraId="47373354" w14:textId="77777777" w:rsidR="00923D36" w:rsidRDefault="00B4561B">
            <w:pPr>
              <w:pStyle w:val="TableParagraph"/>
              <w:spacing w:before="175"/>
              <w:ind w:left="75" w:right="70"/>
              <w:jc w:val="center"/>
              <w:rPr>
                <w:sz w:val="18"/>
              </w:rPr>
            </w:pPr>
            <w:r>
              <w:rPr>
                <w:w w:val="110"/>
                <w:sz w:val="18"/>
              </w:rPr>
              <w:t>777,299.82</w:t>
            </w:r>
          </w:p>
        </w:tc>
      </w:tr>
      <w:tr w:rsidR="00923D36" w14:paraId="7FA9CB32" w14:textId="77777777">
        <w:trPr>
          <w:trHeight w:val="292"/>
        </w:trPr>
        <w:tc>
          <w:tcPr>
            <w:tcW w:w="5015" w:type="dxa"/>
          </w:tcPr>
          <w:p w14:paraId="713B5822" w14:textId="77777777" w:rsidR="00923D36" w:rsidRDefault="00B4561B">
            <w:pPr>
              <w:pStyle w:val="TableParagraph"/>
              <w:spacing w:before="31"/>
              <w:ind w:left="100"/>
              <w:rPr>
                <w:sz w:val="18"/>
                <w:szCs w:val="18"/>
              </w:rPr>
            </w:pPr>
            <w:r>
              <w:rPr>
                <w:w w:val="110"/>
                <w:sz w:val="18"/>
                <w:szCs w:val="18"/>
              </w:rPr>
              <w:t>Փոխհատուցում շինությունների համար</w:t>
            </w:r>
          </w:p>
        </w:tc>
        <w:tc>
          <w:tcPr>
            <w:tcW w:w="1716" w:type="dxa"/>
          </w:tcPr>
          <w:p w14:paraId="0CB10F6F" w14:textId="77777777" w:rsidR="00923D36" w:rsidRDefault="00B4561B">
            <w:pPr>
              <w:pStyle w:val="TableParagraph"/>
              <w:spacing w:before="31"/>
              <w:ind w:left="69" w:right="70"/>
              <w:jc w:val="center"/>
              <w:rPr>
                <w:sz w:val="18"/>
              </w:rPr>
            </w:pPr>
            <w:r>
              <w:rPr>
                <w:w w:val="105"/>
                <w:sz w:val="18"/>
              </w:rPr>
              <w:t>29,517,322.00</w:t>
            </w:r>
          </w:p>
        </w:tc>
      </w:tr>
      <w:tr w:rsidR="00923D36" w14:paraId="7FE515D5" w14:textId="77777777">
        <w:trPr>
          <w:trHeight w:val="290"/>
        </w:trPr>
        <w:tc>
          <w:tcPr>
            <w:tcW w:w="5015" w:type="dxa"/>
          </w:tcPr>
          <w:p w14:paraId="2FE52E02" w14:textId="77777777" w:rsidR="00923D36" w:rsidRDefault="00B4561B">
            <w:pPr>
              <w:pStyle w:val="TableParagraph"/>
              <w:spacing w:before="28"/>
              <w:ind w:left="100"/>
              <w:rPr>
                <w:sz w:val="18"/>
                <w:szCs w:val="18"/>
              </w:rPr>
            </w:pPr>
            <w:r>
              <w:rPr>
                <w:w w:val="110"/>
                <w:sz w:val="18"/>
                <w:szCs w:val="18"/>
              </w:rPr>
              <w:t>Փոխհատուցում ցանկապատերի համար</w:t>
            </w:r>
          </w:p>
        </w:tc>
        <w:tc>
          <w:tcPr>
            <w:tcW w:w="1716" w:type="dxa"/>
          </w:tcPr>
          <w:p w14:paraId="0622CB7C" w14:textId="77777777" w:rsidR="00923D36" w:rsidRDefault="00B4561B">
            <w:pPr>
              <w:pStyle w:val="TableParagraph"/>
              <w:spacing w:before="28"/>
              <w:ind w:left="69" w:right="70"/>
              <w:jc w:val="center"/>
              <w:rPr>
                <w:sz w:val="18"/>
              </w:rPr>
            </w:pPr>
            <w:r>
              <w:rPr>
                <w:w w:val="110"/>
                <w:sz w:val="18"/>
              </w:rPr>
              <w:t>47,840.00</w:t>
            </w:r>
          </w:p>
        </w:tc>
      </w:tr>
      <w:tr w:rsidR="00923D36" w14:paraId="34EBC7D1" w14:textId="77777777">
        <w:trPr>
          <w:trHeight w:val="292"/>
        </w:trPr>
        <w:tc>
          <w:tcPr>
            <w:tcW w:w="5015" w:type="dxa"/>
          </w:tcPr>
          <w:p w14:paraId="128378A7" w14:textId="77777777" w:rsidR="00923D36" w:rsidRDefault="00B4561B">
            <w:pPr>
              <w:pStyle w:val="TableParagraph"/>
              <w:spacing w:before="31"/>
              <w:ind w:left="100"/>
              <w:rPr>
                <w:sz w:val="18"/>
                <w:szCs w:val="18"/>
              </w:rPr>
            </w:pPr>
            <w:r>
              <w:rPr>
                <w:w w:val="110"/>
                <w:sz w:val="18"/>
                <w:szCs w:val="18"/>
              </w:rPr>
              <w:t>Փոխհատուցում բարելավումների համար</w:t>
            </w:r>
          </w:p>
        </w:tc>
        <w:tc>
          <w:tcPr>
            <w:tcW w:w="1716" w:type="dxa"/>
          </w:tcPr>
          <w:p w14:paraId="58B86446" w14:textId="77777777" w:rsidR="00923D36" w:rsidRDefault="00B4561B">
            <w:pPr>
              <w:pStyle w:val="TableParagraph"/>
              <w:spacing w:before="31"/>
              <w:ind w:left="71" w:right="70"/>
              <w:jc w:val="center"/>
              <w:rPr>
                <w:sz w:val="18"/>
              </w:rPr>
            </w:pPr>
            <w:r>
              <w:rPr>
                <w:w w:val="110"/>
                <w:sz w:val="18"/>
              </w:rPr>
              <w:t>163,400.00</w:t>
            </w:r>
          </w:p>
        </w:tc>
      </w:tr>
      <w:tr w:rsidR="00923D36" w14:paraId="4B07D934" w14:textId="77777777">
        <w:trPr>
          <w:trHeight w:val="290"/>
        </w:trPr>
        <w:tc>
          <w:tcPr>
            <w:tcW w:w="5015" w:type="dxa"/>
          </w:tcPr>
          <w:p w14:paraId="545D7677" w14:textId="77777777" w:rsidR="00923D36" w:rsidRDefault="00B4561B">
            <w:pPr>
              <w:pStyle w:val="TableParagraph"/>
              <w:spacing w:before="28"/>
              <w:ind w:left="100"/>
              <w:rPr>
                <w:sz w:val="18"/>
                <w:szCs w:val="18"/>
              </w:rPr>
            </w:pPr>
            <w:r>
              <w:rPr>
                <w:w w:val="110"/>
                <w:sz w:val="18"/>
                <w:szCs w:val="18"/>
              </w:rPr>
              <w:t>Փոխհատուցում մշակաբույսերի համար</w:t>
            </w:r>
          </w:p>
        </w:tc>
        <w:tc>
          <w:tcPr>
            <w:tcW w:w="1716" w:type="dxa"/>
          </w:tcPr>
          <w:p w14:paraId="20968F65" w14:textId="77777777" w:rsidR="00923D36" w:rsidRDefault="00B4561B">
            <w:pPr>
              <w:pStyle w:val="TableParagraph"/>
              <w:spacing w:before="28"/>
              <w:ind w:left="73" w:right="70"/>
              <w:jc w:val="center"/>
              <w:rPr>
                <w:sz w:val="18"/>
              </w:rPr>
            </w:pPr>
            <w:r>
              <w:rPr>
                <w:w w:val="105"/>
                <w:sz w:val="18"/>
              </w:rPr>
              <w:t>3,871,863.52</w:t>
            </w:r>
          </w:p>
        </w:tc>
      </w:tr>
      <w:tr w:rsidR="00923D36" w14:paraId="76B9CCD4" w14:textId="77777777">
        <w:trPr>
          <w:trHeight w:val="292"/>
        </w:trPr>
        <w:tc>
          <w:tcPr>
            <w:tcW w:w="5015" w:type="dxa"/>
          </w:tcPr>
          <w:p w14:paraId="07246C9F" w14:textId="77777777" w:rsidR="00923D36" w:rsidRDefault="00B4561B">
            <w:pPr>
              <w:pStyle w:val="TableParagraph"/>
              <w:spacing w:before="28"/>
              <w:ind w:left="100"/>
              <w:rPr>
                <w:sz w:val="18"/>
                <w:szCs w:val="18"/>
              </w:rPr>
            </w:pPr>
            <w:r>
              <w:rPr>
                <w:w w:val="105"/>
                <w:sz w:val="18"/>
                <w:szCs w:val="18"/>
              </w:rPr>
              <w:t>Փոխհատուցում պտղատու ծառերի և թփերի համար</w:t>
            </w:r>
          </w:p>
        </w:tc>
        <w:tc>
          <w:tcPr>
            <w:tcW w:w="1716" w:type="dxa"/>
          </w:tcPr>
          <w:p w14:paraId="1B67C33D" w14:textId="77777777" w:rsidR="00923D36" w:rsidRDefault="00B4561B">
            <w:pPr>
              <w:pStyle w:val="TableParagraph"/>
              <w:spacing w:before="28"/>
              <w:ind w:left="67" w:right="70"/>
              <w:jc w:val="center"/>
              <w:rPr>
                <w:sz w:val="18"/>
              </w:rPr>
            </w:pPr>
            <w:r>
              <w:rPr>
                <w:w w:val="110"/>
                <w:sz w:val="18"/>
              </w:rPr>
              <w:t>35,417,566.00</w:t>
            </w:r>
          </w:p>
        </w:tc>
      </w:tr>
      <w:tr w:rsidR="00923D36" w14:paraId="7DBB1E5E" w14:textId="77777777">
        <w:trPr>
          <w:trHeight w:val="290"/>
        </w:trPr>
        <w:tc>
          <w:tcPr>
            <w:tcW w:w="5015" w:type="dxa"/>
          </w:tcPr>
          <w:p w14:paraId="50F3E0C5" w14:textId="77777777" w:rsidR="00923D36" w:rsidRDefault="00B4561B">
            <w:pPr>
              <w:pStyle w:val="TableParagraph"/>
              <w:spacing w:before="28"/>
              <w:ind w:left="100"/>
              <w:rPr>
                <w:sz w:val="18"/>
                <w:szCs w:val="18"/>
              </w:rPr>
            </w:pPr>
            <w:r>
              <w:rPr>
                <w:w w:val="110"/>
                <w:sz w:val="18"/>
                <w:szCs w:val="18"/>
              </w:rPr>
              <w:t>Փոխհատուցում փայտանյութ տվող ծառերի համար</w:t>
            </w:r>
          </w:p>
        </w:tc>
        <w:tc>
          <w:tcPr>
            <w:tcW w:w="1716" w:type="dxa"/>
          </w:tcPr>
          <w:p w14:paraId="3702B3DE" w14:textId="77777777" w:rsidR="00923D36" w:rsidRDefault="00B4561B">
            <w:pPr>
              <w:pStyle w:val="TableParagraph"/>
              <w:spacing w:before="28"/>
              <w:ind w:left="67" w:right="70"/>
              <w:jc w:val="center"/>
              <w:rPr>
                <w:sz w:val="18"/>
              </w:rPr>
            </w:pPr>
            <w:r>
              <w:rPr>
                <w:w w:val="115"/>
                <w:sz w:val="18"/>
              </w:rPr>
              <w:t>480,030.00</w:t>
            </w:r>
          </w:p>
        </w:tc>
      </w:tr>
      <w:tr w:rsidR="00923D36" w14:paraId="08D6BBA7" w14:textId="77777777">
        <w:trPr>
          <w:trHeight w:val="292"/>
        </w:trPr>
        <w:tc>
          <w:tcPr>
            <w:tcW w:w="5015" w:type="dxa"/>
          </w:tcPr>
          <w:p w14:paraId="0E88EA5F" w14:textId="77777777" w:rsidR="00923D36" w:rsidRDefault="00B4561B">
            <w:pPr>
              <w:pStyle w:val="TableParagraph"/>
              <w:spacing w:before="28"/>
              <w:ind w:left="100"/>
              <w:rPr>
                <w:sz w:val="18"/>
                <w:szCs w:val="18"/>
              </w:rPr>
            </w:pPr>
            <w:r>
              <w:rPr>
                <w:w w:val="105"/>
                <w:sz w:val="18"/>
                <w:szCs w:val="18"/>
              </w:rPr>
              <w:t>Փոխհատուցում դեկորատիվ ծառերի և թփերի համար</w:t>
            </w:r>
          </w:p>
        </w:tc>
        <w:tc>
          <w:tcPr>
            <w:tcW w:w="1716" w:type="dxa"/>
          </w:tcPr>
          <w:p w14:paraId="3593F97B" w14:textId="77777777" w:rsidR="00923D36" w:rsidRDefault="00B4561B">
            <w:pPr>
              <w:pStyle w:val="TableParagraph"/>
              <w:spacing w:before="28"/>
              <w:ind w:left="67" w:right="70"/>
              <w:jc w:val="center"/>
              <w:rPr>
                <w:sz w:val="18"/>
              </w:rPr>
            </w:pPr>
            <w:r>
              <w:rPr>
                <w:w w:val="110"/>
                <w:sz w:val="18"/>
              </w:rPr>
              <w:t>1,200.00</w:t>
            </w:r>
          </w:p>
        </w:tc>
      </w:tr>
      <w:tr w:rsidR="00923D36" w14:paraId="1BF0EAE0" w14:textId="77777777">
        <w:trPr>
          <w:trHeight w:val="580"/>
        </w:trPr>
        <w:tc>
          <w:tcPr>
            <w:tcW w:w="5015" w:type="dxa"/>
          </w:tcPr>
          <w:p w14:paraId="30E9B296" w14:textId="77777777" w:rsidR="00923D36" w:rsidRDefault="00B4561B">
            <w:pPr>
              <w:pStyle w:val="TableParagraph"/>
              <w:spacing w:before="28"/>
              <w:ind w:left="100"/>
              <w:rPr>
                <w:sz w:val="18"/>
                <w:szCs w:val="18"/>
              </w:rPr>
            </w:pPr>
            <w:r>
              <w:rPr>
                <w:w w:val="110"/>
                <w:sz w:val="18"/>
                <w:szCs w:val="18"/>
              </w:rPr>
              <w:t>Օժանդակություններ խիստ ազդակիր տնային</w:t>
            </w:r>
          </w:p>
          <w:p w14:paraId="1074F1D2" w14:textId="77777777" w:rsidR="00923D36" w:rsidRDefault="00B4561B">
            <w:pPr>
              <w:pStyle w:val="TableParagraph"/>
              <w:spacing w:before="84"/>
              <w:ind w:left="100"/>
              <w:rPr>
                <w:sz w:val="18"/>
                <w:szCs w:val="18"/>
              </w:rPr>
            </w:pPr>
            <w:r>
              <w:rPr>
                <w:w w:val="110"/>
                <w:sz w:val="18"/>
                <w:szCs w:val="18"/>
              </w:rPr>
              <w:t>տնտեսություններին</w:t>
            </w:r>
          </w:p>
        </w:tc>
        <w:tc>
          <w:tcPr>
            <w:tcW w:w="1716" w:type="dxa"/>
          </w:tcPr>
          <w:p w14:paraId="716DCA25" w14:textId="77777777" w:rsidR="00923D36" w:rsidRDefault="00B4561B">
            <w:pPr>
              <w:pStyle w:val="TableParagraph"/>
              <w:spacing w:before="172"/>
              <w:ind w:left="72" w:right="70"/>
              <w:jc w:val="center"/>
              <w:rPr>
                <w:sz w:val="18"/>
              </w:rPr>
            </w:pPr>
            <w:r>
              <w:rPr>
                <w:w w:val="110"/>
                <w:sz w:val="18"/>
              </w:rPr>
              <w:t>2,836,750.00</w:t>
            </w:r>
          </w:p>
        </w:tc>
      </w:tr>
      <w:tr w:rsidR="00923D36" w14:paraId="190F041B" w14:textId="77777777">
        <w:trPr>
          <w:trHeight w:val="292"/>
        </w:trPr>
        <w:tc>
          <w:tcPr>
            <w:tcW w:w="5015" w:type="dxa"/>
          </w:tcPr>
          <w:p w14:paraId="046F498D" w14:textId="77777777" w:rsidR="00923D36" w:rsidRDefault="00B4561B">
            <w:pPr>
              <w:pStyle w:val="TableParagraph"/>
              <w:spacing w:before="28"/>
              <w:ind w:left="100"/>
              <w:rPr>
                <w:sz w:val="18"/>
                <w:szCs w:val="18"/>
              </w:rPr>
            </w:pPr>
            <w:r>
              <w:rPr>
                <w:w w:val="110"/>
                <w:sz w:val="18"/>
                <w:szCs w:val="18"/>
              </w:rPr>
              <w:t>Օժանդակություներ սոցիալապես խոցելի անձանց</w:t>
            </w:r>
          </w:p>
        </w:tc>
        <w:tc>
          <w:tcPr>
            <w:tcW w:w="1716" w:type="dxa"/>
          </w:tcPr>
          <w:p w14:paraId="3C656636" w14:textId="77777777" w:rsidR="00923D36" w:rsidRDefault="00B4561B">
            <w:pPr>
              <w:pStyle w:val="TableParagraph"/>
              <w:spacing w:before="28"/>
              <w:ind w:left="68" w:right="70"/>
              <w:jc w:val="center"/>
              <w:rPr>
                <w:sz w:val="18"/>
              </w:rPr>
            </w:pPr>
            <w:r>
              <w:rPr>
                <w:w w:val="110"/>
                <w:sz w:val="18"/>
              </w:rPr>
              <w:t>1,632,000.00</w:t>
            </w:r>
          </w:p>
        </w:tc>
      </w:tr>
      <w:tr w:rsidR="00923D36" w14:paraId="13F4E474" w14:textId="77777777">
        <w:trPr>
          <w:trHeight w:val="1456"/>
        </w:trPr>
        <w:tc>
          <w:tcPr>
            <w:tcW w:w="5015" w:type="dxa"/>
          </w:tcPr>
          <w:p w14:paraId="701D3528" w14:textId="77777777" w:rsidR="00923D36" w:rsidRDefault="00B4561B">
            <w:pPr>
              <w:pStyle w:val="TableParagraph"/>
              <w:spacing w:before="28" w:line="338" w:lineRule="auto"/>
              <w:ind w:left="100" w:right="169"/>
              <w:rPr>
                <w:sz w:val="18"/>
                <w:szCs w:val="18"/>
              </w:rPr>
            </w:pPr>
            <w:r>
              <w:rPr>
                <w:w w:val="110"/>
                <w:sz w:val="18"/>
                <w:szCs w:val="18"/>
              </w:rPr>
              <w:t>Պետական գրանցման, նոտարական ծառայությունների (օտարմանը վերաբերող) և կադաստրային հատակագծերի ձևակերպման ծախսերը՝ բոլոր հողամասերի գրանցման</w:t>
            </w:r>
          </w:p>
          <w:p w14:paraId="2B8D25F6" w14:textId="77777777" w:rsidR="00923D36" w:rsidRDefault="00B4561B">
            <w:pPr>
              <w:pStyle w:val="TableParagraph"/>
              <w:spacing w:line="206" w:lineRule="exact"/>
              <w:ind w:left="100"/>
              <w:rPr>
                <w:sz w:val="18"/>
                <w:szCs w:val="18"/>
              </w:rPr>
            </w:pPr>
            <w:r>
              <w:rPr>
                <w:w w:val="105"/>
                <w:sz w:val="18"/>
                <w:szCs w:val="18"/>
              </w:rPr>
              <w:t>ծառայությունները</w:t>
            </w:r>
          </w:p>
        </w:tc>
        <w:tc>
          <w:tcPr>
            <w:tcW w:w="1716" w:type="dxa"/>
          </w:tcPr>
          <w:p w14:paraId="60F60D88" w14:textId="77777777" w:rsidR="00923D36" w:rsidRDefault="00923D36">
            <w:pPr>
              <w:pStyle w:val="TableParagraph"/>
              <w:rPr>
                <w:sz w:val="20"/>
              </w:rPr>
            </w:pPr>
          </w:p>
          <w:p w14:paraId="5A71F8F7" w14:textId="77777777" w:rsidR="00923D36" w:rsidRDefault="00923D36">
            <w:pPr>
              <w:pStyle w:val="TableParagraph"/>
              <w:rPr>
                <w:sz w:val="20"/>
              </w:rPr>
            </w:pPr>
          </w:p>
          <w:p w14:paraId="6168FE69" w14:textId="77777777" w:rsidR="00923D36" w:rsidRDefault="00B4561B">
            <w:pPr>
              <w:pStyle w:val="TableParagraph"/>
              <w:spacing w:before="149"/>
              <w:ind w:left="75" w:right="70"/>
              <w:jc w:val="center"/>
              <w:rPr>
                <w:sz w:val="18"/>
              </w:rPr>
            </w:pPr>
            <w:r>
              <w:rPr>
                <w:w w:val="110"/>
                <w:sz w:val="18"/>
              </w:rPr>
              <w:t>1,060,500.00</w:t>
            </w:r>
          </w:p>
        </w:tc>
      </w:tr>
      <w:tr w:rsidR="00923D36" w14:paraId="1B35CE70" w14:textId="77777777">
        <w:trPr>
          <w:trHeight w:val="292"/>
        </w:trPr>
        <w:tc>
          <w:tcPr>
            <w:tcW w:w="5015" w:type="dxa"/>
          </w:tcPr>
          <w:p w14:paraId="34ECF59B" w14:textId="77777777" w:rsidR="00923D36" w:rsidRDefault="00B4561B">
            <w:pPr>
              <w:pStyle w:val="TableParagraph"/>
              <w:spacing w:before="28"/>
              <w:ind w:left="100"/>
              <w:rPr>
                <w:sz w:val="18"/>
                <w:szCs w:val="18"/>
              </w:rPr>
            </w:pPr>
            <w:r>
              <w:rPr>
                <w:w w:val="110"/>
                <w:sz w:val="18"/>
                <w:szCs w:val="18"/>
              </w:rPr>
              <w:t>Փոխհատուցում կիրառելի հարկերի դիմաց</w:t>
            </w:r>
          </w:p>
        </w:tc>
        <w:tc>
          <w:tcPr>
            <w:tcW w:w="1716" w:type="dxa"/>
          </w:tcPr>
          <w:p w14:paraId="01970F62" w14:textId="77777777" w:rsidR="00923D36" w:rsidRDefault="00B4561B">
            <w:pPr>
              <w:pStyle w:val="TableParagraph"/>
              <w:spacing w:before="28"/>
              <w:ind w:left="70" w:right="70"/>
              <w:jc w:val="center"/>
              <w:rPr>
                <w:sz w:val="18"/>
              </w:rPr>
            </w:pPr>
            <w:r>
              <w:rPr>
                <w:w w:val="105"/>
                <w:sz w:val="18"/>
              </w:rPr>
              <w:t>2,129,186.69</w:t>
            </w:r>
          </w:p>
        </w:tc>
      </w:tr>
      <w:tr w:rsidR="00923D36" w14:paraId="01475193" w14:textId="77777777">
        <w:trPr>
          <w:trHeight w:val="287"/>
        </w:trPr>
        <w:tc>
          <w:tcPr>
            <w:tcW w:w="5015" w:type="dxa"/>
          </w:tcPr>
          <w:p w14:paraId="7A3D5C20" w14:textId="77777777" w:rsidR="00923D36" w:rsidRDefault="00B4561B">
            <w:pPr>
              <w:pStyle w:val="TableParagraph"/>
              <w:spacing w:before="31"/>
              <w:ind w:left="201"/>
              <w:rPr>
                <w:sz w:val="18"/>
                <w:szCs w:val="18"/>
              </w:rPr>
            </w:pPr>
            <w:r>
              <w:rPr>
                <w:w w:val="115"/>
                <w:sz w:val="18"/>
                <w:szCs w:val="18"/>
              </w:rPr>
              <w:t>Ընդամենը փոխհատուցում և օժանդակություններ</w:t>
            </w:r>
          </w:p>
        </w:tc>
        <w:tc>
          <w:tcPr>
            <w:tcW w:w="1716" w:type="dxa"/>
          </w:tcPr>
          <w:p w14:paraId="1F04413C" w14:textId="77777777" w:rsidR="00923D36" w:rsidRDefault="00B4561B">
            <w:pPr>
              <w:pStyle w:val="TableParagraph"/>
              <w:spacing w:before="31"/>
              <w:ind w:left="69" w:right="70"/>
              <w:jc w:val="center"/>
              <w:rPr>
                <w:sz w:val="18"/>
              </w:rPr>
            </w:pPr>
            <w:r>
              <w:rPr>
                <w:w w:val="120"/>
                <w:sz w:val="18"/>
              </w:rPr>
              <w:t>94,520,771.18</w:t>
            </w:r>
          </w:p>
        </w:tc>
      </w:tr>
      <w:tr w:rsidR="00923D36" w14:paraId="6E884763" w14:textId="77777777">
        <w:trPr>
          <w:trHeight w:val="292"/>
        </w:trPr>
        <w:tc>
          <w:tcPr>
            <w:tcW w:w="5015" w:type="dxa"/>
          </w:tcPr>
          <w:p w14:paraId="28111F6A" w14:textId="77777777" w:rsidR="00923D36" w:rsidRDefault="00B4561B">
            <w:pPr>
              <w:pStyle w:val="TableParagraph"/>
              <w:spacing w:before="28"/>
              <w:ind w:left="100"/>
              <w:rPr>
                <w:sz w:val="18"/>
                <w:szCs w:val="18"/>
              </w:rPr>
            </w:pPr>
            <w:r>
              <w:rPr>
                <w:w w:val="110"/>
                <w:sz w:val="18"/>
                <w:szCs w:val="18"/>
              </w:rPr>
              <w:t>Չնախատեսված ծախսեր (20%)</w:t>
            </w:r>
          </w:p>
        </w:tc>
        <w:tc>
          <w:tcPr>
            <w:tcW w:w="1716" w:type="dxa"/>
          </w:tcPr>
          <w:p w14:paraId="33EEE307" w14:textId="77777777" w:rsidR="00923D36" w:rsidRDefault="00B4561B">
            <w:pPr>
              <w:pStyle w:val="TableParagraph"/>
              <w:spacing w:before="28"/>
              <w:ind w:left="71" w:right="70"/>
              <w:jc w:val="center"/>
              <w:rPr>
                <w:sz w:val="18"/>
              </w:rPr>
            </w:pPr>
            <w:r>
              <w:rPr>
                <w:w w:val="105"/>
                <w:sz w:val="18"/>
              </w:rPr>
              <w:t>18,904,154.24</w:t>
            </w:r>
          </w:p>
        </w:tc>
      </w:tr>
      <w:tr w:rsidR="00923D36" w14:paraId="0F97FAE3" w14:textId="77777777">
        <w:trPr>
          <w:trHeight w:val="288"/>
        </w:trPr>
        <w:tc>
          <w:tcPr>
            <w:tcW w:w="5015" w:type="dxa"/>
          </w:tcPr>
          <w:p w14:paraId="7D27A03A" w14:textId="77777777" w:rsidR="00923D36" w:rsidRDefault="00B4561B">
            <w:pPr>
              <w:pStyle w:val="TableParagraph"/>
              <w:spacing w:before="31"/>
              <w:ind w:left="1302"/>
              <w:rPr>
                <w:sz w:val="18"/>
                <w:szCs w:val="18"/>
              </w:rPr>
            </w:pPr>
            <w:r>
              <w:rPr>
                <w:w w:val="120"/>
                <w:sz w:val="18"/>
                <w:szCs w:val="18"/>
              </w:rPr>
              <w:t>Ընդհանուրը (ՀՀ դրամով)</w:t>
            </w:r>
          </w:p>
        </w:tc>
        <w:tc>
          <w:tcPr>
            <w:tcW w:w="1716" w:type="dxa"/>
          </w:tcPr>
          <w:p w14:paraId="743AD205" w14:textId="77777777" w:rsidR="00923D36" w:rsidRDefault="00B4561B">
            <w:pPr>
              <w:pStyle w:val="TableParagraph"/>
              <w:spacing w:before="31"/>
              <w:ind w:left="75" w:right="70"/>
              <w:jc w:val="center"/>
              <w:rPr>
                <w:sz w:val="18"/>
              </w:rPr>
            </w:pPr>
            <w:r>
              <w:rPr>
                <w:w w:val="120"/>
                <w:sz w:val="18"/>
              </w:rPr>
              <w:t>113,424,925.42</w:t>
            </w:r>
          </w:p>
        </w:tc>
      </w:tr>
      <w:tr w:rsidR="00923D36" w14:paraId="0AFEDF73" w14:textId="77777777">
        <w:trPr>
          <w:trHeight w:val="576"/>
        </w:trPr>
        <w:tc>
          <w:tcPr>
            <w:tcW w:w="5015" w:type="dxa"/>
          </w:tcPr>
          <w:p w14:paraId="54808DB0" w14:textId="77777777" w:rsidR="00923D36" w:rsidRDefault="00B4561B">
            <w:pPr>
              <w:pStyle w:val="TableParagraph"/>
              <w:spacing w:before="29"/>
              <w:ind w:left="130" w:right="129"/>
              <w:jc w:val="center"/>
              <w:rPr>
                <w:sz w:val="18"/>
                <w:szCs w:val="18"/>
              </w:rPr>
            </w:pPr>
            <w:r>
              <w:rPr>
                <w:w w:val="115"/>
                <w:sz w:val="18"/>
                <w:szCs w:val="18"/>
              </w:rPr>
              <w:t>Ընդհանուրը (ԱՄՆ դոլարով)</w:t>
            </w:r>
          </w:p>
          <w:p w14:paraId="62C86DC1" w14:textId="77777777" w:rsidR="00923D36" w:rsidRDefault="00B4561B">
            <w:pPr>
              <w:pStyle w:val="TableParagraph"/>
              <w:spacing w:before="79"/>
              <w:ind w:left="130" w:right="130"/>
              <w:jc w:val="center"/>
              <w:rPr>
                <w:sz w:val="18"/>
                <w:szCs w:val="18"/>
              </w:rPr>
            </w:pPr>
            <w:r>
              <w:rPr>
                <w:w w:val="110"/>
                <w:sz w:val="18"/>
                <w:szCs w:val="18"/>
              </w:rPr>
              <w:t>27.02.2020թ. դրությամբ 1 ԱՄՆԴ=478.5 ՀՀԴՐ (ՀՀ ԿԲ)</w:t>
            </w:r>
          </w:p>
        </w:tc>
        <w:tc>
          <w:tcPr>
            <w:tcW w:w="1716" w:type="dxa"/>
          </w:tcPr>
          <w:p w14:paraId="3E2776A1" w14:textId="77777777" w:rsidR="00923D36" w:rsidRDefault="00B4561B">
            <w:pPr>
              <w:pStyle w:val="TableParagraph"/>
              <w:spacing w:before="173"/>
              <w:ind w:left="75" w:right="69"/>
              <w:jc w:val="center"/>
              <w:rPr>
                <w:sz w:val="18"/>
              </w:rPr>
            </w:pPr>
            <w:r>
              <w:rPr>
                <w:w w:val="125"/>
                <w:sz w:val="18"/>
              </w:rPr>
              <w:t>237,042.69</w:t>
            </w:r>
          </w:p>
        </w:tc>
      </w:tr>
    </w:tbl>
    <w:p w14:paraId="6ECEF3E6" w14:textId="77777777" w:rsidR="00923D36" w:rsidRDefault="00923D36">
      <w:pPr>
        <w:jc w:val="center"/>
        <w:rPr>
          <w:sz w:val="18"/>
        </w:rPr>
        <w:sectPr w:rsidR="00923D36">
          <w:pgSz w:w="12240" w:h="15840"/>
          <w:pgMar w:top="960" w:right="720" w:bottom="1200" w:left="1140" w:header="0" w:footer="982" w:gutter="0"/>
          <w:cols w:space="720"/>
        </w:sectPr>
      </w:pPr>
    </w:p>
    <w:p w14:paraId="146FB671" w14:textId="77777777" w:rsidR="00923D36" w:rsidRDefault="00B4561B">
      <w:pPr>
        <w:pStyle w:val="Heading1"/>
        <w:spacing w:before="69"/>
        <w:ind w:left="3782"/>
      </w:pPr>
      <w:bookmarkStart w:id="12" w:name="_TOC_250003"/>
      <w:bookmarkEnd w:id="12"/>
      <w:r>
        <w:rPr>
          <w:w w:val="115"/>
        </w:rPr>
        <w:lastRenderedPageBreak/>
        <w:t>5. ՀԱՆՐԱՅԻՆ ԼՍՈՒՄՆԵՐ</w:t>
      </w:r>
    </w:p>
    <w:p w14:paraId="1CB6D882" w14:textId="77777777" w:rsidR="00923D36" w:rsidRDefault="00923D36">
      <w:pPr>
        <w:pStyle w:val="BodyText"/>
        <w:rPr>
          <w:sz w:val="22"/>
        </w:rPr>
      </w:pPr>
    </w:p>
    <w:p w14:paraId="2D9CA355" w14:textId="13938F33" w:rsidR="00923D36" w:rsidRDefault="00B4561B">
      <w:pPr>
        <w:pStyle w:val="ListParagraph"/>
        <w:numPr>
          <w:ilvl w:val="0"/>
          <w:numId w:val="37"/>
        </w:numPr>
        <w:tabs>
          <w:tab w:val="left" w:pos="1121"/>
        </w:tabs>
        <w:spacing w:before="150" w:line="338" w:lineRule="auto"/>
        <w:ind w:left="444" w:right="346" w:firstLine="0"/>
        <w:jc w:val="both"/>
        <w:rPr>
          <w:sz w:val="18"/>
          <w:szCs w:val="18"/>
        </w:rPr>
      </w:pPr>
      <w:r>
        <w:rPr>
          <w:w w:val="110"/>
          <w:sz w:val="18"/>
          <w:szCs w:val="18"/>
        </w:rPr>
        <w:t>ԱԵԱ-ներին և ազդեցության ենթակա համայնքների ղեկավարներին տեղեկատվության տրամադրումն իրականացվել է 2 աշխատանքային խորհրդակցությունների և մեկ հանրային լսումների միջոցով: 21.04.2018թ. կայացած ԱԵԱ-ների հետ առաջին աշխատանքային հանդիպման նպատակն էր ներկայացնել անհրաժեշտ տարածքում Կապալառուի կողմից շինարարական աշխատանքների մեկնարկի հրատապությունը և քննարկել առանց հողի օտարման ծառերի և բարելավումների համար փոխհատուցման մասին համաձայնագրի կնքման առաջարկությունն առաջին փուլով՝ նախքան հողերի՝ հանրության գերակա շահի ճանաչման մասին որոշման ընդունումը և հողերի օտարման վերջնական պայմանագրերի կնքումը:  Պայմանավորվածություն  է  ձեռք բերվել  ԱԵԱ-ների հետ՝ իրենց հողամասերի վրա ազդեցության գույքագրումը սկսելու վերաբերյալ։ Գույքագրումն ավարտելուց հետո 2018թ. մայիսի 17-ին ան</w:t>
      </w:r>
      <w:r w:rsidR="00D00539">
        <w:rPr>
          <w:w w:val="110"/>
          <w:sz w:val="18"/>
          <w:szCs w:val="18"/>
          <w:lang w:val="hy-AM"/>
        </w:rPr>
        <w:t>ց</w:t>
      </w:r>
      <w:r>
        <w:rPr>
          <w:w w:val="110"/>
          <w:sz w:val="18"/>
          <w:szCs w:val="18"/>
        </w:rPr>
        <w:t>կացվեց ԱԵԱ-ների հետ երկրորդ աշխատանքային խորհրդակցությունը: Գույքագրված և չափագրված ազդեցությունների ճշգրիտ քանակների, տեսակների և չափերի եզրակացությունները ներկայացվել են ԱԵԱ-ներին՝ համաձայնագրեր կնքելու նպատակով: Նախքան ստորագրման գործընթաց սկսելը, փոխվել է հաղորդակցուղիների տեղափոխման նախագիծը, և 2018 թ. հունիսի 5-ին, Կապալառուից ՀՕՏ-ի նոր փոփոխված սահմանները ստանալուց հետո, սկսվել է գույքագրման երկրորդ փուլը: ՀՕՏ-ի նոր սահմանին համապատասխան հայտնաբերվել են նոր ԱԵԱ-ներ, որի արդյունքում 2018թ. օգոստոսի 24-ին Կոշում իրականացվել է հաջորդ հիմնական հանրային լսումը բոլոր ԱԵԱ-ների հետ՝ վերջիններիս նոր ազդեցությունների, իրավունքների մատրիցայի,  գնահատման  մեթոդաբանության  և Ծրագրի ԲԼՄ-ի (բողոքների լուծման մեխանիզմի) մասին տեղեկացնելու</w:t>
      </w:r>
      <w:r>
        <w:rPr>
          <w:spacing w:val="32"/>
          <w:w w:val="110"/>
          <w:sz w:val="18"/>
          <w:szCs w:val="18"/>
        </w:rPr>
        <w:t xml:space="preserve"> </w:t>
      </w:r>
      <w:r>
        <w:rPr>
          <w:w w:val="110"/>
          <w:sz w:val="18"/>
          <w:szCs w:val="18"/>
        </w:rPr>
        <w:t>նպատակով:</w:t>
      </w:r>
    </w:p>
    <w:p w14:paraId="6D32BEE1" w14:textId="77777777" w:rsidR="00923D36" w:rsidRDefault="00B4561B">
      <w:pPr>
        <w:pStyle w:val="ListParagraph"/>
        <w:numPr>
          <w:ilvl w:val="0"/>
          <w:numId w:val="37"/>
        </w:numPr>
        <w:tabs>
          <w:tab w:val="left" w:pos="1121"/>
        </w:tabs>
        <w:spacing w:line="336" w:lineRule="auto"/>
        <w:ind w:left="444" w:right="349" w:firstLine="0"/>
        <w:jc w:val="both"/>
        <w:rPr>
          <w:sz w:val="18"/>
          <w:szCs w:val="18"/>
        </w:rPr>
      </w:pPr>
      <w:r>
        <w:rPr>
          <w:w w:val="110"/>
          <w:sz w:val="18"/>
          <w:szCs w:val="18"/>
        </w:rPr>
        <w:t>ՀՀ կառավարության կողմից Լրացման հաստատումից անմիջապես հետո ՃԴ-ն կնախաձեռնի ծանուցման հետևյալ</w:t>
      </w:r>
      <w:r>
        <w:rPr>
          <w:spacing w:val="6"/>
          <w:w w:val="110"/>
          <w:sz w:val="18"/>
          <w:szCs w:val="18"/>
        </w:rPr>
        <w:t xml:space="preserve"> </w:t>
      </w:r>
      <w:r>
        <w:rPr>
          <w:w w:val="110"/>
          <w:sz w:val="18"/>
          <w:szCs w:val="18"/>
        </w:rPr>
        <w:t>ընթացակարգերը:</w:t>
      </w:r>
    </w:p>
    <w:p w14:paraId="4ED1B71F" w14:textId="77777777" w:rsidR="00923D36" w:rsidRDefault="00B4561B">
      <w:pPr>
        <w:pStyle w:val="BodyText"/>
        <w:spacing w:before="1"/>
        <w:ind w:left="443"/>
        <w:jc w:val="both"/>
      </w:pPr>
      <w:r>
        <w:rPr>
          <w:w w:val="110"/>
        </w:rPr>
        <w:t>ա. Կվերբեռնվի Լրացման անգլերեն տարբերակը ԱԶԲ վեբկայքում,</w:t>
      </w:r>
    </w:p>
    <w:p w14:paraId="5E6B03FD" w14:textId="77777777" w:rsidR="00923D36" w:rsidRDefault="00B4561B">
      <w:pPr>
        <w:pStyle w:val="BodyText"/>
        <w:spacing w:before="86"/>
        <w:ind w:left="443"/>
        <w:jc w:val="both"/>
      </w:pPr>
      <w:r>
        <w:rPr>
          <w:w w:val="110"/>
        </w:rPr>
        <w:t>բ. Կհրապարակի Լրացման և ՀՕՏ-ին վերաբերող բոլոր փաստաթղթերը ՃԴ-ի պաշտոնական վեբկայքում;</w:t>
      </w:r>
    </w:p>
    <w:p w14:paraId="4A84F80C" w14:textId="77777777" w:rsidR="00923D36" w:rsidRDefault="00B4561B">
      <w:pPr>
        <w:pStyle w:val="BodyText"/>
        <w:spacing w:before="85" w:line="338" w:lineRule="auto"/>
        <w:ind w:left="443" w:right="342"/>
        <w:jc w:val="both"/>
      </w:pPr>
      <w:r>
        <w:rPr>
          <w:w w:val="110"/>
        </w:rPr>
        <w:t xml:space="preserve">գ. Համաձայնագրի նախագծերը / փոխհատուցման գումարի ծանուցումները կուղարկվեն ԱԵԱ-ներին: ԱԵԱ- ները համաձայնագրերի նախագծերում պետք է նշեն իրենց բանկային հաշվեհամարները, ստուգեն համաձայնագրերում պարունակվող տվյալները, ինչպես նաև համաձայնագրի նախագիծը ստանալու  օրվանից 2 շաբաթվա ընթացքում ներկայացնեն իրենց առաջարկները և/կամ առարկությունները </w:t>
      </w:r>
      <w:r>
        <w:rPr>
          <w:w w:val="110"/>
          <w:sz w:val="20"/>
          <w:szCs w:val="20"/>
        </w:rPr>
        <w:t>(</w:t>
      </w:r>
      <w:r>
        <w:rPr>
          <w:w w:val="110"/>
        </w:rPr>
        <w:t>Տես «Հանրության գերակա շահերի ապահովման նպատակով սեփականության օտարման մասին» ՀՀ Օրենքի (2006) Հդվ. 10) ԱԵԱ-ների կողմից համաձայնագրերում ավելացրած լրացուցիչ տեղեկությունների հիման վրա ՃԴ-ն կվերախմբագրի և ավարտուն տեսքի կբերի վերջնական</w:t>
      </w:r>
      <w:r>
        <w:rPr>
          <w:spacing w:val="30"/>
          <w:w w:val="110"/>
        </w:rPr>
        <w:t xml:space="preserve"> </w:t>
      </w:r>
      <w:r>
        <w:rPr>
          <w:w w:val="110"/>
        </w:rPr>
        <w:t>պայմանագրերը:</w:t>
      </w:r>
    </w:p>
    <w:p w14:paraId="6A2CB6DA" w14:textId="77777777" w:rsidR="00923D36" w:rsidRDefault="00B4561B">
      <w:pPr>
        <w:pStyle w:val="BodyText"/>
        <w:spacing w:line="338" w:lineRule="auto"/>
        <w:ind w:left="443" w:right="345" w:firstLine="7"/>
        <w:jc w:val="both"/>
      </w:pPr>
      <w:r>
        <w:rPr>
          <w:w w:val="110"/>
        </w:rPr>
        <w:t>դ. ՃԴ-ն ԱԵԱ-ներին կտրամադրի վերջնական պայմանագրերը և նրանցից կստանա ստորագրված և նոտարական կարգով վավերացրած օրինակները՝ փոխհատուցումը տրամադրելու համար: ԱԵԱ-ների հետ վերջնական պայմանագրերը ՃԴ-ն պետք է ստորագրի դրանք այդ պայմանագրերի նախագծերի տրամադրման պահից 3 ամսվա ընթացքում, հակառակ դեպքում, օտարման գործընթացքը ՃԴ-ի կողմից կնախաձեռնվի օրենքով սահմանված կարգով:</w:t>
      </w:r>
    </w:p>
    <w:p w14:paraId="506FC8DF" w14:textId="77777777" w:rsidR="00923D36" w:rsidRDefault="00923D36">
      <w:pPr>
        <w:pStyle w:val="BodyText"/>
        <w:spacing w:before="2"/>
        <w:rPr>
          <w:sz w:val="25"/>
        </w:rPr>
      </w:pPr>
    </w:p>
    <w:p w14:paraId="6B7A00A1" w14:textId="77777777" w:rsidR="00923D36" w:rsidRDefault="00B4561B">
      <w:pPr>
        <w:pStyle w:val="Heading1"/>
        <w:ind w:left="3040"/>
      </w:pPr>
      <w:bookmarkStart w:id="13" w:name="_TOC_250002"/>
      <w:bookmarkEnd w:id="13"/>
      <w:r>
        <w:rPr>
          <w:w w:val="120"/>
        </w:rPr>
        <w:t>6. ԲՈՂՈՔՆԵՐԻ ԼՈՒԾՄԱՆ ՄԵԽԱՆԻԶՄ</w:t>
      </w:r>
    </w:p>
    <w:p w14:paraId="427716BA" w14:textId="77777777" w:rsidR="00923D36" w:rsidRDefault="00923D36">
      <w:pPr>
        <w:pStyle w:val="BodyText"/>
        <w:rPr>
          <w:sz w:val="22"/>
        </w:rPr>
      </w:pPr>
    </w:p>
    <w:p w14:paraId="6DAFA952" w14:textId="77777777" w:rsidR="00923D36" w:rsidRDefault="00B4561B">
      <w:pPr>
        <w:pStyle w:val="ListParagraph"/>
        <w:numPr>
          <w:ilvl w:val="0"/>
          <w:numId w:val="37"/>
        </w:numPr>
        <w:tabs>
          <w:tab w:val="left" w:pos="1121"/>
        </w:tabs>
        <w:spacing w:before="153" w:line="338" w:lineRule="auto"/>
        <w:ind w:left="444" w:right="347" w:firstLine="0"/>
        <w:jc w:val="both"/>
        <w:rPr>
          <w:sz w:val="18"/>
          <w:szCs w:val="18"/>
        </w:rPr>
      </w:pPr>
      <w:r>
        <w:rPr>
          <w:w w:val="110"/>
          <w:sz w:val="18"/>
          <w:szCs w:val="18"/>
        </w:rPr>
        <w:t>ԱԵԱ-ներին բողոքարկել ցանկացած այնպիսի չբավարարող որոշում, միտում կամ գործունեություն, որը վերաբերում է հողի և/կամ այլ գույքի համար փոխհատուցմանը, կամ ՀՕՏ-ի հետ կապված ցանկացած հարցին: Հիմնական նպատակն է հանդիսանում տարաբնակեցման հետ կապված ցանկացած բողոքի տեղական մակարդակով լուծումը՝ խորհրդակցելով բողոքող կողմի հետ՝ ելնելով Լրացման սահուն իրականացման շահերից:</w:t>
      </w:r>
    </w:p>
    <w:p w14:paraId="06FFA122" w14:textId="77777777" w:rsidR="00923D36" w:rsidRDefault="00B4561B">
      <w:pPr>
        <w:pStyle w:val="ListParagraph"/>
        <w:numPr>
          <w:ilvl w:val="0"/>
          <w:numId w:val="37"/>
        </w:numPr>
        <w:tabs>
          <w:tab w:val="left" w:pos="1121"/>
        </w:tabs>
        <w:spacing w:line="338" w:lineRule="auto"/>
        <w:ind w:left="444" w:right="344" w:firstLine="0"/>
        <w:jc w:val="both"/>
        <w:rPr>
          <w:sz w:val="18"/>
          <w:szCs w:val="18"/>
        </w:rPr>
      </w:pPr>
      <w:r>
        <w:rPr>
          <w:w w:val="110"/>
          <w:sz w:val="18"/>
          <w:szCs w:val="18"/>
        </w:rPr>
        <w:t>Որպես կանոն, բողոքների լուծումը նախաձեռնվում է ԱԵԱ-ների կողմից, որոնք իրենց բողոքները Լրացման պատրաստման և իրականացման ընթացքում գրավոր ներկայացնում են ՃԴ-ին։ Բացի այդ,  Լրացման</w:t>
      </w:r>
      <w:r>
        <w:rPr>
          <w:spacing w:val="13"/>
          <w:w w:val="110"/>
          <w:sz w:val="18"/>
          <w:szCs w:val="18"/>
        </w:rPr>
        <w:t xml:space="preserve"> </w:t>
      </w:r>
      <w:r>
        <w:rPr>
          <w:w w:val="110"/>
          <w:sz w:val="18"/>
          <w:szCs w:val="18"/>
        </w:rPr>
        <w:t>իրականացման</w:t>
      </w:r>
      <w:r>
        <w:rPr>
          <w:spacing w:val="10"/>
          <w:w w:val="110"/>
          <w:sz w:val="18"/>
          <w:szCs w:val="18"/>
        </w:rPr>
        <w:t xml:space="preserve"> </w:t>
      </w:r>
      <w:r>
        <w:rPr>
          <w:w w:val="110"/>
          <w:sz w:val="18"/>
          <w:szCs w:val="18"/>
        </w:rPr>
        <w:t>ընթացքում</w:t>
      </w:r>
      <w:r>
        <w:rPr>
          <w:spacing w:val="13"/>
          <w:w w:val="110"/>
          <w:sz w:val="18"/>
          <w:szCs w:val="18"/>
        </w:rPr>
        <w:t xml:space="preserve"> </w:t>
      </w:r>
      <w:r>
        <w:rPr>
          <w:w w:val="110"/>
          <w:sz w:val="18"/>
          <w:szCs w:val="18"/>
        </w:rPr>
        <w:t>և</w:t>
      </w:r>
      <w:r>
        <w:rPr>
          <w:spacing w:val="10"/>
          <w:w w:val="110"/>
          <w:sz w:val="18"/>
          <w:szCs w:val="18"/>
        </w:rPr>
        <w:t xml:space="preserve"> </w:t>
      </w:r>
      <w:r>
        <w:rPr>
          <w:w w:val="110"/>
          <w:sz w:val="18"/>
          <w:szCs w:val="18"/>
        </w:rPr>
        <w:t>դրանից</w:t>
      </w:r>
      <w:r>
        <w:rPr>
          <w:spacing w:val="10"/>
          <w:w w:val="110"/>
          <w:sz w:val="18"/>
          <w:szCs w:val="18"/>
        </w:rPr>
        <w:t xml:space="preserve"> </w:t>
      </w:r>
      <w:r>
        <w:rPr>
          <w:w w:val="110"/>
          <w:sz w:val="18"/>
          <w:szCs w:val="18"/>
        </w:rPr>
        <w:t>հետո</w:t>
      </w:r>
      <w:r>
        <w:rPr>
          <w:spacing w:val="10"/>
          <w:w w:val="110"/>
          <w:sz w:val="18"/>
          <w:szCs w:val="18"/>
        </w:rPr>
        <w:t xml:space="preserve"> </w:t>
      </w:r>
      <w:r>
        <w:rPr>
          <w:w w:val="110"/>
          <w:sz w:val="18"/>
          <w:szCs w:val="18"/>
        </w:rPr>
        <w:t>ՃԴ-ն</w:t>
      </w:r>
      <w:r>
        <w:rPr>
          <w:spacing w:val="12"/>
          <w:w w:val="110"/>
          <w:sz w:val="18"/>
          <w:szCs w:val="18"/>
        </w:rPr>
        <w:t xml:space="preserve"> </w:t>
      </w:r>
      <w:r>
        <w:rPr>
          <w:w w:val="110"/>
          <w:sz w:val="18"/>
          <w:szCs w:val="18"/>
        </w:rPr>
        <w:t>կսահմանի</w:t>
      </w:r>
      <w:r>
        <w:rPr>
          <w:spacing w:val="12"/>
          <w:w w:val="110"/>
          <w:sz w:val="18"/>
          <w:szCs w:val="18"/>
        </w:rPr>
        <w:t xml:space="preserve"> </w:t>
      </w:r>
      <w:r>
        <w:rPr>
          <w:w w:val="110"/>
          <w:sz w:val="18"/>
          <w:szCs w:val="18"/>
        </w:rPr>
        <w:t>նաև</w:t>
      </w:r>
      <w:r>
        <w:rPr>
          <w:spacing w:val="10"/>
          <w:w w:val="110"/>
          <w:sz w:val="18"/>
          <w:szCs w:val="18"/>
        </w:rPr>
        <w:t xml:space="preserve"> </w:t>
      </w:r>
      <w:r>
        <w:rPr>
          <w:w w:val="110"/>
          <w:sz w:val="18"/>
          <w:szCs w:val="18"/>
        </w:rPr>
        <w:t>բողոքների</w:t>
      </w:r>
      <w:r>
        <w:rPr>
          <w:spacing w:val="10"/>
          <w:w w:val="110"/>
          <w:sz w:val="18"/>
          <w:szCs w:val="18"/>
        </w:rPr>
        <w:t xml:space="preserve"> </w:t>
      </w:r>
      <w:r>
        <w:rPr>
          <w:w w:val="110"/>
          <w:sz w:val="18"/>
          <w:szCs w:val="18"/>
        </w:rPr>
        <w:t>և</w:t>
      </w:r>
      <w:r>
        <w:rPr>
          <w:spacing w:val="13"/>
          <w:w w:val="110"/>
          <w:sz w:val="18"/>
          <w:szCs w:val="18"/>
        </w:rPr>
        <w:t xml:space="preserve"> </w:t>
      </w:r>
      <w:r>
        <w:rPr>
          <w:w w:val="110"/>
          <w:sz w:val="18"/>
          <w:szCs w:val="18"/>
        </w:rPr>
        <w:t>առարկությունների</w:t>
      </w:r>
    </w:p>
    <w:p w14:paraId="17D55006" w14:textId="77777777" w:rsidR="00923D36" w:rsidRDefault="00923D36">
      <w:pPr>
        <w:spacing w:line="338" w:lineRule="auto"/>
        <w:jc w:val="both"/>
        <w:rPr>
          <w:sz w:val="18"/>
          <w:szCs w:val="18"/>
        </w:rPr>
        <w:sectPr w:rsidR="00923D36">
          <w:footerReference w:type="default" r:id="rId16"/>
          <w:pgSz w:w="12240" w:h="15840"/>
          <w:pgMar w:top="920" w:right="720" w:bottom="1160" w:left="1140" w:header="0" w:footer="972" w:gutter="0"/>
          <w:pgNumType w:start="30"/>
          <w:cols w:space="720"/>
        </w:sectPr>
      </w:pPr>
    </w:p>
    <w:p w14:paraId="6D6BB245" w14:textId="1EE9630F" w:rsidR="00923D36" w:rsidRDefault="00B4561B">
      <w:pPr>
        <w:pStyle w:val="BodyText"/>
        <w:spacing w:before="81" w:line="338" w:lineRule="auto"/>
        <w:ind w:left="443" w:right="345"/>
        <w:jc w:val="both"/>
      </w:pPr>
      <w:r>
        <w:rPr>
          <w:w w:val="110"/>
        </w:rPr>
        <w:lastRenderedPageBreak/>
        <w:t>լուծման մեխանիզմ: Բողոքների լուծման պաշտոնական մեխանիզ</w:t>
      </w:r>
      <w:r w:rsidR="00D00539">
        <w:rPr>
          <w:w w:val="110"/>
          <w:lang w:val="hy-AM"/>
        </w:rPr>
        <w:t>մ</w:t>
      </w:r>
      <w:r>
        <w:rPr>
          <w:w w:val="110"/>
        </w:rPr>
        <w:t>ում կներգրավվեն մի քանի կողմեր, այնպիսիք, ինչպիսիք են՝ ՏԿԵՆ-ը, ՃԴ-ն և ՏԻՄ-երը: Ջանքեր կգործադրվեն բողոքները համայնքային մակարդակով լուծելու համար՝ ԲԼԱ (բողոքների լուծման անձի) օգնությամբ, կամ, վերջին հաշվով, ՃԴ-ի մակարդակով՝</w:t>
      </w:r>
      <w:r>
        <w:rPr>
          <w:spacing w:val="5"/>
          <w:w w:val="110"/>
        </w:rPr>
        <w:t xml:space="preserve"> </w:t>
      </w:r>
      <w:r>
        <w:rPr>
          <w:w w:val="110"/>
        </w:rPr>
        <w:t>ԲԼԽ</w:t>
      </w:r>
      <w:r>
        <w:rPr>
          <w:spacing w:val="7"/>
          <w:w w:val="110"/>
        </w:rPr>
        <w:t xml:space="preserve"> </w:t>
      </w:r>
      <w:r>
        <w:rPr>
          <w:w w:val="110"/>
        </w:rPr>
        <w:t>(բողոքների</w:t>
      </w:r>
      <w:r>
        <w:rPr>
          <w:spacing w:val="7"/>
          <w:w w:val="110"/>
        </w:rPr>
        <w:t xml:space="preserve"> </w:t>
      </w:r>
      <w:r>
        <w:rPr>
          <w:w w:val="110"/>
        </w:rPr>
        <w:t>լուծման</w:t>
      </w:r>
      <w:r>
        <w:rPr>
          <w:spacing w:val="8"/>
          <w:w w:val="110"/>
        </w:rPr>
        <w:t xml:space="preserve"> </w:t>
      </w:r>
      <w:r>
        <w:rPr>
          <w:w w:val="110"/>
        </w:rPr>
        <w:t>խմբի)</w:t>
      </w:r>
      <w:r>
        <w:rPr>
          <w:spacing w:val="7"/>
          <w:w w:val="110"/>
        </w:rPr>
        <w:t xml:space="preserve"> </w:t>
      </w:r>
      <w:r>
        <w:rPr>
          <w:w w:val="110"/>
        </w:rPr>
        <w:t>օգնությամբ</w:t>
      </w:r>
      <w:r>
        <w:rPr>
          <w:spacing w:val="7"/>
          <w:w w:val="110"/>
        </w:rPr>
        <w:t xml:space="preserve"> </w:t>
      </w:r>
      <w:r>
        <w:rPr>
          <w:w w:val="110"/>
        </w:rPr>
        <w:t>և</w:t>
      </w:r>
      <w:r>
        <w:rPr>
          <w:spacing w:val="10"/>
          <w:w w:val="110"/>
        </w:rPr>
        <w:t xml:space="preserve"> </w:t>
      </w:r>
      <w:r>
        <w:rPr>
          <w:w w:val="110"/>
        </w:rPr>
        <w:t>բոլոր</w:t>
      </w:r>
      <w:r>
        <w:rPr>
          <w:spacing w:val="5"/>
          <w:w w:val="110"/>
        </w:rPr>
        <w:t xml:space="preserve"> </w:t>
      </w:r>
      <w:r>
        <w:rPr>
          <w:w w:val="110"/>
        </w:rPr>
        <w:t>շահագրգիռ</w:t>
      </w:r>
      <w:r>
        <w:rPr>
          <w:spacing w:val="5"/>
          <w:w w:val="110"/>
        </w:rPr>
        <w:t xml:space="preserve"> </w:t>
      </w:r>
      <w:r>
        <w:rPr>
          <w:w w:val="110"/>
        </w:rPr>
        <w:t>կողմերի</w:t>
      </w:r>
      <w:r>
        <w:rPr>
          <w:spacing w:val="10"/>
          <w:w w:val="110"/>
        </w:rPr>
        <w:t xml:space="preserve"> </w:t>
      </w:r>
      <w:r>
        <w:rPr>
          <w:w w:val="110"/>
        </w:rPr>
        <w:t>ներգրավմամբ:</w:t>
      </w:r>
    </w:p>
    <w:p w14:paraId="57A2F4D4" w14:textId="77777777" w:rsidR="00923D36" w:rsidRDefault="00B4561B">
      <w:pPr>
        <w:pStyle w:val="ListParagraph"/>
        <w:numPr>
          <w:ilvl w:val="0"/>
          <w:numId w:val="37"/>
        </w:numPr>
        <w:tabs>
          <w:tab w:val="left" w:pos="1121"/>
        </w:tabs>
        <w:spacing w:line="338" w:lineRule="auto"/>
        <w:ind w:left="444" w:right="345" w:firstLine="0"/>
        <w:jc w:val="both"/>
        <w:rPr>
          <w:sz w:val="18"/>
          <w:szCs w:val="18"/>
        </w:rPr>
      </w:pPr>
      <w:r>
        <w:rPr>
          <w:w w:val="110"/>
          <w:sz w:val="18"/>
          <w:szCs w:val="18"/>
        </w:rPr>
        <w:t>ԲԼՄ-ի առկայության մասին ԱԵԱ-ները տեղեկացվել են Լրացման պատրաստման փուլում՝ հանրային լսումների շրջանակներում: Լրացման հաստատումից հետո վերանայված ԲԼՄ-ն կտրամադրվի ԱԵԱ-ներին՝ տեղեկատվական գրքույկի</w:t>
      </w:r>
      <w:r>
        <w:rPr>
          <w:spacing w:val="3"/>
          <w:w w:val="110"/>
          <w:sz w:val="18"/>
          <w:szCs w:val="18"/>
        </w:rPr>
        <w:t xml:space="preserve"> </w:t>
      </w:r>
      <w:r>
        <w:rPr>
          <w:w w:val="110"/>
          <w:sz w:val="18"/>
          <w:szCs w:val="18"/>
        </w:rPr>
        <w:t>տեսքով:</w:t>
      </w:r>
    </w:p>
    <w:p w14:paraId="21975B49" w14:textId="77777777" w:rsidR="00923D36" w:rsidRDefault="00B4561B">
      <w:pPr>
        <w:pStyle w:val="ListParagraph"/>
        <w:numPr>
          <w:ilvl w:val="0"/>
          <w:numId w:val="37"/>
        </w:numPr>
        <w:tabs>
          <w:tab w:val="left" w:pos="1121"/>
        </w:tabs>
        <w:spacing w:line="338" w:lineRule="auto"/>
        <w:ind w:left="444" w:right="347" w:firstLine="0"/>
        <w:jc w:val="both"/>
        <w:rPr>
          <w:sz w:val="18"/>
          <w:szCs w:val="18"/>
        </w:rPr>
      </w:pPr>
      <w:r>
        <w:rPr>
          <w:w w:val="110"/>
          <w:sz w:val="18"/>
          <w:szCs w:val="18"/>
        </w:rPr>
        <w:t>ԲԼՄ-ն կապահովի, որ բողոքող կողմերը ողջամիտ հասանելիություն ունենան այն տեղեկատվության աղբյուրներին, խորհրդատվությանը, և փորձագիտական կարծիքներին, որոնք անհրաժեշտ են բողոքների լուծման գործընթացին արդար և իրավահավասար պայմաններով մասնակցելու համար: Ազդեցության ենթարկված համայնքների ձայները լսելու և ԱԵԱ-ների համար ԲԼՄ-ի հասանելիությունն ապահովելու համար սահմանվել են երկու հասանելի կետեր. ա) տեղական ինքնակառավարման մարմինների գրասենյակ (ՏԻՄԳ) և բ) բողոքների առանցքային անձ</w:t>
      </w:r>
      <w:r>
        <w:rPr>
          <w:spacing w:val="15"/>
          <w:w w:val="110"/>
          <w:sz w:val="18"/>
          <w:szCs w:val="18"/>
        </w:rPr>
        <w:t xml:space="preserve"> </w:t>
      </w:r>
      <w:r>
        <w:rPr>
          <w:w w:val="110"/>
          <w:sz w:val="18"/>
          <w:szCs w:val="18"/>
        </w:rPr>
        <w:t>(ԲԱԱ):</w:t>
      </w:r>
    </w:p>
    <w:p w14:paraId="4695B312" w14:textId="7A89ED85" w:rsidR="00923D36" w:rsidRDefault="00B4561B">
      <w:pPr>
        <w:pStyle w:val="ListParagraph"/>
        <w:numPr>
          <w:ilvl w:val="0"/>
          <w:numId w:val="37"/>
        </w:numPr>
        <w:tabs>
          <w:tab w:val="left" w:pos="1121"/>
          <w:tab w:val="left" w:pos="2471"/>
          <w:tab w:val="left" w:pos="3409"/>
          <w:tab w:val="left" w:pos="4470"/>
          <w:tab w:val="left" w:pos="6474"/>
          <w:tab w:val="left" w:pos="7671"/>
          <w:tab w:val="left" w:pos="8458"/>
        </w:tabs>
        <w:spacing w:before="1" w:line="338" w:lineRule="auto"/>
        <w:ind w:left="444" w:right="344" w:firstLine="0"/>
        <w:jc w:val="both"/>
        <w:rPr>
          <w:sz w:val="18"/>
          <w:szCs w:val="18"/>
        </w:rPr>
      </w:pPr>
      <w:r>
        <w:rPr>
          <w:w w:val="115"/>
          <w:sz w:val="18"/>
          <w:szCs w:val="18"/>
        </w:rPr>
        <w:t>Ինչպես</w:t>
      </w:r>
      <w:r>
        <w:rPr>
          <w:spacing w:val="-37"/>
          <w:w w:val="115"/>
          <w:sz w:val="18"/>
          <w:szCs w:val="18"/>
        </w:rPr>
        <w:t xml:space="preserve"> </w:t>
      </w:r>
      <w:r>
        <w:rPr>
          <w:w w:val="115"/>
          <w:sz w:val="18"/>
          <w:szCs w:val="18"/>
        </w:rPr>
        <w:t>ՏԻՄ-երը,</w:t>
      </w:r>
      <w:r>
        <w:rPr>
          <w:spacing w:val="-22"/>
          <w:w w:val="115"/>
          <w:sz w:val="18"/>
          <w:szCs w:val="18"/>
        </w:rPr>
        <w:t xml:space="preserve"> </w:t>
      </w:r>
      <w:r>
        <w:rPr>
          <w:w w:val="115"/>
          <w:sz w:val="18"/>
          <w:szCs w:val="18"/>
        </w:rPr>
        <w:t>այնպես</w:t>
      </w:r>
      <w:r>
        <w:rPr>
          <w:spacing w:val="-37"/>
          <w:w w:val="115"/>
          <w:sz w:val="18"/>
          <w:szCs w:val="18"/>
        </w:rPr>
        <w:t xml:space="preserve"> </w:t>
      </w:r>
      <w:r>
        <w:rPr>
          <w:w w:val="115"/>
          <w:sz w:val="18"/>
          <w:szCs w:val="18"/>
        </w:rPr>
        <w:t>էլ</w:t>
      </w:r>
      <w:r>
        <w:rPr>
          <w:spacing w:val="-37"/>
          <w:w w:val="115"/>
          <w:sz w:val="18"/>
          <w:szCs w:val="18"/>
        </w:rPr>
        <w:t xml:space="preserve"> </w:t>
      </w:r>
      <w:r>
        <w:rPr>
          <w:w w:val="115"/>
          <w:sz w:val="18"/>
          <w:szCs w:val="18"/>
        </w:rPr>
        <w:t>ԲԱԱ-ները</w:t>
      </w:r>
      <w:r>
        <w:rPr>
          <w:spacing w:val="-37"/>
          <w:w w:val="115"/>
          <w:sz w:val="18"/>
          <w:szCs w:val="18"/>
        </w:rPr>
        <w:t xml:space="preserve"> </w:t>
      </w:r>
      <w:r>
        <w:rPr>
          <w:w w:val="115"/>
          <w:sz w:val="18"/>
          <w:szCs w:val="18"/>
        </w:rPr>
        <w:t>պատասխանատու</w:t>
      </w:r>
      <w:r>
        <w:rPr>
          <w:spacing w:val="-37"/>
          <w:w w:val="115"/>
          <w:sz w:val="18"/>
          <w:szCs w:val="18"/>
        </w:rPr>
        <w:t xml:space="preserve"> </w:t>
      </w:r>
      <w:r>
        <w:rPr>
          <w:w w:val="115"/>
          <w:sz w:val="18"/>
          <w:szCs w:val="18"/>
        </w:rPr>
        <w:t>կլինեն</w:t>
      </w:r>
      <w:r>
        <w:rPr>
          <w:spacing w:val="-37"/>
          <w:w w:val="115"/>
          <w:sz w:val="18"/>
          <w:szCs w:val="18"/>
        </w:rPr>
        <w:t xml:space="preserve"> </w:t>
      </w:r>
      <w:r>
        <w:rPr>
          <w:w w:val="115"/>
          <w:sz w:val="18"/>
          <w:szCs w:val="18"/>
        </w:rPr>
        <w:t>բոլոր</w:t>
      </w:r>
      <w:r>
        <w:rPr>
          <w:spacing w:val="-36"/>
          <w:w w:val="115"/>
          <w:sz w:val="18"/>
          <w:szCs w:val="18"/>
        </w:rPr>
        <w:t xml:space="preserve"> </w:t>
      </w:r>
      <w:r>
        <w:rPr>
          <w:w w:val="115"/>
          <w:sz w:val="18"/>
          <w:szCs w:val="18"/>
        </w:rPr>
        <w:t>անհրաժեշտ</w:t>
      </w:r>
      <w:r>
        <w:rPr>
          <w:spacing w:val="-37"/>
          <w:w w:val="115"/>
          <w:sz w:val="18"/>
          <w:szCs w:val="18"/>
        </w:rPr>
        <w:t xml:space="preserve"> </w:t>
      </w:r>
      <w:r>
        <w:rPr>
          <w:w w:val="115"/>
          <w:sz w:val="18"/>
          <w:szCs w:val="18"/>
        </w:rPr>
        <w:t>փաստաթղթերով հանդերձ բողոքների/հարցումների/պահանջների հավաքման/գրանցման և ՃԴ առաքման համար՝ դրանք ստանալուց հետո առավելագույնը 5 օրվա ընթացքում: ՃԴ-ի անվտանգության թիմը Խորհրդատուի վերաբնակեցման մասնագետի աջակցությամբ տրամադրել է հանրային լսում</w:t>
      </w:r>
      <w:r w:rsidR="00D00539">
        <w:rPr>
          <w:w w:val="115"/>
          <w:sz w:val="18"/>
          <w:szCs w:val="18"/>
          <w:lang w:val="hy-AM"/>
        </w:rPr>
        <w:t>ն</w:t>
      </w:r>
      <w:r>
        <w:rPr>
          <w:w w:val="115"/>
          <w:sz w:val="18"/>
          <w:szCs w:val="18"/>
        </w:rPr>
        <w:t>երի և ՄՉՀ-ների ժամանակ բողոքների</w:t>
      </w:r>
      <w:r>
        <w:rPr>
          <w:spacing w:val="-33"/>
          <w:w w:val="115"/>
          <w:sz w:val="18"/>
          <w:szCs w:val="18"/>
        </w:rPr>
        <w:t xml:space="preserve"> </w:t>
      </w:r>
      <w:r>
        <w:rPr>
          <w:w w:val="115"/>
          <w:sz w:val="18"/>
          <w:szCs w:val="18"/>
        </w:rPr>
        <w:t>հավաքման,</w:t>
      </w:r>
      <w:r>
        <w:rPr>
          <w:spacing w:val="-33"/>
          <w:w w:val="115"/>
          <w:sz w:val="18"/>
          <w:szCs w:val="18"/>
        </w:rPr>
        <w:t xml:space="preserve"> </w:t>
      </w:r>
      <w:r>
        <w:rPr>
          <w:w w:val="115"/>
          <w:sz w:val="18"/>
          <w:szCs w:val="18"/>
        </w:rPr>
        <w:t>փաստաթղթավորման</w:t>
      </w:r>
      <w:r>
        <w:rPr>
          <w:spacing w:val="-33"/>
          <w:w w:val="115"/>
          <w:sz w:val="18"/>
          <w:szCs w:val="18"/>
        </w:rPr>
        <w:t xml:space="preserve"> </w:t>
      </w:r>
      <w:r>
        <w:rPr>
          <w:w w:val="115"/>
          <w:sz w:val="18"/>
          <w:szCs w:val="18"/>
        </w:rPr>
        <w:t>և</w:t>
      </w:r>
      <w:r>
        <w:rPr>
          <w:spacing w:val="-33"/>
          <w:w w:val="115"/>
          <w:sz w:val="18"/>
          <w:szCs w:val="18"/>
        </w:rPr>
        <w:t xml:space="preserve"> </w:t>
      </w:r>
      <w:r>
        <w:rPr>
          <w:w w:val="115"/>
          <w:sz w:val="18"/>
          <w:szCs w:val="18"/>
        </w:rPr>
        <w:t>ՃԴ-ին</w:t>
      </w:r>
      <w:r>
        <w:rPr>
          <w:spacing w:val="-33"/>
          <w:w w:val="115"/>
          <w:sz w:val="18"/>
          <w:szCs w:val="18"/>
        </w:rPr>
        <w:t xml:space="preserve"> </w:t>
      </w:r>
      <w:r>
        <w:rPr>
          <w:w w:val="115"/>
          <w:sz w:val="18"/>
          <w:szCs w:val="18"/>
        </w:rPr>
        <w:t>ներկայացման</w:t>
      </w:r>
      <w:r>
        <w:rPr>
          <w:spacing w:val="-33"/>
          <w:w w:val="115"/>
          <w:sz w:val="18"/>
          <w:szCs w:val="18"/>
        </w:rPr>
        <w:t xml:space="preserve"> </w:t>
      </w:r>
      <w:r>
        <w:rPr>
          <w:w w:val="115"/>
          <w:sz w:val="18"/>
          <w:szCs w:val="18"/>
        </w:rPr>
        <w:t>վերաբերյալ</w:t>
      </w:r>
      <w:r>
        <w:rPr>
          <w:spacing w:val="-33"/>
          <w:w w:val="115"/>
          <w:sz w:val="18"/>
          <w:szCs w:val="18"/>
        </w:rPr>
        <w:t xml:space="preserve"> </w:t>
      </w:r>
      <w:r>
        <w:rPr>
          <w:w w:val="115"/>
          <w:sz w:val="18"/>
          <w:szCs w:val="18"/>
        </w:rPr>
        <w:t>անհրաժեշտ</w:t>
      </w:r>
      <w:r>
        <w:rPr>
          <w:spacing w:val="-33"/>
          <w:w w:val="115"/>
          <w:sz w:val="18"/>
          <w:szCs w:val="18"/>
        </w:rPr>
        <w:t xml:space="preserve"> </w:t>
      </w:r>
      <w:r>
        <w:rPr>
          <w:w w:val="115"/>
          <w:sz w:val="18"/>
          <w:szCs w:val="18"/>
        </w:rPr>
        <w:t>ուղեցույցներ: Այնուամենայնիվ,</w:t>
      </w:r>
      <w:r>
        <w:rPr>
          <w:w w:val="115"/>
          <w:sz w:val="18"/>
          <w:szCs w:val="18"/>
        </w:rPr>
        <w:tab/>
        <w:t>վերը</w:t>
      </w:r>
      <w:r>
        <w:rPr>
          <w:w w:val="115"/>
          <w:sz w:val="18"/>
          <w:szCs w:val="18"/>
        </w:rPr>
        <w:tab/>
        <w:t>նշված</w:t>
      </w:r>
      <w:r>
        <w:rPr>
          <w:w w:val="115"/>
          <w:sz w:val="18"/>
          <w:szCs w:val="18"/>
        </w:rPr>
        <w:tab/>
        <w:t>հասանելիության</w:t>
      </w:r>
      <w:r>
        <w:rPr>
          <w:w w:val="115"/>
          <w:sz w:val="18"/>
          <w:szCs w:val="18"/>
        </w:rPr>
        <w:tab/>
        <w:t>կետերը</w:t>
      </w:r>
      <w:r>
        <w:rPr>
          <w:w w:val="115"/>
          <w:sz w:val="18"/>
          <w:szCs w:val="18"/>
        </w:rPr>
        <w:tab/>
        <w:t>չեն</w:t>
      </w:r>
      <w:r>
        <w:rPr>
          <w:w w:val="115"/>
          <w:sz w:val="18"/>
          <w:szCs w:val="18"/>
        </w:rPr>
        <w:tab/>
      </w:r>
      <w:r>
        <w:rPr>
          <w:w w:val="110"/>
          <w:sz w:val="18"/>
          <w:szCs w:val="18"/>
        </w:rPr>
        <w:t xml:space="preserve">սահմանափակում </w:t>
      </w:r>
      <w:r>
        <w:rPr>
          <w:w w:val="115"/>
          <w:sz w:val="18"/>
          <w:szCs w:val="18"/>
        </w:rPr>
        <w:t>բողոքները/հարցումները/պահանջները</w:t>
      </w:r>
      <w:r>
        <w:rPr>
          <w:spacing w:val="-33"/>
          <w:w w:val="115"/>
          <w:sz w:val="18"/>
          <w:szCs w:val="18"/>
        </w:rPr>
        <w:t xml:space="preserve"> </w:t>
      </w:r>
      <w:r>
        <w:rPr>
          <w:w w:val="115"/>
          <w:sz w:val="18"/>
          <w:szCs w:val="18"/>
        </w:rPr>
        <w:t>անմիջապես</w:t>
      </w:r>
      <w:r>
        <w:rPr>
          <w:spacing w:val="-33"/>
          <w:w w:val="115"/>
          <w:sz w:val="18"/>
          <w:szCs w:val="18"/>
        </w:rPr>
        <w:t xml:space="preserve"> </w:t>
      </w:r>
      <w:r>
        <w:rPr>
          <w:w w:val="115"/>
          <w:sz w:val="18"/>
          <w:szCs w:val="18"/>
        </w:rPr>
        <w:t>ՃԴ-ին</w:t>
      </w:r>
      <w:r>
        <w:rPr>
          <w:spacing w:val="-33"/>
          <w:w w:val="115"/>
          <w:sz w:val="18"/>
          <w:szCs w:val="18"/>
        </w:rPr>
        <w:t xml:space="preserve"> </w:t>
      </w:r>
      <w:r>
        <w:rPr>
          <w:w w:val="115"/>
          <w:sz w:val="18"/>
          <w:szCs w:val="18"/>
        </w:rPr>
        <w:t>և/կամ</w:t>
      </w:r>
      <w:r>
        <w:rPr>
          <w:spacing w:val="-33"/>
          <w:w w:val="115"/>
          <w:sz w:val="18"/>
          <w:szCs w:val="18"/>
        </w:rPr>
        <w:t xml:space="preserve"> </w:t>
      </w:r>
      <w:r>
        <w:rPr>
          <w:w w:val="115"/>
          <w:sz w:val="18"/>
          <w:szCs w:val="18"/>
        </w:rPr>
        <w:t>ՏԿԵՆ-ին</w:t>
      </w:r>
      <w:r>
        <w:rPr>
          <w:spacing w:val="-13"/>
          <w:w w:val="115"/>
          <w:sz w:val="18"/>
          <w:szCs w:val="18"/>
        </w:rPr>
        <w:t xml:space="preserve"> </w:t>
      </w:r>
      <w:r>
        <w:rPr>
          <w:w w:val="115"/>
          <w:sz w:val="18"/>
          <w:szCs w:val="18"/>
        </w:rPr>
        <w:t>ներկայացնելու</w:t>
      </w:r>
      <w:r>
        <w:rPr>
          <w:spacing w:val="-15"/>
          <w:w w:val="115"/>
          <w:sz w:val="18"/>
          <w:szCs w:val="18"/>
        </w:rPr>
        <w:t xml:space="preserve"> </w:t>
      </w:r>
      <w:r>
        <w:rPr>
          <w:w w:val="115"/>
          <w:sz w:val="18"/>
          <w:szCs w:val="18"/>
        </w:rPr>
        <w:t>քաղաքացիների իրավունքը:</w:t>
      </w:r>
      <w:r>
        <w:rPr>
          <w:spacing w:val="-11"/>
          <w:w w:val="115"/>
          <w:sz w:val="18"/>
          <w:szCs w:val="18"/>
        </w:rPr>
        <w:t xml:space="preserve"> </w:t>
      </w:r>
      <w:r>
        <w:rPr>
          <w:w w:val="115"/>
          <w:sz w:val="18"/>
          <w:szCs w:val="18"/>
        </w:rPr>
        <w:t>Բացի</w:t>
      </w:r>
      <w:r>
        <w:rPr>
          <w:spacing w:val="-9"/>
          <w:w w:val="115"/>
          <w:sz w:val="18"/>
          <w:szCs w:val="18"/>
        </w:rPr>
        <w:t xml:space="preserve"> </w:t>
      </w:r>
      <w:r>
        <w:rPr>
          <w:w w:val="115"/>
          <w:sz w:val="18"/>
          <w:szCs w:val="18"/>
        </w:rPr>
        <w:t>այդ,</w:t>
      </w:r>
      <w:r>
        <w:rPr>
          <w:spacing w:val="-11"/>
          <w:w w:val="115"/>
          <w:sz w:val="18"/>
          <w:szCs w:val="18"/>
        </w:rPr>
        <w:t xml:space="preserve"> </w:t>
      </w:r>
      <w:r>
        <w:rPr>
          <w:w w:val="115"/>
          <w:sz w:val="18"/>
          <w:szCs w:val="18"/>
        </w:rPr>
        <w:t>ԲԼՄ-ի</w:t>
      </w:r>
      <w:r>
        <w:rPr>
          <w:spacing w:val="-10"/>
          <w:w w:val="115"/>
          <w:sz w:val="18"/>
          <w:szCs w:val="18"/>
        </w:rPr>
        <w:t xml:space="preserve"> </w:t>
      </w:r>
      <w:r>
        <w:rPr>
          <w:w w:val="115"/>
          <w:sz w:val="18"/>
          <w:szCs w:val="18"/>
        </w:rPr>
        <w:t>ընթացակարգերի</w:t>
      </w:r>
      <w:r>
        <w:rPr>
          <w:spacing w:val="-8"/>
          <w:w w:val="115"/>
          <w:sz w:val="18"/>
          <w:szCs w:val="18"/>
        </w:rPr>
        <w:t xml:space="preserve"> </w:t>
      </w:r>
      <w:r>
        <w:rPr>
          <w:w w:val="115"/>
          <w:sz w:val="18"/>
          <w:szCs w:val="18"/>
        </w:rPr>
        <w:t>ցանկացած</w:t>
      </w:r>
      <w:r>
        <w:rPr>
          <w:spacing w:val="-9"/>
          <w:w w:val="115"/>
          <w:sz w:val="18"/>
          <w:szCs w:val="18"/>
        </w:rPr>
        <w:t xml:space="preserve"> </w:t>
      </w:r>
      <w:r>
        <w:rPr>
          <w:w w:val="115"/>
          <w:sz w:val="18"/>
          <w:szCs w:val="18"/>
        </w:rPr>
        <w:t>փուլում</w:t>
      </w:r>
      <w:r>
        <w:rPr>
          <w:spacing w:val="-10"/>
          <w:w w:val="115"/>
          <w:sz w:val="18"/>
          <w:szCs w:val="18"/>
        </w:rPr>
        <w:t xml:space="preserve"> </w:t>
      </w:r>
      <w:r>
        <w:rPr>
          <w:w w:val="115"/>
          <w:sz w:val="18"/>
          <w:szCs w:val="18"/>
        </w:rPr>
        <w:t>իր</w:t>
      </w:r>
      <w:r>
        <w:rPr>
          <w:spacing w:val="-10"/>
          <w:w w:val="115"/>
          <w:sz w:val="18"/>
          <w:szCs w:val="18"/>
        </w:rPr>
        <w:t xml:space="preserve"> </w:t>
      </w:r>
      <w:r>
        <w:rPr>
          <w:w w:val="115"/>
          <w:sz w:val="18"/>
          <w:szCs w:val="18"/>
        </w:rPr>
        <w:t>բողոքները</w:t>
      </w:r>
      <w:r>
        <w:rPr>
          <w:spacing w:val="-10"/>
          <w:w w:val="115"/>
          <w:sz w:val="18"/>
          <w:szCs w:val="18"/>
        </w:rPr>
        <w:t xml:space="preserve"> </w:t>
      </w:r>
      <w:r>
        <w:rPr>
          <w:w w:val="115"/>
          <w:sz w:val="18"/>
          <w:szCs w:val="18"/>
        </w:rPr>
        <w:t>լուծելու</w:t>
      </w:r>
      <w:r>
        <w:rPr>
          <w:spacing w:val="-8"/>
          <w:w w:val="115"/>
          <w:sz w:val="18"/>
          <w:szCs w:val="18"/>
        </w:rPr>
        <w:t xml:space="preserve"> </w:t>
      </w:r>
      <w:r>
        <w:rPr>
          <w:w w:val="115"/>
          <w:sz w:val="18"/>
          <w:szCs w:val="18"/>
        </w:rPr>
        <w:t>համար</w:t>
      </w:r>
      <w:r>
        <w:rPr>
          <w:spacing w:val="-11"/>
          <w:w w:val="115"/>
          <w:sz w:val="18"/>
          <w:szCs w:val="18"/>
        </w:rPr>
        <w:t xml:space="preserve"> </w:t>
      </w:r>
      <w:r>
        <w:rPr>
          <w:w w:val="115"/>
          <w:sz w:val="18"/>
          <w:szCs w:val="18"/>
        </w:rPr>
        <w:t>բողոքող անձը կարող է ազատ դիմել երկրի իրավական</w:t>
      </w:r>
      <w:r>
        <w:rPr>
          <w:spacing w:val="-7"/>
          <w:w w:val="115"/>
          <w:sz w:val="18"/>
          <w:szCs w:val="18"/>
        </w:rPr>
        <w:t xml:space="preserve"> </w:t>
      </w:r>
      <w:r>
        <w:rPr>
          <w:w w:val="115"/>
          <w:sz w:val="18"/>
          <w:szCs w:val="18"/>
        </w:rPr>
        <w:t>համակարգին:</w:t>
      </w:r>
    </w:p>
    <w:p w14:paraId="7803922D" w14:textId="77777777" w:rsidR="00923D36" w:rsidRDefault="00923D36">
      <w:pPr>
        <w:pStyle w:val="BodyText"/>
        <w:rPr>
          <w:sz w:val="20"/>
        </w:rPr>
      </w:pPr>
    </w:p>
    <w:p w14:paraId="3C0BC3FB" w14:textId="77777777" w:rsidR="00923D36" w:rsidRDefault="00923D36">
      <w:pPr>
        <w:pStyle w:val="BodyText"/>
        <w:rPr>
          <w:sz w:val="20"/>
        </w:rPr>
      </w:pPr>
    </w:p>
    <w:p w14:paraId="2A6A42EF" w14:textId="77777777" w:rsidR="00923D36" w:rsidRDefault="00B4561B">
      <w:pPr>
        <w:pStyle w:val="Heading1"/>
        <w:spacing w:before="127"/>
        <w:ind w:left="3026"/>
      </w:pPr>
      <w:bookmarkStart w:id="14" w:name="_TOC_250001"/>
      <w:bookmarkEnd w:id="14"/>
      <w:r>
        <w:rPr>
          <w:w w:val="115"/>
        </w:rPr>
        <w:t>7. ԻՐԱԿԱՆԱՑՄԱՆ ԿԱՐԳԱՎՈՐՈՒՄՆԵՐ</w:t>
      </w:r>
    </w:p>
    <w:p w14:paraId="4996A0FE" w14:textId="77777777" w:rsidR="00923D36" w:rsidRDefault="00923D36">
      <w:pPr>
        <w:pStyle w:val="BodyText"/>
        <w:rPr>
          <w:sz w:val="22"/>
        </w:rPr>
      </w:pPr>
    </w:p>
    <w:p w14:paraId="32AB05C5" w14:textId="77777777" w:rsidR="00923D36" w:rsidRDefault="00B4561B">
      <w:pPr>
        <w:pStyle w:val="ListParagraph"/>
        <w:numPr>
          <w:ilvl w:val="0"/>
          <w:numId w:val="37"/>
        </w:numPr>
        <w:tabs>
          <w:tab w:val="left" w:pos="1121"/>
        </w:tabs>
        <w:spacing w:before="150" w:line="338" w:lineRule="auto"/>
        <w:ind w:left="444" w:right="344" w:firstLine="0"/>
        <w:jc w:val="both"/>
        <w:rPr>
          <w:sz w:val="18"/>
          <w:szCs w:val="18"/>
        </w:rPr>
      </w:pPr>
      <w:r>
        <w:rPr>
          <w:w w:val="105"/>
          <w:sz w:val="18"/>
          <w:szCs w:val="18"/>
        </w:rPr>
        <w:t>Հաշվի առնելով Կապալառուին ՀՕՏ-ից</w:t>
      </w:r>
      <w:r>
        <w:rPr>
          <w:spacing w:val="46"/>
          <w:w w:val="105"/>
          <w:sz w:val="18"/>
          <w:szCs w:val="18"/>
        </w:rPr>
        <w:t xml:space="preserve"> </w:t>
      </w:r>
      <w:r>
        <w:rPr>
          <w:w w:val="105"/>
          <w:sz w:val="18"/>
          <w:szCs w:val="18"/>
        </w:rPr>
        <w:t>ազատ</w:t>
      </w:r>
      <w:r>
        <w:rPr>
          <w:spacing w:val="46"/>
          <w:w w:val="105"/>
          <w:sz w:val="18"/>
          <w:szCs w:val="18"/>
        </w:rPr>
        <w:t xml:space="preserve"> </w:t>
      </w:r>
      <w:r>
        <w:rPr>
          <w:w w:val="105"/>
          <w:sz w:val="18"/>
          <w:szCs w:val="18"/>
        </w:rPr>
        <w:t>տարածք</w:t>
      </w:r>
      <w:r>
        <w:rPr>
          <w:spacing w:val="46"/>
          <w:w w:val="105"/>
          <w:sz w:val="18"/>
          <w:szCs w:val="18"/>
        </w:rPr>
        <w:t xml:space="preserve"> </w:t>
      </w:r>
      <w:r>
        <w:rPr>
          <w:w w:val="105"/>
          <w:sz w:val="18"/>
          <w:szCs w:val="18"/>
        </w:rPr>
        <w:t>տրամադրելու</w:t>
      </w:r>
      <w:r>
        <w:rPr>
          <w:spacing w:val="46"/>
          <w:w w:val="105"/>
          <w:sz w:val="18"/>
          <w:szCs w:val="18"/>
        </w:rPr>
        <w:t xml:space="preserve"> </w:t>
      </w:r>
      <w:r>
        <w:rPr>
          <w:w w:val="105"/>
          <w:sz w:val="18"/>
          <w:szCs w:val="18"/>
        </w:rPr>
        <w:t>հրատապությունը,  Իրականացման Խորհրդատուն (ԻԽ) վարձվել էր այն ԱԵԱ-ների հետ համաձայնագրեր կնքելու  համար,  որոնք իրենց հողի վրա ունեն ծառեր,  մշակաբույսեր  և</w:t>
      </w:r>
      <w:r>
        <w:rPr>
          <w:spacing w:val="46"/>
          <w:w w:val="105"/>
          <w:sz w:val="18"/>
          <w:szCs w:val="18"/>
        </w:rPr>
        <w:t xml:space="preserve"> </w:t>
      </w:r>
      <w:r>
        <w:rPr>
          <w:w w:val="105"/>
          <w:sz w:val="18"/>
          <w:szCs w:val="18"/>
        </w:rPr>
        <w:t>այլ</w:t>
      </w:r>
      <w:r>
        <w:rPr>
          <w:spacing w:val="46"/>
          <w:w w:val="105"/>
          <w:sz w:val="18"/>
          <w:szCs w:val="18"/>
        </w:rPr>
        <w:t xml:space="preserve"> </w:t>
      </w:r>
      <w:r>
        <w:rPr>
          <w:w w:val="105"/>
          <w:sz w:val="18"/>
          <w:szCs w:val="18"/>
        </w:rPr>
        <w:t>բարելավումներ:  Դա  արվել</w:t>
      </w:r>
      <w:r>
        <w:rPr>
          <w:spacing w:val="46"/>
          <w:w w:val="105"/>
          <w:sz w:val="18"/>
          <w:szCs w:val="18"/>
        </w:rPr>
        <w:t xml:space="preserve"> </w:t>
      </w:r>
      <w:r>
        <w:rPr>
          <w:w w:val="105"/>
          <w:sz w:val="18"/>
          <w:szCs w:val="18"/>
        </w:rPr>
        <w:t>է  բանակցված</w:t>
      </w:r>
      <w:r>
        <w:rPr>
          <w:spacing w:val="46"/>
          <w:w w:val="105"/>
          <w:sz w:val="18"/>
          <w:szCs w:val="18"/>
        </w:rPr>
        <w:t xml:space="preserve"> </w:t>
      </w:r>
      <w:r>
        <w:rPr>
          <w:w w:val="105"/>
          <w:sz w:val="18"/>
          <w:szCs w:val="18"/>
        </w:rPr>
        <w:t>օտարման</w:t>
      </w:r>
      <w:r>
        <w:rPr>
          <w:spacing w:val="46"/>
          <w:w w:val="105"/>
          <w:sz w:val="18"/>
          <w:szCs w:val="18"/>
        </w:rPr>
        <w:t xml:space="preserve"> </w:t>
      </w:r>
      <w:r>
        <w:rPr>
          <w:w w:val="105"/>
          <w:sz w:val="18"/>
          <w:szCs w:val="18"/>
        </w:rPr>
        <w:t>հիմքով։ 2018թ սեպտեմբերի 6-ից 2018թ. դեկտեմբերի 9-ն ընկած ժամանակահատվածում համաձայնագրեր են ստորագրվել 11 ԱԵԱ-ների հետ, որոնք ստացել են պատշաճ փոխհատուցում: Իրավունքների</w:t>
      </w:r>
      <w:r>
        <w:rPr>
          <w:spacing w:val="46"/>
          <w:w w:val="105"/>
          <w:sz w:val="18"/>
          <w:szCs w:val="18"/>
        </w:rPr>
        <w:t xml:space="preserve"> </w:t>
      </w:r>
      <w:r>
        <w:rPr>
          <w:w w:val="105"/>
          <w:sz w:val="18"/>
          <w:szCs w:val="18"/>
        </w:rPr>
        <w:t>նորացված  մատրիցայի արդյունքում կստորագրվեն լրացուցիչ համաձայնագրեր նշված ԱԵԱ-ների հետ՝ ներառյալ</w:t>
      </w:r>
      <w:r>
        <w:rPr>
          <w:spacing w:val="46"/>
          <w:w w:val="105"/>
          <w:sz w:val="18"/>
          <w:szCs w:val="18"/>
        </w:rPr>
        <w:t xml:space="preserve"> </w:t>
      </w:r>
      <w:r>
        <w:rPr>
          <w:w w:val="105"/>
          <w:sz w:val="18"/>
          <w:szCs w:val="18"/>
        </w:rPr>
        <w:t>նոր իրավասու ազդեցությունների փոխհատուցման</w:t>
      </w:r>
      <w:r>
        <w:rPr>
          <w:spacing w:val="20"/>
          <w:w w:val="105"/>
          <w:sz w:val="18"/>
          <w:szCs w:val="18"/>
        </w:rPr>
        <w:t xml:space="preserve"> </w:t>
      </w:r>
      <w:r>
        <w:rPr>
          <w:w w:val="105"/>
          <w:sz w:val="18"/>
          <w:szCs w:val="18"/>
        </w:rPr>
        <w:t>գումարը:</w:t>
      </w:r>
    </w:p>
    <w:p w14:paraId="660913B5" w14:textId="33D80BDC" w:rsidR="00923D36" w:rsidRDefault="00B4561B">
      <w:pPr>
        <w:pStyle w:val="ListParagraph"/>
        <w:numPr>
          <w:ilvl w:val="0"/>
          <w:numId w:val="37"/>
        </w:numPr>
        <w:tabs>
          <w:tab w:val="left" w:pos="1121"/>
        </w:tabs>
        <w:spacing w:line="338" w:lineRule="auto"/>
        <w:ind w:left="444" w:right="345" w:firstLine="0"/>
        <w:jc w:val="both"/>
        <w:rPr>
          <w:sz w:val="18"/>
          <w:szCs w:val="18"/>
        </w:rPr>
      </w:pPr>
      <w:r>
        <w:rPr>
          <w:w w:val="105"/>
          <w:sz w:val="18"/>
          <w:szCs w:val="18"/>
        </w:rPr>
        <w:t>Մնացած 11 ԱԵԱ-ները (14 հող) հրաժարվել են ստորագրել համաձայնագրերը մի քանի պատճառներով, մասնավորապես՝ 3 ԱԵԱ-ներ անհամաձայնություն են հայտնել ծառերի ընթացիկ գնի (Որոշ  մրգատու  ծառերի գները փոփոխվել են համեմատած Տրանշ 2-ի ՀՕՏԾ-ի  շրջանակներում  փոխհատուցված  ծառերի  գների  հետ)</w:t>
      </w:r>
      <w:r>
        <w:rPr>
          <w:spacing w:val="46"/>
          <w:w w:val="105"/>
          <w:sz w:val="18"/>
          <w:szCs w:val="18"/>
        </w:rPr>
        <w:t xml:space="preserve"> </w:t>
      </w:r>
      <w:r>
        <w:rPr>
          <w:w w:val="105"/>
          <w:sz w:val="18"/>
          <w:szCs w:val="18"/>
        </w:rPr>
        <w:t>հետ, 4 ԱԵԱ-ներ չունեն իրենց հողամասերին մ</w:t>
      </w:r>
      <w:r w:rsidR="00D00539">
        <w:rPr>
          <w:w w:val="105"/>
          <w:sz w:val="18"/>
          <w:szCs w:val="18"/>
          <w:lang w:val="hy-AM"/>
        </w:rPr>
        <w:t>ո</w:t>
      </w:r>
      <w:r>
        <w:rPr>
          <w:w w:val="105"/>
          <w:sz w:val="18"/>
          <w:szCs w:val="18"/>
        </w:rPr>
        <w:t xml:space="preserve">տեցման ճանապարհներ, 2 ԱԵԱ-ներ  (մեկ  ԱԵԱ-ի  հողի  վրա  առկա  է մեկ էլեկտրական սյուն, բայց  քանի որ հաջորդ հողը պատկանում է նրա եղբորը, երկուսն էլ հրաժարվում  </w:t>
      </w:r>
      <w:r>
        <w:rPr>
          <w:spacing w:val="46"/>
          <w:w w:val="105"/>
          <w:sz w:val="18"/>
          <w:szCs w:val="18"/>
        </w:rPr>
        <w:t xml:space="preserve"> </w:t>
      </w:r>
      <w:r>
        <w:rPr>
          <w:w w:val="105"/>
          <w:sz w:val="18"/>
          <w:szCs w:val="18"/>
        </w:rPr>
        <w:t>են ստորագրել</w:t>
      </w:r>
      <w:r>
        <w:rPr>
          <w:spacing w:val="46"/>
          <w:w w:val="105"/>
          <w:sz w:val="18"/>
          <w:szCs w:val="18"/>
        </w:rPr>
        <w:t xml:space="preserve"> </w:t>
      </w:r>
      <w:r>
        <w:rPr>
          <w:w w:val="105"/>
          <w:sz w:val="18"/>
          <w:szCs w:val="18"/>
        </w:rPr>
        <w:t>համաձայնագրերը)</w:t>
      </w:r>
      <w:r>
        <w:rPr>
          <w:spacing w:val="46"/>
          <w:w w:val="105"/>
          <w:sz w:val="18"/>
          <w:szCs w:val="18"/>
        </w:rPr>
        <w:t xml:space="preserve"> </w:t>
      </w:r>
      <w:r>
        <w:rPr>
          <w:w w:val="105"/>
          <w:sz w:val="18"/>
          <w:szCs w:val="18"/>
        </w:rPr>
        <w:t>առարկություն</w:t>
      </w:r>
      <w:r>
        <w:rPr>
          <w:spacing w:val="46"/>
          <w:w w:val="105"/>
          <w:sz w:val="18"/>
          <w:szCs w:val="18"/>
        </w:rPr>
        <w:t xml:space="preserve"> </w:t>
      </w:r>
      <w:r>
        <w:rPr>
          <w:w w:val="105"/>
          <w:sz w:val="18"/>
          <w:szCs w:val="18"/>
        </w:rPr>
        <w:t>են</w:t>
      </w:r>
      <w:r>
        <w:rPr>
          <w:spacing w:val="46"/>
          <w:w w:val="105"/>
          <w:sz w:val="18"/>
          <w:szCs w:val="18"/>
        </w:rPr>
        <w:t xml:space="preserve"> </w:t>
      </w:r>
      <w:r>
        <w:rPr>
          <w:w w:val="105"/>
          <w:sz w:val="18"/>
          <w:szCs w:val="18"/>
        </w:rPr>
        <w:t>հայտնել</w:t>
      </w:r>
      <w:r>
        <w:rPr>
          <w:spacing w:val="46"/>
          <w:w w:val="105"/>
          <w:sz w:val="18"/>
          <w:szCs w:val="18"/>
        </w:rPr>
        <w:t xml:space="preserve"> </w:t>
      </w:r>
      <w:r>
        <w:rPr>
          <w:w w:val="105"/>
          <w:sz w:val="18"/>
          <w:szCs w:val="18"/>
        </w:rPr>
        <w:t>հողամասերում</w:t>
      </w:r>
      <w:r>
        <w:rPr>
          <w:spacing w:val="46"/>
          <w:w w:val="105"/>
          <w:sz w:val="18"/>
          <w:szCs w:val="18"/>
        </w:rPr>
        <w:t xml:space="preserve"> </w:t>
      </w:r>
      <w:r>
        <w:rPr>
          <w:w w:val="105"/>
          <w:sz w:val="18"/>
          <w:szCs w:val="18"/>
        </w:rPr>
        <w:t>տեղադրված</w:t>
      </w:r>
      <w:r>
        <w:rPr>
          <w:spacing w:val="46"/>
          <w:w w:val="105"/>
          <w:sz w:val="18"/>
          <w:szCs w:val="18"/>
        </w:rPr>
        <w:t xml:space="preserve"> </w:t>
      </w:r>
      <w:r>
        <w:rPr>
          <w:w w:val="105"/>
          <w:sz w:val="18"/>
          <w:szCs w:val="18"/>
        </w:rPr>
        <w:t>էլեկտրական սյուների մասով, որոնք համայնքային հողամասեր տեղափոխելու</w:t>
      </w:r>
      <w:r>
        <w:rPr>
          <w:spacing w:val="46"/>
          <w:w w:val="105"/>
          <w:sz w:val="18"/>
          <w:szCs w:val="18"/>
        </w:rPr>
        <w:t xml:space="preserve"> </w:t>
      </w:r>
      <w:r>
        <w:rPr>
          <w:w w:val="105"/>
          <w:sz w:val="18"/>
          <w:szCs w:val="18"/>
        </w:rPr>
        <w:t>ընթացքում</w:t>
      </w:r>
      <w:r>
        <w:rPr>
          <w:spacing w:val="46"/>
          <w:w w:val="105"/>
          <w:sz w:val="18"/>
          <w:szCs w:val="18"/>
        </w:rPr>
        <w:t xml:space="preserve"> </w:t>
      </w:r>
      <w:r>
        <w:rPr>
          <w:w w:val="105"/>
          <w:sz w:val="18"/>
          <w:szCs w:val="18"/>
        </w:rPr>
        <w:t>են,</w:t>
      </w:r>
      <w:r>
        <w:rPr>
          <w:spacing w:val="46"/>
          <w:w w:val="105"/>
          <w:sz w:val="18"/>
          <w:szCs w:val="18"/>
        </w:rPr>
        <w:t xml:space="preserve"> </w:t>
      </w:r>
      <w:r>
        <w:rPr>
          <w:w w:val="105"/>
          <w:sz w:val="18"/>
          <w:szCs w:val="18"/>
        </w:rPr>
        <w:t>իսկ</w:t>
      </w:r>
      <w:r>
        <w:rPr>
          <w:spacing w:val="46"/>
          <w:w w:val="105"/>
          <w:sz w:val="18"/>
          <w:szCs w:val="18"/>
        </w:rPr>
        <w:t xml:space="preserve"> </w:t>
      </w:r>
      <w:r>
        <w:rPr>
          <w:w w:val="105"/>
          <w:sz w:val="18"/>
          <w:szCs w:val="18"/>
        </w:rPr>
        <w:t>2</w:t>
      </w:r>
      <w:r>
        <w:rPr>
          <w:spacing w:val="46"/>
          <w:w w:val="105"/>
          <w:sz w:val="18"/>
          <w:szCs w:val="18"/>
        </w:rPr>
        <w:t xml:space="preserve"> </w:t>
      </w:r>
      <w:r>
        <w:rPr>
          <w:w w:val="105"/>
          <w:sz w:val="18"/>
          <w:szCs w:val="18"/>
        </w:rPr>
        <w:t>ԱԵԱ-ները</w:t>
      </w:r>
      <w:r>
        <w:rPr>
          <w:spacing w:val="46"/>
          <w:w w:val="105"/>
          <w:sz w:val="18"/>
          <w:szCs w:val="18"/>
        </w:rPr>
        <w:t xml:space="preserve"> </w:t>
      </w:r>
      <w:r>
        <w:rPr>
          <w:w w:val="105"/>
          <w:sz w:val="18"/>
          <w:szCs w:val="18"/>
        </w:rPr>
        <w:t>չեն  ստորագրել համաձայնագրերը, քանի որ նրանք դեմ են Ծրագրին (տե՛ս Աղյուսակ 24): Հաշվի առնելով, որ բոլոր ԱԵԱ-ների հետ համաձայնագրերի</w:t>
      </w:r>
      <w:r>
        <w:rPr>
          <w:spacing w:val="46"/>
          <w:w w:val="105"/>
          <w:sz w:val="18"/>
          <w:szCs w:val="18"/>
        </w:rPr>
        <w:t xml:space="preserve"> </w:t>
      </w:r>
      <w:r>
        <w:rPr>
          <w:w w:val="105"/>
          <w:sz w:val="18"/>
          <w:szCs w:val="18"/>
        </w:rPr>
        <w:t>ստորագրումն</w:t>
      </w:r>
      <w:r>
        <w:rPr>
          <w:spacing w:val="46"/>
          <w:w w:val="105"/>
          <w:sz w:val="18"/>
          <w:szCs w:val="18"/>
        </w:rPr>
        <w:t xml:space="preserve"> </w:t>
      </w:r>
      <w:r>
        <w:rPr>
          <w:w w:val="105"/>
          <w:sz w:val="18"/>
          <w:szCs w:val="18"/>
        </w:rPr>
        <w:t>իրականացնելն</w:t>
      </w:r>
      <w:r>
        <w:rPr>
          <w:spacing w:val="46"/>
          <w:w w:val="105"/>
          <w:sz w:val="18"/>
          <w:szCs w:val="18"/>
        </w:rPr>
        <w:t xml:space="preserve"> </w:t>
      </w:r>
      <w:r>
        <w:rPr>
          <w:w w:val="105"/>
          <w:sz w:val="18"/>
          <w:szCs w:val="18"/>
        </w:rPr>
        <w:t>անհնար</w:t>
      </w:r>
      <w:r>
        <w:rPr>
          <w:spacing w:val="46"/>
          <w:w w:val="105"/>
          <w:sz w:val="18"/>
          <w:szCs w:val="18"/>
        </w:rPr>
        <w:t xml:space="preserve"> </w:t>
      </w:r>
      <w:r>
        <w:rPr>
          <w:w w:val="105"/>
          <w:sz w:val="18"/>
          <w:szCs w:val="18"/>
        </w:rPr>
        <w:t>է՝</w:t>
      </w:r>
      <w:r>
        <w:rPr>
          <w:spacing w:val="46"/>
          <w:w w:val="105"/>
          <w:sz w:val="18"/>
          <w:szCs w:val="18"/>
        </w:rPr>
        <w:t xml:space="preserve"> </w:t>
      </w:r>
      <w:r>
        <w:rPr>
          <w:w w:val="105"/>
          <w:sz w:val="18"/>
          <w:szCs w:val="18"/>
        </w:rPr>
        <w:t>հանրության</w:t>
      </w:r>
      <w:r>
        <w:rPr>
          <w:spacing w:val="46"/>
          <w:w w:val="105"/>
          <w:sz w:val="18"/>
          <w:szCs w:val="18"/>
        </w:rPr>
        <w:t xml:space="preserve"> </w:t>
      </w:r>
      <w:r>
        <w:rPr>
          <w:w w:val="105"/>
          <w:sz w:val="18"/>
          <w:szCs w:val="18"/>
        </w:rPr>
        <w:t>գերակա</w:t>
      </w:r>
      <w:r>
        <w:rPr>
          <w:spacing w:val="46"/>
          <w:w w:val="105"/>
          <w:sz w:val="18"/>
          <w:szCs w:val="18"/>
        </w:rPr>
        <w:t xml:space="preserve"> </w:t>
      </w:r>
      <w:r>
        <w:rPr>
          <w:w w:val="105"/>
          <w:sz w:val="18"/>
          <w:szCs w:val="18"/>
        </w:rPr>
        <w:t>շահերի մասին որոշման գործարկումը դարձել է</w:t>
      </w:r>
      <w:r>
        <w:rPr>
          <w:spacing w:val="35"/>
          <w:w w:val="105"/>
          <w:sz w:val="18"/>
          <w:szCs w:val="18"/>
        </w:rPr>
        <w:t xml:space="preserve"> </w:t>
      </w:r>
      <w:r>
        <w:rPr>
          <w:w w:val="105"/>
          <w:sz w:val="18"/>
          <w:szCs w:val="18"/>
        </w:rPr>
        <w:t>անխուսափելի:</w:t>
      </w:r>
    </w:p>
    <w:p w14:paraId="0545E8FD" w14:textId="77777777" w:rsidR="00923D36" w:rsidRDefault="00B4561B">
      <w:pPr>
        <w:pStyle w:val="ListParagraph"/>
        <w:numPr>
          <w:ilvl w:val="0"/>
          <w:numId w:val="37"/>
        </w:numPr>
        <w:tabs>
          <w:tab w:val="left" w:pos="1121"/>
        </w:tabs>
        <w:spacing w:line="338" w:lineRule="auto"/>
        <w:ind w:left="444" w:right="346" w:firstLine="0"/>
        <w:jc w:val="both"/>
        <w:rPr>
          <w:sz w:val="18"/>
          <w:szCs w:val="18"/>
        </w:rPr>
      </w:pPr>
      <w:r>
        <w:rPr>
          <w:w w:val="110"/>
          <w:sz w:val="18"/>
          <w:szCs w:val="18"/>
        </w:rPr>
        <w:t>Ինչպես բանակցված համաձայնագրերի, այնպես էլ հանրության գերակա շահ ճանաչելու մասին որոշման հիման վրա հողերի օտարման գնահատումը և փոխհատուցումը իրականացվել են նախքան բոլոր ԱԵԱ-ների տեղահանումը, իսկ հաղորդակցուղիների տեղափոխման հետ կապված ոչ մի</w:t>
      </w:r>
      <w:r>
        <w:rPr>
          <w:spacing w:val="22"/>
          <w:w w:val="110"/>
          <w:sz w:val="18"/>
          <w:szCs w:val="18"/>
        </w:rPr>
        <w:t xml:space="preserve"> </w:t>
      </w:r>
      <w:r>
        <w:rPr>
          <w:w w:val="110"/>
          <w:sz w:val="18"/>
          <w:szCs w:val="18"/>
        </w:rPr>
        <w:t>շինարարական</w:t>
      </w:r>
    </w:p>
    <w:p w14:paraId="6607EA67" w14:textId="77777777" w:rsidR="00923D36" w:rsidRDefault="00923D36">
      <w:pPr>
        <w:spacing w:line="338" w:lineRule="auto"/>
        <w:jc w:val="both"/>
        <w:rPr>
          <w:sz w:val="18"/>
          <w:szCs w:val="18"/>
        </w:rPr>
        <w:sectPr w:rsidR="00923D36">
          <w:pgSz w:w="12240" w:h="15840"/>
          <w:pgMar w:top="900" w:right="720" w:bottom="1200" w:left="1140" w:header="0" w:footer="972" w:gutter="0"/>
          <w:cols w:space="720"/>
        </w:sectPr>
      </w:pPr>
    </w:p>
    <w:p w14:paraId="58B86FF8" w14:textId="77777777" w:rsidR="00923D36" w:rsidRDefault="00B4561B">
      <w:pPr>
        <w:pStyle w:val="BodyText"/>
        <w:spacing w:before="81" w:line="338" w:lineRule="auto"/>
        <w:ind w:left="443" w:right="350"/>
      </w:pPr>
      <w:r>
        <w:rPr>
          <w:w w:val="110"/>
        </w:rPr>
        <w:lastRenderedPageBreak/>
        <w:t>աշխատանք այս հատվածում չի սկսվի այնքան ժամանակ, քանի դեռ բոլոր ԱԵԱ-ները փախհատուցում չեն ստացել։</w:t>
      </w:r>
    </w:p>
    <w:p w14:paraId="36AC7548" w14:textId="77777777" w:rsidR="00923D36" w:rsidRDefault="00B4561B">
      <w:pPr>
        <w:spacing w:after="45" w:line="190" w:lineRule="exact"/>
        <w:ind w:left="2131"/>
        <w:rPr>
          <w:sz w:val="17"/>
          <w:szCs w:val="17"/>
        </w:rPr>
      </w:pPr>
      <w:r>
        <w:rPr>
          <w:w w:val="105"/>
          <w:sz w:val="17"/>
          <w:szCs w:val="17"/>
        </w:rPr>
        <w:t>Աղյուսակ 25. Համաձայնագրերը ստորագրելուց հրաժարվելու հիմնավորումներ</w:t>
      </w: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3075"/>
        <w:gridCol w:w="4391"/>
      </w:tblGrid>
      <w:tr w:rsidR="00923D36" w14:paraId="4D8F1E08" w14:textId="77777777">
        <w:trPr>
          <w:trHeight w:val="868"/>
        </w:trPr>
        <w:tc>
          <w:tcPr>
            <w:tcW w:w="694" w:type="dxa"/>
            <w:shd w:val="clear" w:color="auto" w:fill="F2F2F2"/>
          </w:tcPr>
          <w:p w14:paraId="111C0C1F" w14:textId="77777777" w:rsidR="00923D36" w:rsidRDefault="00B4561B">
            <w:pPr>
              <w:pStyle w:val="TableParagraph"/>
              <w:spacing w:before="31"/>
              <w:ind w:left="100"/>
              <w:rPr>
                <w:sz w:val="18"/>
                <w:szCs w:val="18"/>
              </w:rPr>
            </w:pPr>
            <w:r>
              <w:rPr>
                <w:w w:val="105"/>
                <w:sz w:val="18"/>
                <w:szCs w:val="18"/>
              </w:rPr>
              <w:t>ԱԵԱ-</w:t>
            </w:r>
          </w:p>
          <w:p w14:paraId="7C09C73E" w14:textId="77777777" w:rsidR="00923D36" w:rsidRDefault="00B4561B">
            <w:pPr>
              <w:pStyle w:val="TableParagraph"/>
              <w:spacing w:before="17" w:line="290" w:lineRule="exact"/>
              <w:ind w:left="105" w:right="88" w:firstLine="14"/>
              <w:rPr>
                <w:sz w:val="18"/>
                <w:szCs w:val="18"/>
              </w:rPr>
            </w:pPr>
            <w:r>
              <w:rPr>
                <w:w w:val="120"/>
                <w:sz w:val="18"/>
                <w:szCs w:val="18"/>
              </w:rPr>
              <w:t>ների թիվը</w:t>
            </w:r>
          </w:p>
        </w:tc>
        <w:tc>
          <w:tcPr>
            <w:tcW w:w="3075" w:type="dxa"/>
            <w:shd w:val="clear" w:color="auto" w:fill="F2F2F2"/>
          </w:tcPr>
          <w:p w14:paraId="1E2D8864" w14:textId="77777777" w:rsidR="00923D36" w:rsidRDefault="00923D36">
            <w:pPr>
              <w:pStyle w:val="TableParagraph"/>
              <w:spacing w:before="8"/>
              <w:rPr>
                <w:sz w:val="27"/>
              </w:rPr>
            </w:pPr>
          </w:p>
          <w:p w14:paraId="53D62956" w14:textId="77777777" w:rsidR="00923D36" w:rsidRDefault="00B4561B">
            <w:pPr>
              <w:pStyle w:val="TableParagraph"/>
              <w:ind w:left="361"/>
              <w:rPr>
                <w:sz w:val="18"/>
                <w:szCs w:val="18"/>
              </w:rPr>
            </w:pPr>
            <w:r>
              <w:rPr>
                <w:w w:val="120"/>
                <w:sz w:val="18"/>
                <w:szCs w:val="18"/>
              </w:rPr>
              <w:t>Հրաժարման նկարագիրը</w:t>
            </w:r>
          </w:p>
        </w:tc>
        <w:tc>
          <w:tcPr>
            <w:tcW w:w="4391" w:type="dxa"/>
            <w:shd w:val="clear" w:color="auto" w:fill="F2F2F2"/>
          </w:tcPr>
          <w:p w14:paraId="59FCAD3F" w14:textId="77777777" w:rsidR="00923D36" w:rsidRDefault="00B4561B">
            <w:pPr>
              <w:pStyle w:val="TableParagraph"/>
              <w:spacing w:before="175" w:line="333" w:lineRule="auto"/>
              <w:ind w:left="1424" w:right="858" w:hanging="543"/>
              <w:rPr>
                <w:sz w:val="18"/>
                <w:szCs w:val="18"/>
              </w:rPr>
            </w:pPr>
            <w:r>
              <w:rPr>
                <w:w w:val="120"/>
                <w:sz w:val="18"/>
                <w:szCs w:val="18"/>
              </w:rPr>
              <w:t>ՃԴ-ի կողմից ձեռնարկվելիք միջոցառումները</w:t>
            </w:r>
          </w:p>
        </w:tc>
      </w:tr>
      <w:tr w:rsidR="00923D36" w14:paraId="147413A9" w14:textId="77777777">
        <w:trPr>
          <w:trHeight w:val="1749"/>
        </w:trPr>
        <w:tc>
          <w:tcPr>
            <w:tcW w:w="694" w:type="dxa"/>
          </w:tcPr>
          <w:p w14:paraId="067FF213" w14:textId="77777777" w:rsidR="00923D36" w:rsidRDefault="00923D36">
            <w:pPr>
              <w:pStyle w:val="TableParagraph"/>
              <w:rPr>
                <w:sz w:val="20"/>
              </w:rPr>
            </w:pPr>
          </w:p>
          <w:p w14:paraId="75767C38" w14:textId="77777777" w:rsidR="00923D36" w:rsidRDefault="00923D36">
            <w:pPr>
              <w:pStyle w:val="TableParagraph"/>
              <w:rPr>
                <w:sz w:val="20"/>
              </w:rPr>
            </w:pPr>
          </w:p>
          <w:p w14:paraId="5D886ED2" w14:textId="77777777" w:rsidR="00923D36" w:rsidRDefault="00923D36">
            <w:pPr>
              <w:pStyle w:val="TableParagraph"/>
              <w:spacing w:before="8"/>
              <w:rPr>
                <w:sz w:val="25"/>
              </w:rPr>
            </w:pPr>
          </w:p>
          <w:p w14:paraId="56105F81" w14:textId="77777777" w:rsidR="00923D36" w:rsidRDefault="00B4561B">
            <w:pPr>
              <w:pStyle w:val="TableParagraph"/>
              <w:ind w:left="7"/>
              <w:jc w:val="center"/>
              <w:rPr>
                <w:sz w:val="18"/>
              </w:rPr>
            </w:pPr>
            <w:r>
              <w:rPr>
                <w:w w:val="101"/>
                <w:sz w:val="18"/>
              </w:rPr>
              <w:t>3</w:t>
            </w:r>
          </w:p>
        </w:tc>
        <w:tc>
          <w:tcPr>
            <w:tcW w:w="3075" w:type="dxa"/>
          </w:tcPr>
          <w:p w14:paraId="4D2CC34F" w14:textId="77777777" w:rsidR="00923D36" w:rsidRDefault="00923D36">
            <w:pPr>
              <w:pStyle w:val="TableParagraph"/>
              <w:rPr>
                <w:sz w:val="20"/>
              </w:rPr>
            </w:pPr>
          </w:p>
          <w:p w14:paraId="494D99AC" w14:textId="77777777" w:rsidR="00923D36" w:rsidRDefault="00923D36">
            <w:pPr>
              <w:pStyle w:val="TableParagraph"/>
              <w:rPr>
                <w:sz w:val="20"/>
              </w:rPr>
            </w:pPr>
          </w:p>
          <w:p w14:paraId="410D2B82" w14:textId="77777777" w:rsidR="00923D36" w:rsidRDefault="00B4561B">
            <w:pPr>
              <w:pStyle w:val="TableParagraph"/>
              <w:spacing w:before="149" w:line="338" w:lineRule="auto"/>
              <w:ind w:left="100" w:right="289"/>
              <w:rPr>
                <w:sz w:val="18"/>
                <w:szCs w:val="18"/>
              </w:rPr>
            </w:pPr>
            <w:r>
              <w:rPr>
                <w:w w:val="110"/>
                <w:sz w:val="18"/>
                <w:szCs w:val="18"/>
              </w:rPr>
              <w:t>ԱԵԱ-ները համաձայն չեն ծառերի ներկայիս գներին</w:t>
            </w:r>
          </w:p>
        </w:tc>
        <w:tc>
          <w:tcPr>
            <w:tcW w:w="4391" w:type="dxa"/>
          </w:tcPr>
          <w:p w14:paraId="314AF3C4" w14:textId="77777777" w:rsidR="00923D36" w:rsidRDefault="00B4561B">
            <w:pPr>
              <w:pStyle w:val="TableParagraph"/>
              <w:spacing w:before="26" w:line="338" w:lineRule="auto"/>
              <w:ind w:left="104" w:right="98"/>
              <w:rPr>
                <w:sz w:val="18"/>
                <w:szCs w:val="18"/>
              </w:rPr>
            </w:pPr>
            <w:r>
              <w:rPr>
                <w:w w:val="110"/>
                <w:sz w:val="18"/>
                <w:szCs w:val="18"/>
              </w:rPr>
              <w:t>ԱԵԱ-ներին կներկայացվի լրացուցիչ պարզաբանում՝ ծառերի համար փոխհատուցման մեթոդաբանության վերաբերյալ: Եթե դա չփոխի իրավիճակը, ապա հողերի օտարումը կիրականացվի դատական</w:t>
            </w:r>
          </w:p>
          <w:p w14:paraId="2376825E" w14:textId="77777777" w:rsidR="00923D36" w:rsidRDefault="00B4561B">
            <w:pPr>
              <w:pStyle w:val="TableParagraph"/>
              <w:ind w:left="104"/>
              <w:rPr>
                <w:sz w:val="18"/>
                <w:szCs w:val="18"/>
              </w:rPr>
            </w:pPr>
            <w:r>
              <w:rPr>
                <w:w w:val="115"/>
                <w:sz w:val="18"/>
                <w:szCs w:val="18"/>
              </w:rPr>
              <w:t>կարգով։</w:t>
            </w:r>
          </w:p>
        </w:tc>
      </w:tr>
      <w:tr w:rsidR="00923D36" w14:paraId="339203ED" w14:textId="77777777">
        <w:trPr>
          <w:trHeight w:val="873"/>
        </w:trPr>
        <w:tc>
          <w:tcPr>
            <w:tcW w:w="694" w:type="dxa"/>
          </w:tcPr>
          <w:p w14:paraId="4423071F" w14:textId="77777777" w:rsidR="00923D36" w:rsidRDefault="00923D36">
            <w:pPr>
              <w:pStyle w:val="TableParagraph"/>
              <w:spacing w:before="8"/>
              <w:rPr>
                <w:sz w:val="27"/>
              </w:rPr>
            </w:pPr>
          </w:p>
          <w:p w14:paraId="0ED50A1B" w14:textId="77777777" w:rsidR="00923D36" w:rsidRDefault="00B4561B">
            <w:pPr>
              <w:pStyle w:val="TableParagraph"/>
              <w:ind w:left="6"/>
              <w:jc w:val="center"/>
              <w:rPr>
                <w:sz w:val="18"/>
              </w:rPr>
            </w:pPr>
            <w:r>
              <w:rPr>
                <w:w w:val="111"/>
                <w:sz w:val="18"/>
              </w:rPr>
              <w:t>4</w:t>
            </w:r>
          </w:p>
        </w:tc>
        <w:tc>
          <w:tcPr>
            <w:tcW w:w="3075" w:type="dxa"/>
          </w:tcPr>
          <w:p w14:paraId="1DF1591F" w14:textId="77777777" w:rsidR="00923D36" w:rsidRDefault="00B4561B">
            <w:pPr>
              <w:pStyle w:val="TableParagraph"/>
              <w:spacing w:before="172" w:line="338" w:lineRule="auto"/>
              <w:ind w:left="100" w:right="289"/>
              <w:rPr>
                <w:sz w:val="18"/>
                <w:szCs w:val="18"/>
              </w:rPr>
            </w:pPr>
            <w:r>
              <w:rPr>
                <w:w w:val="110"/>
                <w:sz w:val="18"/>
                <w:szCs w:val="18"/>
              </w:rPr>
              <w:t>ԱԵԱ-ները մուտք չունեն իրենց հողերին</w:t>
            </w:r>
          </w:p>
        </w:tc>
        <w:tc>
          <w:tcPr>
            <w:tcW w:w="4391" w:type="dxa"/>
          </w:tcPr>
          <w:p w14:paraId="4EF4AD4A" w14:textId="77777777" w:rsidR="00923D36" w:rsidRDefault="00B4561B">
            <w:pPr>
              <w:pStyle w:val="TableParagraph"/>
              <w:spacing w:before="28" w:line="336" w:lineRule="auto"/>
              <w:ind w:left="104" w:right="98"/>
              <w:rPr>
                <w:sz w:val="18"/>
                <w:szCs w:val="18"/>
              </w:rPr>
            </w:pPr>
            <w:r>
              <w:rPr>
                <w:w w:val="110"/>
                <w:sz w:val="18"/>
                <w:szCs w:val="18"/>
              </w:rPr>
              <w:t>ԱԵԱ-ներին հողերի հասանելիությունը ապահովելու նպատակով ներկայումս մշակվում</w:t>
            </w:r>
          </w:p>
          <w:p w14:paraId="1BA8BE1C" w14:textId="77777777" w:rsidR="00923D36" w:rsidRDefault="00B4561B">
            <w:pPr>
              <w:pStyle w:val="TableParagraph"/>
              <w:spacing w:before="2"/>
              <w:ind w:left="104"/>
              <w:rPr>
                <w:sz w:val="18"/>
                <w:szCs w:val="18"/>
              </w:rPr>
            </w:pPr>
            <w:r>
              <w:rPr>
                <w:w w:val="110"/>
                <w:sz w:val="18"/>
                <w:szCs w:val="18"/>
              </w:rPr>
              <w:t>են նախագծային լուծումներ:</w:t>
            </w:r>
          </w:p>
        </w:tc>
      </w:tr>
      <w:tr w:rsidR="00923D36" w14:paraId="57ECDE51" w14:textId="77777777">
        <w:trPr>
          <w:trHeight w:val="1749"/>
        </w:trPr>
        <w:tc>
          <w:tcPr>
            <w:tcW w:w="694" w:type="dxa"/>
          </w:tcPr>
          <w:p w14:paraId="03AD6714" w14:textId="77777777" w:rsidR="00923D36" w:rsidRDefault="00923D36">
            <w:pPr>
              <w:pStyle w:val="TableParagraph"/>
              <w:rPr>
                <w:sz w:val="20"/>
              </w:rPr>
            </w:pPr>
          </w:p>
          <w:p w14:paraId="2E5824C9" w14:textId="77777777" w:rsidR="00923D36" w:rsidRDefault="00923D36">
            <w:pPr>
              <w:pStyle w:val="TableParagraph"/>
              <w:rPr>
                <w:sz w:val="20"/>
              </w:rPr>
            </w:pPr>
          </w:p>
          <w:p w14:paraId="0688078B" w14:textId="77777777" w:rsidR="00923D36" w:rsidRDefault="00923D36">
            <w:pPr>
              <w:pStyle w:val="TableParagraph"/>
              <w:spacing w:before="10"/>
              <w:rPr>
                <w:sz w:val="25"/>
              </w:rPr>
            </w:pPr>
          </w:p>
          <w:p w14:paraId="2B960EC7" w14:textId="77777777" w:rsidR="00923D36" w:rsidRDefault="00B4561B">
            <w:pPr>
              <w:pStyle w:val="TableParagraph"/>
              <w:ind w:left="9"/>
              <w:jc w:val="center"/>
              <w:rPr>
                <w:sz w:val="18"/>
              </w:rPr>
            </w:pPr>
            <w:r>
              <w:rPr>
                <w:w w:val="104"/>
                <w:sz w:val="18"/>
              </w:rPr>
              <w:t>2</w:t>
            </w:r>
          </w:p>
        </w:tc>
        <w:tc>
          <w:tcPr>
            <w:tcW w:w="3075" w:type="dxa"/>
          </w:tcPr>
          <w:p w14:paraId="36C1B35F" w14:textId="77777777" w:rsidR="00923D36" w:rsidRDefault="00B4561B">
            <w:pPr>
              <w:pStyle w:val="TableParagraph"/>
              <w:spacing w:before="28" w:line="338" w:lineRule="auto"/>
              <w:ind w:left="100" w:right="4"/>
              <w:rPr>
                <w:sz w:val="18"/>
                <w:szCs w:val="18"/>
              </w:rPr>
            </w:pPr>
            <w:r>
              <w:rPr>
                <w:w w:val="110"/>
                <w:sz w:val="18"/>
                <w:szCs w:val="18"/>
              </w:rPr>
              <w:t>ԱԵԱ-ները առարկություն են հայտնել հողամասերում տեղադրված էլեկտրական սյուների հետ, որոնք ներկայումս համայնքային հողեր</w:t>
            </w:r>
          </w:p>
          <w:p w14:paraId="400B1D80" w14:textId="77777777" w:rsidR="00923D36" w:rsidRDefault="00B4561B">
            <w:pPr>
              <w:pStyle w:val="TableParagraph"/>
              <w:spacing w:line="205" w:lineRule="exact"/>
              <w:ind w:left="100"/>
              <w:rPr>
                <w:sz w:val="18"/>
                <w:szCs w:val="18"/>
              </w:rPr>
            </w:pPr>
            <w:r>
              <w:rPr>
                <w:w w:val="110"/>
                <w:sz w:val="18"/>
                <w:szCs w:val="18"/>
              </w:rPr>
              <w:t>տեղափոխելու գործընթացում են</w:t>
            </w:r>
          </w:p>
        </w:tc>
        <w:tc>
          <w:tcPr>
            <w:tcW w:w="4391" w:type="dxa"/>
          </w:tcPr>
          <w:p w14:paraId="0577971D" w14:textId="77777777" w:rsidR="00923D36" w:rsidRDefault="00B4561B">
            <w:pPr>
              <w:pStyle w:val="TableParagraph"/>
              <w:spacing w:before="172" w:line="338" w:lineRule="auto"/>
              <w:ind w:left="104" w:right="98"/>
              <w:rPr>
                <w:sz w:val="18"/>
                <w:szCs w:val="18"/>
              </w:rPr>
            </w:pPr>
            <w:r>
              <w:rPr>
                <w:w w:val="110"/>
                <w:sz w:val="18"/>
                <w:szCs w:val="18"/>
              </w:rPr>
              <w:t>Էլեկտրական սյուներն արդեն տեղափոխվել են համայնքային սեփականության ներքո գտնվող հող՝ համաձայն հաստատված նախագծի, ինչի արդյունքում հնարավոր է հասնել համապատասխան համաձայնության։</w:t>
            </w:r>
          </w:p>
        </w:tc>
      </w:tr>
      <w:tr w:rsidR="00923D36" w14:paraId="3607B5A3" w14:textId="77777777">
        <w:trPr>
          <w:trHeight w:val="582"/>
        </w:trPr>
        <w:tc>
          <w:tcPr>
            <w:tcW w:w="694" w:type="dxa"/>
          </w:tcPr>
          <w:p w14:paraId="3519BEC4" w14:textId="77777777" w:rsidR="00923D36" w:rsidRDefault="00B4561B">
            <w:pPr>
              <w:pStyle w:val="TableParagraph"/>
              <w:spacing w:before="172"/>
              <w:ind w:left="9"/>
              <w:jc w:val="center"/>
              <w:rPr>
                <w:sz w:val="18"/>
              </w:rPr>
            </w:pPr>
            <w:r>
              <w:rPr>
                <w:w w:val="104"/>
                <w:sz w:val="18"/>
              </w:rPr>
              <w:t>2</w:t>
            </w:r>
          </w:p>
        </w:tc>
        <w:tc>
          <w:tcPr>
            <w:tcW w:w="3075" w:type="dxa"/>
          </w:tcPr>
          <w:p w14:paraId="37B829EA" w14:textId="77777777" w:rsidR="00923D36" w:rsidRDefault="00B4561B">
            <w:pPr>
              <w:pStyle w:val="TableParagraph"/>
              <w:spacing w:before="28"/>
              <w:ind w:left="100"/>
              <w:rPr>
                <w:sz w:val="18"/>
                <w:szCs w:val="18"/>
              </w:rPr>
            </w:pPr>
            <w:r>
              <w:rPr>
                <w:w w:val="110"/>
                <w:sz w:val="18"/>
                <w:szCs w:val="18"/>
              </w:rPr>
              <w:t>ԱԵԱ-ները չեն ստորագրում,</w:t>
            </w:r>
          </w:p>
          <w:p w14:paraId="2F2CBF24" w14:textId="77777777" w:rsidR="00923D36" w:rsidRDefault="00B4561B">
            <w:pPr>
              <w:pStyle w:val="TableParagraph"/>
              <w:spacing w:before="84"/>
              <w:ind w:left="100"/>
              <w:rPr>
                <w:sz w:val="18"/>
                <w:szCs w:val="18"/>
              </w:rPr>
            </w:pPr>
            <w:r>
              <w:rPr>
                <w:w w:val="115"/>
                <w:sz w:val="18"/>
                <w:szCs w:val="18"/>
              </w:rPr>
              <w:t>քանի որ դեմ են Ծրագրին</w:t>
            </w:r>
          </w:p>
        </w:tc>
        <w:tc>
          <w:tcPr>
            <w:tcW w:w="4391" w:type="dxa"/>
          </w:tcPr>
          <w:p w14:paraId="62AD8657" w14:textId="77777777" w:rsidR="00923D36" w:rsidRDefault="00B4561B">
            <w:pPr>
              <w:pStyle w:val="TableParagraph"/>
              <w:spacing w:before="172"/>
              <w:ind w:left="104"/>
              <w:rPr>
                <w:sz w:val="18"/>
                <w:szCs w:val="18"/>
              </w:rPr>
            </w:pPr>
            <w:r>
              <w:rPr>
                <w:w w:val="110"/>
                <w:sz w:val="18"/>
                <w:szCs w:val="18"/>
              </w:rPr>
              <w:t>Օտարումը կիրականացվի դատական կարգով</w:t>
            </w:r>
          </w:p>
        </w:tc>
      </w:tr>
      <w:tr w:rsidR="00923D36" w14:paraId="3FE574C3" w14:textId="77777777">
        <w:trPr>
          <w:trHeight w:val="290"/>
        </w:trPr>
        <w:tc>
          <w:tcPr>
            <w:tcW w:w="694" w:type="dxa"/>
          </w:tcPr>
          <w:p w14:paraId="60CFF59F" w14:textId="77777777" w:rsidR="00923D36" w:rsidRDefault="00B4561B">
            <w:pPr>
              <w:pStyle w:val="TableParagraph"/>
              <w:spacing w:before="28"/>
              <w:ind w:left="234" w:right="230"/>
              <w:jc w:val="center"/>
              <w:rPr>
                <w:sz w:val="18"/>
              </w:rPr>
            </w:pPr>
            <w:r>
              <w:rPr>
                <w:sz w:val="18"/>
              </w:rPr>
              <w:t>11</w:t>
            </w:r>
          </w:p>
        </w:tc>
        <w:tc>
          <w:tcPr>
            <w:tcW w:w="7466" w:type="dxa"/>
            <w:gridSpan w:val="2"/>
          </w:tcPr>
          <w:p w14:paraId="250EB293" w14:textId="77777777" w:rsidR="00923D36" w:rsidRDefault="00B4561B">
            <w:pPr>
              <w:pStyle w:val="TableParagraph"/>
              <w:spacing w:before="28"/>
              <w:ind w:left="3230" w:right="3224"/>
              <w:jc w:val="center"/>
              <w:rPr>
                <w:sz w:val="18"/>
                <w:szCs w:val="18"/>
              </w:rPr>
            </w:pPr>
            <w:r>
              <w:rPr>
                <w:w w:val="115"/>
                <w:sz w:val="18"/>
                <w:szCs w:val="18"/>
              </w:rPr>
              <w:t>Ընդամենը</w:t>
            </w:r>
          </w:p>
        </w:tc>
      </w:tr>
    </w:tbl>
    <w:p w14:paraId="60BD41FE" w14:textId="77777777" w:rsidR="00923D36" w:rsidRDefault="00B4561B">
      <w:pPr>
        <w:pStyle w:val="ListParagraph"/>
        <w:numPr>
          <w:ilvl w:val="0"/>
          <w:numId w:val="37"/>
        </w:numPr>
        <w:tabs>
          <w:tab w:val="left" w:pos="1121"/>
        </w:tabs>
        <w:spacing w:before="28" w:line="338" w:lineRule="auto"/>
        <w:ind w:left="444" w:right="347" w:firstLine="0"/>
        <w:jc w:val="both"/>
        <w:rPr>
          <w:sz w:val="18"/>
          <w:szCs w:val="18"/>
        </w:rPr>
      </w:pPr>
      <w:r>
        <w:rPr>
          <w:w w:val="110"/>
          <w:sz w:val="18"/>
          <w:szCs w:val="18"/>
        </w:rPr>
        <w:t>Ազդեցության ենթակա հողերի նկատմամբ հանրության գերակա շահը ճանաչվել է  ՀՀ Կառավարության</w:t>
      </w:r>
      <w:r>
        <w:rPr>
          <w:spacing w:val="-11"/>
          <w:w w:val="110"/>
          <w:sz w:val="18"/>
          <w:szCs w:val="18"/>
        </w:rPr>
        <w:t xml:space="preserve"> </w:t>
      </w:r>
      <w:r>
        <w:rPr>
          <w:w w:val="110"/>
          <w:sz w:val="18"/>
          <w:szCs w:val="18"/>
        </w:rPr>
        <w:t>2019</w:t>
      </w:r>
      <w:r>
        <w:rPr>
          <w:spacing w:val="-12"/>
          <w:w w:val="110"/>
          <w:sz w:val="18"/>
          <w:szCs w:val="18"/>
        </w:rPr>
        <w:t xml:space="preserve"> </w:t>
      </w:r>
      <w:r>
        <w:rPr>
          <w:w w:val="110"/>
          <w:sz w:val="18"/>
          <w:szCs w:val="18"/>
        </w:rPr>
        <w:t>թ.</w:t>
      </w:r>
      <w:r>
        <w:rPr>
          <w:spacing w:val="-13"/>
          <w:w w:val="110"/>
          <w:sz w:val="18"/>
          <w:szCs w:val="18"/>
        </w:rPr>
        <w:t xml:space="preserve"> </w:t>
      </w:r>
      <w:r>
        <w:rPr>
          <w:w w:val="110"/>
          <w:sz w:val="18"/>
          <w:szCs w:val="18"/>
        </w:rPr>
        <w:t>մայիսի</w:t>
      </w:r>
      <w:r>
        <w:rPr>
          <w:spacing w:val="-13"/>
          <w:w w:val="110"/>
          <w:sz w:val="18"/>
          <w:szCs w:val="18"/>
        </w:rPr>
        <w:t xml:space="preserve"> </w:t>
      </w:r>
      <w:r>
        <w:rPr>
          <w:w w:val="110"/>
          <w:sz w:val="18"/>
          <w:szCs w:val="18"/>
        </w:rPr>
        <w:t>23-ի</w:t>
      </w:r>
      <w:r>
        <w:rPr>
          <w:spacing w:val="-13"/>
          <w:w w:val="110"/>
          <w:sz w:val="18"/>
          <w:szCs w:val="18"/>
        </w:rPr>
        <w:t xml:space="preserve"> </w:t>
      </w:r>
      <w:r>
        <w:rPr>
          <w:w w:val="110"/>
          <w:sz w:val="18"/>
          <w:szCs w:val="18"/>
        </w:rPr>
        <w:t>թիվ</w:t>
      </w:r>
      <w:r>
        <w:rPr>
          <w:spacing w:val="-15"/>
          <w:w w:val="110"/>
          <w:sz w:val="18"/>
          <w:szCs w:val="18"/>
        </w:rPr>
        <w:t xml:space="preserve"> </w:t>
      </w:r>
      <w:r>
        <w:rPr>
          <w:w w:val="110"/>
          <w:sz w:val="18"/>
          <w:szCs w:val="18"/>
        </w:rPr>
        <w:t>626-Ն</w:t>
      </w:r>
      <w:r>
        <w:rPr>
          <w:spacing w:val="-16"/>
          <w:w w:val="110"/>
          <w:sz w:val="18"/>
          <w:szCs w:val="18"/>
        </w:rPr>
        <w:t xml:space="preserve"> </w:t>
      </w:r>
      <w:r>
        <w:rPr>
          <w:w w:val="110"/>
          <w:sz w:val="18"/>
          <w:szCs w:val="18"/>
        </w:rPr>
        <w:t>որոշմամբ,</w:t>
      </w:r>
      <w:r>
        <w:rPr>
          <w:spacing w:val="-13"/>
          <w:w w:val="110"/>
          <w:sz w:val="18"/>
          <w:szCs w:val="18"/>
        </w:rPr>
        <w:t xml:space="preserve"> </w:t>
      </w:r>
      <w:r>
        <w:rPr>
          <w:w w:val="110"/>
          <w:sz w:val="18"/>
          <w:szCs w:val="18"/>
        </w:rPr>
        <w:t>որն</w:t>
      </w:r>
      <w:r>
        <w:rPr>
          <w:spacing w:val="-15"/>
          <w:w w:val="110"/>
          <w:sz w:val="18"/>
          <w:szCs w:val="18"/>
        </w:rPr>
        <w:t xml:space="preserve"> </w:t>
      </w:r>
      <w:r>
        <w:rPr>
          <w:w w:val="110"/>
          <w:sz w:val="18"/>
          <w:szCs w:val="18"/>
        </w:rPr>
        <w:t>ուժի</w:t>
      </w:r>
      <w:r>
        <w:rPr>
          <w:spacing w:val="-15"/>
          <w:w w:val="110"/>
          <w:sz w:val="18"/>
          <w:szCs w:val="18"/>
        </w:rPr>
        <w:t xml:space="preserve"> </w:t>
      </w:r>
      <w:r>
        <w:rPr>
          <w:w w:val="110"/>
          <w:sz w:val="18"/>
          <w:szCs w:val="18"/>
        </w:rPr>
        <w:t>մեջ</w:t>
      </w:r>
      <w:r>
        <w:rPr>
          <w:spacing w:val="-13"/>
          <w:w w:val="110"/>
          <w:sz w:val="18"/>
          <w:szCs w:val="18"/>
        </w:rPr>
        <w:t xml:space="preserve"> </w:t>
      </w:r>
      <w:r>
        <w:rPr>
          <w:w w:val="110"/>
          <w:sz w:val="18"/>
          <w:szCs w:val="18"/>
        </w:rPr>
        <w:t>է</w:t>
      </w:r>
      <w:r>
        <w:rPr>
          <w:spacing w:val="-15"/>
          <w:w w:val="110"/>
          <w:sz w:val="18"/>
          <w:szCs w:val="18"/>
        </w:rPr>
        <w:t xml:space="preserve"> </w:t>
      </w:r>
      <w:r>
        <w:rPr>
          <w:w w:val="110"/>
          <w:sz w:val="18"/>
          <w:szCs w:val="18"/>
        </w:rPr>
        <w:t>մտել</w:t>
      </w:r>
      <w:r>
        <w:rPr>
          <w:spacing w:val="-15"/>
          <w:w w:val="110"/>
          <w:sz w:val="18"/>
          <w:szCs w:val="18"/>
        </w:rPr>
        <w:t xml:space="preserve"> </w:t>
      </w:r>
      <w:r>
        <w:rPr>
          <w:w w:val="110"/>
          <w:sz w:val="18"/>
          <w:szCs w:val="18"/>
        </w:rPr>
        <w:t>2019թ.</w:t>
      </w:r>
      <w:r>
        <w:rPr>
          <w:spacing w:val="-13"/>
          <w:w w:val="110"/>
          <w:sz w:val="18"/>
          <w:szCs w:val="18"/>
        </w:rPr>
        <w:t xml:space="preserve"> </w:t>
      </w:r>
      <w:r>
        <w:rPr>
          <w:w w:val="110"/>
          <w:sz w:val="18"/>
          <w:szCs w:val="18"/>
        </w:rPr>
        <w:t>հունիսի</w:t>
      </w:r>
      <w:r>
        <w:rPr>
          <w:spacing w:val="-15"/>
          <w:w w:val="110"/>
          <w:sz w:val="18"/>
          <w:szCs w:val="18"/>
        </w:rPr>
        <w:t xml:space="preserve"> </w:t>
      </w:r>
      <w:r>
        <w:rPr>
          <w:w w:val="110"/>
          <w:sz w:val="18"/>
          <w:szCs w:val="18"/>
        </w:rPr>
        <w:t>15-ին:</w:t>
      </w:r>
      <w:r>
        <w:rPr>
          <w:spacing w:val="-17"/>
          <w:w w:val="110"/>
          <w:sz w:val="18"/>
          <w:szCs w:val="18"/>
        </w:rPr>
        <w:t xml:space="preserve"> </w:t>
      </w:r>
      <w:r>
        <w:rPr>
          <w:w w:val="110"/>
          <w:sz w:val="18"/>
          <w:szCs w:val="18"/>
        </w:rPr>
        <w:t>Զուգահեռ կսկսվի սեփականություն հանդիսացող ամբողջ գույքի նկարագրության արձանագրությունների կազմումը և ստորագրումը, կպատրաստվեն նաև փոխհատուցման պայմանագրերը: Նախքան Լրացում 1-ի իրականացման մեկնարկը, այն պետք է հաստատվի ԱԶԲ-ի և ՀՀ Կառավարության</w:t>
      </w:r>
      <w:r>
        <w:rPr>
          <w:spacing w:val="33"/>
          <w:w w:val="110"/>
          <w:sz w:val="18"/>
          <w:szCs w:val="18"/>
        </w:rPr>
        <w:t xml:space="preserve"> </w:t>
      </w:r>
      <w:r>
        <w:rPr>
          <w:w w:val="110"/>
          <w:sz w:val="18"/>
          <w:szCs w:val="18"/>
        </w:rPr>
        <w:t>կողմից:</w:t>
      </w:r>
    </w:p>
    <w:p w14:paraId="57998F5A" w14:textId="77777777" w:rsidR="00923D36" w:rsidRDefault="00B4561B">
      <w:pPr>
        <w:pStyle w:val="ListParagraph"/>
        <w:numPr>
          <w:ilvl w:val="0"/>
          <w:numId w:val="37"/>
        </w:numPr>
        <w:tabs>
          <w:tab w:val="left" w:pos="1121"/>
        </w:tabs>
        <w:spacing w:line="338" w:lineRule="auto"/>
        <w:ind w:left="444" w:right="347" w:firstLine="0"/>
        <w:jc w:val="both"/>
        <w:rPr>
          <w:sz w:val="18"/>
          <w:szCs w:val="18"/>
        </w:rPr>
      </w:pPr>
      <w:r>
        <w:rPr>
          <w:w w:val="110"/>
          <w:sz w:val="18"/>
          <w:szCs w:val="18"/>
        </w:rPr>
        <w:t>Տրանշ 2-ի Լրացման իրականացման գործընթացը վարելու համար ՃԴ-ի վերաբնակեցման համակարգող թիմը պատշաճ կերպով համալրված է փորձառու անձնակազմով: ՃԴ-ի անձնակազմը, ինչպես նաև ներգրավված Խորհրդատուն, ունեն ՀՕՏԾ-ի իրականացման մեծ փորձ, քանի որ իրականացրել են Հյուսիս-Հարավ ճանապարհային միջանցքի ներդրումային Ծրագրի Տրանշ 2-ի և Տրանշ 3-ի  ՀՕՏԾ-ները, ինչպես նաև երկրում իրականացվող այլ ծրագրերի</w:t>
      </w:r>
      <w:r>
        <w:rPr>
          <w:spacing w:val="25"/>
          <w:w w:val="110"/>
          <w:sz w:val="18"/>
          <w:szCs w:val="18"/>
        </w:rPr>
        <w:t xml:space="preserve"> </w:t>
      </w:r>
      <w:r>
        <w:rPr>
          <w:w w:val="110"/>
          <w:sz w:val="18"/>
          <w:szCs w:val="18"/>
        </w:rPr>
        <w:t>ՀՕՏԾ-ները:</w:t>
      </w:r>
    </w:p>
    <w:p w14:paraId="391D66FB" w14:textId="77777777" w:rsidR="00923D36" w:rsidRDefault="00B4561B">
      <w:pPr>
        <w:pStyle w:val="ListParagraph"/>
        <w:numPr>
          <w:ilvl w:val="0"/>
          <w:numId w:val="37"/>
        </w:numPr>
        <w:tabs>
          <w:tab w:val="left" w:pos="1121"/>
        </w:tabs>
        <w:spacing w:line="336" w:lineRule="auto"/>
        <w:ind w:left="444" w:right="345" w:firstLine="0"/>
        <w:jc w:val="both"/>
        <w:rPr>
          <w:sz w:val="18"/>
          <w:szCs w:val="18"/>
        </w:rPr>
      </w:pPr>
      <w:r>
        <w:rPr>
          <w:w w:val="110"/>
          <w:sz w:val="18"/>
          <w:szCs w:val="18"/>
        </w:rPr>
        <w:t>Հողերի օտարման և տարաբնակեցման գործընթացի շրջանակներում կիրականացվեն հետևյալ հիմնական</w:t>
      </w:r>
      <w:r>
        <w:rPr>
          <w:spacing w:val="3"/>
          <w:w w:val="110"/>
          <w:sz w:val="18"/>
          <w:szCs w:val="18"/>
        </w:rPr>
        <w:t xml:space="preserve"> </w:t>
      </w:r>
      <w:r>
        <w:rPr>
          <w:w w:val="110"/>
          <w:sz w:val="18"/>
          <w:szCs w:val="18"/>
        </w:rPr>
        <w:t>միջոցառումները:</w:t>
      </w:r>
    </w:p>
    <w:p w14:paraId="38048B9E" w14:textId="77777777" w:rsidR="00923D36" w:rsidRDefault="00B4561B">
      <w:pPr>
        <w:pStyle w:val="BodyText"/>
        <w:spacing w:line="338" w:lineRule="auto"/>
        <w:ind w:left="443" w:right="345"/>
        <w:jc w:val="both"/>
      </w:pPr>
      <w:r>
        <w:rPr>
          <w:w w:val="110"/>
        </w:rPr>
        <w:t>ա) Պայմանագրերի նախագծերի, ինչպես նաև բոլոր ԱԵԱ-ների վնասների փոխհատուցման մասին համաձայնագրերի նախագծերի Ծանուցում:</w:t>
      </w:r>
    </w:p>
    <w:p w14:paraId="216CFD79" w14:textId="77777777" w:rsidR="00923D36" w:rsidRDefault="00B4561B">
      <w:pPr>
        <w:pStyle w:val="BodyText"/>
        <w:spacing w:before="1" w:line="336" w:lineRule="auto"/>
        <w:ind w:left="443" w:right="350"/>
        <w:jc w:val="both"/>
      </w:pPr>
      <w:r>
        <w:rPr>
          <w:w w:val="110"/>
        </w:rPr>
        <w:t>բ) ԱԵԱ-ներին հուզող հարցերի քննարկում, անհրաժեշտության դեպքում իրավաբանական խորհրդատվության և օգնության տրամադրում (օրինականացման ծրագրի իրականացմանը զուգահեռ):</w:t>
      </w:r>
    </w:p>
    <w:p w14:paraId="6D44D2F6" w14:textId="77777777" w:rsidR="00923D36" w:rsidRDefault="00B4561B">
      <w:pPr>
        <w:pStyle w:val="BodyText"/>
        <w:spacing w:before="1" w:line="338" w:lineRule="auto"/>
        <w:ind w:left="443" w:right="352"/>
        <w:jc w:val="both"/>
      </w:pPr>
      <w:r>
        <w:rPr>
          <w:w w:val="110"/>
        </w:rPr>
        <w:t>գ) Անհրաժեշտության դեպքում, օտարման պայմանագրերի ստորագրման համար անհրաժեշտ փաստաթղթերի ստուգում և թարմացում:</w:t>
      </w:r>
    </w:p>
    <w:p w14:paraId="045E1691" w14:textId="77777777" w:rsidR="00923D36" w:rsidRDefault="00B4561B">
      <w:pPr>
        <w:pStyle w:val="BodyText"/>
        <w:spacing w:before="2" w:line="336" w:lineRule="auto"/>
        <w:ind w:left="443" w:right="347"/>
        <w:jc w:val="both"/>
      </w:pPr>
      <w:r>
        <w:rPr>
          <w:w w:val="110"/>
        </w:rPr>
        <w:t>դ) Նոտարի (տեղական) համար անհրաժեշտ փաստաթղթերի պատրաստում՝ օտարման վերջնական պայմանագրերի պատրաստման համար;</w:t>
      </w:r>
    </w:p>
    <w:p w14:paraId="28945B12" w14:textId="77777777" w:rsidR="00923D36" w:rsidRDefault="00B4561B">
      <w:pPr>
        <w:pStyle w:val="BodyText"/>
        <w:spacing w:before="2"/>
        <w:ind w:left="443"/>
        <w:jc w:val="both"/>
      </w:pPr>
      <w:r>
        <w:rPr>
          <w:w w:val="110"/>
        </w:rPr>
        <w:t>ե) ԱԵԱ-ների հետ նոտարական վավերացմամբ օտարման պայմանագրերի ստորագրման կազմակերպում;</w:t>
      </w:r>
    </w:p>
    <w:p w14:paraId="5E768353" w14:textId="77777777" w:rsidR="00923D36" w:rsidRDefault="00923D36">
      <w:pPr>
        <w:jc w:val="both"/>
        <w:sectPr w:rsidR="00923D36">
          <w:pgSz w:w="12240" w:h="15840"/>
          <w:pgMar w:top="900" w:right="720" w:bottom="1200" w:left="1140" w:header="0" w:footer="972" w:gutter="0"/>
          <w:cols w:space="720"/>
        </w:sectPr>
      </w:pPr>
    </w:p>
    <w:p w14:paraId="0398F36E" w14:textId="77777777" w:rsidR="00923D36" w:rsidRDefault="00B4561B">
      <w:pPr>
        <w:pStyle w:val="BodyText"/>
        <w:spacing w:before="81" w:line="338" w:lineRule="auto"/>
        <w:ind w:left="443" w:right="345"/>
        <w:jc w:val="both"/>
      </w:pPr>
      <w:r>
        <w:rPr>
          <w:w w:val="110"/>
        </w:rPr>
        <w:lastRenderedPageBreak/>
        <w:t>զ) Ստորագրված պայմանագրերի պետական գրանցման դիմումի ԿԿ-ի տարածքային գրասենյակ  ներկայացում;</w:t>
      </w:r>
    </w:p>
    <w:p w14:paraId="1DBF6222" w14:textId="77777777" w:rsidR="00923D36" w:rsidRDefault="00B4561B">
      <w:pPr>
        <w:pStyle w:val="BodyText"/>
        <w:spacing w:before="2" w:line="336" w:lineRule="auto"/>
        <w:ind w:left="443" w:right="348"/>
        <w:jc w:val="both"/>
      </w:pPr>
      <w:r>
        <w:rPr>
          <w:w w:val="110"/>
        </w:rPr>
        <w:t>է) Հայաստանի Հանրապետության անվամբ գրանցված անշարժ գույքի սեփականության իրավունքի վկայականի ստացում;</w:t>
      </w:r>
    </w:p>
    <w:p w14:paraId="52247B68" w14:textId="77777777" w:rsidR="00923D36" w:rsidRDefault="00B4561B">
      <w:pPr>
        <w:pStyle w:val="BodyText"/>
        <w:spacing w:before="1" w:line="338" w:lineRule="auto"/>
        <w:ind w:left="443" w:right="351"/>
        <w:jc w:val="both"/>
      </w:pPr>
      <w:r>
        <w:rPr>
          <w:w w:val="110"/>
        </w:rPr>
        <w:t>ը) Անհրաժեշտության դեպքում օտարման ընթացակարգերի նախաձեռնում (դեպոնացում, դատարան ներկայացվող նյութերի պատրաստում):</w:t>
      </w:r>
    </w:p>
    <w:p w14:paraId="5C9F2271" w14:textId="77777777" w:rsidR="00923D36" w:rsidRDefault="00B4561B">
      <w:pPr>
        <w:pStyle w:val="ListParagraph"/>
        <w:numPr>
          <w:ilvl w:val="0"/>
          <w:numId w:val="37"/>
        </w:numPr>
        <w:tabs>
          <w:tab w:val="left" w:pos="1121"/>
        </w:tabs>
        <w:spacing w:before="2" w:line="338" w:lineRule="auto"/>
        <w:ind w:left="444" w:right="347" w:firstLine="0"/>
        <w:jc w:val="both"/>
        <w:rPr>
          <w:sz w:val="18"/>
          <w:szCs w:val="18"/>
        </w:rPr>
      </w:pPr>
      <w:r>
        <w:rPr>
          <w:w w:val="110"/>
          <w:sz w:val="18"/>
          <w:szCs w:val="18"/>
        </w:rPr>
        <w:t>Այն դեպքում, երբ պայմանագրերի նախագծերի՝ ԱԵԱ-ներին ծանուցելու օրվանից 3 ամսվա ընթացքում օտարման պայմանագրերը որևէ պատճառներով չեն ստորագրվի ԱԵԱ-ների (սեփականատերերի և գույքի այլ իրավատերերի) կողմից (ԱԵԱ-ների անհամաձայնությունը, չլուծված օրինականացման հարցը և այլն), ՃԴ-ի կողմից կնախաձեռնվի դատական կարգով օտարման ընթացակարգ: Հարկադիր օտարման գործընթացը կիրականացվի երկու</w:t>
      </w:r>
      <w:r>
        <w:rPr>
          <w:spacing w:val="6"/>
          <w:w w:val="110"/>
          <w:sz w:val="18"/>
          <w:szCs w:val="18"/>
        </w:rPr>
        <w:t xml:space="preserve"> </w:t>
      </w:r>
      <w:r>
        <w:rPr>
          <w:w w:val="110"/>
          <w:sz w:val="18"/>
          <w:szCs w:val="18"/>
        </w:rPr>
        <w:t>փուլով.</w:t>
      </w:r>
    </w:p>
    <w:p w14:paraId="5FF924D6" w14:textId="77777777" w:rsidR="00923D36" w:rsidRDefault="00B4561B">
      <w:pPr>
        <w:pStyle w:val="BodyText"/>
        <w:spacing w:line="336" w:lineRule="auto"/>
        <w:ind w:left="443" w:right="779"/>
      </w:pPr>
      <w:r>
        <w:rPr>
          <w:w w:val="110"/>
        </w:rPr>
        <w:t>ա) գույքի օտարում՝ դատարանի դեպոզիտային հաշվին փոխհատուցման գումարի փոխանցման միջոցով բ) գույքի՝ հարկադիր օտարում (դատական կարգով):</w:t>
      </w:r>
    </w:p>
    <w:p w14:paraId="74071322" w14:textId="77777777" w:rsidR="00923D36" w:rsidRDefault="00B4561B">
      <w:pPr>
        <w:pStyle w:val="ListParagraph"/>
        <w:numPr>
          <w:ilvl w:val="0"/>
          <w:numId w:val="37"/>
        </w:numPr>
        <w:tabs>
          <w:tab w:val="left" w:pos="1121"/>
        </w:tabs>
        <w:spacing w:before="4" w:line="338" w:lineRule="auto"/>
        <w:ind w:left="444" w:right="343" w:firstLine="0"/>
        <w:jc w:val="both"/>
        <w:rPr>
          <w:sz w:val="18"/>
          <w:szCs w:val="18"/>
        </w:rPr>
      </w:pPr>
      <w:r>
        <w:rPr>
          <w:w w:val="105"/>
          <w:sz w:val="18"/>
          <w:szCs w:val="18"/>
        </w:rPr>
        <w:t>Գույքի օտարում՝ դատարանի դեպոզիտային հաշվին գումարի փոխանցման միջոցով.  յուրաքանչյուր</w:t>
      </w:r>
      <w:r>
        <w:rPr>
          <w:spacing w:val="46"/>
          <w:w w:val="105"/>
          <w:sz w:val="18"/>
          <w:szCs w:val="18"/>
        </w:rPr>
        <w:t xml:space="preserve"> </w:t>
      </w:r>
      <w:r>
        <w:rPr>
          <w:w w:val="105"/>
          <w:sz w:val="18"/>
          <w:szCs w:val="18"/>
        </w:rPr>
        <w:t>ԱԵԱ-ի համար հաշվարկված փոխհատուցման</w:t>
      </w:r>
      <w:r>
        <w:rPr>
          <w:spacing w:val="46"/>
          <w:w w:val="105"/>
          <w:sz w:val="18"/>
          <w:szCs w:val="18"/>
        </w:rPr>
        <w:t xml:space="preserve"> </w:t>
      </w:r>
      <w:r>
        <w:rPr>
          <w:w w:val="105"/>
          <w:sz w:val="18"/>
          <w:szCs w:val="18"/>
        </w:rPr>
        <w:t>գումարը</w:t>
      </w:r>
      <w:r>
        <w:rPr>
          <w:spacing w:val="46"/>
          <w:w w:val="105"/>
          <w:sz w:val="18"/>
          <w:szCs w:val="18"/>
        </w:rPr>
        <w:t xml:space="preserve"> </w:t>
      </w:r>
      <w:r>
        <w:rPr>
          <w:w w:val="105"/>
          <w:sz w:val="18"/>
          <w:szCs w:val="18"/>
        </w:rPr>
        <w:t>3-ամսյա</w:t>
      </w:r>
      <w:r>
        <w:rPr>
          <w:spacing w:val="46"/>
          <w:w w:val="105"/>
          <w:sz w:val="18"/>
          <w:szCs w:val="18"/>
        </w:rPr>
        <w:t xml:space="preserve"> </w:t>
      </w:r>
      <w:r>
        <w:rPr>
          <w:w w:val="105"/>
          <w:sz w:val="18"/>
          <w:szCs w:val="18"/>
        </w:rPr>
        <w:t>ժամանակահատվածի</w:t>
      </w:r>
      <w:r>
        <w:rPr>
          <w:spacing w:val="46"/>
          <w:w w:val="105"/>
          <w:sz w:val="18"/>
          <w:szCs w:val="18"/>
        </w:rPr>
        <w:t xml:space="preserve"> </w:t>
      </w:r>
      <w:r>
        <w:rPr>
          <w:w w:val="105"/>
          <w:sz w:val="18"/>
          <w:szCs w:val="18"/>
        </w:rPr>
        <w:t>ավարտից</w:t>
      </w:r>
      <w:r>
        <w:rPr>
          <w:spacing w:val="46"/>
          <w:w w:val="105"/>
          <w:sz w:val="18"/>
          <w:szCs w:val="18"/>
        </w:rPr>
        <w:t xml:space="preserve"> </w:t>
      </w:r>
      <w:r>
        <w:rPr>
          <w:w w:val="105"/>
          <w:sz w:val="18"/>
          <w:szCs w:val="18"/>
        </w:rPr>
        <w:t>հետո</w:t>
      </w:r>
      <w:r>
        <w:rPr>
          <w:spacing w:val="46"/>
          <w:w w:val="105"/>
          <w:sz w:val="18"/>
          <w:szCs w:val="18"/>
        </w:rPr>
        <w:t xml:space="preserve"> </w:t>
      </w:r>
      <w:r>
        <w:rPr>
          <w:w w:val="105"/>
          <w:sz w:val="18"/>
          <w:szCs w:val="18"/>
        </w:rPr>
        <w:t>1 ամսվա ընթացքում կփոխանցվի դատարանի դեպոզիտային հաշվին: Փոխհատուցման գումարը դեպոզիտային հաշվին փոխանցմանը հաջորդող 3 օրվա ընթացքում այդ մասին ծանուցումը կուղարկվի ԱԵԱ-ներին (գույքի սեփականատերերին</w:t>
      </w:r>
      <w:r>
        <w:rPr>
          <w:spacing w:val="46"/>
          <w:w w:val="105"/>
          <w:sz w:val="18"/>
          <w:szCs w:val="18"/>
        </w:rPr>
        <w:t xml:space="preserve"> </w:t>
      </w:r>
      <w:r>
        <w:rPr>
          <w:w w:val="105"/>
          <w:sz w:val="18"/>
          <w:szCs w:val="18"/>
        </w:rPr>
        <w:t>և</w:t>
      </w:r>
      <w:r>
        <w:rPr>
          <w:spacing w:val="46"/>
          <w:w w:val="105"/>
          <w:sz w:val="18"/>
          <w:szCs w:val="18"/>
        </w:rPr>
        <w:t xml:space="preserve"> </w:t>
      </w:r>
      <w:r>
        <w:rPr>
          <w:w w:val="105"/>
          <w:sz w:val="18"/>
          <w:szCs w:val="18"/>
        </w:rPr>
        <w:t>այլ</w:t>
      </w:r>
      <w:r>
        <w:rPr>
          <w:spacing w:val="46"/>
          <w:w w:val="105"/>
          <w:sz w:val="18"/>
          <w:szCs w:val="18"/>
        </w:rPr>
        <w:t xml:space="preserve"> </w:t>
      </w:r>
      <w:r>
        <w:rPr>
          <w:w w:val="105"/>
          <w:sz w:val="18"/>
          <w:szCs w:val="18"/>
        </w:rPr>
        <w:t>իրավատերերին):</w:t>
      </w:r>
      <w:r>
        <w:rPr>
          <w:spacing w:val="46"/>
          <w:w w:val="105"/>
          <w:sz w:val="18"/>
          <w:szCs w:val="18"/>
        </w:rPr>
        <w:t xml:space="preserve"> </w:t>
      </w:r>
      <w:r>
        <w:rPr>
          <w:w w:val="105"/>
          <w:sz w:val="18"/>
          <w:szCs w:val="18"/>
        </w:rPr>
        <w:t>Ծանուցող</w:t>
      </w:r>
      <w:r>
        <w:rPr>
          <w:spacing w:val="46"/>
          <w:w w:val="105"/>
          <w:sz w:val="18"/>
          <w:szCs w:val="18"/>
        </w:rPr>
        <w:t xml:space="preserve"> </w:t>
      </w:r>
      <w:r>
        <w:rPr>
          <w:w w:val="105"/>
          <w:sz w:val="18"/>
          <w:szCs w:val="18"/>
        </w:rPr>
        <w:t>նամակին</w:t>
      </w:r>
      <w:r>
        <w:rPr>
          <w:spacing w:val="46"/>
          <w:w w:val="105"/>
          <w:sz w:val="18"/>
          <w:szCs w:val="18"/>
        </w:rPr>
        <w:t xml:space="preserve"> </w:t>
      </w:r>
      <w:r>
        <w:rPr>
          <w:w w:val="105"/>
          <w:sz w:val="18"/>
          <w:szCs w:val="18"/>
        </w:rPr>
        <w:t>կցվելու</w:t>
      </w:r>
      <w:r>
        <w:rPr>
          <w:spacing w:val="46"/>
          <w:w w:val="105"/>
          <w:sz w:val="18"/>
          <w:szCs w:val="18"/>
        </w:rPr>
        <w:t xml:space="preserve"> </w:t>
      </w:r>
      <w:r>
        <w:rPr>
          <w:w w:val="105"/>
          <w:sz w:val="18"/>
          <w:szCs w:val="18"/>
        </w:rPr>
        <w:t>է</w:t>
      </w:r>
      <w:r>
        <w:rPr>
          <w:spacing w:val="46"/>
          <w:w w:val="105"/>
          <w:sz w:val="18"/>
          <w:szCs w:val="18"/>
        </w:rPr>
        <w:t xml:space="preserve"> </w:t>
      </w:r>
      <w:r>
        <w:rPr>
          <w:w w:val="105"/>
          <w:sz w:val="18"/>
          <w:szCs w:val="18"/>
        </w:rPr>
        <w:t>առանձին   տեղեկատվական թերթիկ (ձեռնարկ)՝ դեպոզիտային հաշվին գումարը փոխանցելուց հետո ԱԵԱ-ների իրավունքների և պարտականությունների</w:t>
      </w:r>
      <w:r>
        <w:rPr>
          <w:spacing w:val="5"/>
          <w:w w:val="105"/>
          <w:sz w:val="18"/>
          <w:szCs w:val="18"/>
        </w:rPr>
        <w:t xml:space="preserve"> </w:t>
      </w:r>
      <w:r>
        <w:rPr>
          <w:w w:val="105"/>
          <w:sz w:val="18"/>
          <w:szCs w:val="18"/>
        </w:rPr>
        <w:t>մասին:</w:t>
      </w:r>
    </w:p>
    <w:p w14:paraId="4E76070C" w14:textId="77777777" w:rsidR="00923D36" w:rsidRDefault="00B4561B">
      <w:pPr>
        <w:pStyle w:val="ListParagraph"/>
        <w:numPr>
          <w:ilvl w:val="0"/>
          <w:numId w:val="37"/>
        </w:numPr>
        <w:tabs>
          <w:tab w:val="left" w:pos="1121"/>
        </w:tabs>
        <w:spacing w:line="204" w:lineRule="exact"/>
        <w:ind w:left="1120" w:hanging="676"/>
        <w:jc w:val="both"/>
        <w:rPr>
          <w:sz w:val="18"/>
          <w:szCs w:val="18"/>
        </w:rPr>
      </w:pPr>
      <w:r>
        <w:rPr>
          <w:w w:val="110"/>
          <w:sz w:val="18"/>
          <w:szCs w:val="18"/>
        </w:rPr>
        <w:t>Գույքի հարկադիր օտարում դատական կարգով (դատական</w:t>
      </w:r>
      <w:r>
        <w:rPr>
          <w:spacing w:val="28"/>
          <w:w w:val="110"/>
          <w:sz w:val="18"/>
          <w:szCs w:val="18"/>
        </w:rPr>
        <w:t xml:space="preserve"> </w:t>
      </w:r>
      <w:r>
        <w:rPr>
          <w:w w:val="110"/>
          <w:sz w:val="18"/>
          <w:szCs w:val="18"/>
        </w:rPr>
        <w:t>կարգով):</w:t>
      </w:r>
    </w:p>
    <w:p w14:paraId="20F92F67" w14:textId="77777777" w:rsidR="00923D36" w:rsidRDefault="00B4561B">
      <w:pPr>
        <w:pStyle w:val="BodyText"/>
        <w:spacing w:before="86" w:line="338" w:lineRule="auto"/>
        <w:ind w:left="443" w:right="348" w:firstLine="50"/>
        <w:jc w:val="both"/>
      </w:pPr>
      <w:r>
        <w:rPr>
          <w:w w:val="110"/>
        </w:rPr>
        <w:t>ա) եթե պայմանագիրը չի ստորագրվել դեպոզիտային հաշվին փոխհատուցումը փոխանցելուց հետո յոթ օրվա ընթացքում և ԱԵԱ-ն չի ստացել այդ փոխհատուցումը դեպոզիտային հաշվից, ապա մեկ ամսվա ընթացքում Խորհրդատուն, հիմնվելով դեպոզիտային հաշվին փոխանցված գումարի վրա, կպատրաստի և հայց կներկայացնի դատարան;</w:t>
      </w:r>
    </w:p>
    <w:p w14:paraId="129C464E" w14:textId="77777777" w:rsidR="00923D36" w:rsidRDefault="00B4561B">
      <w:pPr>
        <w:pStyle w:val="BodyText"/>
        <w:spacing w:line="338" w:lineRule="auto"/>
        <w:ind w:left="443" w:right="345"/>
        <w:jc w:val="both"/>
      </w:pPr>
      <w:r>
        <w:rPr>
          <w:w w:val="110"/>
        </w:rPr>
        <w:t>բ) Հարկադիր օտարման դեպքում դատական քննության առարկա կարող է լինել միայն փոխհատուցման գումարը: Ձեռք բերվող գույքի և այլ ակտիվների փոխհատուցման չափի վերաբերյալ դատարանի որոշումը հիմք է հանդիսանալու հողի օտարման համար:</w:t>
      </w:r>
    </w:p>
    <w:p w14:paraId="1041E78B" w14:textId="77777777" w:rsidR="00923D36" w:rsidRDefault="00B4561B">
      <w:pPr>
        <w:pStyle w:val="BodyText"/>
        <w:spacing w:line="338" w:lineRule="auto"/>
        <w:ind w:left="443" w:right="346"/>
        <w:jc w:val="both"/>
      </w:pPr>
      <w:r>
        <w:rPr>
          <w:w w:val="110"/>
        </w:rPr>
        <w:t>գ) Եթե օտարվող գույքի բոլոր սեփականատերերը և համասեփականատերերը, ինչպես նաև այլ գույքային իրավունքներ ունեցողները դեպոնացումից հետո և մինչև օտարման մասին դատական որոշման կայացումը սահմանված կարգով ստանում են դեպոզիտային հաշվին գտնվող գումարը, ապա օտարման պայմանագիրը համարվում է կնքված օրենքով սահմանված կարգով;</w:t>
      </w:r>
    </w:p>
    <w:p w14:paraId="4B5C84BB" w14:textId="77777777" w:rsidR="00923D36" w:rsidRDefault="00B4561B">
      <w:pPr>
        <w:pStyle w:val="BodyText"/>
        <w:spacing w:line="338" w:lineRule="auto"/>
        <w:ind w:left="443" w:right="345"/>
        <w:jc w:val="both"/>
      </w:pPr>
      <w:r>
        <w:rPr>
          <w:w w:val="110"/>
        </w:rPr>
        <w:t>դ) Հարկադիր կարգով օտարված գույքի նկատմամբ նախորդ սեփականատիրոջ իրավունքները դադարեցվում են և օտարված գույքի նկատմամբ ձեռք բերողի իրավունքը սահմանվում է՝ դատարանի վճիռն օրինական ուժի մեջ մտնելուն պես: Դատարանի վճիռը ենթակա է գրանցման ԿԿ-ում՝ դատարանի վճիռն օրինական ուժի մեջ մտնելուց հետո:</w:t>
      </w:r>
    </w:p>
    <w:p w14:paraId="375CCD7B" w14:textId="77777777" w:rsidR="00923D36" w:rsidRDefault="00B4561B">
      <w:pPr>
        <w:pStyle w:val="BodyText"/>
        <w:spacing w:line="338" w:lineRule="auto"/>
        <w:ind w:left="443" w:right="349"/>
        <w:jc w:val="both"/>
      </w:pPr>
      <w:r>
        <w:rPr>
          <w:w w:val="110"/>
        </w:rPr>
        <w:t>ե) Այնուամենայնիվ, կախված հայցի առանձնահատկություններից, երբեմն կարելի է օտարման պայմանագիր կնքել մինչև դատարանի կողմից հայցի ընդունումը կամ դատաքննության սկիզբը: Նման դեպքերում ՃԴ-ն հետ է կանչում հայցը կամ չեղարկում է հայցադիմում ներկայացնելը՝ դատարան ներկայացնելով պայմանագրի պատճենը և համապատասխան գրությունը, որը կհանդիսանա ԱԵԱ-ներին փոխհատուցման տրամադրման հիմք:</w:t>
      </w:r>
    </w:p>
    <w:p w14:paraId="7E43AF76" w14:textId="77777777" w:rsidR="00923D36" w:rsidRDefault="00B4561B">
      <w:pPr>
        <w:pStyle w:val="ListParagraph"/>
        <w:numPr>
          <w:ilvl w:val="0"/>
          <w:numId w:val="37"/>
        </w:numPr>
        <w:tabs>
          <w:tab w:val="left" w:pos="1121"/>
        </w:tabs>
        <w:spacing w:line="205" w:lineRule="exact"/>
        <w:ind w:left="1120" w:hanging="676"/>
        <w:jc w:val="both"/>
        <w:rPr>
          <w:sz w:val="18"/>
          <w:szCs w:val="18"/>
        </w:rPr>
      </w:pPr>
      <w:r>
        <w:rPr>
          <w:w w:val="110"/>
          <w:sz w:val="18"/>
          <w:szCs w:val="18"/>
        </w:rPr>
        <w:t>Լրացում 1-ի իրականացման ժամանակացույցը ներկայացված է ստորև բերված Աղյուսակ</w:t>
      </w:r>
      <w:r>
        <w:rPr>
          <w:spacing w:val="20"/>
          <w:w w:val="110"/>
          <w:sz w:val="18"/>
          <w:szCs w:val="18"/>
        </w:rPr>
        <w:t xml:space="preserve"> </w:t>
      </w:r>
      <w:r>
        <w:rPr>
          <w:w w:val="110"/>
          <w:sz w:val="18"/>
          <w:szCs w:val="18"/>
        </w:rPr>
        <w:t>26-ում:</w:t>
      </w:r>
    </w:p>
    <w:p w14:paraId="05AF4286" w14:textId="77777777" w:rsidR="00923D36" w:rsidRDefault="00923D36">
      <w:pPr>
        <w:spacing w:line="205" w:lineRule="exact"/>
        <w:jc w:val="both"/>
        <w:rPr>
          <w:sz w:val="18"/>
          <w:szCs w:val="18"/>
        </w:rPr>
        <w:sectPr w:rsidR="00923D36">
          <w:pgSz w:w="12240" w:h="15840"/>
          <w:pgMar w:top="900" w:right="720" w:bottom="1200" w:left="1140" w:header="0" w:footer="972" w:gutter="0"/>
          <w:cols w:space="720"/>
        </w:sectPr>
      </w:pPr>
    </w:p>
    <w:p w14:paraId="2F97BD83" w14:textId="77777777" w:rsidR="00923D36" w:rsidRDefault="00B4561B">
      <w:pPr>
        <w:spacing w:before="76" w:after="45"/>
        <w:ind w:left="2908"/>
        <w:rPr>
          <w:sz w:val="10"/>
          <w:szCs w:val="10"/>
        </w:rPr>
      </w:pPr>
      <w:r>
        <w:rPr>
          <w:sz w:val="17"/>
          <w:szCs w:val="17"/>
        </w:rPr>
        <w:lastRenderedPageBreak/>
        <w:t>Աղյուսակ 26․ Լրացում 1-ի իրականացման ժամանակացույց</w:t>
      </w:r>
      <w:r>
        <w:rPr>
          <w:position w:val="6"/>
          <w:sz w:val="10"/>
          <w:szCs w:val="10"/>
        </w:rPr>
        <w:t>1</w:t>
      </w:r>
    </w:p>
    <w:tbl>
      <w:tblPr>
        <w:tblW w:w="0" w:type="auto"/>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
        <w:gridCol w:w="4530"/>
        <w:gridCol w:w="1146"/>
        <w:gridCol w:w="1217"/>
      </w:tblGrid>
      <w:tr w:rsidR="00923D36" w14:paraId="47AF3C9B" w14:textId="77777777">
        <w:trPr>
          <w:trHeight w:val="579"/>
        </w:trPr>
        <w:tc>
          <w:tcPr>
            <w:tcW w:w="508" w:type="dxa"/>
            <w:shd w:val="clear" w:color="auto" w:fill="F2F2F2"/>
          </w:tcPr>
          <w:p w14:paraId="6B4E1238" w14:textId="77777777" w:rsidR="00923D36" w:rsidRDefault="00B4561B">
            <w:pPr>
              <w:pStyle w:val="TableParagraph"/>
              <w:spacing w:before="176"/>
              <w:ind w:left="186"/>
              <w:rPr>
                <w:sz w:val="18"/>
              </w:rPr>
            </w:pPr>
            <w:r>
              <w:rPr>
                <w:w w:val="98"/>
                <w:sz w:val="18"/>
              </w:rPr>
              <w:t>N</w:t>
            </w:r>
          </w:p>
        </w:tc>
        <w:tc>
          <w:tcPr>
            <w:tcW w:w="4530" w:type="dxa"/>
            <w:shd w:val="clear" w:color="auto" w:fill="F2F2F2"/>
          </w:tcPr>
          <w:p w14:paraId="2D1DE10F" w14:textId="77777777" w:rsidR="00923D36" w:rsidRDefault="00B4561B">
            <w:pPr>
              <w:pStyle w:val="TableParagraph"/>
              <w:spacing w:before="176"/>
              <w:ind w:left="1555" w:right="1553"/>
              <w:jc w:val="center"/>
              <w:rPr>
                <w:sz w:val="18"/>
                <w:szCs w:val="18"/>
              </w:rPr>
            </w:pPr>
            <w:r>
              <w:rPr>
                <w:w w:val="115"/>
                <w:sz w:val="18"/>
                <w:szCs w:val="18"/>
              </w:rPr>
              <w:t>Գործողություն</w:t>
            </w:r>
          </w:p>
        </w:tc>
        <w:tc>
          <w:tcPr>
            <w:tcW w:w="1146" w:type="dxa"/>
            <w:shd w:val="clear" w:color="auto" w:fill="F2F2F2"/>
          </w:tcPr>
          <w:p w14:paraId="6E4FD9E2" w14:textId="77777777" w:rsidR="00923D36" w:rsidRDefault="00B4561B">
            <w:pPr>
              <w:pStyle w:val="TableParagraph"/>
              <w:spacing w:before="32"/>
              <w:ind w:left="80" w:right="78"/>
              <w:jc w:val="center"/>
              <w:rPr>
                <w:sz w:val="18"/>
                <w:szCs w:val="18"/>
              </w:rPr>
            </w:pPr>
            <w:r>
              <w:rPr>
                <w:w w:val="125"/>
                <w:sz w:val="18"/>
                <w:szCs w:val="18"/>
              </w:rPr>
              <w:t>Սկիզբ,</w:t>
            </w:r>
          </w:p>
          <w:p w14:paraId="0866A05A" w14:textId="77777777" w:rsidR="00923D36" w:rsidRDefault="00B4561B">
            <w:pPr>
              <w:pStyle w:val="TableParagraph"/>
              <w:spacing w:before="81"/>
              <w:ind w:left="80" w:right="80"/>
              <w:jc w:val="center"/>
              <w:rPr>
                <w:sz w:val="18"/>
                <w:szCs w:val="18"/>
              </w:rPr>
            </w:pPr>
            <w:r>
              <w:rPr>
                <w:w w:val="125"/>
                <w:sz w:val="18"/>
                <w:szCs w:val="18"/>
              </w:rPr>
              <w:t>ա/թ</w:t>
            </w:r>
          </w:p>
        </w:tc>
        <w:tc>
          <w:tcPr>
            <w:tcW w:w="1217" w:type="dxa"/>
            <w:shd w:val="clear" w:color="auto" w:fill="F2F2F2"/>
          </w:tcPr>
          <w:p w14:paraId="642249E0" w14:textId="77777777" w:rsidR="00923D36" w:rsidRDefault="00B4561B">
            <w:pPr>
              <w:pStyle w:val="TableParagraph"/>
              <w:spacing w:before="32"/>
              <w:ind w:left="180" w:right="180"/>
              <w:jc w:val="center"/>
              <w:rPr>
                <w:sz w:val="18"/>
                <w:szCs w:val="18"/>
              </w:rPr>
            </w:pPr>
            <w:r>
              <w:rPr>
                <w:w w:val="125"/>
                <w:sz w:val="18"/>
                <w:szCs w:val="18"/>
              </w:rPr>
              <w:t>Ավարտ,</w:t>
            </w:r>
          </w:p>
          <w:p w14:paraId="12790486" w14:textId="77777777" w:rsidR="00923D36" w:rsidRDefault="00B4561B">
            <w:pPr>
              <w:pStyle w:val="TableParagraph"/>
              <w:spacing w:before="81"/>
              <w:ind w:left="179" w:right="180"/>
              <w:jc w:val="center"/>
              <w:rPr>
                <w:sz w:val="18"/>
                <w:szCs w:val="18"/>
              </w:rPr>
            </w:pPr>
            <w:r>
              <w:rPr>
                <w:w w:val="125"/>
                <w:sz w:val="18"/>
                <w:szCs w:val="18"/>
              </w:rPr>
              <w:t>ա/թ</w:t>
            </w:r>
          </w:p>
        </w:tc>
      </w:tr>
      <w:tr w:rsidR="00923D36" w14:paraId="3216BC5E" w14:textId="77777777">
        <w:trPr>
          <w:trHeight w:val="1166"/>
        </w:trPr>
        <w:tc>
          <w:tcPr>
            <w:tcW w:w="5038" w:type="dxa"/>
            <w:gridSpan w:val="2"/>
          </w:tcPr>
          <w:p w14:paraId="28B4DB6E" w14:textId="77777777" w:rsidR="00923D36" w:rsidRDefault="00B4561B">
            <w:pPr>
              <w:pStyle w:val="TableParagraph"/>
              <w:spacing w:before="28" w:line="338" w:lineRule="auto"/>
              <w:ind w:left="100" w:right="91"/>
              <w:jc w:val="both"/>
              <w:rPr>
                <w:sz w:val="18"/>
                <w:szCs w:val="18"/>
              </w:rPr>
            </w:pPr>
            <w:r>
              <w:rPr>
                <w:w w:val="110"/>
                <w:sz w:val="18"/>
                <w:szCs w:val="18"/>
              </w:rPr>
              <w:t>Հողերի օտարման գործընթացի իրավական հիմքն է հանդիսանում հանրության գերակա շահի ապահովման մասին կառավարության համապատասխան որոշման</w:t>
            </w:r>
          </w:p>
          <w:p w14:paraId="3D52CBA0" w14:textId="77777777" w:rsidR="00923D36" w:rsidRDefault="00B4561B">
            <w:pPr>
              <w:pStyle w:val="TableParagraph"/>
              <w:spacing w:line="205" w:lineRule="exact"/>
              <w:ind w:left="100"/>
              <w:jc w:val="both"/>
              <w:rPr>
                <w:sz w:val="18"/>
                <w:szCs w:val="18"/>
              </w:rPr>
            </w:pPr>
            <w:r>
              <w:rPr>
                <w:w w:val="105"/>
                <w:sz w:val="18"/>
                <w:szCs w:val="18"/>
              </w:rPr>
              <w:t>ընդունումը և դրա ուժի մեջ մտնելը</w:t>
            </w:r>
          </w:p>
        </w:tc>
        <w:tc>
          <w:tcPr>
            <w:tcW w:w="1146" w:type="dxa"/>
          </w:tcPr>
          <w:p w14:paraId="2C5A8999" w14:textId="77777777" w:rsidR="00923D36" w:rsidRDefault="00923D36">
            <w:pPr>
              <w:pStyle w:val="TableParagraph"/>
              <w:rPr>
                <w:sz w:val="20"/>
              </w:rPr>
            </w:pPr>
          </w:p>
          <w:p w14:paraId="285D8F92" w14:textId="77777777" w:rsidR="00923D36" w:rsidRDefault="00923D36">
            <w:pPr>
              <w:pStyle w:val="TableParagraph"/>
              <w:spacing w:before="5"/>
              <w:rPr>
                <w:sz w:val="20"/>
              </w:rPr>
            </w:pPr>
          </w:p>
          <w:p w14:paraId="2859977A" w14:textId="77777777" w:rsidR="00923D36" w:rsidRDefault="00B4561B">
            <w:pPr>
              <w:pStyle w:val="TableParagraph"/>
              <w:ind w:left="17" w:right="102"/>
              <w:jc w:val="center"/>
              <w:rPr>
                <w:sz w:val="18"/>
              </w:rPr>
            </w:pPr>
            <w:r>
              <w:rPr>
                <w:w w:val="105"/>
                <w:sz w:val="18"/>
              </w:rPr>
              <w:t>23.05.2019</w:t>
            </w:r>
          </w:p>
        </w:tc>
        <w:tc>
          <w:tcPr>
            <w:tcW w:w="1217" w:type="dxa"/>
          </w:tcPr>
          <w:p w14:paraId="1014E915" w14:textId="77777777" w:rsidR="00923D36" w:rsidRDefault="00923D36">
            <w:pPr>
              <w:pStyle w:val="TableParagraph"/>
              <w:spacing w:before="8"/>
              <w:rPr>
                <w:sz w:val="27"/>
              </w:rPr>
            </w:pPr>
          </w:p>
          <w:p w14:paraId="0D3E823B" w14:textId="77777777" w:rsidR="00923D36" w:rsidRDefault="00B4561B">
            <w:pPr>
              <w:pStyle w:val="TableParagraph"/>
              <w:ind w:left="96"/>
              <w:rPr>
                <w:sz w:val="18"/>
              </w:rPr>
            </w:pPr>
            <w:r>
              <w:rPr>
                <w:w w:val="105"/>
                <w:sz w:val="18"/>
              </w:rPr>
              <w:t>15.06.2019</w:t>
            </w:r>
          </w:p>
        </w:tc>
      </w:tr>
      <w:tr w:rsidR="00923D36" w14:paraId="2424E7DB" w14:textId="77777777">
        <w:trPr>
          <w:trHeight w:val="582"/>
        </w:trPr>
        <w:tc>
          <w:tcPr>
            <w:tcW w:w="508" w:type="dxa"/>
            <w:shd w:val="clear" w:color="auto" w:fill="F2F2F2"/>
          </w:tcPr>
          <w:p w14:paraId="2D453F10" w14:textId="77777777" w:rsidR="00923D36" w:rsidRDefault="00923D36">
            <w:pPr>
              <w:pStyle w:val="TableParagraph"/>
              <w:rPr>
                <w:sz w:val="18"/>
              </w:rPr>
            </w:pPr>
          </w:p>
        </w:tc>
        <w:tc>
          <w:tcPr>
            <w:tcW w:w="6893" w:type="dxa"/>
            <w:gridSpan w:val="3"/>
            <w:shd w:val="clear" w:color="auto" w:fill="F2F2F2"/>
          </w:tcPr>
          <w:p w14:paraId="54910547" w14:textId="77777777" w:rsidR="00923D36" w:rsidRDefault="00B4561B">
            <w:pPr>
              <w:pStyle w:val="TableParagraph"/>
              <w:spacing w:before="26"/>
              <w:ind w:left="389"/>
              <w:rPr>
                <w:sz w:val="18"/>
                <w:szCs w:val="18"/>
              </w:rPr>
            </w:pPr>
            <w:r>
              <w:rPr>
                <w:w w:val="110"/>
                <w:sz w:val="18"/>
                <w:szCs w:val="18"/>
              </w:rPr>
              <w:t>1. Հանրության գերակա շահ ճանաչելու վերաբերյալ կառավարության</w:t>
            </w:r>
          </w:p>
          <w:p w14:paraId="5A846509" w14:textId="77777777" w:rsidR="00923D36" w:rsidRDefault="00B4561B">
            <w:pPr>
              <w:pStyle w:val="TableParagraph"/>
              <w:spacing w:before="88"/>
              <w:ind w:left="2273"/>
              <w:rPr>
                <w:sz w:val="18"/>
                <w:szCs w:val="18"/>
              </w:rPr>
            </w:pPr>
            <w:r>
              <w:rPr>
                <w:w w:val="110"/>
                <w:sz w:val="18"/>
                <w:szCs w:val="18"/>
              </w:rPr>
              <w:t>որոշման մասին ծանուցում</w:t>
            </w:r>
          </w:p>
        </w:tc>
      </w:tr>
      <w:tr w:rsidR="00923D36" w14:paraId="5AB4461E" w14:textId="77777777">
        <w:trPr>
          <w:trHeight w:val="873"/>
        </w:trPr>
        <w:tc>
          <w:tcPr>
            <w:tcW w:w="508" w:type="dxa"/>
          </w:tcPr>
          <w:p w14:paraId="36DF9161" w14:textId="77777777" w:rsidR="00923D36" w:rsidRDefault="00923D36">
            <w:pPr>
              <w:pStyle w:val="TableParagraph"/>
              <w:spacing w:before="8"/>
              <w:rPr>
                <w:sz w:val="27"/>
              </w:rPr>
            </w:pPr>
          </w:p>
          <w:p w14:paraId="39D90164" w14:textId="77777777" w:rsidR="00923D36" w:rsidRDefault="00B4561B">
            <w:pPr>
              <w:pStyle w:val="TableParagraph"/>
              <w:ind w:left="160"/>
              <w:rPr>
                <w:sz w:val="18"/>
              </w:rPr>
            </w:pPr>
            <w:r>
              <w:rPr>
                <w:w w:val="95"/>
                <w:sz w:val="18"/>
              </w:rPr>
              <w:t>1.1</w:t>
            </w:r>
          </w:p>
        </w:tc>
        <w:tc>
          <w:tcPr>
            <w:tcW w:w="4530" w:type="dxa"/>
          </w:tcPr>
          <w:p w14:paraId="55173A49" w14:textId="77777777" w:rsidR="00923D36" w:rsidRDefault="00B4561B">
            <w:pPr>
              <w:pStyle w:val="TableParagraph"/>
              <w:spacing w:before="28" w:line="336" w:lineRule="auto"/>
              <w:ind w:left="98" w:right="239"/>
              <w:rPr>
                <w:sz w:val="18"/>
                <w:szCs w:val="18"/>
              </w:rPr>
            </w:pPr>
            <w:r>
              <w:rPr>
                <w:w w:val="110"/>
                <w:sz w:val="18"/>
                <w:szCs w:val="18"/>
              </w:rPr>
              <w:t>Հանրության գերակա շահ ճանաչելու վերաբերյալ կառավարության որոշման մասին</w:t>
            </w:r>
          </w:p>
          <w:p w14:paraId="7723DE01" w14:textId="77777777" w:rsidR="00923D36" w:rsidRDefault="00B4561B">
            <w:pPr>
              <w:pStyle w:val="TableParagraph"/>
              <w:spacing w:before="4"/>
              <w:ind w:left="98"/>
              <w:rPr>
                <w:sz w:val="18"/>
                <w:szCs w:val="18"/>
              </w:rPr>
            </w:pPr>
            <w:r>
              <w:rPr>
                <w:w w:val="105"/>
                <w:sz w:val="18"/>
                <w:szCs w:val="18"/>
              </w:rPr>
              <w:t>ծանուցում</w:t>
            </w:r>
          </w:p>
        </w:tc>
        <w:tc>
          <w:tcPr>
            <w:tcW w:w="1146" w:type="dxa"/>
          </w:tcPr>
          <w:p w14:paraId="3608C440" w14:textId="77777777" w:rsidR="00923D36" w:rsidRDefault="00923D36">
            <w:pPr>
              <w:pStyle w:val="TableParagraph"/>
              <w:spacing w:before="8"/>
              <w:rPr>
                <w:sz w:val="27"/>
              </w:rPr>
            </w:pPr>
          </w:p>
          <w:p w14:paraId="095D96B5" w14:textId="77777777" w:rsidR="00923D36" w:rsidRDefault="00B4561B">
            <w:pPr>
              <w:pStyle w:val="TableParagraph"/>
              <w:ind w:left="80" w:right="80"/>
              <w:jc w:val="center"/>
              <w:rPr>
                <w:sz w:val="18"/>
              </w:rPr>
            </w:pPr>
            <w:r>
              <w:rPr>
                <w:sz w:val="18"/>
              </w:rPr>
              <w:t>13.06.2019</w:t>
            </w:r>
          </w:p>
        </w:tc>
        <w:tc>
          <w:tcPr>
            <w:tcW w:w="1217" w:type="dxa"/>
          </w:tcPr>
          <w:p w14:paraId="666B4DDB" w14:textId="77777777" w:rsidR="00923D36" w:rsidRDefault="00923D36">
            <w:pPr>
              <w:pStyle w:val="TableParagraph"/>
              <w:spacing w:before="8"/>
              <w:rPr>
                <w:sz w:val="27"/>
              </w:rPr>
            </w:pPr>
          </w:p>
          <w:p w14:paraId="3D96BBED" w14:textId="77777777" w:rsidR="00923D36" w:rsidRDefault="00B4561B">
            <w:pPr>
              <w:pStyle w:val="TableParagraph"/>
              <w:ind w:right="169"/>
              <w:jc w:val="right"/>
              <w:rPr>
                <w:sz w:val="18"/>
              </w:rPr>
            </w:pPr>
            <w:r>
              <w:rPr>
                <w:w w:val="105"/>
                <w:sz w:val="18"/>
              </w:rPr>
              <w:t>20.06.2019</w:t>
            </w:r>
          </w:p>
        </w:tc>
      </w:tr>
      <w:tr w:rsidR="00923D36" w14:paraId="0E3A8144" w14:textId="77777777">
        <w:trPr>
          <w:trHeight w:val="290"/>
        </w:trPr>
        <w:tc>
          <w:tcPr>
            <w:tcW w:w="7401" w:type="dxa"/>
            <w:gridSpan w:val="4"/>
            <w:shd w:val="clear" w:color="auto" w:fill="F2F2F2"/>
          </w:tcPr>
          <w:p w14:paraId="50F2D0A1" w14:textId="77777777" w:rsidR="00923D36" w:rsidRDefault="00B4561B">
            <w:pPr>
              <w:pStyle w:val="TableParagraph"/>
              <w:spacing w:before="28"/>
              <w:ind w:left="453"/>
              <w:rPr>
                <w:sz w:val="18"/>
                <w:szCs w:val="18"/>
              </w:rPr>
            </w:pPr>
            <w:r>
              <w:rPr>
                <w:w w:val="110"/>
                <w:sz w:val="18"/>
                <w:szCs w:val="18"/>
              </w:rPr>
              <w:t>2. Գույքի նկարագրության արձանագրությունների կազմում և ստորագրում</w:t>
            </w:r>
          </w:p>
        </w:tc>
      </w:tr>
      <w:tr w:rsidR="00923D36" w14:paraId="238CFD7B" w14:textId="77777777">
        <w:trPr>
          <w:trHeight w:val="875"/>
        </w:trPr>
        <w:tc>
          <w:tcPr>
            <w:tcW w:w="508" w:type="dxa"/>
          </w:tcPr>
          <w:p w14:paraId="757DB9D5" w14:textId="77777777" w:rsidR="00923D36" w:rsidRDefault="00923D36">
            <w:pPr>
              <w:pStyle w:val="TableParagraph"/>
              <w:spacing w:before="10"/>
              <w:rPr>
                <w:sz w:val="27"/>
              </w:rPr>
            </w:pPr>
          </w:p>
          <w:p w14:paraId="734F200E" w14:textId="77777777" w:rsidR="00923D36" w:rsidRDefault="00B4561B">
            <w:pPr>
              <w:pStyle w:val="TableParagraph"/>
              <w:spacing w:before="1"/>
              <w:ind w:left="148"/>
              <w:rPr>
                <w:sz w:val="18"/>
              </w:rPr>
            </w:pPr>
            <w:r>
              <w:rPr>
                <w:sz w:val="18"/>
              </w:rPr>
              <w:t>2.1</w:t>
            </w:r>
          </w:p>
        </w:tc>
        <w:tc>
          <w:tcPr>
            <w:tcW w:w="4530" w:type="dxa"/>
          </w:tcPr>
          <w:p w14:paraId="3D8DA6B5" w14:textId="77777777" w:rsidR="00923D36" w:rsidRDefault="00B4561B">
            <w:pPr>
              <w:pStyle w:val="TableParagraph"/>
              <w:tabs>
                <w:tab w:val="left" w:pos="1608"/>
                <w:tab w:val="left" w:pos="2337"/>
                <w:tab w:val="left" w:pos="2754"/>
                <w:tab w:val="left" w:pos="3889"/>
              </w:tabs>
              <w:spacing w:before="31" w:line="336" w:lineRule="auto"/>
              <w:ind w:left="98" w:right="92"/>
              <w:rPr>
                <w:sz w:val="18"/>
                <w:szCs w:val="18"/>
              </w:rPr>
            </w:pPr>
            <w:r>
              <w:rPr>
                <w:w w:val="110"/>
                <w:sz w:val="18"/>
                <w:szCs w:val="18"/>
              </w:rPr>
              <w:t>Մասնավոր</w:t>
            </w:r>
            <w:r>
              <w:rPr>
                <w:w w:val="110"/>
                <w:sz w:val="18"/>
                <w:szCs w:val="18"/>
              </w:rPr>
              <w:tab/>
              <w:t>հողերի</w:t>
            </w:r>
            <w:r>
              <w:rPr>
                <w:w w:val="110"/>
                <w:sz w:val="18"/>
                <w:szCs w:val="18"/>
              </w:rPr>
              <w:tab/>
            </w:r>
            <w:r>
              <w:rPr>
                <w:w w:val="110"/>
                <w:sz w:val="18"/>
                <w:szCs w:val="18"/>
              </w:rPr>
              <w:tab/>
              <w:t>համար</w:t>
            </w:r>
            <w:r>
              <w:rPr>
                <w:w w:val="110"/>
                <w:sz w:val="18"/>
                <w:szCs w:val="18"/>
              </w:rPr>
              <w:tab/>
            </w:r>
            <w:r>
              <w:rPr>
                <w:w w:val="105"/>
                <w:sz w:val="18"/>
                <w:szCs w:val="18"/>
              </w:rPr>
              <w:t xml:space="preserve">գույքի </w:t>
            </w:r>
            <w:r>
              <w:rPr>
                <w:w w:val="110"/>
                <w:sz w:val="18"/>
                <w:szCs w:val="18"/>
              </w:rPr>
              <w:t>նկարագրության</w:t>
            </w:r>
            <w:r>
              <w:rPr>
                <w:w w:val="110"/>
                <w:sz w:val="18"/>
                <w:szCs w:val="18"/>
              </w:rPr>
              <w:tab/>
            </w:r>
            <w:r>
              <w:rPr>
                <w:w w:val="110"/>
                <w:sz w:val="18"/>
                <w:szCs w:val="18"/>
              </w:rPr>
              <w:tab/>
            </w:r>
            <w:r>
              <w:rPr>
                <w:w w:val="105"/>
                <w:sz w:val="18"/>
                <w:szCs w:val="18"/>
              </w:rPr>
              <w:t>-արձանագրությունների</w:t>
            </w:r>
          </w:p>
          <w:p w14:paraId="7E413DB3" w14:textId="77777777" w:rsidR="00923D36" w:rsidRDefault="00B4561B">
            <w:pPr>
              <w:pStyle w:val="TableParagraph"/>
              <w:spacing w:before="1"/>
              <w:ind w:left="98"/>
              <w:rPr>
                <w:sz w:val="18"/>
                <w:szCs w:val="18"/>
              </w:rPr>
            </w:pPr>
            <w:r>
              <w:rPr>
                <w:w w:val="110"/>
                <w:sz w:val="18"/>
                <w:szCs w:val="18"/>
              </w:rPr>
              <w:t>կազմում</w:t>
            </w:r>
          </w:p>
        </w:tc>
        <w:tc>
          <w:tcPr>
            <w:tcW w:w="1146" w:type="dxa"/>
          </w:tcPr>
          <w:p w14:paraId="27E8F4F7" w14:textId="77777777" w:rsidR="00923D36" w:rsidRDefault="00923D36">
            <w:pPr>
              <w:pStyle w:val="TableParagraph"/>
              <w:spacing w:before="10"/>
              <w:rPr>
                <w:sz w:val="27"/>
              </w:rPr>
            </w:pPr>
          </w:p>
          <w:p w14:paraId="2F0A61CD" w14:textId="77777777" w:rsidR="00923D36" w:rsidRDefault="00B4561B">
            <w:pPr>
              <w:pStyle w:val="TableParagraph"/>
              <w:spacing w:before="1"/>
              <w:ind w:left="80" w:right="81"/>
              <w:jc w:val="center"/>
              <w:rPr>
                <w:sz w:val="18"/>
              </w:rPr>
            </w:pPr>
            <w:r>
              <w:rPr>
                <w:w w:val="105"/>
                <w:sz w:val="18"/>
              </w:rPr>
              <w:t>29.07.2019</w:t>
            </w:r>
          </w:p>
        </w:tc>
        <w:tc>
          <w:tcPr>
            <w:tcW w:w="1217" w:type="dxa"/>
          </w:tcPr>
          <w:p w14:paraId="3C56C68C" w14:textId="77777777" w:rsidR="00923D36" w:rsidRDefault="00923D36">
            <w:pPr>
              <w:pStyle w:val="TableParagraph"/>
              <w:spacing w:before="10"/>
              <w:rPr>
                <w:sz w:val="27"/>
              </w:rPr>
            </w:pPr>
          </w:p>
          <w:p w14:paraId="680BB0DD" w14:textId="77777777" w:rsidR="00923D36" w:rsidRDefault="00B4561B">
            <w:pPr>
              <w:pStyle w:val="TableParagraph"/>
              <w:spacing w:before="1"/>
              <w:ind w:right="188"/>
              <w:jc w:val="right"/>
              <w:rPr>
                <w:sz w:val="18"/>
              </w:rPr>
            </w:pPr>
            <w:r>
              <w:rPr>
                <w:sz w:val="18"/>
              </w:rPr>
              <w:t>13.08.2019</w:t>
            </w:r>
          </w:p>
        </w:tc>
      </w:tr>
      <w:tr w:rsidR="00923D36" w14:paraId="46823FCC" w14:textId="77777777">
        <w:trPr>
          <w:trHeight w:val="582"/>
        </w:trPr>
        <w:tc>
          <w:tcPr>
            <w:tcW w:w="508" w:type="dxa"/>
          </w:tcPr>
          <w:p w14:paraId="72E52070" w14:textId="77777777" w:rsidR="00923D36" w:rsidRDefault="00B4561B">
            <w:pPr>
              <w:pStyle w:val="TableParagraph"/>
              <w:spacing w:before="175"/>
              <w:ind w:left="134"/>
              <w:rPr>
                <w:sz w:val="18"/>
              </w:rPr>
            </w:pPr>
            <w:r>
              <w:rPr>
                <w:w w:val="105"/>
                <w:sz w:val="18"/>
              </w:rPr>
              <w:t>2.2</w:t>
            </w:r>
          </w:p>
        </w:tc>
        <w:tc>
          <w:tcPr>
            <w:tcW w:w="4530" w:type="dxa"/>
          </w:tcPr>
          <w:p w14:paraId="5B1A50D6" w14:textId="77777777" w:rsidR="00923D36" w:rsidRDefault="00B4561B">
            <w:pPr>
              <w:pStyle w:val="TableParagraph"/>
              <w:tabs>
                <w:tab w:val="left" w:pos="2978"/>
              </w:tabs>
              <w:spacing w:before="28"/>
              <w:ind w:left="98"/>
              <w:rPr>
                <w:sz w:val="18"/>
                <w:szCs w:val="18"/>
              </w:rPr>
            </w:pPr>
            <w:r>
              <w:rPr>
                <w:w w:val="110"/>
                <w:sz w:val="18"/>
                <w:szCs w:val="18"/>
              </w:rPr>
              <w:t xml:space="preserve">Համայնքային </w:t>
            </w:r>
            <w:r>
              <w:rPr>
                <w:spacing w:val="35"/>
                <w:w w:val="110"/>
                <w:sz w:val="18"/>
                <w:szCs w:val="18"/>
              </w:rPr>
              <w:t xml:space="preserve"> </w:t>
            </w:r>
            <w:r>
              <w:rPr>
                <w:w w:val="110"/>
                <w:sz w:val="18"/>
                <w:szCs w:val="18"/>
              </w:rPr>
              <w:t xml:space="preserve">հողերի </w:t>
            </w:r>
            <w:r>
              <w:rPr>
                <w:spacing w:val="35"/>
                <w:w w:val="110"/>
                <w:sz w:val="18"/>
                <w:szCs w:val="18"/>
              </w:rPr>
              <w:t xml:space="preserve"> </w:t>
            </w:r>
            <w:r>
              <w:rPr>
                <w:w w:val="110"/>
                <w:sz w:val="18"/>
                <w:szCs w:val="18"/>
              </w:rPr>
              <w:t>գույքի</w:t>
            </w:r>
            <w:r>
              <w:rPr>
                <w:w w:val="110"/>
                <w:sz w:val="18"/>
                <w:szCs w:val="18"/>
              </w:rPr>
              <w:tab/>
              <w:t>նկարագրության</w:t>
            </w:r>
          </w:p>
          <w:p w14:paraId="1B9C0E2A" w14:textId="77777777" w:rsidR="00923D36" w:rsidRDefault="00B4561B">
            <w:pPr>
              <w:pStyle w:val="TableParagraph"/>
              <w:spacing w:before="86"/>
              <w:ind w:left="98"/>
              <w:rPr>
                <w:sz w:val="18"/>
                <w:szCs w:val="18"/>
              </w:rPr>
            </w:pPr>
            <w:r>
              <w:rPr>
                <w:w w:val="110"/>
                <w:sz w:val="18"/>
                <w:szCs w:val="18"/>
              </w:rPr>
              <w:t>արձանագրությունների կազմում</w:t>
            </w:r>
          </w:p>
        </w:tc>
        <w:tc>
          <w:tcPr>
            <w:tcW w:w="1146" w:type="dxa"/>
          </w:tcPr>
          <w:p w14:paraId="4CD834BA" w14:textId="77777777" w:rsidR="00923D36" w:rsidRDefault="00B4561B">
            <w:pPr>
              <w:pStyle w:val="TableParagraph"/>
              <w:spacing w:before="175"/>
              <w:ind w:left="80" w:right="80"/>
              <w:jc w:val="center"/>
              <w:rPr>
                <w:sz w:val="18"/>
              </w:rPr>
            </w:pPr>
            <w:r>
              <w:rPr>
                <w:w w:val="105"/>
                <w:sz w:val="18"/>
              </w:rPr>
              <w:t>14.08.2019</w:t>
            </w:r>
          </w:p>
        </w:tc>
        <w:tc>
          <w:tcPr>
            <w:tcW w:w="1217" w:type="dxa"/>
          </w:tcPr>
          <w:p w14:paraId="1D6BAAC0" w14:textId="77777777" w:rsidR="00923D36" w:rsidRDefault="00B4561B">
            <w:pPr>
              <w:pStyle w:val="TableParagraph"/>
              <w:spacing w:before="175"/>
              <w:ind w:right="172"/>
              <w:jc w:val="right"/>
              <w:rPr>
                <w:sz w:val="18"/>
              </w:rPr>
            </w:pPr>
            <w:r>
              <w:rPr>
                <w:w w:val="105"/>
                <w:sz w:val="18"/>
              </w:rPr>
              <w:t>24.08.2019</w:t>
            </w:r>
          </w:p>
        </w:tc>
      </w:tr>
      <w:tr w:rsidR="00923D36" w14:paraId="27162434" w14:textId="77777777">
        <w:trPr>
          <w:trHeight w:val="874"/>
        </w:trPr>
        <w:tc>
          <w:tcPr>
            <w:tcW w:w="508" w:type="dxa"/>
          </w:tcPr>
          <w:p w14:paraId="0DD649DB" w14:textId="77777777" w:rsidR="00923D36" w:rsidRDefault="00923D36">
            <w:pPr>
              <w:pStyle w:val="TableParagraph"/>
              <w:spacing w:before="10"/>
              <w:rPr>
                <w:sz w:val="27"/>
              </w:rPr>
            </w:pPr>
          </w:p>
          <w:p w14:paraId="70DC1ABE" w14:textId="77777777" w:rsidR="00923D36" w:rsidRDefault="00B4561B">
            <w:pPr>
              <w:pStyle w:val="TableParagraph"/>
              <w:spacing w:before="1"/>
              <w:ind w:left="134"/>
              <w:rPr>
                <w:sz w:val="18"/>
              </w:rPr>
            </w:pPr>
            <w:r>
              <w:rPr>
                <w:w w:val="105"/>
                <w:sz w:val="18"/>
              </w:rPr>
              <w:t>2.3</w:t>
            </w:r>
          </w:p>
        </w:tc>
        <w:tc>
          <w:tcPr>
            <w:tcW w:w="4530" w:type="dxa"/>
          </w:tcPr>
          <w:p w14:paraId="46FAD01A" w14:textId="77777777" w:rsidR="00923D36" w:rsidRDefault="00B4561B">
            <w:pPr>
              <w:pStyle w:val="TableParagraph"/>
              <w:spacing w:before="28"/>
              <w:ind w:left="98"/>
              <w:rPr>
                <w:sz w:val="18"/>
                <w:szCs w:val="18"/>
              </w:rPr>
            </w:pPr>
            <w:r>
              <w:rPr>
                <w:w w:val="110"/>
                <w:sz w:val="18"/>
                <w:szCs w:val="18"/>
              </w:rPr>
              <w:t>Մասնավոր և համայնքային հողերի գույքի</w:t>
            </w:r>
          </w:p>
          <w:p w14:paraId="1F0E50A3" w14:textId="77777777" w:rsidR="00923D36" w:rsidRDefault="00B4561B">
            <w:pPr>
              <w:pStyle w:val="TableParagraph"/>
              <w:spacing w:before="3" w:line="290" w:lineRule="atLeast"/>
              <w:ind w:left="98" w:right="239"/>
              <w:rPr>
                <w:sz w:val="18"/>
                <w:szCs w:val="18"/>
              </w:rPr>
            </w:pPr>
            <w:r>
              <w:rPr>
                <w:w w:val="110"/>
                <w:sz w:val="18"/>
                <w:szCs w:val="18"/>
              </w:rPr>
              <w:t>նկարագրության արձանագրությունների ստորագրում</w:t>
            </w:r>
          </w:p>
        </w:tc>
        <w:tc>
          <w:tcPr>
            <w:tcW w:w="1146" w:type="dxa"/>
          </w:tcPr>
          <w:p w14:paraId="033832DE" w14:textId="77777777" w:rsidR="00923D36" w:rsidRDefault="00923D36">
            <w:pPr>
              <w:pStyle w:val="TableParagraph"/>
              <w:spacing w:before="10"/>
              <w:rPr>
                <w:sz w:val="27"/>
              </w:rPr>
            </w:pPr>
          </w:p>
          <w:p w14:paraId="1E042439" w14:textId="77777777" w:rsidR="00923D36" w:rsidRDefault="00B4561B">
            <w:pPr>
              <w:pStyle w:val="TableParagraph"/>
              <w:spacing w:before="1"/>
              <w:ind w:left="80" w:right="79"/>
              <w:jc w:val="center"/>
              <w:rPr>
                <w:sz w:val="18"/>
              </w:rPr>
            </w:pPr>
            <w:r>
              <w:rPr>
                <w:sz w:val="18"/>
              </w:rPr>
              <w:t>02.12.2019</w:t>
            </w:r>
          </w:p>
        </w:tc>
        <w:tc>
          <w:tcPr>
            <w:tcW w:w="1217" w:type="dxa"/>
          </w:tcPr>
          <w:p w14:paraId="1FEE73AE" w14:textId="77777777" w:rsidR="00923D36" w:rsidRDefault="00923D36">
            <w:pPr>
              <w:pStyle w:val="TableParagraph"/>
              <w:spacing w:before="10"/>
              <w:rPr>
                <w:sz w:val="27"/>
              </w:rPr>
            </w:pPr>
          </w:p>
          <w:p w14:paraId="19D8A3F1" w14:textId="77777777" w:rsidR="00923D36" w:rsidRDefault="00B4561B">
            <w:pPr>
              <w:pStyle w:val="TableParagraph"/>
              <w:spacing w:before="1"/>
              <w:ind w:left="207"/>
              <w:rPr>
                <w:sz w:val="18"/>
              </w:rPr>
            </w:pPr>
            <w:r>
              <w:rPr>
                <w:sz w:val="18"/>
              </w:rPr>
              <w:t>19.12.2019</w:t>
            </w:r>
          </w:p>
        </w:tc>
      </w:tr>
      <w:tr w:rsidR="00923D36" w14:paraId="699CBB01" w14:textId="77777777">
        <w:trPr>
          <w:trHeight w:val="583"/>
        </w:trPr>
        <w:tc>
          <w:tcPr>
            <w:tcW w:w="508" w:type="dxa"/>
          </w:tcPr>
          <w:p w14:paraId="17779597" w14:textId="77777777" w:rsidR="00923D36" w:rsidRDefault="00B4561B">
            <w:pPr>
              <w:pStyle w:val="TableParagraph"/>
              <w:spacing w:before="173"/>
              <w:ind w:left="131"/>
              <w:rPr>
                <w:sz w:val="18"/>
              </w:rPr>
            </w:pPr>
            <w:r>
              <w:rPr>
                <w:w w:val="105"/>
                <w:sz w:val="18"/>
              </w:rPr>
              <w:t>2.4</w:t>
            </w:r>
          </w:p>
        </w:tc>
        <w:tc>
          <w:tcPr>
            <w:tcW w:w="4530" w:type="dxa"/>
          </w:tcPr>
          <w:p w14:paraId="61B28C42" w14:textId="77777777" w:rsidR="00923D36" w:rsidRDefault="00B4561B">
            <w:pPr>
              <w:pStyle w:val="TableParagraph"/>
              <w:spacing w:before="27"/>
              <w:ind w:left="98"/>
              <w:rPr>
                <w:sz w:val="18"/>
                <w:szCs w:val="18"/>
              </w:rPr>
            </w:pPr>
            <w:r>
              <w:rPr>
                <w:w w:val="110"/>
                <w:sz w:val="18"/>
                <w:szCs w:val="18"/>
              </w:rPr>
              <w:t>Բոլոր հողերի գույքի նկարագրության</w:t>
            </w:r>
          </w:p>
          <w:p w14:paraId="19BBA7FB" w14:textId="77777777" w:rsidR="00923D36" w:rsidRDefault="00B4561B">
            <w:pPr>
              <w:pStyle w:val="TableParagraph"/>
              <w:spacing w:before="86"/>
              <w:ind w:left="98"/>
              <w:rPr>
                <w:sz w:val="18"/>
                <w:szCs w:val="18"/>
              </w:rPr>
            </w:pPr>
            <w:r>
              <w:rPr>
                <w:w w:val="105"/>
                <w:sz w:val="18"/>
                <w:szCs w:val="18"/>
              </w:rPr>
              <w:t>արձանագրությունների ծանուցում</w:t>
            </w:r>
          </w:p>
        </w:tc>
        <w:tc>
          <w:tcPr>
            <w:tcW w:w="1146" w:type="dxa"/>
          </w:tcPr>
          <w:p w14:paraId="4F280028" w14:textId="77777777" w:rsidR="00923D36" w:rsidRDefault="00B4561B">
            <w:pPr>
              <w:pStyle w:val="TableParagraph"/>
              <w:spacing w:before="173"/>
              <w:ind w:left="80" w:right="80"/>
              <w:jc w:val="center"/>
              <w:rPr>
                <w:sz w:val="18"/>
              </w:rPr>
            </w:pPr>
            <w:r>
              <w:rPr>
                <w:w w:val="110"/>
                <w:sz w:val="18"/>
              </w:rPr>
              <w:t>06.03.2020</w:t>
            </w:r>
          </w:p>
        </w:tc>
        <w:tc>
          <w:tcPr>
            <w:tcW w:w="1217" w:type="dxa"/>
          </w:tcPr>
          <w:p w14:paraId="4C9ACC4E" w14:textId="77777777" w:rsidR="00923D36" w:rsidRDefault="00B4561B">
            <w:pPr>
              <w:pStyle w:val="TableParagraph"/>
              <w:spacing w:before="173"/>
              <w:ind w:right="181"/>
              <w:jc w:val="right"/>
              <w:rPr>
                <w:sz w:val="18"/>
              </w:rPr>
            </w:pPr>
            <w:r>
              <w:rPr>
                <w:w w:val="105"/>
                <w:sz w:val="18"/>
              </w:rPr>
              <w:t>13.03.2020</w:t>
            </w:r>
          </w:p>
        </w:tc>
      </w:tr>
      <w:tr w:rsidR="00923D36" w14:paraId="058C3CD0" w14:textId="77777777">
        <w:trPr>
          <w:trHeight w:val="290"/>
        </w:trPr>
        <w:tc>
          <w:tcPr>
            <w:tcW w:w="7401" w:type="dxa"/>
            <w:gridSpan w:val="4"/>
            <w:shd w:val="clear" w:color="auto" w:fill="F2F2F2"/>
          </w:tcPr>
          <w:p w14:paraId="3CBEFA11" w14:textId="77777777" w:rsidR="00923D36" w:rsidRDefault="00B4561B">
            <w:pPr>
              <w:pStyle w:val="TableParagraph"/>
              <w:spacing w:before="26"/>
              <w:ind w:left="515"/>
              <w:rPr>
                <w:sz w:val="18"/>
                <w:szCs w:val="18"/>
              </w:rPr>
            </w:pPr>
            <w:r>
              <w:rPr>
                <w:w w:val="110"/>
                <w:sz w:val="18"/>
                <w:szCs w:val="18"/>
              </w:rPr>
              <w:t>3. Օրինականացման և կադաստրային շտկումների պլանի իրականացում</w:t>
            </w:r>
          </w:p>
        </w:tc>
      </w:tr>
      <w:tr w:rsidR="00923D36" w14:paraId="26DDF505" w14:textId="77777777">
        <w:trPr>
          <w:trHeight w:val="292"/>
        </w:trPr>
        <w:tc>
          <w:tcPr>
            <w:tcW w:w="7401" w:type="dxa"/>
            <w:gridSpan w:val="4"/>
            <w:shd w:val="clear" w:color="auto" w:fill="F2F2F2"/>
          </w:tcPr>
          <w:p w14:paraId="7005BAD8" w14:textId="77777777" w:rsidR="00923D36" w:rsidRDefault="00B4561B">
            <w:pPr>
              <w:pStyle w:val="TableParagraph"/>
              <w:spacing w:before="28"/>
              <w:ind w:left="1425"/>
              <w:rPr>
                <w:sz w:val="18"/>
                <w:szCs w:val="18"/>
              </w:rPr>
            </w:pPr>
            <w:r>
              <w:rPr>
                <w:w w:val="110"/>
                <w:sz w:val="18"/>
                <w:szCs w:val="18"/>
              </w:rPr>
              <w:t>4. Օտարում պայմանագրերի ստորագրման միջոցով</w:t>
            </w:r>
          </w:p>
        </w:tc>
      </w:tr>
      <w:tr w:rsidR="00923D36" w14:paraId="0F8114E9" w14:textId="77777777">
        <w:trPr>
          <w:trHeight w:val="582"/>
        </w:trPr>
        <w:tc>
          <w:tcPr>
            <w:tcW w:w="508" w:type="dxa"/>
          </w:tcPr>
          <w:p w14:paraId="2C0D80BB" w14:textId="77777777" w:rsidR="00923D36" w:rsidRDefault="00B4561B">
            <w:pPr>
              <w:pStyle w:val="TableParagraph"/>
              <w:spacing w:before="175"/>
              <w:ind w:left="146"/>
              <w:rPr>
                <w:sz w:val="18"/>
              </w:rPr>
            </w:pPr>
            <w:r>
              <w:rPr>
                <w:sz w:val="18"/>
              </w:rPr>
              <w:t>4.1</w:t>
            </w:r>
          </w:p>
        </w:tc>
        <w:tc>
          <w:tcPr>
            <w:tcW w:w="4530" w:type="dxa"/>
          </w:tcPr>
          <w:p w14:paraId="1D105D74" w14:textId="77777777" w:rsidR="00923D36" w:rsidRDefault="00B4561B">
            <w:pPr>
              <w:pStyle w:val="TableParagraph"/>
              <w:spacing w:before="26"/>
              <w:ind w:left="98"/>
              <w:rPr>
                <w:sz w:val="18"/>
                <w:szCs w:val="18"/>
              </w:rPr>
            </w:pPr>
            <w:r>
              <w:rPr>
                <w:w w:val="110"/>
                <w:sz w:val="18"/>
                <w:szCs w:val="18"/>
              </w:rPr>
              <w:t>Մասնավոր հողերի օտարման պայմանագրերի</w:t>
            </w:r>
          </w:p>
          <w:p w14:paraId="17DDE49D" w14:textId="77777777" w:rsidR="00923D36" w:rsidRDefault="00B4561B">
            <w:pPr>
              <w:pStyle w:val="TableParagraph"/>
              <w:spacing w:before="86"/>
              <w:ind w:left="98"/>
              <w:rPr>
                <w:sz w:val="18"/>
                <w:szCs w:val="18"/>
              </w:rPr>
            </w:pPr>
            <w:r>
              <w:rPr>
                <w:w w:val="110"/>
                <w:sz w:val="18"/>
                <w:szCs w:val="18"/>
              </w:rPr>
              <w:t>նախագծերի պատրաստում</w:t>
            </w:r>
          </w:p>
        </w:tc>
        <w:tc>
          <w:tcPr>
            <w:tcW w:w="1146" w:type="dxa"/>
          </w:tcPr>
          <w:p w14:paraId="36981ABA" w14:textId="77777777" w:rsidR="00923D36" w:rsidRDefault="00B4561B">
            <w:pPr>
              <w:pStyle w:val="TableParagraph"/>
              <w:spacing w:before="175"/>
              <w:ind w:left="80" w:right="79"/>
              <w:jc w:val="center"/>
              <w:rPr>
                <w:sz w:val="18"/>
              </w:rPr>
            </w:pPr>
            <w:r>
              <w:rPr>
                <w:w w:val="105"/>
                <w:sz w:val="18"/>
              </w:rPr>
              <w:t>18.03.2020</w:t>
            </w:r>
          </w:p>
        </w:tc>
        <w:tc>
          <w:tcPr>
            <w:tcW w:w="1217" w:type="dxa"/>
          </w:tcPr>
          <w:p w14:paraId="0446142F" w14:textId="77777777" w:rsidR="00923D36" w:rsidRDefault="00B4561B">
            <w:pPr>
              <w:pStyle w:val="TableParagraph"/>
              <w:spacing w:before="175"/>
              <w:ind w:right="165"/>
              <w:jc w:val="right"/>
              <w:rPr>
                <w:sz w:val="18"/>
              </w:rPr>
            </w:pPr>
            <w:r>
              <w:rPr>
                <w:w w:val="105"/>
                <w:sz w:val="18"/>
              </w:rPr>
              <w:t>23.03.2020</w:t>
            </w:r>
          </w:p>
        </w:tc>
      </w:tr>
      <w:tr w:rsidR="00923D36" w14:paraId="69E227BF" w14:textId="77777777">
        <w:trPr>
          <w:trHeight w:val="580"/>
        </w:trPr>
        <w:tc>
          <w:tcPr>
            <w:tcW w:w="508" w:type="dxa"/>
          </w:tcPr>
          <w:p w14:paraId="660BED35" w14:textId="77777777" w:rsidR="00923D36" w:rsidRDefault="00B4561B">
            <w:pPr>
              <w:pStyle w:val="TableParagraph"/>
              <w:spacing w:before="172"/>
              <w:ind w:left="131"/>
              <w:rPr>
                <w:sz w:val="18"/>
              </w:rPr>
            </w:pPr>
            <w:r>
              <w:rPr>
                <w:w w:val="105"/>
                <w:sz w:val="18"/>
              </w:rPr>
              <w:t>4.2</w:t>
            </w:r>
          </w:p>
        </w:tc>
        <w:tc>
          <w:tcPr>
            <w:tcW w:w="4530" w:type="dxa"/>
          </w:tcPr>
          <w:p w14:paraId="7297FDCA" w14:textId="77777777" w:rsidR="00923D36" w:rsidRDefault="00B4561B">
            <w:pPr>
              <w:pStyle w:val="TableParagraph"/>
              <w:spacing w:before="28"/>
              <w:ind w:left="98"/>
              <w:rPr>
                <w:sz w:val="18"/>
                <w:szCs w:val="18"/>
              </w:rPr>
            </w:pPr>
            <w:r>
              <w:rPr>
                <w:w w:val="110"/>
                <w:sz w:val="18"/>
                <w:szCs w:val="18"/>
              </w:rPr>
              <w:t>Համայնքային հողերի օտարման</w:t>
            </w:r>
          </w:p>
          <w:p w14:paraId="4BF03208" w14:textId="77777777" w:rsidR="00923D36" w:rsidRDefault="00B4561B">
            <w:pPr>
              <w:pStyle w:val="TableParagraph"/>
              <w:spacing w:before="84"/>
              <w:ind w:left="98"/>
              <w:rPr>
                <w:sz w:val="18"/>
                <w:szCs w:val="18"/>
              </w:rPr>
            </w:pPr>
            <w:r>
              <w:rPr>
                <w:w w:val="110"/>
                <w:sz w:val="18"/>
                <w:szCs w:val="18"/>
              </w:rPr>
              <w:t>պայմանագրերի նախագծերի պատրաստում</w:t>
            </w:r>
          </w:p>
        </w:tc>
        <w:tc>
          <w:tcPr>
            <w:tcW w:w="1146" w:type="dxa"/>
          </w:tcPr>
          <w:p w14:paraId="58BC3C4A" w14:textId="77777777" w:rsidR="00923D36" w:rsidRDefault="00B4561B">
            <w:pPr>
              <w:pStyle w:val="TableParagraph"/>
              <w:spacing w:before="172"/>
              <w:ind w:left="80" w:right="79"/>
              <w:jc w:val="center"/>
              <w:rPr>
                <w:sz w:val="18"/>
              </w:rPr>
            </w:pPr>
            <w:r>
              <w:rPr>
                <w:w w:val="105"/>
                <w:sz w:val="18"/>
              </w:rPr>
              <w:t>23.03.2020</w:t>
            </w:r>
          </w:p>
        </w:tc>
        <w:tc>
          <w:tcPr>
            <w:tcW w:w="1217" w:type="dxa"/>
          </w:tcPr>
          <w:p w14:paraId="4861C57D" w14:textId="77777777" w:rsidR="00923D36" w:rsidRDefault="00B4561B">
            <w:pPr>
              <w:pStyle w:val="TableParagraph"/>
              <w:spacing w:before="172"/>
              <w:ind w:right="158"/>
              <w:jc w:val="right"/>
              <w:rPr>
                <w:sz w:val="18"/>
              </w:rPr>
            </w:pPr>
            <w:r>
              <w:rPr>
                <w:w w:val="105"/>
                <w:sz w:val="18"/>
              </w:rPr>
              <w:t>28.03.2020</w:t>
            </w:r>
          </w:p>
        </w:tc>
      </w:tr>
      <w:tr w:rsidR="00923D36" w14:paraId="3EDBC7BC" w14:textId="77777777">
        <w:trPr>
          <w:trHeight w:val="584"/>
        </w:trPr>
        <w:tc>
          <w:tcPr>
            <w:tcW w:w="508" w:type="dxa"/>
          </w:tcPr>
          <w:p w14:paraId="241BB456" w14:textId="77777777" w:rsidR="00923D36" w:rsidRDefault="00B4561B">
            <w:pPr>
              <w:pStyle w:val="TableParagraph"/>
              <w:spacing w:before="175"/>
              <w:ind w:left="131"/>
              <w:rPr>
                <w:sz w:val="18"/>
              </w:rPr>
            </w:pPr>
            <w:r>
              <w:rPr>
                <w:w w:val="105"/>
                <w:sz w:val="18"/>
              </w:rPr>
              <w:t>4.3</w:t>
            </w:r>
          </w:p>
        </w:tc>
        <w:tc>
          <w:tcPr>
            <w:tcW w:w="4530" w:type="dxa"/>
          </w:tcPr>
          <w:p w14:paraId="55E21AF0" w14:textId="77777777" w:rsidR="00923D36" w:rsidRDefault="00B4561B">
            <w:pPr>
              <w:pStyle w:val="TableParagraph"/>
              <w:spacing w:before="28"/>
              <w:ind w:left="98"/>
              <w:rPr>
                <w:sz w:val="18"/>
                <w:szCs w:val="18"/>
              </w:rPr>
            </w:pPr>
            <w:r>
              <w:rPr>
                <w:w w:val="110"/>
                <w:sz w:val="18"/>
                <w:szCs w:val="18"/>
              </w:rPr>
              <w:t>Օտարման պայմանագրերի նախագծերի</w:t>
            </w:r>
          </w:p>
          <w:p w14:paraId="5E303EE7" w14:textId="77777777" w:rsidR="00923D36" w:rsidRDefault="00B4561B">
            <w:pPr>
              <w:pStyle w:val="TableParagraph"/>
              <w:spacing w:before="86"/>
              <w:ind w:left="98"/>
              <w:rPr>
                <w:sz w:val="18"/>
                <w:szCs w:val="18"/>
              </w:rPr>
            </w:pPr>
            <w:r>
              <w:rPr>
                <w:w w:val="105"/>
                <w:sz w:val="18"/>
                <w:szCs w:val="18"/>
              </w:rPr>
              <w:t>ծանուցում</w:t>
            </w:r>
          </w:p>
        </w:tc>
        <w:tc>
          <w:tcPr>
            <w:tcW w:w="1146" w:type="dxa"/>
          </w:tcPr>
          <w:p w14:paraId="7BEA1C53" w14:textId="77777777" w:rsidR="00923D36" w:rsidRDefault="00B4561B">
            <w:pPr>
              <w:pStyle w:val="TableParagraph"/>
              <w:spacing w:before="175"/>
              <w:ind w:left="80" w:right="79"/>
              <w:jc w:val="center"/>
              <w:rPr>
                <w:sz w:val="18"/>
              </w:rPr>
            </w:pPr>
            <w:r>
              <w:rPr>
                <w:w w:val="105"/>
                <w:sz w:val="18"/>
              </w:rPr>
              <w:t>23.03.2020</w:t>
            </w:r>
          </w:p>
        </w:tc>
        <w:tc>
          <w:tcPr>
            <w:tcW w:w="1217" w:type="dxa"/>
          </w:tcPr>
          <w:p w14:paraId="5F4D9862" w14:textId="77777777" w:rsidR="00923D36" w:rsidRDefault="00B4561B">
            <w:pPr>
              <w:pStyle w:val="TableParagraph"/>
              <w:spacing w:before="175"/>
              <w:ind w:right="166"/>
              <w:jc w:val="right"/>
              <w:rPr>
                <w:sz w:val="18"/>
              </w:rPr>
            </w:pPr>
            <w:r>
              <w:rPr>
                <w:w w:val="105"/>
                <w:sz w:val="18"/>
              </w:rPr>
              <w:t>23.03.2020</w:t>
            </w:r>
          </w:p>
        </w:tc>
      </w:tr>
      <w:tr w:rsidR="00923D36" w14:paraId="5E38FAC2" w14:textId="77777777">
        <w:trPr>
          <w:trHeight w:val="290"/>
        </w:trPr>
        <w:tc>
          <w:tcPr>
            <w:tcW w:w="508" w:type="dxa"/>
          </w:tcPr>
          <w:p w14:paraId="108A52DD" w14:textId="77777777" w:rsidR="00923D36" w:rsidRDefault="00B4561B">
            <w:pPr>
              <w:pStyle w:val="TableParagraph"/>
              <w:spacing w:before="27"/>
              <w:ind w:left="126"/>
              <w:rPr>
                <w:sz w:val="18"/>
              </w:rPr>
            </w:pPr>
            <w:r>
              <w:rPr>
                <w:w w:val="110"/>
                <w:sz w:val="18"/>
              </w:rPr>
              <w:t>4.4</w:t>
            </w:r>
          </w:p>
        </w:tc>
        <w:tc>
          <w:tcPr>
            <w:tcW w:w="4530" w:type="dxa"/>
          </w:tcPr>
          <w:p w14:paraId="25999A6A" w14:textId="77777777" w:rsidR="00923D36" w:rsidRDefault="00B4561B">
            <w:pPr>
              <w:pStyle w:val="TableParagraph"/>
              <w:spacing w:before="27"/>
              <w:ind w:left="98"/>
              <w:rPr>
                <w:sz w:val="18"/>
                <w:szCs w:val="18"/>
              </w:rPr>
            </w:pPr>
            <w:r>
              <w:rPr>
                <w:w w:val="110"/>
                <w:sz w:val="18"/>
                <w:szCs w:val="18"/>
              </w:rPr>
              <w:t>Օտարման պայմանագրերի ստորագրում</w:t>
            </w:r>
          </w:p>
        </w:tc>
        <w:tc>
          <w:tcPr>
            <w:tcW w:w="1146" w:type="dxa"/>
          </w:tcPr>
          <w:p w14:paraId="10C59BD8" w14:textId="77777777" w:rsidR="00923D36" w:rsidRDefault="00B4561B">
            <w:pPr>
              <w:pStyle w:val="TableParagraph"/>
              <w:spacing w:before="27"/>
              <w:ind w:left="80" w:right="85"/>
              <w:jc w:val="center"/>
              <w:rPr>
                <w:sz w:val="18"/>
              </w:rPr>
            </w:pPr>
            <w:r>
              <w:rPr>
                <w:w w:val="110"/>
                <w:sz w:val="18"/>
              </w:rPr>
              <w:t>24.03.2020</w:t>
            </w:r>
          </w:p>
        </w:tc>
        <w:tc>
          <w:tcPr>
            <w:tcW w:w="1217" w:type="dxa"/>
          </w:tcPr>
          <w:p w14:paraId="07F85DF3" w14:textId="77777777" w:rsidR="00923D36" w:rsidRDefault="00B4561B">
            <w:pPr>
              <w:pStyle w:val="TableParagraph"/>
              <w:spacing w:before="27"/>
              <w:ind w:right="160"/>
              <w:jc w:val="right"/>
              <w:rPr>
                <w:sz w:val="18"/>
              </w:rPr>
            </w:pPr>
            <w:r>
              <w:rPr>
                <w:w w:val="105"/>
                <w:sz w:val="18"/>
              </w:rPr>
              <w:t>22.06.2020</w:t>
            </w:r>
          </w:p>
        </w:tc>
      </w:tr>
      <w:tr w:rsidR="00923D36" w14:paraId="3C5519B3" w14:textId="77777777">
        <w:trPr>
          <w:trHeight w:val="583"/>
        </w:trPr>
        <w:tc>
          <w:tcPr>
            <w:tcW w:w="508" w:type="dxa"/>
          </w:tcPr>
          <w:p w14:paraId="4AF8C941" w14:textId="77777777" w:rsidR="00923D36" w:rsidRDefault="00B4561B">
            <w:pPr>
              <w:pStyle w:val="TableParagraph"/>
              <w:spacing w:before="173"/>
              <w:ind w:left="129"/>
              <w:rPr>
                <w:sz w:val="18"/>
              </w:rPr>
            </w:pPr>
            <w:r>
              <w:rPr>
                <w:w w:val="110"/>
                <w:sz w:val="18"/>
              </w:rPr>
              <w:t>4.5</w:t>
            </w:r>
          </w:p>
        </w:tc>
        <w:tc>
          <w:tcPr>
            <w:tcW w:w="4530" w:type="dxa"/>
          </w:tcPr>
          <w:p w14:paraId="454DA837" w14:textId="77777777" w:rsidR="00923D36" w:rsidRDefault="00B4561B">
            <w:pPr>
              <w:pStyle w:val="TableParagraph"/>
              <w:spacing w:before="29"/>
              <w:ind w:left="98"/>
              <w:rPr>
                <w:sz w:val="18"/>
                <w:szCs w:val="18"/>
              </w:rPr>
            </w:pPr>
            <w:r>
              <w:rPr>
                <w:w w:val="110"/>
                <w:sz w:val="18"/>
                <w:szCs w:val="18"/>
              </w:rPr>
              <w:t>Օտարման պայմանագրերի ստորագրման</w:t>
            </w:r>
          </w:p>
          <w:p w14:paraId="4F3B2B82" w14:textId="77777777" w:rsidR="00923D36" w:rsidRDefault="00B4561B">
            <w:pPr>
              <w:pStyle w:val="TableParagraph"/>
              <w:spacing w:before="84"/>
              <w:ind w:left="98"/>
              <w:rPr>
                <w:sz w:val="18"/>
                <w:szCs w:val="18"/>
              </w:rPr>
            </w:pPr>
            <w:r>
              <w:rPr>
                <w:w w:val="110"/>
                <w:sz w:val="18"/>
                <w:szCs w:val="18"/>
              </w:rPr>
              <w:t>վերջնաժամկետ</w:t>
            </w:r>
          </w:p>
        </w:tc>
        <w:tc>
          <w:tcPr>
            <w:tcW w:w="2363" w:type="dxa"/>
            <w:gridSpan w:val="2"/>
          </w:tcPr>
          <w:p w14:paraId="2C00F8CA" w14:textId="77777777" w:rsidR="00923D36" w:rsidRDefault="00B4561B">
            <w:pPr>
              <w:pStyle w:val="TableParagraph"/>
              <w:spacing w:before="173"/>
              <w:ind w:left="733"/>
              <w:rPr>
                <w:sz w:val="18"/>
              </w:rPr>
            </w:pPr>
            <w:r>
              <w:rPr>
                <w:w w:val="110"/>
                <w:sz w:val="18"/>
              </w:rPr>
              <w:t>22.06.2020</w:t>
            </w:r>
          </w:p>
        </w:tc>
      </w:tr>
      <w:tr w:rsidR="00923D36" w14:paraId="7BB0FFF4" w14:textId="77777777">
        <w:trPr>
          <w:trHeight w:val="582"/>
        </w:trPr>
        <w:tc>
          <w:tcPr>
            <w:tcW w:w="508" w:type="dxa"/>
          </w:tcPr>
          <w:p w14:paraId="27C7CA56" w14:textId="77777777" w:rsidR="00923D36" w:rsidRDefault="00B4561B">
            <w:pPr>
              <w:pStyle w:val="TableParagraph"/>
              <w:spacing w:before="172"/>
              <w:ind w:left="126"/>
              <w:rPr>
                <w:sz w:val="18"/>
              </w:rPr>
            </w:pPr>
            <w:r>
              <w:rPr>
                <w:w w:val="110"/>
                <w:sz w:val="18"/>
              </w:rPr>
              <w:t>4.6</w:t>
            </w:r>
          </w:p>
        </w:tc>
        <w:tc>
          <w:tcPr>
            <w:tcW w:w="4530" w:type="dxa"/>
          </w:tcPr>
          <w:p w14:paraId="36AA04B5" w14:textId="77777777" w:rsidR="00923D36" w:rsidRDefault="00B4561B">
            <w:pPr>
              <w:pStyle w:val="TableParagraph"/>
              <w:spacing w:before="26"/>
              <w:ind w:left="98"/>
              <w:rPr>
                <w:sz w:val="18"/>
                <w:szCs w:val="18"/>
              </w:rPr>
            </w:pPr>
            <w:r>
              <w:rPr>
                <w:w w:val="110"/>
                <w:sz w:val="18"/>
                <w:szCs w:val="18"/>
              </w:rPr>
              <w:t>Ստորագրված օտարման պայմանագրերի</w:t>
            </w:r>
          </w:p>
          <w:p w14:paraId="338367D3" w14:textId="77777777" w:rsidR="00923D36" w:rsidRDefault="00B4561B">
            <w:pPr>
              <w:pStyle w:val="TableParagraph"/>
              <w:spacing w:before="88"/>
              <w:ind w:left="98"/>
              <w:rPr>
                <w:sz w:val="18"/>
                <w:szCs w:val="18"/>
              </w:rPr>
            </w:pPr>
            <w:r>
              <w:rPr>
                <w:w w:val="110"/>
                <w:sz w:val="18"/>
                <w:szCs w:val="18"/>
              </w:rPr>
              <w:t>պետական գրանցում</w:t>
            </w:r>
          </w:p>
        </w:tc>
        <w:tc>
          <w:tcPr>
            <w:tcW w:w="1146" w:type="dxa"/>
          </w:tcPr>
          <w:p w14:paraId="5332DBD9" w14:textId="77777777" w:rsidR="00923D36" w:rsidRDefault="00B4561B">
            <w:pPr>
              <w:pStyle w:val="TableParagraph"/>
              <w:spacing w:before="172"/>
              <w:ind w:left="80" w:right="80"/>
              <w:jc w:val="center"/>
              <w:rPr>
                <w:sz w:val="18"/>
              </w:rPr>
            </w:pPr>
            <w:r>
              <w:rPr>
                <w:w w:val="110"/>
                <w:sz w:val="18"/>
              </w:rPr>
              <w:t>28.03.2020</w:t>
            </w:r>
          </w:p>
        </w:tc>
        <w:tc>
          <w:tcPr>
            <w:tcW w:w="1217" w:type="dxa"/>
          </w:tcPr>
          <w:p w14:paraId="6128F7A3" w14:textId="77777777" w:rsidR="00923D36" w:rsidRDefault="00B4561B">
            <w:pPr>
              <w:pStyle w:val="TableParagraph"/>
              <w:spacing w:before="172"/>
              <w:ind w:right="175"/>
              <w:jc w:val="right"/>
              <w:rPr>
                <w:sz w:val="18"/>
              </w:rPr>
            </w:pPr>
            <w:r>
              <w:rPr>
                <w:w w:val="105"/>
                <w:sz w:val="18"/>
              </w:rPr>
              <w:t>01.07.2020</w:t>
            </w:r>
          </w:p>
        </w:tc>
      </w:tr>
      <w:tr w:rsidR="00923D36" w14:paraId="07742FF1" w14:textId="77777777">
        <w:trPr>
          <w:trHeight w:val="290"/>
        </w:trPr>
        <w:tc>
          <w:tcPr>
            <w:tcW w:w="508" w:type="dxa"/>
          </w:tcPr>
          <w:p w14:paraId="50582861" w14:textId="77777777" w:rsidR="00923D36" w:rsidRDefault="00923D36">
            <w:pPr>
              <w:pStyle w:val="TableParagraph"/>
              <w:rPr>
                <w:sz w:val="18"/>
              </w:rPr>
            </w:pPr>
          </w:p>
        </w:tc>
        <w:tc>
          <w:tcPr>
            <w:tcW w:w="6893" w:type="dxa"/>
            <w:gridSpan w:val="3"/>
            <w:shd w:val="clear" w:color="auto" w:fill="F2F2F2"/>
          </w:tcPr>
          <w:p w14:paraId="6111EB13" w14:textId="77777777" w:rsidR="00923D36" w:rsidRDefault="00B4561B">
            <w:pPr>
              <w:pStyle w:val="TableParagraph"/>
              <w:spacing w:before="28"/>
              <w:ind w:left="180"/>
              <w:rPr>
                <w:sz w:val="18"/>
                <w:szCs w:val="18"/>
              </w:rPr>
            </w:pPr>
            <w:r>
              <w:rPr>
                <w:w w:val="110"/>
                <w:sz w:val="18"/>
                <w:szCs w:val="18"/>
              </w:rPr>
              <w:t>5. Օտարում փոխհատուցումը դեպոզիտային հաշվին փոխանցելու միջոցով</w:t>
            </w:r>
          </w:p>
        </w:tc>
      </w:tr>
      <w:tr w:rsidR="00923D36" w14:paraId="043A0BF1" w14:textId="77777777">
        <w:trPr>
          <w:trHeight w:val="582"/>
        </w:trPr>
        <w:tc>
          <w:tcPr>
            <w:tcW w:w="508" w:type="dxa"/>
          </w:tcPr>
          <w:p w14:paraId="0F5FE395" w14:textId="77777777" w:rsidR="00923D36" w:rsidRDefault="00B4561B">
            <w:pPr>
              <w:pStyle w:val="TableParagraph"/>
              <w:spacing w:before="175"/>
              <w:ind w:left="146"/>
              <w:rPr>
                <w:sz w:val="18"/>
              </w:rPr>
            </w:pPr>
            <w:r>
              <w:rPr>
                <w:sz w:val="18"/>
              </w:rPr>
              <w:t>5.1</w:t>
            </w:r>
          </w:p>
        </w:tc>
        <w:tc>
          <w:tcPr>
            <w:tcW w:w="4530" w:type="dxa"/>
          </w:tcPr>
          <w:p w14:paraId="6CAA72FD" w14:textId="77777777" w:rsidR="00923D36" w:rsidRDefault="00B4561B">
            <w:pPr>
              <w:pStyle w:val="TableParagraph"/>
              <w:spacing w:before="28"/>
              <w:ind w:left="98"/>
              <w:rPr>
                <w:sz w:val="18"/>
                <w:szCs w:val="18"/>
              </w:rPr>
            </w:pPr>
            <w:r>
              <w:rPr>
                <w:w w:val="115"/>
                <w:sz w:val="18"/>
                <w:szCs w:val="18"/>
              </w:rPr>
              <w:t>Դատարանի դեպոզիտային հաշվի վրա</w:t>
            </w:r>
          </w:p>
          <w:p w14:paraId="620A4606" w14:textId="77777777" w:rsidR="00923D36" w:rsidRDefault="00B4561B">
            <w:pPr>
              <w:pStyle w:val="TableParagraph"/>
              <w:spacing w:before="86"/>
              <w:ind w:left="98"/>
              <w:rPr>
                <w:sz w:val="18"/>
                <w:szCs w:val="18"/>
              </w:rPr>
            </w:pPr>
            <w:r>
              <w:rPr>
                <w:w w:val="110"/>
                <w:sz w:val="18"/>
                <w:szCs w:val="18"/>
              </w:rPr>
              <w:t>փոխհատուցման գումարի փոխանցում</w:t>
            </w:r>
          </w:p>
        </w:tc>
        <w:tc>
          <w:tcPr>
            <w:tcW w:w="1146" w:type="dxa"/>
          </w:tcPr>
          <w:p w14:paraId="3F2D4698" w14:textId="77777777" w:rsidR="00923D36" w:rsidRDefault="00B4561B">
            <w:pPr>
              <w:pStyle w:val="TableParagraph"/>
              <w:spacing w:before="175"/>
              <w:ind w:left="80" w:right="80"/>
              <w:jc w:val="center"/>
              <w:rPr>
                <w:sz w:val="18"/>
              </w:rPr>
            </w:pPr>
            <w:r>
              <w:rPr>
                <w:w w:val="110"/>
                <w:sz w:val="18"/>
              </w:rPr>
              <w:t>22.06.2020</w:t>
            </w:r>
          </w:p>
        </w:tc>
        <w:tc>
          <w:tcPr>
            <w:tcW w:w="1217" w:type="dxa"/>
          </w:tcPr>
          <w:p w14:paraId="46FA1D12" w14:textId="77777777" w:rsidR="00923D36" w:rsidRDefault="00B4561B">
            <w:pPr>
              <w:pStyle w:val="TableParagraph"/>
              <w:spacing w:before="175"/>
              <w:ind w:right="152"/>
              <w:jc w:val="right"/>
              <w:rPr>
                <w:sz w:val="18"/>
              </w:rPr>
            </w:pPr>
            <w:r>
              <w:rPr>
                <w:w w:val="110"/>
                <w:sz w:val="18"/>
              </w:rPr>
              <w:t>26.06.2020</w:t>
            </w:r>
          </w:p>
        </w:tc>
      </w:tr>
      <w:tr w:rsidR="00923D36" w14:paraId="1A0C5B42" w14:textId="77777777">
        <w:trPr>
          <w:trHeight w:val="581"/>
        </w:trPr>
        <w:tc>
          <w:tcPr>
            <w:tcW w:w="508" w:type="dxa"/>
          </w:tcPr>
          <w:p w14:paraId="41E8CC35" w14:textId="77777777" w:rsidR="00923D36" w:rsidRDefault="00B4561B">
            <w:pPr>
              <w:pStyle w:val="TableParagraph"/>
              <w:spacing w:before="175"/>
              <w:ind w:left="131"/>
              <w:rPr>
                <w:sz w:val="18"/>
              </w:rPr>
            </w:pPr>
            <w:r>
              <w:rPr>
                <w:w w:val="105"/>
                <w:sz w:val="18"/>
              </w:rPr>
              <w:t>5.2</w:t>
            </w:r>
          </w:p>
        </w:tc>
        <w:tc>
          <w:tcPr>
            <w:tcW w:w="4530" w:type="dxa"/>
          </w:tcPr>
          <w:p w14:paraId="1AEED4D0" w14:textId="77777777" w:rsidR="00923D36" w:rsidRDefault="00B4561B">
            <w:pPr>
              <w:pStyle w:val="TableParagraph"/>
              <w:spacing w:before="26"/>
              <w:ind w:left="98"/>
              <w:rPr>
                <w:sz w:val="18"/>
                <w:szCs w:val="18"/>
              </w:rPr>
            </w:pPr>
            <w:r>
              <w:rPr>
                <w:w w:val="110"/>
                <w:sz w:val="18"/>
                <w:szCs w:val="18"/>
              </w:rPr>
              <w:t>Փոխհատուցման գումարի դեպոզիտային հաշվին</w:t>
            </w:r>
          </w:p>
          <w:p w14:paraId="5766F4F2" w14:textId="77777777" w:rsidR="00923D36" w:rsidRDefault="00B4561B">
            <w:pPr>
              <w:pStyle w:val="TableParagraph"/>
              <w:spacing w:before="83"/>
              <w:ind w:left="98"/>
              <w:rPr>
                <w:sz w:val="18"/>
                <w:szCs w:val="18"/>
              </w:rPr>
            </w:pPr>
            <w:r>
              <w:rPr>
                <w:w w:val="110"/>
                <w:sz w:val="18"/>
                <w:szCs w:val="18"/>
              </w:rPr>
              <w:t>ուղարկելու յոթերորդ օրվա ամսաթիվը</w:t>
            </w:r>
          </w:p>
        </w:tc>
        <w:tc>
          <w:tcPr>
            <w:tcW w:w="1146" w:type="dxa"/>
          </w:tcPr>
          <w:p w14:paraId="23CFC966" w14:textId="77777777" w:rsidR="00923D36" w:rsidRDefault="00B4561B">
            <w:pPr>
              <w:pStyle w:val="TableParagraph"/>
              <w:spacing w:before="175"/>
              <w:ind w:left="80" w:right="81"/>
              <w:jc w:val="center"/>
              <w:rPr>
                <w:sz w:val="18"/>
              </w:rPr>
            </w:pPr>
            <w:r>
              <w:rPr>
                <w:w w:val="110"/>
                <w:sz w:val="18"/>
              </w:rPr>
              <w:t>26.06.2020</w:t>
            </w:r>
          </w:p>
        </w:tc>
        <w:tc>
          <w:tcPr>
            <w:tcW w:w="1217" w:type="dxa"/>
          </w:tcPr>
          <w:p w14:paraId="756E0D97" w14:textId="77777777" w:rsidR="00923D36" w:rsidRDefault="00B4561B">
            <w:pPr>
              <w:pStyle w:val="TableParagraph"/>
              <w:spacing w:before="175"/>
              <w:ind w:right="160"/>
              <w:jc w:val="right"/>
              <w:rPr>
                <w:sz w:val="18"/>
              </w:rPr>
            </w:pPr>
            <w:r>
              <w:rPr>
                <w:w w:val="105"/>
                <w:sz w:val="18"/>
              </w:rPr>
              <w:t>03.07.2020</w:t>
            </w:r>
          </w:p>
        </w:tc>
      </w:tr>
      <w:tr w:rsidR="00923D36" w14:paraId="489ED3C6" w14:textId="77777777">
        <w:trPr>
          <w:trHeight w:val="292"/>
        </w:trPr>
        <w:tc>
          <w:tcPr>
            <w:tcW w:w="7401" w:type="dxa"/>
            <w:gridSpan w:val="4"/>
            <w:shd w:val="clear" w:color="auto" w:fill="F2F2F2"/>
          </w:tcPr>
          <w:p w14:paraId="6715C120" w14:textId="77777777" w:rsidR="00923D36" w:rsidRDefault="00B4561B">
            <w:pPr>
              <w:pStyle w:val="TableParagraph"/>
              <w:spacing w:before="27"/>
              <w:ind w:left="2690"/>
              <w:rPr>
                <w:sz w:val="18"/>
                <w:szCs w:val="18"/>
              </w:rPr>
            </w:pPr>
            <w:r>
              <w:rPr>
                <w:w w:val="110"/>
                <w:sz w:val="18"/>
                <w:szCs w:val="18"/>
              </w:rPr>
              <w:t>6. Հարկադիր օտարում</w:t>
            </w:r>
          </w:p>
        </w:tc>
      </w:tr>
      <w:tr w:rsidR="00923D36" w14:paraId="6750A06E" w14:textId="77777777">
        <w:trPr>
          <w:trHeight w:val="290"/>
        </w:trPr>
        <w:tc>
          <w:tcPr>
            <w:tcW w:w="508" w:type="dxa"/>
          </w:tcPr>
          <w:p w14:paraId="102F2308" w14:textId="77777777" w:rsidR="00923D36" w:rsidRDefault="00B4561B">
            <w:pPr>
              <w:pStyle w:val="TableParagraph"/>
              <w:spacing w:before="27"/>
              <w:ind w:left="143"/>
              <w:rPr>
                <w:sz w:val="18"/>
              </w:rPr>
            </w:pPr>
            <w:r>
              <w:rPr>
                <w:sz w:val="18"/>
              </w:rPr>
              <w:t>6.1</w:t>
            </w:r>
          </w:p>
        </w:tc>
        <w:tc>
          <w:tcPr>
            <w:tcW w:w="4530" w:type="dxa"/>
          </w:tcPr>
          <w:p w14:paraId="7B5FA40C" w14:textId="77777777" w:rsidR="00923D36" w:rsidRDefault="00B4561B">
            <w:pPr>
              <w:pStyle w:val="TableParagraph"/>
              <w:spacing w:before="27"/>
              <w:ind w:left="98"/>
              <w:rPr>
                <w:sz w:val="18"/>
                <w:szCs w:val="18"/>
              </w:rPr>
            </w:pPr>
            <w:r>
              <w:rPr>
                <w:w w:val="110"/>
                <w:sz w:val="18"/>
                <w:szCs w:val="18"/>
              </w:rPr>
              <w:t>Դատական հայցի պատրաստում/կազմում</w:t>
            </w:r>
          </w:p>
        </w:tc>
        <w:tc>
          <w:tcPr>
            <w:tcW w:w="1146" w:type="dxa"/>
          </w:tcPr>
          <w:p w14:paraId="1F255EC4" w14:textId="77777777" w:rsidR="00923D36" w:rsidRDefault="00B4561B">
            <w:pPr>
              <w:pStyle w:val="TableParagraph"/>
              <w:spacing w:before="27"/>
              <w:ind w:left="80" w:right="86"/>
              <w:jc w:val="center"/>
              <w:rPr>
                <w:sz w:val="18"/>
              </w:rPr>
            </w:pPr>
            <w:r>
              <w:rPr>
                <w:w w:val="110"/>
                <w:sz w:val="18"/>
              </w:rPr>
              <w:t>22.06.2020</w:t>
            </w:r>
          </w:p>
        </w:tc>
        <w:tc>
          <w:tcPr>
            <w:tcW w:w="1217" w:type="dxa"/>
          </w:tcPr>
          <w:p w14:paraId="77B14929" w14:textId="77777777" w:rsidR="00923D36" w:rsidRDefault="00B4561B">
            <w:pPr>
              <w:pStyle w:val="TableParagraph"/>
              <w:spacing w:before="27"/>
              <w:ind w:right="178"/>
              <w:jc w:val="right"/>
              <w:rPr>
                <w:sz w:val="18"/>
              </w:rPr>
            </w:pPr>
            <w:r>
              <w:rPr>
                <w:w w:val="105"/>
                <w:sz w:val="18"/>
              </w:rPr>
              <w:t>01.07.2020</w:t>
            </w:r>
          </w:p>
        </w:tc>
      </w:tr>
      <w:tr w:rsidR="00923D36" w14:paraId="47ABC1F5" w14:textId="77777777">
        <w:trPr>
          <w:trHeight w:val="292"/>
        </w:trPr>
        <w:tc>
          <w:tcPr>
            <w:tcW w:w="508" w:type="dxa"/>
          </w:tcPr>
          <w:p w14:paraId="1B278397" w14:textId="77777777" w:rsidR="00923D36" w:rsidRDefault="00B4561B">
            <w:pPr>
              <w:pStyle w:val="TableParagraph"/>
              <w:spacing w:before="27"/>
              <w:ind w:left="129"/>
              <w:rPr>
                <w:sz w:val="18"/>
              </w:rPr>
            </w:pPr>
            <w:r>
              <w:rPr>
                <w:w w:val="105"/>
                <w:sz w:val="18"/>
              </w:rPr>
              <w:t>6.2</w:t>
            </w:r>
          </w:p>
        </w:tc>
        <w:tc>
          <w:tcPr>
            <w:tcW w:w="4530" w:type="dxa"/>
          </w:tcPr>
          <w:p w14:paraId="55EFF359" w14:textId="77777777" w:rsidR="00923D36" w:rsidRDefault="00B4561B">
            <w:pPr>
              <w:pStyle w:val="TableParagraph"/>
              <w:spacing w:before="27"/>
              <w:ind w:left="98"/>
              <w:rPr>
                <w:sz w:val="18"/>
                <w:szCs w:val="18"/>
              </w:rPr>
            </w:pPr>
            <w:r>
              <w:rPr>
                <w:w w:val="110"/>
                <w:sz w:val="18"/>
                <w:szCs w:val="18"/>
              </w:rPr>
              <w:t>Հայցերի ներկայացում դատարան*</w:t>
            </w:r>
          </w:p>
        </w:tc>
        <w:tc>
          <w:tcPr>
            <w:tcW w:w="1146" w:type="dxa"/>
          </w:tcPr>
          <w:p w14:paraId="71577FB6" w14:textId="77777777" w:rsidR="00923D36" w:rsidRDefault="00B4561B">
            <w:pPr>
              <w:pStyle w:val="TableParagraph"/>
              <w:spacing w:before="27"/>
              <w:ind w:left="80" w:right="83"/>
              <w:jc w:val="center"/>
              <w:rPr>
                <w:sz w:val="18"/>
              </w:rPr>
            </w:pPr>
            <w:r>
              <w:rPr>
                <w:w w:val="110"/>
                <w:sz w:val="18"/>
              </w:rPr>
              <w:t>26.06.2020</w:t>
            </w:r>
          </w:p>
        </w:tc>
        <w:tc>
          <w:tcPr>
            <w:tcW w:w="1217" w:type="dxa"/>
          </w:tcPr>
          <w:p w14:paraId="44CB55EA" w14:textId="77777777" w:rsidR="00923D36" w:rsidRDefault="00B4561B">
            <w:pPr>
              <w:pStyle w:val="TableParagraph"/>
              <w:spacing w:before="27"/>
              <w:ind w:right="157"/>
              <w:jc w:val="right"/>
              <w:rPr>
                <w:sz w:val="18"/>
              </w:rPr>
            </w:pPr>
            <w:r>
              <w:rPr>
                <w:w w:val="110"/>
                <w:sz w:val="18"/>
              </w:rPr>
              <w:t>06.07.2020</w:t>
            </w:r>
          </w:p>
        </w:tc>
      </w:tr>
    </w:tbl>
    <w:p w14:paraId="233CA694" w14:textId="77777777" w:rsidR="00923D36" w:rsidRDefault="0083540D">
      <w:pPr>
        <w:pStyle w:val="BodyText"/>
        <w:spacing w:before="4"/>
        <w:rPr>
          <w:sz w:val="21"/>
        </w:rPr>
      </w:pPr>
      <w:r>
        <w:pict w14:anchorId="23BA1A41">
          <v:line id="_x0000_s1260" style="position:absolute;z-index:1240;mso-wrap-distance-left:0;mso-wrap-distance-right:0;mso-position-horizontal-relative:page;mso-position-vertical-relative:text" from="79.2pt,14.5pt" to="214.55pt,14.5pt" strokeweight=".48pt">
            <w10:wrap type="topAndBottom" anchorx="page"/>
          </v:line>
        </w:pict>
      </w:r>
    </w:p>
    <w:p w14:paraId="68CF35AF" w14:textId="77777777" w:rsidR="00923D36" w:rsidRDefault="00B4561B">
      <w:pPr>
        <w:spacing w:before="90"/>
        <w:ind w:left="443"/>
        <w:rPr>
          <w:sz w:val="17"/>
          <w:szCs w:val="17"/>
        </w:rPr>
      </w:pPr>
      <w:r>
        <w:rPr>
          <w:position w:val="6"/>
          <w:sz w:val="10"/>
          <w:szCs w:val="10"/>
        </w:rPr>
        <w:t xml:space="preserve">1 </w:t>
      </w:r>
      <w:r>
        <w:rPr>
          <w:sz w:val="17"/>
          <w:szCs w:val="17"/>
        </w:rPr>
        <w:t>Սույն աղյուսակը կթարմացվի ԱԶԲ հետ համաձայնեցումից հետո:</w:t>
      </w:r>
    </w:p>
    <w:p w14:paraId="704B6412" w14:textId="77777777" w:rsidR="00923D36" w:rsidRDefault="00923D36">
      <w:pPr>
        <w:rPr>
          <w:sz w:val="17"/>
          <w:szCs w:val="17"/>
        </w:rPr>
        <w:sectPr w:rsidR="00923D36">
          <w:pgSz w:w="12240" w:h="15840"/>
          <w:pgMar w:top="900" w:right="720" w:bottom="1160" w:left="1140" w:header="0" w:footer="972" w:gutter="0"/>
          <w:cols w:space="720"/>
        </w:sectPr>
      </w:pPr>
    </w:p>
    <w:tbl>
      <w:tblPr>
        <w:tblW w:w="0" w:type="auto"/>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
        <w:gridCol w:w="4530"/>
        <w:gridCol w:w="1146"/>
        <w:gridCol w:w="1217"/>
      </w:tblGrid>
      <w:tr w:rsidR="00923D36" w14:paraId="32DE8953" w14:textId="77777777">
        <w:trPr>
          <w:trHeight w:val="290"/>
        </w:trPr>
        <w:tc>
          <w:tcPr>
            <w:tcW w:w="7401" w:type="dxa"/>
            <w:gridSpan w:val="4"/>
            <w:shd w:val="clear" w:color="auto" w:fill="F2F2F2"/>
          </w:tcPr>
          <w:p w14:paraId="174AFD27" w14:textId="77777777" w:rsidR="00923D36" w:rsidRDefault="00B4561B">
            <w:pPr>
              <w:pStyle w:val="TableParagraph"/>
              <w:spacing w:before="22"/>
              <w:ind w:left="1823"/>
              <w:rPr>
                <w:sz w:val="18"/>
                <w:szCs w:val="18"/>
              </w:rPr>
            </w:pPr>
            <w:r>
              <w:rPr>
                <w:w w:val="105"/>
                <w:sz w:val="18"/>
                <w:szCs w:val="18"/>
              </w:rPr>
              <w:lastRenderedPageBreak/>
              <w:t>7. Մոնիտորինգ և հաշվետվողականություն</w:t>
            </w:r>
          </w:p>
        </w:tc>
      </w:tr>
      <w:tr w:rsidR="00923D36" w14:paraId="2A6AA6FE" w14:textId="77777777">
        <w:trPr>
          <w:trHeight w:val="583"/>
        </w:trPr>
        <w:tc>
          <w:tcPr>
            <w:tcW w:w="508" w:type="dxa"/>
          </w:tcPr>
          <w:p w14:paraId="1E470BEC" w14:textId="77777777" w:rsidR="00923D36" w:rsidRDefault="00B4561B">
            <w:pPr>
              <w:pStyle w:val="TableParagraph"/>
              <w:spacing w:before="169"/>
              <w:ind w:left="148"/>
              <w:rPr>
                <w:sz w:val="18"/>
              </w:rPr>
            </w:pPr>
            <w:r>
              <w:rPr>
                <w:sz w:val="18"/>
              </w:rPr>
              <w:t>7.1</w:t>
            </w:r>
          </w:p>
        </w:tc>
        <w:tc>
          <w:tcPr>
            <w:tcW w:w="4530" w:type="dxa"/>
          </w:tcPr>
          <w:p w14:paraId="26A11D40" w14:textId="77777777" w:rsidR="00923D36" w:rsidRDefault="00B4561B">
            <w:pPr>
              <w:pStyle w:val="TableParagraph"/>
              <w:spacing w:before="25"/>
              <w:ind w:left="98"/>
              <w:rPr>
                <w:sz w:val="18"/>
                <w:szCs w:val="18"/>
              </w:rPr>
            </w:pPr>
            <w:r>
              <w:rPr>
                <w:w w:val="110"/>
                <w:sz w:val="18"/>
                <w:szCs w:val="18"/>
              </w:rPr>
              <w:t>ԱՄԳ կողմից ավարտական հաշվետվության</w:t>
            </w:r>
          </w:p>
          <w:p w14:paraId="0DEBE2CA" w14:textId="77777777" w:rsidR="00923D36" w:rsidRDefault="00B4561B">
            <w:pPr>
              <w:pStyle w:val="TableParagraph"/>
              <w:spacing w:before="83"/>
              <w:ind w:left="98"/>
              <w:rPr>
                <w:sz w:val="18"/>
                <w:szCs w:val="18"/>
              </w:rPr>
            </w:pPr>
            <w:r>
              <w:rPr>
                <w:w w:val="105"/>
                <w:sz w:val="18"/>
                <w:szCs w:val="18"/>
              </w:rPr>
              <w:t>պատրաստումն ու ներկայացումը</w:t>
            </w:r>
          </w:p>
        </w:tc>
        <w:tc>
          <w:tcPr>
            <w:tcW w:w="1146" w:type="dxa"/>
          </w:tcPr>
          <w:p w14:paraId="2D681E40" w14:textId="77777777" w:rsidR="00923D36" w:rsidRDefault="00B4561B">
            <w:pPr>
              <w:pStyle w:val="TableParagraph"/>
              <w:spacing w:before="169"/>
              <w:ind w:left="119"/>
              <w:rPr>
                <w:sz w:val="18"/>
              </w:rPr>
            </w:pPr>
            <w:r>
              <w:rPr>
                <w:w w:val="110"/>
                <w:sz w:val="18"/>
              </w:rPr>
              <w:t>26.06.2020</w:t>
            </w:r>
          </w:p>
        </w:tc>
        <w:tc>
          <w:tcPr>
            <w:tcW w:w="1217" w:type="dxa"/>
          </w:tcPr>
          <w:p w14:paraId="0E5D3FF1" w14:textId="77777777" w:rsidR="00923D36" w:rsidRDefault="00B4561B">
            <w:pPr>
              <w:pStyle w:val="TableParagraph"/>
              <w:spacing w:before="169"/>
              <w:ind w:left="169"/>
              <w:rPr>
                <w:sz w:val="18"/>
              </w:rPr>
            </w:pPr>
            <w:r>
              <w:rPr>
                <w:w w:val="105"/>
                <w:sz w:val="18"/>
              </w:rPr>
              <w:t>12.08.2020</w:t>
            </w:r>
          </w:p>
        </w:tc>
      </w:tr>
      <w:tr w:rsidR="00923D36" w14:paraId="7ECEB474" w14:textId="77777777">
        <w:trPr>
          <w:trHeight w:val="870"/>
        </w:trPr>
        <w:tc>
          <w:tcPr>
            <w:tcW w:w="7401" w:type="dxa"/>
            <w:gridSpan w:val="4"/>
          </w:tcPr>
          <w:p w14:paraId="589518B7" w14:textId="77777777" w:rsidR="00923D36" w:rsidRDefault="00B4561B">
            <w:pPr>
              <w:pStyle w:val="TableParagraph"/>
              <w:spacing w:before="19"/>
              <w:ind w:left="100"/>
              <w:rPr>
                <w:sz w:val="18"/>
                <w:szCs w:val="18"/>
              </w:rPr>
            </w:pPr>
            <w:r>
              <w:rPr>
                <w:w w:val="110"/>
                <w:sz w:val="18"/>
                <w:szCs w:val="18"/>
              </w:rPr>
              <w:t>* Օրենքով սահմանված դատաքննության ժամկետը կազմում է 2 ամիս՝ գործը</w:t>
            </w:r>
          </w:p>
          <w:p w14:paraId="6AE21864" w14:textId="77777777" w:rsidR="00923D36" w:rsidRDefault="00B4561B">
            <w:pPr>
              <w:pStyle w:val="TableParagraph"/>
              <w:spacing w:before="2" w:line="290" w:lineRule="atLeast"/>
              <w:ind w:left="100"/>
              <w:rPr>
                <w:sz w:val="18"/>
                <w:szCs w:val="18"/>
              </w:rPr>
            </w:pPr>
            <w:r>
              <w:rPr>
                <w:w w:val="115"/>
                <w:sz w:val="18"/>
                <w:szCs w:val="18"/>
              </w:rPr>
              <w:t xml:space="preserve">վարույթ ընդունելուց, սակայն այն կարող է տևել նաև ավելի երկար </w:t>
            </w:r>
            <w:r>
              <w:rPr>
                <w:w w:val="125"/>
                <w:sz w:val="18"/>
                <w:szCs w:val="18"/>
              </w:rPr>
              <w:t xml:space="preserve">՝ </w:t>
            </w:r>
            <w:r>
              <w:rPr>
                <w:w w:val="115"/>
                <w:sz w:val="18"/>
                <w:szCs w:val="18"/>
              </w:rPr>
              <w:t>կախված գործի բարդությունից:</w:t>
            </w:r>
          </w:p>
        </w:tc>
      </w:tr>
    </w:tbl>
    <w:p w14:paraId="5AEDB75B" w14:textId="77777777" w:rsidR="00923D36" w:rsidRDefault="00923D36">
      <w:pPr>
        <w:pStyle w:val="BodyText"/>
        <w:rPr>
          <w:sz w:val="20"/>
        </w:rPr>
      </w:pPr>
    </w:p>
    <w:p w14:paraId="6CA00994" w14:textId="77777777" w:rsidR="00923D36" w:rsidRDefault="00923D36">
      <w:pPr>
        <w:pStyle w:val="BodyText"/>
        <w:rPr>
          <w:sz w:val="20"/>
        </w:rPr>
      </w:pPr>
    </w:p>
    <w:p w14:paraId="529C65B4" w14:textId="77777777" w:rsidR="00923D36" w:rsidRDefault="00923D36">
      <w:pPr>
        <w:pStyle w:val="BodyText"/>
        <w:rPr>
          <w:sz w:val="23"/>
        </w:rPr>
      </w:pPr>
    </w:p>
    <w:p w14:paraId="54F69CCE" w14:textId="77777777" w:rsidR="00923D36" w:rsidRDefault="00B4561B">
      <w:pPr>
        <w:pStyle w:val="Heading1"/>
        <w:tabs>
          <w:tab w:val="left" w:pos="3891"/>
        </w:tabs>
        <w:spacing w:before="1"/>
        <w:ind w:left="3491"/>
      </w:pPr>
      <w:bookmarkStart w:id="15" w:name="_TOC_250000"/>
      <w:r>
        <w:rPr>
          <w:spacing w:val="-3"/>
          <w:w w:val="115"/>
        </w:rPr>
        <w:t>8.</w:t>
      </w:r>
      <w:r>
        <w:rPr>
          <w:spacing w:val="-3"/>
          <w:w w:val="115"/>
        </w:rPr>
        <w:tab/>
      </w:r>
      <w:r>
        <w:rPr>
          <w:w w:val="115"/>
        </w:rPr>
        <w:t xml:space="preserve">ԼՐԱՑՈՒՄ 1-Ի </w:t>
      </w:r>
      <w:bookmarkEnd w:id="15"/>
      <w:r>
        <w:rPr>
          <w:w w:val="115"/>
        </w:rPr>
        <w:t>ՄՈՆԻՏՈՐԻՆԳ</w:t>
      </w:r>
    </w:p>
    <w:p w14:paraId="13EA72B1" w14:textId="77777777" w:rsidR="00923D36" w:rsidRDefault="00923D36">
      <w:pPr>
        <w:pStyle w:val="BodyText"/>
        <w:rPr>
          <w:sz w:val="22"/>
        </w:rPr>
      </w:pPr>
    </w:p>
    <w:p w14:paraId="243E9A56" w14:textId="77777777" w:rsidR="00923D36" w:rsidRDefault="00B4561B">
      <w:pPr>
        <w:pStyle w:val="ListParagraph"/>
        <w:numPr>
          <w:ilvl w:val="0"/>
          <w:numId w:val="37"/>
        </w:numPr>
        <w:tabs>
          <w:tab w:val="left" w:pos="1121"/>
        </w:tabs>
        <w:spacing w:before="150" w:line="338" w:lineRule="auto"/>
        <w:ind w:left="444" w:right="343" w:firstLine="0"/>
        <w:jc w:val="both"/>
        <w:rPr>
          <w:sz w:val="18"/>
          <w:szCs w:val="18"/>
        </w:rPr>
      </w:pPr>
      <w:r>
        <w:rPr>
          <w:w w:val="110"/>
          <w:sz w:val="18"/>
          <w:szCs w:val="18"/>
        </w:rPr>
        <w:t>Լրացում 1-ի իրականացումը մոնիտորինգի կենթարկվի ՃԴ-ի կողմից վարձված ԱՄԳ-ի կողմից, համաձայն Տրանշ 2-ի ՀՕՏԾ-ում ԱՄԳ-ի համար սահմանված դրույթներին: Արտաքին մոնիտորինգը կիրականացվի ՀՕՏ-ի յուրաքանչյուր գործունեության իրականացման հետ զուգահեռ և կներառի բազմաթիվ այցելություններ և լայն շփումներ ԱԵԱ-ների և Իրականացնող գործակալության (ԻԳ) հետ: Մոնիտորինգի արդյունքները կներառվեն Տրանշ 2-ի Աշտարակ-Թալին ճանապարհահատվածի Համապատասխանության հաշվետվությունում՝ որպես լրացում: Այն կվերաբերի</w:t>
      </w:r>
      <w:r>
        <w:rPr>
          <w:spacing w:val="10"/>
          <w:w w:val="110"/>
          <w:sz w:val="18"/>
          <w:szCs w:val="18"/>
        </w:rPr>
        <w:t xml:space="preserve"> </w:t>
      </w:r>
      <w:r>
        <w:rPr>
          <w:w w:val="110"/>
          <w:sz w:val="18"/>
          <w:szCs w:val="18"/>
        </w:rPr>
        <w:t>հետևյալին.</w:t>
      </w:r>
    </w:p>
    <w:p w14:paraId="10B3AB43" w14:textId="77777777" w:rsidR="00923D36" w:rsidRDefault="00B4561B">
      <w:pPr>
        <w:pStyle w:val="BodyText"/>
        <w:spacing w:before="1"/>
        <w:ind w:left="443"/>
      </w:pPr>
      <w:r>
        <w:rPr>
          <w:w w:val="105"/>
        </w:rPr>
        <w:t>ա) ԱԵԱ-ների և ԱԵՏՏ-ների քանակի ստուգում</w:t>
      </w:r>
    </w:p>
    <w:p w14:paraId="57BDF0E5" w14:textId="77777777" w:rsidR="00923D36" w:rsidRDefault="00B4561B">
      <w:pPr>
        <w:pStyle w:val="BodyText"/>
        <w:spacing w:before="83" w:line="336" w:lineRule="auto"/>
        <w:ind w:left="443" w:right="351"/>
        <w:jc w:val="both"/>
      </w:pPr>
      <w:r>
        <w:rPr>
          <w:w w:val="110"/>
        </w:rPr>
        <w:t>բ) Արձանագրություններում ազդեցության չափերի համապատասխանության ստուգում փաստացի ազդեցությանը</w:t>
      </w:r>
    </w:p>
    <w:p w14:paraId="2CCF6CF1" w14:textId="77777777" w:rsidR="00923D36" w:rsidRDefault="00B4561B">
      <w:pPr>
        <w:pStyle w:val="BodyText"/>
        <w:spacing w:before="6" w:line="336" w:lineRule="auto"/>
        <w:ind w:left="443" w:right="345"/>
        <w:jc w:val="both"/>
      </w:pPr>
      <w:r>
        <w:rPr>
          <w:w w:val="110"/>
        </w:rPr>
        <w:t>գ) Ստուգել, արդյոք պայմանագրերում և համաձայնագրերում կիրառված փոխհատուցման միավորի դրույքաչափերը համապատասխանում են Լրացում 1-ի դրույթներին</w:t>
      </w:r>
    </w:p>
    <w:p w14:paraId="2C9314AC" w14:textId="77777777" w:rsidR="00923D36" w:rsidRDefault="00B4561B">
      <w:pPr>
        <w:pStyle w:val="BodyText"/>
        <w:spacing w:before="1" w:line="338" w:lineRule="auto"/>
        <w:ind w:left="443" w:right="350"/>
      </w:pPr>
      <w:r>
        <w:rPr>
          <w:w w:val="115"/>
        </w:rPr>
        <w:t>դ)</w:t>
      </w:r>
      <w:r>
        <w:rPr>
          <w:spacing w:val="-2"/>
          <w:w w:val="115"/>
        </w:rPr>
        <w:t xml:space="preserve"> </w:t>
      </w:r>
      <w:r>
        <w:rPr>
          <w:w w:val="115"/>
        </w:rPr>
        <w:t>Ստուգել,</w:t>
      </w:r>
      <w:r>
        <w:rPr>
          <w:spacing w:val="-28"/>
          <w:w w:val="115"/>
        </w:rPr>
        <w:t xml:space="preserve"> </w:t>
      </w:r>
      <w:r>
        <w:rPr>
          <w:w w:val="115"/>
        </w:rPr>
        <w:t>արդյոք</w:t>
      </w:r>
      <w:r>
        <w:rPr>
          <w:spacing w:val="-26"/>
          <w:w w:val="115"/>
        </w:rPr>
        <w:t xml:space="preserve"> </w:t>
      </w:r>
      <w:r>
        <w:rPr>
          <w:w w:val="115"/>
        </w:rPr>
        <w:t>փոխհատուցումը</w:t>
      </w:r>
      <w:r>
        <w:rPr>
          <w:spacing w:val="-26"/>
          <w:w w:val="115"/>
        </w:rPr>
        <w:t xml:space="preserve"> </w:t>
      </w:r>
      <w:r>
        <w:rPr>
          <w:w w:val="115"/>
        </w:rPr>
        <w:t>տրամադրվել</w:t>
      </w:r>
      <w:r>
        <w:rPr>
          <w:spacing w:val="-28"/>
          <w:w w:val="115"/>
        </w:rPr>
        <w:t xml:space="preserve"> </w:t>
      </w:r>
      <w:r>
        <w:rPr>
          <w:w w:val="115"/>
        </w:rPr>
        <w:t>է</w:t>
      </w:r>
      <w:r>
        <w:rPr>
          <w:spacing w:val="-28"/>
          <w:w w:val="115"/>
        </w:rPr>
        <w:t xml:space="preserve"> </w:t>
      </w:r>
      <w:r>
        <w:rPr>
          <w:w w:val="115"/>
        </w:rPr>
        <w:t>բոլոր</w:t>
      </w:r>
      <w:r>
        <w:rPr>
          <w:spacing w:val="-27"/>
          <w:w w:val="115"/>
        </w:rPr>
        <w:t xml:space="preserve"> </w:t>
      </w:r>
      <w:r>
        <w:rPr>
          <w:w w:val="115"/>
        </w:rPr>
        <w:t>ԱԵԱ-ներին</w:t>
      </w:r>
      <w:r>
        <w:rPr>
          <w:spacing w:val="-27"/>
          <w:w w:val="115"/>
        </w:rPr>
        <w:t xml:space="preserve"> </w:t>
      </w:r>
      <w:r>
        <w:rPr>
          <w:w w:val="115"/>
        </w:rPr>
        <w:t>Լրացում</w:t>
      </w:r>
      <w:r>
        <w:rPr>
          <w:spacing w:val="-27"/>
          <w:w w:val="115"/>
        </w:rPr>
        <w:t xml:space="preserve"> </w:t>
      </w:r>
      <w:r>
        <w:rPr>
          <w:w w:val="115"/>
        </w:rPr>
        <w:t>1-ում</w:t>
      </w:r>
      <w:r>
        <w:rPr>
          <w:spacing w:val="-27"/>
          <w:w w:val="115"/>
        </w:rPr>
        <w:t xml:space="preserve"> </w:t>
      </w:r>
      <w:r>
        <w:rPr>
          <w:w w:val="115"/>
        </w:rPr>
        <w:t>սահմանված</w:t>
      </w:r>
      <w:r>
        <w:rPr>
          <w:spacing w:val="-27"/>
          <w:w w:val="115"/>
        </w:rPr>
        <w:t xml:space="preserve"> </w:t>
      </w:r>
      <w:r>
        <w:rPr>
          <w:w w:val="115"/>
        </w:rPr>
        <w:t>չափերով ե)</w:t>
      </w:r>
      <w:r>
        <w:rPr>
          <w:spacing w:val="-18"/>
          <w:w w:val="115"/>
        </w:rPr>
        <w:t xml:space="preserve"> </w:t>
      </w:r>
      <w:r>
        <w:rPr>
          <w:w w:val="115"/>
        </w:rPr>
        <w:t>Գնահատել,</w:t>
      </w:r>
      <w:r>
        <w:rPr>
          <w:spacing w:val="-18"/>
          <w:w w:val="115"/>
        </w:rPr>
        <w:t xml:space="preserve"> </w:t>
      </w:r>
      <w:r>
        <w:rPr>
          <w:w w:val="115"/>
        </w:rPr>
        <w:t>թե</w:t>
      </w:r>
      <w:r>
        <w:rPr>
          <w:spacing w:val="-17"/>
          <w:w w:val="115"/>
        </w:rPr>
        <w:t xml:space="preserve"> </w:t>
      </w:r>
      <w:r>
        <w:rPr>
          <w:w w:val="115"/>
        </w:rPr>
        <w:t>ինչպես</w:t>
      </w:r>
      <w:r>
        <w:rPr>
          <w:spacing w:val="-19"/>
          <w:w w:val="115"/>
        </w:rPr>
        <w:t xml:space="preserve"> </w:t>
      </w:r>
      <w:r>
        <w:rPr>
          <w:w w:val="115"/>
        </w:rPr>
        <w:t>է</w:t>
      </w:r>
      <w:r>
        <w:rPr>
          <w:spacing w:val="-19"/>
          <w:w w:val="115"/>
        </w:rPr>
        <w:t xml:space="preserve"> </w:t>
      </w:r>
      <w:r>
        <w:rPr>
          <w:w w:val="115"/>
        </w:rPr>
        <w:t>իրականացվել/ժամանակային</w:t>
      </w:r>
      <w:r>
        <w:rPr>
          <w:spacing w:val="-18"/>
          <w:w w:val="115"/>
        </w:rPr>
        <w:t xml:space="preserve"> </w:t>
      </w:r>
      <w:r>
        <w:rPr>
          <w:w w:val="115"/>
        </w:rPr>
        <w:t>առումով</w:t>
      </w:r>
      <w:r>
        <w:rPr>
          <w:spacing w:val="-17"/>
          <w:w w:val="115"/>
        </w:rPr>
        <w:t xml:space="preserve"> </w:t>
      </w:r>
      <w:r>
        <w:rPr>
          <w:w w:val="115"/>
        </w:rPr>
        <w:t>փոխհատուցման</w:t>
      </w:r>
      <w:r>
        <w:rPr>
          <w:spacing w:val="-18"/>
          <w:w w:val="115"/>
        </w:rPr>
        <w:t xml:space="preserve"> </w:t>
      </w:r>
      <w:r>
        <w:rPr>
          <w:w w:val="115"/>
        </w:rPr>
        <w:t>գործընթացը՝</w:t>
      </w:r>
      <w:r>
        <w:rPr>
          <w:spacing w:val="1"/>
          <w:w w:val="115"/>
        </w:rPr>
        <w:t xml:space="preserve"> </w:t>
      </w:r>
      <w:r>
        <w:rPr>
          <w:w w:val="115"/>
        </w:rPr>
        <w:t>Լրացում 1-ի դրույթների և արդյունավետության ցուցանիշների</w:t>
      </w:r>
      <w:r>
        <w:rPr>
          <w:spacing w:val="-13"/>
          <w:w w:val="115"/>
        </w:rPr>
        <w:t xml:space="preserve"> </w:t>
      </w:r>
      <w:r>
        <w:rPr>
          <w:w w:val="115"/>
        </w:rPr>
        <w:t>առումով;</w:t>
      </w:r>
    </w:p>
    <w:p w14:paraId="218CCA07" w14:textId="77777777" w:rsidR="00923D36" w:rsidRDefault="00B4561B">
      <w:pPr>
        <w:pStyle w:val="BodyText"/>
        <w:spacing w:before="1" w:line="336" w:lineRule="auto"/>
        <w:ind w:left="443" w:right="345"/>
        <w:jc w:val="both"/>
      </w:pPr>
      <w:r>
        <w:rPr>
          <w:w w:val="110"/>
        </w:rPr>
        <w:t>զ) Բողոքների գործերի քննություն, ներառյալ այն գնահատումը, թե արդյոք բողոքների լուծումը իրականացվել  է Լրացում 1-ի դրույթների համաձայն և բավարարել է</w:t>
      </w:r>
      <w:r>
        <w:rPr>
          <w:spacing w:val="12"/>
          <w:w w:val="110"/>
        </w:rPr>
        <w:t xml:space="preserve"> </w:t>
      </w:r>
      <w:r>
        <w:rPr>
          <w:w w:val="110"/>
        </w:rPr>
        <w:t>ԱԵԱ-ներին;</w:t>
      </w:r>
    </w:p>
    <w:p w14:paraId="312F2338" w14:textId="77777777" w:rsidR="00923D36" w:rsidRDefault="00B4561B">
      <w:pPr>
        <w:pStyle w:val="BodyText"/>
        <w:spacing w:before="3" w:line="338" w:lineRule="auto"/>
        <w:ind w:left="443" w:right="448"/>
      </w:pPr>
      <w:r>
        <w:rPr>
          <w:w w:val="110"/>
        </w:rPr>
        <w:t>է) ԱԵԱ-ների բավարարվածության գնահատում, որը պետք է հիմնված լինի ԱԵՏՏ-ների 25% ընտրանքի վրա; ը) Հարկադիր օտարման գործերի վարման ընթացքի և ավարտի գնահատում;</w:t>
      </w:r>
    </w:p>
    <w:p w14:paraId="7866E96A" w14:textId="77777777" w:rsidR="00923D36" w:rsidRDefault="00B4561B">
      <w:pPr>
        <w:pStyle w:val="BodyText"/>
        <w:spacing w:line="206" w:lineRule="exact"/>
        <w:ind w:left="443"/>
      </w:pPr>
      <w:r>
        <w:rPr>
          <w:w w:val="110"/>
        </w:rPr>
        <w:t>թ) Հանրային լսումների և ԻԳ-ԱԵԱ-ների հաղորդակցության գնահատում;</w:t>
      </w:r>
    </w:p>
    <w:p w14:paraId="1F15920D" w14:textId="77777777" w:rsidR="00923D36" w:rsidRDefault="00B4561B">
      <w:pPr>
        <w:pStyle w:val="BodyText"/>
        <w:spacing w:before="86"/>
        <w:ind w:left="443"/>
      </w:pPr>
      <w:r>
        <w:rPr>
          <w:w w:val="110"/>
        </w:rPr>
        <w:t>ժ) Խիստ ազդակիր և խոցելի ԱԵԱ-ներին օժանդակությունների տրամադրման գնահատում; և</w:t>
      </w:r>
    </w:p>
    <w:p w14:paraId="1990D105" w14:textId="77777777" w:rsidR="00923D36" w:rsidRDefault="00B4561B">
      <w:pPr>
        <w:pStyle w:val="BodyText"/>
        <w:spacing w:before="84" w:line="338" w:lineRule="auto"/>
        <w:ind w:left="443" w:right="349"/>
        <w:jc w:val="both"/>
      </w:pPr>
      <w:r>
        <w:rPr>
          <w:w w:val="110"/>
        </w:rPr>
        <w:t>ի) Լրացում 1-ի իրականացման համապատասխանության կամ անհամապատասխանության մասին վերջնական գնահատում: Անբավարար իրականացման դեպքում վերջնական գնահատման մեջ պետք է ներկայացված լինեն անհրաժեշտ ուղղիչ</w:t>
      </w:r>
      <w:r>
        <w:rPr>
          <w:spacing w:val="13"/>
          <w:w w:val="110"/>
        </w:rPr>
        <w:t xml:space="preserve"> </w:t>
      </w:r>
      <w:r>
        <w:rPr>
          <w:w w:val="110"/>
        </w:rPr>
        <w:t>միջոցառումները:</w:t>
      </w:r>
    </w:p>
    <w:p w14:paraId="63AF6D8D" w14:textId="77777777" w:rsidR="00923D36" w:rsidRDefault="00B4561B">
      <w:pPr>
        <w:pStyle w:val="ListParagraph"/>
        <w:numPr>
          <w:ilvl w:val="0"/>
          <w:numId w:val="37"/>
        </w:numPr>
        <w:tabs>
          <w:tab w:val="left" w:pos="1121"/>
        </w:tabs>
        <w:spacing w:line="338" w:lineRule="auto"/>
        <w:ind w:left="444" w:right="345" w:firstLine="0"/>
        <w:jc w:val="both"/>
        <w:rPr>
          <w:sz w:val="18"/>
          <w:szCs w:val="18"/>
        </w:rPr>
      </w:pPr>
      <w:r>
        <w:rPr>
          <w:w w:val="110"/>
          <w:sz w:val="18"/>
          <w:szCs w:val="18"/>
        </w:rPr>
        <w:t>Տարածքը կհանձնվի շինարարական աշխատանքներ իրականացնող Կապալառուին միայն փոխհատուցումներն ու օժանդակությունները բոլոր ԱԵԱ-ներին վճարելուց և դրանց տրամադրումը ԱՄԳ-ի կողմից հաստատելուց</w:t>
      </w:r>
      <w:r>
        <w:rPr>
          <w:spacing w:val="-1"/>
          <w:w w:val="110"/>
          <w:sz w:val="18"/>
          <w:szCs w:val="18"/>
        </w:rPr>
        <w:t xml:space="preserve"> </w:t>
      </w:r>
      <w:r>
        <w:rPr>
          <w:w w:val="110"/>
          <w:sz w:val="18"/>
          <w:szCs w:val="18"/>
        </w:rPr>
        <w:t>հետո:</w:t>
      </w:r>
    </w:p>
    <w:p w14:paraId="5C0AB807" w14:textId="77777777" w:rsidR="00923D36" w:rsidRDefault="00B4561B">
      <w:pPr>
        <w:pStyle w:val="ListParagraph"/>
        <w:numPr>
          <w:ilvl w:val="0"/>
          <w:numId w:val="37"/>
        </w:numPr>
        <w:tabs>
          <w:tab w:val="left" w:pos="1171"/>
          <w:tab w:val="left" w:pos="1172"/>
        </w:tabs>
        <w:spacing w:line="338" w:lineRule="auto"/>
        <w:ind w:left="444" w:right="347" w:firstLine="0"/>
        <w:jc w:val="both"/>
        <w:rPr>
          <w:sz w:val="18"/>
          <w:szCs w:val="18"/>
        </w:rPr>
      </w:pPr>
      <w:r>
        <w:rPr>
          <w:w w:val="110"/>
          <w:sz w:val="18"/>
          <w:szCs w:val="18"/>
        </w:rPr>
        <w:t>ՀՕՏԾ-ի Լրացումը կներառվի ՃԴ-ի կողմից ԱԶԲ ներկայացվելիք մոնիտորինգի կիսամյակային  հաշվետվության մեջ: Մոնիտորինգի հաշվետվությունները կհրապարակվեն  այնպես, ինչպես արվել է Տրանշ  2-ի հաստատված</w:t>
      </w:r>
      <w:r>
        <w:rPr>
          <w:spacing w:val="5"/>
          <w:w w:val="110"/>
          <w:sz w:val="18"/>
          <w:szCs w:val="18"/>
        </w:rPr>
        <w:t xml:space="preserve"> </w:t>
      </w:r>
      <w:r>
        <w:rPr>
          <w:w w:val="110"/>
          <w:sz w:val="18"/>
          <w:szCs w:val="18"/>
        </w:rPr>
        <w:t>ՀՕՏԾ-ն:</w:t>
      </w:r>
    </w:p>
    <w:p w14:paraId="2242BD69" w14:textId="77777777" w:rsidR="00923D36" w:rsidRDefault="00923D36">
      <w:pPr>
        <w:spacing w:line="338" w:lineRule="auto"/>
        <w:jc w:val="both"/>
        <w:rPr>
          <w:sz w:val="18"/>
          <w:szCs w:val="18"/>
        </w:rPr>
        <w:sectPr w:rsidR="00923D36">
          <w:pgSz w:w="12240" w:h="15840"/>
          <w:pgMar w:top="960" w:right="720" w:bottom="1200" w:left="1140" w:header="0" w:footer="972" w:gutter="0"/>
          <w:cols w:space="720"/>
        </w:sectPr>
      </w:pPr>
    </w:p>
    <w:p w14:paraId="756928F4" w14:textId="77777777" w:rsidR="00923D36" w:rsidRDefault="00923D36">
      <w:pPr>
        <w:pStyle w:val="BodyText"/>
        <w:rPr>
          <w:sz w:val="20"/>
        </w:rPr>
      </w:pPr>
    </w:p>
    <w:p w14:paraId="5E55013D" w14:textId="77777777" w:rsidR="00923D36" w:rsidRDefault="00923D36">
      <w:pPr>
        <w:pStyle w:val="BodyText"/>
        <w:rPr>
          <w:sz w:val="20"/>
        </w:rPr>
      </w:pPr>
    </w:p>
    <w:p w14:paraId="7E1D70E0" w14:textId="77777777" w:rsidR="00923D36" w:rsidRDefault="00923D36">
      <w:pPr>
        <w:pStyle w:val="BodyText"/>
        <w:rPr>
          <w:sz w:val="20"/>
        </w:rPr>
      </w:pPr>
    </w:p>
    <w:p w14:paraId="4A803AE9" w14:textId="77777777" w:rsidR="00923D36" w:rsidRDefault="00923D36">
      <w:pPr>
        <w:pStyle w:val="BodyText"/>
        <w:rPr>
          <w:sz w:val="20"/>
        </w:rPr>
      </w:pPr>
    </w:p>
    <w:p w14:paraId="3460C819" w14:textId="77777777" w:rsidR="00923D36" w:rsidRDefault="00923D36">
      <w:pPr>
        <w:pStyle w:val="BodyText"/>
        <w:rPr>
          <w:sz w:val="20"/>
        </w:rPr>
      </w:pPr>
    </w:p>
    <w:p w14:paraId="7FE93D8C" w14:textId="77777777" w:rsidR="00923D36" w:rsidRDefault="00923D36">
      <w:pPr>
        <w:pStyle w:val="BodyText"/>
        <w:rPr>
          <w:sz w:val="20"/>
        </w:rPr>
      </w:pPr>
    </w:p>
    <w:p w14:paraId="31EB153A" w14:textId="77777777" w:rsidR="00923D36" w:rsidRDefault="00923D36">
      <w:pPr>
        <w:pStyle w:val="BodyText"/>
        <w:rPr>
          <w:sz w:val="20"/>
        </w:rPr>
      </w:pPr>
    </w:p>
    <w:p w14:paraId="229A252B" w14:textId="77777777" w:rsidR="00923D36" w:rsidRDefault="00923D36">
      <w:pPr>
        <w:pStyle w:val="BodyText"/>
        <w:rPr>
          <w:sz w:val="20"/>
        </w:rPr>
      </w:pPr>
    </w:p>
    <w:p w14:paraId="0E90A6F6" w14:textId="77777777" w:rsidR="00923D36" w:rsidRDefault="00923D36">
      <w:pPr>
        <w:pStyle w:val="BodyText"/>
        <w:rPr>
          <w:sz w:val="20"/>
        </w:rPr>
      </w:pPr>
    </w:p>
    <w:p w14:paraId="5E61D1A7" w14:textId="77777777" w:rsidR="00923D36" w:rsidRDefault="00923D36">
      <w:pPr>
        <w:pStyle w:val="BodyText"/>
        <w:rPr>
          <w:sz w:val="20"/>
        </w:rPr>
      </w:pPr>
    </w:p>
    <w:p w14:paraId="69B4ECE6" w14:textId="77777777" w:rsidR="00923D36" w:rsidRDefault="00923D36">
      <w:pPr>
        <w:pStyle w:val="BodyText"/>
        <w:rPr>
          <w:sz w:val="20"/>
        </w:rPr>
      </w:pPr>
    </w:p>
    <w:p w14:paraId="5CF12FB6" w14:textId="77777777" w:rsidR="00923D36" w:rsidRDefault="00923D36">
      <w:pPr>
        <w:pStyle w:val="BodyText"/>
        <w:rPr>
          <w:sz w:val="20"/>
        </w:rPr>
      </w:pPr>
    </w:p>
    <w:p w14:paraId="2BC03222" w14:textId="77777777" w:rsidR="00923D36" w:rsidRDefault="00923D36">
      <w:pPr>
        <w:pStyle w:val="BodyText"/>
        <w:rPr>
          <w:sz w:val="20"/>
        </w:rPr>
      </w:pPr>
    </w:p>
    <w:p w14:paraId="0750141A" w14:textId="77777777" w:rsidR="00923D36" w:rsidRDefault="00923D36">
      <w:pPr>
        <w:pStyle w:val="BodyText"/>
        <w:rPr>
          <w:sz w:val="20"/>
        </w:rPr>
      </w:pPr>
    </w:p>
    <w:p w14:paraId="261FE371" w14:textId="77777777" w:rsidR="00923D36" w:rsidRDefault="00923D36">
      <w:pPr>
        <w:pStyle w:val="BodyText"/>
        <w:rPr>
          <w:sz w:val="20"/>
        </w:rPr>
      </w:pPr>
    </w:p>
    <w:p w14:paraId="30653028" w14:textId="77777777" w:rsidR="00923D36" w:rsidRDefault="00923D36">
      <w:pPr>
        <w:pStyle w:val="BodyText"/>
        <w:rPr>
          <w:sz w:val="20"/>
        </w:rPr>
      </w:pPr>
    </w:p>
    <w:p w14:paraId="34F53AA9" w14:textId="77777777" w:rsidR="00923D36" w:rsidRDefault="00923D36">
      <w:pPr>
        <w:pStyle w:val="BodyText"/>
        <w:rPr>
          <w:sz w:val="20"/>
        </w:rPr>
      </w:pPr>
    </w:p>
    <w:p w14:paraId="3ED82DDA" w14:textId="77777777" w:rsidR="00923D36" w:rsidRDefault="00923D36">
      <w:pPr>
        <w:pStyle w:val="BodyText"/>
        <w:rPr>
          <w:sz w:val="20"/>
        </w:rPr>
      </w:pPr>
    </w:p>
    <w:p w14:paraId="0663D07A" w14:textId="77777777" w:rsidR="00923D36" w:rsidRDefault="00923D36">
      <w:pPr>
        <w:pStyle w:val="BodyText"/>
        <w:rPr>
          <w:sz w:val="20"/>
        </w:rPr>
      </w:pPr>
    </w:p>
    <w:p w14:paraId="3E41885A" w14:textId="77777777" w:rsidR="00923D36" w:rsidRDefault="00923D36">
      <w:pPr>
        <w:pStyle w:val="BodyText"/>
        <w:rPr>
          <w:sz w:val="20"/>
        </w:rPr>
      </w:pPr>
    </w:p>
    <w:p w14:paraId="7318A8BA" w14:textId="77777777" w:rsidR="00923D36" w:rsidRDefault="00923D36">
      <w:pPr>
        <w:pStyle w:val="BodyText"/>
        <w:rPr>
          <w:sz w:val="20"/>
        </w:rPr>
      </w:pPr>
    </w:p>
    <w:p w14:paraId="140DE514" w14:textId="77777777" w:rsidR="00923D36" w:rsidRDefault="00923D36">
      <w:pPr>
        <w:pStyle w:val="BodyText"/>
        <w:rPr>
          <w:sz w:val="20"/>
        </w:rPr>
      </w:pPr>
    </w:p>
    <w:p w14:paraId="7419ED54" w14:textId="77777777" w:rsidR="00923D36" w:rsidRDefault="00923D36">
      <w:pPr>
        <w:pStyle w:val="BodyText"/>
        <w:rPr>
          <w:sz w:val="20"/>
        </w:rPr>
      </w:pPr>
    </w:p>
    <w:p w14:paraId="21B2B125" w14:textId="77777777" w:rsidR="00923D36" w:rsidRDefault="00923D36">
      <w:pPr>
        <w:pStyle w:val="BodyText"/>
        <w:rPr>
          <w:sz w:val="20"/>
        </w:rPr>
      </w:pPr>
    </w:p>
    <w:p w14:paraId="5F429535" w14:textId="77777777" w:rsidR="00923D36" w:rsidRDefault="00923D36">
      <w:pPr>
        <w:pStyle w:val="BodyText"/>
        <w:rPr>
          <w:sz w:val="20"/>
        </w:rPr>
      </w:pPr>
    </w:p>
    <w:p w14:paraId="1862F802" w14:textId="77777777" w:rsidR="00923D36" w:rsidRDefault="00923D36">
      <w:pPr>
        <w:pStyle w:val="BodyText"/>
        <w:rPr>
          <w:sz w:val="20"/>
        </w:rPr>
      </w:pPr>
    </w:p>
    <w:p w14:paraId="27D131D4" w14:textId="77777777" w:rsidR="00923D36" w:rsidRDefault="00923D36">
      <w:pPr>
        <w:pStyle w:val="BodyText"/>
        <w:rPr>
          <w:sz w:val="20"/>
        </w:rPr>
      </w:pPr>
    </w:p>
    <w:p w14:paraId="1F716856" w14:textId="77777777" w:rsidR="00923D36" w:rsidRDefault="00923D36">
      <w:pPr>
        <w:pStyle w:val="BodyText"/>
        <w:rPr>
          <w:sz w:val="20"/>
        </w:rPr>
      </w:pPr>
    </w:p>
    <w:p w14:paraId="5CBC684F" w14:textId="77777777" w:rsidR="00923D36" w:rsidRDefault="00923D36">
      <w:pPr>
        <w:pStyle w:val="BodyText"/>
        <w:rPr>
          <w:sz w:val="20"/>
        </w:rPr>
      </w:pPr>
    </w:p>
    <w:p w14:paraId="42FA79F6" w14:textId="77777777" w:rsidR="00923D36" w:rsidRDefault="00923D36">
      <w:pPr>
        <w:pStyle w:val="BodyText"/>
        <w:rPr>
          <w:sz w:val="20"/>
        </w:rPr>
      </w:pPr>
    </w:p>
    <w:p w14:paraId="1E25B55A" w14:textId="77777777" w:rsidR="00923D36" w:rsidRDefault="00923D36">
      <w:pPr>
        <w:pStyle w:val="BodyText"/>
        <w:rPr>
          <w:sz w:val="20"/>
        </w:rPr>
      </w:pPr>
    </w:p>
    <w:p w14:paraId="27AAEF26" w14:textId="77777777" w:rsidR="00923D36" w:rsidRDefault="00923D36">
      <w:pPr>
        <w:pStyle w:val="BodyText"/>
        <w:rPr>
          <w:sz w:val="20"/>
        </w:rPr>
      </w:pPr>
    </w:p>
    <w:p w14:paraId="63A55A25" w14:textId="77777777" w:rsidR="00923D36" w:rsidRDefault="00923D36">
      <w:pPr>
        <w:pStyle w:val="BodyText"/>
        <w:rPr>
          <w:sz w:val="20"/>
        </w:rPr>
      </w:pPr>
    </w:p>
    <w:p w14:paraId="5980395F" w14:textId="77777777" w:rsidR="00923D36" w:rsidRDefault="00B4561B">
      <w:pPr>
        <w:spacing w:before="248"/>
        <w:ind w:left="683"/>
        <w:rPr>
          <w:sz w:val="26"/>
          <w:szCs w:val="26"/>
        </w:rPr>
      </w:pPr>
      <w:r>
        <w:rPr>
          <w:w w:val="115"/>
          <w:sz w:val="26"/>
          <w:szCs w:val="26"/>
        </w:rPr>
        <w:t>ՀԱՎԵԼՎԱԾ 1. ԱԵԱ-ների ցուցակը՝ համապատասխան կորուստներով</w:t>
      </w:r>
    </w:p>
    <w:p w14:paraId="2725DBFD" w14:textId="77777777" w:rsidR="00923D36" w:rsidRDefault="00923D36">
      <w:pPr>
        <w:rPr>
          <w:sz w:val="26"/>
          <w:szCs w:val="26"/>
        </w:rPr>
        <w:sectPr w:rsidR="00923D36">
          <w:pgSz w:w="12240" w:h="15840"/>
          <w:pgMar w:top="1500" w:right="720" w:bottom="1200" w:left="1140" w:header="0" w:footer="972"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792"/>
        <w:gridCol w:w="1034"/>
        <w:gridCol w:w="1137"/>
        <w:gridCol w:w="1497"/>
        <w:gridCol w:w="1843"/>
        <w:gridCol w:w="993"/>
        <w:gridCol w:w="1557"/>
        <w:gridCol w:w="1276"/>
        <w:gridCol w:w="849"/>
        <w:gridCol w:w="1418"/>
        <w:gridCol w:w="849"/>
        <w:gridCol w:w="707"/>
        <w:gridCol w:w="1276"/>
        <w:gridCol w:w="1134"/>
        <w:gridCol w:w="848"/>
        <w:gridCol w:w="1050"/>
        <w:gridCol w:w="1417"/>
        <w:gridCol w:w="992"/>
        <w:gridCol w:w="1131"/>
      </w:tblGrid>
      <w:tr w:rsidR="00923D36" w14:paraId="47DEAC65" w14:textId="77777777">
        <w:trPr>
          <w:trHeight w:val="676"/>
        </w:trPr>
        <w:tc>
          <w:tcPr>
            <w:tcW w:w="576" w:type="dxa"/>
            <w:vMerge w:val="restart"/>
            <w:shd w:val="clear" w:color="auto" w:fill="BFBFBF"/>
          </w:tcPr>
          <w:p w14:paraId="727530A7" w14:textId="77777777" w:rsidR="00923D36" w:rsidRDefault="00923D36">
            <w:pPr>
              <w:pStyle w:val="TableParagraph"/>
              <w:rPr>
                <w:sz w:val="20"/>
              </w:rPr>
            </w:pPr>
          </w:p>
          <w:p w14:paraId="14D87C45" w14:textId="77777777" w:rsidR="00923D36" w:rsidRDefault="00923D36">
            <w:pPr>
              <w:pStyle w:val="TableParagraph"/>
              <w:rPr>
                <w:sz w:val="20"/>
              </w:rPr>
            </w:pPr>
          </w:p>
          <w:p w14:paraId="50241172" w14:textId="77777777" w:rsidR="00923D36" w:rsidRDefault="00923D36">
            <w:pPr>
              <w:pStyle w:val="TableParagraph"/>
              <w:rPr>
                <w:sz w:val="26"/>
              </w:rPr>
            </w:pPr>
          </w:p>
          <w:p w14:paraId="12BE2CF7" w14:textId="77777777" w:rsidR="00923D36" w:rsidRDefault="00B4561B">
            <w:pPr>
              <w:pStyle w:val="TableParagraph"/>
              <w:spacing w:before="1"/>
              <w:ind w:left="126"/>
              <w:rPr>
                <w:sz w:val="18"/>
              </w:rPr>
            </w:pPr>
            <w:r>
              <w:rPr>
                <w:w w:val="105"/>
                <w:sz w:val="18"/>
              </w:rPr>
              <w:t>ID</w:t>
            </w:r>
          </w:p>
        </w:tc>
        <w:tc>
          <w:tcPr>
            <w:tcW w:w="792" w:type="dxa"/>
            <w:vMerge w:val="restart"/>
            <w:shd w:val="clear" w:color="auto" w:fill="BFBFBF"/>
          </w:tcPr>
          <w:p w14:paraId="24CFBE73" w14:textId="77777777" w:rsidR="00923D36" w:rsidRDefault="00923D36">
            <w:pPr>
              <w:pStyle w:val="TableParagraph"/>
              <w:rPr>
                <w:sz w:val="20"/>
              </w:rPr>
            </w:pPr>
          </w:p>
          <w:p w14:paraId="50C9F687" w14:textId="77777777" w:rsidR="00923D36" w:rsidRDefault="00923D36">
            <w:pPr>
              <w:pStyle w:val="TableParagraph"/>
              <w:rPr>
                <w:sz w:val="20"/>
              </w:rPr>
            </w:pPr>
          </w:p>
          <w:p w14:paraId="6F036E16" w14:textId="77777777" w:rsidR="00923D36" w:rsidRDefault="00B4561B">
            <w:pPr>
              <w:pStyle w:val="TableParagraph"/>
              <w:spacing w:before="179" w:line="278" w:lineRule="auto"/>
              <w:ind w:left="294" w:hanging="144"/>
              <w:rPr>
                <w:sz w:val="18"/>
                <w:szCs w:val="18"/>
              </w:rPr>
            </w:pPr>
            <w:r>
              <w:rPr>
                <w:w w:val="95"/>
                <w:sz w:val="18"/>
                <w:szCs w:val="18"/>
              </w:rPr>
              <w:t xml:space="preserve">ԱԵՏՏ </w:t>
            </w:r>
            <w:r>
              <w:rPr>
                <w:sz w:val="18"/>
                <w:szCs w:val="18"/>
              </w:rPr>
              <w:t>ID</w:t>
            </w:r>
          </w:p>
        </w:tc>
        <w:tc>
          <w:tcPr>
            <w:tcW w:w="1034" w:type="dxa"/>
            <w:vMerge w:val="restart"/>
            <w:shd w:val="clear" w:color="auto" w:fill="BFBFBF"/>
          </w:tcPr>
          <w:p w14:paraId="71A3220C" w14:textId="77777777" w:rsidR="00923D36" w:rsidRDefault="00923D36">
            <w:pPr>
              <w:pStyle w:val="TableParagraph"/>
              <w:rPr>
                <w:sz w:val="20"/>
              </w:rPr>
            </w:pPr>
          </w:p>
          <w:p w14:paraId="1A5E2178" w14:textId="77777777" w:rsidR="00923D36" w:rsidRDefault="00923D36">
            <w:pPr>
              <w:pStyle w:val="TableParagraph"/>
              <w:rPr>
                <w:sz w:val="20"/>
              </w:rPr>
            </w:pPr>
          </w:p>
          <w:p w14:paraId="2836BCDB" w14:textId="77777777" w:rsidR="00923D36" w:rsidRDefault="00923D36">
            <w:pPr>
              <w:pStyle w:val="TableParagraph"/>
              <w:rPr>
                <w:sz w:val="26"/>
              </w:rPr>
            </w:pPr>
          </w:p>
          <w:p w14:paraId="56F7E33E" w14:textId="77777777" w:rsidR="00923D36" w:rsidRDefault="00B4561B">
            <w:pPr>
              <w:pStyle w:val="TableParagraph"/>
              <w:spacing w:before="1"/>
              <w:ind w:left="110"/>
              <w:rPr>
                <w:sz w:val="18"/>
                <w:szCs w:val="18"/>
              </w:rPr>
            </w:pPr>
            <w:r>
              <w:rPr>
                <w:w w:val="115"/>
                <w:sz w:val="18"/>
                <w:szCs w:val="18"/>
              </w:rPr>
              <w:t>Համայնք</w:t>
            </w:r>
          </w:p>
        </w:tc>
        <w:tc>
          <w:tcPr>
            <w:tcW w:w="1137" w:type="dxa"/>
            <w:vMerge w:val="restart"/>
            <w:shd w:val="clear" w:color="auto" w:fill="BFBFBF"/>
          </w:tcPr>
          <w:p w14:paraId="7ED59883" w14:textId="77777777" w:rsidR="00923D36" w:rsidRDefault="00923D36">
            <w:pPr>
              <w:pStyle w:val="TableParagraph"/>
              <w:rPr>
                <w:sz w:val="20"/>
              </w:rPr>
            </w:pPr>
          </w:p>
          <w:p w14:paraId="6348D55F" w14:textId="77777777" w:rsidR="00923D36" w:rsidRDefault="00923D36">
            <w:pPr>
              <w:pStyle w:val="TableParagraph"/>
              <w:rPr>
                <w:sz w:val="20"/>
              </w:rPr>
            </w:pPr>
          </w:p>
          <w:p w14:paraId="7C2E7A0B" w14:textId="77777777" w:rsidR="00923D36" w:rsidRDefault="00B4561B">
            <w:pPr>
              <w:pStyle w:val="TableParagraph"/>
              <w:spacing w:before="179" w:line="278" w:lineRule="auto"/>
              <w:ind w:left="513" w:right="53" w:hanging="392"/>
              <w:rPr>
                <w:sz w:val="18"/>
                <w:szCs w:val="18"/>
              </w:rPr>
            </w:pPr>
            <w:r>
              <w:rPr>
                <w:w w:val="110"/>
                <w:sz w:val="18"/>
                <w:szCs w:val="18"/>
              </w:rPr>
              <w:t xml:space="preserve">Ծածկագի </w:t>
            </w:r>
            <w:r>
              <w:rPr>
                <w:w w:val="115"/>
                <w:sz w:val="18"/>
                <w:szCs w:val="18"/>
              </w:rPr>
              <w:t>ր</w:t>
            </w:r>
          </w:p>
        </w:tc>
        <w:tc>
          <w:tcPr>
            <w:tcW w:w="5890" w:type="dxa"/>
            <w:gridSpan w:val="4"/>
            <w:shd w:val="clear" w:color="auto" w:fill="C65911"/>
          </w:tcPr>
          <w:p w14:paraId="1E0D04B7" w14:textId="77777777" w:rsidR="00923D36" w:rsidRDefault="00923D36">
            <w:pPr>
              <w:pStyle w:val="TableParagraph"/>
              <w:spacing w:before="6"/>
              <w:rPr>
                <w:sz w:val="21"/>
              </w:rPr>
            </w:pPr>
          </w:p>
          <w:p w14:paraId="747A98C0" w14:textId="77777777" w:rsidR="00923D36" w:rsidRDefault="00B4561B">
            <w:pPr>
              <w:pStyle w:val="TableParagraph"/>
              <w:ind w:left="1757"/>
              <w:rPr>
                <w:sz w:val="16"/>
                <w:szCs w:val="16"/>
              </w:rPr>
            </w:pPr>
            <w:r>
              <w:rPr>
                <w:w w:val="115"/>
                <w:sz w:val="16"/>
                <w:szCs w:val="16"/>
              </w:rPr>
              <w:t>Ազդեցության ենթակա հողեր</w:t>
            </w:r>
          </w:p>
        </w:tc>
        <w:tc>
          <w:tcPr>
            <w:tcW w:w="2125" w:type="dxa"/>
            <w:gridSpan w:val="2"/>
            <w:shd w:val="clear" w:color="auto" w:fill="FFD866"/>
          </w:tcPr>
          <w:p w14:paraId="1E42E767" w14:textId="77777777" w:rsidR="00923D36" w:rsidRDefault="00B4561B">
            <w:pPr>
              <w:pStyle w:val="TableParagraph"/>
              <w:spacing w:before="140" w:line="278" w:lineRule="auto"/>
              <w:ind w:left="612" w:hanging="444"/>
              <w:rPr>
                <w:sz w:val="16"/>
                <w:szCs w:val="16"/>
              </w:rPr>
            </w:pPr>
            <w:r>
              <w:rPr>
                <w:w w:val="110"/>
                <w:sz w:val="16"/>
                <w:szCs w:val="16"/>
              </w:rPr>
              <w:t xml:space="preserve">Ազդեցության ենթակա </w:t>
            </w:r>
            <w:r>
              <w:rPr>
                <w:w w:val="115"/>
                <w:sz w:val="16"/>
                <w:szCs w:val="16"/>
              </w:rPr>
              <w:t>կառույցներ</w:t>
            </w:r>
          </w:p>
        </w:tc>
        <w:tc>
          <w:tcPr>
            <w:tcW w:w="2974" w:type="dxa"/>
            <w:gridSpan w:val="3"/>
            <w:shd w:val="clear" w:color="auto" w:fill="FF99FF"/>
          </w:tcPr>
          <w:p w14:paraId="07B41265" w14:textId="77777777" w:rsidR="00923D36" w:rsidRDefault="00B4561B">
            <w:pPr>
              <w:pStyle w:val="TableParagraph"/>
              <w:spacing w:before="140" w:line="278" w:lineRule="auto"/>
              <w:ind w:left="863" w:hanging="269"/>
              <w:rPr>
                <w:sz w:val="16"/>
                <w:szCs w:val="16"/>
              </w:rPr>
            </w:pPr>
            <w:r>
              <w:rPr>
                <w:w w:val="110"/>
                <w:sz w:val="16"/>
                <w:szCs w:val="16"/>
              </w:rPr>
              <w:t xml:space="preserve">Ազդեցության ենթակա </w:t>
            </w:r>
            <w:r>
              <w:rPr>
                <w:w w:val="115"/>
                <w:sz w:val="16"/>
                <w:szCs w:val="16"/>
              </w:rPr>
              <w:t>բարելավումներ</w:t>
            </w:r>
          </w:p>
        </w:tc>
        <w:tc>
          <w:tcPr>
            <w:tcW w:w="3258" w:type="dxa"/>
            <w:gridSpan w:val="3"/>
            <w:shd w:val="clear" w:color="auto" w:fill="A8CF8E"/>
          </w:tcPr>
          <w:p w14:paraId="2232541B" w14:textId="77777777" w:rsidR="00923D36" w:rsidRDefault="00923D36">
            <w:pPr>
              <w:pStyle w:val="TableParagraph"/>
              <w:spacing w:before="6"/>
              <w:rPr>
                <w:sz w:val="20"/>
              </w:rPr>
            </w:pPr>
          </w:p>
          <w:p w14:paraId="7FD1581C" w14:textId="77777777" w:rsidR="00923D36" w:rsidRDefault="00B4561B">
            <w:pPr>
              <w:pStyle w:val="TableParagraph"/>
              <w:ind w:left="308"/>
              <w:rPr>
                <w:sz w:val="18"/>
                <w:szCs w:val="18"/>
              </w:rPr>
            </w:pPr>
            <w:r>
              <w:rPr>
                <w:w w:val="115"/>
                <w:sz w:val="18"/>
                <w:szCs w:val="18"/>
              </w:rPr>
              <w:t>Ազդեցության ենթակա ծառեր</w:t>
            </w:r>
          </w:p>
        </w:tc>
        <w:tc>
          <w:tcPr>
            <w:tcW w:w="4590" w:type="dxa"/>
            <w:gridSpan w:val="4"/>
            <w:shd w:val="clear" w:color="auto" w:fill="D8D8D8"/>
          </w:tcPr>
          <w:p w14:paraId="1D2E353E" w14:textId="77777777" w:rsidR="00923D36" w:rsidRDefault="00923D36">
            <w:pPr>
              <w:pStyle w:val="TableParagraph"/>
              <w:spacing w:before="6"/>
              <w:rPr>
                <w:sz w:val="21"/>
              </w:rPr>
            </w:pPr>
          </w:p>
          <w:p w14:paraId="10BD43CC" w14:textId="77777777" w:rsidR="00923D36" w:rsidRDefault="00B4561B">
            <w:pPr>
              <w:pStyle w:val="TableParagraph"/>
              <w:ind w:left="345"/>
              <w:rPr>
                <w:sz w:val="16"/>
                <w:szCs w:val="16"/>
              </w:rPr>
            </w:pPr>
            <w:r>
              <w:rPr>
                <w:w w:val="115"/>
                <w:sz w:val="16"/>
                <w:szCs w:val="16"/>
              </w:rPr>
              <w:t>Ազդեցության ենթակա տնային տնտեսություններ</w:t>
            </w:r>
          </w:p>
        </w:tc>
      </w:tr>
      <w:tr w:rsidR="00923D36" w14:paraId="6C9E82F3" w14:textId="77777777">
        <w:trPr>
          <w:trHeight w:val="1034"/>
        </w:trPr>
        <w:tc>
          <w:tcPr>
            <w:tcW w:w="576" w:type="dxa"/>
            <w:vMerge/>
            <w:tcBorders>
              <w:top w:val="nil"/>
            </w:tcBorders>
            <w:shd w:val="clear" w:color="auto" w:fill="BFBFBF"/>
          </w:tcPr>
          <w:p w14:paraId="44887CE0" w14:textId="77777777" w:rsidR="00923D36" w:rsidRDefault="00923D36">
            <w:pPr>
              <w:rPr>
                <w:sz w:val="2"/>
                <w:szCs w:val="2"/>
              </w:rPr>
            </w:pPr>
          </w:p>
        </w:tc>
        <w:tc>
          <w:tcPr>
            <w:tcW w:w="792" w:type="dxa"/>
            <w:vMerge/>
            <w:tcBorders>
              <w:top w:val="nil"/>
            </w:tcBorders>
            <w:shd w:val="clear" w:color="auto" w:fill="BFBFBF"/>
          </w:tcPr>
          <w:p w14:paraId="432B8394" w14:textId="77777777" w:rsidR="00923D36" w:rsidRDefault="00923D36">
            <w:pPr>
              <w:rPr>
                <w:sz w:val="2"/>
                <w:szCs w:val="2"/>
              </w:rPr>
            </w:pPr>
          </w:p>
        </w:tc>
        <w:tc>
          <w:tcPr>
            <w:tcW w:w="1034" w:type="dxa"/>
            <w:vMerge/>
            <w:tcBorders>
              <w:top w:val="nil"/>
            </w:tcBorders>
            <w:shd w:val="clear" w:color="auto" w:fill="BFBFBF"/>
          </w:tcPr>
          <w:p w14:paraId="7763954F" w14:textId="77777777" w:rsidR="00923D36" w:rsidRDefault="00923D36">
            <w:pPr>
              <w:rPr>
                <w:sz w:val="2"/>
                <w:szCs w:val="2"/>
              </w:rPr>
            </w:pPr>
          </w:p>
        </w:tc>
        <w:tc>
          <w:tcPr>
            <w:tcW w:w="1137" w:type="dxa"/>
            <w:vMerge/>
            <w:tcBorders>
              <w:top w:val="nil"/>
            </w:tcBorders>
            <w:shd w:val="clear" w:color="auto" w:fill="BFBFBF"/>
          </w:tcPr>
          <w:p w14:paraId="42640204" w14:textId="77777777" w:rsidR="00923D36" w:rsidRDefault="00923D36">
            <w:pPr>
              <w:rPr>
                <w:sz w:val="2"/>
                <w:szCs w:val="2"/>
              </w:rPr>
            </w:pPr>
          </w:p>
        </w:tc>
        <w:tc>
          <w:tcPr>
            <w:tcW w:w="1497" w:type="dxa"/>
            <w:shd w:val="clear" w:color="auto" w:fill="C65911"/>
          </w:tcPr>
          <w:p w14:paraId="11AE3949" w14:textId="77777777" w:rsidR="00923D36" w:rsidRDefault="00923D36">
            <w:pPr>
              <w:pStyle w:val="TableParagraph"/>
              <w:spacing w:before="6"/>
              <w:rPr>
                <w:sz w:val="25"/>
              </w:rPr>
            </w:pPr>
          </w:p>
          <w:p w14:paraId="63D85339" w14:textId="77777777" w:rsidR="00923D36" w:rsidRDefault="00B4561B">
            <w:pPr>
              <w:pStyle w:val="TableParagraph"/>
              <w:spacing w:line="280" w:lineRule="auto"/>
              <w:ind w:left="648" w:hanging="538"/>
              <w:rPr>
                <w:sz w:val="18"/>
                <w:szCs w:val="18"/>
              </w:rPr>
            </w:pPr>
            <w:r>
              <w:rPr>
                <w:w w:val="105"/>
                <w:sz w:val="18"/>
                <w:szCs w:val="18"/>
              </w:rPr>
              <w:t xml:space="preserve">Սեփականատե </w:t>
            </w:r>
            <w:r>
              <w:rPr>
                <w:w w:val="110"/>
                <w:sz w:val="18"/>
                <w:szCs w:val="18"/>
              </w:rPr>
              <w:t>րը</w:t>
            </w:r>
          </w:p>
        </w:tc>
        <w:tc>
          <w:tcPr>
            <w:tcW w:w="1843" w:type="dxa"/>
            <w:shd w:val="clear" w:color="auto" w:fill="C65911"/>
          </w:tcPr>
          <w:p w14:paraId="7CFDAA43" w14:textId="77777777" w:rsidR="00923D36" w:rsidRDefault="00923D36">
            <w:pPr>
              <w:pStyle w:val="TableParagraph"/>
              <w:spacing w:before="6"/>
              <w:rPr>
                <w:sz w:val="25"/>
              </w:rPr>
            </w:pPr>
          </w:p>
          <w:p w14:paraId="2A79D682" w14:textId="77777777" w:rsidR="00923D36" w:rsidRDefault="00B4561B">
            <w:pPr>
              <w:pStyle w:val="TableParagraph"/>
              <w:spacing w:line="280" w:lineRule="auto"/>
              <w:ind w:left="289" w:hanging="15"/>
              <w:rPr>
                <w:sz w:val="18"/>
                <w:szCs w:val="18"/>
              </w:rPr>
            </w:pPr>
            <w:r>
              <w:rPr>
                <w:w w:val="105"/>
                <w:sz w:val="18"/>
                <w:szCs w:val="18"/>
              </w:rPr>
              <w:t>Օգտագործման կարգավիճակը</w:t>
            </w:r>
          </w:p>
        </w:tc>
        <w:tc>
          <w:tcPr>
            <w:tcW w:w="993" w:type="dxa"/>
            <w:shd w:val="clear" w:color="auto" w:fill="C65911"/>
          </w:tcPr>
          <w:p w14:paraId="1F2710F8" w14:textId="77777777" w:rsidR="00923D36" w:rsidRDefault="00B4561B">
            <w:pPr>
              <w:pStyle w:val="TableParagraph"/>
              <w:spacing w:before="171" w:line="280" w:lineRule="auto"/>
              <w:ind w:left="145" w:right="129"/>
              <w:jc w:val="center"/>
              <w:rPr>
                <w:sz w:val="18"/>
                <w:szCs w:val="18"/>
              </w:rPr>
            </w:pPr>
            <w:r>
              <w:rPr>
                <w:w w:val="105"/>
                <w:sz w:val="18"/>
                <w:szCs w:val="18"/>
              </w:rPr>
              <w:t xml:space="preserve">Մակերե </w:t>
            </w:r>
            <w:r>
              <w:rPr>
                <w:w w:val="110"/>
                <w:sz w:val="18"/>
                <w:szCs w:val="18"/>
              </w:rPr>
              <w:t>սը,</w:t>
            </w:r>
          </w:p>
          <w:p w14:paraId="38C2C878" w14:textId="77777777" w:rsidR="00923D36" w:rsidRDefault="00B4561B">
            <w:pPr>
              <w:pStyle w:val="TableParagraph"/>
              <w:spacing w:before="1"/>
              <w:ind w:left="143" w:right="129"/>
              <w:jc w:val="center"/>
              <w:rPr>
                <w:sz w:val="11"/>
                <w:szCs w:val="11"/>
              </w:rPr>
            </w:pPr>
            <w:r>
              <w:rPr>
                <w:w w:val="105"/>
                <w:position w:val="-5"/>
                <w:sz w:val="18"/>
                <w:szCs w:val="18"/>
              </w:rPr>
              <w:t>մ</w:t>
            </w:r>
            <w:r>
              <w:rPr>
                <w:w w:val="105"/>
                <w:sz w:val="11"/>
                <w:szCs w:val="11"/>
              </w:rPr>
              <w:t>2</w:t>
            </w:r>
          </w:p>
        </w:tc>
        <w:tc>
          <w:tcPr>
            <w:tcW w:w="1557" w:type="dxa"/>
            <w:shd w:val="clear" w:color="auto" w:fill="C65911"/>
          </w:tcPr>
          <w:p w14:paraId="23917D49" w14:textId="77777777" w:rsidR="00923D36" w:rsidRDefault="00B4561B">
            <w:pPr>
              <w:pStyle w:val="TableParagraph"/>
              <w:spacing w:before="49" w:line="283" w:lineRule="auto"/>
              <w:ind w:left="129" w:right="116" w:firstLine="1"/>
              <w:jc w:val="center"/>
              <w:rPr>
                <w:sz w:val="18"/>
                <w:szCs w:val="18"/>
              </w:rPr>
            </w:pPr>
            <w:r>
              <w:rPr>
                <w:w w:val="110"/>
                <w:sz w:val="18"/>
                <w:szCs w:val="18"/>
              </w:rPr>
              <w:t>Հողի կատեգորիան՝ ըստ</w:t>
            </w:r>
            <w:r>
              <w:rPr>
                <w:spacing w:val="-29"/>
                <w:w w:val="110"/>
                <w:sz w:val="18"/>
                <w:szCs w:val="18"/>
              </w:rPr>
              <w:t xml:space="preserve"> </w:t>
            </w:r>
            <w:r>
              <w:rPr>
                <w:w w:val="110"/>
                <w:sz w:val="18"/>
                <w:szCs w:val="18"/>
              </w:rPr>
              <w:t>փաստացի</w:t>
            </w:r>
          </w:p>
          <w:p w14:paraId="1F801D42" w14:textId="77777777" w:rsidR="00923D36" w:rsidRDefault="00B4561B">
            <w:pPr>
              <w:pStyle w:val="TableParagraph"/>
              <w:spacing w:line="204" w:lineRule="exact"/>
              <w:ind w:left="140" w:right="128"/>
              <w:jc w:val="center"/>
              <w:rPr>
                <w:sz w:val="18"/>
                <w:szCs w:val="18"/>
              </w:rPr>
            </w:pPr>
            <w:r>
              <w:rPr>
                <w:w w:val="105"/>
                <w:sz w:val="18"/>
                <w:szCs w:val="18"/>
              </w:rPr>
              <w:t>օգտագործման</w:t>
            </w:r>
          </w:p>
        </w:tc>
        <w:tc>
          <w:tcPr>
            <w:tcW w:w="1276" w:type="dxa"/>
            <w:shd w:val="clear" w:color="auto" w:fill="FFD866"/>
          </w:tcPr>
          <w:p w14:paraId="10EF283F" w14:textId="77777777" w:rsidR="00923D36" w:rsidRDefault="00923D36">
            <w:pPr>
              <w:pStyle w:val="TableParagraph"/>
              <w:spacing w:before="6"/>
              <w:rPr>
                <w:sz w:val="25"/>
              </w:rPr>
            </w:pPr>
          </w:p>
          <w:p w14:paraId="41E7C65D" w14:textId="77777777" w:rsidR="00923D36" w:rsidRDefault="00B4561B">
            <w:pPr>
              <w:pStyle w:val="TableParagraph"/>
              <w:spacing w:line="280" w:lineRule="auto"/>
              <w:ind w:left="158" w:right="132" w:firstLine="31"/>
              <w:rPr>
                <w:sz w:val="18"/>
                <w:szCs w:val="18"/>
              </w:rPr>
            </w:pPr>
            <w:r>
              <w:rPr>
                <w:w w:val="105"/>
                <w:sz w:val="18"/>
                <w:szCs w:val="18"/>
              </w:rPr>
              <w:t>Շինության անվանումը</w:t>
            </w:r>
          </w:p>
        </w:tc>
        <w:tc>
          <w:tcPr>
            <w:tcW w:w="849" w:type="dxa"/>
            <w:shd w:val="clear" w:color="auto" w:fill="FFD866"/>
          </w:tcPr>
          <w:p w14:paraId="73B1B094" w14:textId="77777777" w:rsidR="00923D36" w:rsidRDefault="00923D36">
            <w:pPr>
              <w:pStyle w:val="TableParagraph"/>
              <w:rPr>
                <w:sz w:val="20"/>
              </w:rPr>
            </w:pPr>
          </w:p>
          <w:p w14:paraId="02D012F5" w14:textId="77777777" w:rsidR="00923D36" w:rsidRDefault="00923D36">
            <w:pPr>
              <w:pStyle w:val="TableParagraph"/>
              <w:rPr>
                <w:sz w:val="16"/>
              </w:rPr>
            </w:pPr>
          </w:p>
          <w:p w14:paraId="0373F7C8" w14:textId="77777777" w:rsidR="00923D36" w:rsidRDefault="00B4561B">
            <w:pPr>
              <w:pStyle w:val="TableParagraph"/>
              <w:ind w:left="168" w:right="155"/>
              <w:jc w:val="center"/>
              <w:rPr>
                <w:sz w:val="11"/>
                <w:szCs w:val="11"/>
              </w:rPr>
            </w:pPr>
            <w:r>
              <w:rPr>
                <w:w w:val="105"/>
                <w:position w:val="-5"/>
                <w:sz w:val="18"/>
                <w:szCs w:val="18"/>
              </w:rPr>
              <w:t>մ</w:t>
            </w:r>
            <w:r>
              <w:rPr>
                <w:w w:val="105"/>
                <w:sz w:val="11"/>
                <w:szCs w:val="11"/>
              </w:rPr>
              <w:t>2</w:t>
            </w:r>
          </w:p>
        </w:tc>
        <w:tc>
          <w:tcPr>
            <w:tcW w:w="1418" w:type="dxa"/>
            <w:shd w:val="clear" w:color="auto" w:fill="FF99FF"/>
          </w:tcPr>
          <w:p w14:paraId="12F55EAC" w14:textId="77777777" w:rsidR="00923D36" w:rsidRDefault="00923D36">
            <w:pPr>
              <w:pStyle w:val="TableParagraph"/>
              <w:spacing w:before="6"/>
              <w:rPr>
                <w:sz w:val="25"/>
              </w:rPr>
            </w:pPr>
          </w:p>
          <w:p w14:paraId="6A3D9AA1" w14:textId="77777777" w:rsidR="00923D36" w:rsidRDefault="00B4561B">
            <w:pPr>
              <w:pStyle w:val="TableParagraph"/>
              <w:spacing w:line="280" w:lineRule="auto"/>
              <w:ind w:left="229" w:hanging="84"/>
              <w:rPr>
                <w:sz w:val="18"/>
                <w:szCs w:val="18"/>
              </w:rPr>
            </w:pPr>
            <w:r>
              <w:rPr>
                <w:w w:val="105"/>
                <w:sz w:val="18"/>
                <w:szCs w:val="18"/>
              </w:rPr>
              <w:t>Բարելավման անվանումը</w:t>
            </w:r>
          </w:p>
        </w:tc>
        <w:tc>
          <w:tcPr>
            <w:tcW w:w="849" w:type="dxa"/>
            <w:shd w:val="clear" w:color="auto" w:fill="FF99FF"/>
          </w:tcPr>
          <w:p w14:paraId="5861FF3F" w14:textId="77777777" w:rsidR="00923D36" w:rsidRDefault="00923D36">
            <w:pPr>
              <w:pStyle w:val="TableParagraph"/>
              <w:rPr>
                <w:sz w:val="20"/>
              </w:rPr>
            </w:pPr>
          </w:p>
          <w:p w14:paraId="4289F37F" w14:textId="77777777" w:rsidR="00923D36" w:rsidRDefault="00923D36">
            <w:pPr>
              <w:pStyle w:val="TableParagraph"/>
              <w:rPr>
                <w:sz w:val="16"/>
              </w:rPr>
            </w:pPr>
          </w:p>
          <w:p w14:paraId="414F2049" w14:textId="77777777" w:rsidR="00923D36" w:rsidRDefault="00B4561B">
            <w:pPr>
              <w:pStyle w:val="TableParagraph"/>
              <w:ind w:left="139"/>
              <w:rPr>
                <w:sz w:val="18"/>
                <w:szCs w:val="18"/>
              </w:rPr>
            </w:pPr>
            <w:r>
              <w:rPr>
                <w:w w:val="105"/>
                <w:sz w:val="18"/>
                <w:szCs w:val="18"/>
              </w:rPr>
              <w:t>Նյութը</w:t>
            </w:r>
          </w:p>
        </w:tc>
        <w:tc>
          <w:tcPr>
            <w:tcW w:w="707" w:type="dxa"/>
            <w:shd w:val="clear" w:color="auto" w:fill="FF99FF"/>
          </w:tcPr>
          <w:p w14:paraId="13965F7F" w14:textId="77777777" w:rsidR="00923D36" w:rsidRDefault="00923D36">
            <w:pPr>
              <w:pStyle w:val="TableParagraph"/>
              <w:spacing w:before="6"/>
              <w:rPr>
                <w:sz w:val="25"/>
              </w:rPr>
            </w:pPr>
          </w:p>
          <w:p w14:paraId="0ADA4FD9" w14:textId="77777777" w:rsidR="00923D36" w:rsidRDefault="00B4561B">
            <w:pPr>
              <w:pStyle w:val="TableParagraph"/>
              <w:spacing w:line="280" w:lineRule="auto"/>
              <w:ind w:left="158" w:right="126" w:firstLine="24"/>
              <w:rPr>
                <w:sz w:val="18"/>
                <w:szCs w:val="18"/>
              </w:rPr>
            </w:pPr>
            <w:r>
              <w:rPr>
                <w:w w:val="105"/>
                <w:sz w:val="18"/>
                <w:szCs w:val="18"/>
              </w:rPr>
              <w:t>գծմ, հատ</w:t>
            </w:r>
          </w:p>
        </w:tc>
        <w:tc>
          <w:tcPr>
            <w:tcW w:w="1276" w:type="dxa"/>
            <w:shd w:val="clear" w:color="auto" w:fill="A8CF8E"/>
          </w:tcPr>
          <w:p w14:paraId="743600F6" w14:textId="77777777" w:rsidR="00923D36" w:rsidRDefault="00B4561B">
            <w:pPr>
              <w:pStyle w:val="TableParagraph"/>
              <w:spacing w:before="171" w:line="280" w:lineRule="auto"/>
              <w:ind w:left="214" w:right="189"/>
              <w:jc w:val="center"/>
              <w:rPr>
                <w:sz w:val="18"/>
                <w:szCs w:val="18"/>
              </w:rPr>
            </w:pPr>
            <w:r>
              <w:rPr>
                <w:sz w:val="18"/>
                <w:szCs w:val="18"/>
              </w:rPr>
              <w:t xml:space="preserve">Պտղատու </w:t>
            </w:r>
            <w:r>
              <w:rPr>
                <w:w w:val="105"/>
                <w:sz w:val="18"/>
                <w:szCs w:val="18"/>
              </w:rPr>
              <w:t>ծառի տեսակը</w:t>
            </w:r>
          </w:p>
        </w:tc>
        <w:tc>
          <w:tcPr>
            <w:tcW w:w="1134" w:type="dxa"/>
            <w:shd w:val="clear" w:color="auto" w:fill="A8CF8E"/>
          </w:tcPr>
          <w:p w14:paraId="56CFC1FF" w14:textId="77777777" w:rsidR="00923D36" w:rsidRDefault="00923D36">
            <w:pPr>
              <w:pStyle w:val="TableParagraph"/>
              <w:spacing w:before="6"/>
              <w:rPr>
                <w:sz w:val="25"/>
              </w:rPr>
            </w:pPr>
          </w:p>
          <w:p w14:paraId="7B522B60" w14:textId="77777777" w:rsidR="00923D36" w:rsidRDefault="00B4561B">
            <w:pPr>
              <w:pStyle w:val="TableParagraph"/>
              <w:spacing w:line="280" w:lineRule="auto"/>
              <w:ind w:left="398" w:right="116" w:hanging="250"/>
              <w:rPr>
                <w:sz w:val="18"/>
                <w:szCs w:val="18"/>
              </w:rPr>
            </w:pPr>
            <w:r>
              <w:rPr>
                <w:w w:val="105"/>
                <w:sz w:val="18"/>
                <w:szCs w:val="18"/>
              </w:rPr>
              <w:t>Ենթատես ակը</w:t>
            </w:r>
          </w:p>
        </w:tc>
        <w:tc>
          <w:tcPr>
            <w:tcW w:w="848" w:type="dxa"/>
            <w:shd w:val="clear" w:color="auto" w:fill="A8CF8E"/>
          </w:tcPr>
          <w:p w14:paraId="1A56F69E" w14:textId="77777777" w:rsidR="00923D36" w:rsidRDefault="00923D36">
            <w:pPr>
              <w:pStyle w:val="TableParagraph"/>
              <w:spacing w:before="6"/>
              <w:rPr>
                <w:sz w:val="25"/>
              </w:rPr>
            </w:pPr>
          </w:p>
          <w:p w14:paraId="153FBEE1" w14:textId="77777777" w:rsidR="00923D36" w:rsidRDefault="00B4561B">
            <w:pPr>
              <w:pStyle w:val="TableParagraph"/>
              <w:spacing w:line="280" w:lineRule="auto"/>
              <w:ind w:left="243" w:right="117" w:hanging="87"/>
              <w:rPr>
                <w:sz w:val="11"/>
                <w:szCs w:val="11"/>
              </w:rPr>
            </w:pPr>
            <w:r>
              <w:rPr>
                <w:w w:val="105"/>
                <w:sz w:val="18"/>
                <w:szCs w:val="18"/>
              </w:rPr>
              <w:t>Քանա կ/ մ</w:t>
            </w:r>
            <w:r>
              <w:rPr>
                <w:w w:val="105"/>
                <w:position w:val="6"/>
                <w:sz w:val="11"/>
                <w:szCs w:val="11"/>
              </w:rPr>
              <w:t>2</w:t>
            </w:r>
          </w:p>
        </w:tc>
        <w:tc>
          <w:tcPr>
            <w:tcW w:w="1050" w:type="dxa"/>
            <w:shd w:val="clear" w:color="auto" w:fill="0070BF"/>
          </w:tcPr>
          <w:p w14:paraId="498A690C" w14:textId="77777777" w:rsidR="00923D36" w:rsidRDefault="00B4561B">
            <w:pPr>
              <w:pStyle w:val="TableParagraph"/>
              <w:spacing w:before="54" w:line="278" w:lineRule="auto"/>
              <w:ind w:left="120" w:right="83"/>
              <w:jc w:val="center"/>
              <w:rPr>
                <w:sz w:val="18"/>
                <w:szCs w:val="18"/>
              </w:rPr>
            </w:pPr>
            <w:r>
              <w:rPr>
                <w:w w:val="110"/>
                <w:sz w:val="18"/>
                <w:szCs w:val="18"/>
              </w:rPr>
              <w:t xml:space="preserve">Խոցելիու </w:t>
            </w:r>
            <w:r>
              <w:rPr>
                <w:w w:val="115"/>
                <w:sz w:val="18"/>
                <w:szCs w:val="18"/>
              </w:rPr>
              <w:t>թյան կարգավ իճակ</w:t>
            </w:r>
          </w:p>
        </w:tc>
        <w:tc>
          <w:tcPr>
            <w:tcW w:w="1417" w:type="dxa"/>
            <w:shd w:val="clear" w:color="auto" w:fill="FFE699"/>
          </w:tcPr>
          <w:p w14:paraId="5DECCABF" w14:textId="77777777" w:rsidR="00923D36" w:rsidRDefault="00B4561B">
            <w:pPr>
              <w:pStyle w:val="TableParagraph"/>
              <w:spacing w:before="49" w:line="283" w:lineRule="auto"/>
              <w:ind w:left="150" w:right="115" w:firstLine="50"/>
              <w:jc w:val="center"/>
              <w:rPr>
                <w:sz w:val="18"/>
                <w:szCs w:val="18"/>
              </w:rPr>
            </w:pPr>
            <w:r>
              <w:rPr>
                <w:w w:val="105"/>
                <w:sz w:val="18"/>
                <w:szCs w:val="18"/>
              </w:rPr>
              <w:t>Խիստ ազդեցության ենթակա</w:t>
            </w:r>
          </w:p>
          <w:p w14:paraId="602AF5F9" w14:textId="77777777" w:rsidR="00923D36" w:rsidRDefault="00B4561B">
            <w:pPr>
              <w:pStyle w:val="TableParagraph"/>
              <w:spacing w:line="204" w:lineRule="exact"/>
              <w:ind w:left="263" w:right="228"/>
              <w:jc w:val="center"/>
              <w:rPr>
                <w:sz w:val="18"/>
                <w:szCs w:val="18"/>
              </w:rPr>
            </w:pPr>
            <w:r>
              <w:rPr>
                <w:w w:val="105"/>
                <w:sz w:val="18"/>
                <w:szCs w:val="18"/>
              </w:rPr>
              <w:t>ԱԵՏՏ-ներ</w:t>
            </w:r>
          </w:p>
        </w:tc>
        <w:tc>
          <w:tcPr>
            <w:tcW w:w="992" w:type="dxa"/>
            <w:shd w:val="clear" w:color="auto" w:fill="8EA8DB"/>
          </w:tcPr>
          <w:p w14:paraId="6B2B4392" w14:textId="77777777" w:rsidR="00923D36" w:rsidRDefault="00B4561B">
            <w:pPr>
              <w:pStyle w:val="TableParagraph"/>
              <w:spacing w:before="171"/>
              <w:ind w:left="230"/>
              <w:rPr>
                <w:sz w:val="18"/>
                <w:szCs w:val="18"/>
              </w:rPr>
            </w:pPr>
            <w:r>
              <w:rPr>
                <w:sz w:val="18"/>
                <w:szCs w:val="18"/>
              </w:rPr>
              <w:t>ԱԵՏՏ-</w:t>
            </w:r>
          </w:p>
          <w:p w14:paraId="75CC2A60" w14:textId="77777777" w:rsidR="00923D36" w:rsidRDefault="00B4561B">
            <w:pPr>
              <w:pStyle w:val="TableParagraph"/>
              <w:spacing w:before="36" w:line="280" w:lineRule="auto"/>
              <w:ind w:left="156" w:firstLine="151"/>
              <w:rPr>
                <w:sz w:val="18"/>
                <w:szCs w:val="18"/>
              </w:rPr>
            </w:pPr>
            <w:r>
              <w:rPr>
                <w:w w:val="110"/>
                <w:sz w:val="18"/>
                <w:szCs w:val="18"/>
              </w:rPr>
              <w:t xml:space="preserve">ների </w:t>
            </w:r>
            <w:r>
              <w:rPr>
                <w:w w:val="105"/>
                <w:sz w:val="18"/>
                <w:szCs w:val="18"/>
              </w:rPr>
              <w:t>քանակը</w:t>
            </w:r>
          </w:p>
        </w:tc>
        <w:tc>
          <w:tcPr>
            <w:tcW w:w="1131" w:type="dxa"/>
            <w:shd w:val="clear" w:color="auto" w:fill="B3C6E6"/>
          </w:tcPr>
          <w:p w14:paraId="3482AC45" w14:textId="77777777" w:rsidR="00923D36" w:rsidRDefault="00B4561B">
            <w:pPr>
              <w:pStyle w:val="TableParagraph"/>
              <w:spacing w:before="171"/>
              <w:ind w:left="330"/>
              <w:rPr>
                <w:sz w:val="18"/>
                <w:szCs w:val="18"/>
              </w:rPr>
            </w:pPr>
            <w:r>
              <w:rPr>
                <w:sz w:val="18"/>
                <w:szCs w:val="18"/>
              </w:rPr>
              <w:t>ԱԵՏՏ</w:t>
            </w:r>
          </w:p>
          <w:p w14:paraId="1417B59A" w14:textId="77777777" w:rsidR="00923D36" w:rsidRDefault="00B4561B">
            <w:pPr>
              <w:pStyle w:val="TableParagraph"/>
              <w:spacing w:before="36" w:line="280" w:lineRule="auto"/>
              <w:ind w:left="119" w:right="86"/>
              <w:jc w:val="center"/>
              <w:rPr>
                <w:sz w:val="18"/>
                <w:szCs w:val="18"/>
              </w:rPr>
            </w:pPr>
            <w:r>
              <w:rPr>
                <w:w w:val="105"/>
                <w:sz w:val="18"/>
                <w:szCs w:val="18"/>
              </w:rPr>
              <w:t xml:space="preserve">անդամներ </w:t>
            </w:r>
            <w:r>
              <w:rPr>
                <w:w w:val="110"/>
                <w:sz w:val="18"/>
                <w:szCs w:val="18"/>
              </w:rPr>
              <w:t>ի քանակը</w:t>
            </w:r>
          </w:p>
        </w:tc>
      </w:tr>
      <w:tr w:rsidR="00923D36" w14:paraId="5A616197" w14:textId="77777777">
        <w:trPr>
          <w:trHeight w:val="729"/>
        </w:trPr>
        <w:tc>
          <w:tcPr>
            <w:tcW w:w="576" w:type="dxa"/>
          </w:tcPr>
          <w:p w14:paraId="1812925A" w14:textId="77777777" w:rsidR="00923D36" w:rsidRDefault="00B4561B">
            <w:pPr>
              <w:pStyle w:val="TableParagraph"/>
              <w:spacing w:before="140"/>
              <w:ind w:left="87" w:right="77"/>
              <w:jc w:val="center"/>
              <w:rPr>
                <w:sz w:val="18"/>
              </w:rPr>
            </w:pPr>
            <w:r>
              <w:rPr>
                <w:w w:val="105"/>
                <w:sz w:val="18"/>
              </w:rPr>
              <w:t>300</w:t>
            </w:r>
          </w:p>
          <w:p w14:paraId="1B8533BB" w14:textId="77777777" w:rsidR="00923D36" w:rsidRDefault="00B4561B">
            <w:pPr>
              <w:pStyle w:val="TableParagraph"/>
              <w:spacing w:before="36"/>
              <w:ind w:left="9"/>
              <w:jc w:val="center"/>
              <w:rPr>
                <w:sz w:val="18"/>
              </w:rPr>
            </w:pPr>
            <w:r>
              <w:rPr>
                <w:w w:val="111"/>
                <w:sz w:val="18"/>
              </w:rPr>
              <w:t>0</w:t>
            </w:r>
          </w:p>
        </w:tc>
        <w:tc>
          <w:tcPr>
            <w:tcW w:w="792" w:type="dxa"/>
          </w:tcPr>
          <w:p w14:paraId="601E46C7" w14:textId="77777777" w:rsidR="00923D36" w:rsidRDefault="00B4561B">
            <w:pPr>
              <w:pStyle w:val="TableParagraph"/>
              <w:spacing w:before="140"/>
              <w:ind w:left="170"/>
              <w:rPr>
                <w:sz w:val="18"/>
              </w:rPr>
            </w:pPr>
            <w:r>
              <w:rPr>
                <w:w w:val="105"/>
                <w:sz w:val="18"/>
              </w:rPr>
              <w:t>3000-</w:t>
            </w:r>
          </w:p>
          <w:p w14:paraId="048E22D4" w14:textId="77777777" w:rsidR="00923D36" w:rsidRDefault="00B4561B">
            <w:pPr>
              <w:pStyle w:val="TableParagraph"/>
              <w:spacing w:before="36"/>
              <w:ind w:left="218"/>
              <w:rPr>
                <w:sz w:val="18"/>
              </w:rPr>
            </w:pPr>
            <w:r>
              <w:rPr>
                <w:sz w:val="18"/>
              </w:rPr>
              <w:t>3001</w:t>
            </w:r>
          </w:p>
        </w:tc>
        <w:tc>
          <w:tcPr>
            <w:tcW w:w="1034" w:type="dxa"/>
          </w:tcPr>
          <w:p w14:paraId="5BDACD05" w14:textId="77777777" w:rsidR="00923D36" w:rsidRDefault="00923D36">
            <w:pPr>
              <w:pStyle w:val="TableParagraph"/>
              <w:spacing w:before="9"/>
            </w:pPr>
          </w:p>
          <w:p w14:paraId="73F826E2" w14:textId="77777777" w:rsidR="00923D36" w:rsidRDefault="00B4561B">
            <w:pPr>
              <w:pStyle w:val="TableParagraph"/>
              <w:spacing w:before="1"/>
              <w:ind w:left="8" w:right="3"/>
              <w:jc w:val="center"/>
              <w:rPr>
                <w:sz w:val="18"/>
                <w:szCs w:val="18"/>
              </w:rPr>
            </w:pPr>
            <w:r>
              <w:rPr>
                <w:w w:val="105"/>
                <w:sz w:val="18"/>
                <w:szCs w:val="18"/>
              </w:rPr>
              <w:t>Կոշ</w:t>
            </w:r>
          </w:p>
        </w:tc>
        <w:tc>
          <w:tcPr>
            <w:tcW w:w="1137" w:type="dxa"/>
          </w:tcPr>
          <w:p w14:paraId="11F8A5CA" w14:textId="77777777" w:rsidR="00923D36" w:rsidRDefault="00B4561B">
            <w:pPr>
              <w:pStyle w:val="TableParagraph"/>
              <w:spacing w:before="140"/>
              <w:ind w:left="110" w:right="102"/>
              <w:jc w:val="center"/>
              <w:rPr>
                <w:sz w:val="18"/>
              </w:rPr>
            </w:pPr>
            <w:r>
              <w:rPr>
                <w:sz w:val="18"/>
              </w:rPr>
              <w:t>02-061-</w:t>
            </w:r>
          </w:p>
          <w:p w14:paraId="0AFCE943" w14:textId="77777777" w:rsidR="00923D36" w:rsidRDefault="00B4561B">
            <w:pPr>
              <w:pStyle w:val="TableParagraph"/>
              <w:spacing w:before="36"/>
              <w:ind w:left="112" w:right="102"/>
              <w:jc w:val="center"/>
              <w:rPr>
                <w:sz w:val="18"/>
              </w:rPr>
            </w:pPr>
            <w:r>
              <w:rPr>
                <w:sz w:val="18"/>
              </w:rPr>
              <w:t>0153-0005</w:t>
            </w:r>
          </w:p>
        </w:tc>
        <w:tc>
          <w:tcPr>
            <w:tcW w:w="1497" w:type="dxa"/>
          </w:tcPr>
          <w:p w14:paraId="238D6FA1" w14:textId="77777777" w:rsidR="00923D36" w:rsidRDefault="00923D36">
            <w:pPr>
              <w:pStyle w:val="TableParagraph"/>
              <w:spacing w:before="9"/>
            </w:pPr>
          </w:p>
          <w:p w14:paraId="0400477D" w14:textId="77777777" w:rsidR="00923D36" w:rsidRDefault="00B4561B">
            <w:pPr>
              <w:pStyle w:val="TableParagraph"/>
              <w:spacing w:before="1"/>
              <w:ind w:left="136" w:right="121"/>
              <w:jc w:val="center"/>
              <w:rPr>
                <w:sz w:val="18"/>
                <w:szCs w:val="18"/>
              </w:rPr>
            </w:pPr>
            <w:r>
              <w:rPr>
                <w:w w:val="115"/>
                <w:sz w:val="18"/>
                <w:szCs w:val="18"/>
              </w:rPr>
              <w:t>ՀՀ</w:t>
            </w:r>
          </w:p>
        </w:tc>
        <w:tc>
          <w:tcPr>
            <w:tcW w:w="1843" w:type="dxa"/>
          </w:tcPr>
          <w:p w14:paraId="19C32B47" w14:textId="77777777" w:rsidR="00923D36" w:rsidRDefault="00B4561B">
            <w:pPr>
              <w:pStyle w:val="TableParagraph"/>
              <w:tabs>
                <w:tab w:val="left" w:pos="1331"/>
              </w:tabs>
              <w:spacing w:before="18"/>
              <w:ind w:left="109"/>
              <w:rPr>
                <w:sz w:val="18"/>
                <w:szCs w:val="18"/>
              </w:rPr>
            </w:pPr>
            <w:r>
              <w:rPr>
                <w:w w:val="110"/>
                <w:sz w:val="18"/>
                <w:szCs w:val="18"/>
              </w:rPr>
              <w:t>ՀՀ</w:t>
            </w:r>
            <w:r>
              <w:rPr>
                <w:w w:val="110"/>
                <w:sz w:val="18"/>
                <w:szCs w:val="18"/>
              </w:rPr>
              <w:tab/>
              <w:t>հողի</w:t>
            </w:r>
          </w:p>
          <w:p w14:paraId="6F60045A" w14:textId="77777777" w:rsidR="00923D36" w:rsidRDefault="00B4561B">
            <w:pPr>
              <w:pStyle w:val="TableParagraph"/>
              <w:spacing w:before="5" w:line="240" w:lineRule="atLeast"/>
              <w:ind w:left="109"/>
              <w:rPr>
                <w:sz w:val="18"/>
                <w:szCs w:val="18"/>
              </w:rPr>
            </w:pPr>
            <w:r>
              <w:rPr>
                <w:w w:val="105"/>
                <w:sz w:val="18"/>
                <w:szCs w:val="18"/>
              </w:rPr>
              <w:t xml:space="preserve">ինքնակամ </w:t>
            </w:r>
            <w:r>
              <w:rPr>
                <w:sz w:val="18"/>
                <w:szCs w:val="18"/>
              </w:rPr>
              <w:t>օգտագործում</w:t>
            </w:r>
          </w:p>
        </w:tc>
        <w:tc>
          <w:tcPr>
            <w:tcW w:w="993" w:type="dxa"/>
          </w:tcPr>
          <w:p w14:paraId="5193EE6D" w14:textId="77777777" w:rsidR="00923D36" w:rsidRDefault="00923D36">
            <w:pPr>
              <w:pStyle w:val="TableParagraph"/>
              <w:spacing w:before="9"/>
            </w:pPr>
          </w:p>
          <w:p w14:paraId="332E9DA5" w14:textId="77777777" w:rsidR="00923D36" w:rsidRDefault="00B4561B">
            <w:pPr>
              <w:pStyle w:val="TableParagraph"/>
              <w:spacing w:before="1"/>
              <w:ind w:right="94"/>
              <w:jc w:val="right"/>
              <w:rPr>
                <w:sz w:val="18"/>
              </w:rPr>
            </w:pPr>
            <w:r>
              <w:rPr>
                <w:w w:val="95"/>
                <w:sz w:val="18"/>
              </w:rPr>
              <w:t>723.27</w:t>
            </w:r>
          </w:p>
        </w:tc>
        <w:tc>
          <w:tcPr>
            <w:tcW w:w="1557" w:type="dxa"/>
          </w:tcPr>
          <w:p w14:paraId="1E6298D0" w14:textId="77777777" w:rsidR="00923D36" w:rsidRDefault="00B4561B">
            <w:pPr>
              <w:pStyle w:val="TableParagraph"/>
              <w:spacing w:before="140" w:line="280" w:lineRule="auto"/>
              <w:ind w:left="107" w:right="97"/>
              <w:rPr>
                <w:sz w:val="18"/>
                <w:szCs w:val="18"/>
              </w:rPr>
            </w:pPr>
            <w:r>
              <w:rPr>
                <w:w w:val="105"/>
                <w:sz w:val="18"/>
                <w:szCs w:val="18"/>
              </w:rPr>
              <w:t>Ընդերքօգտագ ործման</w:t>
            </w:r>
          </w:p>
        </w:tc>
        <w:tc>
          <w:tcPr>
            <w:tcW w:w="1276" w:type="dxa"/>
          </w:tcPr>
          <w:p w14:paraId="478D1D2F" w14:textId="77777777" w:rsidR="00923D36" w:rsidRDefault="00B4561B">
            <w:pPr>
              <w:pStyle w:val="TableParagraph"/>
              <w:spacing w:before="140" w:line="280" w:lineRule="auto"/>
              <w:ind w:left="110" w:right="132"/>
              <w:rPr>
                <w:sz w:val="18"/>
                <w:szCs w:val="18"/>
              </w:rPr>
            </w:pPr>
            <w:r>
              <w:rPr>
                <w:w w:val="105"/>
                <w:sz w:val="18"/>
                <w:szCs w:val="18"/>
              </w:rPr>
              <w:t xml:space="preserve">Օժանդակ </w:t>
            </w:r>
            <w:r>
              <w:rPr>
                <w:sz w:val="18"/>
                <w:szCs w:val="18"/>
              </w:rPr>
              <w:t>շինություն</w:t>
            </w:r>
          </w:p>
        </w:tc>
        <w:tc>
          <w:tcPr>
            <w:tcW w:w="849" w:type="dxa"/>
          </w:tcPr>
          <w:p w14:paraId="0BA561B4" w14:textId="77777777" w:rsidR="00923D36" w:rsidRDefault="00923D36">
            <w:pPr>
              <w:pStyle w:val="TableParagraph"/>
              <w:spacing w:before="9"/>
            </w:pPr>
          </w:p>
          <w:p w14:paraId="62A1F0C2" w14:textId="77777777" w:rsidR="00923D36" w:rsidRDefault="00B4561B">
            <w:pPr>
              <w:pStyle w:val="TableParagraph"/>
              <w:spacing w:before="1"/>
              <w:ind w:right="91"/>
              <w:jc w:val="right"/>
              <w:rPr>
                <w:sz w:val="18"/>
              </w:rPr>
            </w:pPr>
            <w:r>
              <w:rPr>
                <w:w w:val="95"/>
                <w:sz w:val="18"/>
              </w:rPr>
              <w:t>147.43</w:t>
            </w:r>
          </w:p>
        </w:tc>
        <w:tc>
          <w:tcPr>
            <w:tcW w:w="1418" w:type="dxa"/>
          </w:tcPr>
          <w:p w14:paraId="799E2F6B" w14:textId="77777777" w:rsidR="00923D36" w:rsidRDefault="00923D36">
            <w:pPr>
              <w:pStyle w:val="TableParagraph"/>
              <w:rPr>
                <w:sz w:val="16"/>
              </w:rPr>
            </w:pPr>
          </w:p>
        </w:tc>
        <w:tc>
          <w:tcPr>
            <w:tcW w:w="849" w:type="dxa"/>
          </w:tcPr>
          <w:p w14:paraId="448E201F" w14:textId="77777777" w:rsidR="00923D36" w:rsidRDefault="00923D36">
            <w:pPr>
              <w:pStyle w:val="TableParagraph"/>
              <w:rPr>
                <w:sz w:val="16"/>
              </w:rPr>
            </w:pPr>
          </w:p>
        </w:tc>
        <w:tc>
          <w:tcPr>
            <w:tcW w:w="707" w:type="dxa"/>
          </w:tcPr>
          <w:p w14:paraId="1B730FAB" w14:textId="77777777" w:rsidR="00923D36" w:rsidRDefault="00923D36">
            <w:pPr>
              <w:pStyle w:val="TableParagraph"/>
              <w:rPr>
                <w:sz w:val="16"/>
              </w:rPr>
            </w:pPr>
          </w:p>
        </w:tc>
        <w:tc>
          <w:tcPr>
            <w:tcW w:w="1276" w:type="dxa"/>
          </w:tcPr>
          <w:p w14:paraId="282CD4C3" w14:textId="77777777" w:rsidR="00923D36" w:rsidRDefault="00923D36">
            <w:pPr>
              <w:pStyle w:val="TableParagraph"/>
              <w:rPr>
                <w:sz w:val="16"/>
              </w:rPr>
            </w:pPr>
          </w:p>
        </w:tc>
        <w:tc>
          <w:tcPr>
            <w:tcW w:w="1134" w:type="dxa"/>
          </w:tcPr>
          <w:p w14:paraId="5AEAF4CF" w14:textId="77777777" w:rsidR="00923D36" w:rsidRDefault="00923D36">
            <w:pPr>
              <w:pStyle w:val="TableParagraph"/>
              <w:rPr>
                <w:sz w:val="16"/>
              </w:rPr>
            </w:pPr>
          </w:p>
        </w:tc>
        <w:tc>
          <w:tcPr>
            <w:tcW w:w="848" w:type="dxa"/>
          </w:tcPr>
          <w:p w14:paraId="02BE9D58" w14:textId="77777777" w:rsidR="00923D36" w:rsidRDefault="00923D36">
            <w:pPr>
              <w:pStyle w:val="TableParagraph"/>
              <w:rPr>
                <w:sz w:val="16"/>
              </w:rPr>
            </w:pPr>
          </w:p>
        </w:tc>
        <w:tc>
          <w:tcPr>
            <w:tcW w:w="1050" w:type="dxa"/>
          </w:tcPr>
          <w:p w14:paraId="65A6DAE9" w14:textId="77777777" w:rsidR="00923D36" w:rsidRDefault="00923D36">
            <w:pPr>
              <w:pStyle w:val="TableParagraph"/>
              <w:rPr>
                <w:sz w:val="16"/>
              </w:rPr>
            </w:pPr>
          </w:p>
        </w:tc>
        <w:tc>
          <w:tcPr>
            <w:tcW w:w="1417" w:type="dxa"/>
          </w:tcPr>
          <w:p w14:paraId="4D29015A" w14:textId="77777777" w:rsidR="00923D36" w:rsidRDefault="00923D36">
            <w:pPr>
              <w:pStyle w:val="TableParagraph"/>
              <w:rPr>
                <w:sz w:val="16"/>
              </w:rPr>
            </w:pPr>
          </w:p>
        </w:tc>
        <w:tc>
          <w:tcPr>
            <w:tcW w:w="992" w:type="dxa"/>
          </w:tcPr>
          <w:p w14:paraId="3925A8F8" w14:textId="77777777" w:rsidR="00923D36" w:rsidRDefault="00923D36">
            <w:pPr>
              <w:pStyle w:val="TableParagraph"/>
              <w:spacing w:before="9"/>
            </w:pPr>
          </w:p>
          <w:p w14:paraId="74D012AC" w14:textId="77777777" w:rsidR="00923D36" w:rsidRDefault="00B4561B">
            <w:pPr>
              <w:pStyle w:val="TableParagraph"/>
              <w:spacing w:before="1"/>
              <w:ind w:left="33"/>
              <w:jc w:val="center"/>
              <w:rPr>
                <w:sz w:val="18"/>
              </w:rPr>
            </w:pPr>
            <w:r>
              <w:rPr>
                <w:w w:val="71"/>
                <w:sz w:val="18"/>
              </w:rPr>
              <w:t>1</w:t>
            </w:r>
          </w:p>
        </w:tc>
        <w:tc>
          <w:tcPr>
            <w:tcW w:w="1131" w:type="dxa"/>
          </w:tcPr>
          <w:p w14:paraId="6D6955DB" w14:textId="77777777" w:rsidR="00923D36" w:rsidRDefault="00923D36">
            <w:pPr>
              <w:pStyle w:val="TableParagraph"/>
              <w:spacing w:before="9"/>
            </w:pPr>
          </w:p>
          <w:p w14:paraId="7D0F98AF" w14:textId="77777777" w:rsidR="00923D36" w:rsidRDefault="00B4561B">
            <w:pPr>
              <w:pStyle w:val="TableParagraph"/>
              <w:spacing w:before="1"/>
              <w:ind w:left="545"/>
              <w:rPr>
                <w:sz w:val="18"/>
              </w:rPr>
            </w:pPr>
            <w:r>
              <w:rPr>
                <w:w w:val="71"/>
                <w:sz w:val="18"/>
              </w:rPr>
              <w:t>1</w:t>
            </w:r>
          </w:p>
        </w:tc>
      </w:tr>
      <w:tr w:rsidR="00923D36" w14:paraId="19F703E5" w14:textId="77777777">
        <w:trPr>
          <w:trHeight w:val="1214"/>
        </w:trPr>
        <w:tc>
          <w:tcPr>
            <w:tcW w:w="576" w:type="dxa"/>
          </w:tcPr>
          <w:p w14:paraId="64E9CCF9" w14:textId="77777777" w:rsidR="00923D36" w:rsidRDefault="00923D36">
            <w:pPr>
              <w:pStyle w:val="TableParagraph"/>
              <w:rPr>
                <w:sz w:val="20"/>
              </w:rPr>
            </w:pPr>
          </w:p>
          <w:p w14:paraId="7869549B" w14:textId="77777777" w:rsidR="00923D36" w:rsidRDefault="00923D36">
            <w:pPr>
              <w:pStyle w:val="TableParagraph"/>
              <w:spacing w:before="10"/>
              <w:rPr>
                <w:sz w:val="23"/>
              </w:rPr>
            </w:pPr>
          </w:p>
          <w:p w14:paraId="7BDFAA94" w14:textId="77777777" w:rsidR="00923D36" w:rsidRDefault="00B4561B">
            <w:pPr>
              <w:pStyle w:val="TableParagraph"/>
              <w:spacing w:before="1"/>
              <w:ind w:left="110"/>
              <w:rPr>
                <w:sz w:val="18"/>
              </w:rPr>
            </w:pPr>
            <w:r>
              <w:rPr>
                <w:sz w:val="18"/>
              </w:rPr>
              <w:t>3001</w:t>
            </w:r>
          </w:p>
        </w:tc>
        <w:tc>
          <w:tcPr>
            <w:tcW w:w="792" w:type="dxa"/>
          </w:tcPr>
          <w:p w14:paraId="4E9FDBBD" w14:textId="77777777" w:rsidR="00923D36" w:rsidRDefault="00923D36">
            <w:pPr>
              <w:pStyle w:val="TableParagraph"/>
              <w:rPr>
                <w:sz w:val="20"/>
              </w:rPr>
            </w:pPr>
          </w:p>
          <w:p w14:paraId="65BDB1C2" w14:textId="77777777" w:rsidR="00923D36" w:rsidRDefault="00B4561B">
            <w:pPr>
              <w:pStyle w:val="TableParagraph"/>
              <w:spacing w:before="153"/>
              <w:ind w:left="170"/>
              <w:rPr>
                <w:sz w:val="18"/>
              </w:rPr>
            </w:pPr>
            <w:r>
              <w:rPr>
                <w:w w:val="105"/>
                <w:sz w:val="18"/>
              </w:rPr>
              <w:t>3000-</w:t>
            </w:r>
          </w:p>
          <w:p w14:paraId="39593FFC" w14:textId="77777777" w:rsidR="00923D36" w:rsidRDefault="00B4561B">
            <w:pPr>
              <w:pStyle w:val="TableParagraph"/>
              <w:spacing w:before="35"/>
              <w:ind w:left="218"/>
              <w:rPr>
                <w:sz w:val="18"/>
              </w:rPr>
            </w:pPr>
            <w:r>
              <w:rPr>
                <w:sz w:val="18"/>
              </w:rPr>
              <w:t>3001</w:t>
            </w:r>
          </w:p>
        </w:tc>
        <w:tc>
          <w:tcPr>
            <w:tcW w:w="1034" w:type="dxa"/>
          </w:tcPr>
          <w:p w14:paraId="2FF87E97" w14:textId="77777777" w:rsidR="00923D36" w:rsidRDefault="00923D36">
            <w:pPr>
              <w:pStyle w:val="TableParagraph"/>
              <w:rPr>
                <w:sz w:val="20"/>
              </w:rPr>
            </w:pPr>
          </w:p>
          <w:p w14:paraId="6B1D2ABD" w14:textId="77777777" w:rsidR="00923D36" w:rsidRDefault="00923D36">
            <w:pPr>
              <w:pStyle w:val="TableParagraph"/>
              <w:spacing w:before="10"/>
              <w:rPr>
                <w:sz w:val="23"/>
              </w:rPr>
            </w:pPr>
          </w:p>
          <w:p w14:paraId="58FD843A" w14:textId="77777777" w:rsidR="00923D36" w:rsidRDefault="00B4561B">
            <w:pPr>
              <w:pStyle w:val="TableParagraph"/>
              <w:spacing w:before="1"/>
              <w:ind w:left="8" w:right="3"/>
              <w:jc w:val="center"/>
              <w:rPr>
                <w:sz w:val="18"/>
                <w:szCs w:val="18"/>
              </w:rPr>
            </w:pPr>
            <w:r>
              <w:rPr>
                <w:w w:val="105"/>
                <w:sz w:val="18"/>
                <w:szCs w:val="18"/>
              </w:rPr>
              <w:t>Կոշ</w:t>
            </w:r>
          </w:p>
        </w:tc>
        <w:tc>
          <w:tcPr>
            <w:tcW w:w="1137" w:type="dxa"/>
          </w:tcPr>
          <w:p w14:paraId="10C690BF" w14:textId="77777777" w:rsidR="00923D36" w:rsidRDefault="00923D36">
            <w:pPr>
              <w:pStyle w:val="TableParagraph"/>
              <w:rPr>
                <w:sz w:val="20"/>
              </w:rPr>
            </w:pPr>
          </w:p>
          <w:p w14:paraId="2CABA38A" w14:textId="77777777" w:rsidR="00923D36" w:rsidRDefault="00B4561B">
            <w:pPr>
              <w:pStyle w:val="TableParagraph"/>
              <w:spacing w:before="153"/>
              <w:ind w:left="110" w:right="102"/>
              <w:jc w:val="center"/>
              <w:rPr>
                <w:sz w:val="18"/>
              </w:rPr>
            </w:pPr>
            <w:r>
              <w:rPr>
                <w:sz w:val="18"/>
              </w:rPr>
              <w:t>02-061-</w:t>
            </w:r>
          </w:p>
          <w:p w14:paraId="4FADA8CB" w14:textId="77777777" w:rsidR="00923D36" w:rsidRDefault="00B4561B">
            <w:pPr>
              <w:pStyle w:val="TableParagraph"/>
              <w:spacing w:before="35"/>
              <w:ind w:left="112" w:right="102"/>
              <w:jc w:val="center"/>
              <w:rPr>
                <w:sz w:val="18"/>
              </w:rPr>
            </w:pPr>
            <w:r>
              <w:rPr>
                <w:w w:val="105"/>
                <w:sz w:val="18"/>
              </w:rPr>
              <w:t>0153-0004</w:t>
            </w:r>
          </w:p>
        </w:tc>
        <w:tc>
          <w:tcPr>
            <w:tcW w:w="1497" w:type="dxa"/>
          </w:tcPr>
          <w:p w14:paraId="54314E69" w14:textId="77777777" w:rsidR="00923D36" w:rsidRDefault="00923D36">
            <w:pPr>
              <w:pStyle w:val="TableParagraph"/>
              <w:rPr>
                <w:sz w:val="20"/>
              </w:rPr>
            </w:pPr>
          </w:p>
          <w:p w14:paraId="0299E3BF" w14:textId="77777777" w:rsidR="00923D36" w:rsidRDefault="00923D36">
            <w:pPr>
              <w:pStyle w:val="TableParagraph"/>
              <w:spacing w:before="10"/>
              <w:rPr>
                <w:sz w:val="23"/>
              </w:rPr>
            </w:pPr>
          </w:p>
          <w:p w14:paraId="64C2C271" w14:textId="77777777" w:rsidR="00923D36" w:rsidRDefault="00B4561B">
            <w:pPr>
              <w:pStyle w:val="TableParagraph"/>
              <w:spacing w:before="1"/>
              <w:ind w:left="136" w:right="122"/>
              <w:jc w:val="center"/>
              <w:rPr>
                <w:sz w:val="18"/>
                <w:szCs w:val="18"/>
              </w:rPr>
            </w:pPr>
            <w:r>
              <w:rPr>
                <w:w w:val="110"/>
                <w:sz w:val="18"/>
                <w:szCs w:val="18"/>
              </w:rPr>
              <w:t>Համայնքային</w:t>
            </w:r>
          </w:p>
        </w:tc>
        <w:tc>
          <w:tcPr>
            <w:tcW w:w="1843" w:type="dxa"/>
          </w:tcPr>
          <w:p w14:paraId="1EAA61C4" w14:textId="77777777" w:rsidR="00923D36" w:rsidRDefault="00B4561B">
            <w:pPr>
              <w:pStyle w:val="TableParagraph"/>
              <w:spacing w:before="18" w:line="280" w:lineRule="auto"/>
              <w:ind w:left="109" w:right="170"/>
              <w:rPr>
                <w:sz w:val="18"/>
                <w:szCs w:val="18"/>
              </w:rPr>
            </w:pPr>
            <w:r>
              <w:rPr>
                <w:w w:val="105"/>
                <w:sz w:val="18"/>
                <w:szCs w:val="18"/>
              </w:rPr>
              <w:t>Վարձակալություն Համայնքի անմիջական տիրապետության</w:t>
            </w:r>
          </w:p>
          <w:p w14:paraId="09755839" w14:textId="77777777" w:rsidR="00923D36" w:rsidRDefault="00B4561B">
            <w:pPr>
              <w:pStyle w:val="TableParagraph"/>
              <w:spacing w:before="3" w:line="204" w:lineRule="exact"/>
              <w:ind w:left="109"/>
              <w:rPr>
                <w:sz w:val="18"/>
                <w:szCs w:val="18"/>
              </w:rPr>
            </w:pPr>
            <w:r>
              <w:rPr>
                <w:w w:val="105"/>
                <w:sz w:val="18"/>
                <w:szCs w:val="18"/>
              </w:rPr>
              <w:t>տակ</w:t>
            </w:r>
          </w:p>
        </w:tc>
        <w:tc>
          <w:tcPr>
            <w:tcW w:w="993" w:type="dxa"/>
          </w:tcPr>
          <w:p w14:paraId="75C64923" w14:textId="77777777" w:rsidR="00923D36" w:rsidRDefault="00923D36">
            <w:pPr>
              <w:pStyle w:val="TableParagraph"/>
              <w:rPr>
                <w:sz w:val="20"/>
              </w:rPr>
            </w:pPr>
          </w:p>
          <w:p w14:paraId="52F0BA07" w14:textId="77777777" w:rsidR="00923D36" w:rsidRDefault="00923D36">
            <w:pPr>
              <w:pStyle w:val="TableParagraph"/>
              <w:spacing w:before="10"/>
              <w:rPr>
                <w:sz w:val="23"/>
              </w:rPr>
            </w:pPr>
          </w:p>
          <w:p w14:paraId="781D7130" w14:textId="77777777" w:rsidR="00923D36" w:rsidRDefault="00B4561B">
            <w:pPr>
              <w:pStyle w:val="TableParagraph"/>
              <w:spacing w:before="1"/>
              <w:ind w:right="97"/>
              <w:jc w:val="right"/>
              <w:rPr>
                <w:sz w:val="18"/>
              </w:rPr>
            </w:pPr>
            <w:r>
              <w:rPr>
                <w:sz w:val="18"/>
              </w:rPr>
              <w:t>274.33</w:t>
            </w:r>
          </w:p>
        </w:tc>
        <w:tc>
          <w:tcPr>
            <w:tcW w:w="1557" w:type="dxa"/>
          </w:tcPr>
          <w:p w14:paraId="1C8C25B1" w14:textId="77777777" w:rsidR="00923D36" w:rsidRDefault="00923D36">
            <w:pPr>
              <w:pStyle w:val="TableParagraph"/>
              <w:rPr>
                <w:sz w:val="20"/>
              </w:rPr>
            </w:pPr>
          </w:p>
          <w:p w14:paraId="478EB677" w14:textId="77777777" w:rsidR="00923D36" w:rsidRDefault="00B4561B">
            <w:pPr>
              <w:pStyle w:val="TableParagraph"/>
              <w:spacing w:before="153" w:line="280" w:lineRule="auto"/>
              <w:ind w:left="107" w:right="97"/>
              <w:rPr>
                <w:sz w:val="18"/>
                <w:szCs w:val="18"/>
              </w:rPr>
            </w:pPr>
            <w:r>
              <w:rPr>
                <w:w w:val="105"/>
                <w:sz w:val="18"/>
                <w:szCs w:val="18"/>
              </w:rPr>
              <w:t>Ընդերքօգտագ ործման</w:t>
            </w:r>
          </w:p>
        </w:tc>
        <w:tc>
          <w:tcPr>
            <w:tcW w:w="1276" w:type="dxa"/>
          </w:tcPr>
          <w:p w14:paraId="48FAD1CA" w14:textId="77777777" w:rsidR="00923D36" w:rsidRDefault="00923D36">
            <w:pPr>
              <w:pStyle w:val="TableParagraph"/>
              <w:rPr>
                <w:sz w:val="20"/>
              </w:rPr>
            </w:pPr>
          </w:p>
          <w:p w14:paraId="594F1510" w14:textId="77777777" w:rsidR="00923D36" w:rsidRDefault="00B4561B">
            <w:pPr>
              <w:pStyle w:val="TableParagraph"/>
              <w:spacing w:before="153" w:line="280" w:lineRule="auto"/>
              <w:ind w:left="110" w:right="132"/>
              <w:rPr>
                <w:sz w:val="18"/>
                <w:szCs w:val="18"/>
              </w:rPr>
            </w:pPr>
            <w:r>
              <w:rPr>
                <w:w w:val="105"/>
                <w:sz w:val="18"/>
                <w:szCs w:val="18"/>
              </w:rPr>
              <w:t xml:space="preserve">Օժանդակ </w:t>
            </w:r>
            <w:r>
              <w:rPr>
                <w:sz w:val="18"/>
                <w:szCs w:val="18"/>
              </w:rPr>
              <w:t>շինություն</w:t>
            </w:r>
          </w:p>
        </w:tc>
        <w:tc>
          <w:tcPr>
            <w:tcW w:w="849" w:type="dxa"/>
          </w:tcPr>
          <w:p w14:paraId="49E7E91E" w14:textId="77777777" w:rsidR="00923D36" w:rsidRDefault="00923D36">
            <w:pPr>
              <w:pStyle w:val="TableParagraph"/>
              <w:rPr>
                <w:sz w:val="20"/>
              </w:rPr>
            </w:pPr>
          </w:p>
          <w:p w14:paraId="60E709B9" w14:textId="77777777" w:rsidR="00923D36" w:rsidRDefault="00923D36">
            <w:pPr>
              <w:pStyle w:val="TableParagraph"/>
              <w:spacing w:before="10"/>
              <w:rPr>
                <w:sz w:val="23"/>
              </w:rPr>
            </w:pPr>
          </w:p>
          <w:p w14:paraId="1A6CF8A4" w14:textId="77777777" w:rsidR="00923D36" w:rsidRDefault="00B4561B">
            <w:pPr>
              <w:pStyle w:val="TableParagraph"/>
              <w:spacing w:before="1"/>
              <w:ind w:right="92"/>
              <w:jc w:val="right"/>
              <w:rPr>
                <w:sz w:val="18"/>
              </w:rPr>
            </w:pPr>
            <w:r>
              <w:rPr>
                <w:w w:val="105"/>
                <w:sz w:val="18"/>
              </w:rPr>
              <w:t>79.09</w:t>
            </w:r>
          </w:p>
        </w:tc>
        <w:tc>
          <w:tcPr>
            <w:tcW w:w="1418" w:type="dxa"/>
          </w:tcPr>
          <w:p w14:paraId="618B7DC6" w14:textId="77777777" w:rsidR="00923D36" w:rsidRDefault="00923D36">
            <w:pPr>
              <w:pStyle w:val="TableParagraph"/>
              <w:rPr>
                <w:sz w:val="16"/>
              </w:rPr>
            </w:pPr>
          </w:p>
        </w:tc>
        <w:tc>
          <w:tcPr>
            <w:tcW w:w="849" w:type="dxa"/>
          </w:tcPr>
          <w:p w14:paraId="3F64F8BC" w14:textId="77777777" w:rsidR="00923D36" w:rsidRDefault="00923D36">
            <w:pPr>
              <w:pStyle w:val="TableParagraph"/>
              <w:rPr>
                <w:sz w:val="16"/>
              </w:rPr>
            </w:pPr>
          </w:p>
        </w:tc>
        <w:tc>
          <w:tcPr>
            <w:tcW w:w="707" w:type="dxa"/>
          </w:tcPr>
          <w:p w14:paraId="1FA71C0A" w14:textId="77777777" w:rsidR="00923D36" w:rsidRDefault="00923D36">
            <w:pPr>
              <w:pStyle w:val="TableParagraph"/>
              <w:rPr>
                <w:sz w:val="16"/>
              </w:rPr>
            </w:pPr>
          </w:p>
        </w:tc>
        <w:tc>
          <w:tcPr>
            <w:tcW w:w="1276" w:type="dxa"/>
          </w:tcPr>
          <w:p w14:paraId="68EB7A01" w14:textId="77777777" w:rsidR="00923D36" w:rsidRDefault="00923D36">
            <w:pPr>
              <w:pStyle w:val="TableParagraph"/>
              <w:rPr>
                <w:sz w:val="16"/>
              </w:rPr>
            </w:pPr>
          </w:p>
        </w:tc>
        <w:tc>
          <w:tcPr>
            <w:tcW w:w="1134" w:type="dxa"/>
          </w:tcPr>
          <w:p w14:paraId="2CB4786B" w14:textId="77777777" w:rsidR="00923D36" w:rsidRDefault="00923D36">
            <w:pPr>
              <w:pStyle w:val="TableParagraph"/>
              <w:rPr>
                <w:sz w:val="16"/>
              </w:rPr>
            </w:pPr>
          </w:p>
        </w:tc>
        <w:tc>
          <w:tcPr>
            <w:tcW w:w="848" w:type="dxa"/>
          </w:tcPr>
          <w:p w14:paraId="227C649C" w14:textId="77777777" w:rsidR="00923D36" w:rsidRDefault="00923D36">
            <w:pPr>
              <w:pStyle w:val="TableParagraph"/>
              <w:rPr>
                <w:sz w:val="16"/>
              </w:rPr>
            </w:pPr>
          </w:p>
        </w:tc>
        <w:tc>
          <w:tcPr>
            <w:tcW w:w="1050" w:type="dxa"/>
          </w:tcPr>
          <w:p w14:paraId="192C6FF1" w14:textId="77777777" w:rsidR="00923D36" w:rsidRDefault="00923D36">
            <w:pPr>
              <w:pStyle w:val="TableParagraph"/>
              <w:rPr>
                <w:sz w:val="16"/>
              </w:rPr>
            </w:pPr>
          </w:p>
        </w:tc>
        <w:tc>
          <w:tcPr>
            <w:tcW w:w="1417" w:type="dxa"/>
          </w:tcPr>
          <w:p w14:paraId="58CF3E07" w14:textId="77777777" w:rsidR="00923D36" w:rsidRDefault="00923D36">
            <w:pPr>
              <w:pStyle w:val="TableParagraph"/>
              <w:rPr>
                <w:sz w:val="16"/>
              </w:rPr>
            </w:pPr>
          </w:p>
        </w:tc>
        <w:tc>
          <w:tcPr>
            <w:tcW w:w="992" w:type="dxa"/>
          </w:tcPr>
          <w:p w14:paraId="218B6557" w14:textId="77777777" w:rsidR="00923D36" w:rsidRDefault="00923D36">
            <w:pPr>
              <w:pStyle w:val="TableParagraph"/>
              <w:spacing w:before="7"/>
            </w:pPr>
          </w:p>
          <w:p w14:paraId="7BBB896D" w14:textId="77777777" w:rsidR="00923D36" w:rsidRDefault="00B4561B">
            <w:pPr>
              <w:pStyle w:val="TableParagraph"/>
              <w:spacing w:line="283" w:lineRule="auto"/>
              <w:ind w:left="154" w:right="120" w:firstLine="48"/>
              <w:jc w:val="both"/>
              <w:rPr>
                <w:sz w:val="18"/>
                <w:szCs w:val="18"/>
              </w:rPr>
            </w:pPr>
            <w:r>
              <w:rPr>
                <w:w w:val="105"/>
                <w:sz w:val="18"/>
                <w:szCs w:val="18"/>
              </w:rPr>
              <w:t xml:space="preserve">Նույնը, ինչպես </w:t>
            </w:r>
            <w:r>
              <w:rPr>
                <w:sz w:val="18"/>
                <w:szCs w:val="18"/>
              </w:rPr>
              <w:t>3000-ում</w:t>
            </w:r>
          </w:p>
        </w:tc>
        <w:tc>
          <w:tcPr>
            <w:tcW w:w="1131" w:type="dxa"/>
          </w:tcPr>
          <w:p w14:paraId="64941E18" w14:textId="77777777" w:rsidR="00923D36" w:rsidRDefault="00923D36">
            <w:pPr>
              <w:pStyle w:val="TableParagraph"/>
              <w:spacing w:before="7"/>
            </w:pPr>
          </w:p>
          <w:p w14:paraId="21537688" w14:textId="77777777" w:rsidR="00923D36" w:rsidRDefault="00B4561B">
            <w:pPr>
              <w:pStyle w:val="TableParagraph"/>
              <w:spacing w:line="283" w:lineRule="auto"/>
              <w:ind w:left="225" w:right="188" w:firstLine="48"/>
              <w:jc w:val="both"/>
              <w:rPr>
                <w:sz w:val="18"/>
                <w:szCs w:val="18"/>
              </w:rPr>
            </w:pPr>
            <w:r>
              <w:rPr>
                <w:w w:val="105"/>
                <w:sz w:val="18"/>
                <w:szCs w:val="18"/>
              </w:rPr>
              <w:t xml:space="preserve">Նույնը, ինչպես </w:t>
            </w:r>
            <w:r>
              <w:rPr>
                <w:sz w:val="18"/>
                <w:szCs w:val="18"/>
              </w:rPr>
              <w:t>3000-ում</w:t>
            </w:r>
          </w:p>
        </w:tc>
      </w:tr>
      <w:tr w:rsidR="00923D36" w14:paraId="6FF6C163" w14:textId="77777777">
        <w:trPr>
          <w:trHeight w:val="971"/>
        </w:trPr>
        <w:tc>
          <w:tcPr>
            <w:tcW w:w="576" w:type="dxa"/>
          </w:tcPr>
          <w:p w14:paraId="345D1C6B" w14:textId="77777777" w:rsidR="00923D36" w:rsidRDefault="00923D36">
            <w:pPr>
              <w:pStyle w:val="TableParagraph"/>
              <w:spacing w:before="7"/>
            </w:pPr>
          </w:p>
          <w:p w14:paraId="7317FF7F" w14:textId="77777777" w:rsidR="00923D36" w:rsidRDefault="00B4561B">
            <w:pPr>
              <w:pStyle w:val="TableParagraph"/>
              <w:ind w:left="87" w:right="77"/>
              <w:jc w:val="center"/>
              <w:rPr>
                <w:sz w:val="18"/>
              </w:rPr>
            </w:pPr>
            <w:r>
              <w:rPr>
                <w:w w:val="105"/>
                <w:sz w:val="18"/>
              </w:rPr>
              <w:t>300</w:t>
            </w:r>
          </w:p>
          <w:p w14:paraId="7AB1A80A" w14:textId="77777777" w:rsidR="00923D36" w:rsidRDefault="00B4561B">
            <w:pPr>
              <w:pStyle w:val="TableParagraph"/>
              <w:spacing w:before="38"/>
              <w:ind w:left="8"/>
              <w:jc w:val="center"/>
              <w:rPr>
                <w:sz w:val="18"/>
              </w:rPr>
            </w:pPr>
            <w:r>
              <w:rPr>
                <w:sz w:val="18"/>
              </w:rPr>
              <w:t>2</w:t>
            </w:r>
          </w:p>
        </w:tc>
        <w:tc>
          <w:tcPr>
            <w:tcW w:w="792" w:type="dxa"/>
          </w:tcPr>
          <w:p w14:paraId="0C88800C" w14:textId="77777777" w:rsidR="00923D36" w:rsidRDefault="00923D36">
            <w:pPr>
              <w:pStyle w:val="TableParagraph"/>
              <w:rPr>
                <w:sz w:val="16"/>
              </w:rPr>
            </w:pPr>
          </w:p>
        </w:tc>
        <w:tc>
          <w:tcPr>
            <w:tcW w:w="1034" w:type="dxa"/>
          </w:tcPr>
          <w:p w14:paraId="6BA4FBF0" w14:textId="77777777" w:rsidR="00923D36" w:rsidRDefault="00923D36">
            <w:pPr>
              <w:pStyle w:val="TableParagraph"/>
              <w:rPr>
                <w:sz w:val="20"/>
              </w:rPr>
            </w:pPr>
          </w:p>
          <w:p w14:paraId="33620D24"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539EE7BB" w14:textId="77777777" w:rsidR="00923D36" w:rsidRDefault="00923D36">
            <w:pPr>
              <w:pStyle w:val="TableParagraph"/>
              <w:spacing w:before="7"/>
            </w:pPr>
          </w:p>
          <w:p w14:paraId="122CDFFB" w14:textId="77777777" w:rsidR="00923D36" w:rsidRDefault="00B4561B">
            <w:pPr>
              <w:pStyle w:val="TableParagraph"/>
              <w:ind w:left="280"/>
              <w:rPr>
                <w:sz w:val="18"/>
              </w:rPr>
            </w:pPr>
            <w:r>
              <w:rPr>
                <w:sz w:val="18"/>
              </w:rPr>
              <w:t>02-061-</w:t>
            </w:r>
          </w:p>
          <w:p w14:paraId="5E995B00" w14:textId="77777777" w:rsidR="00923D36" w:rsidRDefault="00B4561B">
            <w:pPr>
              <w:pStyle w:val="TableParagraph"/>
              <w:spacing w:before="38"/>
              <w:ind w:left="194"/>
              <w:rPr>
                <w:sz w:val="18"/>
              </w:rPr>
            </w:pPr>
            <w:r>
              <w:rPr>
                <w:sz w:val="18"/>
              </w:rPr>
              <w:t>0151-0001</w:t>
            </w:r>
          </w:p>
        </w:tc>
        <w:tc>
          <w:tcPr>
            <w:tcW w:w="1497" w:type="dxa"/>
          </w:tcPr>
          <w:p w14:paraId="3C44FF65" w14:textId="77777777" w:rsidR="00923D36" w:rsidRDefault="00923D36">
            <w:pPr>
              <w:pStyle w:val="TableParagraph"/>
              <w:rPr>
                <w:sz w:val="20"/>
              </w:rPr>
            </w:pPr>
          </w:p>
          <w:p w14:paraId="3E068ADA"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1C0999C6" w14:textId="77777777" w:rsidR="00923D36" w:rsidRDefault="00B4561B">
            <w:pPr>
              <w:pStyle w:val="TableParagraph"/>
              <w:spacing w:before="18" w:line="283" w:lineRule="auto"/>
              <w:ind w:left="109" w:right="238"/>
              <w:rPr>
                <w:sz w:val="18"/>
                <w:szCs w:val="18"/>
              </w:rPr>
            </w:pPr>
            <w:r>
              <w:rPr>
                <w:w w:val="105"/>
                <w:sz w:val="18"/>
                <w:szCs w:val="18"/>
              </w:rPr>
              <w:t>Համայնքի անմիջական տիրապետության</w:t>
            </w:r>
          </w:p>
          <w:p w14:paraId="375D0CD5" w14:textId="77777777" w:rsidR="00923D36" w:rsidRDefault="00B4561B">
            <w:pPr>
              <w:pStyle w:val="TableParagraph"/>
              <w:spacing w:line="201" w:lineRule="exact"/>
              <w:ind w:left="109"/>
              <w:rPr>
                <w:sz w:val="18"/>
                <w:szCs w:val="18"/>
              </w:rPr>
            </w:pPr>
            <w:r>
              <w:rPr>
                <w:w w:val="105"/>
                <w:sz w:val="18"/>
                <w:szCs w:val="18"/>
              </w:rPr>
              <w:t>տակ</w:t>
            </w:r>
          </w:p>
        </w:tc>
        <w:tc>
          <w:tcPr>
            <w:tcW w:w="993" w:type="dxa"/>
          </w:tcPr>
          <w:p w14:paraId="07C2214C" w14:textId="77777777" w:rsidR="00923D36" w:rsidRDefault="00923D36">
            <w:pPr>
              <w:pStyle w:val="TableParagraph"/>
              <w:rPr>
                <w:sz w:val="20"/>
              </w:rPr>
            </w:pPr>
          </w:p>
          <w:p w14:paraId="3D8412E3" w14:textId="77777777" w:rsidR="00923D36" w:rsidRDefault="00B4561B">
            <w:pPr>
              <w:pStyle w:val="TableParagraph"/>
              <w:spacing w:before="153"/>
              <w:ind w:right="92"/>
              <w:jc w:val="right"/>
              <w:rPr>
                <w:sz w:val="18"/>
              </w:rPr>
            </w:pPr>
            <w:r>
              <w:rPr>
                <w:w w:val="105"/>
                <w:sz w:val="18"/>
              </w:rPr>
              <w:t>95.99</w:t>
            </w:r>
          </w:p>
        </w:tc>
        <w:tc>
          <w:tcPr>
            <w:tcW w:w="1557" w:type="dxa"/>
          </w:tcPr>
          <w:p w14:paraId="0ED563BD" w14:textId="77777777" w:rsidR="00923D36" w:rsidRDefault="00B4561B">
            <w:pPr>
              <w:pStyle w:val="TableParagraph"/>
              <w:spacing w:before="140" w:line="280" w:lineRule="auto"/>
              <w:ind w:left="107" w:right="97"/>
              <w:rPr>
                <w:sz w:val="18"/>
                <w:szCs w:val="18"/>
              </w:rPr>
            </w:pPr>
            <w:r>
              <w:rPr>
                <w:w w:val="105"/>
                <w:sz w:val="18"/>
                <w:szCs w:val="18"/>
              </w:rPr>
              <w:t>Կոմունալ ենթակառուցվա ծքների</w:t>
            </w:r>
          </w:p>
        </w:tc>
        <w:tc>
          <w:tcPr>
            <w:tcW w:w="1276" w:type="dxa"/>
          </w:tcPr>
          <w:p w14:paraId="2B5FF1E6" w14:textId="77777777" w:rsidR="00923D36" w:rsidRDefault="00923D36">
            <w:pPr>
              <w:pStyle w:val="TableParagraph"/>
              <w:rPr>
                <w:sz w:val="16"/>
              </w:rPr>
            </w:pPr>
          </w:p>
        </w:tc>
        <w:tc>
          <w:tcPr>
            <w:tcW w:w="849" w:type="dxa"/>
          </w:tcPr>
          <w:p w14:paraId="1ACFCCCA" w14:textId="77777777" w:rsidR="00923D36" w:rsidRDefault="00923D36">
            <w:pPr>
              <w:pStyle w:val="TableParagraph"/>
              <w:rPr>
                <w:sz w:val="16"/>
              </w:rPr>
            </w:pPr>
          </w:p>
        </w:tc>
        <w:tc>
          <w:tcPr>
            <w:tcW w:w="1418" w:type="dxa"/>
          </w:tcPr>
          <w:p w14:paraId="30F018C2" w14:textId="77777777" w:rsidR="00923D36" w:rsidRDefault="00923D36">
            <w:pPr>
              <w:pStyle w:val="TableParagraph"/>
              <w:rPr>
                <w:sz w:val="16"/>
              </w:rPr>
            </w:pPr>
          </w:p>
        </w:tc>
        <w:tc>
          <w:tcPr>
            <w:tcW w:w="849" w:type="dxa"/>
          </w:tcPr>
          <w:p w14:paraId="05F286DF" w14:textId="77777777" w:rsidR="00923D36" w:rsidRDefault="00923D36">
            <w:pPr>
              <w:pStyle w:val="TableParagraph"/>
              <w:rPr>
                <w:sz w:val="16"/>
              </w:rPr>
            </w:pPr>
          </w:p>
        </w:tc>
        <w:tc>
          <w:tcPr>
            <w:tcW w:w="707" w:type="dxa"/>
          </w:tcPr>
          <w:p w14:paraId="442CDBEC" w14:textId="77777777" w:rsidR="00923D36" w:rsidRDefault="00923D36">
            <w:pPr>
              <w:pStyle w:val="TableParagraph"/>
              <w:rPr>
                <w:sz w:val="16"/>
              </w:rPr>
            </w:pPr>
          </w:p>
        </w:tc>
        <w:tc>
          <w:tcPr>
            <w:tcW w:w="1276" w:type="dxa"/>
          </w:tcPr>
          <w:p w14:paraId="07FDCE72" w14:textId="77777777" w:rsidR="00923D36" w:rsidRDefault="00923D36">
            <w:pPr>
              <w:pStyle w:val="TableParagraph"/>
              <w:rPr>
                <w:sz w:val="16"/>
              </w:rPr>
            </w:pPr>
          </w:p>
        </w:tc>
        <w:tc>
          <w:tcPr>
            <w:tcW w:w="1134" w:type="dxa"/>
          </w:tcPr>
          <w:p w14:paraId="2EE5997F" w14:textId="77777777" w:rsidR="00923D36" w:rsidRDefault="00923D36">
            <w:pPr>
              <w:pStyle w:val="TableParagraph"/>
              <w:rPr>
                <w:sz w:val="16"/>
              </w:rPr>
            </w:pPr>
          </w:p>
        </w:tc>
        <w:tc>
          <w:tcPr>
            <w:tcW w:w="848" w:type="dxa"/>
          </w:tcPr>
          <w:p w14:paraId="393E6BD0" w14:textId="77777777" w:rsidR="00923D36" w:rsidRDefault="00923D36">
            <w:pPr>
              <w:pStyle w:val="TableParagraph"/>
              <w:rPr>
                <w:sz w:val="16"/>
              </w:rPr>
            </w:pPr>
          </w:p>
        </w:tc>
        <w:tc>
          <w:tcPr>
            <w:tcW w:w="1050" w:type="dxa"/>
          </w:tcPr>
          <w:p w14:paraId="2ABAD9C3" w14:textId="77777777" w:rsidR="00923D36" w:rsidRDefault="00923D36">
            <w:pPr>
              <w:pStyle w:val="TableParagraph"/>
              <w:rPr>
                <w:sz w:val="16"/>
              </w:rPr>
            </w:pPr>
          </w:p>
        </w:tc>
        <w:tc>
          <w:tcPr>
            <w:tcW w:w="1417" w:type="dxa"/>
          </w:tcPr>
          <w:p w14:paraId="5D40E774" w14:textId="77777777" w:rsidR="00923D36" w:rsidRDefault="00923D36">
            <w:pPr>
              <w:pStyle w:val="TableParagraph"/>
              <w:rPr>
                <w:sz w:val="16"/>
              </w:rPr>
            </w:pPr>
          </w:p>
        </w:tc>
        <w:tc>
          <w:tcPr>
            <w:tcW w:w="992" w:type="dxa"/>
          </w:tcPr>
          <w:p w14:paraId="1DFC3046" w14:textId="77777777" w:rsidR="00923D36" w:rsidRDefault="00923D36">
            <w:pPr>
              <w:pStyle w:val="TableParagraph"/>
              <w:rPr>
                <w:sz w:val="16"/>
              </w:rPr>
            </w:pPr>
          </w:p>
        </w:tc>
        <w:tc>
          <w:tcPr>
            <w:tcW w:w="1131" w:type="dxa"/>
          </w:tcPr>
          <w:p w14:paraId="6ED4ACD1" w14:textId="77777777" w:rsidR="00923D36" w:rsidRDefault="00923D36">
            <w:pPr>
              <w:pStyle w:val="TableParagraph"/>
              <w:rPr>
                <w:sz w:val="16"/>
              </w:rPr>
            </w:pPr>
          </w:p>
        </w:tc>
      </w:tr>
      <w:tr w:rsidR="00923D36" w14:paraId="2EDBD3A7" w14:textId="77777777">
        <w:trPr>
          <w:trHeight w:val="971"/>
        </w:trPr>
        <w:tc>
          <w:tcPr>
            <w:tcW w:w="576" w:type="dxa"/>
          </w:tcPr>
          <w:p w14:paraId="6865EFB8" w14:textId="77777777" w:rsidR="00923D36" w:rsidRDefault="00923D36">
            <w:pPr>
              <w:pStyle w:val="TableParagraph"/>
              <w:spacing w:before="7"/>
            </w:pPr>
          </w:p>
          <w:p w14:paraId="29AA5052" w14:textId="77777777" w:rsidR="00923D36" w:rsidRDefault="00B4561B">
            <w:pPr>
              <w:pStyle w:val="TableParagraph"/>
              <w:ind w:left="87" w:right="77"/>
              <w:jc w:val="center"/>
              <w:rPr>
                <w:sz w:val="18"/>
              </w:rPr>
            </w:pPr>
            <w:r>
              <w:rPr>
                <w:w w:val="105"/>
                <w:sz w:val="18"/>
              </w:rPr>
              <w:t>300</w:t>
            </w:r>
          </w:p>
          <w:p w14:paraId="05D8118A" w14:textId="77777777" w:rsidR="00923D36" w:rsidRDefault="00B4561B">
            <w:pPr>
              <w:pStyle w:val="TableParagraph"/>
              <w:spacing w:before="36"/>
              <w:ind w:left="6"/>
              <w:jc w:val="center"/>
              <w:rPr>
                <w:sz w:val="18"/>
              </w:rPr>
            </w:pPr>
            <w:r>
              <w:rPr>
                <w:w w:val="98"/>
                <w:sz w:val="18"/>
              </w:rPr>
              <w:t>3</w:t>
            </w:r>
          </w:p>
        </w:tc>
        <w:tc>
          <w:tcPr>
            <w:tcW w:w="792" w:type="dxa"/>
          </w:tcPr>
          <w:p w14:paraId="4D259401" w14:textId="77777777" w:rsidR="00923D36" w:rsidRDefault="00923D36">
            <w:pPr>
              <w:pStyle w:val="TableParagraph"/>
              <w:rPr>
                <w:sz w:val="16"/>
              </w:rPr>
            </w:pPr>
          </w:p>
        </w:tc>
        <w:tc>
          <w:tcPr>
            <w:tcW w:w="1034" w:type="dxa"/>
          </w:tcPr>
          <w:p w14:paraId="35ABBF09" w14:textId="77777777" w:rsidR="00923D36" w:rsidRDefault="00923D36">
            <w:pPr>
              <w:pStyle w:val="TableParagraph"/>
              <w:rPr>
                <w:sz w:val="20"/>
              </w:rPr>
            </w:pPr>
          </w:p>
          <w:p w14:paraId="18CC797D"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775D733E" w14:textId="77777777" w:rsidR="00923D36" w:rsidRDefault="00923D36">
            <w:pPr>
              <w:pStyle w:val="TableParagraph"/>
              <w:spacing w:before="7"/>
            </w:pPr>
          </w:p>
          <w:p w14:paraId="571B12A0" w14:textId="77777777" w:rsidR="00923D36" w:rsidRDefault="00B4561B">
            <w:pPr>
              <w:pStyle w:val="TableParagraph"/>
              <w:ind w:left="110" w:right="102"/>
              <w:jc w:val="center"/>
              <w:rPr>
                <w:sz w:val="18"/>
              </w:rPr>
            </w:pPr>
            <w:r>
              <w:rPr>
                <w:sz w:val="18"/>
              </w:rPr>
              <w:t>02-061-</w:t>
            </w:r>
          </w:p>
          <w:p w14:paraId="44A65CC4" w14:textId="77777777" w:rsidR="00923D36" w:rsidRDefault="00B4561B">
            <w:pPr>
              <w:pStyle w:val="TableParagraph"/>
              <w:spacing w:before="36"/>
              <w:ind w:left="114" w:right="102"/>
              <w:jc w:val="center"/>
              <w:rPr>
                <w:sz w:val="18"/>
              </w:rPr>
            </w:pPr>
            <w:r>
              <w:rPr>
                <w:sz w:val="18"/>
              </w:rPr>
              <w:t>0150-0001</w:t>
            </w:r>
          </w:p>
        </w:tc>
        <w:tc>
          <w:tcPr>
            <w:tcW w:w="1497" w:type="dxa"/>
          </w:tcPr>
          <w:p w14:paraId="3D41A079" w14:textId="77777777" w:rsidR="00923D36" w:rsidRDefault="00923D36">
            <w:pPr>
              <w:pStyle w:val="TableParagraph"/>
              <w:rPr>
                <w:sz w:val="20"/>
              </w:rPr>
            </w:pPr>
          </w:p>
          <w:p w14:paraId="19B6108F"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78A6062D"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1447F073" w14:textId="77777777" w:rsidR="00923D36" w:rsidRDefault="00B4561B">
            <w:pPr>
              <w:pStyle w:val="TableParagraph"/>
              <w:spacing w:before="3" w:line="204" w:lineRule="exact"/>
              <w:ind w:left="109"/>
              <w:rPr>
                <w:sz w:val="18"/>
                <w:szCs w:val="18"/>
              </w:rPr>
            </w:pPr>
            <w:r>
              <w:rPr>
                <w:w w:val="105"/>
                <w:sz w:val="18"/>
                <w:szCs w:val="18"/>
              </w:rPr>
              <w:t>տակ</w:t>
            </w:r>
          </w:p>
        </w:tc>
        <w:tc>
          <w:tcPr>
            <w:tcW w:w="993" w:type="dxa"/>
          </w:tcPr>
          <w:p w14:paraId="26E0283F" w14:textId="77777777" w:rsidR="00923D36" w:rsidRDefault="00923D36">
            <w:pPr>
              <w:pStyle w:val="TableParagraph"/>
              <w:rPr>
                <w:sz w:val="20"/>
              </w:rPr>
            </w:pPr>
          </w:p>
          <w:p w14:paraId="0074C2C5" w14:textId="77777777" w:rsidR="00923D36" w:rsidRDefault="00B4561B">
            <w:pPr>
              <w:pStyle w:val="TableParagraph"/>
              <w:spacing w:before="153"/>
              <w:ind w:right="94"/>
              <w:jc w:val="right"/>
              <w:rPr>
                <w:sz w:val="18"/>
              </w:rPr>
            </w:pPr>
            <w:r>
              <w:rPr>
                <w:w w:val="95"/>
                <w:sz w:val="18"/>
              </w:rPr>
              <w:t>511.08</w:t>
            </w:r>
          </w:p>
        </w:tc>
        <w:tc>
          <w:tcPr>
            <w:tcW w:w="1557" w:type="dxa"/>
          </w:tcPr>
          <w:p w14:paraId="1A60B6CB" w14:textId="77777777" w:rsidR="00923D36" w:rsidRDefault="00923D36">
            <w:pPr>
              <w:pStyle w:val="TableParagraph"/>
              <w:rPr>
                <w:sz w:val="20"/>
              </w:rPr>
            </w:pPr>
          </w:p>
          <w:p w14:paraId="0B513835" w14:textId="77777777" w:rsidR="00923D36" w:rsidRDefault="00B4561B">
            <w:pPr>
              <w:pStyle w:val="TableParagraph"/>
              <w:spacing w:before="153"/>
              <w:ind w:left="107"/>
              <w:rPr>
                <w:sz w:val="18"/>
                <w:szCs w:val="18"/>
              </w:rPr>
            </w:pPr>
            <w:r>
              <w:rPr>
                <w:w w:val="110"/>
                <w:sz w:val="18"/>
                <w:szCs w:val="18"/>
              </w:rPr>
              <w:t>Այլ հողեր</w:t>
            </w:r>
          </w:p>
        </w:tc>
        <w:tc>
          <w:tcPr>
            <w:tcW w:w="1276" w:type="dxa"/>
          </w:tcPr>
          <w:p w14:paraId="45E5F98C" w14:textId="77777777" w:rsidR="00923D36" w:rsidRDefault="00923D36">
            <w:pPr>
              <w:pStyle w:val="TableParagraph"/>
              <w:rPr>
                <w:sz w:val="16"/>
              </w:rPr>
            </w:pPr>
          </w:p>
        </w:tc>
        <w:tc>
          <w:tcPr>
            <w:tcW w:w="849" w:type="dxa"/>
          </w:tcPr>
          <w:p w14:paraId="22A3391B" w14:textId="77777777" w:rsidR="00923D36" w:rsidRDefault="00923D36">
            <w:pPr>
              <w:pStyle w:val="TableParagraph"/>
              <w:rPr>
                <w:sz w:val="16"/>
              </w:rPr>
            </w:pPr>
          </w:p>
        </w:tc>
        <w:tc>
          <w:tcPr>
            <w:tcW w:w="1418" w:type="dxa"/>
          </w:tcPr>
          <w:p w14:paraId="6AD2764E" w14:textId="77777777" w:rsidR="00923D36" w:rsidRDefault="00923D36">
            <w:pPr>
              <w:pStyle w:val="TableParagraph"/>
              <w:rPr>
                <w:sz w:val="16"/>
              </w:rPr>
            </w:pPr>
          </w:p>
        </w:tc>
        <w:tc>
          <w:tcPr>
            <w:tcW w:w="849" w:type="dxa"/>
          </w:tcPr>
          <w:p w14:paraId="271182B4" w14:textId="77777777" w:rsidR="00923D36" w:rsidRDefault="00923D36">
            <w:pPr>
              <w:pStyle w:val="TableParagraph"/>
              <w:rPr>
                <w:sz w:val="16"/>
              </w:rPr>
            </w:pPr>
          </w:p>
        </w:tc>
        <w:tc>
          <w:tcPr>
            <w:tcW w:w="707" w:type="dxa"/>
          </w:tcPr>
          <w:p w14:paraId="65CFEA50" w14:textId="77777777" w:rsidR="00923D36" w:rsidRDefault="00923D36">
            <w:pPr>
              <w:pStyle w:val="TableParagraph"/>
              <w:rPr>
                <w:sz w:val="16"/>
              </w:rPr>
            </w:pPr>
          </w:p>
        </w:tc>
        <w:tc>
          <w:tcPr>
            <w:tcW w:w="1276" w:type="dxa"/>
          </w:tcPr>
          <w:p w14:paraId="745CDE5E" w14:textId="77777777" w:rsidR="00923D36" w:rsidRDefault="00923D36">
            <w:pPr>
              <w:pStyle w:val="TableParagraph"/>
              <w:rPr>
                <w:sz w:val="16"/>
              </w:rPr>
            </w:pPr>
          </w:p>
        </w:tc>
        <w:tc>
          <w:tcPr>
            <w:tcW w:w="1134" w:type="dxa"/>
          </w:tcPr>
          <w:p w14:paraId="29CBBE27" w14:textId="77777777" w:rsidR="00923D36" w:rsidRDefault="00923D36">
            <w:pPr>
              <w:pStyle w:val="TableParagraph"/>
              <w:rPr>
                <w:sz w:val="16"/>
              </w:rPr>
            </w:pPr>
          </w:p>
        </w:tc>
        <w:tc>
          <w:tcPr>
            <w:tcW w:w="848" w:type="dxa"/>
          </w:tcPr>
          <w:p w14:paraId="084A9758" w14:textId="77777777" w:rsidR="00923D36" w:rsidRDefault="00923D36">
            <w:pPr>
              <w:pStyle w:val="TableParagraph"/>
              <w:rPr>
                <w:sz w:val="16"/>
              </w:rPr>
            </w:pPr>
          </w:p>
        </w:tc>
        <w:tc>
          <w:tcPr>
            <w:tcW w:w="1050" w:type="dxa"/>
          </w:tcPr>
          <w:p w14:paraId="309CAEC9" w14:textId="77777777" w:rsidR="00923D36" w:rsidRDefault="00923D36">
            <w:pPr>
              <w:pStyle w:val="TableParagraph"/>
              <w:rPr>
                <w:sz w:val="16"/>
              </w:rPr>
            </w:pPr>
          </w:p>
        </w:tc>
        <w:tc>
          <w:tcPr>
            <w:tcW w:w="1417" w:type="dxa"/>
          </w:tcPr>
          <w:p w14:paraId="05EA281E" w14:textId="77777777" w:rsidR="00923D36" w:rsidRDefault="00923D36">
            <w:pPr>
              <w:pStyle w:val="TableParagraph"/>
              <w:rPr>
                <w:sz w:val="16"/>
              </w:rPr>
            </w:pPr>
          </w:p>
        </w:tc>
        <w:tc>
          <w:tcPr>
            <w:tcW w:w="992" w:type="dxa"/>
          </w:tcPr>
          <w:p w14:paraId="0311CB3D" w14:textId="77777777" w:rsidR="00923D36" w:rsidRDefault="00923D36">
            <w:pPr>
              <w:pStyle w:val="TableParagraph"/>
              <w:rPr>
                <w:sz w:val="16"/>
              </w:rPr>
            </w:pPr>
          </w:p>
        </w:tc>
        <w:tc>
          <w:tcPr>
            <w:tcW w:w="1131" w:type="dxa"/>
          </w:tcPr>
          <w:p w14:paraId="5CAE8972" w14:textId="77777777" w:rsidR="00923D36" w:rsidRDefault="00923D36">
            <w:pPr>
              <w:pStyle w:val="TableParagraph"/>
              <w:rPr>
                <w:sz w:val="16"/>
              </w:rPr>
            </w:pPr>
          </w:p>
        </w:tc>
      </w:tr>
      <w:tr w:rsidR="00923D36" w14:paraId="611B38BE" w14:textId="77777777">
        <w:trPr>
          <w:trHeight w:val="765"/>
        </w:trPr>
        <w:tc>
          <w:tcPr>
            <w:tcW w:w="576" w:type="dxa"/>
          </w:tcPr>
          <w:p w14:paraId="4253741A" w14:textId="77777777" w:rsidR="00923D36" w:rsidRDefault="00B4561B">
            <w:pPr>
              <w:pStyle w:val="TableParagraph"/>
              <w:spacing w:before="157"/>
              <w:ind w:left="87" w:right="77"/>
              <w:jc w:val="center"/>
              <w:rPr>
                <w:sz w:val="18"/>
              </w:rPr>
            </w:pPr>
            <w:r>
              <w:rPr>
                <w:w w:val="105"/>
                <w:sz w:val="18"/>
              </w:rPr>
              <w:t>300</w:t>
            </w:r>
          </w:p>
          <w:p w14:paraId="1699D966" w14:textId="77777777" w:rsidR="00923D36" w:rsidRDefault="00B4561B">
            <w:pPr>
              <w:pStyle w:val="TableParagraph"/>
              <w:spacing w:before="35"/>
              <w:ind w:left="10"/>
              <w:jc w:val="center"/>
              <w:rPr>
                <w:sz w:val="18"/>
              </w:rPr>
            </w:pPr>
            <w:r>
              <w:rPr>
                <w:w w:val="107"/>
                <w:sz w:val="18"/>
              </w:rPr>
              <w:t>4</w:t>
            </w:r>
          </w:p>
        </w:tc>
        <w:tc>
          <w:tcPr>
            <w:tcW w:w="792" w:type="dxa"/>
          </w:tcPr>
          <w:p w14:paraId="2735CA44" w14:textId="77777777" w:rsidR="00923D36" w:rsidRDefault="00923D36">
            <w:pPr>
              <w:pStyle w:val="TableParagraph"/>
              <w:spacing w:before="3"/>
              <w:rPr>
                <w:sz w:val="24"/>
              </w:rPr>
            </w:pPr>
          </w:p>
          <w:p w14:paraId="559D4C9F" w14:textId="77777777" w:rsidR="00923D36" w:rsidRDefault="00B4561B">
            <w:pPr>
              <w:pStyle w:val="TableParagraph"/>
              <w:ind w:left="99" w:right="91"/>
              <w:jc w:val="center"/>
              <w:rPr>
                <w:sz w:val="18"/>
              </w:rPr>
            </w:pPr>
            <w:r>
              <w:rPr>
                <w:w w:val="105"/>
                <w:sz w:val="18"/>
              </w:rPr>
              <w:t>3004</w:t>
            </w:r>
          </w:p>
        </w:tc>
        <w:tc>
          <w:tcPr>
            <w:tcW w:w="1034" w:type="dxa"/>
          </w:tcPr>
          <w:p w14:paraId="0E915944" w14:textId="77777777" w:rsidR="00923D36" w:rsidRDefault="00923D36">
            <w:pPr>
              <w:pStyle w:val="TableParagraph"/>
              <w:spacing w:before="3"/>
              <w:rPr>
                <w:sz w:val="24"/>
              </w:rPr>
            </w:pPr>
          </w:p>
          <w:p w14:paraId="791A2F96" w14:textId="77777777" w:rsidR="00923D36" w:rsidRDefault="00B4561B">
            <w:pPr>
              <w:pStyle w:val="TableParagraph"/>
              <w:ind w:left="8" w:right="3"/>
              <w:jc w:val="center"/>
              <w:rPr>
                <w:sz w:val="18"/>
                <w:szCs w:val="18"/>
              </w:rPr>
            </w:pPr>
            <w:r>
              <w:rPr>
                <w:w w:val="105"/>
                <w:sz w:val="18"/>
                <w:szCs w:val="18"/>
              </w:rPr>
              <w:t>Կոշ</w:t>
            </w:r>
          </w:p>
        </w:tc>
        <w:tc>
          <w:tcPr>
            <w:tcW w:w="1137" w:type="dxa"/>
          </w:tcPr>
          <w:p w14:paraId="7CA07BEF" w14:textId="77777777" w:rsidR="00923D36" w:rsidRDefault="00B4561B">
            <w:pPr>
              <w:pStyle w:val="TableParagraph"/>
              <w:spacing w:before="157"/>
              <w:ind w:left="110" w:right="102"/>
              <w:jc w:val="center"/>
              <w:rPr>
                <w:sz w:val="18"/>
              </w:rPr>
            </w:pPr>
            <w:r>
              <w:rPr>
                <w:sz w:val="18"/>
              </w:rPr>
              <w:t>02-061-</w:t>
            </w:r>
          </w:p>
          <w:p w14:paraId="33BF7623" w14:textId="77777777" w:rsidR="00923D36" w:rsidRDefault="00B4561B">
            <w:pPr>
              <w:pStyle w:val="TableParagraph"/>
              <w:spacing w:before="35"/>
              <w:ind w:left="115" w:right="102"/>
              <w:jc w:val="center"/>
              <w:rPr>
                <w:sz w:val="18"/>
              </w:rPr>
            </w:pPr>
            <w:r>
              <w:rPr>
                <w:w w:val="105"/>
                <w:sz w:val="18"/>
              </w:rPr>
              <w:t>0150-0030</w:t>
            </w:r>
          </w:p>
        </w:tc>
        <w:tc>
          <w:tcPr>
            <w:tcW w:w="1497" w:type="dxa"/>
          </w:tcPr>
          <w:p w14:paraId="5323EF5C" w14:textId="77777777" w:rsidR="00923D36" w:rsidRDefault="00923D36">
            <w:pPr>
              <w:pStyle w:val="TableParagraph"/>
              <w:spacing w:before="3"/>
              <w:rPr>
                <w:sz w:val="24"/>
              </w:rPr>
            </w:pPr>
          </w:p>
          <w:p w14:paraId="24A283AD" w14:textId="77777777" w:rsidR="00923D36" w:rsidRDefault="00B4561B">
            <w:pPr>
              <w:pStyle w:val="TableParagraph"/>
              <w:ind w:left="136" w:right="121"/>
              <w:jc w:val="center"/>
              <w:rPr>
                <w:sz w:val="18"/>
                <w:szCs w:val="18"/>
              </w:rPr>
            </w:pPr>
            <w:r>
              <w:rPr>
                <w:w w:val="110"/>
                <w:sz w:val="18"/>
                <w:szCs w:val="18"/>
              </w:rPr>
              <w:t>Մասնավոր</w:t>
            </w:r>
          </w:p>
        </w:tc>
        <w:tc>
          <w:tcPr>
            <w:tcW w:w="1843" w:type="dxa"/>
          </w:tcPr>
          <w:p w14:paraId="09A242DE" w14:textId="77777777" w:rsidR="00923D36" w:rsidRDefault="00B4561B">
            <w:pPr>
              <w:pStyle w:val="TableParagraph"/>
              <w:tabs>
                <w:tab w:val="left" w:pos="1647"/>
              </w:tabs>
              <w:spacing w:before="4" w:line="240" w:lineRule="atLeast"/>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tcPr>
          <w:p w14:paraId="30EBE8E9" w14:textId="77777777" w:rsidR="00923D36" w:rsidRDefault="00923D36">
            <w:pPr>
              <w:pStyle w:val="TableParagraph"/>
              <w:spacing w:before="3"/>
              <w:rPr>
                <w:sz w:val="24"/>
              </w:rPr>
            </w:pPr>
          </w:p>
          <w:p w14:paraId="6552F734" w14:textId="77777777" w:rsidR="00923D36" w:rsidRDefault="00B4561B">
            <w:pPr>
              <w:pStyle w:val="TableParagraph"/>
              <w:ind w:right="93"/>
              <w:jc w:val="right"/>
              <w:rPr>
                <w:sz w:val="18"/>
              </w:rPr>
            </w:pPr>
            <w:r>
              <w:rPr>
                <w:w w:val="109"/>
                <w:sz w:val="18"/>
              </w:rPr>
              <w:t>9</w:t>
            </w:r>
          </w:p>
        </w:tc>
        <w:tc>
          <w:tcPr>
            <w:tcW w:w="1557" w:type="dxa"/>
          </w:tcPr>
          <w:p w14:paraId="3AE26773" w14:textId="77777777" w:rsidR="00923D36" w:rsidRDefault="00B4561B">
            <w:pPr>
              <w:pStyle w:val="TableParagraph"/>
              <w:spacing w:before="157" w:line="280" w:lineRule="auto"/>
              <w:ind w:left="107" w:right="127"/>
              <w:rPr>
                <w:sz w:val="18"/>
                <w:szCs w:val="18"/>
              </w:rPr>
            </w:pPr>
            <w:r>
              <w:rPr>
                <w:w w:val="105"/>
                <w:sz w:val="18"/>
                <w:szCs w:val="18"/>
              </w:rPr>
              <w:t xml:space="preserve">Հասարակակա </w:t>
            </w:r>
            <w:r>
              <w:rPr>
                <w:w w:val="110"/>
                <w:sz w:val="18"/>
                <w:szCs w:val="18"/>
              </w:rPr>
              <w:t>ն</w:t>
            </w:r>
          </w:p>
        </w:tc>
        <w:tc>
          <w:tcPr>
            <w:tcW w:w="1276" w:type="dxa"/>
          </w:tcPr>
          <w:p w14:paraId="1AA76D4A" w14:textId="77777777" w:rsidR="00923D36" w:rsidRDefault="00923D36">
            <w:pPr>
              <w:pStyle w:val="TableParagraph"/>
              <w:rPr>
                <w:sz w:val="16"/>
              </w:rPr>
            </w:pPr>
          </w:p>
        </w:tc>
        <w:tc>
          <w:tcPr>
            <w:tcW w:w="849" w:type="dxa"/>
          </w:tcPr>
          <w:p w14:paraId="24186070" w14:textId="77777777" w:rsidR="00923D36" w:rsidRDefault="00923D36">
            <w:pPr>
              <w:pStyle w:val="TableParagraph"/>
              <w:rPr>
                <w:sz w:val="16"/>
              </w:rPr>
            </w:pPr>
          </w:p>
        </w:tc>
        <w:tc>
          <w:tcPr>
            <w:tcW w:w="1418" w:type="dxa"/>
          </w:tcPr>
          <w:p w14:paraId="56387723" w14:textId="77777777" w:rsidR="00923D36" w:rsidRDefault="00923D36">
            <w:pPr>
              <w:pStyle w:val="TableParagraph"/>
              <w:rPr>
                <w:sz w:val="16"/>
              </w:rPr>
            </w:pPr>
          </w:p>
        </w:tc>
        <w:tc>
          <w:tcPr>
            <w:tcW w:w="849" w:type="dxa"/>
          </w:tcPr>
          <w:p w14:paraId="4F3F5A5F" w14:textId="77777777" w:rsidR="00923D36" w:rsidRDefault="00923D36">
            <w:pPr>
              <w:pStyle w:val="TableParagraph"/>
              <w:rPr>
                <w:sz w:val="16"/>
              </w:rPr>
            </w:pPr>
          </w:p>
        </w:tc>
        <w:tc>
          <w:tcPr>
            <w:tcW w:w="707" w:type="dxa"/>
          </w:tcPr>
          <w:p w14:paraId="4C7AD47D" w14:textId="77777777" w:rsidR="00923D36" w:rsidRDefault="00923D36">
            <w:pPr>
              <w:pStyle w:val="TableParagraph"/>
              <w:rPr>
                <w:sz w:val="16"/>
              </w:rPr>
            </w:pPr>
          </w:p>
        </w:tc>
        <w:tc>
          <w:tcPr>
            <w:tcW w:w="1276" w:type="dxa"/>
          </w:tcPr>
          <w:p w14:paraId="1F36A16B" w14:textId="77777777" w:rsidR="00923D36" w:rsidRDefault="00923D36">
            <w:pPr>
              <w:pStyle w:val="TableParagraph"/>
              <w:rPr>
                <w:sz w:val="16"/>
              </w:rPr>
            </w:pPr>
          </w:p>
        </w:tc>
        <w:tc>
          <w:tcPr>
            <w:tcW w:w="1134" w:type="dxa"/>
          </w:tcPr>
          <w:p w14:paraId="0DDB4FD4" w14:textId="77777777" w:rsidR="00923D36" w:rsidRDefault="00923D36">
            <w:pPr>
              <w:pStyle w:val="TableParagraph"/>
              <w:rPr>
                <w:sz w:val="16"/>
              </w:rPr>
            </w:pPr>
          </w:p>
        </w:tc>
        <w:tc>
          <w:tcPr>
            <w:tcW w:w="848" w:type="dxa"/>
          </w:tcPr>
          <w:p w14:paraId="31923635" w14:textId="77777777" w:rsidR="00923D36" w:rsidRDefault="00923D36">
            <w:pPr>
              <w:pStyle w:val="TableParagraph"/>
              <w:rPr>
                <w:sz w:val="16"/>
              </w:rPr>
            </w:pPr>
          </w:p>
        </w:tc>
        <w:tc>
          <w:tcPr>
            <w:tcW w:w="1050" w:type="dxa"/>
          </w:tcPr>
          <w:p w14:paraId="51365FF3" w14:textId="77777777" w:rsidR="00923D36" w:rsidRDefault="00923D36">
            <w:pPr>
              <w:pStyle w:val="TableParagraph"/>
              <w:rPr>
                <w:sz w:val="16"/>
              </w:rPr>
            </w:pPr>
          </w:p>
        </w:tc>
        <w:tc>
          <w:tcPr>
            <w:tcW w:w="1417" w:type="dxa"/>
          </w:tcPr>
          <w:p w14:paraId="2E0BDF2B" w14:textId="77777777" w:rsidR="00923D36" w:rsidRDefault="00923D36">
            <w:pPr>
              <w:pStyle w:val="TableParagraph"/>
              <w:rPr>
                <w:sz w:val="16"/>
              </w:rPr>
            </w:pPr>
          </w:p>
        </w:tc>
        <w:tc>
          <w:tcPr>
            <w:tcW w:w="992" w:type="dxa"/>
          </w:tcPr>
          <w:p w14:paraId="187D520F" w14:textId="77777777" w:rsidR="00923D36" w:rsidRDefault="00923D36">
            <w:pPr>
              <w:pStyle w:val="TableParagraph"/>
              <w:spacing w:before="3"/>
              <w:rPr>
                <w:sz w:val="24"/>
              </w:rPr>
            </w:pPr>
          </w:p>
          <w:p w14:paraId="1AC1D055" w14:textId="77777777" w:rsidR="00923D36" w:rsidRDefault="00B4561B">
            <w:pPr>
              <w:pStyle w:val="TableParagraph"/>
              <w:ind w:left="33"/>
              <w:jc w:val="center"/>
              <w:rPr>
                <w:sz w:val="18"/>
              </w:rPr>
            </w:pPr>
            <w:r>
              <w:rPr>
                <w:w w:val="71"/>
                <w:sz w:val="18"/>
              </w:rPr>
              <w:t>1</w:t>
            </w:r>
          </w:p>
        </w:tc>
        <w:tc>
          <w:tcPr>
            <w:tcW w:w="1131" w:type="dxa"/>
          </w:tcPr>
          <w:p w14:paraId="18622047" w14:textId="77777777" w:rsidR="00923D36" w:rsidRDefault="00923D36">
            <w:pPr>
              <w:pStyle w:val="TableParagraph"/>
              <w:spacing w:before="3"/>
              <w:rPr>
                <w:sz w:val="24"/>
              </w:rPr>
            </w:pPr>
          </w:p>
          <w:p w14:paraId="077CFDA4" w14:textId="77777777" w:rsidR="00923D36" w:rsidRDefault="00B4561B">
            <w:pPr>
              <w:pStyle w:val="TableParagraph"/>
              <w:ind w:left="545"/>
              <w:rPr>
                <w:sz w:val="18"/>
              </w:rPr>
            </w:pPr>
            <w:r>
              <w:rPr>
                <w:w w:val="71"/>
                <w:sz w:val="18"/>
              </w:rPr>
              <w:t>1</w:t>
            </w:r>
          </w:p>
        </w:tc>
      </w:tr>
      <w:tr w:rsidR="00923D36" w14:paraId="33072C8F" w14:textId="77777777">
        <w:trPr>
          <w:trHeight w:val="765"/>
        </w:trPr>
        <w:tc>
          <w:tcPr>
            <w:tcW w:w="576" w:type="dxa"/>
          </w:tcPr>
          <w:p w14:paraId="6C5CCBC1" w14:textId="77777777" w:rsidR="00923D36" w:rsidRDefault="00B4561B">
            <w:pPr>
              <w:pStyle w:val="TableParagraph"/>
              <w:spacing w:before="157"/>
              <w:ind w:left="87" w:right="77"/>
              <w:jc w:val="center"/>
              <w:rPr>
                <w:sz w:val="18"/>
              </w:rPr>
            </w:pPr>
            <w:r>
              <w:rPr>
                <w:w w:val="105"/>
                <w:sz w:val="18"/>
              </w:rPr>
              <w:t>300</w:t>
            </w:r>
          </w:p>
          <w:p w14:paraId="3F01992F" w14:textId="77777777" w:rsidR="00923D36" w:rsidRDefault="00B4561B">
            <w:pPr>
              <w:pStyle w:val="TableParagraph"/>
              <w:spacing w:before="35"/>
              <w:ind w:left="6"/>
              <w:jc w:val="center"/>
              <w:rPr>
                <w:sz w:val="18"/>
              </w:rPr>
            </w:pPr>
            <w:r>
              <w:rPr>
                <w:w w:val="103"/>
                <w:sz w:val="18"/>
              </w:rPr>
              <w:t>5</w:t>
            </w:r>
          </w:p>
        </w:tc>
        <w:tc>
          <w:tcPr>
            <w:tcW w:w="792" w:type="dxa"/>
          </w:tcPr>
          <w:p w14:paraId="3B5E7378" w14:textId="77777777" w:rsidR="00923D36" w:rsidRDefault="00923D36">
            <w:pPr>
              <w:pStyle w:val="TableParagraph"/>
              <w:spacing w:before="3"/>
              <w:rPr>
                <w:sz w:val="24"/>
              </w:rPr>
            </w:pPr>
          </w:p>
          <w:p w14:paraId="3180A2CE" w14:textId="77777777" w:rsidR="00923D36" w:rsidRDefault="00B4561B">
            <w:pPr>
              <w:pStyle w:val="TableParagraph"/>
              <w:ind w:left="99" w:right="89"/>
              <w:jc w:val="center"/>
              <w:rPr>
                <w:sz w:val="18"/>
              </w:rPr>
            </w:pPr>
            <w:r>
              <w:rPr>
                <w:w w:val="105"/>
                <w:sz w:val="18"/>
              </w:rPr>
              <w:t>3005</w:t>
            </w:r>
          </w:p>
        </w:tc>
        <w:tc>
          <w:tcPr>
            <w:tcW w:w="1034" w:type="dxa"/>
          </w:tcPr>
          <w:p w14:paraId="2EF27501" w14:textId="77777777" w:rsidR="00923D36" w:rsidRDefault="00923D36">
            <w:pPr>
              <w:pStyle w:val="TableParagraph"/>
              <w:spacing w:before="3"/>
              <w:rPr>
                <w:sz w:val="24"/>
              </w:rPr>
            </w:pPr>
          </w:p>
          <w:p w14:paraId="267F7BBC" w14:textId="77777777" w:rsidR="00923D36" w:rsidRDefault="00B4561B">
            <w:pPr>
              <w:pStyle w:val="TableParagraph"/>
              <w:ind w:left="8" w:right="2"/>
              <w:jc w:val="center"/>
              <w:rPr>
                <w:sz w:val="18"/>
                <w:szCs w:val="18"/>
              </w:rPr>
            </w:pPr>
            <w:r>
              <w:rPr>
                <w:w w:val="105"/>
                <w:sz w:val="18"/>
                <w:szCs w:val="18"/>
              </w:rPr>
              <w:t>Կոշ</w:t>
            </w:r>
          </w:p>
        </w:tc>
        <w:tc>
          <w:tcPr>
            <w:tcW w:w="1137" w:type="dxa"/>
          </w:tcPr>
          <w:p w14:paraId="03BAA302" w14:textId="77777777" w:rsidR="00923D36" w:rsidRDefault="00B4561B">
            <w:pPr>
              <w:pStyle w:val="TableParagraph"/>
              <w:spacing w:before="157"/>
              <w:ind w:left="110" w:right="102"/>
              <w:jc w:val="center"/>
              <w:rPr>
                <w:sz w:val="18"/>
              </w:rPr>
            </w:pPr>
            <w:r>
              <w:rPr>
                <w:sz w:val="18"/>
              </w:rPr>
              <w:t>02-061-</w:t>
            </w:r>
          </w:p>
          <w:p w14:paraId="2A0C30AF" w14:textId="77777777" w:rsidR="00923D36" w:rsidRDefault="00B4561B">
            <w:pPr>
              <w:pStyle w:val="TableParagraph"/>
              <w:spacing w:before="35"/>
              <w:ind w:left="113" w:right="102"/>
              <w:jc w:val="center"/>
              <w:rPr>
                <w:sz w:val="18"/>
              </w:rPr>
            </w:pPr>
            <w:r>
              <w:rPr>
                <w:w w:val="105"/>
                <w:sz w:val="18"/>
              </w:rPr>
              <w:t>0150-0007</w:t>
            </w:r>
          </w:p>
        </w:tc>
        <w:tc>
          <w:tcPr>
            <w:tcW w:w="1497" w:type="dxa"/>
          </w:tcPr>
          <w:p w14:paraId="30B482D1" w14:textId="77777777" w:rsidR="00923D36" w:rsidRDefault="00923D36">
            <w:pPr>
              <w:pStyle w:val="TableParagraph"/>
              <w:spacing w:before="3"/>
              <w:rPr>
                <w:sz w:val="24"/>
              </w:rPr>
            </w:pPr>
          </w:p>
          <w:p w14:paraId="180B4C38" w14:textId="77777777" w:rsidR="00923D36" w:rsidRDefault="00B4561B">
            <w:pPr>
              <w:pStyle w:val="TableParagraph"/>
              <w:ind w:left="136" w:right="121"/>
              <w:jc w:val="center"/>
              <w:rPr>
                <w:sz w:val="18"/>
                <w:szCs w:val="18"/>
              </w:rPr>
            </w:pPr>
            <w:r>
              <w:rPr>
                <w:w w:val="110"/>
                <w:sz w:val="18"/>
                <w:szCs w:val="18"/>
              </w:rPr>
              <w:t>Մասնավոր</w:t>
            </w:r>
          </w:p>
        </w:tc>
        <w:tc>
          <w:tcPr>
            <w:tcW w:w="1843" w:type="dxa"/>
          </w:tcPr>
          <w:p w14:paraId="0477ADFB" w14:textId="77777777" w:rsidR="00923D36" w:rsidRDefault="00B4561B">
            <w:pPr>
              <w:pStyle w:val="TableParagraph"/>
              <w:tabs>
                <w:tab w:val="left" w:pos="1647"/>
              </w:tabs>
              <w:spacing w:before="35"/>
              <w:ind w:left="109"/>
              <w:rPr>
                <w:sz w:val="18"/>
                <w:szCs w:val="18"/>
              </w:rPr>
            </w:pPr>
            <w:r>
              <w:rPr>
                <w:w w:val="110"/>
                <w:sz w:val="18"/>
                <w:szCs w:val="18"/>
              </w:rPr>
              <w:t>Օգտագործվում</w:t>
            </w:r>
            <w:r>
              <w:rPr>
                <w:w w:val="110"/>
                <w:sz w:val="18"/>
                <w:szCs w:val="18"/>
              </w:rPr>
              <w:tab/>
              <w:t>է</w:t>
            </w:r>
          </w:p>
          <w:p w14:paraId="7E5A1B0B" w14:textId="77777777" w:rsidR="00923D36" w:rsidRDefault="00B4561B">
            <w:pPr>
              <w:pStyle w:val="TableParagraph"/>
              <w:spacing w:before="4" w:line="240" w:lineRule="atLeast"/>
              <w:ind w:left="109"/>
              <w:rPr>
                <w:sz w:val="18"/>
                <w:szCs w:val="18"/>
              </w:rPr>
            </w:pPr>
            <w:r>
              <w:rPr>
                <w:w w:val="105"/>
                <w:sz w:val="18"/>
                <w:szCs w:val="18"/>
              </w:rPr>
              <w:t xml:space="preserve">սեփականատիրոջ </w:t>
            </w:r>
            <w:r>
              <w:rPr>
                <w:w w:val="110"/>
                <w:sz w:val="18"/>
                <w:szCs w:val="18"/>
              </w:rPr>
              <w:t>կողմից</w:t>
            </w:r>
          </w:p>
        </w:tc>
        <w:tc>
          <w:tcPr>
            <w:tcW w:w="993" w:type="dxa"/>
          </w:tcPr>
          <w:p w14:paraId="61CC8348" w14:textId="77777777" w:rsidR="00923D36" w:rsidRDefault="00923D36">
            <w:pPr>
              <w:pStyle w:val="TableParagraph"/>
              <w:spacing w:before="3"/>
              <w:rPr>
                <w:sz w:val="24"/>
              </w:rPr>
            </w:pPr>
          </w:p>
          <w:p w14:paraId="7DD55EF5" w14:textId="77777777" w:rsidR="00923D36" w:rsidRDefault="00B4561B">
            <w:pPr>
              <w:pStyle w:val="TableParagraph"/>
              <w:ind w:right="94"/>
              <w:jc w:val="right"/>
              <w:rPr>
                <w:sz w:val="18"/>
              </w:rPr>
            </w:pPr>
            <w:r>
              <w:rPr>
                <w:w w:val="85"/>
                <w:sz w:val="18"/>
              </w:rPr>
              <w:t>138.11</w:t>
            </w:r>
          </w:p>
        </w:tc>
        <w:tc>
          <w:tcPr>
            <w:tcW w:w="1557" w:type="dxa"/>
          </w:tcPr>
          <w:p w14:paraId="7DA8DC3B" w14:textId="77777777" w:rsidR="00923D36" w:rsidRDefault="00923D36">
            <w:pPr>
              <w:pStyle w:val="TableParagraph"/>
              <w:spacing w:before="3"/>
              <w:rPr>
                <w:sz w:val="24"/>
              </w:rPr>
            </w:pPr>
          </w:p>
          <w:p w14:paraId="5215ADC2" w14:textId="77777777" w:rsidR="00923D36" w:rsidRDefault="00B4561B">
            <w:pPr>
              <w:pStyle w:val="TableParagraph"/>
              <w:ind w:left="107"/>
              <w:rPr>
                <w:sz w:val="18"/>
                <w:szCs w:val="18"/>
              </w:rPr>
            </w:pPr>
            <w:r>
              <w:rPr>
                <w:w w:val="110"/>
                <w:sz w:val="18"/>
                <w:szCs w:val="18"/>
              </w:rPr>
              <w:t>Այլ հողեր</w:t>
            </w:r>
          </w:p>
        </w:tc>
        <w:tc>
          <w:tcPr>
            <w:tcW w:w="1276" w:type="dxa"/>
          </w:tcPr>
          <w:p w14:paraId="24B7BBBA" w14:textId="77777777" w:rsidR="00923D36" w:rsidRDefault="00923D36">
            <w:pPr>
              <w:pStyle w:val="TableParagraph"/>
              <w:rPr>
                <w:sz w:val="16"/>
              </w:rPr>
            </w:pPr>
          </w:p>
        </w:tc>
        <w:tc>
          <w:tcPr>
            <w:tcW w:w="849" w:type="dxa"/>
          </w:tcPr>
          <w:p w14:paraId="37A996A7" w14:textId="77777777" w:rsidR="00923D36" w:rsidRDefault="00923D36">
            <w:pPr>
              <w:pStyle w:val="TableParagraph"/>
              <w:rPr>
                <w:sz w:val="16"/>
              </w:rPr>
            </w:pPr>
          </w:p>
        </w:tc>
        <w:tc>
          <w:tcPr>
            <w:tcW w:w="1418" w:type="dxa"/>
          </w:tcPr>
          <w:p w14:paraId="00055479" w14:textId="77777777" w:rsidR="00923D36" w:rsidRDefault="00923D36">
            <w:pPr>
              <w:pStyle w:val="TableParagraph"/>
              <w:rPr>
                <w:sz w:val="16"/>
              </w:rPr>
            </w:pPr>
          </w:p>
        </w:tc>
        <w:tc>
          <w:tcPr>
            <w:tcW w:w="849" w:type="dxa"/>
          </w:tcPr>
          <w:p w14:paraId="6786443A" w14:textId="77777777" w:rsidR="00923D36" w:rsidRDefault="00923D36">
            <w:pPr>
              <w:pStyle w:val="TableParagraph"/>
              <w:rPr>
                <w:sz w:val="16"/>
              </w:rPr>
            </w:pPr>
          </w:p>
        </w:tc>
        <w:tc>
          <w:tcPr>
            <w:tcW w:w="707" w:type="dxa"/>
          </w:tcPr>
          <w:p w14:paraId="24F44D99" w14:textId="77777777" w:rsidR="00923D36" w:rsidRDefault="00923D36">
            <w:pPr>
              <w:pStyle w:val="TableParagraph"/>
              <w:rPr>
                <w:sz w:val="16"/>
              </w:rPr>
            </w:pPr>
          </w:p>
        </w:tc>
        <w:tc>
          <w:tcPr>
            <w:tcW w:w="1276" w:type="dxa"/>
          </w:tcPr>
          <w:p w14:paraId="4B51B6D4" w14:textId="77777777" w:rsidR="00923D36" w:rsidRDefault="00923D36">
            <w:pPr>
              <w:pStyle w:val="TableParagraph"/>
              <w:rPr>
                <w:sz w:val="16"/>
              </w:rPr>
            </w:pPr>
          </w:p>
        </w:tc>
        <w:tc>
          <w:tcPr>
            <w:tcW w:w="1134" w:type="dxa"/>
          </w:tcPr>
          <w:p w14:paraId="18DFD176" w14:textId="77777777" w:rsidR="00923D36" w:rsidRDefault="00923D36">
            <w:pPr>
              <w:pStyle w:val="TableParagraph"/>
              <w:rPr>
                <w:sz w:val="16"/>
              </w:rPr>
            </w:pPr>
          </w:p>
        </w:tc>
        <w:tc>
          <w:tcPr>
            <w:tcW w:w="848" w:type="dxa"/>
          </w:tcPr>
          <w:p w14:paraId="5D736BAA" w14:textId="77777777" w:rsidR="00923D36" w:rsidRDefault="00923D36">
            <w:pPr>
              <w:pStyle w:val="TableParagraph"/>
              <w:rPr>
                <w:sz w:val="16"/>
              </w:rPr>
            </w:pPr>
          </w:p>
        </w:tc>
        <w:tc>
          <w:tcPr>
            <w:tcW w:w="1050" w:type="dxa"/>
          </w:tcPr>
          <w:p w14:paraId="2FF643C2" w14:textId="77777777" w:rsidR="00923D36" w:rsidRDefault="00923D36">
            <w:pPr>
              <w:pStyle w:val="TableParagraph"/>
              <w:rPr>
                <w:sz w:val="16"/>
              </w:rPr>
            </w:pPr>
          </w:p>
        </w:tc>
        <w:tc>
          <w:tcPr>
            <w:tcW w:w="1417" w:type="dxa"/>
          </w:tcPr>
          <w:p w14:paraId="15922BA4" w14:textId="77777777" w:rsidR="00923D36" w:rsidRDefault="00923D36">
            <w:pPr>
              <w:pStyle w:val="TableParagraph"/>
              <w:rPr>
                <w:sz w:val="16"/>
              </w:rPr>
            </w:pPr>
          </w:p>
        </w:tc>
        <w:tc>
          <w:tcPr>
            <w:tcW w:w="992" w:type="dxa"/>
          </w:tcPr>
          <w:p w14:paraId="23A0F4F7" w14:textId="77777777" w:rsidR="00923D36" w:rsidRDefault="00923D36">
            <w:pPr>
              <w:pStyle w:val="TableParagraph"/>
              <w:spacing w:before="3"/>
              <w:rPr>
                <w:sz w:val="24"/>
              </w:rPr>
            </w:pPr>
          </w:p>
          <w:p w14:paraId="70E27F05" w14:textId="77777777" w:rsidR="00923D36" w:rsidRDefault="00B4561B">
            <w:pPr>
              <w:pStyle w:val="TableParagraph"/>
              <w:ind w:left="33"/>
              <w:jc w:val="center"/>
              <w:rPr>
                <w:sz w:val="18"/>
              </w:rPr>
            </w:pPr>
            <w:r>
              <w:rPr>
                <w:w w:val="71"/>
                <w:sz w:val="18"/>
              </w:rPr>
              <w:t>1</w:t>
            </w:r>
          </w:p>
        </w:tc>
        <w:tc>
          <w:tcPr>
            <w:tcW w:w="1131" w:type="dxa"/>
          </w:tcPr>
          <w:p w14:paraId="3C2FD41C" w14:textId="77777777" w:rsidR="00923D36" w:rsidRDefault="00923D36">
            <w:pPr>
              <w:pStyle w:val="TableParagraph"/>
              <w:spacing w:before="3"/>
              <w:rPr>
                <w:sz w:val="24"/>
              </w:rPr>
            </w:pPr>
          </w:p>
          <w:p w14:paraId="11E9023A" w14:textId="77777777" w:rsidR="00923D36" w:rsidRDefault="00B4561B">
            <w:pPr>
              <w:pStyle w:val="TableParagraph"/>
              <w:ind w:left="532"/>
              <w:rPr>
                <w:sz w:val="18"/>
              </w:rPr>
            </w:pPr>
            <w:r>
              <w:rPr>
                <w:sz w:val="18"/>
              </w:rPr>
              <w:t>2</w:t>
            </w:r>
          </w:p>
        </w:tc>
      </w:tr>
      <w:tr w:rsidR="00923D36" w14:paraId="0BB343EE" w14:textId="77777777">
        <w:trPr>
          <w:trHeight w:val="969"/>
        </w:trPr>
        <w:tc>
          <w:tcPr>
            <w:tcW w:w="576" w:type="dxa"/>
            <w:vMerge w:val="restart"/>
          </w:tcPr>
          <w:p w14:paraId="35453A59" w14:textId="77777777" w:rsidR="00923D36" w:rsidRDefault="00923D36">
            <w:pPr>
              <w:pStyle w:val="TableParagraph"/>
              <w:rPr>
                <w:sz w:val="20"/>
              </w:rPr>
            </w:pPr>
          </w:p>
          <w:p w14:paraId="3BDC3E5A" w14:textId="77777777" w:rsidR="00923D36" w:rsidRDefault="00923D36">
            <w:pPr>
              <w:pStyle w:val="TableParagraph"/>
              <w:rPr>
                <w:sz w:val="20"/>
              </w:rPr>
            </w:pPr>
          </w:p>
          <w:p w14:paraId="0B50CA41" w14:textId="77777777" w:rsidR="00923D36" w:rsidRDefault="00923D36">
            <w:pPr>
              <w:pStyle w:val="TableParagraph"/>
              <w:rPr>
                <w:sz w:val="20"/>
              </w:rPr>
            </w:pPr>
          </w:p>
          <w:p w14:paraId="356BE4FF" w14:textId="77777777" w:rsidR="00923D36" w:rsidRDefault="00923D36">
            <w:pPr>
              <w:pStyle w:val="TableParagraph"/>
              <w:spacing w:before="4"/>
              <w:rPr>
                <w:sz w:val="27"/>
              </w:rPr>
            </w:pPr>
          </w:p>
          <w:p w14:paraId="073CEC1F" w14:textId="77777777" w:rsidR="00923D36" w:rsidRDefault="00B4561B">
            <w:pPr>
              <w:pStyle w:val="TableParagraph"/>
              <w:ind w:left="87" w:right="77"/>
              <w:jc w:val="center"/>
              <w:rPr>
                <w:sz w:val="18"/>
              </w:rPr>
            </w:pPr>
            <w:r>
              <w:rPr>
                <w:w w:val="105"/>
                <w:sz w:val="18"/>
              </w:rPr>
              <w:t>300</w:t>
            </w:r>
          </w:p>
          <w:p w14:paraId="473B20CD" w14:textId="77777777" w:rsidR="00923D36" w:rsidRDefault="00B4561B">
            <w:pPr>
              <w:pStyle w:val="TableParagraph"/>
              <w:spacing w:before="35"/>
              <w:ind w:left="7"/>
              <w:jc w:val="center"/>
              <w:rPr>
                <w:sz w:val="18"/>
              </w:rPr>
            </w:pPr>
            <w:r>
              <w:rPr>
                <w:w w:val="110"/>
                <w:sz w:val="18"/>
              </w:rPr>
              <w:t>6</w:t>
            </w:r>
          </w:p>
        </w:tc>
        <w:tc>
          <w:tcPr>
            <w:tcW w:w="792" w:type="dxa"/>
            <w:vMerge w:val="restart"/>
          </w:tcPr>
          <w:p w14:paraId="42663383" w14:textId="77777777" w:rsidR="00923D36" w:rsidRDefault="00923D36">
            <w:pPr>
              <w:pStyle w:val="TableParagraph"/>
              <w:rPr>
                <w:sz w:val="20"/>
              </w:rPr>
            </w:pPr>
          </w:p>
          <w:p w14:paraId="65D2F6AA" w14:textId="77777777" w:rsidR="00923D36" w:rsidRDefault="00923D36">
            <w:pPr>
              <w:pStyle w:val="TableParagraph"/>
              <w:rPr>
                <w:sz w:val="20"/>
              </w:rPr>
            </w:pPr>
          </w:p>
          <w:p w14:paraId="694DBBEF" w14:textId="77777777" w:rsidR="00923D36" w:rsidRDefault="00923D36">
            <w:pPr>
              <w:pStyle w:val="TableParagraph"/>
              <w:rPr>
                <w:sz w:val="20"/>
              </w:rPr>
            </w:pPr>
          </w:p>
          <w:p w14:paraId="662FBA68" w14:textId="77777777" w:rsidR="00923D36" w:rsidRDefault="00923D36">
            <w:pPr>
              <w:pStyle w:val="TableParagraph"/>
              <w:rPr>
                <w:sz w:val="20"/>
              </w:rPr>
            </w:pPr>
          </w:p>
          <w:p w14:paraId="500F07EA" w14:textId="77777777" w:rsidR="00923D36" w:rsidRDefault="00923D36">
            <w:pPr>
              <w:pStyle w:val="TableParagraph"/>
              <w:spacing w:before="9"/>
              <w:rPr>
                <w:sz w:val="17"/>
              </w:rPr>
            </w:pPr>
          </w:p>
          <w:p w14:paraId="6BAF7791" w14:textId="77777777" w:rsidR="00923D36" w:rsidRDefault="00B4561B">
            <w:pPr>
              <w:pStyle w:val="TableParagraph"/>
              <w:ind w:left="201"/>
              <w:rPr>
                <w:sz w:val="18"/>
              </w:rPr>
            </w:pPr>
            <w:r>
              <w:rPr>
                <w:w w:val="110"/>
                <w:sz w:val="18"/>
              </w:rPr>
              <w:t>3006</w:t>
            </w:r>
          </w:p>
        </w:tc>
        <w:tc>
          <w:tcPr>
            <w:tcW w:w="1034" w:type="dxa"/>
            <w:vMerge w:val="restart"/>
          </w:tcPr>
          <w:p w14:paraId="458AF488" w14:textId="77777777" w:rsidR="00923D36" w:rsidRDefault="00923D36">
            <w:pPr>
              <w:pStyle w:val="TableParagraph"/>
              <w:rPr>
                <w:sz w:val="20"/>
              </w:rPr>
            </w:pPr>
          </w:p>
          <w:p w14:paraId="7ED3CCCF" w14:textId="77777777" w:rsidR="00923D36" w:rsidRDefault="00923D36">
            <w:pPr>
              <w:pStyle w:val="TableParagraph"/>
              <w:rPr>
                <w:sz w:val="20"/>
              </w:rPr>
            </w:pPr>
          </w:p>
          <w:p w14:paraId="1E652560" w14:textId="77777777" w:rsidR="00923D36" w:rsidRDefault="00923D36">
            <w:pPr>
              <w:pStyle w:val="TableParagraph"/>
              <w:rPr>
                <w:sz w:val="20"/>
              </w:rPr>
            </w:pPr>
          </w:p>
          <w:p w14:paraId="2957973D" w14:textId="77777777" w:rsidR="00923D36" w:rsidRDefault="00923D36">
            <w:pPr>
              <w:pStyle w:val="TableParagraph"/>
              <w:rPr>
                <w:sz w:val="20"/>
              </w:rPr>
            </w:pPr>
          </w:p>
          <w:p w14:paraId="2051BDF4" w14:textId="77777777" w:rsidR="00923D36" w:rsidRDefault="00923D36">
            <w:pPr>
              <w:pStyle w:val="TableParagraph"/>
              <w:spacing w:before="9"/>
              <w:rPr>
                <w:sz w:val="17"/>
              </w:rPr>
            </w:pPr>
          </w:p>
          <w:p w14:paraId="7AF0F55B" w14:textId="77777777" w:rsidR="00923D36" w:rsidRDefault="00B4561B">
            <w:pPr>
              <w:pStyle w:val="TableParagraph"/>
              <w:ind w:left="8" w:right="3"/>
              <w:jc w:val="center"/>
              <w:rPr>
                <w:sz w:val="18"/>
                <w:szCs w:val="18"/>
              </w:rPr>
            </w:pPr>
            <w:r>
              <w:rPr>
                <w:w w:val="105"/>
                <w:sz w:val="18"/>
                <w:szCs w:val="18"/>
              </w:rPr>
              <w:t>Կոշ</w:t>
            </w:r>
          </w:p>
        </w:tc>
        <w:tc>
          <w:tcPr>
            <w:tcW w:w="1137" w:type="dxa"/>
            <w:vMerge w:val="restart"/>
          </w:tcPr>
          <w:p w14:paraId="09019B59" w14:textId="77777777" w:rsidR="00923D36" w:rsidRDefault="00923D36">
            <w:pPr>
              <w:pStyle w:val="TableParagraph"/>
              <w:rPr>
                <w:sz w:val="20"/>
              </w:rPr>
            </w:pPr>
          </w:p>
          <w:p w14:paraId="1DB15F67" w14:textId="77777777" w:rsidR="00923D36" w:rsidRDefault="00923D36">
            <w:pPr>
              <w:pStyle w:val="TableParagraph"/>
              <w:rPr>
                <w:sz w:val="20"/>
              </w:rPr>
            </w:pPr>
          </w:p>
          <w:p w14:paraId="38A5C37E" w14:textId="77777777" w:rsidR="00923D36" w:rsidRDefault="00923D36">
            <w:pPr>
              <w:pStyle w:val="TableParagraph"/>
              <w:rPr>
                <w:sz w:val="20"/>
              </w:rPr>
            </w:pPr>
          </w:p>
          <w:p w14:paraId="4A4980C7" w14:textId="77777777" w:rsidR="00923D36" w:rsidRDefault="00923D36">
            <w:pPr>
              <w:pStyle w:val="TableParagraph"/>
              <w:spacing w:before="4"/>
              <w:rPr>
                <w:sz w:val="27"/>
              </w:rPr>
            </w:pPr>
          </w:p>
          <w:p w14:paraId="00DE417E" w14:textId="77777777" w:rsidR="00923D36" w:rsidRDefault="00B4561B">
            <w:pPr>
              <w:pStyle w:val="TableParagraph"/>
              <w:ind w:left="110" w:right="102"/>
              <w:jc w:val="center"/>
              <w:rPr>
                <w:sz w:val="18"/>
              </w:rPr>
            </w:pPr>
            <w:r>
              <w:rPr>
                <w:sz w:val="18"/>
              </w:rPr>
              <w:t>02-061-</w:t>
            </w:r>
          </w:p>
          <w:p w14:paraId="6983212A" w14:textId="77777777" w:rsidR="00923D36" w:rsidRDefault="00B4561B">
            <w:pPr>
              <w:pStyle w:val="TableParagraph"/>
              <w:spacing w:before="35"/>
              <w:ind w:left="111" w:right="102"/>
              <w:jc w:val="center"/>
              <w:rPr>
                <w:sz w:val="18"/>
              </w:rPr>
            </w:pPr>
            <w:r>
              <w:rPr>
                <w:w w:val="105"/>
                <w:sz w:val="18"/>
              </w:rPr>
              <w:t>0676-0001</w:t>
            </w:r>
          </w:p>
        </w:tc>
        <w:tc>
          <w:tcPr>
            <w:tcW w:w="1497" w:type="dxa"/>
            <w:vMerge w:val="restart"/>
          </w:tcPr>
          <w:p w14:paraId="669C3068" w14:textId="77777777" w:rsidR="00923D36" w:rsidRDefault="00923D36">
            <w:pPr>
              <w:pStyle w:val="TableParagraph"/>
              <w:rPr>
                <w:sz w:val="20"/>
              </w:rPr>
            </w:pPr>
          </w:p>
          <w:p w14:paraId="10F9FD85" w14:textId="77777777" w:rsidR="00923D36" w:rsidRDefault="00923D36">
            <w:pPr>
              <w:pStyle w:val="TableParagraph"/>
              <w:rPr>
                <w:sz w:val="20"/>
              </w:rPr>
            </w:pPr>
          </w:p>
          <w:p w14:paraId="617F94D5" w14:textId="77777777" w:rsidR="00923D36" w:rsidRDefault="00923D36">
            <w:pPr>
              <w:pStyle w:val="TableParagraph"/>
              <w:rPr>
                <w:sz w:val="20"/>
              </w:rPr>
            </w:pPr>
          </w:p>
          <w:p w14:paraId="767D8E16" w14:textId="77777777" w:rsidR="00923D36" w:rsidRDefault="00923D36">
            <w:pPr>
              <w:pStyle w:val="TableParagraph"/>
              <w:rPr>
                <w:sz w:val="20"/>
              </w:rPr>
            </w:pPr>
          </w:p>
          <w:p w14:paraId="49C0D29C" w14:textId="77777777" w:rsidR="00923D36" w:rsidRDefault="00923D36">
            <w:pPr>
              <w:pStyle w:val="TableParagraph"/>
              <w:spacing w:before="9"/>
              <w:rPr>
                <w:sz w:val="17"/>
              </w:rPr>
            </w:pPr>
          </w:p>
          <w:p w14:paraId="055C84D1" w14:textId="77777777" w:rsidR="00923D36" w:rsidRDefault="00B4561B">
            <w:pPr>
              <w:pStyle w:val="TableParagraph"/>
              <w:ind w:left="166"/>
              <w:rPr>
                <w:sz w:val="18"/>
                <w:szCs w:val="18"/>
              </w:rPr>
            </w:pPr>
            <w:r>
              <w:rPr>
                <w:w w:val="110"/>
                <w:sz w:val="18"/>
                <w:szCs w:val="18"/>
              </w:rPr>
              <w:t>Համայնքային</w:t>
            </w:r>
          </w:p>
        </w:tc>
        <w:tc>
          <w:tcPr>
            <w:tcW w:w="1843" w:type="dxa"/>
            <w:vMerge w:val="restart"/>
          </w:tcPr>
          <w:p w14:paraId="495FE6BE" w14:textId="77777777" w:rsidR="00923D36" w:rsidRDefault="00923D36">
            <w:pPr>
              <w:pStyle w:val="TableParagraph"/>
              <w:rPr>
                <w:sz w:val="20"/>
              </w:rPr>
            </w:pPr>
          </w:p>
          <w:p w14:paraId="7F23F64A" w14:textId="77777777" w:rsidR="00923D36" w:rsidRDefault="00923D36">
            <w:pPr>
              <w:pStyle w:val="TableParagraph"/>
              <w:rPr>
                <w:sz w:val="20"/>
              </w:rPr>
            </w:pPr>
          </w:p>
          <w:p w14:paraId="21AC6AF9" w14:textId="77777777" w:rsidR="00923D36" w:rsidRDefault="00923D36">
            <w:pPr>
              <w:pStyle w:val="TableParagraph"/>
              <w:rPr>
                <w:sz w:val="20"/>
              </w:rPr>
            </w:pPr>
          </w:p>
          <w:p w14:paraId="6E90901F" w14:textId="77777777" w:rsidR="00923D36" w:rsidRDefault="00923D36">
            <w:pPr>
              <w:pStyle w:val="TableParagraph"/>
              <w:spacing w:before="8"/>
              <w:rPr>
                <w:sz w:val="16"/>
              </w:rPr>
            </w:pPr>
          </w:p>
          <w:p w14:paraId="3AF5E1E9" w14:textId="77777777" w:rsidR="00923D36" w:rsidRDefault="00B4561B">
            <w:pPr>
              <w:pStyle w:val="TableParagraph"/>
              <w:spacing w:line="280" w:lineRule="auto"/>
              <w:ind w:left="109"/>
              <w:rPr>
                <w:sz w:val="18"/>
                <w:szCs w:val="18"/>
              </w:rPr>
            </w:pPr>
            <w:r>
              <w:rPr>
                <w:w w:val="105"/>
                <w:sz w:val="18"/>
                <w:szCs w:val="18"/>
              </w:rPr>
              <w:t>Համայնքային հողի ինքնակամ օգտագործում</w:t>
            </w:r>
          </w:p>
        </w:tc>
        <w:tc>
          <w:tcPr>
            <w:tcW w:w="993" w:type="dxa"/>
            <w:vMerge w:val="restart"/>
          </w:tcPr>
          <w:p w14:paraId="05E869CF" w14:textId="77777777" w:rsidR="00923D36" w:rsidRDefault="00923D36">
            <w:pPr>
              <w:pStyle w:val="TableParagraph"/>
              <w:rPr>
                <w:sz w:val="20"/>
              </w:rPr>
            </w:pPr>
          </w:p>
          <w:p w14:paraId="402FEC96" w14:textId="77777777" w:rsidR="00923D36" w:rsidRDefault="00923D36">
            <w:pPr>
              <w:pStyle w:val="TableParagraph"/>
              <w:rPr>
                <w:sz w:val="20"/>
              </w:rPr>
            </w:pPr>
          </w:p>
          <w:p w14:paraId="09940DCA" w14:textId="77777777" w:rsidR="00923D36" w:rsidRDefault="00923D36">
            <w:pPr>
              <w:pStyle w:val="TableParagraph"/>
              <w:rPr>
                <w:sz w:val="20"/>
              </w:rPr>
            </w:pPr>
          </w:p>
          <w:p w14:paraId="0FE1A2F3" w14:textId="77777777" w:rsidR="00923D36" w:rsidRDefault="00923D36">
            <w:pPr>
              <w:pStyle w:val="TableParagraph"/>
              <w:rPr>
                <w:sz w:val="20"/>
              </w:rPr>
            </w:pPr>
          </w:p>
          <w:p w14:paraId="5E351054" w14:textId="77777777" w:rsidR="00923D36" w:rsidRDefault="00923D36">
            <w:pPr>
              <w:pStyle w:val="TableParagraph"/>
              <w:spacing w:before="9"/>
              <w:rPr>
                <w:sz w:val="17"/>
              </w:rPr>
            </w:pPr>
          </w:p>
          <w:p w14:paraId="34C04E5E" w14:textId="77777777" w:rsidR="00923D36" w:rsidRDefault="00B4561B">
            <w:pPr>
              <w:pStyle w:val="TableParagraph"/>
              <w:ind w:left="385"/>
              <w:rPr>
                <w:sz w:val="18"/>
              </w:rPr>
            </w:pPr>
            <w:r>
              <w:rPr>
                <w:sz w:val="18"/>
              </w:rPr>
              <w:t>108.95</w:t>
            </w:r>
          </w:p>
        </w:tc>
        <w:tc>
          <w:tcPr>
            <w:tcW w:w="1557" w:type="dxa"/>
            <w:vMerge w:val="restart"/>
          </w:tcPr>
          <w:p w14:paraId="508B3C8C" w14:textId="77777777" w:rsidR="00923D36" w:rsidRDefault="00923D36">
            <w:pPr>
              <w:pStyle w:val="TableParagraph"/>
              <w:rPr>
                <w:sz w:val="20"/>
              </w:rPr>
            </w:pPr>
          </w:p>
          <w:p w14:paraId="089E9CE1" w14:textId="77777777" w:rsidR="00923D36" w:rsidRDefault="00923D36">
            <w:pPr>
              <w:pStyle w:val="TableParagraph"/>
              <w:rPr>
                <w:sz w:val="20"/>
              </w:rPr>
            </w:pPr>
          </w:p>
          <w:p w14:paraId="47F52B4B" w14:textId="77777777" w:rsidR="00923D36" w:rsidRDefault="00923D36">
            <w:pPr>
              <w:pStyle w:val="TableParagraph"/>
              <w:rPr>
                <w:sz w:val="20"/>
              </w:rPr>
            </w:pPr>
          </w:p>
          <w:p w14:paraId="238AC7FF" w14:textId="77777777" w:rsidR="00923D36" w:rsidRDefault="00923D36">
            <w:pPr>
              <w:pStyle w:val="TableParagraph"/>
              <w:rPr>
                <w:sz w:val="20"/>
              </w:rPr>
            </w:pPr>
          </w:p>
          <w:p w14:paraId="1E273CC2" w14:textId="77777777" w:rsidR="00923D36" w:rsidRDefault="00923D36">
            <w:pPr>
              <w:pStyle w:val="TableParagraph"/>
              <w:spacing w:before="9"/>
              <w:rPr>
                <w:sz w:val="17"/>
              </w:rPr>
            </w:pPr>
          </w:p>
          <w:p w14:paraId="62529E04" w14:textId="77777777" w:rsidR="00923D36" w:rsidRDefault="00B4561B">
            <w:pPr>
              <w:pStyle w:val="TableParagraph"/>
              <w:ind w:left="108"/>
              <w:rPr>
                <w:sz w:val="18"/>
                <w:szCs w:val="18"/>
              </w:rPr>
            </w:pPr>
            <w:r>
              <w:rPr>
                <w:w w:val="110"/>
                <w:sz w:val="18"/>
                <w:szCs w:val="18"/>
              </w:rPr>
              <w:t>Ճանապարհ</w:t>
            </w:r>
          </w:p>
        </w:tc>
        <w:tc>
          <w:tcPr>
            <w:tcW w:w="1276" w:type="dxa"/>
          </w:tcPr>
          <w:p w14:paraId="1684DA7E" w14:textId="77777777" w:rsidR="00923D36" w:rsidRDefault="00923D36">
            <w:pPr>
              <w:pStyle w:val="TableParagraph"/>
              <w:rPr>
                <w:sz w:val="16"/>
              </w:rPr>
            </w:pPr>
          </w:p>
        </w:tc>
        <w:tc>
          <w:tcPr>
            <w:tcW w:w="849" w:type="dxa"/>
          </w:tcPr>
          <w:p w14:paraId="01BEE1DA" w14:textId="77777777" w:rsidR="00923D36" w:rsidRDefault="00923D36">
            <w:pPr>
              <w:pStyle w:val="TableParagraph"/>
              <w:rPr>
                <w:sz w:val="16"/>
              </w:rPr>
            </w:pPr>
          </w:p>
        </w:tc>
        <w:tc>
          <w:tcPr>
            <w:tcW w:w="1418" w:type="dxa"/>
          </w:tcPr>
          <w:p w14:paraId="12EB2604" w14:textId="77777777" w:rsidR="00923D36" w:rsidRDefault="00923D36">
            <w:pPr>
              <w:pStyle w:val="TableParagraph"/>
              <w:rPr>
                <w:sz w:val="16"/>
              </w:rPr>
            </w:pPr>
          </w:p>
        </w:tc>
        <w:tc>
          <w:tcPr>
            <w:tcW w:w="849" w:type="dxa"/>
          </w:tcPr>
          <w:p w14:paraId="621E154F" w14:textId="77777777" w:rsidR="00923D36" w:rsidRDefault="00923D36">
            <w:pPr>
              <w:pStyle w:val="TableParagraph"/>
              <w:rPr>
                <w:sz w:val="16"/>
              </w:rPr>
            </w:pPr>
          </w:p>
        </w:tc>
        <w:tc>
          <w:tcPr>
            <w:tcW w:w="707" w:type="dxa"/>
          </w:tcPr>
          <w:p w14:paraId="37246ED6" w14:textId="77777777" w:rsidR="00923D36" w:rsidRDefault="00923D36">
            <w:pPr>
              <w:pStyle w:val="TableParagraph"/>
              <w:rPr>
                <w:sz w:val="16"/>
              </w:rPr>
            </w:pPr>
          </w:p>
        </w:tc>
        <w:tc>
          <w:tcPr>
            <w:tcW w:w="1276" w:type="dxa"/>
          </w:tcPr>
          <w:p w14:paraId="0BBCDA3E" w14:textId="77777777" w:rsidR="00923D36" w:rsidRDefault="00923D36">
            <w:pPr>
              <w:pStyle w:val="TableParagraph"/>
              <w:rPr>
                <w:sz w:val="20"/>
              </w:rPr>
            </w:pPr>
          </w:p>
          <w:p w14:paraId="670D2F79" w14:textId="77777777" w:rsidR="00923D36" w:rsidRDefault="00923D36">
            <w:pPr>
              <w:pStyle w:val="TableParagraph"/>
              <w:rPr>
                <w:sz w:val="20"/>
              </w:rPr>
            </w:pPr>
          </w:p>
          <w:p w14:paraId="7FE32293" w14:textId="77777777" w:rsidR="00923D36" w:rsidRDefault="00923D36">
            <w:pPr>
              <w:pStyle w:val="TableParagraph"/>
              <w:spacing w:before="9"/>
              <w:rPr>
                <w:sz w:val="24"/>
              </w:rPr>
            </w:pPr>
          </w:p>
          <w:p w14:paraId="47B257A4" w14:textId="77777777" w:rsidR="00923D36" w:rsidRDefault="00B4561B">
            <w:pPr>
              <w:pStyle w:val="TableParagraph"/>
              <w:spacing w:line="204" w:lineRule="exact"/>
              <w:ind w:left="114"/>
              <w:rPr>
                <w:sz w:val="18"/>
                <w:szCs w:val="18"/>
              </w:rPr>
            </w:pPr>
            <w:r>
              <w:rPr>
                <w:w w:val="105"/>
                <w:sz w:val="18"/>
                <w:szCs w:val="18"/>
              </w:rPr>
              <w:t>Մրգատու</w:t>
            </w:r>
          </w:p>
        </w:tc>
        <w:tc>
          <w:tcPr>
            <w:tcW w:w="1134" w:type="dxa"/>
          </w:tcPr>
          <w:p w14:paraId="1FD8FA55" w14:textId="77777777" w:rsidR="00923D36" w:rsidRDefault="00923D36">
            <w:pPr>
              <w:pStyle w:val="TableParagraph"/>
              <w:rPr>
                <w:sz w:val="20"/>
              </w:rPr>
            </w:pPr>
          </w:p>
          <w:p w14:paraId="62085ADB" w14:textId="77777777" w:rsidR="00923D36" w:rsidRDefault="00923D36">
            <w:pPr>
              <w:pStyle w:val="TableParagraph"/>
              <w:rPr>
                <w:sz w:val="20"/>
              </w:rPr>
            </w:pPr>
          </w:p>
          <w:p w14:paraId="75926470" w14:textId="77777777" w:rsidR="00923D36" w:rsidRDefault="00923D36">
            <w:pPr>
              <w:pStyle w:val="TableParagraph"/>
              <w:spacing w:before="9"/>
              <w:rPr>
                <w:sz w:val="24"/>
              </w:rPr>
            </w:pPr>
          </w:p>
          <w:p w14:paraId="0C241793" w14:textId="77777777" w:rsidR="00923D36" w:rsidRDefault="00B4561B">
            <w:pPr>
              <w:pStyle w:val="TableParagraph"/>
              <w:spacing w:line="204" w:lineRule="exact"/>
              <w:ind w:left="114"/>
              <w:rPr>
                <w:sz w:val="18"/>
                <w:szCs w:val="18"/>
              </w:rPr>
            </w:pPr>
            <w:r>
              <w:rPr>
                <w:w w:val="105"/>
                <w:sz w:val="18"/>
                <w:szCs w:val="18"/>
              </w:rPr>
              <w:t>բերքատու</w:t>
            </w:r>
          </w:p>
        </w:tc>
        <w:tc>
          <w:tcPr>
            <w:tcW w:w="848" w:type="dxa"/>
          </w:tcPr>
          <w:p w14:paraId="5FA911AE" w14:textId="77777777" w:rsidR="00923D36" w:rsidRDefault="00923D36">
            <w:pPr>
              <w:pStyle w:val="TableParagraph"/>
              <w:rPr>
                <w:sz w:val="20"/>
              </w:rPr>
            </w:pPr>
          </w:p>
          <w:p w14:paraId="741831A6" w14:textId="77777777" w:rsidR="00923D36" w:rsidRDefault="00923D36">
            <w:pPr>
              <w:pStyle w:val="TableParagraph"/>
              <w:rPr>
                <w:sz w:val="20"/>
              </w:rPr>
            </w:pPr>
          </w:p>
          <w:p w14:paraId="5F35ADA8" w14:textId="77777777" w:rsidR="00923D36" w:rsidRDefault="00923D36">
            <w:pPr>
              <w:pStyle w:val="TableParagraph"/>
              <w:spacing w:before="9"/>
              <w:rPr>
                <w:sz w:val="24"/>
              </w:rPr>
            </w:pPr>
          </w:p>
          <w:p w14:paraId="2953E5B7" w14:textId="77777777" w:rsidR="00923D36" w:rsidRDefault="00B4561B">
            <w:pPr>
              <w:pStyle w:val="TableParagraph"/>
              <w:spacing w:line="204" w:lineRule="exact"/>
              <w:ind w:right="88"/>
              <w:jc w:val="right"/>
              <w:rPr>
                <w:sz w:val="18"/>
              </w:rPr>
            </w:pPr>
            <w:r>
              <w:rPr>
                <w:w w:val="103"/>
                <w:sz w:val="18"/>
              </w:rPr>
              <w:t>5</w:t>
            </w:r>
          </w:p>
        </w:tc>
        <w:tc>
          <w:tcPr>
            <w:tcW w:w="1050" w:type="dxa"/>
          </w:tcPr>
          <w:p w14:paraId="12A07599" w14:textId="77777777" w:rsidR="00923D36" w:rsidRDefault="00923D36">
            <w:pPr>
              <w:pStyle w:val="TableParagraph"/>
              <w:rPr>
                <w:sz w:val="16"/>
              </w:rPr>
            </w:pPr>
          </w:p>
        </w:tc>
        <w:tc>
          <w:tcPr>
            <w:tcW w:w="1417" w:type="dxa"/>
          </w:tcPr>
          <w:p w14:paraId="30CC3970" w14:textId="77777777" w:rsidR="00923D36" w:rsidRDefault="00B4561B">
            <w:pPr>
              <w:pStyle w:val="TableParagraph"/>
              <w:spacing w:before="18" w:line="280" w:lineRule="auto"/>
              <w:ind w:left="119" w:right="137" w:firstLine="50"/>
              <w:rPr>
                <w:sz w:val="18"/>
                <w:szCs w:val="18"/>
              </w:rPr>
            </w:pPr>
            <w:r>
              <w:rPr>
                <w:w w:val="105"/>
                <w:sz w:val="18"/>
                <w:szCs w:val="18"/>
              </w:rPr>
              <w:t>Խիստ ազդեցության ենթակա</w:t>
            </w:r>
          </w:p>
          <w:p w14:paraId="25C442C6" w14:textId="77777777" w:rsidR="00923D36" w:rsidRDefault="00B4561B">
            <w:pPr>
              <w:pStyle w:val="TableParagraph"/>
              <w:spacing w:before="1" w:line="204" w:lineRule="exact"/>
              <w:ind w:left="119"/>
              <w:rPr>
                <w:sz w:val="18"/>
                <w:szCs w:val="18"/>
              </w:rPr>
            </w:pPr>
            <w:r>
              <w:rPr>
                <w:sz w:val="18"/>
                <w:szCs w:val="18"/>
              </w:rPr>
              <w:t>ԱԵՏՏ</w:t>
            </w:r>
          </w:p>
        </w:tc>
        <w:tc>
          <w:tcPr>
            <w:tcW w:w="992" w:type="dxa"/>
            <w:vMerge w:val="restart"/>
          </w:tcPr>
          <w:p w14:paraId="75426B89" w14:textId="77777777" w:rsidR="00923D36" w:rsidRDefault="00923D36">
            <w:pPr>
              <w:pStyle w:val="TableParagraph"/>
              <w:rPr>
                <w:sz w:val="20"/>
              </w:rPr>
            </w:pPr>
          </w:p>
          <w:p w14:paraId="10245D29" w14:textId="77777777" w:rsidR="00923D36" w:rsidRDefault="00923D36">
            <w:pPr>
              <w:pStyle w:val="TableParagraph"/>
              <w:rPr>
                <w:sz w:val="20"/>
              </w:rPr>
            </w:pPr>
          </w:p>
          <w:p w14:paraId="5E16A112" w14:textId="77777777" w:rsidR="00923D36" w:rsidRDefault="00923D36">
            <w:pPr>
              <w:pStyle w:val="TableParagraph"/>
              <w:rPr>
                <w:sz w:val="20"/>
              </w:rPr>
            </w:pPr>
          </w:p>
          <w:p w14:paraId="252E0BB4" w14:textId="77777777" w:rsidR="00923D36" w:rsidRDefault="00923D36">
            <w:pPr>
              <w:pStyle w:val="TableParagraph"/>
              <w:rPr>
                <w:sz w:val="20"/>
              </w:rPr>
            </w:pPr>
          </w:p>
          <w:p w14:paraId="7283BBE6" w14:textId="77777777" w:rsidR="00923D36" w:rsidRDefault="00923D36">
            <w:pPr>
              <w:pStyle w:val="TableParagraph"/>
              <w:spacing w:before="9"/>
              <w:rPr>
                <w:sz w:val="17"/>
              </w:rPr>
            </w:pPr>
          </w:p>
          <w:p w14:paraId="42CC59A5" w14:textId="77777777" w:rsidR="00923D36" w:rsidRDefault="00B4561B">
            <w:pPr>
              <w:pStyle w:val="TableParagraph"/>
              <w:ind w:left="33"/>
              <w:jc w:val="center"/>
              <w:rPr>
                <w:sz w:val="18"/>
              </w:rPr>
            </w:pPr>
            <w:r>
              <w:rPr>
                <w:w w:val="71"/>
                <w:sz w:val="18"/>
              </w:rPr>
              <w:t>1</w:t>
            </w:r>
          </w:p>
        </w:tc>
        <w:tc>
          <w:tcPr>
            <w:tcW w:w="1131" w:type="dxa"/>
            <w:vMerge w:val="restart"/>
          </w:tcPr>
          <w:p w14:paraId="3497E8C8" w14:textId="77777777" w:rsidR="00923D36" w:rsidRDefault="00923D36">
            <w:pPr>
              <w:pStyle w:val="TableParagraph"/>
              <w:rPr>
                <w:sz w:val="20"/>
              </w:rPr>
            </w:pPr>
          </w:p>
          <w:p w14:paraId="42CA1254" w14:textId="77777777" w:rsidR="00923D36" w:rsidRDefault="00923D36">
            <w:pPr>
              <w:pStyle w:val="TableParagraph"/>
              <w:rPr>
                <w:sz w:val="20"/>
              </w:rPr>
            </w:pPr>
          </w:p>
          <w:p w14:paraId="5D2DF9E7" w14:textId="77777777" w:rsidR="00923D36" w:rsidRDefault="00923D36">
            <w:pPr>
              <w:pStyle w:val="TableParagraph"/>
              <w:rPr>
                <w:sz w:val="20"/>
              </w:rPr>
            </w:pPr>
          </w:p>
          <w:p w14:paraId="47D90782" w14:textId="77777777" w:rsidR="00923D36" w:rsidRDefault="00923D36">
            <w:pPr>
              <w:pStyle w:val="TableParagraph"/>
              <w:rPr>
                <w:sz w:val="20"/>
              </w:rPr>
            </w:pPr>
          </w:p>
          <w:p w14:paraId="6C01D1FA" w14:textId="77777777" w:rsidR="00923D36" w:rsidRDefault="00923D36">
            <w:pPr>
              <w:pStyle w:val="TableParagraph"/>
              <w:spacing w:before="9"/>
              <w:rPr>
                <w:sz w:val="17"/>
              </w:rPr>
            </w:pPr>
          </w:p>
          <w:p w14:paraId="1CE1562A" w14:textId="77777777" w:rsidR="00923D36" w:rsidRDefault="00B4561B">
            <w:pPr>
              <w:pStyle w:val="TableParagraph"/>
              <w:ind w:left="33"/>
              <w:jc w:val="center"/>
              <w:rPr>
                <w:sz w:val="18"/>
              </w:rPr>
            </w:pPr>
            <w:r>
              <w:rPr>
                <w:w w:val="103"/>
                <w:sz w:val="18"/>
              </w:rPr>
              <w:t>5</w:t>
            </w:r>
          </w:p>
        </w:tc>
      </w:tr>
      <w:tr w:rsidR="00923D36" w14:paraId="70B1AEE0" w14:textId="77777777">
        <w:trPr>
          <w:trHeight w:val="486"/>
        </w:trPr>
        <w:tc>
          <w:tcPr>
            <w:tcW w:w="576" w:type="dxa"/>
            <w:vMerge/>
            <w:tcBorders>
              <w:top w:val="nil"/>
            </w:tcBorders>
          </w:tcPr>
          <w:p w14:paraId="7741BD8D" w14:textId="77777777" w:rsidR="00923D36" w:rsidRDefault="00923D36">
            <w:pPr>
              <w:rPr>
                <w:sz w:val="2"/>
                <w:szCs w:val="2"/>
              </w:rPr>
            </w:pPr>
          </w:p>
        </w:tc>
        <w:tc>
          <w:tcPr>
            <w:tcW w:w="792" w:type="dxa"/>
            <w:vMerge/>
            <w:tcBorders>
              <w:top w:val="nil"/>
            </w:tcBorders>
          </w:tcPr>
          <w:p w14:paraId="3011BDFD" w14:textId="77777777" w:rsidR="00923D36" w:rsidRDefault="00923D36">
            <w:pPr>
              <w:rPr>
                <w:sz w:val="2"/>
                <w:szCs w:val="2"/>
              </w:rPr>
            </w:pPr>
          </w:p>
        </w:tc>
        <w:tc>
          <w:tcPr>
            <w:tcW w:w="1034" w:type="dxa"/>
            <w:vMerge/>
            <w:tcBorders>
              <w:top w:val="nil"/>
            </w:tcBorders>
          </w:tcPr>
          <w:p w14:paraId="33B25ED0" w14:textId="77777777" w:rsidR="00923D36" w:rsidRDefault="00923D36">
            <w:pPr>
              <w:rPr>
                <w:sz w:val="2"/>
                <w:szCs w:val="2"/>
              </w:rPr>
            </w:pPr>
          </w:p>
        </w:tc>
        <w:tc>
          <w:tcPr>
            <w:tcW w:w="1137" w:type="dxa"/>
            <w:vMerge/>
            <w:tcBorders>
              <w:top w:val="nil"/>
            </w:tcBorders>
          </w:tcPr>
          <w:p w14:paraId="5CEC2B7A" w14:textId="77777777" w:rsidR="00923D36" w:rsidRDefault="00923D36">
            <w:pPr>
              <w:rPr>
                <w:sz w:val="2"/>
                <w:szCs w:val="2"/>
              </w:rPr>
            </w:pPr>
          </w:p>
        </w:tc>
        <w:tc>
          <w:tcPr>
            <w:tcW w:w="1497" w:type="dxa"/>
            <w:vMerge/>
            <w:tcBorders>
              <w:top w:val="nil"/>
            </w:tcBorders>
          </w:tcPr>
          <w:p w14:paraId="6B4CBFF5" w14:textId="77777777" w:rsidR="00923D36" w:rsidRDefault="00923D36">
            <w:pPr>
              <w:rPr>
                <w:sz w:val="2"/>
                <w:szCs w:val="2"/>
              </w:rPr>
            </w:pPr>
          </w:p>
        </w:tc>
        <w:tc>
          <w:tcPr>
            <w:tcW w:w="1843" w:type="dxa"/>
            <w:vMerge/>
            <w:tcBorders>
              <w:top w:val="nil"/>
            </w:tcBorders>
          </w:tcPr>
          <w:p w14:paraId="7A6D15A2" w14:textId="77777777" w:rsidR="00923D36" w:rsidRDefault="00923D36">
            <w:pPr>
              <w:rPr>
                <w:sz w:val="2"/>
                <w:szCs w:val="2"/>
              </w:rPr>
            </w:pPr>
          </w:p>
        </w:tc>
        <w:tc>
          <w:tcPr>
            <w:tcW w:w="993" w:type="dxa"/>
            <w:vMerge/>
            <w:tcBorders>
              <w:top w:val="nil"/>
            </w:tcBorders>
          </w:tcPr>
          <w:p w14:paraId="45E3DCF7" w14:textId="77777777" w:rsidR="00923D36" w:rsidRDefault="00923D36">
            <w:pPr>
              <w:rPr>
                <w:sz w:val="2"/>
                <w:szCs w:val="2"/>
              </w:rPr>
            </w:pPr>
          </w:p>
        </w:tc>
        <w:tc>
          <w:tcPr>
            <w:tcW w:w="1557" w:type="dxa"/>
            <w:vMerge/>
            <w:tcBorders>
              <w:top w:val="nil"/>
            </w:tcBorders>
          </w:tcPr>
          <w:p w14:paraId="51A0C5F9" w14:textId="77777777" w:rsidR="00923D36" w:rsidRDefault="00923D36">
            <w:pPr>
              <w:rPr>
                <w:sz w:val="2"/>
                <w:szCs w:val="2"/>
              </w:rPr>
            </w:pPr>
          </w:p>
        </w:tc>
        <w:tc>
          <w:tcPr>
            <w:tcW w:w="1276" w:type="dxa"/>
          </w:tcPr>
          <w:p w14:paraId="1FD7BDEC" w14:textId="77777777" w:rsidR="00923D36" w:rsidRDefault="00923D36">
            <w:pPr>
              <w:pStyle w:val="TableParagraph"/>
              <w:rPr>
                <w:sz w:val="16"/>
              </w:rPr>
            </w:pPr>
          </w:p>
        </w:tc>
        <w:tc>
          <w:tcPr>
            <w:tcW w:w="849" w:type="dxa"/>
          </w:tcPr>
          <w:p w14:paraId="329DBFC2" w14:textId="77777777" w:rsidR="00923D36" w:rsidRDefault="00923D36">
            <w:pPr>
              <w:pStyle w:val="TableParagraph"/>
              <w:rPr>
                <w:sz w:val="16"/>
              </w:rPr>
            </w:pPr>
          </w:p>
        </w:tc>
        <w:tc>
          <w:tcPr>
            <w:tcW w:w="1418" w:type="dxa"/>
          </w:tcPr>
          <w:p w14:paraId="68D231B7" w14:textId="77777777" w:rsidR="00923D36" w:rsidRDefault="00923D36">
            <w:pPr>
              <w:pStyle w:val="TableParagraph"/>
              <w:rPr>
                <w:sz w:val="16"/>
              </w:rPr>
            </w:pPr>
          </w:p>
        </w:tc>
        <w:tc>
          <w:tcPr>
            <w:tcW w:w="849" w:type="dxa"/>
          </w:tcPr>
          <w:p w14:paraId="62CA3B2E" w14:textId="77777777" w:rsidR="00923D36" w:rsidRDefault="00923D36">
            <w:pPr>
              <w:pStyle w:val="TableParagraph"/>
              <w:rPr>
                <w:sz w:val="16"/>
              </w:rPr>
            </w:pPr>
          </w:p>
        </w:tc>
        <w:tc>
          <w:tcPr>
            <w:tcW w:w="707" w:type="dxa"/>
          </w:tcPr>
          <w:p w14:paraId="034D3DAA" w14:textId="77777777" w:rsidR="00923D36" w:rsidRDefault="00923D36">
            <w:pPr>
              <w:pStyle w:val="TableParagraph"/>
              <w:rPr>
                <w:sz w:val="16"/>
              </w:rPr>
            </w:pPr>
          </w:p>
        </w:tc>
        <w:tc>
          <w:tcPr>
            <w:tcW w:w="1276" w:type="dxa"/>
          </w:tcPr>
          <w:p w14:paraId="45435017" w14:textId="77777777" w:rsidR="00923D36" w:rsidRDefault="00B4561B">
            <w:pPr>
              <w:pStyle w:val="TableParagraph"/>
              <w:spacing w:before="20"/>
              <w:ind w:left="114"/>
              <w:rPr>
                <w:sz w:val="18"/>
                <w:szCs w:val="18"/>
              </w:rPr>
            </w:pPr>
            <w:r>
              <w:rPr>
                <w:w w:val="105"/>
                <w:sz w:val="18"/>
                <w:szCs w:val="18"/>
              </w:rPr>
              <w:t>Փայտանյու</w:t>
            </w:r>
          </w:p>
          <w:p w14:paraId="42645813" w14:textId="77777777" w:rsidR="00923D36" w:rsidRDefault="00B4561B">
            <w:pPr>
              <w:pStyle w:val="TableParagraph"/>
              <w:spacing w:before="36" w:line="204" w:lineRule="exact"/>
              <w:ind w:left="114"/>
              <w:rPr>
                <w:sz w:val="18"/>
                <w:szCs w:val="18"/>
              </w:rPr>
            </w:pPr>
            <w:r>
              <w:rPr>
                <w:w w:val="104"/>
                <w:sz w:val="18"/>
                <w:szCs w:val="18"/>
              </w:rPr>
              <w:t>թ</w:t>
            </w:r>
          </w:p>
        </w:tc>
        <w:tc>
          <w:tcPr>
            <w:tcW w:w="1134" w:type="dxa"/>
          </w:tcPr>
          <w:p w14:paraId="1E93B9F4" w14:textId="77777777" w:rsidR="00923D36" w:rsidRDefault="00923D36">
            <w:pPr>
              <w:pStyle w:val="TableParagraph"/>
              <w:spacing w:before="9"/>
            </w:pPr>
          </w:p>
          <w:p w14:paraId="24519272" w14:textId="77777777" w:rsidR="00923D36" w:rsidRDefault="00B4561B">
            <w:pPr>
              <w:pStyle w:val="TableParagraph"/>
              <w:spacing w:before="1" w:line="204" w:lineRule="exact"/>
              <w:ind w:left="114"/>
              <w:rPr>
                <w:sz w:val="18"/>
                <w:szCs w:val="18"/>
              </w:rPr>
            </w:pPr>
            <w:r>
              <w:rPr>
                <w:w w:val="110"/>
                <w:sz w:val="18"/>
                <w:szCs w:val="18"/>
              </w:rPr>
              <w:t>փոքր</w:t>
            </w:r>
          </w:p>
        </w:tc>
        <w:tc>
          <w:tcPr>
            <w:tcW w:w="848" w:type="dxa"/>
          </w:tcPr>
          <w:p w14:paraId="686BD9DB" w14:textId="77777777" w:rsidR="00923D36" w:rsidRDefault="00923D36">
            <w:pPr>
              <w:pStyle w:val="TableParagraph"/>
              <w:spacing w:before="9"/>
            </w:pPr>
          </w:p>
          <w:p w14:paraId="0C919A7A" w14:textId="77777777" w:rsidR="00923D36" w:rsidRDefault="00B4561B">
            <w:pPr>
              <w:pStyle w:val="TableParagraph"/>
              <w:spacing w:before="1" w:line="204" w:lineRule="exact"/>
              <w:ind w:right="88"/>
              <w:jc w:val="right"/>
              <w:rPr>
                <w:sz w:val="18"/>
              </w:rPr>
            </w:pPr>
            <w:r>
              <w:rPr>
                <w:w w:val="71"/>
                <w:sz w:val="18"/>
              </w:rPr>
              <w:t>1</w:t>
            </w:r>
          </w:p>
        </w:tc>
        <w:tc>
          <w:tcPr>
            <w:tcW w:w="1050" w:type="dxa"/>
          </w:tcPr>
          <w:p w14:paraId="48DFEDB9" w14:textId="77777777" w:rsidR="00923D36" w:rsidRDefault="00923D36">
            <w:pPr>
              <w:pStyle w:val="TableParagraph"/>
              <w:rPr>
                <w:sz w:val="16"/>
              </w:rPr>
            </w:pPr>
          </w:p>
        </w:tc>
        <w:tc>
          <w:tcPr>
            <w:tcW w:w="1417" w:type="dxa"/>
          </w:tcPr>
          <w:p w14:paraId="51AF9CE9" w14:textId="77777777" w:rsidR="00923D36" w:rsidRDefault="00923D36">
            <w:pPr>
              <w:pStyle w:val="TableParagraph"/>
              <w:rPr>
                <w:sz w:val="16"/>
              </w:rPr>
            </w:pPr>
          </w:p>
        </w:tc>
        <w:tc>
          <w:tcPr>
            <w:tcW w:w="992" w:type="dxa"/>
            <w:vMerge/>
            <w:tcBorders>
              <w:top w:val="nil"/>
            </w:tcBorders>
          </w:tcPr>
          <w:p w14:paraId="59237427" w14:textId="77777777" w:rsidR="00923D36" w:rsidRDefault="00923D36">
            <w:pPr>
              <w:rPr>
                <w:sz w:val="2"/>
                <w:szCs w:val="2"/>
              </w:rPr>
            </w:pPr>
          </w:p>
        </w:tc>
        <w:tc>
          <w:tcPr>
            <w:tcW w:w="1131" w:type="dxa"/>
            <w:vMerge/>
            <w:tcBorders>
              <w:top w:val="nil"/>
            </w:tcBorders>
          </w:tcPr>
          <w:p w14:paraId="402BF062" w14:textId="77777777" w:rsidR="00923D36" w:rsidRDefault="00923D36">
            <w:pPr>
              <w:rPr>
                <w:sz w:val="2"/>
                <w:szCs w:val="2"/>
              </w:rPr>
            </w:pPr>
          </w:p>
        </w:tc>
      </w:tr>
      <w:tr w:rsidR="00923D36" w14:paraId="73BFF692" w14:textId="77777777">
        <w:trPr>
          <w:trHeight w:val="486"/>
        </w:trPr>
        <w:tc>
          <w:tcPr>
            <w:tcW w:w="576" w:type="dxa"/>
            <w:vMerge/>
            <w:tcBorders>
              <w:top w:val="nil"/>
            </w:tcBorders>
          </w:tcPr>
          <w:p w14:paraId="6B8EA7F5" w14:textId="77777777" w:rsidR="00923D36" w:rsidRDefault="00923D36">
            <w:pPr>
              <w:rPr>
                <w:sz w:val="2"/>
                <w:szCs w:val="2"/>
              </w:rPr>
            </w:pPr>
          </w:p>
        </w:tc>
        <w:tc>
          <w:tcPr>
            <w:tcW w:w="792" w:type="dxa"/>
            <w:vMerge/>
            <w:tcBorders>
              <w:top w:val="nil"/>
            </w:tcBorders>
          </w:tcPr>
          <w:p w14:paraId="5ACE4116" w14:textId="77777777" w:rsidR="00923D36" w:rsidRDefault="00923D36">
            <w:pPr>
              <w:rPr>
                <w:sz w:val="2"/>
                <w:szCs w:val="2"/>
              </w:rPr>
            </w:pPr>
          </w:p>
        </w:tc>
        <w:tc>
          <w:tcPr>
            <w:tcW w:w="1034" w:type="dxa"/>
            <w:vMerge/>
            <w:tcBorders>
              <w:top w:val="nil"/>
            </w:tcBorders>
          </w:tcPr>
          <w:p w14:paraId="35A3D62A" w14:textId="77777777" w:rsidR="00923D36" w:rsidRDefault="00923D36">
            <w:pPr>
              <w:rPr>
                <w:sz w:val="2"/>
                <w:szCs w:val="2"/>
              </w:rPr>
            </w:pPr>
          </w:p>
        </w:tc>
        <w:tc>
          <w:tcPr>
            <w:tcW w:w="1137" w:type="dxa"/>
            <w:vMerge/>
            <w:tcBorders>
              <w:top w:val="nil"/>
            </w:tcBorders>
          </w:tcPr>
          <w:p w14:paraId="695BD5AF" w14:textId="77777777" w:rsidR="00923D36" w:rsidRDefault="00923D36">
            <w:pPr>
              <w:rPr>
                <w:sz w:val="2"/>
                <w:szCs w:val="2"/>
              </w:rPr>
            </w:pPr>
          </w:p>
        </w:tc>
        <w:tc>
          <w:tcPr>
            <w:tcW w:w="1497" w:type="dxa"/>
            <w:vMerge/>
            <w:tcBorders>
              <w:top w:val="nil"/>
            </w:tcBorders>
          </w:tcPr>
          <w:p w14:paraId="03217EE8" w14:textId="77777777" w:rsidR="00923D36" w:rsidRDefault="00923D36">
            <w:pPr>
              <w:rPr>
                <w:sz w:val="2"/>
                <w:szCs w:val="2"/>
              </w:rPr>
            </w:pPr>
          </w:p>
        </w:tc>
        <w:tc>
          <w:tcPr>
            <w:tcW w:w="1843" w:type="dxa"/>
            <w:vMerge/>
            <w:tcBorders>
              <w:top w:val="nil"/>
            </w:tcBorders>
          </w:tcPr>
          <w:p w14:paraId="370E4613" w14:textId="77777777" w:rsidR="00923D36" w:rsidRDefault="00923D36">
            <w:pPr>
              <w:rPr>
                <w:sz w:val="2"/>
                <w:szCs w:val="2"/>
              </w:rPr>
            </w:pPr>
          </w:p>
        </w:tc>
        <w:tc>
          <w:tcPr>
            <w:tcW w:w="993" w:type="dxa"/>
            <w:vMerge/>
            <w:tcBorders>
              <w:top w:val="nil"/>
            </w:tcBorders>
          </w:tcPr>
          <w:p w14:paraId="39A31ECC" w14:textId="77777777" w:rsidR="00923D36" w:rsidRDefault="00923D36">
            <w:pPr>
              <w:rPr>
                <w:sz w:val="2"/>
                <w:szCs w:val="2"/>
              </w:rPr>
            </w:pPr>
          </w:p>
        </w:tc>
        <w:tc>
          <w:tcPr>
            <w:tcW w:w="1557" w:type="dxa"/>
            <w:vMerge/>
            <w:tcBorders>
              <w:top w:val="nil"/>
            </w:tcBorders>
          </w:tcPr>
          <w:p w14:paraId="41E14510" w14:textId="77777777" w:rsidR="00923D36" w:rsidRDefault="00923D36">
            <w:pPr>
              <w:rPr>
                <w:sz w:val="2"/>
                <w:szCs w:val="2"/>
              </w:rPr>
            </w:pPr>
          </w:p>
        </w:tc>
        <w:tc>
          <w:tcPr>
            <w:tcW w:w="1276" w:type="dxa"/>
          </w:tcPr>
          <w:p w14:paraId="7A233F31" w14:textId="77777777" w:rsidR="00923D36" w:rsidRDefault="00923D36">
            <w:pPr>
              <w:pStyle w:val="TableParagraph"/>
              <w:rPr>
                <w:sz w:val="16"/>
              </w:rPr>
            </w:pPr>
          </w:p>
        </w:tc>
        <w:tc>
          <w:tcPr>
            <w:tcW w:w="849" w:type="dxa"/>
          </w:tcPr>
          <w:p w14:paraId="353C2679" w14:textId="77777777" w:rsidR="00923D36" w:rsidRDefault="00923D36">
            <w:pPr>
              <w:pStyle w:val="TableParagraph"/>
              <w:rPr>
                <w:sz w:val="16"/>
              </w:rPr>
            </w:pPr>
          </w:p>
        </w:tc>
        <w:tc>
          <w:tcPr>
            <w:tcW w:w="1418" w:type="dxa"/>
          </w:tcPr>
          <w:p w14:paraId="5F9CCA8B" w14:textId="77777777" w:rsidR="00923D36" w:rsidRDefault="00923D36">
            <w:pPr>
              <w:pStyle w:val="TableParagraph"/>
              <w:rPr>
                <w:sz w:val="16"/>
              </w:rPr>
            </w:pPr>
          </w:p>
        </w:tc>
        <w:tc>
          <w:tcPr>
            <w:tcW w:w="849" w:type="dxa"/>
          </w:tcPr>
          <w:p w14:paraId="1D13277E" w14:textId="77777777" w:rsidR="00923D36" w:rsidRDefault="00923D36">
            <w:pPr>
              <w:pStyle w:val="TableParagraph"/>
              <w:rPr>
                <w:sz w:val="16"/>
              </w:rPr>
            </w:pPr>
          </w:p>
        </w:tc>
        <w:tc>
          <w:tcPr>
            <w:tcW w:w="707" w:type="dxa"/>
          </w:tcPr>
          <w:p w14:paraId="02DEBCF5" w14:textId="77777777" w:rsidR="00923D36" w:rsidRDefault="00923D36">
            <w:pPr>
              <w:pStyle w:val="TableParagraph"/>
              <w:rPr>
                <w:sz w:val="16"/>
              </w:rPr>
            </w:pPr>
          </w:p>
        </w:tc>
        <w:tc>
          <w:tcPr>
            <w:tcW w:w="1276" w:type="dxa"/>
          </w:tcPr>
          <w:p w14:paraId="3603AE9D" w14:textId="77777777" w:rsidR="00923D36" w:rsidRDefault="00B4561B">
            <w:pPr>
              <w:pStyle w:val="TableParagraph"/>
              <w:spacing w:before="18"/>
              <w:ind w:left="114"/>
              <w:rPr>
                <w:sz w:val="18"/>
                <w:szCs w:val="18"/>
              </w:rPr>
            </w:pPr>
            <w:r>
              <w:rPr>
                <w:w w:val="105"/>
                <w:sz w:val="18"/>
                <w:szCs w:val="18"/>
              </w:rPr>
              <w:t>Փայտանյու</w:t>
            </w:r>
          </w:p>
          <w:p w14:paraId="464E8BF0" w14:textId="77777777" w:rsidR="00923D36" w:rsidRDefault="00B4561B">
            <w:pPr>
              <w:pStyle w:val="TableParagraph"/>
              <w:spacing w:before="35" w:line="206" w:lineRule="exact"/>
              <w:ind w:left="114"/>
              <w:rPr>
                <w:sz w:val="18"/>
                <w:szCs w:val="18"/>
              </w:rPr>
            </w:pPr>
            <w:r>
              <w:rPr>
                <w:w w:val="104"/>
                <w:sz w:val="18"/>
                <w:szCs w:val="18"/>
              </w:rPr>
              <w:t>թ</w:t>
            </w:r>
          </w:p>
        </w:tc>
        <w:tc>
          <w:tcPr>
            <w:tcW w:w="1134" w:type="dxa"/>
          </w:tcPr>
          <w:p w14:paraId="4E5B4AEE" w14:textId="77777777" w:rsidR="00923D36" w:rsidRDefault="00923D36">
            <w:pPr>
              <w:pStyle w:val="TableParagraph"/>
              <w:spacing w:before="7"/>
            </w:pPr>
          </w:p>
          <w:p w14:paraId="1F567703" w14:textId="77777777" w:rsidR="00923D36" w:rsidRDefault="00B4561B">
            <w:pPr>
              <w:pStyle w:val="TableParagraph"/>
              <w:spacing w:line="206" w:lineRule="exact"/>
              <w:ind w:left="114"/>
              <w:rPr>
                <w:sz w:val="18"/>
                <w:szCs w:val="18"/>
              </w:rPr>
            </w:pPr>
            <w:r>
              <w:rPr>
                <w:w w:val="110"/>
                <w:sz w:val="18"/>
                <w:szCs w:val="18"/>
              </w:rPr>
              <w:t>միջին</w:t>
            </w:r>
          </w:p>
        </w:tc>
        <w:tc>
          <w:tcPr>
            <w:tcW w:w="848" w:type="dxa"/>
          </w:tcPr>
          <w:p w14:paraId="53206CCE" w14:textId="77777777" w:rsidR="00923D36" w:rsidRDefault="00923D36">
            <w:pPr>
              <w:pStyle w:val="TableParagraph"/>
              <w:spacing w:before="7"/>
            </w:pPr>
          </w:p>
          <w:p w14:paraId="1DFAF5F3" w14:textId="77777777" w:rsidR="00923D36" w:rsidRDefault="00B4561B">
            <w:pPr>
              <w:pStyle w:val="TableParagraph"/>
              <w:spacing w:line="206" w:lineRule="exact"/>
              <w:ind w:right="89"/>
              <w:jc w:val="right"/>
              <w:rPr>
                <w:sz w:val="18"/>
              </w:rPr>
            </w:pPr>
            <w:r>
              <w:rPr>
                <w:w w:val="71"/>
                <w:sz w:val="18"/>
              </w:rPr>
              <w:t>1</w:t>
            </w:r>
          </w:p>
        </w:tc>
        <w:tc>
          <w:tcPr>
            <w:tcW w:w="1050" w:type="dxa"/>
          </w:tcPr>
          <w:p w14:paraId="3FBA4052" w14:textId="77777777" w:rsidR="00923D36" w:rsidRDefault="00923D36">
            <w:pPr>
              <w:pStyle w:val="TableParagraph"/>
              <w:rPr>
                <w:sz w:val="16"/>
              </w:rPr>
            </w:pPr>
          </w:p>
        </w:tc>
        <w:tc>
          <w:tcPr>
            <w:tcW w:w="1417" w:type="dxa"/>
          </w:tcPr>
          <w:p w14:paraId="674269D8" w14:textId="77777777" w:rsidR="00923D36" w:rsidRDefault="00923D36">
            <w:pPr>
              <w:pStyle w:val="TableParagraph"/>
              <w:rPr>
                <w:sz w:val="16"/>
              </w:rPr>
            </w:pPr>
          </w:p>
        </w:tc>
        <w:tc>
          <w:tcPr>
            <w:tcW w:w="992" w:type="dxa"/>
            <w:vMerge/>
            <w:tcBorders>
              <w:top w:val="nil"/>
            </w:tcBorders>
          </w:tcPr>
          <w:p w14:paraId="79E37E6C" w14:textId="77777777" w:rsidR="00923D36" w:rsidRDefault="00923D36">
            <w:pPr>
              <w:rPr>
                <w:sz w:val="2"/>
                <w:szCs w:val="2"/>
              </w:rPr>
            </w:pPr>
          </w:p>
        </w:tc>
        <w:tc>
          <w:tcPr>
            <w:tcW w:w="1131" w:type="dxa"/>
            <w:vMerge/>
            <w:tcBorders>
              <w:top w:val="nil"/>
            </w:tcBorders>
          </w:tcPr>
          <w:p w14:paraId="2775F836" w14:textId="77777777" w:rsidR="00923D36" w:rsidRDefault="00923D36">
            <w:pPr>
              <w:rPr>
                <w:sz w:val="2"/>
                <w:szCs w:val="2"/>
              </w:rPr>
            </w:pPr>
          </w:p>
        </w:tc>
      </w:tr>
      <w:tr w:rsidR="00923D36" w14:paraId="561B90DA" w14:textId="77777777">
        <w:trPr>
          <w:trHeight w:val="484"/>
        </w:trPr>
        <w:tc>
          <w:tcPr>
            <w:tcW w:w="576" w:type="dxa"/>
            <w:vMerge/>
            <w:tcBorders>
              <w:top w:val="nil"/>
            </w:tcBorders>
          </w:tcPr>
          <w:p w14:paraId="26633FC5" w14:textId="77777777" w:rsidR="00923D36" w:rsidRDefault="00923D36">
            <w:pPr>
              <w:rPr>
                <w:sz w:val="2"/>
                <w:szCs w:val="2"/>
              </w:rPr>
            </w:pPr>
          </w:p>
        </w:tc>
        <w:tc>
          <w:tcPr>
            <w:tcW w:w="792" w:type="dxa"/>
            <w:vMerge/>
            <w:tcBorders>
              <w:top w:val="nil"/>
            </w:tcBorders>
          </w:tcPr>
          <w:p w14:paraId="48921E71" w14:textId="77777777" w:rsidR="00923D36" w:rsidRDefault="00923D36">
            <w:pPr>
              <w:rPr>
                <w:sz w:val="2"/>
                <w:szCs w:val="2"/>
              </w:rPr>
            </w:pPr>
          </w:p>
        </w:tc>
        <w:tc>
          <w:tcPr>
            <w:tcW w:w="1034" w:type="dxa"/>
            <w:vMerge/>
            <w:tcBorders>
              <w:top w:val="nil"/>
            </w:tcBorders>
          </w:tcPr>
          <w:p w14:paraId="28A69F88" w14:textId="77777777" w:rsidR="00923D36" w:rsidRDefault="00923D36">
            <w:pPr>
              <w:rPr>
                <w:sz w:val="2"/>
                <w:szCs w:val="2"/>
              </w:rPr>
            </w:pPr>
          </w:p>
        </w:tc>
        <w:tc>
          <w:tcPr>
            <w:tcW w:w="1137" w:type="dxa"/>
            <w:vMerge/>
            <w:tcBorders>
              <w:top w:val="nil"/>
            </w:tcBorders>
          </w:tcPr>
          <w:p w14:paraId="1B42ED04" w14:textId="77777777" w:rsidR="00923D36" w:rsidRDefault="00923D36">
            <w:pPr>
              <w:rPr>
                <w:sz w:val="2"/>
                <w:szCs w:val="2"/>
              </w:rPr>
            </w:pPr>
          </w:p>
        </w:tc>
        <w:tc>
          <w:tcPr>
            <w:tcW w:w="1497" w:type="dxa"/>
            <w:vMerge/>
            <w:tcBorders>
              <w:top w:val="nil"/>
            </w:tcBorders>
          </w:tcPr>
          <w:p w14:paraId="718B664D" w14:textId="77777777" w:rsidR="00923D36" w:rsidRDefault="00923D36">
            <w:pPr>
              <w:rPr>
                <w:sz w:val="2"/>
                <w:szCs w:val="2"/>
              </w:rPr>
            </w:pPr>
          </w:p>
        </w:tc>
        <w:tc>
          <w:tcPr>
            <w:tcW w:w="1843" w:type="dxa"/>
            <w:vMerge/>
            <w:tcBorders>
              <w:top w:val="nil"/>
            </w:tcBorders>
          </w:tcPr>
          <w:p w14:paraId="0BE08C7D" w14:textId="77777777" w:rsidR="00923D36" w:rsidRDefault="00923D36">
            <w:pPr>
              <w:rPr>
                <w:sz w:val="2"/>
                <w:szCs w:val="2"/>
              </w:rPr>
            </w:pPr>
          </w:p>
        </w:tc>
        <w:tc>
          <w:tcPr>
            <w:tcW w:w="993" w:type="dxa"/>
            <w:vMerge/>
            <w:tcBorders>
              <w:top w:val="nil"/>
            </w:tcBorders>
          </w:tcPr>
          <w:p w14:paraId="407A5C45" w14:textId="77777777" w:rsidR="00923D36" w:rsidRDefault="00923D36">
            <w:pPr>
              <w:rPr>
                <w:sz w:val="2"/>
                <w:szCs w:val="2"/>
              </w:rPr>
            </w:pPr>
          </w:p>
        </w:tc>
        <w:tc>
          <w:tcPr>
            <w:tcW w:w="1557" w:type="dxa"/>
            <w:vMerge/>
            <w:tcBorders>
              <w:top w:val="nil"/>
            </w:tcBorders>
          </w:tcPr>
          <w:p w14:paraId="31329A22" w14:textId="77777777" w:rsidR="00923D36" w:rsidRDefault="00923D36">
            <w:pPr>
              <w:rPr>
                <w:sz w:val="2"/>
                <w:szCs w:val="2"/>
              </w:rPr>
            </w:pPr>
          </w:p>
        </w:tc>
        <w:tc>
          <w:tcPr>
            <w:tcW w:w="1276" w:type="dxa"/>
          </w:tcPr>
          <w:p w14:paraId="7D4FE6BC" w14:textId="77777777" w:rsidR="00923D36" w:rsidRDefault="00923D36">
            <w:pPr>
              <w:pStyle w:val="TableParagraph"/>
              <w:rPr>
                <w:sz w:val="16"/>
              </w:rPr>
            </w:pPr>
          </w:p>
        </w:tc>
        <w:tc>
          <w:tcPr>
            <w:tcW w:w="849" w:type="dxa"/>
          </w:tcPr>
          <w:p w14:paraId="7D53B912" w14:textId="77777777" w:rsidR="00923D36" w:rsidRDefault="00923D36">
            <w:pPr>
              <w:pStyle w:val="TableParagraph"/>
              <w:rPr>
                <w:sz w:val="16"/>
              </w:rPr>
            </w:pPr>
          </w:p>
        </w:tc>
        <w:tc>
          <w:tcPr>
            <w:tcW w:w="1418" w:type="dxa"/>
          </w:tcPr>
          <w:p w14:paraId="0FEFF4A2" w14:textId="77777777" w:rsidR="00923D36" w:rsidRDefault="00923D36">
            <w:pPr>
              <w:pStyle w:val="TableParagraph"/>
              <w:rPr>
                <w:sz w:val="16"/>
              </w:rPr>
            </w:pPr>
          </w:p>
        </w:tc>
        <w:tc>
          <w:tcPr>
            <w:tcW w:w="849" w:type="dxa"/>
          </w:tcPr>
          <w:p w14:paraId="03889F88" w14:textId="77777777" w:rsidR="00923D36" w:rsidRDefault="00923D36">
            <w:pPr>
              <w:pStyle w:val="TableParagraph"/>
              <w:rPr>
                <w:sz w:val="16"/>
              </w:rPr>
            </w:pPr>
          </w:p>
        </w:tc>
        <w:tc>
          <w:tcPr>
            <w:tcW w:w="707" w:type="dxa"/>
          </w:tcPr>
          <w:p w14:paraId="2B5CCC1F" w14:textId="77777777" w:rsidR="00923D36" w:rsidRDefault="00923D36">
            <w:pPr>
              <w:pStyle w:val="TableParagraph"/>
              <w:rPr>
                <w:sz w:val="16"/>
              </w:rPr>
            </w:pPr>
          </w:p>
        </w:tc>
        <w:tc>
          <w:tcPr>
            <w:tcW w:w="1276" w:type="dxa"/>
          </w:tcPr>
          <w:p w14:paraId="220F7F14" w14:textId="77777777" w:rsidR="00923D36" w:rsidRDefault="00B4561B">
            <w:pPr>
              <w:pStyle w:val="TableParagraph"/>
              <w:spacing w:before="18"/>
              <w:ind w:left="114"/>
              <w:rPr>
                <w:sz w:val="18"/>
                <w:szCs w:val="18"/>
              </w:rPr>
            </w:pPr>
            <w:r>
              <w:rPr>
                <w:w w:val="105"/>
                <w:sz w:val="18"/>
                <w:szCs w:val="18"/>
              </w:rPr>
              <w:t>Փայտանյու</w:t>
            </w:r>
          </w:p>
          <w:p w14:paraId="478AF67C" w14:textId="77777777" w:rsidR="00923D36" w:rsidRDefault="00B4561B">
            <w:pPr>
              <w:pStyle w:val="TableParagraph"/>
              <w:spacing w:before="35" w:line="204" w:lineRule="exact"/>
              <w:ind w:left="114"/>
              <w:rPr>
                <w:sz w:val="18"/>
                <w:szCs w:val="18"/>
              </w:rPr>
            </w:pPr>
            <w:r>
              <w:rPr>
                <w:w w:val="104"/>
                <w:sz w:val="18"/>
                <w:szCs w:val="18"/>
              </w:rPr>
              <w:t>թ</w:t>
            </w:r>
          </w:p>
        </w:tc>
        <w:tc>
          <w:tcPr>
            <w:tcW w:w="1134" w:type="dxa"/>
          </w:tcPr>
          <w:p w14:paraId="391ED32E" w14:textId="77777777" w:rsidR="00923D36" w:rsidRDefault="00923D36">
            <w:pPr>
              <w:pStyle w:val="TableParagraph"/>
              <w:spacing w:before="7"/>
            </w:pPr>
          </w:p>
          <w:p w14:paraId="6E986745" w14:textId="77777777" w:rsidR="00923D36" w:rsidRDefault="00B4561B">
            <w:pPr>
              <w:pStyle w:val="TableParagraph"/>
              <w:spacing w:line="204" w:lineRule="exact"/>
              <w:ind w:left="114"/>
              <w:rPr>
                <w:sz w:val="18"/>
                <w:szCs w:val="18"/>
              </w:rPr>
            </w:pPr>
            <w:r>
              <w:rPr>
                <w:w w:val="105"/>
                <w:sz w:val="18"/>
                <w:szCs w:val="18"/>
              </w:rPr>
              <w:t>խոշոր</w:t>
            </w:r>
          </w:p>
        </w:tc>
        <w:tc>
          <w:tcPr>
            <w:tcW w:w="848" w:type="dxa"/>
          </w:tcPr>
          <w:p w14:paraId="67BEC0EB" w14:textId="77777777" w:rsidR="00923D36" w:rsidRDefault="00923D36">
            <w:pPr>
              <w:pStyle w:val="TableParagraph"/>
              <w:spacing w:before="7"/>
            </w:pPr>
          </w:p>
          <w:p w14:paraId="1BFBE525" w14:textId="77777777" w:rsidR="00923D36" w:rsidRDefault="00B4561B">
            <w:pPr>
              <w:pStyle w:val="TableParagraph"/>
              <w:spacing w:line="204" w:lineRule="exact"/>
              <w:ind w:right="88"/>
              <w:jc w:val="right"/>
              <w:rPr>
                <w:sz w:val="18"/>
              </w:rPr>
            </w:pPr>
            <w:r>
              <w:rPr>
                <w:w w:val="71"/>
                <w:sz w:val="18"/>
              </w:rPr>
              <w:t>1</w:t>
            </w:r>
          </w:p>
        </w:tc>
        <w:tc>
          <w:tcPr>
            <w:tcW w:w="1050" w:type="dxa"/>
          </w:tcPr>
          <w:p w14:paraId="299273E4" w14:textId="77777777" w:rsidR="00923D36" w:rsidRDefault="00923D36">
            <w:pPr>
              <w:pStyle w:val="TableParagraph"/>
              <w:rPr>
                <w:sz w:val="16"/>
              </w:rPr>
            </w:pPr>
          </w:p>
        </w:tc>
        <w:tc>
          <w:tcPr>
            <w:tcW w:w="1417" w:type="dxa"/>
          </w:tcPr>
          <w:p w14:paraId="7274B530" w14:textId="77777777" w:rsidR="00923D36" w:rsidRDefault="00923D36">
            <w:pPr>
              <w:pStyle w:val="TableParagraph"/>
              <w:rPr>
                <w:sz w:val="16"/>
              </w:rPr>
            </w:pPr>
          </w:p>
        </w:tc>
        <w:tc>
          <w:tcPr>
            <w:tcW w:w="992" w:type="dxa"/>
            <w:vMerge/>
            <w:tcBorders>
              <w:top w:val="nil"/>
            </w:tcBorders>
          </w:tcPr>
          <w:p w14:paraId="0257D798" w14:textId="77777777" w:rsidR="00923D36" w:rsidRDefault="00923D36">
            <w:pPr>
              <w:rPr>
                <w:sz w:val="2"/>
                <w:szCs w:val="2"/>
              </w:rPr>
            </w:pPr>
          </w:p>
        </w:tc>
        <w:tc>
          <w:tcPr>
            <w:tcW w:w="1131" w:type="dxa"/>
            <w:vMerge/>
            <w:tcBorders>
              <w:top w:val="nil"/>
            </w:tcBorders>
          </w:tcPr>
          <w:p w14:paraId="7EF69E15" w14:textId="77777777" w:rsidR="00923D36" w:rsidRDefault="00923D36">
            <w:pPr>
              <w:rPr>
                <w:sz w:val="2"/>
                <w:szCs w:val="2"/>
              </w:rPr>
            </w:pPr>
          </w:p>
        </w:tc>
      </w:tr>
      <w:tr w:rsidR="00923D36" w14:paraId="6B47AD1B" w14:textId="77777777">
        <w:trPr>
          <w:trHeight w:val="1214"/>
        </w:trPr>
        <w:tc>
          <w:tcPr>
            <w:tcW w:w="576" w:type="dxa"/>
            <w:vMerge w:val="restart"/>
          </w:tcPr>
          <w:p w14:paraId="7A90EA76" w14:textId="77777777" w:rsidR="00923D36" w:rsidRDefault="00923D36">
            <w:pPr>
              <w:pStyle w:val="TableParagraph"/>
              <w:rPr>
                <w:sz w:val="20"/>
              </w:rPr>
            </w:pPr>
          </w:p>
          <w:p w14:paraId="247FA6F5" w14:textId="77777777" w:rsidR="00923D36" w:rsidRDefault="00923D36">
            <w:pPr>
              <w:pStyle w:val="TableParagraph"/>
              <w:rPr>
                <w:sz w:val="20"/>
              </w:rPr>
            </w:pPr>
          </w:p>
          <w:p w14:paraId="5034C2AB" w14:textId="77777777" w:rsidR="00923D36" w:rsidRDefault="00923D36">
            <w:pPr>
              <w:pStyle w:val="TableParagraph"/>
              <w:rPr>
                <w:sz w:val="20"/>
              </w:rPr>
            </w:pPr>
          </w:p>
          <w:p w14:paraId="131D06C5" w14:textId="77777777" w:rsidR="00923D36" w:rsidRDefault="00923D36">
            <w:pPr>
              <w:pStyle w:val="TableParagraph"/>
              <w:rPr>
                <w:sz w:val="20"/>
              </w:rPr>
            </w:pPr>
          </w:p>
          <w:p w14:paraId="5B997594" w14:textId="77777777" w:rsidR="00923D36" w:rsidRDefault="00923D36">
            <w:pPr>
              <w:pStyle w:val="TableParagraph"/>
              <w:spacing w:before="4"/>
            </w:pPr>
          </w:p>
          <w:p w14:paraId="29408995" w14:textId="77777777" w:rsidR="00923D36" w:rsidRDefault="00B4561B">
            <w:pPr>
              <w:pStyle w:val="TableParagraph"/>
              <w:ind w:left="87" w:right="77"/>
              <w:jc w:val="center"/>
              <w:rPr>
                <w:sz w:val="18"/>
              </w:rPr>
            </w:pPr>
            <w:r>
              <w:rPr>
                <w:w w:val="105"/>
                <w:sz w:val="18"/>
              </w:rPr>
              <w:t>300</w:t>
            </w:r>
          </w:p>
          <w:p w14:paraId="2BEAD24D" w14:textId="77777777" w:rsidR="00923D36" w:rsidRDefault="00B4561B">
            <w:pPr>
              <w:pStyle w:val="TableParagraph"/>
              <w:spacing w:before="36"/>
              <w:ind w:left="10"/>
              <w:jc w:val="center"/>
              <w:rPr>
                <w:sz w:val="18"/>
              </w:rPr>
            </w:pPr>
            <w:r>
              <w:rPr>
                <w:w w:val="97"/>
                <w:sz w:val="18"/>
              </w:rPr>
              <w:t>7</w:t>
            </w:r>
          </w:p>
        </w:tc>
        <w:tc>
          <w:tcPr>
            <w:tcW w:w="792" w:type="dxa"/>
          </w:tcPr>
          <w:p w14:paraId="6A929E26" w14:textId="77777777" w:rsidR="00923D36" w:rsidRDefault="00923D36">
            <w:pPr>
              <w:pStyle w:val="TableParagraph"/>
              <w:rPr>
                <w:sz w:val="20"/>
              </w:rPr>
            </w:pPr>
          </w:p>
          <w:p w14:paraId="15CA1144" w14:textId="77777777" w:rsidR="00923D36" w:rsidRDefault="00923D36">
            <w:pPr>
              <w:pStyle w:val="TableParagraph"/>
              <w:spacing w:before="10"/>
              <w:rPr>
                <w:sz w:val="23"/>
              </w:rPr>
            </w:pPr>
          </w:p>
          <w:p w14:paraId="0405220B" w14:textId="77777777" w:rsidR="00923D36" w:rsidRDefault="00B4561B">
            <w:pPr>
              <w:pStyle w:val="TableParagraph"/>
              <w:spacing w:before="1"/>
              <w:ind w:left="99" w:right="90"/>
              <w:jc w:val="center"/>
              <w:rPr>
                <w:sz w:val="18"/>
              </w:rPr>
            </w:pPr>
            <w:r>
              <w:rPr>
                <w:w w:val="105"/>
                <w:sz w:val="18"/>
              </w:rPr>
              <w:t>3007</w:t>
            </w:r>
          </w:p>
        </w:tc>
        <w:tc>
          <w:tcPr>
            <w:tcW w:w="1034" w:type="dxa"/>
            <w:vMerge w:val="restart"/>
          </w:tcPr>
          <w:p w14:paraId="53F7A649" w14:textId="77777777" w:rsidR="00923D36" w:rsidRDefault="00923D36">
            <w:pPr>
              <w:pStyle w:val="TableParagraph"/>
              <w:rPr>
                <w:sz w:val="20"/>
              </w:rPr>
            </w:pPr>
          </w:p>
          <w:p w14:paraId="5EB31164" w14:textId="77777777" w:rsidR="00923D36" w:rsidRDefault="00923D36">
            <w:pPr>
              <w:pStyle w:val="TableParagraph"/>
              <w:rPr>
                <w:sz w:val="20"/>
              </w:rPr>
            </w:pPr>
          </w:p>
          <w:p w14:paraId="16AEFF20" w14:textId="77777777" w:rsidR="00923D36" w:rsidRDefault="00923D36">
            <w:pPr>
              <w:pStyle w:val="TableParagraph"/>
              <w:rPr>
                <w:sz w:val="20"/>
              </w:rPr>
            </w:pPr>
          </w:p>
          <w:p w14:paraId="527E2147" w14:textId="77777777" w:rsidR="00923D36" w:rsidRDefault="00923D36">
            <w:pPr>
              <w:pStyle w:val="TableParagraph"/>
              <w:rPr>
                <w:sz w:val="20"/>
              </w:rPr>
            </w:pPr>
          </w:p>
          <w:p w14:paraId="4BCF728A" w14:textId="77777777" w:rsidR="00923D36" w:rsidRDefault="00923D36">
            <w:pPr>
              <w:pStyle w:val="TableParagraph"/>
              <w:rPr>
                <w:sz w:val="20"/>
              </w:rPr>
            </w:pPr>
          </w:p>
          <w:p w14:paraId="7069F87D" w14:textId="77777777" w:rsidR="00923D36" w:rsidRDefault="00B4561B">
            <w:pPr>
              <w:pStyle w:val="TableParagraph"/>
              <w:spacing w:before="150"/>
              <w:ind w:left="8" w:right="3"/>
              <w:jc w:val="center"/>
              <w:rPr>
                <w:sz w:val="18"/>
                <w:szCs w:val="18"/>
              </w:rPr>
            </w:pPr>
            <w:r>
              <w:rPr>
                <w:w w:val="105"/>
                <w:sz w:val="18"/>
                <w:szCs w:val="18"/>
              </w:rPr>
              <w:t>Կոշ</w:t>
            </w:r>
          </w:p>
        </w:tc>
        <w:tc>
          <w:tcPr>
            <w:tcW w:w="1137" w:type="dxa"/>
            <w:vMerge w:val="restart"/>
          </w:tcPr>
          <w:p w14:paraId="2C6EC3E1" w14:textId="77777777" w:rsidR="00923D36" w:rsidRDefault="00923D36">
            <w:pPr>
              <w:pStyle w:val="TableParagraph"/>
              <w:rPr>
                <w:sz w:val="20"/>
              </w:rPr>
            </w:pPr>
          </w:p>
          <w:p w14:paraId="305D5AF1" w14:textId="77777777" w:rsidR="00923D36" w:rsidRDefault="00923D36">
            <w:pPr>
              <w:pStyle w:val="TableParagraph"/>
              <w:rPr>
                <w:sz w:val="20"/>
              </w:rPr>
            </w:pPr>
          </w:p>
          <w:p w14:paraId="08769EFA" w14:textId="77777777" w:rsidR="00923D36" w:rsidRDefault="00923D36">
            <w:pPr>
              <w:pStyle w:val="TableParagraph"/>
              <w:rPr>
                <w:sz w:val="20"/>
              </w:rPr>
            </w:pPr>
          </w:p>
          <w:p w14:paraId="49BDA4FA" w14:textId="77777777" w:rsidR="00923D36" w:rsidRDefault="00923D36">
            <w:pPr>
              <w:pStyle w:val="TableParagraph"/>
              <w:rPr>
                <w:sz w:val="20"/>
              </w:rPr>
            </w:pPr>
          </w:p>
          <w:p w14:paraId="0B6EE197" w14:textId="77777777" w:rsidR="00923D36" w:rsidRDefault="00923D36">
            <w:pPr>
              <w:pStyle w:val="TableParagraph"/>
              <w:spacing w:before="4"/>
            </w:pPr>
          </w:p>
          <w:p w14:paraId="37D11E5F" w14:textId="77777777" w:rsidR="00923D36" w:rsidRDefault="00B4561B">
            <w:pPr>
              <w:pStyle w:val="TableParagraph"/>
              <w:ind w:left="110" w:right="102"/>
              <w:jc w:val="center"/>
              <w:rPr>
                <w:sz w:val="18"/>
              </w:rPr>
            </w:pPr>
            <w:r>
              <w:rPr>
                <w:sz w:val="18"/>
              </w:rPr>
              <w:t>02-061-</w:t>
            </w:r>
          </w:p>
          <w:p w14:paraId="6C86E50C" w14:textId="77777777" w:rsidR="00923D36" w:rsidRDefault="00B4561B">
            <w:pPr>
              <w:pStyle w:val="TableParagraph"/>
              <w:spacing w:before="36"/>
              <w:ind w:left="107" w:right="102"/>
              <w:jc w:val="center"/>
              <w:rPr>
                <w:sz w:val="18"/>
              </w:rPr>
            </w:pPr>
            <w:r>
              <w:rPr>
                <w:w w:val="105"/>
                <w:sz w:val="18"/>
              </w:rPr>
              <w:t>0149-0007</w:t>
            </w:r>
          </w:p>
        </w:tc>
        <w:tc>
          <w:tcPr>
            <w:tcW w:w="1497" w:type="dxa"/>
            <w:vMerge w:val="restart"/>
          </w:tcPr>
          <w:p w14:paraId="0E0DE297" w14:textId="77777777" w:rsidR="00923D36" w:rsidRDefault="00923D36">
            <w:pPr>
              <w:pStyle w:val="TableParagraph"/>
              <w:rPr>
                <w:sz w:val="20"/>
              </w:rPr>
            </w:pPr>
          </w:p>
          <w:p w14:paraId="45BA7D9E" w14:textId="77777777" w:rsidR="00923D36" w:rsidRDefault="00923D36">
            <w:pPr>
              <w:pStyle w:val="TableParagraph"/>
              <w:rPr>
                <w:sz w:val="20"/>
              </w:rPr>
            </w:pPr>
          </w:p>
          <w:p w14:paraId="1E71EA2C" w14:textId="77777777" w:rsidR="00923D36" w:rsidRDefault="00923D36">
            <w:pPr>
              <w:pStyle w:val="TableParagraph"/>
              <w:rPr>
                <w:sz w:val="20"/>
              </w:rPr>
            </w:pPr>
          </w:p>
          <w:p w14:paraId="1331504F" w14:textId="77777777" w:rsidR="00923D36" w:rsidRDefault="00923D36">
            <w:pPr>
              <w:pStyle w:val="TableParagraph"/>
              <w:rPr>
                <w:sz w:val="20"/>
              </w:rPr>
            </w:pPr>
          </w:p>
          <w:p w14:paraId="65E2B49F" w14:textId="77777777" w:rsidR="00923D36" w:rsidRDefault="00923D36">
            <w:pPr>
              <w:pStyle w:val="TableParagraph"/>
              <w:rPr>
                <w:sz w:val="20"/>
              </w:rPr>
            </w:pPr>
          </w:p>
          <w:p w14:paraId="4538345E" w14:textId="77777777" w:rsidR="00923D36" w:rsidRDefault="00B4561B">
            <w:pPr>
              <w:pStyle w:val="TableParagraph"/>
              <w:spacing w:before="150"/>
              <w:ind w:left="269"/>
              <w:rPr>
                <w:sz w:val="18"/>
                <w:szCs w:val="18"/>
              </w:rPr>
            </w:pPr>
            <w:r>
              <w:rPr>
                <w:w w:val="110"/>
                <w:sz w:val="18"/>
                <w:szCs w:val="18"/>
              </w:rPr>
              <w:t>Մասնավոր</w:t>
            </w:r>
          </w:p>
        </w:tc>
        <w:tc>
          <w:tcPr>
            <w:tcW w:w="1843" w:type="dxa"/>
            <w:vMerge w:val="restart"/>
          </w:tcPr>
          <w:p w14:paraId="183DD69D" w14:textId="77777777" w:rsidR="00923D36" w:rsidRDefault="00923D36">
            <w:pPr>
              <w:pStyle w:val="TableParagraph"/>
              <w:rPr>
                <w:sz w:val="20"/>
              </w:rPr>
            </w:pPr>
          </w:p>
          <w:p w14:paraId="175EFE0F" w14:textId="77777777" w:rsidR="00923D36" w:rsidRDefault="00923D36">
            <w:pPr>
              <w:pStyle w:val="TableParagraph"/>
              <w:rPr>
                <w:sz w:val="20"/>
              </w:rPr>
            </w:pPr>
          </w:p>
          <w:p w14:paraId="324541B1" w14:textId="77777777" w:rsidR="00923D36" w:rsidRDefault="00923D36">
            <w:pPr>
              <w:pStyle w:val="TableParagraph"/>
              <w:rPr>
                <w:sz w:val="20"/>
              </w:rPr>
            </w:pPr>
          </w:p>
          <w:p w14:paraId="25F5FEA4" w14:textId="77777777" w:rsidR="00923D36" w:rsidRDefault="00923D36">
            <w:pPr>
              <w:pStyle w:val="TableParagraph"/>
              <w:rPr>
                <w:sz w:val="20"/>
              </w:rPr>
            </w:pPr>
          </w:p>
          <w:p w14:paraId="69369D29" w14:textId="77777777" w:rsidR="00923D36" w:rsidRDefault="00B4561B">
            <w:pPr>
              <w:pStyle w:val="TableParagraph"/>
              <w:tabs>
                <w:tab w:val="left" w:pos="1647"/>
              </w:tabs>
              <w:spacing w:before="137" w:line="280"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6F3827F3" w14:textId="77777777" w:rsidR="00923D36" w:rsidRDefault="00923D36">
            <w:pPr>
              <w:pStyle w:val="TableParagraph"/>
              <w:rPr>
                <w:sz w:val="20"/>
              </w:rPr>
            </w:pPr>
          </w:p>
          <w:p w14:paraId="5861915C" w14:textId="77777777" w:rsidR="00923D36" w:rsidRDefault="00923D36">
            <w:pPr>
              <w:pStyle w:val="TableParagraph"/>
              <w:rPr>
                <w:sz w:val="20"/>
              </w:rPr>
            </w:pPr>
          </w:p>
          <w:p w14:paraId="32124878" w14:textId="77777777" w:rsidR="00923D36" w:rsidRDefault="00923D36">
            <w:pPr>
              <w:pStyle w:val="TableParagraph"/>
              <w:rPr>
                <w:sz w:val="20"/>
              </w:rPr>
            </w:pPr>
          </w:p>
          <w:p w14:paraId="0272F977" w14:textId="77777777" w:rsidR="00923D36" w:rsidRDefault="00923D36">
            <w:pPr>
              <w:pStyle w:val="TableParagraph"/>
              <w:rPr>
                <w:sz w:val="20"/>
              </w:rPr>
            </w:pPr>
          </w:p>
          <w:p w14:paraId="0FD903DB" w14:textId="77777777" w:rsidR="00923D36" w:rsidRDefault="00923D36">
            <w:pPr>
              <w:pStyle w:val="TableParagraph"/>
              <w:rPr>
                <w:sz w:val="20"/>
              </w:rPr>
            </w:pPr>
          </w:p>
          <w:p w14:paraId="13758FD4" w14:textId="77777777" w:rsidR="00923D36" w:rsidRDefault="00B4561B">
            <w:pPr>
              <w:pStyle w:val="TableParagraph"/>
              <w:spacing w:before="150"/>
              <w:ind w:left="553"/>
              <w:rPr>
                <w:sz w:val="18"/>
              </w:rPr>
            </w:pPr>
            <w:r>
              <w:rPr>
                <w:w w:val="105"/>
                <w:sz w:val="18"/>
              </w:rPr>
              <w:t>9.82</w:t>
            </w:r>
          </w:p>
        </w:tc>
        <w:tc>
          <w:tcPr>
            <w:tcW w:w="1557" w:type="dxa"/>
            <w:vMerge w:val="restart"/>
          </w:tcPr>
          <w:p w14:paraId="201B6307" w14:textId="77777777" w:rsidR="00923D36" w:rsidRDefault="00923D36">
            <w:pPr>
              <w:pStyle w:val="TableParagraph"/>
              <w:rPr>
                <w:sz w:val="20"/>
              </w:rPr>
            </w:pPr>
          </w:p>
          <w:p w14:paraId="55B2C10F" w14:textId="77777777" w:rsidR="00923D36" w:rsidRDefault="00923D36">
            <w:pPr>
              <w:pStyle w:val="TableParagraph"/>
              <w:rPr>
                <w:sz w:val="20"/>
              </w:rPr>
            </w:pPr>
          </w:p>
          <w:p w14:paraId="45A53B29" w14:textId="77777777" w:rsidR="00923D36" w:rsidRDefault="00923D36">
            <w:pPr>
              <w:pStyle w:val="TableParagraph"/>
              <w:rPr>
                <w:sz w:val="20"/>
              </w:rPr>
            </w:pPr>
          </w:p>
          <w:p w14:paraId="6EDB5E25" w14:textId="77777777" w:rsidR="00923D36" w:rsidRDefault="00923D36">
            <w:pPr>
              <w:pStyle w:val="TableParagraph"/>
              <w:rPr>
                <w:sz w:val="20"/>
              </w:rPr>
            </w:pPr>
          </w:p>
          <w:p w14:paraId="70B7B1DE" w14:textId="77777777" w:rsidR="00923D36" w:rsidRDefault="00923D36">
            <w:pPr>
              <w:pStyle w:val="TableParagraph"/>
              <w:rPr>
                <w:sz w:val="20"/>
              </w:rPr>
            </w:pPr>
          </w:p>
          <w:p w14:paraId="522F7860" w14:textId="77777777" w:rsidR="00923D36" w:rsidRDefault="00B4561B">
            <w:pPr>
              <w:pStyle w:val="TableParagraph"/>
              <w:spacing w:before="150"/>
              <w:ind w:left="108"/>
              <w:rPr>
                <w:sz w:val="18"/>
                <w:szCs w:val="18"/>
              </w:rPr>
            </w:pPr>
            <w:r>
              <w:rPr>
                <w:w w:val="105"/>
                <w:sz w:val="18"/>
                <w:szCs w:val="18"/>
              </w:rPr>
              <w:t>Պտղատու այգի</w:t>
            </w:r>
          </w:p>
        </w:tc>
        <w:tc>
          <w:tcPr>
            <w:tcW w:w="1276" w:type="dxa"/>
          </w:tcPr>
          <w:p w14:paraId="0229D5EB" w14:textId="77777777" w:rsidR="00923D36" w:rsidRDefault="00923D36">
            <w:pPr>
              <w:pStyle w:val="TableParagraph"/>
              <w:rPr>
                <w:sz w:val="16"/>
              </w:rPr>
            </w:pPr>
          </w:p>
        </w:tc>
        <w:tc>
          <w:tcPr>
            <w:tcW w:w="849" w:type="dxa"/>
          </w:tcPr>
          <w:p w14:paraId="1A004016" w14:textId="77777777" w:rsidR="00923D36" w:rsidRDefault="00923D36">
            <w:pPr>
              <w:pStyle w:val="TableParagraph"/>
              <w:rPr>
                <w:sz w:val="16"/>
              </w:rPr>
            </w:pPr>
          </w:p>
        </w:tc>
        <w:tc>
          <w:tcPr>
            <w:tcW w:w="1418" w:type="dxa"/>
          </w:tcPr>
          <w:p w14:paraId="16A749D0" w14:textId="77777777" w:rsidR="00923D36" w:rsidRDefault="00923D36">
            <w:pPr>
              <w:pStyle w:val="TableParagraph"/>
              <w:rPr>
                <w:sz w:val="16"/>
              </w:rPr>
            </w:pPr>
          </w:p>
        </w:tc>
        <w:tc>
          <w:tcPr>
            <w:tcW w:w="849" w:type="dxa"/>
          </w:tcPr>
          <w:p w14:paraId="2AC7756C" w14:textId="77777777" w:rsidR="00923D36" w:rsidRDefault="00923D36">
            <w:pPr>
              <w:pStyle w:val="TableParagraph"/>
              <w:rPr>
                <w:sz w:val="16"/>
              </w:rPr>
            </w:pPr>
          </w:p>
        </w:tc>
        <w:tc>
          <w:tcPr>
            <w:tcW w:w="707" w:type="dxa"/>
          </w:tcPr>
          <w:p w14:paraId="40F0874D" w14:textId="77777777" w:rsidR="00923D36" w:rsidRDefault="00923D36">
            <w:pPr>
              <w:pStyle w:val="TableParagraph"/>
              <w:rPr>
                <w:sz w:val="16"/>
              </w:rPr>
            </w:pPr>
          </w:p>
        </w:tc>
        <w:tc>
          <w:tcPr>
            <w:tcW w:w="1276" w:type="dxa"/>
          </w:tcPr>
          <w:p w14:paraId="6683715B" w14:textId="77777777" w:rsidR="00923D36" w:rsidRDefault="00923D36">
            <w:pPr>
              <w:pStyle w:val="TableParagraph"/>
              <w:rPr>
                <w:sz w:val="20"/>
              </w:rPr>
            </w:pPr>
          </w:p>
          <w:p w14:paraId="5BA0AED6" w14:textId="77777777" w:rsidR="00923D36" w:rsidRDefault="00923D36">
            <w:pPr>
              <w:pStyle w:val="TableParagraph"/>
              <w:rPr>
                <w:sz w:val="20"/>
              </w:rPr>
            </w:pPr>
          </w:p>
          <w:p w14:paraId="3E602E78" w14:textId="77777777" w:rsidR="00923D36" w:rsidRDefault="00923D36">
            <w:pPr>
              <w:pStyle w:val="TableParagraph"/>
              <w:rPr>
                <w:sz w:val="20"/>
              </w:rPr>
            </w:pPr>
          </w:p>
          <w:p w14:paraId="0AE38C8F" w14:textId="77777777" w:rsidR="00923D36" w:rsidRDefault="00923D36">
            <w:pPr>
              <w:pStyle w:val="TableParagraph"/>
              <w:spacing w:before="1"/>
              <w:rPr>
                <w:sz w:val="26"/>
              </w:rPr>
            </w:pPr>
          </w:p>
          <w:p w14:paraId="5694110E" w14:textId="77777777" w:rsidR="00923D36" w:rsidRDefault="00B4561B">
            <w:pPr>
              <w:pStyle w:val="TableParagraph"/>
              <w:spacing w:line="204" w:lineRule="exact"/>
              <w:ind w:left="114"/>
              <w:rPr>
                <w:sz w:val="18"/>
                <w:szCs w:val="18"/>
              </w:rPr>
            </w:pPr>
            <w:r>
              <w:rPr>
                <w:w w:val="105"/>
                <w:sz w:val="18"/>
                <w:szCs w:val="18"/>
              </w:rPr>
              <w:t>Մրգատու</w:t>
            </w:r>
          </w:p>
        </w:tc>
        <w:tc>
          <w:tcPr>
            <w:tcW w:w="1134" w:type="dxa"/>
          </w:tcPr>
          <w:p w14:paraId="095F2E64" w14:textId="77777777" w:rsidR="00923D36" w:rsidRDefault="00923D36">
            <w:pPr>
              <w:pStyle w:val="TableParagraph"/>
              <w:rPr>
                <w:sz w:val="20"/>
              </w:rPr>
            </w:pPr>
          </w:p>
          <w:p w14:paraId="23835FD0" w14:textId="77777777" w:rsidR="00923D36" w:rsidRDefault="00923D36">
            <w:pPr>
              <w:pStyle w:val="TableParagraph"/>
              <w:rPr>
                <w:sz w:val="20"/>
              </w:rPr>
            </w:pPr>
          </w:p>
          <w:p w14:paraId="01FF6BDC" w14:textId="77777777" w:rsidR="00923D36" w:rsidRDefault="00923D36">
            <w:pPr>
              <w:pStyle w:val="TableParagraph"/>
              <w:rPr>
                <w:sz w:val="20"/>
              </w:rPr>
            </w:pPr>
          </w:p>
          <w:p w14:paraId="3ED97A5D" w14:textId="77777777" w:rsidR="00923D36" w:rsidRDefault="00923D36">
            <w:pPr>
              <w:pStyle w:val="TableParagraph"/>
              <w:spacing w:before="1"/>
              <w:rPr>
                <w:sz w:val="26"/>
              </w:rPr>
            </w:pPr>
          </w:p>
          <w:p w14:paraId="38381868" w14:textId="77777777" w:rsidR="00923D36" w:rsidRDefault="00B4561B">
            <w:pPr>
              <w:pStyle w:val="TableParagraph"/>
              <w:spacing w:line="204" w:lineRule="exact"/>
              <w:ind w:left="114"/>
              <w:rPr>
                <w:sz w:val="18"/>
                <w:szCs w:val="18"/>
              </w:rPr>
            </w:pPr>
            <w:r>
              <w:rPr>
                <w:w w:val="105"/>
                <w:sz w:val="18"/>
                <w:szCs w:val="18"/>
              </w:rPr>
              <w:t>բերքատու</w:t>
            </w:r>
          </w:p>
        </w:tc>
        <w:tc>
          <w:tcPr>
            <w:tcW w:w="848" w:type="dxa"/>
          </w:tcPr>
          <w:p w14:paraId="5B0D175C" w14:textId="77777777" w:rsidR="00923D36" w:rsidRDefault="00923D36">
            <w:pPr>
              <w:pStyle w:val="TableParagraph"/>
              <w:rPr>
                <w:sz w:val="20"/>
              </w:rPr>
            </w:pPr>
          </w:p>
          <w:p w14:paraId="20460C80" w14:textId="77777777" w:rsidR="00923D36" w:rsidRDefault="00923D36">
            <w:pPr>
              <w:pStyle w:val="TableParagraph"/>
              <w:rPr>
                <w:sz w:val="20"/>
              </w:rPr>
            </w:pPr>
          </w:p>
          <w:p w14:paraId="3A5A4971" w14:textId="77777777" w:rsidR="00923D36" w:rsidRDefault="00923D36">
            <w:pPr>
              <w:pStyle w:val="TableParagraph"/>
              <w:rPr>
                <w:sz w:val="20"/>
              </w:rPr>
            </w:pPr>
          </w:p>
          <w:p w14:paraId="34C03DB5" w14:textId="77777777" w:rsidR="00923D36" w:rsidRDefault="00923D36">
            <w:pPr>
              <w:pStyle w:val="TableParagraph"/>
              <w:spacing w:before="1"/>
              <w:rPr>
                <w:sz w:val="26"/>
              </w:rPr>
            </w:pPr>
          </w:p>
          <w:p w14:paraId="4E0C116F" w14:textId="77777777" w:rsidR="00923D36" w:rsidRDefault="00B4561B">
            <w:pPr>
              <w:pStyle w:val="TableParagraph"/>
              <w:spacing w:line="204" w:lineRule="exact"/>
              <w:ind w:right="88"/>
              <w:jc w:val="right"/>
              <w:rPr>
                <w:sz w:val="18"/>
              </w:rPr>
            </w:pPr>
            <w:r>
              <w:rPr>
                <w:w w:val="90"/>
                <w:sz w:val="18"/>
              </w:rPr>
              <w:t>16</w:t>
            </w:r>
          </w:p>
        </w:tc>
        <w:tc>
          <w:tcPr>
            <w:tcW w:w="1050" w:type="dxa"/>
          </w:tcPr>
          <w:p w14:paraId="4005B082" w14:textId="77777777" w:rsidR="00923D36" w:rsidRDefault="00B4561B">
            <w:pPr>
              <w:pStyle w:val="TableParagraph"/>
              <w:spacing w:before="18" w:line="280" w:lineRule="auto"/>
              <w:ind w:left="117"/>
              <w:rPr>
                <w:sz w:val="18"/>
                <w:szCs w:val="18"/>
              </w:rPr>
            </w:pPr>
            <w:r>
              <w:rPr>
                <w:w w:val="110"/>
                <w:sz w:val="18"/>
                <w:szCs w:val="18"/>
              </w:rPr>
              <w:t>Կնոջ կողմից ղեկավար վող</w:t>
            </w:r>
          </w:p>
          <w:p w14:paraId="35513542" w14:textId="77777777" w:rsidR="00923D36" w:rsidRDefault="00B4561B">
            <w:pPr>
              <w:pStyle w:val="TableParagraph"/>
              <w:spacing w:before="3" w:line="204" w:lineRule="exact"/>
              <w:ind w:left="117"/>
              <w:rPr>
                <w:sz w:val="18"/>
                <w:szCs w:val="18"/>
              </w:rPr>
            </w:pPr>
            <w:r>
              <w:rPr>
                <w:sz w:val="18"/>
                <w:szCs w:val="18"/>
              </w:rPr>
              <w:t>ԱԵՏՏ</w:t>
            </w:r>
          </w:p>
        </w:tc>
        <w:tc>
          <w:tcPr>
            <w:tcW w:w="1417" w:type="dxa"/>
          </w:tcPr>
          <w:p w14:paraId="0774EA24" w14:textId="77777777" w:rsidR="00923D36" w:rsidRDefault="00923D36">
            <w:pPr>
              <w:pStyle w:val="TableParagraph"/>
              <w:rPr>
                <w:sz w:val="16"/>
              </w:rPr>
            </w:pPr>
          </w:p>
        </w:tc>
        <w:tc>
          <w:tcPr>
            <w:tcW w:w="992" w:type="dxa"/>
            <w:vMerge w:val="restart"/>
          </w:tcPr>
          <w:p w14:paraId="2B470D4B" w14:textId="77777777" w:rsidR="00923D36" w:rsidRDefault="00923D36">
            <w:pPr>
              <w:pStyle w:val="TableParagraph"/>
              <w:rPr>
                <w:sz w:val="20"/>
              </w:rPr>
            </w:pPr>
          </w:p>
          <w:p w14:paraId="5FD5C226" w14:textId="77777777" w:rsidR="00923D36" w:rsidRDefault="00923D36">
            <w:pPr>
              <w:pStyle w:val="TableParagraph"/>
              <w:rPr>
                <w:sz w:val="20"/>
              </w:rPr>
            </w:pPr>
          </w:p>
          <w:p w14:paraId="268605B8" w14:textId="77777777" w:rsidR="00923D36" w:rsidRDefault="00923D36">
            <w:pPr>
              <w:pStyle w:val="TableParagraph"/>
              <w:rPr>
                <w:sz w:val="20"/>
              </w:rPr>
            </w:pPr>
          </w:p>
          <w:p w14:paraId="7E963C7B" w14:textId="77777777" w:rsidR="00923D36" w:rsidRDefault="00923D36">
            <w:pPr>
              <w:pStyle w:val="TableParagraph"/>
              <w:rPr>
                <w:sz w:val="20"/>
              </w:rPr>
            </w:pPr>
          </w:p>
          <w:p w14:paraId="649B3650" w14:textId="77777777" w:rsidR="00923D36" w:rsidRDefault="00923D36">
            <w:pPr>
              <w:pStyle w:val="TableParagraph"/>
              <w:rPr>
                <w:sz w:val="20"/>
              </w:rPr>
            </w:pPr>
          </w:p>
          <w:p w14:paraId="317F902D" w14:textId="77777777" w:rsidR="00923D36" w:rsidRDefault="00B4561B">
            <w:pPr>
              <w:pStyle w:val="TableParagraph"/>
              <w:spacing w:before="150"/>
              <w:ind w:left="32"/>
              <w:jc w:val="center"/>
              <w:rPr>
                <w:sz w:val="18"/>
              </w:rPr>
            </w:pPr>
            <w:r>
              <w:rPr>
                <w:w w:val="97"/>
                <w:sz w:val="18"/>
              </w:rPr>
              <w:t>7</w:t>
            </w:r>
          </w:p>
        </w:tc>
        <w:tc>
          <w:tcPr>
            <w:tcW w:w="1131" w:type="dxa"/>
            <w:vMerge w:val="restart"/>
          </w:tcPr>
          <w:p w14:paraId="05CAE485" w14:textId="77777777" w:rsidR="00923D36" w:rsidRDefault="00923D36">
            <w:pPr>
              <w:pStyle w:val="TableParagraph"/>
              <w:rPr>
                <w:sz w:val="20"/>
              </w:rPr>
            </w:pPr>
          </w:p>
          <w:p w14:paraId="53AD7172" w14:textId="77777777" w:rsidR="00923D36" w:rsidRDefault="00923D36">
            <w:pPr>
              <w:pStyle w:val="TableParagraph"/>
              <w:rPr>
                <w:sz w:val="20"/>
              </w:rPr>
            </w:pPr>
          </w:p>
          <w:p w14:paraId="3FE605EB" w14:textId="77777777" w:rsidR="00923D36" w:rsidRDefault="00923D36">
            <w:pPr>
              <w:pStyle w:val="TableParagraph"/>
              <w:rPr>
                <w:sz w:val="20"/>
              </w:rPr>
            </w:pPr>
          </w:p>
          <w:p w14:paraId="767DEA99" w14:textId="77777777" w:rsidR="00923D36" w:rsidRDefault="00923D36">
            <w:pPr>
              <w:pStyle w:val="TableParagraph"/>
              <w:rPr>
                <w:sz w:val="20"/>
              </w:rPr>
            </w:pPr>
          </w:p>
          <w:p w14:paraId="579DF4CE" w14:textId="77777777" w:rsidR="00923D36" w:rsidRDefault="00923D36">
            <w:pPr>
              <w:pStyle w:val="TableParagraph"/>
              <w:rPr>
                <w:sz w:val="20"/>
              </w:rPr>
            </w:pPr>
          </w:p>
          <w:p w14:paraId="61C55B2D" w14:textId="77777777" w:rsidR="00923D36" w:rsidRDefault="00B4561B">
            <w:pPr>
              <w:pStyle w:val="TableParagraph"/>
              <w:spacing w:before="150"/>
              <w:ind w:left="35"/>
              <w:jc w:val="center"/>
              <w:rPr>
                <w:sz w:val="18"/>
              </w:rPr>
            </w:pPr>
            <w:r>
              <w:rPr>
                <w:w w:val="111"/>
                <w:sz w:val="18"/>
              </w:rPr>
              <w:t>8</w:t>
            </w:r>
          </w:p>
        </w:tc>
      </w:tr>
      <w:tr w:rsidR="00923D36" w14:paraId="7D0A7C4E" w14:textId="77777777">
        <w:trPr>
          <w:trHeight w:val="254"/>
        </w:trPr>
        <w:tc>
          <w:tcPr>
            <w:tcW w:w="576" w:type="dxa"/>
            <w:vMerge/>
            <w:tcBorders>
              <w:top w:val="nil"/>
            </w:tcBorders>
          </w:tcPr>
          <w:p w14:paraId="37C8C3E5" w14:textId="77777777" w:rsidR="00923D36" w:rsidRDefault="00923D36">
            <w:pPr>
              <w:rPr>
                <w:sz w:val="2"/>
                <w:szCs w:val="2"/>
              </w:rPr>
            </w:pPr>
          </w:p>
        </w:tc>
        <w:tc>
          <w:tcPr>
            <w:tcW w:w="792" w:type="dxa"/>
          </w:tcPr>
          <w:p w14:paraId="2C0FEF00" w14:textId="77777777" w:rsidR="00923D36" w:rsidRDefault="00B4561B">
            <w:pPr>
              <w:pStyle w:val="TableParagraph"/>
              <w:spacing w:before="25"/>
              <w:ind w:left="99" w:right="92"/>
              <w:jc w:val="center"/>
              <w:rPr>
                <w:sz w:val="18"/>
              </w:rPr>
            </w:pPr>
            <w:r>
              <w:rPr>
                <w:sz w:val="18"/>
              </w:rPr>
              <w:t>3007-1</w:t>
            </w:r>
          </w:p>
        </w:tc>
        <w:tc>
          <w:tcPr>
            <w:tcW w:w="1034" w:type="dxa"/>
            <w:vMerge/>
            <w:tcBorders>
              <w:top w:val="nil"/>
            </w:tcBorders>
          </w:tcPr>
          <w:p w14:paraId="7A509F6C" w14:textId="77777777" w:rsidR="00923D36" w:rsidRDefault="00923D36">
            <w:pPr>
              <w:rPr>
                <w:sz w:val="2"/>
                <w:szCs w:val="2"/>
              </w:rPr>
            </w:pPr>
          </w:p>
        </w:tc>
        <w:tc>
          <w:tcPr>
            <w:tcW w:w="1137" w:type="dxa"/>
            <w:vMerge/>
            <w:tcBorders>
              <w:top w:val="nil"/>
            </w:tcBorders>
          </w:tcPr>
          <w:p w14:paraId="0200FCEE" w14:textId="77777777" w:rsidR="00923D36" w:rsidRDefault="00923D36">
            <w:pPr>
              <w:rPr>
                <w:sz w:val="2"/>
                <w:szCs w:val="2"/>
              </w:rPr>
            </w:pPr>
          </w:p>
        </w:tc>
        <w:tc>
          <w:tcPr>
            <w:tcW w:w="1497" w:type="dxa"/>
            <w:vMerge/>
            <w:tcBorders>
              <w:top w:val="nil"/>
            </w:tcBorders>
          </w:tcPr>
          <w:p w14:paraId="7AF3F253" w14:textId="77777777" w:rsidR="00923D36" w:rsidRDefault="00923D36">
            <w:pPr>
              <w:rPr>
                <w:sz w:val="2"/>
                <w:szCs w:val="2"/>
              </w:rPr>
            </w:pPr>
          </w:p>
        </w:tc>
        <w:tc>
          <w:tcPr>
            <w:tcW w:w="1843" w:type="dxa"/>
            <w:vMerge/>
            <w:tcBorders>
              <w:top w:val="nil"/>
            </w:tcBorders>
          </w:tcPr>
          <w:p w14:paraId="7BA45F60" w14:textId="77777777" w:rsidR="00923D36" w:rsidRDefault="00923D36">
            <w:pPr>
              <w:rPr>
                <w:sz w:val="2"/>
                <w:szCs w:val="2"/>
              </w:rPr>
            </w:pPr>
          </w:p>
        </w:tc>
        <w:tc>
          <w:tcPr>
            <w:tcW w:w="993" w:type="dxa"/>
            <w:vMerge/>
            <w:tcBorders>
              <w:top w:val="nil"/>
            </w:tcBorders>
          </w:tcPr>
          <w:p w14:paraId="6BEBD524" w14:textId="77777777" w:rsidR="00923D36" w:rsidRDefault="00923D36">
            <w:pPr>
              <w:rPr>
                <w:sz w:val="2"/>
                <w:szCs w:val="2"/>
              </w:rPr>
            </w:pPr>
          </w:p>
        </w:tc>
        <w:tc>
          <w:tcPr>
            <w:tcW w:w="1557" w:type="dxa"/>
            <w:vMerge/>
            <w:tcBorders>
              <w:top w:val="nil"/>
            </w:tcBorders>
          </w:tcPr>
          <w:p w14:paraId="515CBC3D" w14:textId="77777777" w:rsidR="00923D36" w:rsidRDefault="00923D36">
            <w:pPr>
              <w:rPr>
                <w:sz w:val="2"/>
                <w:szCs w:val="2"/>
              </w:rPr>
            </w:pPr>
          </w:p>
        </w:tc>
        <w:tc>
          <w:tcPr>
            <w:tcW w:w="1276" w:type="dxa"/>
          </w:tcPr>
          <w:p w14:paraId="6DAE5B3B" w14:textId="77777777" w:rsidR="00923D36" w:rsidRDefault="00923D36">
            <w:pPr>
              <w:pStyle w:val="TableParagraph"/>
              <w:rPr>
                <w:sz w:val="16"/>
              </w:rPr>
            </w:pPr>
          </w:p>
        </w:tc>
        <w:tc>
          <w:tcPr>
            <w:tcW w:w="849" w:type="dxa"/>
          </w:tcPr>
          <w:p w14:paraId="54EED5ED" w14:textId="77777777" w:rsidR="00923D36" w:rsidRDefault="00923D36">
            <w:pPr>
              <w:pStyle w:val="TableParagraph"/>
              <w:rPr>
                <w:sz w:val="16"/>
              </w:rPr>
            </w:pPr>
          </w:p>
        </w:tc>
        <w:tc>
          <w:tcPr>
            <w:tcW w:w="1418" w:type="dxa"/>
          </w:tcPr>
          <w:p w14:paraId="6991C9B9" w14:textId="77777777" w:rsidR="00923D36" w:rsidRDefault="00923D36">
            <w:pPr>
              <w:pStyle w:val="TableParagraph"/>
              <w:rPr>
                <w:sz w:val="16"/>
              </w:rPr>
            </w:pPr>
          </w:p>
        </w:tc>
        <w:tc>
          <w:tcPr>
            <w:tcW w:w="849" w:type="dxa"/>
          </w:tcPr>
          <w:p w14:paraId="18F4BC3D" w14:textId="77777777" w:rsidR="00923D36" w:rsidRDefault="00923D36">
            <w:pPr>
              <w:pStyle w:val="TableParagraph"/>
              <w:rPr>
                <w:sz w:val="16"/>
              </w:rPr>
            </w:pPr>
          </w:p>
        </w:tc>
        <w:tc>
          <w:tcPr>
            <w:tcW w:w="707" w:type="dxa"/>
          </w:tcPr>
          <w:p w14:paraId="7FE63790" w14:textId="77777777" w:rsidR="00923D36" w:rsidRDefault="00923D36">
            <w:pPr>
              <w:pStyle w:val="TableParagraph"/>
              <w:rPr>
                <w:sz w:val="16"/>
              </w:rPr>
            </w:pPr>
          </w:p>
        </w:tc>
        <w:tc>
          <w:tcPr>
            <w:tcW w:w="1276" w:type="dxa"/>
          </w:tcPr>
          <w:p w14:paraId="3DEE937D" w14:textId="77777777" w:rsidR="00923D36" w:rsidRDefault="00B4561B">
            <w:pPr>
              <w:pStyle w:val="TableParagraph"/>
              <w:spacing w:before="30" w:line="204" w:lineRule="exact"/>
              <w:ind w:left="114"/>
              <w:rPr>
                <w:sz w:val="18"/>
                <w:szCs w:val="18"/>
              </w:rPr>
            </w:pPr>
            <w:r>
              <w:rPr>
                <w:w w:val="105"/>
                <w:sz w:val="18"/>
                <w:szCs w:val="18"/>
              </w:rPr>
              <w:t>Մրգատու</w:t>
            </w:r>
          </w:p>
        </w:tc>
        <w:tc>
          <w:tcPr>
            <w:tcW w:w="1134" w:type="dxa"/>
          </w:tcPr>
          <w:p w14:paraId="049CE5C6" w14:textId="77777777" w:rsidR="00923D36" w:rsidRDefault="00B4561B">
            <w:pPr>
              <w:pStyle w:val="TableParagraph"/>
              <w:spacing w:before="30" w:line="204" w:lineRule="exact"/>
              <w:ind w:left="114"/>
              <w:rPr>
                <w:sz w:val="18"/>
                <w:szCs w:val="18"/>
              </w:rPr>
            </w:pPr>
            <w:r>
              <w:rPr>
                <w:w w:val="110"/>
                <w:sz w:val="18"/>
                <w:szCs w:val="18"/>
              </w:rPr>
              <w:t>տնկի</w:t>
            </w:r>
          </w:p>
        </w:tc>
        <w:tc>
          <w:tcPr>
            <w:tcW w:w="848" w:type="dxa"/>
          </w:tcPr>
          <w:p w14:paraId="12279BB9" w14:textId="77777777" w:rsidR="00923D36" w:rsidRDefault="00B4561B">
            <w:pPr>
              <w:pStyle w:val="TableParagraph"/>
              <w:spacing w:before="30" w:line="204" w:lineRule="exact"/>
              <w:ind w:right="89"/>
              <w:jc w:val="right"/>
              <w:rPr>
                <w:sz w:val="18"/>
              </w:rPr>
            </w:pPr>
            <w:r>
              <w:rPr>
                <w:w w:val="111"/>
                <w:sz w:val="18"/>
              </w:rPr>
              <w:t>8</w:t>
            </w:r>
          </w:p>
        </w:tc>
        <w:tc>
          <w:tcPr>
            <w:tcW w:w="1050" w:type="dxa"/>
          </w:tcPr>
          <w:p w14:paraId="148DC3EE" w14:textId="77777777" w:rsidR="00923D36" w:rsidRDefault="00923D36">
            <w:pPr>
              <w:pStyle w:val="TableParagraph"/>
              <w:rPr>
                <w:sz w:val="16"/>
              </w:rPr>
            </w:pPr>
          </w:p>
        </w:tc>
        <w:tc>
          <w:tcPr>
            <w:tcW w:w="1417" w:type="dxa"/>
          </w:tcPr>
          <w:p w14:paraId="1DA22C06" w14:textId="77777777" w:rsidR="00923D36" w:rsidRDefault="00923D36">
            <w:pPr>
              <w:pStyle w:val="TableParagraph"/>
              <w:rPr>
                <w:sz w:val="16"/>
              </w:rPr>
            </w:pPr>
          </w:p>
        </w:tc>
        <w:tc>
          <w:tcPr>
            <w:tcW w:w="992" w:type="dxa"/>
            <w:vMerge/>
            <w:tcBorders>
              <w:top w:val="nil"/>
            </w:tcBorders>
          </w:tcPr>
          <w:p w14:paraId="717F9C3F" w14:textId="77777777" w:rsidR="00923D36" w:rsidRDefault="00923D36">
            <w:pPr>
              <w:rPr>
                <w:sz w:val="2"/>
                <w:szCs w:val="2"/>
              </w:rPr>
            </w:pPr>
          </w:p>
        </w:tc>
        <w:tc>
          <w:tcPr>
            <w:tcW w:w="1131" w:type="dxa"/>
            <w:vMerge/>
            <w:tcBorders>
              <w:top w:val="nil"/>
            </w:tcBorders>
          </w:tcPr>
          <w:p w14:paraId="479A1453" w14:textId="77777777" w:rsidR="00923D36" w:rsidRDefault="00923D36">
            <w:pPr>
              <w:rPr>
                <w:sz w:val="2"/>
                <w:szCs w:val="2"/>
              </w:rPr>
            </w:pPr>
          </w:p>
        </w:tc>
      </w:tr>
      <w:tr w:rsidR="00923D36" w14:paraId="5A28908B" w14:textId="77777777">
        <w:trPr>
          <w:trHeight w:val="256"/>
        </w:trPr>
        <w:tc>
          <w:tcPr>
            <w:tcW w:w="576" w:type="dxa"/>
            <w:vMerge/>
            <w:tcBorders>
              <w:top w:val="nil"/>
            </w:tcBorders>
          </w:tcPr>
          <w:p w14:paraId="164FB978" w14:textId="77777777" w:rsidR="00923D36" w:rsidRDefault="00923D36">
            <w:pPr>
              <w:rPr>
                <w:sz w:val="2"/>
                <w:szCs w:val="2"/>
              </w:rPr>
            </w:pPr>
          </w:p>
        </w:tc>
        <w:tc>
          <w:tcPr>
            <w:tcW w:w="792" w:type="dxa"/>
          </w:tcPr>
          <w:p w14:paraId="0B8AF143" w14:textId="77777777" w:rsidR="00923D36" w:rsidRDefault="00B4561B">
            <w:pPr>
              <w:pStyle w:val="TableParagraph"/>
              <w:spacing w:before="25"/>
              <w:ind w:left="99" w:right="90"/>
              <w:jc w:val="center"/>
              <w:rPr>
                <w:sz w:val="18"/>
              </w:rPr>
            </w:pPr>
            <w:r>
              <w:rPr>
                <w:w w:val="105"/>
                <w:sz w:val="18"/>
              </w:rPr>
              <w:t>3007-2</w:t>
            </w:r>
          </w:p>
        </w:tc>
        <w:tc>
          <w:tcPr>
            <w:tcW w:w="1034" w:type="dxa"/>
            <w:vMerge/>
            <w:tcBorders>
              <w:top w:val="nil"/>
            </w:tcBorders>
          </w:tcPr>
          <w:p w14:paraId="6C564172" w14:textId="77777777" w:rsidR="00923D36" w:rsidRDefault="00923D36">
            <w:pPr>
              <w:rPr>
                <w:sz w:val="2"/>
                <w:szCs w:val="2"/>
              </w:rPr>
            </w:pPr>
          </w:p>
        </w:tc>
        <w:tc>
          <w:tcPr>
            <w:tcW w:w="1137" w:type="dxa"/>
            <w:vMerge/>
            <w:tcBorders>
              <w:top w:val="nil"/>
            </w:tcBorders>
          </w:tcPr>
          <w:p w14:paraId="4419B5C3" w14:textId="77777777" w:rsidR="00923D36" w:rsidRDefault="00923D36">
            <w:pPr>
              <w:rPr>
                <w:sz w:val="2"/>
                <w:szCs w:val="2"/>
              </w:rPr>
            </w:pPr>
          </w:p>
        </w:tc>
        <w:tc>
          <w:tcPr>
            <w:tcW w:w="1497" w:type="dxa"/>
            <w:vMerge/>
            <w:tcBorders>
              <w:top w:val="nil"/>
            </w:tcBorders>
          </w:tcPr>
          <w:p w14:paraId="295EE3B7" w14:textId="77777777" w:rsidR="00923D36" w:rsidRDefault="00923D36">
            <w:pPr>
              <w:rPr>
                <w:sz w:val="2"/>
                <w:szCs w:val="2"/>
              </w:rPr>
            </w:pPr>
          </w:p>
        </w:tc>
        <w:tc>
          <w:tcPr>
            <w:tcW w:w="1843" w:type="dxa"/>
            <w:vMerge/>
            <w:tcBorders>
              <w:top w:val="nil"/>
            </w:tcBorders>
          </w:tcPr>
          <w:p w14:paraId="3852B035" w14:textId="77777777" w:rsidR="00923D36" w:rsidRDefault="00923D36">
            <w:pPr>
              <w:rPr>
                <w:sz w:val="2"/>
                <w:szCs w:val="2"/>
              </w:rPr>
            </w:pPr>
          </w:p>
        </w:tc>
        <w:tc>
          <w:tcPr>
            <w:tcW w:w="993" w:type="dxa"/>
            <w:vMerge/>
            <w:tcBorders>
              <w:top w:val="nil"/>
            </w:tcBorders>
          </w:tcPr>
          <w:p w14:paraId="573EBB18" w14:textId="77777777" w:rsidR="00923D36" w:rsidRDefault="00923D36">
            <w:pPr>
              <w:rPr>
                <w:sz w:val="2"/>
                <w:szCs w:val="2"/>
              </w:rPr>
            </w:pPr>
          </w:p>
        </w:tc>
        <w:tc>
          <w:tcPr>
            <w:tcW w:w="1557" w:type="dxa"/>
            <w:vMerge/>
            <w:tcBorders>
              <w:top w:val="nil"/>
            </w:tcBorders>
          </w:tcPr>
          <w:p w14:paraId="1C9C5965" w14:textId="77777777" w:rsidR="00923D36" w:rsidRDefault="00923D36">
            <w:pPr>
              <w:rPr>
                <w:sz w:val="2"/>
                <w:szCs w:val="2"/>
              </w:rPr>
            </w:pPr>
          </w:p>
        </w:tc>
        <w:tc>
          <w:tcPr>
            <w:tcW w:w="1276" w:type="dxa"/>
          </w:tcPr>
          <w:p w14:paraId="351E2AB8" w14:textId="77777777" w:rsidR="00923D36" w:rsidRDefault="00923D36">
            <w:pPr>
              <w:pStyle w:val="TableParagraph"/>
              <w:rPr>
                <w:sz w:val="16"/>
              </w:rPr>
            </w:pPr>
          </w:p>
        </w:tc>
        <w:tc>
          <w:tcPr>
            <w:tcW w:w="849" w:type="dxa"/>
          </w:tcPr>
          <w:p w14:paraId="6159A311" w14:textId="77777777" w:rsidR="00923D36" w:rsidRDefault="00923D36">
            <w:pPr>
              <w:pStyle w:val="TableParagraph"/>
              <w:rPr>
                <w:sz w:val="16"/>
              </w:rPr>
            </w:pPr>
          </w:p>
        </w:tc>
        <w:tc>
          <w:tcPr>
            <w:tcW w:w="1418" w:type="dxa"/>
          </w:tcPr>
          <w:p w14:paraId="46D1B54B" w14:textId="77777777" w:rsidR="00923D36" w:rsidRDefault="00923D36">
            <w:pPr>
              <w:pStyle w:val="TableParagraph"/>
              <w:rPr>
                <w:sz w:val="16"/>
              </w:rPr>
            </w:pPr>
          </w:p>
        </w:tc>
        <w:tc>
          <w:tcPr>
            <w:tcW w:w="849" w:type="dxa"/>
          </w:tcPr>
          <w:p w14:paraId="7624CA38" w14:textId="77777777" w:rsidR="00923D36" w:rsidRDefault="00923D36">
            <w:pPr>
              <w:pStyle w:val="TableParagraph"/>
              <w:rPr>
                <w:sz w:val="16"/>
              </w:rPr>
            </w:pPr>
          </w:p>
        </w:tc>
        <w:tc>
          <w:tcPr>
            <w:tcW w:w="707" w:type="dxa"/>
          </w:tcPr>
          <w:p w14:paraId="7C6ECD96" w14:textId="77777777" w:rsidR="00923D36" w:rsidRDefault="00923D36">
            <w:pPr>
              <w:pStyle w:val="TableParagraph"/>
              <w:rPr>
                <w:sz w:val="16"/>
              </w:rPr>
            </w:pPr>
          </w:p>
        </w:tc>
        <w:tc>
          <w:tcPr>
            <w:tcW w:w="1276" w:type="dxa"/>
          </w:tcPr>
          <w:p w14:paraId="41D1EE73" w14:textId="77777777" w:rsidR="00923D36" w:rsidRDefault="00923D36">
            <w:pPr>
              <w:pStyle w:val="TableParagraph"/>
              <w:rPr>
                <w:sz w:val="16"/>
              </w:rPr>
            </w:pPr>
          </w:p>
        </w:tc>
        <w:tc>
          <w:tcPr>
            <w:tcW w:w="1134" w:type="dxa"/>
          </w:tcPr>
          <w:p w14:paraId="2DB58E77" w14:textId="77777777" w:rsidR="00923D36" w:rsidRDefault="00923D36">
            <w:pPr>
              <w:pStyle w:val="TableParagraph"/>
              <w:rPr>
                <w:sz w:val="16"/>
              </w:rPr>
            </w:pPr>
          </w:p>
        </w:tc>
        <w:tc>
          <w:tcPr>
            <w:tcW w:w="848" w:type="dxa"/>
          </w:tcPr>
          <w:p w14:paraId="29273928" w14:textId="77777777" w:rsidR="00923D36" w:rsidRDefault="00923D36">
            <w:pPr>
              <w:pStyle w:val="TableParagraph"/>
              <w:rPr>
                <w:sz w:val="16"/>
              </w:rPr>
            </w:pPr>
          </w:p>
        </w:tc>
        <w:tc>
          <w:tcPr>
            <w:tcW w:w="1050" w:type="dxa"/>
          </w:tcPr>
          <w:p w14:paraId="60C889C6" w14:textId="77777777" w:rsidR="00923D36" w:rsidRDefault="00923D36">
            <w:pPr>
              <w:pStyle w:val="TableParagraph"/>
              <w:rPr>
                <w:sz w:val="16"/>
              </w:rPr>
            </w:pPr>
          </w:p>
        </w:tc>
        <w:tc>
          <w:tcPr>
            <w:tcW w:w="1417" w:type="dxa"/>
          </w:tcPr>
          <w:p w14:paraId="085A4D65" w14:textId="77777777" w:rsidR="00923D36" w:rsidRDefault="00923D36">
            <w:pPr>
              <w:pStyle w:val="TableParagraph"/>
              <w:rPr>
                <w:sz w:val="16"/>
              </w:rPr>
            </w:pPr>
          </w:p>
        </w:tc>
        <w:tc>
          <w:tcPr>
            <w:tcW w:w="992" w:type="dxa"/>
            <w:vMerge/>
            <w:tcBorders>
              <w:top w:val="nil"/>
            </w:tcBorders>
          </w:tcPr>
          <w:p w14:paraId="0B57D4B7" w14:textId="77777777" w:rsidR="00923D36" w:rsidRDefault="00923D36">
            <w:pPr>
              <w:rPr>
                <w:sz w:val="2"/>
                <w:szCs w:val="2"/>
              </w:rPr>
            </w:pPr>
          </w:p>
        </w:tc>
        <w:tc>
          <w:tcPr>
            <w:tcW w:w="1131" w:type="dxa"/>
            <w:vMerge/>
            <w:tcBorders>
              <w:top w:val="nil"/>
            </w:tcBorders>
          </w:tcPr>
          <w:p w14:paraId="43882CB9" w14:textId="77777777" w:rsidR="00923D36" w:rsidRDefault="00923D36">
            <w:pPr>
              <w:rPr>
                <w:sz w:val="2"/>
                <w:szCs w:val="2"/>
              </w:rPr>
            </w:pPr>
          </w:p>
        </w:tc>
      </w:tr>
      <w:tr w:rsidR="00923D36" w14:paraId="550371A7" w14:textId="77777777">
        <w:trPr>
          <w:trHeight w:val="253"/>
        </w:trPr>
        <w:tc>
          <w:tcPr>
            <w:tcW w:w="576" w:type="dxa"/>
            <w:vMerge/>
            <w:tcBorders>
              <w:top w:val="nil"/>
            </w:tcBorders>
          </w:tcPr>
          <w:p w14:paraId="613E0E71" w14:textId="77777777" w:rsidR="00923D36" w:rsidRDefault="00923D36">
            <w:pPr>
              <w:rPr>
                <w:sz w:val="2"/>
                <w:szCs w:val="2"/>
              </w:rPr>
            </w:pPr>
          </w:p>
        </w:tc>
        <w:tc>
          <w:tcPr>
            <w:tcW w:w="792" w:type="dxa"/>
          </w:tcPr>
          <w:p w14:paraId="24BCFF1C" w14:textId="77777777" w:rsidR="00923D36" w:rsidRDefault="00B4561B">
            <w:pPr>
              <w:pStyle w:val="TableParagraph"/>
              <w:spacing w:before="25"/>
              <w:ind w:left="99" w:right="92"/>
              <w:jc w:val="center"/>
              <w:rPr>
                <w:sz w:val="18"/>
              </w:rPr>
            </w:pPr>
            <w:r>
              <w:rPr>
                <w:w w:val="105"/>
                <w:sz w:val="18"/>
              </w:rPr>
              <w:t>3007-3</w:t>
            </w:r>
          </w:p>
        </w:tc>
        <w:tc>
          <w:tcPr>
            <w:tcW w:w="1034" w:type="dxa"/>
            <w:vMerge/>
            <w:tcBorders>
              <w:top w:val="nil"/>
            </w:tcBorders>
          </w:tcPr>
          <w:p w14:paraId="0193AAE5" w14:textId="77777777" w:rsidR="00923D36" w:rsidRDefault="00923D36">
            <w:pPr>
              <w:rPr>
                <w:sz w:val="2"/>
                <w:szCs w:val="2"/>
              </w:rPr>
            </w:pPr>
          </w:p>
        </w:tc>
        <w:tc>
          <w:tcPr>
            <w:tcW w:w="1137" w:type="dxa"/>
            <w:vMerge/>
            <w:tcBorders>
              <w:top w:val="nil"/>
            </w:tcBorders>
          </w:tcPr>
          <w:p w14:paraId="190FBEE1" w14:textId="77777777" w:rsidR="00923D36" w:rsidRDefault="00923D36">
            <w:pPr>
              <w:rPr>
                <w:sz w:val="2"/>
                <w:szCs w:val="2"/>
              </w:rPr>
            </w:pPr>
          </w:p>
        </w:tc>
        <w:tc>
          <w:tcPr>
            <w:tcW w:w="1497" w:type="dxa"/>
            <w:vMerge/>
            <w:tcBorders>
              <w:top w:val="nil"/>
            </w:tcBorders>
          </w:tcPr>
          <w:p w14:paraId="0C1A6D3F" w14:textId="77777777" w:rsidR="00923D36" w:rsidRDefault="00923D36">
            <w:pPr>
              <w:rPr>
                <w:sz w:val="2"/>
                <w:szCs w:val="2"/>
              </w:rPr>
            </w:pPr>
          </w:p>
        </w:tc>
        <w:tc>
          <w:tcPr>
            <w:tcW w:w="1843" w:type="dxa"/>
            <w:vMerge/>
            <w:tcBorders>
              <w:top w:val="nil"/>
            </w:tcBorders>
          </w:tcPr>
          <w:p w14:paraId="6CDDCF01" w14:textId="77777777" w:rsidR="00923D36" w:rsidRDefault="00923D36">
            <w:pPr>
              <w:rPr>
                <w:sz w:val="2"/>
                <w:szCs w:val="2"/>
              </w:rPr>
            </w:pPr>
          </w:p>
        </w:tc>
        <w:tc>
          <w:tcPr>
            <w:tcW w:w="993" w:type="dxa"/>
            <w:vMerge/>
            <w:tcBorders>
              <w:top w:val="nil"/>
            </w:tcBorders>
          </w:tcPr>
          <w:p w14:paraId="145B5C01" w14:textId="77777777" w:rsidR="00923D36" w:rsidRDefault="00923D36">
            <w:pPr>
              <w:rPr>
                <w:sz w:val="2"/>
                <w:szCs w:val="2"/>
              </w:rPr>
            </w:pPr>
          </w:p>
        </w:tc>
        <w:tc>
          <w:tcPr>
            <w:tcW w:w="1557" w:type="dxa"/>
            <w:vMerge/>
            <w:tcBorders>
              <w:top w:val="nil"/>
            </w:tcBorders>
          </w:tcPr>
          <w:p w14:paraId="0FE54D2F" w14:textId="77777777" w:rsidR="00923D36" w:rsidRDefault="00923D36">
            <w:pPr>
              <w:rPr>
                <w:sz w:val="2"/>
                <w:szCs w:val="2"/>
              </w:rPr>
            </w:pPr>
          </w:p>
        </w:tc>
        <w:tc>
          <w:tcPr>
            <w:tcW w:w="1276" w:type="dxa"/>
          </w:tcPr>
          <w:p w14:paraId="6ACECE1A" w14:textId="77777777" w:rsidR="00923D36" w:rsidRDefault="00923D36">
            <w:pPr>
              <w:pStyle w:val="TableParagraph"/>
              <w:rPr>
                <w:sz w:val="16"/>
              </w:rPr>
            </w:pPr>
          </w:p>
        </w:tc>
        <w:tc>
          <w:tcPr>
            <w:tcW w:w="849" w:type="dxa"/>
          </w:tcPr>
          <w:p w14:paraId="1AC5A6F8" w14:textId="77777777" w:rsidR="00923D36" w:rsidRDefault="00923D36">
            <w:pPr>
              <w:pStyle w:val="TableParagraph"/>
              <w:rPr>
                <w:sz w:val="16"/>
              </w:rPr>
            </w:pPr>
          </w:p>
        </w:tc>
        <w:tc>
          <w:tcPr>
            <w:tcW w:w="1418" w:type="dxa"/>
          </w:tcPr>
          <w:p w14:paraId="2BA344BF" w14:textId="77777777" w:rsidR="00923D36" w:rsidRDefault="00923D36">
            <w:pPr>
              <w:pStyle w:val="TableParagraph"/>
              <w:rPr>
                <w:sz w:val="16"/>
              </w:rPr>
            </w:pPr>
          </w:p>
        </w:tc>
        <w:tc>
          <w:tcPr>
            <w:tcW w:w="849" w:type="dxa"/>
          </w:tcPr>
          <w:p w14:paraId="31912642" w14:textId="77777777" w:rsidR="00923D36" w:rsidRDefault="00923D36">
            <w:pPr>
              <w:pStyle w:val="TableParagraph"/>
              <w:rPr>
                <w:sz w:val="16"/>
              </w:rPr>
            </w:pPr>
          </w:p>
        </w:tc>
        <w:tc>
          <w:tcPr>
            <w:tcW w:w="707" w:type="dxa"/>
          </w:tcPr>
          <w:p w14:paraId="287587C5" w14:textId="77777777" w:rsidR="00923D36" w:rsidRDefault="00923D36">
            <w:pPr>
              <w:pStyle w:val="TableParagraph"/>
              <w:rPr>
                <w:sz w:val="16"/>
              </w:rPr>
            </w:pPr>
          </w:p>
        </w:tc>
        <w:tc>
          <w:tcPr>
            <w:tcW w:w="1276" w:type="dxa"/>
          </w:tcPr>
          <w:p w14:paraId="3FE66995" w14:textId="77777777" w:rsidR="00923D36" w:rsidRDefault="00923D36">
            <w:pPr>
              <w:pStyle w:val="TableParagraph"/>
              <w:rPr>
                <w:sz w:val="16"/>
              </w:rPr>
            </w:pPr>
          </w:p>
        </w:tc>
        <w:tc>
          <w:tcPr>
            <w:tcW w:w="1134" w:type="dxa"/>
          </w:tcPr>
          <w:p w14:paraId="056D4AE1" w14:textId="77777777" w:rsidR="00923D36" w:rsidRDefault="00923D36">
            <w:pPr>
              <w:pStyle w:val="TableParagraph"/>
              <w:rPr>
                <w:sz w:val="16"/>
              </w:rPr>
            </w:pPr>
          </w:p>
        </w:tc>
        <w:tc>
          <w:tcPr>
            <w:tcW w:w="848" w:type="dxa"/>
          </w:tcPr>
          <w:p w14:paraId="4CDE53BB" w14:textId="77777777" w:rsidR="00923D36" w:rsidRDefault="00923D36">
            <w:pPr>
              <w:pStyle w:val="TableParagraph"/>
              <w:rPr>
                <w:sz w:val="16"/>
              </w:rPr>
            </w:pPr>
          </w:p>
        </w:tc>
        <w:tc>
          <w:tcPr>
            <w:tcW w:w="1050" w:type="dxa"/>
          </w:tcPr>
          <w:p w14:paraId="083F1D68" w14:textId="77777777" w:rsidR="00923D36" w:rsidRDefault="00923D36">
            <w:pPr>
              <w:pStyle w:val="TableParagraph"/>
              <w:rPr>
                <w:sz w:val="16"/>
              </w:rPr>
            </w:pPr>
          </w:p>
        </w:tc>
        <w:tc>
          <w:tcPr>
            <w:tcW w:w="1417" w:type="dxa"/>
          </w:tcPr>
          <w:p w14:paraId="7857C48B" w14:textId="77777777" w:rsidR="00923D36" w:rsidRDefault="00923D36">
            <w:pPr>
              <w:pStyle w:val="TableParagraph"/>
              <w:rPr>
                <w:sz w:val="16"/>
              </w:rPr>
            </w:pPr>
          </w:p>
        </w:tc>
        <w:tc>
          <w:tcPr>
            <w:tcW w:w="992" w:type="dxa"/>
            <w:vMerge/>
            <w:tcBorders>
              <w:top w:val="nil"/>
            </w:tcBorders>
          </w:tcPr>
          <w:p w14:paraId="5A1BF750" w14:textId="77777777" w:rsidR="00923D36" w:rsidRDefault="00923D36">
            <w:pPr>
              <w:rPr>
                <w:sz w:val="2"/>
                <w:szCs w:val="2"/>
              </w:rPr>
            </w:pPr>
          </w:p>
        </w:tc>
        <w:tc>
          <w:tcPr>
            <w:tcW w:w="1131" w:type="dxa"/>
            <w:vMerge/>
            <w:tcBorders>
              <w:top w:val="nil"/>
            </w:tcBorders>
          </w:tcPr>
          <w:p w14:paraId="7DEBAAC6" w14:textId="77777777" w:rsidR="00923D36" w:rsidRDefault="00923D36">
            <w:pPr>
              <w:rPr>
                <w:sz w:val="2"/>
                <w:szCs w:val="2"/>
              </w:rPr>
            </w:pPr>
          </w:p>
        </w:tc>
      </w:tr>
      <w:tr w:rsidR="00923D36" w14:paraId="697CBED2" w14:textId="77777777">
        <w:trPr>
          <w:trHeight w:val="256"/>
        </w:trPr>
        <w:tc>
          <w:tcPr>
            <w:tcW w:w="576" w:type="dxa"/>
            <w:vMerge/>
            <w:tcBorders>
              <w:top w:val="nil"/>
            </w:tcBorders>
          </w:tcPr>
          <w:p w14:paraId="002BFA19" w14:textId="77777777" w:rsidR="00923D36" w:rsidRDefault="00923D36">
            <w:pPr>
              <w:rPr>
                <w:sz w:val="2"/>
                <w:szCs w:val="2"/>
              </w:rPr>
            </w:pPr>
          </w:p>
        </w:tc>
        <w:tc>
          <w:tcPr>
            <w:tcW w:w="792" w:type="dxa"/>
          </w:tcPr>
          <w:p w14:paraId="3226502C" w14:textId="77777777" w:rsidR="00923D36" w:rsidRDefault="00B4561B">
            <w:pPr>
              <w:pStyle w:val="TableParagraph"/>
              <w:spacing w:before="25"/>
              <w:ind w:left="99" w:right="89"/>
              <w:jc w:val="center"/>
              <w:rPr>
                <w:sz w:val="18"/>
              </w:rPr>
            </w:pPr>
            <w:r>
              <w:rPr>
                <w:w w:val="105"/>
                <w:sz w:val="18"/>
              </w:rPr>
              <w:t>3007-4</w:t>
            </w:r>
          </w:p>
        </w:tc>
        <w:tc>
          <w:tcPr>
            <w:tcW w:w="1034" w:type="dxa"/>
            <w:vMerge/>
            <w:tcBorders>
              <w:top w:val="nil"/>
            </w:tcBorders>
          </w:tcPr>
          <w:p w14:paraId="02DE7F95" w14:textId="77777777" w:rsidR="00923D36" w:rsidRDefault="00923D36">
            <w:pPr>
              <w:rPr>
                <w:sz w:val="2"/>
                <w:szCs w:val="2"/>
              </w:rPr>
            </w:pPr>
          </w:p>
        </w:tc>
        <w:tc>
          <w:tcPr>
            <w:tcW w:w="1137" w:type="dxa"/>
            <w:vMerge/>
            <w:tcBorders>
              <w:top w:val="nil"/>
            </w:tcBorders>
          </w:tcPr>
          <w:p w14:paraId="2CD11F97" w14:textId="77777777" w:rsidR="00923D36" w:rsidRDefault="00923D36">
            <w:pPr>
              <w:rPr>
                <w:sz w:val="2"/>
                <w:szCs w:val="2"/>
              </w:rPr>
            </w:pPr>
          </w:p>
        </w:tc>
        <w:tc>
          <w:tcPr>
            <w:tcW w:w="1497" w:type="dxa"/>
            <w:vMerge/>
            <w:tcBorders>
              <w:top w:val="nil"/>
            </w:tcBorders>
          </w:tcPr>
          <w:p w14:paraId="6DB5C0FE" w14:textId="77777777" w:rsidR="00923D36" w:rsidRDefault="00923D36">
            <w:pPr>
              <w:rPr>
                <w:sz w:val="2"/>
                <w:szCs w:val="2"/>
              </w:rPr>
            </w:pPr>
          </w:p>
        </w:tc>
        <w:tc>
          <w:tcPr>
            <w:tcW w:w="1843" w:type="dxa"/>
            <w:vMerge/>
            <w:tcBorders>
              <w:top w:val="nil"/>
            </w:tcBorders>
          </w:tcPr>
          <w:p w14:paraId="70B9B8A5" w14:textId="77777777" w:rsidR="00923D36" w:rsidRDefault="00923D36">
            <w:pPr>
              <w:rPr>
                <w:sz w:val="2"/>
                <w:szCs w:val="2"/>
              </w:rPr>
            </w:pPr>
          </w:p>
        </w:tc>
        <w:tc>
          <w:tcPr>
            <w:tcW w:w="993" w:type="dxa"/>
            <w:vMerge/>
            <w:tcBorders>
              <w:top w:val="nil"/>
            </w:tcBorders>
          </w:tcPr>
          <w:p w14:paraId="1FED9332" w14:textId="77777777" w:rsidR="00923D36" w:rsidRDefault="00923D36">
            <w:pPr>
              <w:rPr>
                <w:sz w:val="2"/>
                <w:szCs w:val="2"/>
              </w:rPr>
            </w:pPr>
          </w:p>
        </w:tc>
        <w:tc>
          <w:tcPr>
            <w:tcW w:w="1557" w:type="dxa"/>
            <w:vMerge/>
            <w:tcBorders>
              <w:top w:val="nil"/>
            </w:tcBorders>
          </w:tcPr>
          <w:p w14:paraId="7834A560" w14:textId="77777777" w:rsidR="00923D36" w:rsidRDefault="00923D36">
            <w:pPr>
              <w:rPr>
                <w:sz w:val="2"/>
                <w:szCs w:val="2"/>
              </w:rPr>
            </w:pPr>
          </w:p>
        </w:tc>
        <w:tc>
          <w:tcPr>
            <w:tcW w:w="1276" w:type="dxa"/>
          </w:tcPr>
          <w:p w14:paraId="16B94744" w14:textId="77777777" w:rsidR="00923D36" w:rsidRDefault="00923D36">
            <w:pPr>
              <w:pStyle w:val="TableParagraph"/>
              <w:rPr>
                <w:sz w:val="16"/>
              </w:rPr>
            </w:pPr>
          </w:p>
        </w:tc>
        <w:tc>
          <w:tcPr>
            <w:tcW w:w="849" w:type="dxa"/>
          </w:tcPr>
          <w:p w14:paraId="5CEFCB0D" w14:textId="77777777" w:rsidR="00923D36" w:rsidRDefault="00923D36">
            <w:pPr>
              <w:pStyle w:val="TableParagraph"/>
              <w:rPr>
                <w:sz w:val="16"/>
              </w:rPr>
            </w:pPr>
          </w:p>
        </w:tc>
        <w:tc>
          <w:tcPr>
            <w:tcW w:w="1418" w:type="dxa"/>
          </w:tcPr>
          <w:p w14:paraId="764D9945" w14:textId="77777777" w:rsidR="00923D36" w:rsidRDefault="00923D36">
            <w:pPr>
              <w:pStyle w:val="TableParagraph"/>
              <w:rPr>
                <w:sz w:val="16"/>
              </w:rPr>
            </w:pPr>
          </w:p>
        </w:tc>
        <w:tc>
          <w:tcPr>
            <w:tcW w:w="849" w:type="dxa"/>
          </w:tcPr>
          <w:p w14:paraId="19FDED52" w14:textId="77777777" w:rsidR="00923D36" w:rsidRDefault="00923D36">
            <w:pPr>
              <w:pStyle w:val="TableParagraph"/>
              <w:rPr>
                <w:sz w:val="16"/>
              </w:rPr>
            </w:pPr>
          </w:p>
        </w:tc>
        <w:tc>
          <w:tcPr>
            <w:tcW w:w="707" w:type="dxa"/>
          </w:tcPr>
          <w:p w14:paraId="3D862301" w14:textId="77777777" w:rsidR="00923D36" w:rsidRDefault="00923D36">
            <w:pPr>
              <w:pStyle w:val="TableParagraph"/>
              <w:rPr>
                <w:sz w:val="16"/>
              </w:rPr>
            </w:pPr>
          </w:p>
        </w:tc>
        <w:tc>
          <w:tcPr>
            <w:tcW w:w="1276" w:type="dxa"/>
          </w:tcPr>
          <w:p w14:paraId="5DF9AA63" w14:textId="77777777" w:rsidR="00923D36" w:rsidRDefault="00923D36">
            <w:pPr>
              <w:pStyle w:val="TableParagraph"/>
              <w:rPr>
                <w:sz w:val="16"/>
              </w:rPr>
            </w:pPr>
          </w:p>
        </w:tc>
        <w:tc>
          <w:tcPr>
            <w:tcW w:w="1134" w:type="dxa"/>
          </w:tcPr>
          <w:p w14:paraId="4E0A8DAD" w14:textId="77777777" w:rsidR="00923D36" w:rsidRDefault="00923D36">
            <w:pPr>
              <w:pStyle w:val="TableParagraph"/>
              <w:rPr>
                <w:sz w:val="16"/>
              </w:rPr>
            </w:pPr>
          </w:p>
        </w:tc>
        <w:tc>
          <w:tcPr>
            <w:tcW w:w="848" w:type="dxa"/>
          </w:tcPr>
          <w:p w14:paraId="05EA0D67" w14:textId="77777777" w:rsidR="00923D36" w:rsidRDefault="00923D36">
            <w:pPr>
              <w:pStyle w:val="TableParagraph"/>
              <w:rPr>
                <w:sz w:val="16"/>
              </w:rPr>
            </w:pPr>
          </w:p>
        </w:tc>
        <w:tc>
          <w:tcPr>
            <w:tcW w:w="1050" w:type="dxa"/>
          </w:tcPr>
          <w:p w14:paraId="7F10DCF0" w14:textId="77777777" w:rsidR="00923D36" w:rsidRDefault="00923D36">
            <w:pPr>
              <w:pStyle w:val="TableParagraph"/>
              <w:rPr>
                <w:sz w:val="16"/>
              </w:rPr>
            </w:pPr>
          </w:p>
        </w:tc>
        <w:tc>
          <w:tcPr>
            <w:tcW w:w="1417" w:type="dxa"/>
          </w:tcPr>
          <w:p w14:paraId="44F8F00D" w14:textId="77777777" w:rsidR="00923D36" w:rsidRDefault="00923D36">
            <w:pPr>
              <w:pStyle w:val="TableParagraph"/>
              <w:rPr>
                <w:sz w:val="16"/>
              </w:rPr>
            </w:pPr>
          </w:p>
        </w:tc>
        <w:tc>
          <w:tcPr>
            <w:tcW w:w="992" w:type="dxa"/>
            <w:vMerge/>
            <w:tcBorders>
              <w:top w:val="nil"/>
            </w:tcBorders>
          </w:tcPr>
          <w:p w14:paraId="1D1E0F25" w14:textId="77777777" w:rsidR="00923D36" w:rsidRDefault="00923D36">
            <w:pPr>
              <w:rPr>
                <w:sz w:val="2"/>
                <w:szCs w:val="2"/>
              </w:rPr>
            </w:pPr>
          </w:p>
        </w:tc>
        <w:tc>
          <w:tcPr>
            <w:tcW w:w="1131" w:type="dxa"/>
            <w:vMerge/>
            <w:tcBorders>
              <w:top w:val="nil"/>
            </w:tcBorders>
          </w:tcPr>
          <w:p w14:paraId="2537D1EA" w14:textId="77777777" w:rsidR="00923D36" w:rsidRDefault="00923D36">
            <w:pPr>
              <w:rPr>
                <w:sz w:val="2"/>
                <w:szCs w:val="2"/>
              </w:rPr>
            </w:pPr>
          </w:p>
        </w:tc>
      </w:tr>
      <w:tr w:rsidR="00923D36" w14:paraId="37C49AF5" w14:textId="77777777">
        <w:trPr>
          <w:trHeight w:val="254"/>
        </w:trPr>
        <w:tc>
          <w:tcPr>
            <w:tcW w:w="576" w:type="dxa"/>
            <w:vMerge/>
            <w:tcBorders>
              <w:top w:val="nil"/>
            </w:tcBorders>
          </w:tcPr>
          <w:p w14:paraId="71B15CB2" w14:textId="77777777" w:rsidR="00923D36" w:rsidRDefault="00923D36">
            <w:pPr>
              <w:rPr>
                <w:sz w:val="2"/>
                <w:szCs w:val="2"/>
              </w:rPr>
            </w:pPr>
          </w:p>
        </w:tc>
        <w:tc>
          <w:tcPr>
            <w:tcW w:w="792" w:type="dxa"/>
          </w:tcPr>
          <w:p w14:paraId="3C3E13C6" w14:textId="77777777" w:rsidR="00923D36" w:rsidRDefault="00B4561B">
            <w:pPr>
              <w:pStyle w:val="TableParagraph"/>
              <w:spacing w:before="23"/>
              <w:ind w:left="99" w:right="92"/>
              <w:jc w:val="center"/>
              <w:rPr>
                <w:sz w:val="18"/>
              </w:rPr>
            </w:pPr>
            <w:r>
              <w:rPr>
                <w:w w:val="105"/>
                <w:sz w:val="18"/>
              </w:rPr>
              <w:t>3007-5</w:t>
            </w:r>
          </w:p>
        </w:tc>
        <w:tc>
          <w:tcPr>
            <w:tcW w:w="1034" w:type="dxa"/>
            <w:vMerge/>
            <w:tcBorders>
              <w:top w:val="nil"/>
            </w:tcBorders>
          </w:tcPr>
          <w:p w14:paraId="34895731" w14:textId="77777777" w:rsidR="00923D36" w:rsidRDefault="00923D36">
            <w:pPr>
              <w:rPr>
                <w:sz w:val="2"/>
                <w:szCs w:val="2"/>
              </w:rPr>
            </w:pPr>
          </w:p>
        </w:tc>
        <w:tc>
          <w:tcPr>
            <w:tcW w:w="1137" w:type="dxa"/>
            <w:vMerge/>
            <w:tcBorders>
              <w:top w:val="nil"/>
            </w:tcBorders>
          </w:tcPr>
          <w:p w14:paraId="13E2B87D" w14:textId="77777777" w:rsidR="00923D36" w:rsidRDefault="00923D36">
            <w:pPr>
              <w:rPr>
                <w:sz w:val="2"/>
                <w:szCs w:val="2"/>
              </w:rPr>
            </w:pPr>
          </w:p>
        </w:tc>
        <w:tc>
          <w:tcPr>
            <w:tcW w:w="1497" w:type="dxa"/>
            <w:vMerge/>
            <w:tcBorders>
              <w:top w:val="nil"/>
            </w:tcBorders>
          </w:tcPr>
          <w:p w14:paraId="7BCC4409" w14:textId="77777777" w:rsidR="00923D36" w:rsidRDefault="00923D36">
            <w:pPr>
              <w:rPr>
                <w:sz w:val="2"/>
                <w:szCs w:val="2"/>
              </w:rPr>
            </w:pPr>
          </w:p>
        </w:tc>
        <w:tc>
          <w:tcPr>
            <w:tcW w:w="1843" w:type="dxa"/>
            <w:vMerge/>
            <w:tcBorders>
              <w:top w:val="nil"/>
            </w:tcBorders>
          </w:tcPr>
          <w:p w14:paraId="665B090D" w14:textId="77777777" w:rsidR="00923D36" w:rsidRDefault="00923D36">
            <w:pPr>
              <w:rPr>
                <w:sz w:val="2"/>
                <w:szCs w:val="2"/>
              </w:rPr>
            </w:pPr>
          </w:p>
        </w:tc>
        <w:tc>
          <w:tcPr>
            <w:tcW w:w="993" w:type="dxa"/>
            <w:vMerge/>
            <w:tcBorders>
              <w:top w:val="nil"/>
            </w:tcBorders>
          </w:tcPr>
          <w:p w14:paraId="4D771442" w14:textId="77777777" w:rsidR="00923D36" w:rsidRDefault="00923D36">
            <w:pPr>
              <w:rPr>
                <w:sz w:val="2"/>
                <w:szCs w:val="2"/>
              </w:rPr>
            </w:pPr>
          </w:p>
        </w:tc>
        <w:tc>
          <w:tcPr>
            <w:tcW w:w="1557" w:type="dxa"/>
            <w:vMerge/>
            <w:tcBorders>
              <w:top w:val="nil"/>
            </w:tcBorders>
          </w:tcPr>
          <w:p w14:paraId="6C510E54" w14:textId="77777777" w:rsidR="00923D36" w:rsidRDefault="00923D36">
            <w:pPr>
              <w:rPr>
                <w:sz w:val="2"/>
                <w:szCs w:val="2"/>
              </w:rPr>
            </w:pPr>
          </w:p>
        </w:tc>
        <w:tc>
          <w:tcPr>
            <w:tcW w:w="1276" w:type="dxa"/>
          </w:tcPr>
          <w:p w14:paraId="7C9F8AFF" w14:textId="77777777" w:rsidR="00923D36" w:rsidRDefault="00923D36">
            <w:pPr>
              <w:pStyle w:val="TableParagraph"/>
              <w:rPr>
                <w:sz w:val="16"/>
              </w:rPr>
            </w:pPr>
          </w:p>
        </w:tc>
        <w:tc>
          <w:tcPr>
            <w:tcW w:w="849" w:type="dxa"/>
          </w:tcPr>
          <w:p w14:paraId="0FA45ACA" w14:textId="77777777" w:rsidR="00923D36" w:rsidRDefault="00923D36">
            <w:pPr>
              <w:pStyle w:val="TableParagraph"/>
              <w:rPr>
                <w:sz w:val="16"/>
              </w:rPr>
            </w:pPr>
          </w:p>
        </w:tc>
        <w:tc>
          <w:tcPr>
            <w:tcW w:w="1418" w:type="dxa"/>
          </w:tcPr>
          <w:p w14:paraId="2F3BBE7E" w14:textId="77777777" w:rsidR="00923D36" w:rsidRDefault="00923D36">
            <w:pPr>
              <w:pStyle w:val="TableParagraph"/>
              <w:rPr>
                <w:sz w:val="16"/>
              </w:rPr>
            </w:pPr>
          </w:p>
        </w:tc>
        <w:tc>
          <w:tcPr>
            <w:tcW w:w="849" w:type="dxa"/>
          </w:tcPr>
          <w:p w14:paraId="2207A9B6" w14:textId="77777777" w:rsidR="00923D36" w:rsidRDefault="00923D36">
            <w:pPr>
              <w:pStyle w:val="TableParagraph"/>
              <w:rPr>
                <w:sz w:val="16"/>
              </w:rPr>
            </w:pPr>
          </w:p>
        </w:tc>
        <w:tc>
          <w:tcPr>
            <w:tcW w:w="707" w:type="dxa"/>
          </w:tcPr>
          <w:p w14:paraId="1B067EF7" w14:textId="77777777" w:rsidR="00923D36" w:rsidRDefault="00923D36">
            <w:pPr>
              <w:pStyle w:val="TableParagraph"/>
              <w:rPr>
                <w:sz w:val="16"/>
              </w:rPr>
            </w:pPr>
          </w:p>
        </w:tc>
        <w:tc>
          <w:tcPr>
            <w:tcW w:w="1276" w:type="dxa"/>
          </w:tcPr>
          <w:p w14:paraId="63418705" w14:textId="77777777" w:rsidR="00923D36" w:rsidRDefault="00923D36">
            <w:pPr>
              <w:pStyle w:val="TableParagraph"/>
              <w:rPr>
                <w:sz w:val="16"/>
              </w:rPr>
            </w:pPr>
          </w:p>
        </w:tc>
        <w:tc>
          <w:tcPr>
            <w:tcW w:w="1134" w:type="dxa"/>
          </w:tcPr>
          <w:p w14:paraId="63E5BAFB" w14:textId="77777777" w:rsidR="00923D36" w:rsidRDefault="00923D36">
            <w:pPr>
              <w:pStyle w:val="TableParagraph"/>
              <w:rPr>
                <w:sz w:val="16"/>
              </w:rPr>
            </w:pPr>
          </w:p>
        </w:tc>
        <w:tc>
          <w:tcPr>
            <w:tcW w:w="848" w:type="dxa"/>
          </w:tcPr>
          <w:p w14:paraId="7F432C29" w14:textId="77777777" w:rsidR="00923D36" w:rsidRDefault="00923D36">
            <w:pPr>
              <w:pStyle w:val="TableParagraph"/>
              <w:rPr>
                <w:sz w:val="16"/>
              </w:rPr>
            </w:pPr>
          </w:p>
        </w:tc>
        <w:tc>
          <w:tcPr>
            <w:tcW w:w="1050" w:type="dxa"/>
          </w:tcPr>
          <w:p w14:paraId="4F022032" w14:textId="77777777" w:rsidR="00923D36" w:rsidRDefault="00923D36">
            <w:pPr>
              <w:pStyle w:val="TableParagraph"/>
              <w:rPr>
                <w:sz w:val="16"/>
              </w:rPr>
            </w:pPr>
          </w:p>
        </w:tc>
        <w:tc>
          <w:tcPr>
            <w:tcW w:w="1417" w:type="dxa"/>
          </w:tcPr>
          <w:p w14:paraId="1F9A0F62" w14:textId="77777777" w:rsidR="00923D36" w:rsidRDefault="00923D36">
            <w:pPr>
              <w:pStyle w:val="TableParagraph"/>
              <w:rPr>
                <w:sz w:val="16"/>
              </w:rPr>
            </w:pPr>
          </w:p>
        </w:tc>
        <w:tc>
          <w:tcPr>
            <w:tcW w:w="992" w:type="dxa"/>
            <w:vMerge/>
            <w:tcBorders>
              <w:top w:val="nil"/>
            </w:tcBorders>
          </w:tcPr>
          <w:p w14:paraId="744CE7AF" w14:textId="77777777" w:rsidR="00923D36" w:rsidRDefault="00923D36">
            <w:pPr>
              <w:rPr>
                <w:sz w:val="2"/>
                <w:szCs w:val="2"/>
              </w:rPr>
            </w:pPr>
          </w:p>
        </w:tc>
        <w:tc>
          <w:tcPr>
            <w:tcW w:w="1131" w:type="dxa"/>
            <w:vMerge/>
            <w:tcBorders>
              <w:top w:val="nil"/>
            </w:tcBorders>
          </w:tcPr>
          <w:p w14:paraId="4561108C" w14:textId="77777777" w:rsidR="00923D36" w:rsidRDefault="00923D36">
            <w:pPr>
              <w:rPr>
                <w:sz w:val="2"/>
                <w:szCs w:val="2"/>
              </w:rPr>
            </w:pPr>
          </w:p>
        </w:tc>
      </w:tr>
      <w:tr w:rsidR="00923D36" w14:paraId="18BB0EE2" w14:textId="77777777">
        <w:trPr>
          <w:trHeight w:val="256"/>
        </w:trPr>
        <w:tc>
          <w:tcPr>
            <w:tcW w:w="576" w:type="dxa"/>
            <w:vMerge/>
            <w:tcBorders>
              <w:top w:val="nil"/>
            </w:tcBorders>
          </w:tcPr>
          <w:p w14:paraId="0C798984" w14:textId="77777777" w:rsidR="00923D36" w:rsidRDefault="00923D36">
            <w:pPr>
              <w:rPr>
                <w:sz w:val="2"/>
                <w:szCs w:val="2"/>
              </w:rPr>
            </w:pPr>
          </w:p>
        </w:tc>
        <w:tc>
          <w:tcPr>
            <w:tcW w:w="792" w:type="dxa"/>
          </w:tcPr>
          <w:p w14:paraId="2D9D3EA2" w14:textId="77777777" w:rsidR="00923D36" w:rsidRDefault="00B4561B">
            <w:pPr>
              <w:pStyle w:val="TableParagraph"/>
              <w:spacing w:before="25"/>
              <w:ind w:left="99" w:right="91"/>
              <w:jc w:val="center"/>
              <w:rPr>
                <w:sz w:val="18"/>
              </w:rPr>
            </w:pPr>
            <w:r>
              <w:rPr>
                <w:w w:val="105"/>
                <w:sz w:val="18"/>
              </w:rPr>
              <w:t>3007-6</w:t>
            </w:r>
          </w:p>
        </w:tc>
        <w:tc>
          <w:tcPr>
            <w:tcW w:w="1034" w:type="dxa"/>
            <w:vMerge/>
            <w:tcBorders>
              <w:top w:val="nil"/>
            </w:tcBorders>
          </w:tcPr>
          <w:p w14:paraId="047890BE" w14:textId="77777777" w:rsidR="00923D36" w:rsidRDefault="00923D36">
            <w:pPr>
              <w:rPr>
                <w:sz w:val="2"/>
                <w:szCs w:val="2"/>
              </w:rPr>
            </w:pPr>
          </w:p>
        </w:tc>
        <w:tc>
          <w:tcPr>
            <w:tcW w:w="1137" w:type="dxa"/>
            <w:vMerge/>
            <w:tcBorders>
              <w:top w:val="nil"/>
            </w:tcBorders>
          </w:tcPr>
          <w:p w14:paraId="20556BDE" w14:textId="77777777" w:rsidR="00923D36" w:rsidRDefault="00923D36">
            <w:pPr>
              <w:rPr>
                <w:sz w:val="2"/>
                <w:szCs w:val="2"/>
              </w:rPr>
            </w:pPr>
          </w:p>
        </w:tc>
        <w:tc>
          <w:tcPr>
            <w:tcW w:w="1497" w:type="dxa"/>
            <w:vMerge/>
            <w:tcBorders>
              <w:top w:val="nil"/>
            </w:tcBorders>
          </w:tcPr>
          <w:p w14:paraId="0817E8E3" w14:textId="77777777" w:rsidR="00923D36" w:rsidRDefault="00923D36">
            <w:pPr>
              <w:rPr>
                <w:sz w:val="2"/>
                <w:szCs w:val="2"/>
              </w:rPr>
            </w:pPr>
          </w:p>
        </w:tc>
        <w:tc>
          <w:tcPr>
            <w:tcW w:w="1843" w:type="dxa"/>
            <w:vMerge/>
            <w:tcBorders>
              <w:top w:val="nil"/>
            </w:tcBorders>
          </w:tcPr>
          <w:p w14:paraId="184DF9A6" w14:textId="77777777" w:rsidR="00923D36" w:rsidRDefault="00923D36">
            <w:pPr>
              <w:rPr>
                <w:sz w:val="2"/>
                <w:szCs w:val="2"/>
              </w:rPr>
            </w:pPr>
          </w:p>
        </w:tc>
        <w:tc>
          <w:tcPr>
            <w:tcW w:w="993" w:type="dxa"/>
            <w:vMerge/>
            <w:tcBorders>
              <w:top w:val="nil"/>
            </w:tcBorders>
          </w:tcPr>
          <w:p w14:paraId="026F1D17" w14:textId="77777777" w:rsidR="00923D36" w:rsidRDefault="00923D36">
            <w:pPr>
              <w:rPr>
                <w:sz w:val="2"/>
                <w:szCs w:val="2"/>
              </w:rPr>
            </w:pPr>
          </w:p>
        </w:tc>
        <w:tc>
          <w:tcPr>
            <w:tcW w:w="1557" w:type="dxa"/>
            <w:vMerge/>
            <w:tcBorders>
              <w:top w:val="nil"/>
            </w:tcBorders>
          </w:tcPr>
          <w:p w14:paraId="7BBBAF47" w14:textId="77777777" w:rsidR="00923D36" w:rsidRDefault="00923D36">
            <w:pPr>
              <w:rPr>
                <w:sz w:val="2"/>
                <w:szCs w:val="2"/>
              </w:rPr>
            </w:pPr>
          </w:p>
        </w:tc>
        <w:tc>
          <w:tcPr>
            <w:tcW w:w="1276" w:type="dxa"/>
          </w:tcPr>
          <w:p w14:paraId="6A403246" w14:textId="77777777" w:rsidR="00923D36" w:rsidRDefault="00923D36">
            <w:pPr>
              <w:pStyle w:val="TableParagraph"/>
              <w:rPr>
                <w:sz w:val="16"/>
              </w:rPr>
            </w:pPr>
          </w:p>
        </w:tc>
        <w:tc>
          <w:tcPr>
            <w:tcW w:w="849" w:type="dxa"/>
          </w:tcPr>
          <w:p w14:paraId="3BD5A589" w14:textId="77777777" w:rsidR="00923D36" w:rsidRDefault="00923D36">
            <w:pPr>
              <w:pStyle w:val="TableParagraph"/>
              <w:rPr>
                <w:sz w:val="16"/>
              </w:rPr>
            </w:pPr>
          </w:p>
        </w:tc>
        <w:tc>
          <w:tcPr>
            <w:tcW w:w="1418" w:type="dxa"/>
          </w:tcPr>
          <w:p w14:paraId="0E3C4726" w14:textId="77777777" w:rsidR="00923D36" w:rsidRDefault="00923D36">
            <w:pPr>
              <w:pStyle w:val="TableParagraph"/>
              <w:rPr>
                <w:sz w:val="16"/>
              </w:rPr>
            </w:pPr>
          </w:p>
        </w:tc>
        <w:tc>
          <w:tcPr>
            <w:tcW w:w="849" w:type="dxa"/>
          </w:tcPr>
          <w:p w14:paraId="39823022" w14:textId="77777777" w:rsidR="00923D36" w:rsidRDefault="00923D36">
            <w:pPr>
              <w:pStyle w:val="TableParagraph"/>
              <w:rPr>
                <w:sz w:val="16"/>
              </w:rPr>
            </w:pPr>
          </w:p>
        </w:tc>
        <w:tc>
          <w:tcPr>
            <w:tcW w:w="707" w:type="dxa"/>
          </w:tcPr>
          <w:p w14:paraId="527D4C16" w14:textId="77777777" w:rsidR="00923D36" w:rsidRDefault="00923D36">
            <w:pPr>
              <w:pStyle w:val="TableParagraph"/>
              <w:rPr>
                <w:sz w:val="16"/>
              </w:rPr>
            </w:pPr>
          </w:p>
        </w:tc>
        <w:tc>
          <w:tcPr>
            <w:tcW w:w="1276" w:type="dxa"/>
          </w:tcPr>
          <w:p w14:paraId="2BDCC9A0" w14:textId="77777777" w:rsidR="00923D36" w:rsidRDefault="00923D36">
            <w:pPr>
              <w:pStyle w:val="TableParagraph"/>
              <w:rPr>
                <w:sz w:val="16"/>
              </w:rPr>
            </w:pPr>
          </w:p>
        </w:tc>
        <w:tc>
          <w:tcPr>
            <w:tcW w:w="1134" w:type="dxa"/>
          </w:tcPr>
          <w:p w14:paraId="502FCC9A" w14:textId="77777777" w:rsidR="00923D36" w:rsidRDefault="00923D36">
            <w:pPr>
              <w:pStyle w:val="TableParagraph"/>
              <w:rPr>
                <w:sz w:val="16"/>
              </w:rPr>
            </w:pPr>
          </w:p>
        </w:tc>
        <w:tc>
          <w:tcPr>
            <w:tcW w:w="848" w:type="dxa"/>
          </w:tcPr>
          <w:p w14:paraId="54C902BD" w14:textId="77777777" w:rsidR="00923D36" w:rsidRDefault="00923D36">
            <w:pPr>
              <w:pStyle w:val="TableParagraph"/>
              <w:rPr>
                <w:sz w:val="16"/>
              </w:rPr>
            </w:pPr>
          </w:p>
        </w:tc>
        <w:tc>
          <w:tcPr>
            <w:tcW w:w="1050" w:type="dxa"/>
          </w:tcPr>
          <w:p w14:paraId="3E7B01D9" w14:textId="77777777" w:rsidR="00923D36" w:rsidRDefault="00923D36">
            <w:pPr>
              <w:pStyle w:val="TableParagraph"/>
              <w:rPr>
                <w:sz w:val="16"/>
              </w:rPr>
            </w:pPr>
          </w:p>
        </w:tc>
        <w:tc>
          <w:tcPr>
            <w:tcW w:w="1417" w:type="dxa"/>
          </w:tcPr>
          <w:p w14:paraId="1002BEF9" w14:textId="77777777" w:rsidR="00923D36" w:rsidRDefault="00923D36">
            <w:pPr>
              <w:pStyle w:val="TableParagraph"/>
              <w:rPr>
                <w:sz w:val="16"/>
              </w:rPr>
            </w:pPr>
          </w:p>
        </w:tc>
        <w:tc>
          <w:tcPr>
            <w:tcW w:w="992" w:type="dxa"/>
            <w:vMerge/>
            <w:tcBorders>
              <w:top w:val="nil"/>
            </w:tcBorders>
          </w:tcPr>
          <w:p w14:paraId="54650177" w14:textId="77777777" w:rsidR="00923D36" w:rsidRDefault="00923D36">
            <w:pPr>
              <w:rPr>
                <w:sz w:val="2"/>
                <w:szCs w:val="2"/>
              </w:rPr>
            </w:pPr>
          </w:p>
        </w:tc>
        <w:tc>
          <w:tcPr>
            <w:tcW w:w="1131" w:type="dxa"/>
            <w:vMerge/>
            <w:tcBorders>
              <w:top w:val="nil"/>
            </w:tcBorders>
          </w:tcPr>
          <w:p w14:paraId="41F6161C" w14:textId="77777777" w:rsidR="00923D36" w:rsidRDefault="00923D36">
            <w:pPr>
              <w:rPr>
                <w:sz w:val="2"/>
                <w:szCs w:val="2"/>
              </w:rPr>
            </w:pPr>
          </w:p>
        </w:tc>
      </w:tr>
      <w:tr w:rsidR="00923D36" w14:paraId="3839160E" w14:textId="77777777">
        <w:trPr>
          <w:trHeight w:val="726"/>
        </w:trPr>
        <w:tc>
          <w:tcPr>
            <w:tcW w:w="576" w:type="dxa"/>
            <w:vMerge w:val="restart"/>
          </w:tcPr>
          <w:p w14:paraId="5B36BE5B" w14:textId="77777777" w:rsidR="00923D36" w:rsidRDefault="00923D36">
            <w:pPr>
              <w:pStyle w:val="TableParagraph"/>
              <w:rPr>
                <w:sz w:val="20"/>
              </w:rPr>
            </w:pPr>
          </w:p>
          <w:p w14:paraId="5E31831F" w14:textId="77777777" w:rsidR="00923D36" w:rsidRDefault="00B4561B">
            <w:pPr>
              <w:pStyle w:val="TableParagraph"/>
              <w:spacing w:before="169"/>
              <w:ind w:left="87" w:right="77"/>
              <w:jc w:val="center"/>
              <w:rPr>
                <w:sz w:val="18"/>
              </w:rPr>
            </w:pPr>
            <w:r>
              <w:rPr>
                <w:w w:val="105"/>
                <w:sz w:val="18"/>
              </w:rPr>
              <w:t>300</w:t>
            </w:r>
          </w:p>
          <w:p w14:paraId="2C8022D7" w14:textId="77777777" w:rsidR="00923D36" w:rsidRDefault="00B4561B">
            <w:pPr>
              <w:pStyle w:val="TableParagraph"/>
              <w:spacing w:before="36"/>
              <w:ind w:left="8"/>
              <w:jc w:val="center"/>
              <w:rPr>
                <w:sz w:val="18"/>
              </w:rPr>
            </w:pPr>
            <w:r>
              <w:rPr>
                <w:w w:val="111"/>
                <w:sz w:val="18"/>
              </w:rPr>
              <w:t>8</w:t>
            </w:r>
          </w:p>
        </w:tc>
        <w:tc>
          <w:tcPr>
            <w:tcW w:w="792" w:type="dxa"/>
          </w:tcPr>
          <w:p w14:paraId="4AC55F22" w14:textId="77777777" w:rsidR="00923D36" w:rsidRDefault="00923D36">
            <w:pPr>
              <w:pStyle w:val="TableParagraph"/>
              <w:spacing w:before="7"/>
            </w:pPr>
          </w:p>
          <w:p w14:paraId="10DF6AB4" w14:textId="77777777" w:rsidR="00923D36" w:rsidRDefault="00B4561B">
            <w:pPr>
              <w:pStyle w:val="TableParagraph"/>
              <w:ind w:left="99" w:right="87"/>
              <w:jc w:val="center"/>
              <w:rPr>
                <w:sz w:val="18"/>
              </w:rPr>
            </w:pPr>
            <w:r>
              <w:rPr>
                <w:w w:val="110"/>
                <w:sz w:val="18"/>
              </w:rPr>
              <w:t>3008</w:t>
            </w:r>
          </w:p>
        </w:tc>
        <w:tc>
          <w:tcPr>
            <w:tcW w:w="1034" w:type="dxa"/>
            <w:vMerge w:val="restart"/>
          </w:tcPr>
          <w:p w14:paraId="660D3C94" w14:textId="77777777" w:rsidR="00923D36" w:rsidRDefault="00923D36">
            <w:pPr>
              <w:pStyle w:val="TableParagraph"/>
              <w:rPr>
                <w:sz w:val="20"/>
              </w:rPr>
            </w:pPr>
          </w:p>
          <w:p w14:paraId="24D9D4A8" w14:textId="77777777" w:rsidR="00923D36" w:rsidRDefault="00923D36">
            <w:pPr>
              <w:pStyle w:val="TableParagraph"/>
              <w:spacing w:before="2"/>
              <w:rPr>
                <w:sz w:val="25"/>
              </w:rPr>
            </w:pPr>
          </w:p>
          <w:p w14:paraId="53BFF12B" w14:textId="77777777" w:rsidR="00923D36" w:rsidRDefault="00B4561B">
            <w:pPr>
              <w:pStyle w:val="TableParagraph"/>
              <w:ind w:left="8" w:right="3"/>
              <w:jc w:val="center"/>
              <w:rPr>
                <w:sz w:val="18"/>
                <w:szCs w:val="18"/>
              </w:rPr>
            </w:pPr>
            <w:r>
              <w:rPr>
                <w:w w:val="105"/>
                <w:sz w:val="18"/>
                <w:szCs w:val="18"/>
              </w:rPr>
              <w:t>Կոշ</w:t>
            </w:r>
          </w:p>
        </w:tc>
        <w:tc>
          <w:tcPr>
            <w:tcW w:w="1137" w:type="dxa"/>
            <w:vMerge w:val="restart"/>
          </w:tcPr>
          <w:p w14:paraId="0593EB0C" w14:textId="77777777" w:rsidR="00923D36" w:rsidRDefault="00923D36">
            <w:pPr>
              <w:pStyle w:val="TableParagraph"/>
              <w:rPr>
                <w:sz w:val="20"/>
              </w:rPr>
            </w:pPr>
          </w:p>
          <w:p w14:paraId="16ACD878" w14:textId="77777777" w:rsidR="00923D36" w:rsidRDefault="00B4561B">
            <w:pPr>
              <w:pStyle w:val="TableParagraph"/>
              <w:spacing w:before="169"/>
              <w:ind w:left="110" w:right="102"/>
              <w:jc w:val="center"/>
              <w:rPr>
                <w:sz w:val="18"/>
              </w:rPr>
            </w:pPr>
            <w:r>
              <w:rPr>
                <w:sz w:val="18"/>
              </w:rPr>
              <w:t>02-061-</w:t>
            </w:r>
          </w:p>
          <w:p w14:paraId="7FF93467" w14:textId="77777777" w:rsidR="00923D36" w:rsidRDefault="00B4561B">
            <w:pPr>
              <w:pStyle w:val="TableParagraph"/>
              <w:spacing w:before="36"/>
              <w:ind w:left="109" w:right="102"/>
              <w:jc w:val="center"/>
              <w:rPr>
                <w:sz w:val="18"/>
              </w:rPr>
            </w:pPr>
            <w:r>
              <w:rPr>
                <w:w w:val="105"/>
                <w:sz w:val="18"/>
              </w:rPr>
              <w:t>0149-0006</w:t>
            </w:r>
          </w:p>
        </w:tc>
        <w:tc>
          <w:tcPr>
            <w:tcW w:w="1497" w:type="dxa"/>
            <w:vMerge w:val="restart"/>
          </w:tcPr>
          <w:p w14:paraId="165C5832" w14:textId="77777777" w:rsidR="00923D36" w:rsidRDefault="00923D36">
            <w:pPr>
              <w:pStyle w:val="TableParagraph"/>
              <w:rPr>
                <w:sz w:val="20"/>
              </w:rPr>
            </w:pPr>
          </w:p>
          <w:p w14:paraId="6FB0248B" w14:textId="77777777" w:rsidR="00923D36" w:rsidRDefault="00923D36">
            <w:pPr>
              <w:pStyle w:val="TableParagraph"/>
              <w:spacing w:before="2"/>
              <w:rPr>
                <w:sz w:val="25"/>
              </w:rPr>
            </w:pPr>
          </w:p>
          <w:p w14:paraId="5376D30B" w14:textId="77777777" w:rsidR="00923D36" w:rsidRDefault="00B4561B">
            <w:pPr>
              <w:pStyle w:val="TableParagraph"/>
              <w:ind w:left="269"/>
              <w:rPr>
                <w:sz w:val="18"/>
                <w:szCs w:val="18"/>
              </w:rPr>
            </w:pPr>
            <w:r>
              <w:rPr>
                <w:w w:val="110"/>
                <w:sz w:val="18"/>
                <w:szCs w:val="18"/>
              </w:rPr>
              <w:t>Մասնավոր</w:t>
            </w:r>
          </w:p>
        </w:tc>
        <w:tc>
          <w:tcPr>
            <w:tcW w:w="1843" w:type="dxa"/>
            <w:vMerge w:val="restart"/>
          </w:tcPr>
          <w:p w14:paraId="108B323A" w14:textId="77777777" w:rsidR="00923D36" w:rsidRDefault="00923D36">
            <w:pPr>
              <w:pStyle w:val="TableParagraph"/>
              <w:spacing w:before="1"/>
              <w:rPr>
                <w:sz w:val="24"/>
              </w:rPr>
            </w:pPr>
          </w:p>
          <w:p w14:paraId="47129DC2" w14:textId="77777777" w:rsidR="00923D36" w:rsidRDefault="00B4561B">
            <w:pPr>
              <w:pStyle w:val="TableParagraph"/>
              <w:tabs>
                <w:tab w:val="left" w:pos="1647"/>
              </w:tabs>
              <w:spacing w:line="280"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303AE848" w14:textId="77777777" w:rsidR="00923D36" w:rsidRDefault="00923D36">
            <w:pPr>
              <w:pStyle w:val="TableParagraph"/>
              <w:rPr>
                <w:sz w:val="20"/>
              </w:rPr>
            </w:pPr>
          </w:p>
          <w:p w14:paraId="5EEDCC99" w14:textId="77777777" w:rsidR="00923D36" w:rsidRDefault="00923D36">
            <w:pPr>
              <w:pStyle w:val="TableParagraph"/>
              <w:spacing w:before="2"/>
              <w:rPr>
                <w:sz w:val="25"/>
              </w:rPr>
            </w:pPr>
          </w:p>
          <w:p w14:paraId="63CEFD7F" w14:textId="77777777" w:rsidR="00923D36" w:rsidRDefault="00B4561B">
            <w:pPr>
              <w:pStyle w:val="TableParagraph"/>
              <w:ind w:left="544"/>
              <w:rPr>
                <w:sz w:val="18"/>
              </w:rPr>
            </w:pPr>
            <w:r>
              <w:rPr>
                <w:w w:val="110"/>
                <w:sz w:val="18"/>
              </w:rPr>
              <w:t>88.9</w:t>
            </w:r>
          </w:p>
        </w:tc>
        <w:tc>
          <w:tcPr>
            <w:tcW w:w="1557" w:type="dxa"/>
            <w:vMerge w:val="restart"/>
          </w:tcPr>
          <w:p w14:paraId="16DFCAE7" w14:textId="77777777" w:rsidR="00923D36" w:rsidRDefault="00923D36">
            <w:pPr>
              <w:pStyle w:val="TableParagraph"/>
              <w:rPr>
                <w:sz w:val="20"/>
              </w:rPr>
            </w:pPr>
          </w:p>
          <w:p w14:paraId="2277CAA0" w14:textId="77777777" w:rsidR="00923D36" w:rsidRDefault="00923D36">
            <w:pPr>
              <w:pStyle w:val="TableParagraph"/>
              <w:spacing w:before="2"/>
              <w:rPr>
                <w:sz w:val="25"/>
              </w:rPr>
            </w:pPr>
          </w:p>
          <w:p w14:paraId="68A51345" w14:textId="77777777" w:rsidR="00923D36" w:rsidRDefault="00B4561B">
            <w:pPr>
              <w:pStyle w:val="TableParagraph"/>
              <w:ind w:left="107"/>
              <w:rPr>
                <w:sz w:val="18"/>
                <w:szCs w:val="18"/>
              </w:rPr>
            </w:pPr>
            <w:r>
              <w:rPr>
                <w:w w:val="110"/>
                <w:sz w:val="18"/>
                <w:szCs w:val="18"/>
              </w:rPr>
              <w:t>Վարելահող</w:t>
            </w:r>
          </w:p>
        </w:tc>
        <w:tc>
          <w:tcPr>
            <w:tcW w:w="1276" w:type="dxa"/>
          </w:tcPr>
          <w:p w14:paraId="1FE13248" w14:textId="77777777" w:rsidR="00923D36" w:rsidRDefault="00923D36">
            <w:pPr>
              <w:pStyle w:val="TableParagraph"/>
              <w:rPr>
                <w:sz w:val="16"/>
              </w:rPr>
            </w:pPr>
          </w:p>
        </w:tc>
        <w:tc>
          <w:tcPr>
            <w:tcW w:w="849" w:type="dxa"/>
          </w:tcPr>
          <w:p w14:paraId="1D52C36F" w14:textId="77777777" w:rsidR="00923D36" w:rsidRDefault="00923D36">
            <w:pPr>
              <w:pStyle w:val="TableParagraph"/>
              <w:rPr>
                <w:sz w:val="16"/>
              </w:rPr>
            </w:pPr>
          </w:p>
        </w:tc>
        <w:tc>
          <w:tcPr>
            <w:tcW w:w="1418" w:type="dxa"/>
          </w:tcPr>
          <w:p w14:paraId="0B20338C" w14:textId="77777777" w:rsidR="00923D36" w:rsidRDefault="00B4561B">
            <w:pPr>
              <w:pStyle w:val="TableParagraph"/>
              <w:spacing w:before="18"/>
              <w:ind w:left="112"/>
              <w:rPr>
                <w:sz w:val="18"/>
                <w:szCs w:val="18"/>
              </w:rPr>
            </w:pPr>
            <w:r>
              <w:rPr>
                <w:w w:val="105"/>
                <w:sz w:val="18"/>
                <w:szCs w:val="18"/>
              </w:rPr>
              <w:t>Մետաղական</w:t>
            </w:r>
          </w:p>
          <w:p w14:paraId="6D663A81" w14:textId="77777777" w:rsidR="00923D36" w:rsidRDefault="00B4561B">
            <w:pPr>
              <w:pStyle w:val="TableParagraph"/>
              <w:tabs>
                <w:tab w:val="left" w:pos="657"/>
              </w:tabs>
              <w:spacing w:before="2" w:line="240" w:lineRule="atLeast"/>
              <w:ind w:left="112" w:right="90"/>
              <w:rPr>
                <w:sz w:val="18"/>
                <w:szCs w:val="18"/>
              </w:rPr>
            </w:pPr>
            <w:r>
              <w:rPr>
                <w:w w:val="110"/>
                <w:sz w:val="18"/>
                <w:szCs w:val="18"/>
              </w:rPr>
              <w:t>լար</w:t>
            </w:r>
            <w:r>
              <w:rPr>
                <w:w w:val="110"/>
                <w:sz w:val="18"/>
                <w:szCs w:val="18"/>
              </w:rPr>
              <w:tab/>
            </w:r>
            <w:r>
              <w:rPr>
                <w:w w:val="105"/>
                <w:sz w:val="18"/>
                <w:szCs w:val="18"/>
              </w:rPr>
              <w:t xml:space="preserve">բետոնե </w:t>
            </w:r>
            <w:r>
              <w:rPr>
                <w:w w:val="110"/>
                <w:sz w:val="18"/>
                <w:szCs w:val="18"/>
              </w:rPr>
              <w:t>սյուներով</w:t>
            </w:r>
          </w:p>
        </w:tc>
        <w:tc>
          <w:tcPr>
            <w:tcW w:w="849" w:type="dxa"/>
          </w:tcPr>
          <w:p w14:paraId="05DF4CFF" w14:textId="77777777" w:rsidR="00923D36" w:rsidRDefault="00B4561B">
            <w:pPr>
              <w:pStyle w:val="TableParagraph"/>
              <w:spacing w:before="18"/>
              <w:ind w:left="112"/>
              <w:rPr>
                <w:sz w:val="18"/>
                <w:szCs w:val="18"/>
              </w:rPr>
            </w:pPr>
            <w:r>
              <w:rPr>
                <w:w w:val="105"/>
                <w:sz w:val="18"/>
                <w:szCs w:val="18"/>
              </w:rPr>
              <w:t>մետաղ</w:t>
            </w:r>
          </w:p>
          <w:p w14:paraId="629975ED" w14:textId="77777777" w:rsidR="00923D36" w:rsidRDefault="00B4561B">
            <w:pPr>
              <w:pStyle w:val="TableParagraph"/>
              <w:spacing w:before="35"/>
              <w:ind w:left="112"/>
              <w:rPr>
                <w:sz w:val="18"/>
              </w:rPr>
            </w:pPr>
            <w:r>
              <w:rPr>
                <w:w w:val="112"/>
                <w:sz w:val="18"/>
              </w:rPr>
              <w:t>,</w:t>
            </w:r>
          </w:p>
          <w:p w14:paraId="344DF424" w14:textId="77777777" w:rsidR="00923D36" w:rsidRDefault="00B4561B">
            <w:pPr>
              <w:pStyle w:val="TableParagraph"/>
              <w:spacing w:before="36" w:line="204" w:lineRule="exact"/>
              <w:ind w:left="112"/>
              <w:rPr>
                <w:sz w:val="18"/>
                <w:szCs w:val="18"/>
              </w:rPr>
            </w:pPr>
            <w:r>
              <w:rPr>
                <w:w w:val="110"/>
                <w:sz w:val="18"/>
                <w:szCs w:val="18"/>
              </w:rPr>
              <w:t>բետոն</w:t>
            </w:r>
          </w:p>
        </w:tc>
        <w:tc>
          <w:tcPr>
            <w:tcW w:w="707" w:type="dxa"/>
          </w:tcPr>
          <w:p w14:paraId="2D9BEA43" w14:textId="77777777" w:rsidR="00923D36" w:rsidRDefault="00923D36">
            <w:pPr>
              <w:pStyle w:val="TableParagraph"/>
              <w:rPr>
                <w:sz w:val="20"/>
              </w:rPr>
            </w:pPr>
          </w:p>
          <w:p w14:paraId="5176D65E" w14:textId="77777777" w:rsidR="00923D36" w:rsidRDefault="00923D36">
            <w:pPr>
              <w:pStyle w:val="TableParagraph"/>
              <w:spacing w:before="8"/>
              <w:rPr>
                <w:sz w:val="23"/>
              </w:rPr>
            </w:pPr>
          </w:p>
          <w:p w14:paraId="570ABFAB" w14:textId="77777777" w:rsidR="00923D36" w:rsidRDefault="00B4561B">
            <w:pPr>
              <w:pStyle w:val="TableParagraph"/>
              <w:spacing w:line="204" w:lineRule="exact"/>
              <w:ind w:left="415"/>
              <w:rPr>
                <w:sz w:val="18"/>
              </w:rPr>
            </w:pPr>
            <w:r>
              <w:rPr>
                <w:w w:val="105"/>
                <w:sz w:val="18"/>
              </w:rPr>
              <w:t>30</w:t>
            </w:r>
          </w:p>
        </w:tc>
        <w:tc>
          <w:tcPr>
            <w:tcW w:w="1276" w:type="dxa"/>
          </w:tcPr>
          <w:p w14:paraId="5267F60F" w14:textId="77777777" w:rsidR="00923D36" w:rsidRDefault="00923D36">
            <w:pPr>
              <w:pStyle w:val="TableParagraph"/>
              <w:rPr>
                <w:sz w:val="20"/>
              </w:rPr>
            </w:pPr>
          </w:p>
          <w:p w14:paraId="79578FB6" w14:textId="77777777" w:rsidR="00923D36" w:rsidRDefault="00923D36">
            <w:pPr>
              <w:pStyle w:val="TableParagraph"/>
              <w:spacing w:before="8"/>
              <w:rPr>
                <w:sz w:val="23"/>
              </w:rPr>
            </w:pPr>
          </w:p>
          <w:p w14:paraId="2F313965" w14:textId="77777777" w:rsidR="00923D36" w:rsidRDefault="00B4561B">
            <w:pPr>
              <w:pStyle w:val="TableParagraph"/>
              <w:spacing w:line="204" w:lineRule="exact"/>
              <w:ind w:left="114"/>
              <w:rPr>
                <w:sz w:val="18"/>
                <w:szCs w:val="18"/>
              </w:rPr>
            </w:pPr>
            <w:r>
              <w:rPr>
                <w:w w:val="105"/>
                <w:sz w:val="18"/>
                <w:szCs w:val="18"/>
              </w:rPr>
              <w:t>Մրգատու</w:t>
            </w:r>
          </w:p>
        </w:tc>
        <w:tc>
          <w:tcPr>
            <w:tcW w:w="1134" w:type="dxa"/>
          </w:tcPr>
          <w:p w14:paraId="0E73B056" w14:textId="77777777" w:rsidR="00923D36" w:rsidRDefault="00923D36">
            <w:pPr>
              <w:pStyle w:val="TableParagraph"/>
              <w:spacing w:before="9"/>
              <w:rPr>
                <w:sz w:val="19"/>
              </w:rPr>
            </w:pPr>
          </w:p>
          <w:p w14:paraId="07408227" w14:textId="77777777" w:rsidR="00923D36" w:rsidRDefault="00B4561B">
            <w:pPr>
              <w:pStyle w:val="TableParagraph"/>
              <w:tabs>
                <w:tab w:val="left" w:pos="873"/>
              </w:tabs>
              <w:spacing w:line="240" w:lineRule="atLeast"/>
              <w:ind w:left="114" w:right="90"/>
              <w:rPr>
                <w:sz w:val="18"/>
                <w:szCs w:val="18"/>
              </w:rPr>
            </w:pPr>
            <w:r>
              <w:rPr>
                <w:w w:val="105"/>
                <w:sz w:val="18"/>
                <w:szCs w:val="18"/>
              </w:rPr>
              <w:t>դեռ</w:t>
            </w:r>
            <w:r>
              <w:rPr>
                <w:w w:val="105"/>
                <w:sz w:val="18"/>
                <w:szCs w:val="18"/>
              </w:rPr>
              <w:tab/>
            </w:r>
            <w:r>
              <w:rPr>
                <w:spacing w:val="-2"/>
                <w:w w:val="105"/>
                <w:sz w:val="18"/>
                <w:szCs w:val="18"/>
              </w:rPr>
              <w:t xml:space="preserve">ոչ </w:t>
            </w:r>
            <w:r>
              <w:rPr>
                <w:w w:val="105"/>
                <w:sz w:val="18"/>
                <w:szCs w:val="18"/>
              </w:rPr>
              <w:t>բերքատու</w:t>
            </w:r>
          </w:p>
        </w:tc>
        <w:tc>
          <w:tcPr>
            <w:tcW w:w="848" w:type="dxa"/>
          </w:tcPr>
          <w:p w14:paraId="50CDBA67" w14:textId="77777777" w:rsidR="00923D36" w:rsidRDefault="00923D36">
            <w:pPr>
              <w:pStyle w:val="TableParagraph"/>
              <w:rPr>
                <w:sz w:val="20"/>
              </w:rPr>
            </w:pPr>
          </w:p>
          <w:p w14:paraId="7F74F002" w14:textId="77777777" w:rsidR="00923D36" w:rsidRDefault="00923D36">
            <w:pPr>
              <w:pStyle w:val="TableParagraph"/>
              <w:spacing w:before="8"/>
              <w:rPr>
                <w:sz w:val="23"/>
              </w:rPr>
            </w:pPr>
          </w:p>
          <w:p w14:paraId="442880D3" w14:textId="77777777" w:rsidR="00923D36" w:rsidRDefault="00B4561B">
            <w:pPr>
              <w:pStyle w:val="TableParagraph"/>
              <w:spacing w:line="204" w:lineRule="exact"/>
              <w:ind w:right="88"/>
              <w:jc w:val="right"/>
              <w:rPr>
                <w:sz w:val="18"/>
              </w:rPr>
            </w:pPr>
            <w:r>
              <w:rPr>
                <w:w w:val="103"/>
                <w:sz w:val="18"/>
              </w:rPr>
              <w:t>5</w:t>
            </w:r>
          </w:p>
        </w:tc>
        <w:tc>
          <w:tcPr>
            <w:tcW w:w="1050" w:type="dxa"/>
          </w:tcPr>
          <w:p w14:paraId="60E3017B" w14:textId="77777777" w:rsidR="00923D36" w:rsidRDefault="00923D36">
            <w:pPr>
              <w:pStyle w:val="TableParagraph"/>
              <w:rPr>
                <w:sz w:val="16"/>
              </w:rPr>
            </w:pPr>
          </w:p>
        </w:tc>
        <w:tc>
          <w:tcPr>
            <w:tcW w:w="1417" w:type="dxa"/>
          </w:tcPr>
          <w:p w14:paraId="7FBCBBEC" w14:textId="77777777" w:rsidR="00923D36" w:rsidRDefault="00923D36">
            <w:pPr>
              <w:pStyle w:val="TableParagraph"/>
              <w:rPr>
                <w:sz w:val="16"/>
              </w:rPr>
            </w:pPr>
          </w:p>
        </w:tc>
        <w:tc>
          <w:tcPr>
            <w:tcW w:w="992" w:type="dxa"/>
            <w:vMerge w:val="restart"/>
          </w:tcPr>
          <w:p w14:paraId="068250B0" w14:textId="77777777" w:rsidR="00923D36" w:rsidRDefault="00923D36">
            <w:pPr>
              <w:pStyle w:val="TableParagraph"/>
              <w:rPr>
                <w:sz w:val="20"/>
              </w:rPr>
            </w:pPr>
          </w:p>
          <w:p w14:paraId="505E1E78" w14:textId="77777777" w:rsidR="00923D36" w:rsidRDefault="00923D36">
            <w:pPr>
              <w:pStyle w:val="TableParagraph"/>
              <w:spacing w:before="2"/>
              <w:rPr>
                <w:sz w:val="25"/>
              </w:rPr>
            </w:pPr>
          </w:p>
          <w:p w14:paraId="45C3B3B7" w14:textId="77777777" w:rsidR="00923D36" w:rsidRDefault="00B4561B">
            <w:pPr>
              <w:pStyle w:val="TableParagraph"/>
              <w:ind w:left="30"/>
              <w:jc w:val="center"/>
              <w:rPr>
                <w:sz w:val="18"/>
              </w:rPr>
            </w:pPr>
            <w:r>
              <w:rPr>
                <w:sz w:val="18"/>
              </w:rPr>
              <w:t>2</w:t>
            </w:r>
          </w:p>
        </w:tc>
        <w:tc>
          <w:tcPr>
            <w:tcW w:w="1131" w:type="dxa"/>
            <w:vMerge w:val="restart"/>
          </w:tcPr>
          <w:p w14:paraId="7FD25050" w14:textId="77777777" w:rsidR="00923D36" w:rsidRDefault="00923D36">
            <w:pPr>
              <w:pStyle w:val="TableParagraph"/>
              <w:rPr>
                <w:sz w:val="20"/>
              </w:rPr>
            </w:pPr>
          </w:p>
          <w:p w14:paraId="42600F4A" w14:textId="77777777" w:rsidR="00923D36" w:rsidRDefault="00923D36">
            <w:pPr>
              <w:pStyle w:val="TableParagraph"/>
              <w:spacing w:before="2"/>
              <w:rPr>
                <w:sz w:val="25"/>
              </w:rPr>
            </w:pPr>
          </w:p>
          <w:p w14:paraId="7A375808" w14:textId="77777777" w:rsidR="00923D36" w:rsidRDefault="00B4561B">
            <w:pPr>
              <w:pStyle w:val="TableParagraph"/>
              <w:ind w:left="32"/>
              <w:jc w:val="center"/>
              <w:rPr>
                <w:sz w:val="18"/>
              </w:rPr>
            </w:pPr>
            <w:r>
              <w:rPr>
                <w:w w:val="109"/>
                <w:sz w:val="18"/>
              </w:rPr>
              <w:t>9</w:t>
            </w:r>
          </w:p>
        </w:tc>
      </w:tr>
      <w:tr w:rsidR="00923D36" w14:paraId="15EE76D5" w14:textId="77777777">
        <w:trPr>
          <w:trHeight w:val="510"/>
        </w:trPr>
        <w:tc>
          <w:tcPr>
            <w:tcW w:w="576" w:type="dxa"/>
            <w:vMerge/>
            <w:tcBorders>
              <w:top w:val="nil"/>
            </w:tcBorders>
          </w:tcPr>
          <w:p w14:paraId="010FE757" w14:textId="77777777" w:rsidR="00923D36" w:rsidRDefault="00923D36">
            <w:pPr>
              <w:rPr>
                <w:sz w:val="2"/>
                <w:szCs w:val="2"/>
              </w:rPr>
            </w:pPr>
          </w:p>
        </w:tc>
        <w:tc>
          <w:tcPr>
            <w:tcW w:w="792" w:type="dxa"/>
          </w:tcPr>
          <w:p w14:paraId="5A2A9652" w14:textId="77777777" w:rsidR="00923D36" w:rsidRDefault="00B4561B">
            <w:pPr>
              <w:pStyle w:val="TableParagraph"/>
              <w:spacing w:before="152"/>
              <w:ind w:left="99" w:right="88"/>
              <w:jc w:val="center"/>
              <w:rPr>
                <w:sz w:val="18"/>
              </w:rPr>
            </w:pPr>
            <w:r>
              <w:rPr>
                <w:sz w:val="18"/>
              </w:rPr>
              <w:t>3008-1</w:t>
            </w:r>
          </w:p>
        </w:tc>
        <w:tc>
          <w:tcPr>
            <w:tcW w:w="1034" w:type="dxa"/>
            <w:vMerge/>
            <w:tcBorders>
              <w:top w:val="nil"/>
            </w:tcBorders>
          </w:tcPr>
          <w:p w14:paraId="2ED5BDF4" w14:textId="77777777" w:rsidR="00923D36" w:rsidRDefault="00923D36">
            <w:pPr>
              <w:rPr>
                <w:sz w:val="2"/>
                <w:szCs w:val="2"/>
              </w:rPr>
            </w:pPr>
          </w:p>
        </w:tc>
        <w:tc>
          <w:tcPr>
            <w:tcW w:w="1137" w:type="dxa"/>
            <w:vMerge/>
            <w:tcBorders>
              <w:top w:val="nil"/>
            </w:tcBorders>
          </w:tcPr>
          <w:p w14:paraId="58E509BD" w14:textId="77777777" w:rsidR="00923D36" w:rsidRDefault="00923D36">
            <w:pPr>
              <w:rPr>
                <w:sz w:val="2"/>
                <w:szCs w:val="2"/>
              </w:rPr>
            </w:pPr>
          </w:p>
        </w:tc>
        <w:tc>
          <w:tcPr>
            <w:tcW w:w="1497" w:type="dxa"/>
            <w:vMerge/>
            <w:tcBorders>
              <w:top w:val="nil"/>
            </w:tcBorders>
          </w:tcPr>
          <w:p w14:paraId="65B3782A" w14:textId="77777777" w:rsidR="00923D36" w:rsidRDefault="00923D36">
            <w:pPr>
              <w:rPr>
                <w:sz w:val="2"/>
                <w:szCs w:val="2"/>
              </w:rPr>
            </w:pPr>
          </w:p>
        </w:tc>
        <w:tc>
          <w:tcPr>
            <w:tcW w:w="1843" w:type="dxa"/>
            <w:vMerge/>
            <w:tcBorders>
              <w:top w:val="nil"/>
            </w:tcBorders>
          </w:tcPr>
          <w:p w14:paraId="3115E1AA" w14:textId="77777777" w:rsidR="00923D36" w:rsidRDefault="00923D36">
            <w:pPr>
              <w:rPr>
                <w:sz w:val="2"/>
                <w:szCs w:val="2"/>
              </w:rPr>
            </w:pPr>
          </w:p>
        </w:tc>
        <w:tc>
          <w:tcPr>
            <w:tcW w:w="993" w:type="dxa"/>
            <w:vMerge/>
            <w:tcBorders>
              <w:top w:val="nil"/>
            </w:tcBorders>
          </w:tcPr>
          <w:p w14:paraId="2F7EFAA5" w14:textId="77777777" w:rsidR="00923D36" w:rsidRDefault="00923D36">
            <w:pPr>
              <w:rPr>
                <w:sz w:val="2"/>
                <w:szCs w:val="2"/>
              </w:rPr>
            </w:pPr>
          </w:p>
        </w:tc>
        <w:tc>
          <w:tcPr>
            <w:tcW w:w="1557" w:type="dxa"/>
            <w:vMerge/>
            <w:tcBorders>
              <w:top w:val="nil"/>
            </w:tcBorders>
          </w:tcPr>
          <w:p w14:paraId="35625526" w14:textId="77777777" w:rsidR="00923D36" w:rsidRDefault="00923D36">
            <w:pPr>
              <w:rPr>
                <w:sz w:val="2"/>
                <w:szCs w:val="2"/>
              </w:rPr>
            </w:pPr>
          </w:p>
        </w:tc>
        <w:tc>
          <w:tcPr>
            <w:tcW w:w="1276" w:type="dxa"/>
          </w:tcPr>
          <w:p w14:paraId="1869580B" w14:textId="77777777" w:rsidR="00923D36" w:rsidRDefault="00923D36">
            <w:pPr>
              <w:pStyle w:val="TableParagraph"/>
              <w:rPr>
                <w:sz w:val="16"/>
              </w:rPr>
            </w:pPr>
          </w:p>
        </w:tc>
        <w:tc>
          <w:tcPr>
            <w:tcW w:w="849" w:type="dxa"/>
          </w:tcPr>
          <w:p w14:paraId="1C634B2E" w14:textId="77777777" w:rsidR="00923D36" w:rsidRDefault="00923D36">
            <w:pPr>
              <w:pStyle w:val="TableParagraph"/>
              <w:rPr>
                <w:sz w:val="16"/>
              </w:rPr>
            </w:pPr>
          </w:p>
        </w:tc>
        <w:tc>
          <w:tcPr>
            <w:tcW w:w="1418" w:type="dxa"/>
          </w:tcPr>
          <w:p w14:paraId="2847EB7E" w14:textId="77777777" w:rsidR="00923D36" w:rsidRDefault="00923D36">
            <w:pPr>
              <w:pStyle w:val="TableParagraph"/>
              <w:rPr>
                <w:sz w:val="16"/>
              </w:rPr>
            </w:pPr>
          </w:p>
        </w:tc>
        <w:tc>
          <w:tcPr>
            <w:tcW w:w="849" w:type="dxa"/>
          </w:tcPr>
          <w:p w14:paraId="6A221B0F" w14:textId="77777777" w:rsidR="00923D36" w:rsidRDefault="00923D36">
            <w:pPr>
              <w:pStyle w:val="TableParagraph"/>
              <w:rPr>
                <w:sz w:val="16"/>
              </w:rPr>
            </w:pPr>
          </w:p>
        </w:tc>
        <w:tc>
          <w:tcPr>
            <w:tcW w:w="707" w:type="dxa"/>
          </w:tcPr>
          <w:p w14:paraId="397509EF" w14:textId="77777777" w:rsidR="00923D36" w:rsidRDefault="00923D36">
            <w:pPr>
              <w:pStyle w:val="TableParagraph"/>
              <w:rPr>
                <w:sz w:val="16"/>
              </w:rPr>
            </w:pPr>
          </w:p>
        </w:tc>
        <w:tc>
          <w:tcPr>
            <w:tcW w:w="1276" w:type="dxa"/>
          </w:tcPr>
          <w:p w14:paraId="5A0AD67C" w14:textId="77777777" w:rsidR="00923D36" w:rsidRDefault="00923D36">
            <w:pPr>
              <w:pStyle w:val="TableParagraph"/>
              <w:rPr>
                <w:sz w:val="16"/>
              </w:rPr>
            </w:pPr>
          </w:p>
        </w:tc>
        <w:tc>
          <w:tcPr>
            <w:tcW w:w="1134" w:type="dxa"/>
          </w:tcPr>
          <w:p w14:paraId="6CD349E1" w14:textId="77777777" w:rsidR="00923D36" w:rsidRDefault="00923D36">
            <w:pPr>
              <w:pStyle w:val="TableParagraph"/>
              <w:rPr>
                <w:sz w:val="16"/>
              </w:rPr>
            </w:pPr>
          </w:p>
        </w:tc>
        <w:tc>
          <w:tcPr>
            <w:tcW w:w="848" w:type="dxa"/>
          </w:tcPr>
          <w:p w14:paraId="00C64017" w14:textId="77777777" w:rsidR="00923D36" w:rsidRDefault="00923D36">
            <w:pPr>
              <w:pStyle w:val="TableParagraph"/>
              <w:rPr>
                <w:sz w:val="16"/>
              </w:rPr>
            </w:pPr>
          </w:p>
        </w:tc>
        <w:tc>
          <w:tcPr>
            <w:tcW w:w="1050" w:type="dxa"/>
          </w:tcPr>
          <w:p w14:paraId="509575DD" w14:textId="77777777" w:rsidR="00923D36" w:rsidRDefault="00B4561B">
            <w:pPr>
              <w:pStyle w:val="TableParagraph"/>
              <w:spacing w:before="11" w:line="240" w:lineRule="atLeast"/>
              <w:ind w:left="117" w:right="267"/>
              <w:rPr>
                <w:sz w:val="18"/>
                <w:szCs w:val="18"/>
              </w:rPr>
            </w:pPr>
            <w:r>
              <w:rPr>
                <w:w w:val="105"/>
                <w:sz w:val="18"/>
                <w:szCs w:val="18"/>
              </w:rPr>
              <w:t>Աղքատ ԱԵՏՏ</w:t>
            </w:r>
          </w:p>
        </w:tc>
        <w:tc>
          <w:tcPr>
            <w:tcW w:w="1417" w:type="dxa"/>
          </w:tcPr>
          <w:p w14:paraId="10D79261" w14:textId="77777777" w:rsidR="00923D36" w:rsidRDefault="00923D36">
            <w:pPr>
              <w:pStyle w:val="TableParagraph"/>
              <w:rPr>
                <w:sz w:val="16"/>
              </w:rPr>
            </w:pPr>
          </w:p>
        </w:tc>
        <w:tc>
          <w:tcPr>
            <w:tcW w:w="992" w:type="dxa"/>
            <w:vMerge/>
            <w:tcBorders>
              <w:top w:val="nil"/>
            </w:tcBorders>
          </w:tcPr>
          <w:p w14:paraId="3917522E" w14:textId="77777777" w:rsidR="00923D36" w:rsidRDefault="00923D36">
            <w:pPr>
              <w:rPr>
                <w:sz w:val="2"/>
                <w:szCs w:val="2"/>
              </w:rPr>
            </w:pPr>
          </w:p>
        </w:tc>
        <w:tc>
          <w:tcPr>
            <w:tcW w:w="1131" w:type="dxa"/>
            <w:vMerge/>
            <w:tcBorders>
              <w:top w:val="nil"/>
            </w:tcBorders>
          </w:tcPr>
          <w:p w14:paraId="4EB8785D" w14:textId="77777777" w:rsidR="00923D36" w:rsidRDefault="00923D36">
            <w:pPr>
              <w:rPr>
                <w:sz w:val="2"/>
                <w:szCs w:val="2"/>
              </w:rPr>
            </w:pPr>
          </w:p>
        </w:tc>
      </w:tr>
    </w:tbl>
    <w:p w14:paraId="78518432" w14:textId="77777777" w:rsidR="00923D36" w:rsidRDefault="00923D36">
      <w:pPr>
        <w:rPr>
          <w:sz w:val="2"/>
          <w:szCs w:val="2"/>
        </w:rPr>
        <w:sectPr w:rsidR="00923D36">
          <w:footerReference w:type="default" r:id="rId17"/>
          <w:pgSz w:w="23820" w:h="16840" w:orient="landscape"/>
          <w:pgMar w:top="1120" w:right="600" w:bottom="1180" w:left="600" w:header="0" w:footer="990" w:gutter="0"/>
          <w:pgNumType w:start="37"/>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792"/>
        <w:gridCol w:w="1034"/>
        <w:gridCol w:w="1137"/>
        <w:gridCol w:w="1497"/>
        <w:gridCol w:w="1843"/>
        <w:gridCol w:w="993"/>
        <w:gridCol w:w="1557"/>
        <w:gridCol w:w="1276"/>
        <w:gridCol w:w="849"/>
        <w:gridCol w:w="1418"/>
        <w:gridCol w:w="849"/>
        <w:gridCol w:w="707"/>
        <w:gridCol w:w="1276"/>
        <w:gridCol w:w="1134"/>
        <w:gridCol w:w="848"/>
        <w:gridCol w:w="1050"/>
        <w:gridCol w:w="1417"/>
        <w:gridCol w:w="992"/>
        <w:gridCol w:w="1131"/>
      </w:tblGrid>
      <w:tr w:rsidR="00923D36" w14:paraId="7F052895" w14:textId="77777777">
        <w:trPr>
          <w:trHeight w:val="676"/>
        </w:trPr>
        <w:tc>
          <w:tcPr>
            <w:tcW w:w="576" w:type="dxa"/>
            <w:vMerge w:val="restart"/>
            <w:shd w:val="clear" w:color="auto" w:fill="BFBFBF"/>
          </w:tcPr>
          <w:p w14:paraId="6A49628E" w14:textId="77777777" w:rsidR="00923D36" w:rsidRDefault="00923D36">
            <w:pPr>
              <w:pStyle w:val="TableParagraph"/>
              <w:rPr>
                <w:sz w:val="20"/>
              </w:rPr>
            </w:pPr>
          </w:p>
          <w:p w14:paraId="1C56CD1C" w14:textId="77777777" w:rsidR="00923D36" w:rsidRDefault="00923D36">
            <w:pPr>
              <w:pStyle w:val="TableParagraph"/>
              <w:rPr>
                <w:sz w:val="20"/>
              </w:rPr>
            </w:pPr>
          </w:p>
          <w:p w14:paraId="490777C0" w14:textId="77777777" w:rsidR="00923D36" w:rsidRDefault="00923D36">
            <w:pPr>
              <w:pStyle w:val="TableParagraph"/>
              <w:rPr>
                <w:sz w:val="26"/>
              </w:rPr>
            </w:pPr>
          </w:p>
          <w:p w14:paraId="3E89CCA7" w14:textId="77777777" w:rsidR="00923D36" w:rsidRDefault="00B4561B">
            <w:pPr>
              <w:pStyle w:val="TableParagraph"/>
              <w:spacing w:before="1"/>
              <w:ind w:left="126"/>
              <w:rPr>
                <w:sz w:val="18"/>
              </w:rPr>
            </w:pPr>
            <w:r>
              <w:rPr>
                <w:w w:val="105"/>
                <w:sz w:val="18"/>
              </w:rPr>
              <w:t>ID</w:t>
            </w:r>
          </w:p>
        </w:tc>
        <w:tc>
          <w:tcPr>
            <w:tcW w:w="792" w:type="dxa"/>
            <w:vMerge w:val="restart"/>
            <w:shd w:val="clear" w:color="auto" w:fill="BFBFBF"/>
          </w:tcPr>
          <w:p w14:paraId="477CFC95" w14:textId="77777777" w:rsidR="00923D36" w:rsidRDefault="00923D36">
            <w:pPr>
              <w:pStyle w:val="TableParagraph"/>
              <w:rPr>
                <w:sz w:val="20"/>
              </w:rPr>
            </w:pPr>
          </w:p>
          <w:p w14:paraId="20F2B8C5" w14:textId="77777777" w:rsidR="00923D36" w:rsidRDefault="00923D36">
            <w:pPr>
              <w:pStyle w:val="TableParagraph"/>
              <w:rPr>
                <w:sz w:val="20"/>
              </w:rPr>
            </w:pPr>
          </w:p>
          <w:p w14:paraId="1AA732D6" w14:textId="77777777" w:rsidR="00923D36" w:rsidRDefault="00B4561B">
            <w:pPr>
              <w:pStyle w:val="TableParagraph"/>
              <w:spacing w:before="179" w:line="278" w:lineRule="auto"/>
              <w:ind w:left="294" w:hanging="144"/>
              <w:rPr>
                <w:sz w:val="18"/>
                <w:szCs w:val="18"/>
              </w:rPr>
            </w:pPr>
            <w:r>
              <w:rPr>
                <w:w w:val="95"/>
                <w:sz w:val="18"/>
                <w:szCs w:val="18"/>
              </w:rPr>
              <w:t xml:space="preserve">ԱԵՏՏ </w:t>
            </w:r>
            <w:r>
              <w:rPr>
                <w:sz w:val="18"/>
                <w:szCs w:val="18"/>
              </w:rPr>
              <w:t>ID</w:t>
            </w:r>
          </w:p>
        </w:tc>
        <w:tc>
          <w:tcPr>
            <w:tcW w:w="1034" w:type="dxa"/>
            <w:vMerge w:val="restart"/>
            <w:shd w:val="clear" w:color="auto" w:fill="BFBFBF"/>
          </w:tcPr>
          <w:p w14:paraId="1B560A58" w14:textId="77777777" w:rsidR="00923D36" w:rsidRDefault="00923D36">
            <w:pPr>
              <w:pStyle w:val="TableParagraph"/>
              <w:rPr>
                <w:sz w:val="20"/>
              </w:rPr>
            </w:pPr>
          </w:p>
          <w:p w14:paraId="4ED79A33" w14:textId="77777777" w:rsidR="00923D36" w:rsidRDefault="00923D36">
            <w:pPr>
              <w:pStyle w:val="TableParagraph"/>
              <w:rPr>
                <w:sz w:val="20"/>
              </w:rPr>
            </w:pPr>
          </w:p>
          <w:p w14:paraId="40437443" w14:textId="77777777" w:rsidR="00923D36" w:rsidRDefault="00923D36">
            <w:pPr>
              <w:pStyle w:val="TableParagraph"/>
              <w:rPr>
                <w:sz w:val="26"/>
              </w:rPr>
            </w:pPr>
          </w:p>
          <w:p w14:paraId="76D01118" w14:textId="77777777" w:rsidR="00923D36" w:rsidRDefault="00B4561B">
            <w:pPr>
              <w:pStyle w:val="TableParagraph"/>
              <w:spacing w:before="1"/>
              <w:ind w:left="110"/>
              <w:rPr>
                <w:sz w:val="18"/>
                <w:szCs w:val="18"/>
              </w:rPr>
            </w:pPr>
            <w:r>
              <w:rPr>
                <w:w w:val="115"/>
                <w:sz w:val="18"/>
                <w:szCs w:val="18"/>
              </w:rPr>
              <w:t>Համայնք</w:t>
            </w:r>
          </w:p>
        </w:tc>
        <w:tc>
          <w:tcPr>
            <w:tcW w:w="1137" w:type="dxa"/>
            <w:vMerge w:val="restart"/>
            <w:shd w:val="clear" w:color="auto" w:fill="BFBFBF"/>
          </w:tcPr>
          <w:p w14:paraId="272CAEFF" w14:textId="77777777" w:rsidR="00923D36" w:rsidRDefault="00923D36">
            <w:pPr>
              <w:pStyle w:val="TableParagraph"/>
              <w:rPr>
                <w:sz w:val="20"/>
              </w:rPr>
            </w:pPr>
          </w:p>
          <w:p w14:paraId="7842280D" w14:textId="77777777" w:rsidR="00923D36" w:rsidRDefault="00923D36">
            <w:pPr>
              <w:pStyle w:val="TableParagraph"/>
              <w:rPr>
                <w:sz w:val="20"/>
              </w:rPr>
            </w:pPr>
          </w:p>
          <w:p w14:paraId="1D077C80" w14:textId="77777777" w:rsidR="00923D36" w:rsidRDefault="00B4561B">
            <w:pPr>
              <w:pStyle w:val="TableParagraph"/>
              <w:spacing w:before="179" w:line="278" w:lineRule="auto"/>
              <w:ind w:left="513" w:right="53" w:hanging="392"/>
              <w:rPr>
                <w:sz w:val="18"/>
                <w:szCs w:val="18"/>
              </w:rPr>
            </w:pPr>
            <w:r>
              <w:rPr>
                <w:w w:val="110"/>
                <w:sz w:val="18"/>
                <w:szCs w:val="18"/>
              </w:rPr>
              <w:t xml:space="preserve">Ծածկագի </w:t>
            </w:r>
            <w:r>
              <w:rPr>
                <w:w w:val="115"/>
                <w:sz w:val="18"/>
                <w:szCs w:val="18"/>
              </w:rPr>
              <w:t>ր</w:t>
            </w:r>
          </w:p>
        </w:tc>
        <w:tc>
          <w:tcPr>
            <w:tcW w:w="5890" w:type="dxa"/>
            <w:gridSpan w:val="4"/>
            <w:shd w:val="clear" w:color="auto" w:fill="C65911"/>
          </w:tcPr>
          <w:p w14:paraId="4340050E" w14:textId="77777777" w:rsidR="00923D36" w:rsidRDefault="00923D36">
            <w:pPr>
              <w:pStyle w:val="TableParagraph"/>
              <w:spacing w:before="6"/>
              <w:rPr>
                <w:sz w:val="21"/>
              </w:rPr>
            </w:pPr>
          </w:p>
          <w:p w14:paraId="0A0EB9AA" w14:textId="77777777" w:rsidR="00923D36" w:rsidRDefault="00B4561B">
            <w:pPr>
              <w:pStyle w:val="TableParagraph"/>
              <w:ind w:left="1757"/>
              <w:rPr>
                <w:sz w:val="16"/>
                <w:szCs w:val="16"/>
              </w:rPr>
            </w:pPr>
            <w:r>
              <w:rPr>
                <w:w w:val="115"/>
                <w:sz w:val="16"/>
                <w:szCs w:val="16"/>
              </w:rPr>
              <w:t>Ազդեցության ենթակա հողեր</w:t>
            </w:r>
          </w:p>
        </w:tc>
        <w:tc>
          <w:tcPr>
            <w:tcW w:w="2125" w:type="dxa"/>
            <w:gridSpan w:val="2"/>
            <w:shd w:val="clear" w:color="auto" w:fill="FFD866"/>
          </w:tcPr>
          <w:p w14:paraId="71F55E7C" w14:textId="77777777" w:rsidR="00923D36" w:rsidRDefault="00B4561B">
            <w:pPr>
              <w:pStyle w:val="TableParagraph"/>
              <w:spacing w:before="140" w:line="278" w:lineRule="auto"/>
              <w:ind w:left="612" w:hanging="444"/>
              <w:rPr>
                <w:sz w:val="16"/>
                <w:szCs w:val="16"/>
              </w:rPr>
            </w:pPr>
            <w:r>
              <w:rPr>
                <w:w w:val="110"/>
                <w:sz w:val="16"/>
                <w:szCs w:val="16"/>
              </w:rPr>
              <w:t xml:space="preserve">Ազդեցության ենթակա </w:t>
            </w:r>
            <w:r>
              <w:rPr>
                <w:w w:val="115"/>
                <w:sz w:val="16"/>
                <w:szCs w:val="16"/>
              </w:rPr>
              <w:t>կառույցներ</w:t>
            </w:r>
          </w:p>
        </w:tc>
        <w:tc>
          <w:tcPr>
            <w:tcW w:w="2974" w:type="dxa"/>
            <w:gridSpan w:val="3"/>
            <w:shd w:val="clear" w:color="auto" w:fill="FF99FF"/>
          </w:tcPr>
          <w:p w14:paraId="6D36AFEF" w14:textId="77777777" w:rsidR="00923D36" w:rsidRDefault="00B4561B">
            <w:pPr>
              <w:pStyle w:val="TableParagraph"/>
              <w:spacing w:before="140" w:line="278" w:lineRule="auto"/>
              <w:ind w:left="863" w:hanging="269"/>
              <w:rPr>
                <w:sz w:val="16"/>
                <w:szCs w:val="16"/>
              </w:rPr>
            </w:pPr>
            <w:r>
              <w:rPr>
                <w:w w:val="110"/>
                <w:sz w:val="16"/>
                <w:szCs w:val="16"/>
              </w:rPr>
              <w:t xml:space="preserve">Ազդեցության ենթակա </w:t>
            </w:r>
            <w:r>
              <w:rPr>
                <w:w w:val="115"/>
                <w:sz w:val="16"/>
                <w:szCs w:val="16"/>
              </w:rPr>
              <w:t>բարելավումներ</w:t>
            </w:r>
          </w:p>
        </w:tc>
        <w:tc>
          <w:tcPr>
            <w:tcW w:w="3258" w:type="dxa"/>
            <w:gridSpan w:val="3"/>
            <w:shd w:val="clear" w:color="auto" w:fill="A8CF8E"/>
          </w:tcPr>
          <w:p w14:paraId="66084B73" w14:textId="77777777" w:rsidR="00923D36" w:rsidRDefault="00923D36">
            <w:pPr>
              <w:pStyle w:val="TableParagraph"/>
              <w:spacing w:before="6"/>
              <w:rPr>
                <w:sz w:val="20"/>
              </w:rPr>
            </w:pPr>
          </w:p>
          <w:p w14:paraId="67435CB5" w14:textId="77777777" w:rsidR="00923D36" w:rsidRDefault="00B4561B">
            <w:pPr>
              <w:pStyle w:val="TableParagraph"/>
              <w:ind w:left="308"/>
              <w:rPr>
                <w:sz w:val="18"/>
                <w:szCs w:val="18"/>
              </w:rPr>
            </w:pPr>
            <w:r>
              <w:rPr>
                <w:w w:val="115"/>
                <w:sz w:val="18"/>
                <w:szCs w:val="18"/>
              </w:rPr>
              <w:t>Ազդեցության ենթակա ծառեր</w:t>
            </w:r>
          </w:p>
        </w:tc>
        <w:tc>
          <w:tcPr>
            <w:tcW w:w="4590" w:type="dxa"/>
            <w:gridSpan w:val="4"/>
            <w:shd w:val="clear" w:color="auto" w:fill="D8D8D8"/>
          </w:tcPr>
          <w:p w14:paraId="1E48751B" w14:textId="77777777" w:rsidR="00923D36" w:rsidRDefault="00923D36">
            <w:pPr>
              <w:pStyle w:val="TableParagraph"/>
              <w:spacing w:before="6"/>
              <w:rPr>
                <w:sz w:val="21"/>
              </w:rPr>
            </w:pPr>
          </w:p>
          <w:p w14:paraId="5CC14F1E" w14:textId="77777777" w:rsidR="00923D36" w:rsidRDefault="00B4561B">
            <w:pPr>
              <w:pStyle w:val="TableParagraph"/>
              <w:ind w:left="345"/>
              <w:rPr>
                <w:sz w:val="16"/>
                <w:szCs w:val="16"/>
              </w:rPr>
            </w:pPr>
            <w:r>
              <w:rPr>
                <w:w w:val="115"/>
                <w:sz w:val="16"/>
                <w:szCs w:val="16"/>
              </w:rPr>
              <w:t>Ազդեցության ենթակա տնային տնտեսություններ</w:t>
            </w:r>
          </w:p>
        </w:tc>
      </w:tr>
      <w:tr w:rsidR="00923D36" w14:paraId="11D1F202" w14:textId="77777777">
        <w:trPr>
          <w:trHeight w:val="1034"/>
        </w:trPr>
        <w:tc>
          <w:tcPr>
            <w:tcW w:w="576" w:type="dxa"/>
            <w:vMerge/>
            <w:tcBorders>
              <w:top w:val="nil"/>
            </w:tcBorders>
            <w:shd w:val="clear" w:color="auto" w:fill="BFBFBF"/>
          </w:tcPr>
          <w:p w14:paraId="03F2D18C" w14:textId="77777777" w:rsidR="00923D36" w:rsidRDefault="00923D36">
            <w:pPr>
              <w:rPr>
                <w:sz w:val="2"/>
                <w:szCs w:val="2"/>
              </w:rPr>
            </w:pPr>
          </w:p>
        </w:tc>
        <w:tc>
          <w:tcPr>
            <w:tcW w:w="792" w:type="dxa"/>
            <w:vMerge/>
            <w:tcBorders>
              <w:top w:val="nil"/>
            </w:tcBorders>
            <w:shd w:val="clear" w:color="auto" w:fill="BFBFBF"/>
          </w:tcPr>
          <w:p w14:paraId="155D8D40" w14:textId="77777777" w:rsidR="00923D36" w:rsidRDefault="00923D36">
            <w:pPr>
              <w:rPr>
                <w:sz w:val="2"/>
                <w:szCs w:val="2"/>
              </w:rPr>
            </w:pPr>
          </w:p>
        </w:tc>
        <w:tc>
          <w:tcPr>
            <w:tcW w:w="1034" w:type="dxa"/>
            <w:vMerge/>
            <w:tcBorders>
              <w:top w:val="nil"/>
            </w:tcBorders>
            <w:shd w:val="clear" w:color="auto" w:fill="BFBFBF"/>
          </w:tcPr>
          <w:p w14:paraId="41009C3A" w14:textId="77777777" w:rsidR="00923D36" w:rsidRDefault="00923D36">
            <w:pPr>
              <w:rPr>
                <w:sz w:val="2"/>
                <w:szCs w:val="2"/>
              </w:rPr>
            </w:pPr>
          </w:p>
        </w:tc>
        <w:tc>
          <w:tcPr>
            <w:tcW w:w="1137" w:type="dxa"/>
            <w:vMerge/>
            <w:tcBorders>
              <w:top w:val="nil"/>
            </w:tcBorders>
            <w:shd w:val="clear" w:color="auto" w:fill="BFBFBF"/>
          </w:tcPr>
          <w:p w14:paraId="4F763DF4" w14:textId="77777777" w:rsidR="00923D36" w:rsidRDefault="00923D36">
            <w:pPr>
              <w:rPr>
                <w:sz w:val="2"/>
                <w:szCs w:val="2"/>
              </w:rPr>
            </w:pPr>
          </w:p>
        </w:tc>
        <w:tc>
          <w:tcPr>
            <w:tcW w:w="1497" w:type="dxa"/>
            <w:shd w:val="clear" w:color="auto" w:fill="C65911"/>
          </w:tcPr>
          <w:p w14:paraId="06338E2A" w14:textId="77777777" w:rsidR="00923D36" w:rsidRDefault="00923D36">
            <w:pPr>
              <w:pStyle w:val="TableParagraph"/>
              <w:spacing w:before="6"/>
              <w:rPr>
                <w:sz w:val="25"/>
              </w:rPr>
            </w:pPr>
          </w:p>
          <w:p w14:paraId="02E1908B" w14:textId="77777777" w:rsidR="00923D36" w:rsidRDefault="00B4561B">
            <w:pPr>
              <w:pStyle w:val="TableParagraph"/>
              <w:spacing w:line="280" w:lineRule="auto"/>
              <w:ind w:left="648" w:hanging="538"/>
              <w:rPr>
                <w:sz w:val="18"/>
                <w:szCs w:val="18"/>
              </w:rPr>
            </w:pPr>
            <w:r>
              <w:rPr>
                <w:w w:val="105"/>
                <w:sz w:val="18"/>
                <w:szCs w:val="18"/>
              </w:rPr>
              <w:t xml:space="preserve">Սեփականատե </w:t>
            </w:r>
            <w:r>
              <w:rPr>
                <w:w w:val="110"/>
                <w:sz w:val="18"/>
                <w:szCs w:val="18"/>
              </w:rPr>
              <w:t>րը</w:t>
            </w:r>
          </w:p>
        </w:tc>
        <w:tc>
          <w:tcPr>
            <w:tcW w:w="1843" w:type="dxa"/>
            <w:shd w:val="clear" w:color="auto" w:fill="C65911"/>
          </w:tcPr>
          <w:p w14:paraId="2272C937" w14:textId="77777777" w:rsidR="00923D36" w:rsidRDefault="00923D36">
            <w:pPr>
              <w:pStyle w:val="TableParagraph"/>
              <w:spacing w:before="6"/>
              <w:rPr>
                <w:sz w:val="25"/>
              </w:rPr>
            </w:pPr>
          </w:p>
          <w:p w14:paraId="289DF69C" w14:textId="77777777" w:rsidR="00923D36" w:rsidRDefault="00B4561B">
            <w:pPr>
              <w:pStyle w:val="TableParagraph"/>
              <w:spacing w:line="280" w:lineRule="auto"/>
              <w:ind w:left="289" w:hanging="15"/>
              <w:rPr>
                <w:sz w:val="18"/>
                <w:szCs w:val="18"/>
              </w:rPr>
            </w:pPr>
            <w:r>
              <w:rPr>
                <w:w w:val="105"/>
                <w:sz w:val="18"/>
                <w:szCs w:val="18"/>
              </w:rPr>
              <w:t>Օգտագործման կարգավիճակը</w:t>
            </w:r>
          </w:p>
        </w:tc>
        <w:tc>
          <w:tcPr>
            <w:tcW w:w="993" w:type="dxa"/>
            <w:shd w:val="clear" w:color="auto" w:fill="C65911"/>
          </w:tcPr>
          <w:p w14:paraId="4F0A8EEB" w14:textId="77777777" w:rsidR="00923D36" w:rsidRDefault="00B4561B">
            <w:pPr>
              <w:pStyle w:val="TableParagraph"/>
              <w:spacing w:before="171" w:line="280" w:lineRule="auto"/>
              <w:ind w:left="145" w:right="129"/>
              <w:jc w:val="center"/>
              <w:rPr>
                <w:sz w:val="18"/>
                <w:szCs w:val="18"/>
              </w:rPr>
            </w:pPr>
            <w:r>
              <w:rPr>
                <w:w w:val="105"/>
                <w:sz w:val="18"/>
                <w:szCs w:val="18"/>
              </w:rPr>
              <w:t xml:space="preserve">Մակերե </w:t>
            </w:r>
            <w:r>
              <w:rPr>
                <w:w w:val="110"/>
                <w:sz w:val="18"/>
                <w:szCs w:val="18"/>
              </w:rPr>
              <w:t>սը,</w:t>
            </w:r>
          </w:p>
          <w:p w14:paraId="6319BBD0" w14:textId="77777777" w:rsidR="00923D36" w:rsidRDefault="00B4561B">
            <w:pPr>
              <w:pStyle w:val="TableParagraph"/>
              <w:spacing w:before="1"/>
              <w:ind w:left="143" w:right="129"/>
              <w:jc w:val="center"/>
              <w:rPr>
                <w:sz w:val="11"/>
                <w:szCs w:val="11"/>
              </w:rPr>
            </w:pPr>
            <w:r>
              <w:rPr>
                <w:w w:val="105"/>
                <w:position w:val="-5"/>
                <w:sz w:val="18"/>
                <w:szCs w:val="18"/>
              </w:rPr>
              <w:t>մ</w:t>
            </w:r>
            <w:r>
              <w:rPr>
                <w:w w:val="105"/>
                <w:sz w:val="11"/>
                <w:szCs w:val="11"/>
              </w:rPr>
              <w:t>2</w:t>
            </w:r>
          </w:p>
        </w:tc>
        <w:tc>
          <w:tcPr>
            <w:tcW w:w="1557" w:type="dxa"/>
            <w:shd w:val="clear" w:color="auto" w:fill="C65911"/>
          </w:tcPr>
          <w:p w14:paraId="6D4710B9" w14:textId="77777777" w:rsidR="00923D36" w:rsidRDefault="00B4561B">
            <w:pPr>
              <w:pStyle w:val="TableParagraph"/>
              <w:spacing w:before="49" w:line="283" w:lineRule="auto"/>
              <w:ind w:left="129" w:right="116" w:firstLine="1"/>
              <w:jc w:val="center"/>
              <w:rPr>
                <w:sz w:val="18"/>
                <w:szCs w:val="18"/>
              </w:rPr>
            </w:pPr>
            <w:r>
              <w:rPr>
                <w:w w:val="110"/>
                <w:sz w:val="18"/>
                <w:szCs w:val="18"/>
              </w:rPr>
              <w:t>Հողի կատեգորիան՝ ըստ</w:t>
            </w:r>
            <w:r>
              <w:rPr>
                <w:spacing w:val="-29"/>
                <w:w w:val="110"/>
                <w:sz w:val="18"/>
                <w:szCs w:val="18"/>
              </w:rPr>
              <w:t xml:space="preserve"> </w:t>
            </w:r>
            <w:r>
              <w:rPr>
                <w:w w:val="110"/>
                <w:sz w:val="18"/>
                <w:szCs w:val="18"/>
              </w:rPr>
              <w:t>փաստացի</w:t>
            </w:r>
          </w:p>
          <w:p w14:paraId="5A597434" w14:textId="77777777" w:rsidR="00923D36" w:rsidRDefault="00B4561B">
            <w:pPr>
              <w:pStyle w:val="TableParagraph"/>
              <w:spacing w:line="204" w:lineRule="exact"/>
              <w:ind w:left="140" w:right="128"/>
              <w:jc w:val="center"/>
              <w:rPr>
                <w:sz w:val="18"/>
                <w:szCs w:val="18"/>
              </w:rPr>
            </w:pPr>
            <w:r>
              <w:rPr>
                <w:w w:val="105"/>
                <w:sz w:val="18"/>
                <w:szCs w:val="18"/>
              </w:rPr>
              <w:t>օգտագործման</w:t>
            </w:r>
          </w:p>
        </w:tc>
        <w:tc>
          <w:tcPr>
            <w:tcW w:w="1276" w:type="dxa"/>
            <w:shd w:val="clear" w:color="auto" w:fill="FFD866"/>
          </w:tcPr>
          <w:p w14:paraId="34CBD76B" w14:textId="77777777" w:rsidR="00923D36" w:rsidRDefault="00923D36">
            <w:pPr>
              <w:pStyle w:val="TableParagraph"/>
              <w:spacing w:before="6"/>
              <w:rPr>
                <w:sz w:val="25"/>
              </w:rPr>
            </w:pPr>
          </w:p>
          <w:p w14:paraId="0B13E643" w14:textId="77777777" w:rsidR="00923D36" w:rsidRDefault="00B4561B">
            <w:pPr>
              <w:pStyle w:val="TableParagraph"/>
              <w:spacing w:line="280" w:lineRule="auto"/>
              <w:ind w:left="158" w:right="132" w:firstLine="31"/>
              <w:rPr>
                <w:sz w:val="18"/>
                <w:szCs w:val="18"/>
              </w:rPr>
            </w:pPr>
            <w:r>
              <w:rPr>
                <w:w w:val="105"/>
                <w:sz w:val="18"/>
                <w:szCs w:val="18"/>
              </w:rPr>
              <w:t>Շինության անվանումը</w:t>
            </w:r>
          </w:p>
        </w:tc>
        <w:tc>
          <w:tcPr>
            <w:tcW w:w="849" w:type="dxa"/>
            <w:shd w:val="clear" w:color="auto" w:fill="FFD866"/>
          </w:tcPr>
          <w:p w14:paraId="15754945" w14:textId="77777777" w:rsidR="00923D36" w:rsidRDefault="00923D36">
            <w:pPr>
              <w:pStyle w:val="TableParagraph"/>
              <w:rPr>
                <w:sz w:val="20"/>
              </w:rPr>
            </w:pPr>
          </w:p>
          <w:p w14:paraId="4F88A6FE" w14:textId="77777777" w:rsidR="00923D36" w:rsidRDefault="00923D36">
            <w:pPr>
              <w:pStyle w:val="TableParagraph"/>
              <w:rPr>
                <w:sz w:val="16"/>
              </w:rPr>
            </w:pPr>
          </w:p>
          <w:p w14:paraId="487B50B0" w14:textId="77777777" w:rsidR="00923D36" w:rsidRDefault="00B4561B">
            <w:pPr>
              <w:pStyle w:val="TableParagraph"/>
              <w:ind w:left="168" w:right="155"/>
              <w:jc w:val="center"/>
              <w:rPr>
                <w:sz w:val="11"/>
                <w:szCs w:val="11"/>
              </w:rPr>
            </w:pPr>
            <w:r>
              <w:rPr>
                <w:w w:val="105"/>
                <w:position w:val="-5"/>
                <w:sz w:val="18"/>
                <w:szCs w:val="18"/>
              </w:rPr>
              <w:t>մ</w:t>
            </w:r>
            <w:r>
              <w:rPr>
                <w:w w:val="105"/>
                <w:sz w:val="11"/>
                <w:szCs w:val="11"/>
              </w:rPr>
              <w:t>2</w:t>
            </w:r>
          </w:p>
        </w:tc>
        <w:tc>
          <w:tcPr>
            <w:tcW w:w="1418" w:type="dxa"/>
            <w:shd w:val="clear" w:color="auto" w:fill="FF99FF"/>
          </w:tcPr>
          <w:p w14:paraId="3DD357CA" w14:textId="77777777" w:rsidR="00923D36" w:rsidRDefault="00923D36">
            <w:pPr>
              <w:pStyle w:val="TableParagraph"/>
              <w:spacing w:before="6"/>
              <w:rPr>
                <w:sz w:val="25"/>
              </w:rPr>
            </w:pPr>
          </w:p>
          <w:p w14:paraId="6FDBB0C7" w14:textId="77777777" w:rsidR="00923D36" w:rsidRDefault="00B4561B">
            <w:pPr>
              <w:pStyle w:val="TableParagraph"/>
              <w:spacing w:line="280" w:lineRule="auto"/>
              <w:ind w:left="229" w:hanging="84"/>
              <w:rPr>
                <w:sz w:val="18"/>
                <w:szCs w:val="18"/>
              </w:rPr>
            </w:pPr>
            <w:r>
              <w:rPr>
                <w:w w:val="105"/>
                <w:sz w:val="18"/>
                <w:szCs w:val="18"/>
              </w:rPr>
              <w:t>Բարելավման անվանումը</w:t>
            </w:r>
          </w:p>
        </w:tc>
        <w:tc>
          <w:tcPr>
            <w:tcW w:w="849" w:type="dxa"/>
            <w:shd w:val="clear" w:color="auto" w:fill="FF99FF"/>
          </w:tcPr>
          <w:p w14:paraId="5A19BEAC" w14:textId="77777777" w:rsidR="00923D36" w:rsidRDefault="00923D36">
            <w:pPr>
              <w:pStyle w:val="TableParagraph"/>
              <w:rPr>
                <w:sz w:val="20"/>
              </w:rPr>
            </w:pPr>
          </w:p>
          <w:p w14:paraId="28B4BA68" w14:textId="77777777" w:rsidR="00923D36" w:rsidRDefault="00923D36">
            <w:pPr>
              <w:pStyle w:val="TableParagraph"/>
              <w:rPr>
                <w:sz w:val="16"/>
              </w:rPr>
            </w:pPr>
          </w:p>
          <w:p w14:paraId="385FED2A" w14:textId="77777777" w:rsidR="00923D36" w:rsidRDefault="00B4561B">
            <w:pPr>
              <w:pStyle w:val="TableParagraph"/>
              <w:ind w:left="139"/>
              <w:rPr>
                <w:sz w:val="18"/>
                <w:szCs w:val="18"/>
              </w:rPr>
            </w:pPr>
            <w:r>
              <w:rPr>
                <w:w w:val="105"/>
                <w:sz w:val="18"/>
                <w:szCs w:val="18"/>
              </w:rPr>
              <w:t>Նյութը</w:t>
            </w:r>
          </w:p>
        </w:tc>
        <w:tc>
          <w:tcPr>
            <w:tcW w:w="707" w:type="dxa"/>
            <w:shd w:val="clear" w:color="auto" w:fill="FF99FF"/>
          </w:tcPr>
          <w:p w14:paraId="531A45BD" w14:textId="77777777" w:rsidR="00923D36" w:rsidRDefault="00923D36">
            <w:pPr>
              <w:pStyle w:val="TableParagraph"/>
              <w:spacing w:before="6"/>
              <w:rPr>
                <w:sz w:val="25"/>
              </w:rPr>
            </w:pPr>
          </w:p>
          <w:p w14:paraId="31F24990" w14:textId="77777777" w:rsidR="00923D36" w:rsidRDefault="00B4561B">
            <w:pPr>
              <w:pStyle w:val="TableParagraph"/>
              <w:spacing w:line="280" w:lineRule="auto"/>
              <w:ind w:left="158" w:right="126" w:firstLine="24"/>
              <w:rPr>
                <w:sz w:val="18"/>
                <w:szCs w:val="18"/>
              </w:rPr>
            </w:pPr>
            <w:r>
              <w:rPr>
                <w:w w:val="105"/>
                <w:sz w:val="18"/>
                <w:szCs w:val="18"/>
              </w:rPr>
              <w:t>գծմ, հատ</w:t>
            </w:r>
          </w:p>
        </w:tc>
        <w:tc>
          <w:tcPr>
            <w:tcW w:w="1276" w:type="dxa"/>
            <w:shd w:val="clear" w:color="auto" w:fill="A8CF8E"/>
          </w:tcPr>
          <w:p w14:paraId="36FCF45A" w14:textId="77777777" w:rsidR="00923D36" w:rsidRDefault="00B4561B">
            <w:pPr>
              <w:pStyle w:val="TableParagraph"/>
              <w:spacing w:before="171" w:line="280" w:lineRule="auto"/>
              <w:ind w:left="214" w:right="189"/>
              <w:jc w:val="center"/>
              <w:rPr>
                <w:sz w:val="18"/>
                <w:szCs w:val="18"/>
              </w:rPr>
            </w:pPr>
            <w:r>
              <w:rPr>
                <w:sz w:val="18"/>
                <w:szCs w:val="18"/>
              </w:rPr>
              <w:t xml:space="preserve">Պտղատու </w:t>
            </w:r>
            <w:r>
              <w:rPr>
                <w:w w:val="105"/>
                <w:sz w:val="18"/>
                <w:szCs w:val="18"/>
              </w:rPr>
              <w:t>ծառի տեսակը</w:t>
            </w:r>
          </w:p>
        </w:tc>
        <w:tc>
          <w:tcPr>
            <w:tcW w:w="1134" w:type="dxa"/>
            <w:shd w:val="clear" w:color="auto" w:fill="A8CF8E"/>
          </w:tcPr>
          <w:p w14:paraId="2136EEC6" w14:textId="77777777" w:rsidR="00923D36" w:rsidRDefault="00923D36">
            <w:pPr>
              <w:pStyle w:val="TableParagraph"/>
              <w:spacing w:before="6"/>
              <w:rPr>
                <w:sz w:val="25"/>
              </w:rPr>
            </w:pPr>
          </w:p>
          <w:p w14:paraId="5372DFBF" w14:textId="77777777" w:rsidR="00923D36" w:rsidRDefault="00B4561B">
            <w:pPr>
              <w:pStyle w:val="TableParagraph"/>
              <w:spacing w:line="280" w:lineRule="auto"/>
              <w:ind w:left="398" w:right="116" w:hanging="250"/>
              <w:rPr>
                <w:sz w:val="18"/>
                <w:szCs w:val="18"/>
              </w:rPr>
            </w:pPr>
            <w:r>
              <w:rPr>
                <w:w w:val="105"/>
                <w:sz w:val="18"/>
                <w:szCs w:val="18"/>
              </w:rPr>
              <w:t>Ենթատես ակը</w:t>
            </w:r>
          </w:p>
        </w:tc>
        <w:tc>
          <w:tcPr>
            <w:tcW w:w="848" w:type="dxa"/>
            <w:shd w:val="clear" w:color="auto" w:fill="A8CF8E"/>
          </w:tcPr>
          <w:p w14:paraId="78FE769A" w14:textId="77777777" w:rsidR="00923D36" w:rsidRDefault="00923D36">
            <w:pPr>
              <w:pStyle w:val="TableParagraph"/>
              <w:spacing w:before="6"/>
              <w:rPr>
                <w:sz w:val="25"/>
              </w:rPr>
            </w:pPr>
          </w:p>
          <w:p w14:paraId="5518F871" w14:textId="77777777" w:rsidR="00923D36" w:rsidRDefault="00B4561B">
            <w:pPr>
              <w:pStyle w:val="TableParagraph"/>
              <w:spacing w:line="280" w:lineRule="auto"/>
              <w:ind w:left="243" w:right="117" w:hanging="87"/>
              <w:rPr>
                <w:sz w:val="11"/>
                <w:szCs w:val="11"/>
              </w:rPr>
            </w:pPr>
            <w:r>
              <w:rPr>
                <w:w w:val="105"/>
                <w:sz w:val="18"/>
                <w:szCs w:val="18"/>
              </w:rPr>
              <w:t>Քանա կ/ մ</w:t>
            </w:r>
            <w:r>
              <w:rPr>
                <w:w w:val="105"/>
                <w:position w:val="6"/>
                <w:sz w:val="11"/>
                <w:szCs w:val="11"/>
              </w:rPr>
              <w:t>2</w:t>
            </w:r>
          </w:p>
        </w:tc>
        <w:tc>
          <w:tcPr>
            <w:tcW w:w="1050" w:type="dxa"/>
            <w:shd w:val="clear" w:color="auto" w:fill="0070BF"/>
          </w:tcPr>
          <w:p w14:paraId="39FFE2B0" w14:textId="77777777" w:rsidR="00923D36" w:rsidRDefault="00B4561B">
            <w:pPr>
              <w:pStyle w:val="TableParagraph"/>
              <w:spacing w:before="54" w:line="278" w:lineRule="auto"/>
              <w:ind w:left="120" w:right="83"/>
              <w:jc w:val="center"/>
              <w:rPr>
                <w:sz w:val="18"/>
                <w:szCs w:val="18"/>
              </w:rPr>
            </w:pPr>
            <w:r>
              <w:rPr>
                <w:w w:val="110"/>
                <w:sz w:val="18"/>
                <w:szCs w:val="18"/>
              </w:rPr>
              <w:t xml:space="preserve">Խոցելիու </w:t>
            </w:r>
            <w:r>
              <w:rPr>
                <w:w w:val="115"/>
                <w:sz w:val="18"/>
                <w:szCs w:val="18"/>
              </w:rPr>
              <w:t>թյան կարգավ իճակ</w:t>
            </w:r>
          </w:p>
        </w:tc>
        <w:tc>
          <w:tcPr>
            <w:tcW w:w="1417" w:type="dxa"/>
            <w:shd w:val="clear" w:color="auto" w:fill="FFE699"/>
          </w:tcPr>
          <w:p w14:paraId="28A85966" w14:textId="77777777" w:rsidR="00923D36" w:rsidRDefault="00B4561B">
            <w:pPr>
              <w:pStyle w:val="TableParagraph"/>
              <w:spacing w:before="49" w:line="283" w:lineRule="auto"/>
              <w:ind w:left="150" w:right="115" w:firstLine="50"/>
              <w:jc w:val="center"/>
              <w:rPr>
                <w:sz w:val="18"/>
                <w:szCs w:val="18"/>
              </w:rPr>
            </w:pPr>
            <w:r>
              <w:rPr>
                <w:w w:val="105"/>
                <w:sz w:val="18"/>
                <w:szCs w:val="18"/>
              </w:rPr>
              <w:t>Խիստ ազդեցության ենթակա</w:t>
            </w:r>
          </w:p>
          <w:p w14:paraId="5D7A6144" w14:textId="77777777" w:rsidR="00923D36" w:rsidRDefault="00B4561B">
            <w:pPr>
              <w:pStyle w:val="TableParagraph"/>
              <w:spacing w:line="204" w:lineRule="exact"/>
              <w:ind w:left="263" w:right="228"/>
              <w:jc w:val="center"/>
              <w:rPr>
                <w:sz w:val="18"/>
                <w:szCs w:val="18"/>
              </w:rPr>
            </w:pPr>
            <w:r>
              <w:rPr>
                <w:w w:val="105"/>
                <w:sz w:val="18"/>
                <w:szCs w:val="18"/>
              </w:rPr>
              <w:t>ԱԵՏՏ-ներ</w:t>
            </w:r>
          </w:p>
        </w:tc>
        <w:tc>
          <w:tcPr>
            <w:tcW w:w="992" w:type="dxa"/>
            <w:shd w:val="clear" w:color="auto" w:fill="8EA8DB"/>
          </w:tcPr>
          <w:p w14:paraId="3AF244EC" w14:textId="77777777" w:rsidR="00923D36" w:rsidRDefault="00B4561B">
            <w:pPr>
              <w:pStyle w:val="TableParagraph"/>
              <w:spacing w:before="171"/>
              <w:ind w:left="230"/>
              <w:rPr>
                <w:sz w:val="18"/>
                <w:szCs w:val="18"/>
              </w:rPr>
            </w:pPr>
            <w:r>
              <w:rPr>
                <w:sz w:val="18"/>
                <w:szCs w:val="18"/>
              </w:rPr>
              <w:t>ԱԵՏՏ-</w:t>
            </w:r>
          </w:p>
          <w:p w14:paraId="7B4AD5B1" w14:textId="77777777" w:rsidR="00923D36" w:rsidRDefault="00B4561B">
            <w:pPr>
              <w:pStyle w:val="TableParagraph"/>
              <w:spacing w:before="36" w:line="280" w:lineRule="auto"/>
              <w:ind w:left="156" w:firstLine="151"/>
              <w:rPr>
                <w:sz w:val="18"/>
                <w:szCs w:val="18"/>
              </w:rPr>
            </w:pPr>
            <w:r>
              <w:rPr>
                <w:w w:val="110"/>
                <w:sz w:val="18"/>
                <w:szCs w:val="18"/>
              </w:rPr>
              <w:t xml:space="preserve">ների </w:t>
            </w:r>
            <w:r>
              <w:rPr>
                <w:w w:val="105"/>
                <w:sz w:val="18"/>
                <w:szCs w:val="18"/>
              </w:rPr>
              <w:t>քանակը</w:t>
            </w:r>
          </w:p>
        </w:tc>
        <w:tc>
          <w:tcPr>
            <w:tcW w:w="1131" w:type="dxa"/>
            <w:shd w:val="clear" w:color="auto" w:fill="B3C6E6"/>
          </w:tcPr>
          <w:p w14:paraId="00F4DDD7" w14:textId="77777777" w:rsidR="00923D36" w:rsidRDefault="00B4561B">
            <w:pPr>
              <w:pStyle w:val="TableParagraph"/>
              <w:spacing w:before="171"/>
              <w:ind w:left="330"/>
              <w:rPr>
                <w:sz w:val="18"/>
                <w:szCs w:val="18"/>
              </w:rPr>
            </w:pPr>
            <w:r>
              <w:rPr>
                <w:sz w:val="18"/>
                <w:szCs w:val="18"/>
              </w:rPr>
              <w:t>ԱԵՏՏ</w:t>
            </w:r>
          </w:p>
          <w:p w14:paraId="4CEF425E" w14:textId="77777777" w:rsidR="00923D36" w:rsidRDefault="00B4561B">
            <w:pPr>
              <w:pStyle w:val="TableParagraph"/>
              <w:spacing w:before="36" w:line="280" w:lineRule="auto"/>
              <w:ind w:left="119" w:right="86"/>
              <w:jc w:val="center"/>
              <w:rPr>
                <w:sz w:val="18"/>
                <w:szCs w:val="18"/>
              </w:rPr>
            </w:pPr>
            <w:r>
              <w:rPr>
                <w:w w:val="105"/>
                <w:sz w:val="18"/>
                <w:szCs w:val="18"/>
              </w:rPr>
              <w:t xml:space="preserve">անդամներ </w:t>
            </w:r>
            <w:r>
              <w:rPr>
                <w:w w:val="110"/>
                <w:sz w:val="18"/>
                <w:szCs w:val="18"/>
              </w:rPr>
              <w:t>ի քանակը</w:t>
            </w:r>
          </w:p>
        </w:tc>
      </w:tr>
      <w:tr w:rsidR="00923D36" w14:paraId="33E1FF67" w14:textId="77777777">
        <w:trPr>
          <w:trHeight w:val="1701"/>
        </w:trPr>
        <w:tc>
          <w:tcPr>
            <w:tcW w:w="576" w:type="dxa"/>
            <w:vMerge w:val="restart"/>
          </w:tcPr>
          <w:p w14:paraId="3E3DFE35" w14:textId="77777777" w:rsidR="00923D36" w:rsidRDefault="00923D36">
            <w:pPr>
              <w:pStyle w:val="TableParagraph"/>
              <w:rPr>
                <w:sz w:val="20"/>
              </w:rPr>
            </w:pPr>
          </w:p>
          <w:p w14:paraId="6B4E1C08" w14:textId="77777777" w:rsidR="00923D36" w:rsidRDefault="00923D36">
            <w:pPr>
              <w:pStyle w:val="TableParagraph"/>
              <w:rPr>
                <w:sz w:val="20"/>
              </w:rPr>
            </w:pPr>
          </w:p>
          <w:p w14:paraId="2E964483" w14:textId="77777777" w:rsidR="00923D36" w:rsidRDefault="00923D36">
            <w:pPr>
              <w:pStyle w:val="TableParagraph"/>
              <w:rPr>
                <w:sz w:val="20"/>
              </w:rPr>
            </w:pPr>
          </w:p>
          <w:p w14:paraId="55CF14C1" w14:textId="77777777" w:rsidR="00923D36" w:rsidRDefault="00923D36">
            <w:pPr>
              <w:pStyle w:val="TableParagraph"/>
              <w:spacing w:before="1"/>
              <w:rPr>
                <w:sz w:val="17"/>
              </w:rPr>
            </w:pPr>
          </w:p>
          <w:p w14:paraId="045C0EAD" w14:textId="77777777" w:rsidR="00923D36" w:rsidRDefault="00B4561B">
            <w:pPr>
              <w:pStyle w:val="TableParagraph"/>
              <w:ind w:left="87" w:right="77"/>
              <w:jc w:val="center"/>
              <w:rPr>
                <w:sz w:val="18"/>
              </w:rPr>
            </w:pPr>
            <w:r>
              <w:rPr>
                <w:w w:val="105"/>
                <w:sz w:val="18"/>
              </w:rPr>
              <w:t>300</w:t>
            </w:r>
          </w:p>
          <w:p w14:paraId="5AABBF2A" w14:textId="77777777" w:rsidR="00923D36" w:rsidRDefault="00B4561B">
            <w:pPr>
              <w:pStyle w:val="TableParagraph"/>
              <w:spacing w:before="36"/>
              <w:ind w:left="7"/>
              <w:jc w:val="center"/>
              <w:rPr>
                <w:sz w:val="18"/>
              </w:rPr>
            </w:pPr>
            <w:r>
              <w:rPr>
                <w:w w:val="109"/>
                <w:sz w:val="18"/>
              </w:rPr>
              <w:t>9</w:t>
            </w:r>
          </w:p>
        </w:tc>
        <w:tc>
          <w:tcPr>
            <w:tcW w:w="792" w:type="dxa"/>
            <w:vMerge w:val="restart"/>
          </w:tcPr>
          <w:p w14:paraId="09D19091" w14:textId="77777777" w:rsidR="00923D36" w:rsidRDefault="00923D36">
            <w:pPr>
              <w:pStyle w:val="TableParagraph"/>
              <w:rPr>
                <w:sz w:val="20"/>
              </w:rPr>
            </w:pPr>
          </w:p>
          <w:p w14:paraId="47A3CA24" w14:textId="77777777" w:rsidR="00923D36" w:rsidRDefault="00923D36">
            <w:pPr>
              <w:pStyle w:val="TableParagraph"/>
              <w:rPr>
                <w:sz w:val="20"/>
              </w:rPr>
            </w:pPr>
          </w:p>
          <w:p w14:paraId="718E9B25" w14:textId="77777777" w:rsidR="00923D36" w:rsidRDefault="00923D36">
            <w:pPr>
              <w:pStyle w:val="TableParagraph"/>
              <w:rPr>
                <w:sz w:val="20"/>
              </w:rPr>
            </w:pPr>
          </w:p>
          <w:p w14:paraId="06E2D301" w14:textId="77777777" w:rsidR="00923D36" w:rsidRDefault="00923D36">
            <w:pPr>
              <w:pStyle w:val="TableParagraph"/>
              <w:spacing w:before="1"/>
              <w:rPr>
                <w:sz w:val="17"/>
              </w:rPr>
            </w:pPr>
          </w:p>
          <w:p w14:paraId="46C58AE1" w14:textId="77777777" w:rsidR="00923D36" w:rsidRDefault="00B4561B">
            <w:pPr>
              <w:pStyle w:val="TableParagraph"/>
              <w:ind w:left="172"/>
              <w:rPr>
                <w:sz w:val="18"/>
              </w:rPr>
            </w:pPr>
            <w:r>
              <w:rPr>
                <w:w w:val="105"/>
                <w:sz w:val="18"/>
              </w:rPr>
              <w:t>3009-</w:t>
            </w:r>
          </w:p>
          <w:p w14:paraId="236DB873" w14:textId="77777777" w:rsidR="00923D36" w:rsidRDefault="00B4561B">
            <w:pPr>
              <w:pStyle w:val="TableParagraph"/>
              <w:spacing w:before="36"/>
              <w:ind w:left="237"/>
              <w:rPr>
                <w:sz w:val="18"/>
              </w:rPr>
            </w:pPr>
            <w:r>
              <w:rPr>
                <w:sz w:val="18"/>
              </w:rPr>
              <w:t>3011</w:t>
            </w:r>
          </w:p>
        </w:tc>
        <w:tc>
          <w:tcPr>
            <w:tcW w:w="1034" w:type="dxa"/>
            <w:vMerge w:val="restart"/>
          </w:tcPr>
          <w:p w14:paraId="4349DE08" w14:textId="77777777" w:rsidR="00923D36" w:rsidRDefault="00923D36">
            <w:pPr>
              <w:pStyle w:val="TableParagraph"/>
              <w:rPr>
                <w:sz w:val="20"/>
              </w:rPr>
            </w:pPr>
          </w:p>
          <w:p w14:paraId="03D7B2F9" w14:textId="77777777" w:rsidR="00923D36" w:rsidRDefault="00923D36">
            <w:pPr>
              <w:pStyle w:val="TableParagraph"/>
              <w:rPr>
                <w:sz w:val="20"/>
              </w:rPr>
            </w:pPr>
          </w:p>
          <w:p w14:paraId="04F9BAAD" w14:textId="77777777" w:rsidR="00923D36" w:rsidRDefault="00923D36">
            <w:pPr>
              <w:pStyle w:val="TableParagraph"/>
              <w:rPr>
                <w:sz w:val="20"/>
              </w:rPr>
            </w:pPr>
          </w:p>
          <w:p w14:paraId="7B7B2582" w14:textId="77777777" w:rsidR="00923D36" w:rsidRDefault="00923D36">
            <w:pPr>
              <w:pStyle w:val="TableParagraph"/>
              <w:spacing w:before="6"/>
              <w:rPr>
                <w:sz w:val="27"/>
              </w:rPr>
            </w:pPr>
          </w:p>
          <w:p w14:paraId="3E5AE1F0" w14:textId="77777777" w:rsidR="00923D36" w:rsidRDefault="00B4561B">
            <w:pPr>
              <w:pStyle w:val="TableParagraph"/>
              <w:ind w:left="8" w:right="3"/>
              <w:jc w:val="center"/>
              <w:rPr>
                <w:sz w:val="18"/>
                <w:szCs w:val="18"/>
              </w:rPr>
            </w:pPr>
            <w:r>
              <w:rPr>
                <w:w w:val="105"/>
                <w:sz w:val="18"/>
                <w:szCs w:val="18"/>
              </w:rPr>
              <w:t>Կոշ</w:t>
            </w:r>
          </w:p>
        </w:tc>
        <w:tc>
          <w:tcPr>
            <w:tcW w:w="1137" w:type="dxa"/>
            <w:vMerge w:val="restart"/>
          </w:tcPr>
          <w:p w14:paraId="3F9A9BD0" w14:textId="77777777" w:rsidR="00923D36" w:rsidRDefault="00923D36">
            <w:pPr>
              <w:pStyle w:val="TableParagraph"/>
              <w:rPr>
                <w:sz w:val="20"/>
              </w:rPr>
            </w:pPr>
          </w:p>
          <w:p w14:paraId="29585C6C" w14:textId="77777777" w:rsidR="00923D36" w:rsidRDefault="00923D36">
            <w:pPr>
              <w:pStyle w:val="TableParagraph"/>
              <w:rPr>
                <w:sz w:val="20"/>
              </w:rPr>
            </w:pPr>
          </w:p>
          <w:p w14:paraId="3DDE5741" w14:textId="77777777" w:rsidR="00923D36" w:rsidRDefault="00923D36">
            <w:pPr>
              <w:pStyle w:val="TableParagraph"/>
              <w:rPr>
                <w:sz w:val="20"/>
              </w:rPr>
            </w:pPr>
          </w:p>
          <w:p w14:paraId="15C61F0C" w14:textId="77777777" w:rsidR="00923D36" w:rsidRDefault="00923D36">
            <w:pPr>
              <w:pStyle w:val="TableParagraph"/>
              <w:spacing w:before="1"/>
              <w:rPr>
                <w:sz w:val="17"/>
              </w:rPr>
            </w:pPr>
          </w:p>
          <w:p w14:paraId="6CA1DF4E" w14:textId="77777777" w:rsidR="00923D36" w:rsidRDefault="00B4561B">
            <w:pPr>
              <w:pStyle w:val="TableParagraph"/>
              <w:ind w:left="110" w:right="102"/>
              <w:jc w:val="center"/>
              <w:rPr>
                <w:sz w:val="18"/>
              </w:rPr>
            </w:pPr>
            <w:r>
              <w:rPr>
                <w:sz w:val="18"/>
              </w:rPr>
              <w:t>02-061-</w:t>
            </w:r>
          </w:p>
          <w:p w14:paraId="1900AC46" w14:textId="77777777" w:rsidR="00923D36" w:rsidRDefault="00B4561B">
            <w:pPr>
              <w:pStyle w:val="TableParagraph"/>
              <w:spacing w:before="36"/>
              <w:ind w:left="109" w:right="102"/>
              <w:jc w:val="center"/>
              <w:rPr>
                <w:sz w:val="18"/>
              </w:rPr>
            </w:pPr>
            <w:r>
              <w:rPr>
                <w:w w:val="105"/>
                <w:sz w:val="18"/>
              </w:rPr>
              <w:t>0149-0062</w:t>
            </w:r>
          </w:p>
        </w:tc>
        <w:tc>
          <w:tcPr>
            <w:tcW w:w="1497" w:type="dxa"/>
            <w:vMerge w:val="restart"/>
          </w:tcPr>
          <w:p w14:paraId="49DDB380" w14:textId="77777777" w:rsidR="00923D36" w:rsidRDefault="00923D36">
            <w:pPr>
              <w:pStyle w:val="TableParagraph"/>
              <w:rPr>
                <w:sz w:val="20"/>
              </w:rPr>
            </w:pPr>
          </w:p>
          <w:p w14:paraId="593C0692" w14:textId="77777777" w:rsidR="00923D36" w:rsidRDefault="00923D36">
            <w:pPr>
              <w:pStyle w:val="TableParagraph"/>
              <w:rPr>
                <w:sz w:val="20"/>
              </w:rPr>
            </w:pPr>
          </w:p>
          <w:p w14:paraId="6ED4FD68" w14:textId="77777777" w:rsidR="00923D36" w:rsidRDefault="00923D36">
            <w:pPr>
              <w:pStyle w:val="TableParagraph"/>
              <w:rPr>
                <w:sz w:val="20"/>
              </w:rPr>
            </w:pPr>
          </w:p>
          <w:p w14:paraId="7C0A6DF9" w14:textId="77777777" w:rsidR="00923D36" w:rsidRDefault="00923D36">
            <w:pPr>
              <w:pStyle w:val="TableParagraph"/>
              <w:spacing w:before="6"/>
              <w:rPr>
                <w:sz w:val="27"/>
              </w:rPr>
            </w:pPr>
          </w:p>
          <w:p w14:paraId="3729D894" w14:textId="77777777" w:rsidR="00923D36" w:rsidRDefault="00B4561B">
            <w:pPr>
              <w:pStyle w:val="TableParagraph"/>
              <w:ind w:left="269"/>
              <w:rPr>
                <w:sz w:val="18"/>
                <w:szCs w:val="18"/>
              </w:rPr>
            </w:pPr>
            <w:r>
              <w:rPr>
                <w:w w:val="110"/>
                <w:sz w:val="18"/>
                <w:szCs w:val="18"/>
              </w:rPr>
              <w:t>Մասնավոր</w:t>
            </w:r>
          </w:p>
        </w:tc>
        <w:tc>
          <w:tcPr>
            <w:tcW w:w="1843" w:type="dxa"/>
            <w:vMerge w:val="restart"/>
          </w:tcPr>
          <w:p w14:paraId="5B6667A0" w14:textId="77777777" w:rsidR="00923D36" w:rsidRDefault="00923D36">
            <w:pPr>
              <w:pStyle w:val="TableParagraph"/>
              <w:rPr>
                <w:sz w:val="20"/>
              </w:rPr>
            </w:pPr>
          </w:p>
          <w:p w14:paraId="02A2585E" w14:textId="77777777" w:rsidR="00923D36" w:rsidRDefault="00923D36">
            <w:pPr>
              <w:pStyle w:val="TableParagraph"/>
              <w:rPr>
                <w:sz w:val="20"/>
              </w:rPr>
            </w:pPr>
          </w:p>
          <w:p w14:paraId="2924CF90" w14:textId="77777777" w:rsidR="00923D36" w:rsidRDefault="00923D36">
            <w:pPr>
              <w:pStyle w:val="TableParagraph"/>
              <w:spacing w:before="5"/>
              <w:rPr>
                <w:sz w:val="26"/>
              </w:rPr>
            </w:pPr>
          </w:p>
          <w:p w14:paraId="043B90C0" w14:textId="77777777" w:rsidR="00923D36" w:rsidRDefault="00B4561B">
            <w:pPr>
              <w:pStyle w:val="TableParagraph"/>
              <w:tabs>
                <w:tab w:val="left" w:pos="1647"/>
              </w:tabs>
              <w:spacing w:line="283"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7C2CBA29" w14:textId="77777777" w:rsidR="00923D36" w:rsidRDefault="00923D36">
            <w:pPr>
              <w:pStyle w:val="TableParagraph"/>
              <w:rPr>
                <w:sz w:val="20"/>
              </w:rPr>
            </w:pPr>
          </w:p>
          <w:p w14:paraId="5AEEC1BC" w14:textId="77777777" w:rsidR="00923D36" w:rsidRDefault="00923D36">
            <w:pPr>
              <w:pStyle w:val="TableParagraph"/>
              <w:rPr>
                <w:sz w:val="20"/>
              </w:rPr>
            </w:pPr>
          </w:p>
          <w:p w14:paraId="148B3978" w14:textId="77777777" w:rsidR="00923D36" w:rsidRDefault="00923D36">
            <w:pPr>
              <w:pStyle w:val="TableParagraph"/>
              <w:rPr>
                <w:sz w:val="20"/>
              </w:rPr>
            </w:pPr>
          </w:p>
          <w:p w14:paraId="3C2860D9" w14:textId="77777777" w:rsidR="00923D36" w:rsidRDefault="00923D36">
            <w:pPr>
              <w:pStyle w:val="TableParagraph"/>
              <w:spacing w:before="6"/>
              <w:rPr>
                <w:sz w:val="27"/>
              </w:rPr>
            </w:pPr>
          </w:p>
          <w:p w14:paraId="74183DC5" w14:textId="77777777" w:rsidR="00923D36" w:rsidRDefault="00B4561B">
            <w:pPr>
              <w:pStyle w:val="TableParagraph"/>
              <w:ind w:right="94"/>
              <w:jc w:val="right"/>
              <w:rPr>
                <w:sz w:val="18"/>
              </w:rPr>
            </w:pPr>
            <w:r>
              <w:rPr>
                <w:sz w:val="18"/>
              </w:rPr>
              <w:t>97</w:t>
            </w:r>
          </w:p>
        </w:tc>
        <w:tc>
          <w:tcPr>
            <w:tcW w:w="1557" w:type="dxa"/>
            <w:vMerge w:val="restart"/>
          </w:tcPr>
          <w:p w14:paraId="61069FB5" w14:textId="77777777" w:rsidR="00923D36" w:rsidRDefault="00923D36">
            <w:pPr>
              <w:pStyle w:val="TableParagraph"/>
              <w:rPr>
                <w:sz w:val="20"/>
              </w:rPr>
            </w:pPr>
          </w:p>
          <w:p w14:paraId="5629C762" w14:textId="77777777" w:rsidR="00923D36" w:rsidRDefault="00923D36">
            <w:pPr>
              <w:pStyle w:val="TableParagraph"/>
              <w:rPr>
                <w:sz w:val="20"/>
              </w:rPr>
            </w:pPr>
          </w:p>
          <w:p w14:paraId="1BD2D245" w14:textId="77777777" w:rsidR="00923D36" w:rsidRDefault="00923D36">
            <w:pPr>
              <w:pStyle w:val="TableParagraph"/>
              <w:rPr>
                <w:sz w:val="20"/>
              </w:rPr>
            </w:pPr>
          </w:p>
          <w:p w14:paraId="01D9687A" w14:textId="77777777" w:rsidR="00923D36" w:rsidRDefault="00923D36">
            <w:pPr>
              <w:pStyle w:val="TableParagraph"/>
              <w:spacing w:before="6"/>
              <w:rPr>
                <w:sz w:val="27"/>
              </w:rPr>
            </w:pPr>
          </w:p>
          <w:p w14:paraId="0C89C7C5" w14:textId="77777777" w:rsidR="00923D36" w:rsidRDefault="00B4561B">
            <w:pPr>
              <w:pStyle w:val="TableParagraph"/>
              <w:ind w:left="107"/>
              <w:rPr>
                <w:sz w:val="18"/>
                <w:szCs w:val="18"/>
              </w:rPr>
            </w:pPr>
            <w:r>
              <w:rPr>
                <w:w w:val="110"/>
                <w:sz w:val="18"/>
                <w:szCs w:val="18"/>
              </w:rPr>
              <w:t>Վարելահող</w:t>
            </w:r>
          </w:p>
        </w:tc>
        <w:tc>
          <w:tcPr>
            <w:tcW w:w="1276" w:type="dxa"/>
          </w:tcPr>
          <w:p w14:paraId="1CC193EF" w14:textId="77777777" w:rsidR="00923D36" w:rsidRDefault="00923D36">
            <w:pPr>
              <w:pStyle w:val="TableParagraph"/>
              <w:rPr>
                <w:sz w:val="16"/>
              </w:rPr>
            </w:pPr>
          </w:p>
        </w:tc>
        <w:tc>
          <w:tcPr>
            <w:tcW w:w="849" w:type="dxa"/>
          </w:tcPr>
          <w:p w14:paraId="4954E73F" w14:textId="77777777" w:rsidR="00923D36" w:rsidRDefault="00923D36">
            <w:pPr>
              <w:pStyle w:val="TableParagraph"/>
              <w:rPr>
                <w:sz w:val="16"/>
              </w:rPr>
            </w:pPr>
          </w:p>
        </w:tc>
        <w:tc>
          <w:tcPr>
            <w:tcW w:w="1418" w:type="dxa"/>
          </w:tcPr>
          <w:p w14:paraId="593825A7" w14:textId="77777777" w:rsidR="00923D36" w:rsidRDefault="00923D36">
            <w:pPr>
              <w:pStyle w:val="TableParagraph"/>
              <w:rPr>
                <w:sz w:val="16"/>
              </w:rPr>
            </w:pPr>
          </w:p>
        </w:tc>
        <w:tc>
          <w:tcPr>
            <w:tcW w:w="849" w:type="dxa"/>
          </w:tcPr>
          <w:p w14:paraId="5A095E05" w14:textId="77777777" w:rsidR="00923D36" w:rsidRDefault="00923D36">
            <w:pPr>
              <w:pStyle w:val="TableParagraph"/>
              <w:rPr>
                <w:sz w:val="16"/>
              </w:rPr>
            </w:pPr>
          </w:p>
        </w:tc>
        <w:tc>
          <w:tcPr>
            <w:tcW w:w="707" w:type="dxa"/>
          </w:tcPr>
          <w:p w14:paraId="3468C44D" w14:textId="77777777" w:rsidR="00923D36" w:rsidRDefault="00923D36">
            <w:pPr>
              <w:pStyle w:val="TableParagraph"/>
              <w:rPr>
                <w:sz w:val="16"/>
              </w:rPr>
            </w:pPr>
          </w:p>
        </w:tc>
        <w:tc>
          <w:tcPr>
            <w:tcW w:w="1276" w:type="dxa"/>
          </w:tcPr>
          <w:p w14:paraId="323F99B0" w14:textId="77777777" w:rsidR="00923D36" w:rsidRDefault="00923D36">
            <w:pPr>
              <w:pStyle w:val="TableParagraph"/>
              <w:rPr>
                <w:sz w:val="20"/>
              </w:rPr>
            </w:pPr>
          </w:p>
          <w:p w14:paraId="4CF7B500" w14:textId="77777777" w:rsidR="00923D36" w:rsidRDefault="00923D36">
            <w:pPr>
              <w:pStyle w:val="TableParagraph"/>
              <w:rPr>
                <w:sz w:val="20"/>
              </w:rPr>
            </w:pPr>
          </w:p>
          <w:p w14:paraId="55E7A674" w14:textId="77777777" w:rsidR="00923D36" w:rsidRDefault="00923D36">
            <w:pPr>
              <w:pStyle w:val="TableParagraph"/>
              <w:rPr>
                <w:sz w:val="20"/>
              </w:rPr>
            </w:pPr>
          </w:p>
          <w:p w14:paraId="32E987BC" w14:textId="77777777" w:rsidR="00923D36" w:rsidRDefault="00923D36">
            <w:pPr>
              <w:pStyle w:val="TableParagraph"/>
              <w:rPr>
                <w:sz w:val="20"/>
              </w:rPr>
            </w:pPr>
          </w:p>
          <w:p w14:paraId="4408F7BC" w14:textId="77777777" w:rsidR="00923D36" w:rsidRDefault="00923D36">
            <w:pPr>
              <w:pStyle w:val="TableParagraph"/>
              <w:rPr>
                <w:sz w:val="20"/>
              </w:rPr>
            </w:pPr>
          </w:p>
          <w:p w14:paraId="2714C93B" w14:textId="77777777" w:rsidR="00923D36" w:rsidRDefault="00923D36">
            <w:pPr>
              <w:pStyle w:val="TableParagraph"/>
              <w:spacing w:before="5"/>
              <w:rPr>
                <w:sz w:val="28"/>
              </w:rPr>
            </w:pPr>
          </w:p>
          <w:p w14:paraId="63789F6B" w14:textId="77777777" w:rsidR="00923D36" w:rsidRDefault="00B4561B">
            <w:pPr>
              <w:pStyle w:val="TableParagraph"/>
              <w:spacing w:line="204" w:lineRule="exact"/>
              <w:ind w:left="114"/>
              <w:rPr>
                <w:sz w:val="18"/>
                <w:szCs w:val="18"/>
              </w:rPr>
            </w:pPr>
            <w:r>
              <w:rPr>
                <w:w w:val="105"/>
                <w:sz w:val="18"/>
                <w:szCs w:val="18"/>
              </w:rPr>
              <w:t>Մրգատու</w:t>
            </w:r>
          </w:p>
        </w:tc>
        <w:tc>
          <w:tcPr>
            <w:tcW w:w="1134" w:type="dxa"/>
          </w:tcPr>
          <w:p w14:paraId="2588B48C" w14:textId="77777777" w:rsidR="00923D36" w:rsidRDefault="00923D36">
            <w:pPr>
              <w:pStyle w:val="TableParagraph"/>
              <w:rPr>
                <w:sz w:val="20"/>
              </w:rPr>
            </w:pPr>
          </w:p>
          <w:p w14:paraId="08832F30" w14:textId="77777777" w:rsidR="00923D36" w:rsidRDefault="00923D36">
            <w:pPr>
              <w:pStyle w:val="TableParagraph"/>
              <w:rPr>
                <w:sz w:val="20"/>
              </w:rPr>
            </w:pPr>
          </w:p>
          <w:p w14:paraId="2BB5ED20" w14:textId="77777777" w:rsidR="00923D36" w:rsidRDefault="00923D36">
            <w:pPr>
              <w:pStyle w:val="TableParagraph"/>
              <w:rPr>
                <w:sz w:val="20"/>
              </w:rPr>
            </w:pPr>
          </w:p>
          <w:p w14:paraId="7D56B04D" w14:textId="77777777" w:rsidR="00923D36" w:rsidRDefault="00923D36">
            <w:pPr>
              <w:pStyle w:val="TableParagraph"/>
              <w:rPr>
                <w:sz w:val="20"/>
              </w:rPr>
            </w:pPr>
          </w:p>
          <w:p w14:paraId="01B66559" w14:textId="77777777" w:rsidR="00923D36" w:rsidRDefault="00923D36">
            <w:pPr>
              <w:pStyle w:val="TableParagraph"/>
              <w:spacing w:before="3"/>
              <w:rPr>
                <w:sz w:val="24"/>
              </w:rPr>
            </w:pPr>
          </w:p>
          <w:p w14:paraId="4D5AC60C" w14:textId="77777777" w:rsidR="00923D36" w:rsidRDefault="00B4561B">
            <w:pPr>
              <w:pStyle w:val="TableParagraph"/>
              <w:tabs>
                <w:tab w:val="left" w:pos="873"/>
              </w:tabs>
              <w:spacing w:line="240" w:lineRule="atLeast"/>
              <w:ind w:left="114" w:right="90"/>
              <w:rPr>
                <w:sz w:val="18"/>
                <w:szCs w:val="18"/>
              </w:rPr>
            </w:pPr>
            <w:r>
              <w:rPr>
                <w:w w:val="105"/>
                <w:sz w:val="18"/>
                <w:szCs w:val="18"/>
              </w:rPr>
              <w:t>դեռ</w:t>
            </w:r>
            <w:r>
              <w:rPr>
                <w:w w:val="105"/>
                <w:sz w:val="18"/>
                <w:szCs w:val="18"/>
              </w:rPr>
              <w:tab/>
            </w:r>
            <w:r>
              <w:rPr>
                <w:spacing w:val="-2"/>
                <w:w w:val="105"/>
                <w:sz w:val="18"/>
                <w:szCs w:val="18"/>
              </w:rPr>
              <w:t xml:space="preserve">ոչ </w:t>
            </w:r>
            <w:r>
              <w:rPr>
                <w:w w:val="105"/>
                <w:sz w:val="18"/>
                <w:szCs w:val="18"/>
              </w:rPr>
              <w:t>բերքատու</w:t>
            </w:r>
          </w:p>
        </w:tc>
        <w:tc>
          <w:tcPr>
            <w:tcW w:w="848" w:type="dxa"/>
          </w:tcPr>
          <w:p w14:paraId="2E6C957A" w14:textId="77777777" w:rsidR="00923D36" w:rsidRDefault="00923D36">
            <w:pPr>
              <w:pStyle w:val="TableParagraph"/>
              <w:rPr>
                <w:sz w:val="20"/>
              </w:rPr>
            </w:pPr>
          </w:p>
          <w:p w14:paraId="16AF2F02" w14:textId="77777777" w:rsidR="00923D36" w:rsidRDefault="00923D36">
            <w:pPr>
              <w:pStyle w:val="TableParagraph"/>
              <w:rPr>
                <w:sz w:val="20"/>
              </w:rPr>
            </w:pPr>
          </w:p>
          <w:p w14:paraId="59AB105B" w14:textId="77777777" w:rsidR="00923D36" w:rsidRDefault="00923D36">
            <w:pPr>
              <w:pStyle w:val="TableParagraph"/>
              <w:rPr>
                <w:sz w:val="20"/>
              </w:rPr>
            </w:pPr>
          </w:p>
          <w:p w14:paraId="129F487B" w14:textId="77777777" w:rsidR="00923D36" w:rsidRDefault="00923D36">
            <w:pPr>
              <w:pStyle w:val="TableParagraph"/>
              <w:rPr>
                <w:sz w:val="20"/>
              </w:rPr>
            </w:pPr>
          </w:p>
          <w:p w14:paraId="03AC4CDC" w14:textId="77777777" w:rsidR="00923D36" w:rsidRDefault="00923D36">
            <w:pPr>
              <w:pStyle w:val="TableParagraph"/>
              <w:rPr>
                <w:sz w:val="20"/>
              </w:rPr>
            </w:pPr>
          </w:p>
          <w:p w14:paraId="040D53EA" w14:textId="77777777" w:rsidR="00923D36" w:rsidRDefault="00923D36">
            <w:pPr>
              <w:pStyle w:val="TableParagraph"/>
              <w:spacing w:before="5"/>
              <w:rPr>
                <w:sz w:val="28"/>
              </w:rPr>
            </w:pPr>
          </w:p>
          <w:p w14:paraId="0E58F022" w14:textId="77777777" w:rsidR="00923D36" w:rsidRDefault="00B4561B">
            <w:pPr>
              <w:pStyle w:val="TableParagraph"/>
              <w:spacing w:line="204" w:lineRule="exact"/>
              <w:ind w:right="89"/>
              <w:jc w:val="right"/>
              <w:rPr>
                <w:sz w:val="18"/>
              </w:rPr>
            </w:pPr>
            <w:r>
              <w:rPr>
                <w:w w:val="98"/>
                <w:sz w:val="18"/>
              </w:rPr>
              <w:t>3</w:t>
            </w:r>
          </w:p>
        </w:tc>
        <w:tc>
          <w:tcPr>
            <w:tcW w:w="1050" w:type="dxa"/>
          </w:tcPr>
          <w:p w14:paraId="0500FDB4" w14:textId="77777777" w:rsidR="00923D36" w:rsidRDefault="00B4561B">
            <w:pPr>
              <w:pStyle w:val="TableParagraph"/>
              <w:spacing w:before="18" w:line="283" w:lineRule="auto"/>
              <w:ind w:left="117" w:right="267"/>
              <w:rPr>
                <w:sz w:val="18"/>
                <w:szCs w:val="18"/>
              </w:rPr>
            </w:pPr>
            <w:r>
              <w:rPr>
                <w:w w:val="105"/>
                <w:sz w:val="18"/>
                <w:szCs w:val="18"/>
              </w:rPr>
              <w:t>Աղքատ ԱԵՏՏ,</w:t>
            </w:r>
          </w:p>
          <w:p w14:paraId="1211A275" w14:textId="77777777" w:rsidR="00923D36" w:rsidRDefault="00B4561B">
            <w:pPr>
              <w:pStyle w:val="TableParagraph"/>
              <w:spacing w:line="280" w:lineRule="auto"/>
              <w:ind w:left="117"/>
              <w:rPr>
                <w:sz w:val="18"/>
                <w:szCs w:val="18"/>
              </w:rPr>
            </w:pPr>
            <w:r>
              <w:rPr>
                <w:w w:val="110"/>
                <w:sz w:val="18"/>
                <w:szCs w:val="18"/>
              </w:rPr>
              <w:t>Կնոջ կողմից ղեկավար վող</w:t>
            </w:r>
          </w:p>
          <w:p w14:paraId="49922198" w14:textId="77777777" w:rsidR="00923D36" w:rsidRDefault="00B4561B">
            <w:pPr>
              <w:pStyle w:val="TableParagraph"/>
              <w:spacing w:before="2" w:line="204" w:lineRule="exact"/>
              <w:ind w:left="117"/>
              <w:rPr>
                <w:sz w:val="18"/>
                <w:szCs w:val="18"/>
              </w:rPr>
            </w:pPr>
            <w:r>
              <w:rPr>
                <w:sz w:val="18"/>
                <w:szCs w:val="18"/>
              </w:rPr>
              <w:t>ԱԵՏՏ</w:t>
            </w:r>
          </w:p>
        </w:tc>
        <w:tc>
          <w:tcPr>
            <w:tcW w:w="1417" w:type="dxa"/>
          </w:tcPr>
          <w:p w14:paraId="061F9BD0" w14:textId="77777777" w:rsidR="00923D36" w:rsidRDefault="00923D36">
            <w:pPr>
              <w:pStyle w:val="TableParagraph"/>
              <w:rPr>
                <w:sz w:val="16"/>
              </w:rPr>
            </w:pPr>
          </w:p>
        </w:tc>
        <w:tc>
          <w:tcPr>
            <w:tcW w:w="992" w:type="dxa"/>
            <w:vMerge w:val="restart"/>
          </w:tcPr>
          <w:p w14:paraId="05A93B01" w14:textId="77777777" w:rsidR="00923D36" w:rsidRDefault="00923D36">
            <w:pPr>
              <w:pStyle w:val="TableParagraph"/>
              <w:rPr>
                <w:sz w:val="20"/>
              </w:rPr>
            </w:pPr>
          </w:p>
          <w:p w14:paraId="484950EE" w14:textId="77777777" w:rsidR="00923D36" w:rsidRDefault="00923D36">
            <w:pPr>
              <w:pStyle w:val="TableParagraph"/>
              <w:rPr>
                <w:sz w:val="20"/>
              </w:rPr>
            </w:pPr>
          </w:p>
          <w:p w14:paraId="3FB2A3CF" w14:textId="77777777" w:rsidR="00923D36" w:rsidRDefault="00923D36">
            <w:pPr>
              <w:pStyle w:val="TableParagraph"/>
              <w:rPr>
                <w:sz w:val="20"/>
              </w:rPr>
            </w:pPr>
          </w:p>
          <w:p w14:paraId="434324E0" w14:textId="77777777" w:rsidR="00923D36" w:rsidRDefault="00923D36">
            <w:pPr>
              <w:pStyle w:val="TableParagraph"/>
              <w:spacing w:before="6"/>
              <w:rPr>
                <w:sz w:val="27"/>
              </w:rPr>
            </w:pPr>
          </w:p>
          <w:p w14:paraId="01EA75B4" w14:textId="77777777" w:rsidR="00923D36" w:rsidRDefault="00B4561B">
            <w:pPr>
              <w:pStyle w:val="TableParagraph"/>
              <w:ind w:left="33"/>
              <w:jc w:val="center"/>
              <w:rPr>
                <w:sz w:val="18"/>
              </w:rPr>
            </w:pPr>
            <w:r>
              <w:rPr>
                <w:w w:val="71"/>
                <w:sz w:val="18"/>
              </w:rPr>
              <w:t>1</w:t>
            </w:r>
          </w:p>
        </w:tc>
        <w:tc>
          <w:tcPr>
            <w:tcW w:w="1131" w:type="dxa"/>
            <w:vMerge w:val="restart"/>
          </w:tcPr>
          <w:p w14:paraId="1AB22314" w14:textId="77777777" w:rsidR="00923D36" w:rsidRDefault="00923D36">
            <w:pPr>
              <w:pStyle w:val="TableParagraph"/>
              <w:rPr>
                <w:sz w:val="20"/>
              </w:rPr>
            </w:pPr>
          </w:p>
          <w:p w14:paraId="3EF881F2" w14:textId="77777777" w:rsidR="00923D36" w:rsidRDefault="00923D36">
            <w:pPr>
              <w:pStyle w:val="TableParagraph"/>
              <w:rPr>
                <w:sz w:val="20"/>
              </w:rPr>
            </w:pPr>
          </w:p>
          <w:p w14:paraId="5E9DFCED" w14:textId="77777777" w:rsidR="00923D36" w:rsidRDefault="00923D36">
            <w:pPr>
              <w:pStyle w:val="TableParagraph"/>
              <w:rPr>
                <w:sz w:val="20"/>
              </w:rPr>
            </w:pPr>
          </w:p>
          <w:p w14:paraId="6DFCEC08" w14:textId="77777777" w:rsidR="00923D36" w:rsidRDefault="00923D36">
            <w:pPr>
              <w:pStyle w:val="TableParagraph"/>
              <w:spacing w:before="6"/>
              <w:rPr>
                <w:sz w:val="27"/>
              </w:rPr>
            </w:pPr>
          </w:p>
          <w:p w14:paraId="1AF7EA3E" w14:textId="77777777" w:rsidR="00923D36" w:rsidRDefault="00B4561B">
            <w:pPr>
              <w:pStyle w:val="TableParagraph"/>
              <w:ind w:left="37"/>
              <w:jc w:val="center"/>
              <w:rPr>
                <w:sz w:val="18"/>
              </w:rPr>
            </w:pPr>
            <w:r>
              <w:rPr>
                <w:w w:val="107"/>
                <w:sz w:val="18"/>
              </w:rPr>
              <w:t>4</w:t>
            </w:r>
          </w:p>
        </w:tc>
      </w:tr>
      <w:tr w:rsidR="00923D36" w14:paraId="61886342" w14:textId="77777777">
        <w:trPr>
          <w:trHeight w:val="508"/>
        </w:trPr>
        <w:tc>
          <w:tcPr>
            <w:tcW w:w="576" w:type="dxa"/>
            <w:vMerge/>
            <w:tcBorders>
              <w:top w:val="nil"/>
            </w:tcBorders>
          </w:tcPr>
          <w:p w14:paraId="000FD2B6" w14:textId="77777777" w:rsidR="00923D36" w:rsidRDefault="00923D36">
            <w:pPr>
              <w:rPr>
                <w:sz w:val="2"/>
                <w:szCs w:val="2"/>
              </w:rPr>
            </w:pPr>
          </w:p>
        </w:tc>
        <w:tc>
          <w:tcPr>
            <w:tcW w:w="792" w:type="dxa"/>
            <w:vMerge/>
            <w:tcBorders>
              <w:top w:val="nil"/>
            </w:tcBorders>
          </w:tcPr>
          <w:p w14:paraId="7A133DBF" w14:textId="77777777" w:rsidR="00923D36" w:rsidRDefault="00923D36">
            <w:pPr>
              <w:rPr>
                <w:sz w:val="2"/>
                <w:szCs w:val="2"/>
              </w:rPr>
            </w:pPr>
          </w:p>
        </w:tc>
        <w:tc>
          <w:tcPr>
            <w:tcW w:w="1034" w:type="dxa"/>
            <w:vMerge/>
            <w:tcBorders>
              <w:top w:val="nil"/>
            </w:tcBorders>
          </w:tcPr>
          <w:p w14:paraId="4F34B9FB" w14:textId="77777777" w:rsidR="00923D36" w:rsidRDefault="00923D36">
            <w:pPr>
              <w:rPr>
                <w:sz w:val="2"/>
                <w:szCs w:val="2"/>
              </w:rPr>
            </w:pPr>
          </w:p>
        </w:tc>
        <w:tc>
          <w:tcPr>
            <w:tcW w:w="1137" w:type="dxa"/>
            <w:vMerge/>
            <w:tcBorders>
              <w:top w:val="nil"/>
            </w:tcBorders>
          </w:tcPr>
          <w:p w14:paraId="34CFA189" w14:textId="77777777" w:rsidR="00923D36" w:rsidRDefault="00923D36">
            <w:pPr>
              <w:rPr>
                <w:sz w:val="2"/>
                <w:szCs w:val="2"/>
              </w:rPr>
            </w:pPr>
          </w:p>
        </w:tc>
        <w:tc>
          <w:tcPr>
            <w:tcW w:w="1497" w:type="dxa"/>
            <w:vMerge/>
            <w:tcBorders>
              <w:top w:val="nil"/>
            </w:tcBorders>
          </w:tcPr>
          <w:p w14:paraId="1C74C5F6" w14:textId="77777777" w:rsidR="00923D36" w:rsidRDefault="00923D36">
            <w:pPr>
              <w:rPr>
                <w:sz w:val="2"/>
                <w:szCs w:val="2"/>
              </w:rPr>
            </w:pPr>
          </w:p>
        </w:tc>
        <w:tc>
          <w:tcPr>
            <w:tcW w:w="1843" w:type="dxa"/>
            <w:vMerge/>
            <w:tcBorders>
              <w:top w:val="nil"/>
            </w:tcBorders>
          </w:tcPr>
          <w:p w14:paraId="46DB22E4" w14:textId="77777777" w:rsidR="00923D36" w:rsidRDefault="00923D36">
            <w:pPr>
              <w:rPr>
                <w:sz w:val="2"/>
                <w:szCs w:val="2"/>
              </w:rPr>
            </w:pPr>
          </w:p>
        </w:tc>
        <w:tc>
          <w:tcPr>
            <w:tcW w:w="993" w:type="dxa"/>
            <w:vMerge/>
            <w:tcBorders>
              <w:top w:val="nil"/>
            </w:tcBorders>
          </w:tcPr>
          <w:p w14:paraId="5FD66B54" w14:textId="77777777" w:rsidR="00923D36" w:rsidRDefault="00923D36">
            <w:pPr>
              <w:rPr>
                <w:sz w:val="2"/>
                <w:szCs w:val="2"/>
              </w:rPr>
            </w:pPr>
          </w:p>
        </w:tc>
        <w:tc>
          <w:tcPr>
            <w:tcW w:w="1557" w:type="dxa"/>
            <w:vMerge/>
            <w:tcBorders>
              <w:top w:val="nil"/>
            </w:tcBorders>
          </w:tcPr>
          <w:p w14:paraId="3FE061F0" w14:textId="77777777" w:rsidR="00923D36" w:rsidRDefault="00923D36">
            <w:pPr>
              <w:rPr>
                <w:sz w:val="2"/>
                <w:szCs w:val="2"/>
              </w:rPr>
            </w:pPr>
          </w:p>
        </w:tc>
        <w:tc>
          <w:tcPr>
            <w:tcW w:w="1276" w:type="dxa"/>
          </w:tcPr>
          <w:p w14:paraId="1E1A07A9" w14:textId="77777777" w:rsidR="00923D36" w:rsidRDefault="00923D36">
            <w:pPr>
              <w:pStyle w:val="TableParagraph"/>
              <w:rPr>
                <w:sz w:val="16"/>
              </w:rPr>
            </w:pPr>
          </w:p>
        </w:tc>
        <w:tc>
          <w:tcPr>
            <w:tcW w:w="849" w:type="dxa"/>
          </w:tcPr>
          <w:p w14:paraId="67A49F35" w14:textId="77777777" w:rsidR="00923D36" w:rsidRDefault="00923D36">
            <w:pPr>
              <w:pStyle w:val="TableParagraph"/>
              <w:rPr>
                <w:sz w:val="16"/>
              </w:rPr>
            </w:pPr>
          </w:p>
        </w:tc>
        <w:tc>
          <w:tcPr>
            <w:tcW w:w="1418" w:type="dxa"/>
          </w:tcPr>
          <w:p w14:paraId="317C92AA" w14:textId="77777777" w:rsidR="00923D36" w:rsidRDefault="00923D36">
            <w:pPr>
              <w:pStyle w:val="TableParagraph"/>
              <w:rPr>
                <w:sz w:val="16"/>
              </w:rPr>
            </w:pPr>
          </w:p>
        </w:tc>
        <w:tc>
          <w:tcPr>
            <w:tcW w:w="849" w:type="dxa"/>
          </w:tcPr>
          <w:p w14:paraId="13135881" w14:textId="77777777" w:rsidR="00923D36" w:rsidRDefault="00923D36">
            <w:pPr>
              <w:pStyle w:val="TableParagraph"/>
              <w:rPr>
                <w:sz w:val="16"/>
              </w:rPr>
            </w:pPr>
          </w:p>
        </w:tc>
        <w:tc>
          <w:tcPr>
            <w:tcW w:w="707" w:type="dxa"/>
          </w:tcPr>
          <w:p w14:paraId="6837110C" w14:textId="77777777" w:rsidR="00923D36" w:rsidRDefault="00923D36">
            <w:pPr>
              <w:pStyle w:val="TableParagraph"/>
              <w:rPr>
                <w:sz w:val="16"/>
              </w:rPr>
            </w:pPr>
          </w:p>
        </w:tc>
        <w:tc>
          <w:tcPr>
            <w:tcW w:w="1276" w:type="dxa"/>
          </w:tcPr>
          <w:p w14:paraId="2395DE71" w14:textId="77777777" w:rsidR="00923D36" w:rsidRDefault="00923D36">
            <w:pPr>
              <w:pStyle w:val="TableParagraph"/>
              <w:spacing w:before="8"/>
              <w:rPr>
                <w:sz w:val="24"/>
              </w:rPr>
            </w:pPr>
          </w:p>
          <w:p w14:paraId="478349CD" w14:textId="77777777" w:rsidR="00923D36" w:rsidRDefault="00B4561B">
            <w:pPr>
              <w:pStyle w:val="TableParagraph"/>
              <w:spacing w:line="204" w:lineRule="exact"/>
              <w:ind w:left="114"/>
              <w:rPr>
                <w:sz w:val="18"/>
                <w:szCs w:val="18"/>
              </w:rPr>
            </w:pPr>
            <w:r>
              <w:rPr>
                <w:w w:val="105"/>
                <w:sz w:val="18"/>
                <w:szCs w:val="18"/>
              </w:rPr>
              <w:t>Մշակաբույս</w:t>
            </w:r>
          </w:p>
        </w:tc>
        <w:tc>
          <w:tcPr>
            <w:tcW w:w="1134" w:type="dxa"/>
          </w:tcPr>
          <w:p w14:paraId="12B31285" w14:textId="77777777" w:rsidR="00923D36" w:rsidRDefault="00923D36">
            <w:pPr>
              <w:pStyle w:val="TableParagraph"/>
              <w:rPr>
                <w:sz w:val="16"/>
              </w:rPr>
            </w:pPr>
          </w:p>
        </w:tc>
        <w:tc>
          <w:tcPr>
            <w:tcW w:w="848" w:type="dxa"/>
          </w:tcPr>
          <w:p w14:paraId="7ADA3202" w14:textId="77777777" w:rsidR="00923D36" w:rsidRDefault="00923D36">
            <w:pPr>
              <w:pStyle w:val="TableParagraph"/>
              <w:spacing w:before="8"/>
              <w:rPr>
                <w:sz w:val="24"/>
              </w:rPr>
            </w:pPr>
          </w:p>
          <w:p w14:paraId="1FBD71B0" w14:textId="77777777" w:rsidR="00923D36" w:rsidRDefault="00B4561B">
            <w:pPr>
              <w:pStyle w:val="TableParagraph"/>
              <w:spacing w:line="204" w:lineRule="exact"/>
              <w:ind w:right="89"/>
              <w:jc w:val="right"/>
              <w:rPr>
                <w:sz w:val="18"/>
              </w:rPr>
            </w:pPr>
            <w:r>
              <w:rPr>
                <w:sz w:val="18"/>
              </w:rPr>
              <w:t>97</w:t>
            </w:r>
          </w:p>
        </w:tc>
        <w:tc>
          <w:tcPr>
            <w:tcW w:w="1050" w:type="dxa"/>
          </w:tcPr>
          <w:p w14:paraId="41BF2343" w14:textId="77777777" w:rsidR="00923D36" w:rsidRDefault="00923D36">
            <w:pPr>
              <w:pStyle w:val="TableParagraph"/>
              <w:rPr>
                <w:sz w:val="16"/>
              </w:rPr>
            </w:pPr>
          </w:p>
        </w:tc>
        <w:tc>
          <w:tcPr>
            <w:tcW w:w="1417" w:type="dxa"/>
          </w:tcPr>
          <w:p w14:paraId="5CB88F44" w14:textId="77777777" w:rsidR="00923D36" w:rsidRDefault="00923D36">
            <w:pPr>
              <w:pStyle w:val="TableParagraph"/>
              <w:rPr>
                <w:sz w:val="16"/>
              </w:rPr>
            </w:pPr>
          </w:p>
        </w:tc>
        <w:tc>
          <w:tcPr>
            <w:tcW w:w="992" w:type="dxa"/>
            <w:vMerge/>
            <w:tcBorders>
              <w:top w:val="nil"/>
            </w:tcBorders>
          </w:tcPr>
          <w:p w14:paraId="2F5CF9F2" w14:textId="77777777" w:rsidR="00923D36" w:rsidRDefault="00923D36">
            <w:pPr>
              <w:rPr>
                <w:sz w:val="2"/>
                <w:szCs w:val="2"/>
              </w:rPr>
            </w:pPr>
          </w:p>
        </w:tc>
        <w:tc>
          <w:tcPr>
            <w:tcW w:w="1131" w:type="dxa"/>
            <w:vMerge/>
            <w:tcBorders>
              <w:top w:val="nil"/>
            </w:tcBorders>
          </w:tcPr>
          <w:p w14:paraId="1CED9561" w14:textId="77777777" w:rsidR="00923D36" w:rsidRDefault="00923D36">
            <w:pPr>
              <w:rPr>
                <w:sz w:val="2"/>
                <w:szCs w:val="2"/>
              </w:rPr>
            </w:pPr>
          </w:p>
        </w:tc>
      </w:tr>
      <w:tr w:rsidR="00923D36" w14:paraId="4C9A3552" w14:textId="77777777">
        <w:trPr>
          <w:trHeight w:val="256"/>
        </w:trPr>
        <w:tc>
          <w:tcPr>
            <w:tcW w:w="576" w:type="dxa"/>
            <w:vMerge w:val="restart"/>
          </w:tcPr>
          <w:p w14:paraId="4854BD95" w14:textId="77777777" w:rsidR="00923D36" w:rsidRDefault="00923D36">
            <w:pPr>
              <w:pStyle w:val="TableParagraph"/>
              <w:rPr>
                <w:sz w:val="20"/>
              </w:rPr>
            </w:pPr>
          </w:p>
          <w:p w14:paraId="75F9D877" w14:textId="77777777" w:rsidR="00923D36" w:rsidRDefault="00923D36">
            <w:pPr>
              <w:pStyle w:val="TableParagraph"/>
              <w:spacing w:before="5"/>
              <w:rPr>
                <w:sz w:val="27"/>
              </w:rPr>
            </w:pPr>
          </w:p>
          <w:p w14:paraId="0CF2372F" w14:textId="77777777" w:rsidR="00923D36" w:rsidRDefault="00B4561B">
            <w:pPr>
              <w:pStyle w:val="TableParagraph"/>
              <w:ind w:left="110"/>
              <w:rPr>
                <w:sz w:val="18"/>
              </w:rPr>
            </w:pPr>
            <w:r>
              <w:rPr>
                <w:sz w:val="18"/>
              </w:rPr>
              <w:t>3010</w:t>
            </w:r>
          </w:p>
        </w:tc>
        <w:tc>
          <w:tcPr>
            <w:tcW w:w="792" w:type="dxa"/>
          </w:tcPr>
          <w:p w14:paraId="433BB38E" w14:textId="77777777" w:rsidR="00923D36" w:rsidRDefault="00B4561B">
            <w:pPr>
              <w:pStyle w:val="TableParagraph"/>
              <w:spacing w:before="25"/>
              <w:ind w:left="99" w:right="90"/>
              <w:jc w:val="center"/>
              <w:rPr>
                <w:sz w:val="18"/>
              </w:rPr>
            </w:pPr>
            <w:r>
              <w:rPr>
                <w:sz w:val="18"/>
              </w:rPr>
              <w:t>3010</w:t>
            </w:r>
          </w:p>
        </w:tc>
        <w:tc>
          <w:tcPr>
            <w:tcW w:w="1034" w:type="dxa"/>
            <w:vMerge w:val="restart"/>
          </w:tcPr>
          <w:p w14:paraId="6464323D" w14:textId="77777777" w:rsidR="00923D36" w:rsidRDefault="00923D36">
            <w:pPr>
              <w:pStyle w:val="TableParagraph"/>
              <w:rPr>
                <w:sz w:val="20"/>
              </w:rPr>
            </w:pPr>
          </w:p>
          <w:p w14:paraId="72E83E53" w14:textId="77777777" w:rsidR="00923D36" w:rsidRDefault="00923D36">
            <w:pPr>
              <w:pStyle w:val="TableParagraph"/>
              <w:spacing w:before="5"/>
              <w:rPr>
                <w:sz w:val="27"/>
              </w:rPr>
            </w:pPr>
          </w:p>
          <w:p w14:paraId="52ABF322" w14:textId="77777777" w:rsidR="00923D36" w:rsidRDefault="00B4561B">
            <w:pPr>
              <w:pStyle w:val="TableParagraph"/>
              <w:ind w:left="8" w:right="3"/>
              <w:jc w:val="center"/>
              <w:rPr>
                <w:sz w:val="18"/>
                <w:szCs w:val="18"/>
              </w:rPr>
            </w:pPr>
            <w:r>
              <w:rPr>
                <w:w w:val="105"/>
                <w:sz w:val="18"/>
                <w:szCs w:val="18"/>
              </w:rPr>
              <w:t>Կոշ</w:t>
            </w:r>
          </w:p>
        </w:tc>
        <w:tc>
          <w:tcPr>
            <w:tcW w:w="1137" w:type="dxa"/>
            <w:vMerge w:val="restart"/>
          </w:tcPr>
          <w:p w14:paraId="299B384B" w14:textId="77777777" w:rsidR="00923D36" w:rsidRDefault="00923D36">
            <w:pPr>
              <w:pStyle w:val="TableParagraph"/>
              <w:rPr>
                <w:sz w:val="20"/>
              </w:rPr>
            </w:pPr>
          </w:p>
          <w:p w14:paraId="42CB6006" w14:textId="77777777" w:rsidR="00923D36" w:rsidRDefault="00923D36">
            <w:pPr>
              <w:pStyle w:val="TableParagraph"/>
              <w:spacing w:before="9"/>
              <w:rPr>
                <w:sz w:val="16"/>
              </w:rPr>
            </w:pPr>
          </w:p>
          <w:p w14:paraId="0F2FAAA9" w14:textId="77777777" w:rsidR="00923D36" w:rsidRDefault="00B4561B">
            <w:pPr>
              <w:pStyle w:val="TableParagraph"/>
              <w:ind w:left="110" w:right="102"/>
              <w:jc w:val="center"/>
              <w:rPr>
                <w:sz w:val="18"/>
              </w:rPr>
            </w:pPr>
            <w:r>
              <w:rPr>
                <w:sz w:val="18"/>
              </w:rPr>
              <w:t>02-061-</w:t>
            </w:r>
          </w:p>
          <w:p w14:paraId="32B2DF20" w14:textId="77777777" w:rsidR="00923D36" w:rsidRDefault="00B4561B">
            <w:pPr>
              <w:pStyle w:val="TableParagraph"/>
              <w:spacing w:before="36"/>
              <w:ind w:left="109" w:right="102"/>
              <w:jc w:val="center"/>
              <w:rPr>
                <w:sz w:val="18"/>
              </w:rPr>
            </w:pPr>
            <w:r>
              <w:rPr>
                <w:w w:val="105"/>
                <w:sz w:val="18"/>
              </w:rPr>
              <w:t>0149-0060</w:t>
            </w:r>
          </w:p>
        </w:tc>
        <w:tc>
          <w:tcPr>
            <w:tcW w:w="1497" w:type="dxa"/>
            <w:vMerge w:val="restart"/>
          </w:tcPr>
          <w:p w14:paraId="13269E47" w14:textId="77777777" w:rsidR="00923D36" w:rsidRDefault="00923D36">
            <w:pPr>
              <w:pStyle w:val="TableParagraph"/>
              <w:rPr>
                <w:sz w:val="20"/>
              </w:rPr>
            </w:pPr>
          </w:p>
          <w:p w14:paraId="4B92C07E" w14:textId="77777777" w:rsidR="00923D36" w:rsidRDefault="00923D36">
            <w:pPr>
              <w:pStyle w:val="TableParagraph"/>
              <w:spacing w:before="5"/>
              <w:rPr>
                <w:sz w:val="27"/>
              </w:rPr>
            </w:pPr>
          </w:p>
          <w:p w14:paraId="57EF6C2D" w14:textId="77777777" w:rsidR="00923D36" w:rsidRDefault="00B4561B">
            <w:pPr>
              <w:pStyle w:val="TableParagraph"/>
              <w:ind w:left="269"/>
              <w:rPr>
                <w:sz w:val="18"/>
                <w:szCs w:val="18"/>
              </w:rPr>
            </w:pPr>
            <w:r>
              <w:rPr>
                <w:w w:val="110"/>
                <w:sz w:val="18"/>
                <w:szCs w:val="18"/>
              </w:rPr>
              <w:t>Մասնավոր</w:t>
            </w:r>
          </w:p>
        </w:tc>
        <w:tc>
          <w:tcPr>
            <w:tcW w:w="1843" w:type="dxa"/>
            <w:vMerge w:val="restart"/>
          </w:tcPr>
          <w:p w14:paraId="1715E25A" w14:textId="77777777" w:rsidR="00923D36" w:rsidRDefault="00923D36">
            <w:pPr>
              <w:pStyle w:val="TableParagraph"/>
              <w:spacing w:before="4"/>
              <w:rPr>
                <w:sz w:val="26"/>
              </w:rPr>
            </w:pPr>
          </w:p>
          <w:p w14:paraId="3D994EAB" w14:textId="77777777" w:rsidR="00923D36" w:rsidRDefault="00B4561B">
            <w:pPr>
              <w:pStyle w:val="TableParagraph"/>
              <w:tabs>
                <w:tab w:val="left" w:pos="1647"/>
              </w:tabs>
              <w:spacing w:line="280"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3D6BC3E6" w14:textId="77777777" w:rsidR="00923D36" w:rsidRDefault="00923D36">
            <w:pPr>
              <w:pStyle w:val="TableParagraph"/>
              <w:rPr>
                <w:sz w:val="20"/>
              </w:rPr>
            </w:pPr>
          </w:p>
          <w:p w14:paraId="6A4716DC" w14:textId="77777777" w:rsidR="00923D36" w:rsidRDefault="00923D36">
            <w:pPr>
              <w:pStyle w:val="TableParagraph"/>
              <w:spacing w:before="5"/>
              <w:rPr>
                <w:sz w:val="27"/>
              </w:rPr>
            </w:pPr>
          </w:p>
          <w:p w14:paraId="4444DAA0" w14:textId="77777777" w:rsidR="00923D36" w:rsidRDefault="00B4561B">
            <w:pPr>
              <w:pStyle w:val="TableParagraph"/>
              <w:ind w:left="416"/>
              <w:rPr>
                <w:sz w:val="18"/>
              </w:rPr>
            </w:pPr>
            <w:r>
              <w:rPr>
                <w:sz w:val="18"/>
              </w:rPr>
              <w:t>313.34</w:t>
            </w:r>
          </w:p>
        </w:tc>
        <w:tc>
          <w:tcPr>
            <w:tcW w:w="1557" w:type="dxa"/>
            <w:vMerge w:val="restart"/>
          </w:tcPr>
          <w:p w14:paraId="20840AC3" w14:textId="77777777" w:rsidR="00923D36" w:rsidRDefault="00923D36">
            <w:pPr>
              <w:pStyle w:val="TableParagraph"/>
              <w:rPr>
                <w:sz w:val="20"/>
              </w:rPr>
            </w:pPr>
          </w:p>
          <w:p w14:paraId="049D9E21" w14:textId="77777777" w:rsidR="00923D36" w:rsidRDefault="00923D36">
            <w:pPr>
              <w:pStyle w:val="TableParagraph"/>
              <w:spacing w:before="5"/>
              <w:rPr>
                <w:sz w:val="27"/>
              </w:rPr>
            </w:pPr>
          </w:p>
          <w:p w14:paraId="2DC80FD0" w14:textId="77777777" w:rsidR="00923D36" w:rsidRDefault="00B4561B">
            <w:pPr>
              <w:pStyle w:val="TableParagraph"/>
              <w:ind w:left="107"/>
              <w:rPr>
                <w:sz w:val="18"/>
                <w:szCs w:val="18"/>
              </w:rPr>
            </w:pPr>
            <w:r>
              <w:rPr>
                <w:w w:val="110"/>
                <w:sz w:val="18"/>
                <w:szCs w:val="18"/>
              </w:rPr>
              <w:t>Վարելահող</w:t>
            </w:r>
          </w:p>
        </w:tc>
        <w:tc>
          <w:tcPr>
            <w:tcW w:w="1276" w:type="dxa"/>
          </w:tcPr>
          <w:p w14:paraId="6F135E66" w14:textId="77777777" w:rsidR="00923D36" w:rsidRDefault="00923D36">
            <w:pPr>
              <w:pStyle w:val="TableParagraph"/>
              <w:rPr>
                <w:sz w:val="16"/>
              </w:rPr>
            </w:pPr>
          </w:p>
        </w:tc>
        <w:tc>
          <w:tcPr>
            <w:tcW w:w="849" w:type="dxa"/>
          </w:tcPr>
          <w:p w14:paraId="551965F7" w14:textId="77777777" w:rsidR="00923D36" w:rsidRDefault="00923D36">
            <w:pPr>
              <w:pStyle w:val="TableParagraph"/>
              <w:rPr>
                <w:sz w:val="16"/>
              </w:rPr>
            </w:pPr>
          </w:p>
        </w:tc>
        <w:tc>
          <w:tcPr>
            <w:tcW w:w="1418" w:type="dxa"/>
          </w:tcPr>
          <w:p w14:paraId="4A6998C2" w14:textId="77777777" w:rsidR="00923D36" w:rsidRDefault="00923D36">
            <w:pPr>
              <w:pStyle w:val="TableParagraph"/>
              <w:rPr>
                <w:sz w:val="16"/>
              </w:rPr>
            </w:pPr>
          </w:p>
        </w:tc>
        <w:tc>
          <w:tcPr>
            <w:tcW w:w="849" w:type="dxa"/>
          </w:tcPr>
          <w:p w14:paraId="5016371F" w14:textId="77777777" w:rsidR="00923D36" w:rsidRDefault="00923D36">
            <w:pPr>
              <w:pStyle w:val="TableParagraph"/>
              <w:rPr>
                <w:sz w:val="16"/>
              </w:rPr>
            </w:pPr>
          </w:p>
        </w:tc>
        <w:tc>
          <w:tcPr>
            <w:tcW w:w="707" w:type="dxa"/>
          </w:tcPr>
          <w:p w14:paraId="7F4D88A2" w14:textId="77777777" w:rsidR="00923D36" w:rsidRDefault="00923D36">
            <w:pPr>
              <w:pStyle w:val="TableParagraph"/>
              <w:rPr>
                <w:sz w:val="16"/>
              </w:rPr>
            </w:pPr>
          </w:p>
        </w:tc>
        <w:tc>
          <w:tcPr>
            <w:tcW w:w="1276" w:type="dxa"/>
          </w:tcPr>
          <w:p w14:paraId="5C7FB007" w14:textId="77777777" w:rsidR="00923D36" w:rsidRDefault="00B4561B">
            <w:pPr>
              <w:pStyle w:val="TableParagraph"/>
              <w:spacing w:before="32" w:line="204" w:lineRule="exact"/>
              <w:ind w:left="114"/>
              <w:rPr>
                <w:sz w:val="18"/>
                <w:szCs w:val="18"/>
              </w:rPr>
            </w:pPr>
            <w:r>
              <w:rPr>
                <w:w w:val="105"/>
                <w:sz w:val="18"/>
                <w:szCs w:val="18"/>
              </w:rPr>
              <w:t>Մրգատու</w:t>
            </w:r>
          </w:p>
        </w:tc>
        <w:tc>
          <w:tcPr>
            <w:tcW w:w="1134" w:type="dxa"/>
          </w:tcPr>
          <w:p w14:paraId="2990DC14" w14:textId="77777777" w:rsidR="00923D36" w:rsidRDefault="00B4561B">
            <w:pPr>
              <w:pStyle w:val="TableParagraph"/>
              <w:spacing w:before="32" w:line="204" w:lineRule="exact"/>
              <w:ind w:left="114"/>
              <w:rPr>
                <w:sz w:val="18"/>
                <w:szCs w:val="18"/>
              </w:rPr>
            </w:pPr>
            <w:r>
              <w:rPr>
                <w:w w:val="110"/>
                <w:sz w:val="18"/>
                <w:szCs w:val="18"/>
              </w:rPr>
              <w:t>տնկի</w:t>
            </w:r>
          </w:p>
        </w:tc>
        <w:tc>
          <w:tcPr>
            <w:tcW w:w="848" w:type="dxa"/>
          </w:tcPr>
          <w:p w14:paraId="3557B572" w14:textId="77777777" w:rsidR="00923D36" w:rsidRDefault="00B4561B">
            <w:pPr>
              <w:pStyle w:val="TableParagraph"/>
              <w:spacing w:before="32" w:line="204" w:lineRule="exact"/>
              <w:ind w:right="89"/>
              <w:jc w:val="right"/>
              <w:rPr>
                <w:sz w:val="18"/>
              </w:rPr>
            </w:pPr>
            <w:r>
              <w:rPr>
                <w:sz w:val="18"/>
              </w:rPr>
              <w:t>2</w:t>
            </w:r>
          </w:p>
        </w:tc>
        <w:tc>
          <w:tcPr>
            <w:tcW w:w="1050" w:type="dxa"/>
          </w:tcPr>
          <w:p w14:paraId="00D8A984" w14:textId="77777777" w:rsidR="00923D36" w:rsidRDefault="00923D36">
            <w:pPr>
              <w:pStyle w:val="TableParagraph"/>
              <w:rPr>
                <w:sz w:val="16"/>
              </w:rPr>
            </w:pPr>
          </w:p>
        </w:tc>
        <w:tc>
          <w:tcPr>
            <w:tcW w:w="1417" w:type="dxa"/>
          </w:tcPr>
          <w:p w14:paraId="12EBCAED" w14:textId="77777777" w:rsidR="00923D36" w:rsidRDefault="00923D36">
            <w:pPr>
              <w:pStyle w:val="TableParagraph"/>
              <w:rPr>
                <w:sz w:val="16"/>
              </w:rPr>
            </w:pPr>
          </w:p>
        </w:tc>
        <w:tc>
          <w:tcPr>
            <w:tcW w:w="992" w:type="dxa"/>
            <w:vMerge w:val="restart"/>
          </w:tcPr>
          <w:p w14:paraId="7AD4B2BF" w14:textId="77777777" w:rsidR="00923D36" w:rsidRDefault="00923D36">
            <w:pPr>
              <w:pStyle w:val="TableParagraph"/>
              <w:rPr>
                <w:sz w:val="20"/>
              </w:rPr>
            </w:pPr>
          </w:p>
          <w:p w14:paraId="4CDA4E1F" w14:textId="77777777" w:rsidR="00923D36" w:rsidRDefault="00923D36">
            <w:pPr>
              <w:pStyle w:val="TableParagraph"/>
              <w:spacing w:before="5"/>
              <w:rPr>
                <w:sz w:val="27"/>
              </w:rPr>
            </w:pPr>
          </w:p>
          <w:p w14:paraId="6DF3DFBD" w14:textId="77777777" w:rsidR="00923D36" w:rsidRDefault="00B4561B">
            <w:pPr>
              <w:pStyle w:val="TableParagraph"/>
              <w:ind w:left="33"/>
              <w:jc w:val="center"/>
              <w:rPr>
                <w:sz w:val="18"/>
              </w:rPr>
            </w:pPr>
            <w:r>
              <w:rPr>
                <w:w w:val="98"/>
                <w:sz w:val="18"/>
              </w:rPr>
              <w:t>3</w:t>
            </w:r>
          </w:p>
        </w:tc>
        <w:tc>
          <w:tcPr>
            <w:tcW w:w="1131" w:type="dxa"/>
            <w:vMerge w:val="restart"/>
          </w:tcPr>
          <w:p w14:paraId="3FDB45C1" w14:textId="77777777" w:rsidR="00923D36" w:rsidRDefault="00923D36">
            <w:pPr>
              <w:pStyle w:val="TableParagraph"/>
              <w:rPr>
                <w:sz w:val="20"/>
              </w:rPr>
            </w:pPr>
          </w:p>
          <w:p w14:paraId="5A0FCCC3" w14:textId="77777777" w:rsidR="00923D36" w:rsidRDefault="00923D36">
            <w:pPr>
              <w:pStyle w:val="TableParagraph"/>
              <w:spacing w:before="5"/>
              <w:rPr>
                <w:sz w:val="27"/>
              </w:rPr>
            </w:pPr>
          </w:p>
          <w:p w14:paraId="2B2F31E7" w14:textId="77777777" w:rsidR="00923D36" w:rsidRDefault="00B4561B">
            <w:pPr>
              <w:pStyle w:val="TableParagraph"/>
              <w:ind w:left="119" w:right="84"/>
              <w:jc w:val="center"/>
              <w:rPr>
                <w:sz w:val="18"/>
              </w:rPr>
            </w:pPr>
            <w:r>
              <w:rPr>
                <w:sz w:val="18"/>
              </w:rPr>
              <w:t>15</w:t>
            </w:r>
          </w:p>
        </w:tc>
      </w:tr>
      <w:tr w:rsidR="00923D36" w14:paraId="5846F873" w14:textId="77777777">
        <w:trPr>
          <w:trHeight w:val="508"/>
        </w:trPr>
        <w:tc>
          <w:tcPr>
            <w:tcW w:w="576" w:type="dxa"/>
            <w:vMerge/>
            <w:tcBorders>
              <w:top w:val="nil"/>
            </w:tcBorders>
          </w:tcPr>
          <w:p w14:paraId="52FC72CA" w14:textId="77777777" w:rsidR="00923D36" w:rsidRDefault="00923D36">
            <w:pPr>
              <w:rPr>
                <w:sz w:val="2"/>
                <w:szCs w:val="2"/>
              </w:rPr>
            </w:pPr>
          </w:p>
        </w:tc>
        <w:tc>
          <w:tcPr>
            <w:tcW w:w="792" w:type="dxa"/>
          </w:tcPr>
          <w:p w14:paraId="39CC8DB8" w14:textId="77777777" w:rsidR="00923D36" w:rsidRDefault="00B4561B">
            <w:pPr>
              <w:pStyle w:val="TableParagraph"/>
              <w:spacing w:before="152"/>
              <w:ind w:left="99" w:right="90"/>
              <w:jc w:val="center"/>
              <w:rPr>
                <w:sz w:val="18"/>
              </w:rPr>
            </w:pPr>
            <w:r>
              <w:rPr>
                <w:sz w:val="18"/>
              </w:rPr>
              <w:t>3010-1</w:t>
            </w:r>
          </w:p>
        </w:tc>
        <w:tc>
          <w:tcPr>
            <w:tcW w:w="1034" w:type="dxa"/>
            <w:vMerge/>
            <w:tcBorders>
              <w:top w:val="nil"/>
            </w:tcBorders>
          </w:tcPr>
          <w:p w14:paraId="7765999E" w14:textId="77777777" w:rsidR="00923D36" w:rsidRDefault="00923D36">
            <w:pPr>
              <w:rPr>
                <w:sz w:val="2"/>
                <w:szCs w:val="2"/>
              </w:rPr>
            </w:pPr>
          </w:p>
        </w:tc>
        <w:tc>
          <w:tcPr>
            <w:tcW w:w="1137" w:type="dxa"/>
            <w:vMerge/>
            <w:tcBorders>
              <w:top w:val="nil"/>
            </w:tcBorders>
          </w:tcPr>
          <w:p w14:paraId="0FC33112" w14:textId="77777777" w:rsidR="00923D36" w:rsidRDefault="00923D36">
            <w:pPr>
              <w:rPr>
                <w:sz w:val="2"/>
                <w:szCs w:val="2"/>
              </w:rPr>
            </w:pPr>
          </w:p>
        </w:tc>
        <w:tc>
          <w:tcPr>
            <w:tcW w:w="1497" w:type="dxa"/>
            <w:vMerge/>
            <w:tcBorders>
              <w:top w:val="nil"/>
            </w:tcBorders>
          </w:tcPr>
          <w:p w14:paraId="4E3E3DF4" w14:textId="77777777" w:rsidR="00923D36" w:rsidRDefault="00923D36">
            <w:pPr>
              <w:rPr>
                <w:sz w:val="2"/>
                <w:szCs w:val="2"/>
              </w:rPr>
            </w:pPr>
          </w:p>
        </w:tc>
        <w:tc>
          <w:tcPr>
            <w:tcW w:w="1843" w:type="dxa"/>
            <w:vMerge/>
            <w:tcBorders>
              <w:top w:val="nil"/>
            </w:tcBorders>
          </w:tcPr>
          <w:p w14:paraId="44DB9F3E" w14:textId="77777777" w:rsidR="00923D36" w:rsidRDefault="00923D36">
            <w:pPr>
              <w:rPr>
                <w:sz w:val="2"/>
                <w:szCs w:val="2"/>
              </w:rPr>
            </w:pPr>
          </w:p>
        </w:tc>
        <w:tc>
          <w:tcPr>
            <w:tcW w:w="993" w:type="dxa"/>
            <w:vMerge/>
            <w:tcBorders>
              <w:top w:val="nil"/>
            </w:tcBorders>
          </w:tcPr>
          <w:p w14:paraId="3878F30D" w14:textId="77777777" w:rsidR="00923D36" w:rsidRDefault="00923D36">
            <w:pPr>
              <w:rPr>
                <w:sz w:val="2"/>
                <w:szCs w:val="2"/>
              </w:rPr>
            </w:pPr>
          </w:p>
        </w:tc>
        <w:tc>
          <w:tcPr>
            <w:tcW w:w="1557" w:type="dxa"/>
            <w:vMerge/>
            <w:tcBorders>
              <w:top w:val="nil"/>
            </w:tcBorders>
          </w:tcPr>
          <w:p w14:paraId="13111849" w14:textId="77777777" w:rsidR="00923D36" w:rsidRDefault="00923D36">
            <w:pPr>
              <w:rPr>
                <w:sz w:val="2"/>
                <w:szCs w:val="2"/>
              </w:rPr>
            </w:pPr>
          </w:p>
        </w:tc>
        <w:tc>
          <w:tcPr>
            <w:tcW w:w="1276" w:type="dxa"/>
          </w:tcPr>
          <w:p w14:paraId="11DD64D7" w14:textId="77777777" w:rsidR="00923D36" w:rsidRDefault="00923D36">
            <w:pPr>
              <w:pStyle w:val="TableParagraph"/>
              <w:rPr>
                <w:sz w:val="16"/>
              </w:rPr>
            </w:pPr>
          </w:p>
        </w:tc>
        <w:tc>
          <w:tcPr>
            <w:tcW w:w="849" w:type="dxa"/>
          </w:tcPr>
          <w:p w14:paraId="7572480C" w14:textId="77777777" w:rsidR="00923D36" w:rsidRDefault="00923D36">
            <w:pPr>
              <w:pStyle w:val="TableParagraph"/>
              <w:rPr>
                <w:sz w:val="16"/>
              </w:rPr>
            </w:pPr>
          </w:p>
        </w:tc>
        <w:tc>
          <w:tcPr>
            <w:tcW w:w="1418" w:type="dxa"/>
          </w:tcPr>
          <w:p w14:paraId="3C42DA30" w14:textId="77777777" w:rsidR="00923D36" w:rsidRDefault="00923D36">
            <w:pPr>
              <w:pStyle w:val="TableParagraph"/>
              <w:rPr>
                <w:sz w:val="16"/>
              </w:rPr>
            </w:pPr>
          </w:p>
        </w:tc>
        <w:tc>
          <w:tcPr>
            <w:tcW w:w="849" w:type="dxa"/>
          </w:tcPr>
          <w:p w14:paraId="6BB93794" w14:textId="77777777" w:rsidR="00923D36" w:rsidRDefault="00923D36">
            <w:pPr>
              <w:pStyle w:val="TableParagraph"/>
              <w:rPr>
                <w:sz w:val="16"/>
              </w:rPr>
            </w:pPr>
          </w:p>
        </w:tc>
        <w:tc>
          <w:tcPr>
            <w:tcW w:w="707" w:type="dxa"/>
          </w:tcPr>
          <w:p w14:paraId="3B96284B" w14:textId="77777777" w:rsidR="00923D36" w:rsidRDefault="00923D36">
            <w:pPr>
              <w:pStyle w:val="TableParagraph"/>
              <w:rPr>
                <w:sz w:val="16"/>
              </w:rPr>
            </w:pPr>
          </w:p>
        </w:tc>
        <w:tc>
          <w:tcPr>
            <w:tcW w:w="1276" w:type="dxa"/>
          </w:tcPr>
          <w:p w14:paraId="0A94A515" w14:textId="77777777" w:rsidR="00923D36" w:rsidRDefault="00923D36">
            <w:pPr>
              <w:pStyle w:val="TableParagraph"/>
              <w:spacing w:before="8"/>
              <w:rPr>
                <w:sz w:val="24"/>
              </w:rPr>
            </w:pPr>
          </w:p>
          <w:p w14:paraId="038DD652" w14:textId="77777777" w:rsidR="00923D36" w:rsidRDefault="00B4561B">
            <w:pPr>
              <w:pStyle w:val="TableParagraph"/>
              <w:spacing w:line="204" w:lineRule="exact"/>
              <w:ind w:left="114"/>
              <w:rPr>
                <w:sz w:val="18"/>
                <w:szCs w:val="18"/>
              </w:rPr>
            </w:pPr>
            <w:r>
              <w:rPr>
                <w:w w:val="105"/>
                <w:sz w:val="18"/>
                <w:szCs w:val="18"/>
              </w:rPr>
              <w:t>Մրգատու</w:t>
            </w:r>
          </w:p>
        </w:tc>
        <w:tc>
          <w:tcPr>
            <w:tcW w:w="1134" w:type="dxa"/>
          </w:tcPr>
          <w:p w14:paraId="7363CA66" w14:textId="77777777" w:rsidR="00923D36" w:rsidRDefault="00B4561B">
            <w:pPr>
              <w:pStyle w:val="TableParagraph"/>
              <w:tabs>
                <w:tab w:val="left" w:pos="873"/>
              </w:tabs>
              <w:spacing w:before="9" w:line="240" w:lineRule="atLeast"/>
              <w:ind w:left="114" w:right="90"/>
              <w:rPr>
                <w:sz w:val="18"/>
                <w:szCs w:val="18"/>
              </w:rPr>
            </w:pPr>
            <w:r>
              <w:rPr>
                <w:w w:val="105"/>
                <w:sz w:val="18"/>
                <w:szCs w:val="18"/>
              </w:rPr>
              <w:t>դեռ</w:t>
            </w:r>
            <w:r>
              <w:rPr>
                <w:w w:val="105"/>
                <w:sz w:val="18"/>
                <w:szCs w:val="18"/>
              </w:rPr>
              <w:tab/>
            </w:r>
            <w:r>
              <w:rPr>
                <w:spacing w:val="-2"/>
                <w:w w:val="105"/>
                <w:sz w:val="18"/>
                <w:szCs w:val="18"/>
              </w:rPr>
              <w:t xml:space="preserve">ոչ </w:t>
            </w:r>
            <w:r>
              <w:rPr>
                <w:w w:val="105"/>
                <w:sz w:val="18"/>
                <w:szCs w:val="18"/>
              </w:rPr>
              <w:t>բերքատու</w:t>
            </w:r>
          </w:p>
        </w:tc>
        <w:tc>
          <w:tcPr>
            <w:tcW w:w="848" w:type="dxa"/>
          </w:tcPr>
          <w:p w14:paraId="56589740" w14:textId="77777777" w:rsidR="00923D36" w:rsidRDefault="00923D36">
            <w:pPr>
              <w:pStyle w:val="TableParagraph"/>
              <w:spacing w:before="8"/>
              <w:rPr>
                <w:sz w:val="24"/>
              </w:rPr>
            </w:pPr>
          </w:p>
          <w:p w14:paraId="1FAF572E" w14:textId="77777777" w:rsidR="00923D36" w:rsidRDefault="00B4561B">
            <w:pPr>
              <w:pStyle w:val="TableParagraph"/>
              <w:spacing w:line="204" w:lineRule="exact"/>
              <w:ind w:right="88"/>
              <w:jc w:val="right"/>
              <w:rPr>
                <w:sz w:val="18"/>
              </w:rPr>
            </w:pPr>
            <w:r>
              <w:rPr>
                <w:w w:val="71"/>
                <w:sz w:val="18"/>
              </w:rPr>
              <w:t>1</w:t>
            </w:r>
          </w:p>
        </w:tc>
        <w:tc>
          <w:tcPr>
            <w:tcW w:w="1050" w:type="dxa"/>
          </w:tcPr>
          <w:p w14:paraId="24B04CE4" w14:textId="77777777" w:rsidR="00923D36" w:rsidRDefault="00923D36">
            <w:pPr>
              <w:pStyle w:val="TableParagraph"/>
              <w:rPr>
                <w:sz w:val="16"/>
              </w:rPr>
            </w:pPr>
          </w:p>
        </w:tc>
        <w:tc>
          <w:tcPr>
            <w:tcW w:w="1417" w:type="dxa"/>
          </w:tcPr>
          <w:p w14:paraId="1A827DC1" w14:textId="77777777" w:rsidR="00923D36" w:rsidRDefault="00923D36">
            <w:pPr>
              <w:pStyle w:val="TableParagraph"/>
              <w:rPr>
                <w:sz w:val="16"/>
              </w:rPr>
            </w:pPr>
          </w:p>
        </w:tc>
        <w:tc>
          <w:tcPr>
            <w:tcW w:w="992" w:type="dxa"/>
            <w:vMerge/>
            <w:tcBorders>
              <w:top w:val="nil"/>
            </w:tcBorders>
          </w:tcPr>
          <w:p w14:paraId="1B1F0E10" w14:textId="77777777" w:rsidR="00923D36" w:rsidRDefault="00923D36">
            <w:pPr>
              <w:rPr>
                <w:sz w:val="2"/>
                <w:szCs w:val="2"/>
              </w:rPr>
            </w:pPr>
          </w:p>
        </w:tc>
        <w:tc>
          <w:tcPr>
            <w:tcW w:w="1131" w:type="dxa"/>
            <w:vMerge/>
            <w:tcBorders>
              <w:top w:val="nil"/>
            </w:tcBorders>
          </w:tcPr>
          <w:p w14:paraId="116B3117" w14:textId="77777777" w:rsidR="00923D36" w:rsidRDefault="00923D36">
            <w:pPr>
              <w:rPr>
                <w:sz w:val="2"/>
                <w:szCs w:val="2"/>
              </w:rPr>
            </w:pPr>
          </w:p>
        </w:tc>
      </w:tr>
      <w:tr w:rsidR="00923D36" w14:paraId="56A66213" w14:textId="77777777">
        <w:trPr>
          <w:trHeight w:val="510"/>
        </w:trPr>
        <w:tc>
          <w:tcPr>
            <w:tcW w:w="576" w:type="dxa"/>
            <w:vMerge/>
            <w:tcBorders>
              <w:top w:val="nil"/>
            </w:tcBorders>
          </w:tcPr>
          <w:p w14:paraId="35B63D5A" w14:textId="77777777" w:rsidR="00923D36" w:rsidRDefault="00923D36">
            <w:pPr>
              <w:rPr>
                <w:sz w:val="2"/>
                <w:szCs w:val="2"/>
              </w:rPr>
            </w:pPr>
          </w:p>
        </w:tc>
        <w:tc>
          <w:tcPr>
            <w:tcW w:w="792" w:type="dxa"/>
          </w:tcPr>
          <w:p w14:paraId="2B5C7CEA" w14:textId="77777777" w:rsidR="00923D36" w:rsidRDefault="00B4561B">
            <w:pPr>
              <w:pStyle w:val="TableParagraph"/>
              <w:spacing w:before="152"/>
              <w:ind w:left="99" w:right="88"/>
              <w:jc w:val="center"/>
              <w:rPr>
                <w:sz w:val="18"/>
              </w:rPr>
            </w:pPr>
            <w:r>
              <w:rPr>
                <w:sz w:val="18"/>
              </w:rPr>
              <w:t>3010-2</w:t>
            </w:r>
          </w:p>
        </w:tc>
        <w:tc>
          <w:tcPr>
            <w:tcW w:w="1034" w:type="dxa"/>
            <w:vMerge/>
            <w:tcBorders>
              <w:top w:val="nil"/>
            </w:tcBorders>
          </w:tcPr>
          <w:p w14:paraId="1630E0F8" w14:textId="77777777" w:rsidR="00923D36" w:rsidRDefault="00923D36">
            <w:pPr>
              <w:rPr>
                <w:sz w:val="2"/>
                <w:szCs w:val="2"/>
              </w:rPr>
            </w:pPr>
          </w:p>
        </w:tc>
        <w:tc>
          <w:tcPr>
            <w:tcW w:w="1137" w:type="dxa"/>
            <w:vMerge/>
            <w:tcBorders>
              <w:top w:val="nil"/>
            </w:tcBorders>
          </w:tcPr>
          <w:p w14:paraId="6C335A44" w14:textId="77777777" w:rsidR="00923D36" w:rsidRDefault="00923D36">
            <w:pPr>
              <w:rPr>
                <w:sz w:val="2"/>
                <w:szCs w:val="2"/>
              </w:rPr>
            </w:pPr>
          </w:p>
        </w:tc>
        <w:tc>
          <w:tcPr>
            <w:tcW w:w="1497" w:type="dxa"/>
            <w:vMerge/>
            <w:tcBorders>
              <w:top w:val="nil"/>
            </w:tcBorders>
          </w:tcPr>
          <w:p w14:paraId="091ACA2F" w14:textId="77777777" w:rsidR="00923D36" w:rsidRDefault="00923D36">
            <w:pPr>
              <w:rPr>
                <w:sz w:val="2"/>
                <w:szCs w:val="2"/>
              </w:rPr>
            </w:pPr>
          </w:p>
        </w:tc>
        <w:tc>
          <w:tcPr>
            <w:tcW w:w="1843" w:type="dxa"/>
            <w:vMerge/>
            <w:tcBorders>
              <w:top w:val="nil"/>
            </w:tcBorders>
          </w:tcPr>
          <w:p w14:paraId="63CB1AB4" w14:textId="77777777" w:rsidR="00923D36" w:rsidRDefault="00923D36">
            <w:pPr>
              <w:rPr>
                <w:sz w:val="2"/>
                <w:szCs w:val="2"/>
              </w:rPr>
            </w:pPr>
          </w:p>
        </w:tc>
        <w:tc>
          <w:tcPr>
            <w:tcW w:w="993" w:type="dxa"/>
            <w:vMerge/>
            <w:tcBorders>
              <w:top w:val="nil"/>
            </w:tcBorders>
          </w:tcPr>
          <w:p w14:paraId="01CC5CFC" w14:textId="77777777" w:rsidR="00923D36" w:rsidRDefault="00923D36">
            <w:pPr>
              <w:rPr>
                <w:sz w:val="2"/>
                <w:szCs w:val="2"/>
              </w:rPr>
            </w:pPr>
          </w:p>
        </w:tc>
        <w:tc>
          <w:tcPr>
            <w:tcW w:w="1557" w:type="dxa"/>
            <w:vMerge/>
            <w:tcBorders>
              <w:top w:val="nil"/>
            </w:tcBorders>
          </w:tcPr>
          <w:p w14:paraId="1817F11D" w14:textId="77777777" w:rsidR="00923D36" w:rsidRDefault="00923D36">
            <w:pPr>
              <w:rPr>
                <w:sz w:val="2"/>
                <w:szCs w:val="2"/>
              </w:rPr>
            </w:pPr>
          </w:p>
        </w:tc>
        <w:tc>
          <w:tcPr>
            <w:tcW w:w="1276" w:type="dxa"/>
          </w:tcPr>
          <w:p w14:paraId="6989968A" w14:textId="77777777" w:rsidR="00923D36" w:rsidRDefault="00923D36">
            <w:pPr>
              <w:pStyle w:val="TableParagraph"/>
              <w:rPr>
                <w:sz w:val="16"/>
              </w:rPr>
            </w:pPr>
          </w:p>
        </w:tc>
        <w:tc>
          <w:tcPr>
            <w:tcW w:w="849" w:type="dxa"/>
          </w:tcPr>
          <w:p w14:paraId="5E611508" w14:textId="77777777" w:rsidR="00923D36" w:rsidRDefault="00923D36">
            <w:pPr>
              <w:pStyle w:val="TableParagraph"/>
              <w:rPr>
                <w:sz w:val="16"/>
              </w:rPr>
            </w:pPr>
          </w:p>
        </w:tc>
        <w:tc>
          <w:tcPr>
            <w:tcW w:w="1418" w:type="dxa"/>
          </w:tcPr>
          <w:p w14:paraId="4D70B922" w14:textId="77777777" w:rsidR="00923D36" w:rsidRDefault="00923D36">
            <w:pPr>
              <w:pStyle w:val="TableParagraph"/>
              <w:rPr>
                <w:sz w:val="16"/>
              </w:rPr>
            </w:pPr>
          </w:p>
        </w:tc>
        <w:tc>
          <w:tcPr>
            <w:tcW w:w="849" w:type="dxa"/>
          </w:tcPr>
          <w:p w14:paraId="787B3666" w14:textId="77777777" w:rsidR="00923D36" w:rsidRDefault="00923D36">
            <w:pPr>
              <w:pStyle w:val="TableParagraph"/>
              <w:rPr>
                <w:sz w:val="16"/>
              </w:rPr>
            </w:pPr>
          </w:p>
        </w:tc>
        <w:tc>
          <w:tcPr>
            <w:tcW w:w="707" w:type="dxa"/>
          </w:tcPr>
          <w:p w14:paraId="29E2DA39" w14:textId="77777777" w:rsidR="00923D36" w:rsidRDefault="00923D36">
            <w:pPr>
              <w:pStyle w:val="TableParagraph"/>
              <w:rPr>
                <w:sz w:val="16"/>
              </w:rPr>
            </w:pPr>
          </w:p>
        </w:tc>
        <w:tc>
          <w:tcPr>
            <w:tcW w:w="1276" w:type="dxa"/>
          </w:tcPr>
          <w:p w14:paraId="7EDA7739" w14:textId="77777777" w:rsidR="00923D36" w:rsidRDefault="00923D36">
            <w:pPr>
              <w:pStyle w:val="TableParagraph"/>
              <w:spacing w:before="10"/>
              <w:rPr>
                <w:sz w:val="24"/>
              </w:rPr>
            </w:pPr>
          </w:p>
          <w:p w14:paraId="1E1CC098" w14:textId="77777777" w:rsidR="00923D36" w:rsidRDefault="00B4561B">
            <w:pPr>
              <w:pStyle w:val="TableParagraph"/>
              <w:spacing w:before="1" w:line="204" w:lineRule="exact"/>
              <w:ind w:left="114"/>
              <w:rPr>
                <w:sz w:val="18"/>
                <w:szCs w:val="18"/>
              </w:rPr>
            </w:pPr>
            <w:r>
              <w:rPr>
                <w:w w:val="105"/>
                <w:sz w:val="18"/>
                <w:szCs w:val="18"/>
              </w:rPr>
              <w:t>Մշակաբույս</w:t>
            </w:r>
          </w:p>
        </w:tc>
        <w:tc>
          <w:tcPr>
            <w:tcW w:w="1134" w:type="dxa"/>
          </w:tcPr>
          <w:p w14:paraId="5015367F" w14:textId="77777777" w:rsidR="00923D36" w:rsidRDefault="00923D36">
            <w:pPr>
              <w:pStyle w:val="TableParagraph"/>
              <w:rPr>
                <w:sz w:val="16"/>
              </w:rPr>
            </w:pPr>
          </w:p>
        </w:tc>
        <w:tc>
          <w:tcPr>
            <w:tcW w:w="848" w:type="dxa"/>
          </w:tcPr>
          <w:p w14:paraId="58D89794" w14:textId="77777777" w:rsidR="00923D36" w:rsidRDefault="00923D36">
            <w:pPr>
              <w:pStyle w:val="TableParagraph"/>
              <w:spacing w:before="10"/>
              <w:rPr>
                <w:sz w:val="24"/>
              </w:rPr>
            </w:pPr>
          </w:p>
          <w:p w14:paraId="083BE2C2" w14:textId="77777777" w:rsidR="00923D36" w:rsidRDefault="00B4561B">
            <w:pPr>
              <w:pStyle w:val="TableParagraph"/>
              <w:spacing w:before="1" w:line="204" w:lineRule="exact"/>
              <w:ind w:right="87"/>
              <w:jc w:val="right"/>
              <w:rPr>
                <w:sz w:val="18"/>
              </w:rPr>
            </w:pPr>
            <w:r>
              <w:rPr>
                <w:w w:val="95"/>
                <w:sz w:val="18"/>
              </w:rPr>
              <w:t>313.34</w:t>
            </w:r>
          </w:p>
        </w:tc>
        <w:tc>
          <w:tcPr>
            <w:tcW w:w="1050" w:type="dxa"/>
          </w:tcPr>
          <w:p w14:paraId="7C76E5B8" w14:textId="77777777" w:rsidR="00923D36" w:rsidRDefault="00923D36">
            <w:pPr>
              <w:pStyle w:val="TableParagraph"/>
              <w:rPr>
                <w:sz w:val="16"/>
              </w:rPr>
            </w:pPr>
          </w:p>
        </w:tc>
        <w:tc>
          <w:tcPr>
            <w:tcW w:w="1417" w:type="dxa"/>
          </w:tcPr>
          <w:p w14:paraId="7857BB5A" w14:textId="77777777" w:rsidR="00923D36" w:rsidRDefault="00923D36">
            <w:pPr>
              <w:pStyle w:val="TableParagraph"/>
              <w:rPr>
                <w:sz w:val="16"/>
              </w:rPr>
            </w:pPr>
          </w:p>
        </w:tc>
        <w:tc>
          <w:tcPr>
            <w:tcW w:w="992" w:type="dxa"/>
            <w:vMerge/>
            <w:tcBorders>
              <w:top w:val="nil"/>
            </w:tcBorders>
          </w:tcPr>
          <w:p w14:paraId="58BB611B" w14:textId="77777777" w:rsidR="00923D36" w:rsidRDefault="00923D36">
            <w:pPr>
              <w:rPr>
                <w:sz w:val="2"/>
                <w:szCs w:val="2"/>
              </w:rPr>
            </w:pPr>
          </w:p>
        </w:tc>
        <w:tc>
          <w:tcPr>
            <w:tcW w:w="1131" w:type="dxa"/>
            <w:vMerge/>
            <w:tcBorders>
              <w:top w:val="nil"/>
            </w:tcBorders>
          </w:tcPr>
          <w:p w14:paraId="27893AED" w14:textId="77777777" w:rsidR="00923D36" w:rsidRDefault="00923D36">
            <w:pPr>
              <w:rPr>
                <w:sz w:val="2"/>
                <w:szCs w:val="2"/>
              </w:rPr>
            </w:pPr>
          </w:p>
        </w:tc>
      </w:tr>
      <w:tr w:rsidR="00923D36" w14:paraId="3161FB23" w14:textId="77777777">
        <w:trPr>
          <w:trHeight w:val="765"/>
        </w:trPr>
        <w:tc>
          <w:tcPr>
            <w:tcW w:w="576" w:type="dxa"/>
          </w:tcPr>
          <w:p w14:paraId="480D53C9" w14:textId="77777777" w:rsidR="00923D36" w:rsidRDefault="00923D36">
            <w:pPr>
              <w:pStyle w:val="TableParagraph"/>
              <w:spacing w:before="3"/>
              <w:rPr>
                <w:sz w:val="24"/>
              </w:rPr>
            </w:pPr>
          </w:p>
          <w:p w14:paraId="42541A8A" w14:textId="77777777" w:rsidR="00923D36" w:rsidRDefault="00B4561B">
            <w:pPr>
              <w:pStyle w:val="TableParagraph"/>
              <w:ind w:left="129"/>
              <w:rPr>
                <w:sz w:val="18"/>
              </w:rPr>
            </w:pPr>
            <w:r>
              <w:rPr>
                <w:sz w:val="18"/>
              </w:rPr>
              <w:t>3011</w:t>
            </w:r>
          </w:p>
        </w:tc>
        <w:tc>
          <w:tcPr>
            <w:tcW w:w="792" w:type="dxa"/>
          </w:tcPr>
          <w:p w14:paraId="2F8AF5C7" w14:textId="77777777" w:rsidR="00923D36" w:rsidRDefault="00B4561B">
            <w:pPr>
              <w:pStyle w:val="TableParagraph"/>
              <w:spacing w:before="159"/>
              <w:ind w:left="172"/>
              <w:rPr>
                <w:sz w:val="18"/>
              </w:rPr>
            </w:pPr>
            <w:r>
              <w:rPr>
                <w:w w:val="105"/>
                <w:sz w:val="18"/>
              </w:rPr>
              <w:t>3009-</w:t>
            </w:r>
          </w:p>
          <w:p w14:paraId="01039E60" w14:textId="77777777" w:rsidR="00923D36" w:rsidRDefault="00B4561B">
            <w:pPr>
              <w:pStyle w:val="TableParagraph"/>
              <w:spacing w:before="36"/>
              <w:ind w:left="237"/>
              <w:rPr>
                <w:sz w:val="18"/>
              </w:rPr>
            </w:pPr>
            <w:r>
              <w:rPr>
                <w:sz w:val="18"/>
              </w:rPr>
              <w:t>3011</w:t>
            </w:r>
          </w:p>
        </w:tc>
        <w:tc>
          <w:tcPr>
            <w:tcW w:w="1034" w:type="dxa"/>
          </w:tcPr>
          <w:p w14:paraId="02DF7C81" w14:textId="77777777" w:rsidR="00923D36" w:rsidRDefault="00923D36">
            <w:pPr>
              <w:pStyle w:val="TableParagraph"/>
              <w:spacing w:before="3"/>
              <w:rPr>
                <w:sz w:val="24"/>
              </w:rPr>
            </w:pPr>
          </w:p>
          <w:p w14:paraId="52B81A1C" w14:textId="77777777" w:rsidR="00923D36" w:rsidRDefault="00B4561B">
            <w:pPr>
              <w:pStyle w:val="TableParagraph"/>
              <w:ind w:left="8" w:right="3"/>
              <w:jc w:val="center"/>
              <w:rPr>
                <w:sz w:val="18"/>
                <w:szCs w:val="18"/>
              </w:rPr>
            </w:pPr>
            <w:r>
              <w:rPr>
                <w:w w:val="105"/>
                <w:sz w:val="18"/>
                <w:szCs w:val="18"/>
              </w:rPr>
              <w:t>Կոշ</w:t>
            </w:r>
          </w:p>
        </w:tc>
        <w:tc>
          <w:tcPr>
            <w:tcW w:w="1137" w:type="dxa"/>
          </w:tcPr>
          <w:p w14:paraId="7BCE80D1" w14:textId="77777777" w:rsidR="00923D36" w:rsidRDefault="00B4561B">
            <w:pPr>
              <w:pStyle w:val="TableParagraph"/>
              <w:spacing w:before="159"/>
              <w:ind w:left="110" w:right="102"/>
              <w:jc w:val="center"/>
              <w:rPr>
                <w:sz w:val="18"/>
              </w:rPr>
            </w:pPr>
            <w:r>
              <w:rPr>
                <w:sz w:val="18"/>
              </w:rPr>
              <w:t>02-061-</w:t>
            </w:r>
          </w:p>
          <w:p w14:paraId="3C30BEF2" w14:textId="77777777" w:rsidR="00923D36" w:rsidRDefault="00B4561B">
            <w:pPr>
              <w:pStyle w:val="TableParagraph"/>
              <w:spacing w:before="36"/>
              <w:ind w:left="111" w:right="102"/>
              <w:jc w:val="center"/>
              <w:rPr>
                <w:sz w:val="18"/>
              </w:rPr>
            </w:pPr>
            <w:r>
              <w:rPr>
                <w:w w:val="105"/>
                <w:sz w:val="18"/>
              </w:rPr>
              <w:t>0149-0064</w:t>
            </w:r>
          </w:p>
        </w:tc>
        <w:tc>
          <w:tcPr>
            <w:tcW w:w="1497" w:type="dxa"/>
          </w:tcPr>
          <w:p w14:paraId="351A2ED8" w14:textId="77777777" w:rsidR="00923D36" w:rsidRDefault="00923D36">
            <w:pPr>
              <w:pStyle w:val="TableParagraph"/>
              <w:spacing w:before="3"/>
              <w:rPr>
                <w:sz w:val="24"/>
              </w:rPr>
            </w:pPr>
          </w:p>
          <w:p w14:paraId="4883E1A5" w14:textId="77777777" w:rsidR="00923D36" w:rsidRDefault="00B4561B">
            <w:pPr>
              <w:pStyle w:val="TableParagraph"/>
              <w:ind w:left="136" w:right="121"/>
              <w:jc w:val="center"/>
              <w:rPr>
                <w:sz w:val="18"/>
                <w:szCs w:val="18"/>
              </w:rPr>
            </w:pPr>
            <w:r>
              <w:rPr>
                <w:w w:val="110"/>
                <w:sz w:val="18"/>
                <w:szCs w:val="18"/>
              </w:rPr>
              <w:t>Մասնավոր</w:t>
            </w:r>
          </w:p>
        </w:tc>
        <w:tc>
          <w:tcPr>
            <w:tcW w:w="1843" w:type="dxa"/>
          </w:tcPr>
          <w:p w14:paraId="0674543B" w14:textId="77777777" w:rsidR="00923D36" w:rsidRDefault="00B4561B">
            <w:pPr>
              <w:pStyle w:val="TableParagraph"/>
              <w:tabs>
                <w:tab w:val="left" w:pos="1647"/>
              </w:tabs>
              <w:spacing w:before="4" w:line="240" w:lineRule="atLeast"/>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tcPr>
          <w:p w14:paraId="37D01461" w14:textId="77777777" w:rsidR="00923D36" w:rsidRDefault="00923D36">
            <w:pPr>
              <w:pStyle w:val="TableParagraph"/>
              <w:spacing w:before="3"/>
              <w:rPr>
                <w:sz w:val="24"/>
              </w:rPr>
            </w:pPr>
          </w:p>
          <w:p w14:paraId="44AAA8E0" w14:textId="77777777" w:rsidR="00923D36" w:rsidRDefault="00B4561B">
            <w:pPr>
              <w:pStyle w:val="TableParagraph"/>
              <w:ind w:right="96"/>
              <w:jc w:val="right"/>
              <w:rPr>
                <w:sz w:val="18"/>
              </w:rPr>
            </w:pPr>
            <w:r>
              <w:rPr>
                <w:w w:val="90"/>
                <w:sz w:val="18"/>
              </w:rPr>
              <w:t>114.36</w:t>
            </w:r>
          </w:p>
        </w:tc>
        <w:tc>
          <w:tcPr>
            <w:tcW w:w="1557" w:type="dxa"/>
          </w:tcPr>
          <w:p w14:paraId="621D78D5" w14:textId="77777777" w:rsidR="00923D36" w:rsidRDefault="00923D36">
            <w:pPr>
              <w:pStyle w:val="TableParagraph"/>
              <w:spacing w:before="3"/>
              <w:rPr>
                <w:sz w:val="24"/>
              </w:rPr>
            </w:pPr>
          </w:p>
          <w:p w14:paraId="1FB16CF5" w14:textId="77777777" w:rsidR="00923D36" w:rsidRDefault="00B4561B">
            <w:pPr>
              <w:pStyle w:val="TableParagraph"/>
              <w:ind w:left="107"/>
              <w:rPr>
                <w:sz w:val="18"/>
                <w:szCs w:val="18"/>
              </w:rPr>
            </w:pPr>
            <w:r>
              <w:rPr>
                <w:w w:val="110"/>
                <w:sz w:val="18"/>
                <w:szCs w:val="18"/>
              </w:rPr>
              <w:t>Վարելահող</w:t>
            </w:r>
          </w:p>
        </w:tc>
        <w:tc>
          <w:tcPr>
            <w:tcW w:w="1276" w:type="dxa"/>
          </w:tcPr>
          <w:p w14:paraId="74ADA3DB" w14:textId="77777777" w:rsidR="00923D36" w:rsidRDefault="00923D36">
            <w:pPr>
              <w:pStyle w:val="TableParagraph"/>
              <w:rPr>
                <w:sz w:val="16"/>
              </w:rPr>
            </w:pPr>
          </w:p>
        </w:tc>
        <w:tc>
          <w:tcPr>
            <w:tcW w:w="849" w:type="dxa"/>
          </w:tcPr>
          <w:p w14:paraId="4473F2E2" w14:textId="77777777" w:rsidR="00923D36" w:rsidRDefault="00923D36">
            <w:pPr>
              <w:pStyle w:val="TableParagraph"/>
              <w:rPr>
                <w:sz w:val="16"/>
              </w:rPr>
            </w:pPr>
          </w:p>
        </w:tc>
        <w:tc>
          <w:tcPr>
            <w:tcW w:w="1418" w:type="dxa"/>
          </w:tcPr>
          <w:p w14:paraId="2F39985A" w14:textId="77777777" w:rsidR="00923D36" w:rsidRDefault="00923D36">
            <w:pPr>
              <w:pStyle w:val="TableParagraph"/>
              <w:rPr>
                <w:sz w:val="16"/>
              </w:rPr>
            </w:pPr>
          </w:p>
        </w:tc>
        <w:tc>
          <w:tcPr>
            <w:tcW w:w="849" w:type="dxa"/>
          </w:tcPr>
          <w:p w14:paraId="4F967CC7" w14:textId="77777777" w:rsidR="00923D36" w:rsidRDefault="00923D36">
            <w:pPr>
              <w:pStyle w:val="TableParagraph"/>
              <w:rPr>
                <w:sz w:val="16"/>
              </w:rPr>
            </w:pPr>
          </w:p>
        </w:tc>
        <w:tc>
          <w:tcPr>
            <w:tcW w:w="707" w:type="dxa"/>
          </w:tcPr>
          <w:p w14:paraId="5B3DAE17" w14:textId="77777777" w:rsidR="00923D36" w:rsidRDefault="00923D36">
            <w:pPr>
              <w:pStyle w:val="TableParagraph"/>
              <w:rPr>
                <w:sz w:val="16"/>
              </w:rPr>
            </w:pPr>
          </w:p>
        </w:tc>
        <w:tc>
          <w:tcPr>
            <w:tcW w:w="1276" w:type="dxa"/>
          </w:tcPr>
          <w:p w14:paraId="684C935A" w14:textId="77777777" w:rsidR="00923D36" w:rsidRDefault="00923D36">
            <w:pPr>
              <w:pStyle w:val="TableParagraph"/>
              <w:rPr>
                <w:sz w:val="20"/>
              </w:rPr>
            </w:pPr>
          </w:p>
          <w:p w14:paraId="5CBDCC38" w14:textId="77777777" w:rsidR="00923D36" w:rsidRDefault="00923D36">
            <w:pPr>
              <w:pStyle w:val="TableParagraph"/>
              <w:rPr>
                <w:sz w:val="27"/>
              </w:rPr>
            </w:pPr>
          </w:p>
          <w:p w14:paraId="78506917" w14:textId="77777777" w:rsidR="00923D36" w:rsidRDefault="00B4561B">
            <w:pPr>
              <w:pStyle w:val="TableParagraph"/>
              <w:spacing w:before="1" w:line="204" w:lineRule="exact"/>
              <w:ind w:left="114"/>
              <w:rPr>
                <w:sz w:val="18"/>
                <w:szCs w:val="18"/>
              </w:rPr>
            </w:pPr>
            <w:r>
              <w:rPr>
                <w:w w:val="105"/>
                <w:sz w:val="18"/>
                <w:szCs w:val="18"/>
              </w:rPr>
              <w:t>Մրգատու</w:t>
            </w:r>
          </w:p>
        </w:tc>
        <w:tc>
          <w:tcPr>
            <w:tcW w:w="1134" w:type="dxa"/>
          </w:tcPr>
          <w:p w14:paraId="3FDC9503" w14:textId="77777777" w:rsidR="00923D36" w:rsidRDefault="00923D36">
            <w:pPr>
              <w:pStyle w:val="TableParagraph"/>
              <w:spacing w:before="1"/>
              <w:rPr>
                <w:sz w:val="23"/>
              </w:rPr>
            </w:pPr>
          </w:p>
          <w:p w14:paraId="0C4D5F19" w14:textId="77777777" w:rsidR="00923D36" w:rsidRDefault="00B4561B">
            <w:pPr>
              <w:pStyle w:val="TableParagraph"/>
              <w:tabs>
                <w:tab w:val="left" w:pos="873"/>
              </w:tabs>
              <w:spacing w:line="240" w:lineRule="atLeast"/>
              <w:ind w:left="114" w:right="90"/>
              <w:rPr>
                <w:sz w:val="18"/>
                <w:szCs w:val="18"/>
              </w:rPr>
            </w:pPr>
            <w:r>
              <w:rPr>
                <w:w w:val="105"/>
                <w:sz w:val="18"/>
                <w:szCs w:val="18"/>
              </w:rPr>
              <w:t>դեռ</w:t>
            </w:r>
            <w:r>
              <w:rPr>
                <w:w w:val="105"/>
                <w:sz w:val="18"/>
                <w:szCs w:val="18"/>
              </w:rPr>
              <w:tab/>
            </w:r>
            <w:r>
              <w:rPr>
                <w:spacing w:val="-2"/>
                <w:w w:val="105"/>
                <w:sz w:val="18"/>
                <w:szCs w:val="18"/>
              </w:rPr>
              <w:t xml:space="preserve">ոչ </w:t>
            </w:r>
            <w:r>
              <w:rPr>
                <w:w w:val="105"/>
                <w:sz w:val="18"/>
                <w:szCs w:val="18"/>
              </w:rPr>
              <w:t>բերքատու</w:t>
            </w:r>
          </w:p>
        </w:tc>
        <w:tc>
          <w:tcPr>
            <w:tcW w:w="848" w:type="dxa"/>
          </w:tcPr>
          <w:p w14:paraId="0F45EEBE" w14:textId="77777777" w:rsidR="00923D36" w:rsidRDefault="00923D36">
            <w:pPr>
              <w:pStyle w:val="TableParagraph"/>
              <w:rPr>
                <w:sz w:val="20"/>
              </w:rPr>
            </w:pPr>
          </w:p>
          <w:p w14:paraId="08E4AC65" w14:textId="77777777" w:rsidR="00923D36" w:rsidRDefault="00923D36">
            <w:pPr>
              <w:pStyle w:val="TableParagraph"/>
              <w:rPr>
                <w:sz w:val="27"/>
              </w:rPr>
            </w:pPr>
          </w:p>
          <w:p w14:paraId="47B6491A" w14:textId="77777777" w:rsidR="00923D36" w:rsidRDefault="00B4561B">
            <w:pPr>
              <w:pStyle w:val="TableParagraph"/>
              <w:spacing w:before="1" w:line="204" w:lineRule="exact"/>
              <w:ind w:right="88"/>
              <w:jc w:val="right"/>
              <w:rPr>
                <w:sz w:val="18"/>
              </w:rPr>
            </w:pPr>
            <w:r>
              <w:rPr>
                <w:w w:val="71"/>
                <w:sz w:val="18"/>
              </w:rPr>
              <w:t>1</w:t>
            </w:r>
          </w:p>
        </w:tc>
        <w:tc>
          <w:tcPr>
            <w:tcW w:w="1050" w:type="dxa"/>
          </w:tcPr>
          <w:p w14:paraId="371F3CF1" w14:textId="77777777" w:rsidR="00923D36" w:rsidRDefault="00B4561B">
            <w:pPr>
              <w:pStyle w:val="TableParagraph"/>
              <w:spacing w:before="23" w:line="240" w:lineRule="atLeast"/>
              <w:ind w:left="117" w:right="213"/>
              <w:rPr>
                <w:sz w:val="18"/>
                <w:szCs w:val="18"/>
              </w:rPr>
            </w:pPr>
            <w:r>
              <w:rPr>
                <w:w w:val="105"/>
                <w:sz w:val="18"/>
                <w:szCs w:val="18"/>
              </w:rPr>
              <w:t xml:space="preserve">Նույնը ինչպես </w:t>
            </w:r>
            <w:r>
              <w:rPr>
                <w:sz w:val="18"/>
                <w:szCs w:val="18"/>
              </w:rPr>
              <w:t>3009-ում</w:t>
            </w:r>
          </w:p>
        </w:tc>
        <w:tc>
          <w:tcPr>
            <w:tcW w:w="1417" w:type="dxa"/>
          </w:tcPr>
          <w:p w14:paraId="4471C2DE" w14:textId="77777777" w:rsidR="00923D36" w:rsidRDefault="00923D36">
            <w:pPr>
              <w:pStyle w:val="TableParagraph"/>
              <w:rPr>
                <w:sz w:val="16"/>
              </w:rPr>
            </w:pPr>
          </w:p>
        </w:tc>
        <w:tc>
          <w:tcPr>
            <w:tcW w:w="992" w:type="dxa"/>
          </w:tcPr>
          <w:p w14:paraId="5B4D85E7" w14:textId="77777777" w:rsidR="00923D36" w:rsidRDefault="00B4561B">
            <w:pPr>
              <w:pStyle w:val="TableParagraph"/>
              <w:spacing w:before="4" w:line="240" w:lineRule="atLeast"/>
              <w:ind w:left="189" w:right="156" w:firstLine="12"/>
              <w:jc w:val="both"/>
              <w:rPr>
                <w:sz w:val="18"/>
                <w:szCs w:val="18"/>
              </w:rPr>
            </w:pPr>
            <w:r>
              <w:rPr>
                <w:sz w:val="18"/>
                <w:szCs w:val="18"/>
              </w:rPr>
              <w:t xml:space="preserve">Նույնը, ինչպես </w:t>
            </w:r>
            <w:r>
              <w:rPr>
                <w:w w:val="90"/>
                <w:sz w:val="18"/>
                <w:szCs w:val="18"/>
              </w:rPr>
              <w:t>3011-ում</w:t>
            </w:r>
          </w:p>
        </w:tc>
        <w:tc>
          <w:tcPr>
            <w:tcW w:w="1131" w:type="dxa"/>
          </w:tcPr>
          <w:p w14:paraId="4816E528" w14:textId="77777777" w:rsidR="00923D36" w:rsidRDefault="00B4561B">
            <w:pPr>
              <w:pStyle w:val="TableParagraph"/>
              <w:spacing w:before="4" w:line="240" w:lineRule="atLeast"/>
              <w:ind w:left="261" w:right="224" w:firstLine="12"/>
              <w:jc w:val="both"/>
              <w:rPr>
                <w:sz w:val="18"/>
                <w:szCs w:val="18"/>
              </w:rPr>
            </w:pPr>
            <w:r>
              <w:rPr>
                <w:sz w:val="18"/>
                <w:szCs w:val="18"/>
              </w:rPr>
              <w:t xml:space="preserve">Նույնը, ինչպես </w:t>
            </w:r>
            <w:r>
              <w:rPr>
                <w:w w:val="90"/>
                <w:sz w:val="18"/>
                <w:szCs w:val="18"/>
              </w:rPr>
              <w:t>3011-ում</w:t>
            </w:r>
          </w:p>
        </w:tc>
      </w:tr>
      <w:tr w:rsidR="00923D36" w14:paraId="497F8574" w14:textId="77777777">
        <w:trPr>
          <w:trHeight w:val="254"/>
        </w:trPr>
        <w:tc>
          <w:tcPr>
            <w:tcW w:w="576" w:type="dxa"/>
            <w:vMerge w:val="restart"/>
          </w:tcPr>
          <w:p w14:paraId="16EC2BC2" w14:textId="77777777" w:rsidR="00923D36" w:rsidRDefault="00923D36">
            <w:pPr>
              <w:pStyle w:val="TableParagraph"/>
              <w:rPr>
                <w:sz w:val="20"/>
              </w:rPr>
            </w:pPr>
          </w:p>
          <w:p w14:paraId="7D57743C" w14:textId="77777777" w:rsidR="00923D36" w:rsidRDefault="00923D36">
            <w:pPr>
              <w:pStyle w:val="TableParagraph"/>
              <w:rPr>
                <w:sz w:val="20"/>
              </w:rPr>
            </w:pPr>
          </w:p>
          <w:p w14:paraId="1F131BEF" w14:textId="77777777" w:rsidR="00923D36" w:rsidRDefault="00923D36">
            <w:pPr>
              <w:pStyle w:val="TableParagraph"/>
              <w:rPr>
                <w:sz w:val="20"/>
              </w:rPr>
            </w:pPr>
          </w:p>
          <w:p w14:paraId="3B23564C" w14:textId="77777777" w:rsidR="00923D36" w:rsidRDefault="00923D36">
            <w:pPr>
              <w:pStyle w:val="TableParagraph"/>
              <w:spacing w:before="4"/>
              <w:rPr>
                <w:sz w:val="18"/>
              </w:rPr>
            </w:pPr>
          </w:p>
          <w:p w14:paraId="55B27D78" w14:textId="77777777" w:rsidR="00923D36" w:rsidRDefault="00B4561B">
            <w:pPr>
              <w:pStyle w:val="TableParagraph"/>
              <w:ind w:left="114"/>
              <w:rPr>
                <w:sz w:val="18"/>
              </w:rPr>
            </w:pPr>
            <w:r>
              <w:rPr>
                <w:sz w:val="18"/>
              </w:rPr>
              <w:t>3012</w:t>
            </w:r>
          </w:p>
        </w:tc>
        <w:tc>
          <w:tcPr>
            <w:tcW w:w="792" w:type="dxa"/>
            <w:vMerge w:val="restart"/>
          </w:tcPr>
          <w:p w14:paraId="3B8458F5" w14:textId="77777777" w:rsidR="00923D36" w:rsidRDefault="00923D36">
            <w:pPr>
              <w:pStyle w:val="TableParagraph"/>
              <w:rPr>
                <w:sz w:val="20"/>
              </w:rPr>
            </w:pPr>
          </w:p>
          <w:p w14:paraId="5F558C37" w14:textId="77777777" w:rsidR="00923D36" w:rsidRDefault="00923D36">
            <w:pPr>
              <w:pStyle w:val="TableParagraph"/>
              <w:rPr>
                <w:sz w:val="20"/>
              </w:rPr>
            </w:pPr>
          </w:p>
          <w:p w14:paraId="6FF0F251" w14:textId="77777777" w:rsidR="00923D36" w:rsidRDefault="00923D36">
            <w:pPr>
              <w:pStyle w:val="TableParagraph"/>
              <w:spacing w:before="8"/>
              <w:rPr>
                <w:sz w:val="27"/>
              </w:rPr>
            </w:pPr>
          </w:p>
          <w:p w14:paraId="098D138D" w14:textId="77777777" w:rsidR="00923D36" w:rsidRDefault="00B4561B">
            <w:pPr>
              <w:pStyle w:val="TableParagraph"/>
              <w:ind w:left="194"/>
              <w:rPr>
                <w:sz w:val="18"/>
              </w:rPr>
            </w:pPr>
            <w:r>
              <w:rPr>
                <w:sz w:val="18"/>
              </w:rPr>
              <w:t>3012-</w:t>
            </w:r>
          </w:p>
          <w:p w14:paraId="0433C119" w14:textId="77777777" w:rsidR="00923D36" w:rsidRDefault="00B4561B">
            <w:pPr>
              <w:pStyle w:val="TableParagraph"/>
              <w:spacing w:before="36"/>
              <w:ind w:left="225"/>
              <w:rPr>
                <w:sz w:val="18"/>
              </w:rPr>
            </w:pPr>
            <w:r>
              <w:rPr>
                <w:sz w:val="18"/>
              </w:rPr>
              <w:t>3013</w:t>
            </w:r>
          </w:p>
        </w:tc>
        <w:tc>
          <w:tcPr>
            <w:tcW w:w="1034" w:type="dxa"/>
            <w:vMerge w:val="restart"/>
          </w:tcPr>
          <w:p w14:paraId="50838A63" w14:textId="77777777" w:rsidR="00923D36" w:rsidRDefault="00923D36">
            <w:pPr>
              <w:pStyle w:val="TableParagraph"/>
              <w:rPr>
                <w:sz w:val="20"/>
              </w:rPr>
            </w:pPr>
          </w:p>
          <w:p w14:paraId="6160DB8B" w14:textId="77777777" w:rsidR="00923D36" w:rsidRDefault="00923D36">
            <w:pPr>
              <w:pStyle w:val="TableParagraph"/>
              <w:rPr>
                <w:sz w:val="20"/>
              </w:rPr>
            </w:pPr>
          </w:p>
          <w:p w14:paraId="5BD34CB2" w14:textId="77777777" w:rsidR="00923D36" w:rsidRDefault="00923D36">
            <w:pPr>
              <w:pStyle w:val="TableParagraph"/>
              <w:rPr>
                <w:sz w:val="20"/>
              </w:rPr>
            </w:pPr>
          </w:p>
          <w:p w14:paraId="54322367" w14:textId="77777777" w:rsidR="00923D36" w:rsidRDefault="00923D36">
            <w:pPr>
              <w:pStyle w:val="TableParagraph"/>
              <w:spacing w:before="4"/>
              <w:rPr>
                <w:sz w:val="18"/>
              </w:rPr>
            </w:pPr>
          </w:p>
          <w:p w14:paraId="2284FEFC" w14:textId="77777777" w:rsidR="00923D36" w:rsidRDefault="00B4561B">
            <w:pPr>
              <w:pStyle w:val="TableParagraph"/>
              <w:ind w:left="8" w:right="3"/>
              <w:jc w:val="center"/>
              <w:rPr>
                <w:sz w:val="18"/>
                <w:szCs w:val="18"/>
              </w:rPr>
            </w:pPr>
            <w:r>
              <w:rPr>
                <w:w w:val="105"/>
                <w:sz w:val="18"/>
                <w:szCs w:val="18"/>
              </w:rPr>
              <w:t>Կոշ</w:t>
            </w:r>
          </w:p>
        </w:tc>
        <w:tc>
          <w:tcPr>
            <w:tcW w:w="1137" w:type="dxa"/>
            <w:vMerge w:val="restart"/>
          </w:tcPr>
          <w:p w14:paraId="6336D7D8" w14:textId="77777777" w:rsidR="00923D36" w:rsidRDefault="00923D36">
            <w:pPr>
              <w:pStyle w:val="TableParagraph"/>
              <w:rPr>
                <w:sz w:val="20"/>
              </w:rPr>
            </w:pPr>
          </w:p>
          <w:p w14:paraId="4A03728D" w14:textId="77777777" w:rsidR="00923D36" w:rsidRDefault="00923D36">
            <w:pPr>
              <w:pStyle w:val="TableParagraph"/>
              <w:rPr>
                <w:sz w:val="20"/>
              </w:rPr>
            </w:pPr>
          </w:p>
          <w:p w14:paraId="014E7972" w14:textId="77777777" w:rsidR="00923D36" w:rsidRDefault="00923D36">
            <w:pPr>
              <w:pStyle w:val="TableParagraph"/>
              <w:spacing w:before="8"/>
              <w:rPr>
                <w:sz w:val="27"/>
              </w:rPr>
            </w:pPr>
          </w:p>
          <w:p w14:paraId="3A95C54F" w14:textId="77777777" w:rsidR="00923D36" w:rsidRDefault="00B4561B">
            <w:pPr>
              <w:pStyle w:val="TableParagraph"/>
              <w:ind w:left="110" w:right="102"/>
              <w:jc w:val="center"/>
              <w:rPr>
                <w:sz w:val="18"/>
              </w:rPr>
            </w:pPr>
            <w:r>
              <w:rPr>
                <w:sz w:val="18"/>
              </w:rPr>
              <w:t>02-061-</w:t>
            </w:r>
          </w:p>
          <w:p w14:paraId="1EBF38B3" w14:textId="77777777" w:rsidR="00923D36" w:rsidRDefault="00B4561B">
            <w:pPr>
              <w:pStyle w:val="TableParagraph"/>
              <w:spacing w:before="36"/>
              <w:ind w:left="110" w:right="102"/>
              <w:jc w:val="center"/>
              <w:rPr>
                <w:sz w:val="18"/>
              </w:rPr>
            </w:pPr>
            <w:r>
              <w:rPr>
                <w:w w:val="105"/>
                <w:sz w:val="18"/>
              </w:rPr>
              <w:t>0149-0002</w:t>
            </w:r>
          </w:p>
        </w:tc>
        <w:tc>
          <w:tcPr>
            <w:tcW w:w="1497" w:type="dxa"/>
            <w:vMerge w:val="restart"/>
          </w:tcPr>
          <w:p w14:paraId="28EEF788" w14:textId="77777777" w:rsidR="00923D36" w:rsidRDefault="00923D36">
            <w:pPr>
              <w:pStyle w:val="TableParagraph"/>
              <w:rPr>
                <w:sz w:val="20"/>
              </w:rPr>
            </w:pPr>
          </w:p>
          <w:p w14:paraId="729AE156" w14:textId="77777777" w:rsidR="00923D36" w:rsidRDefault="00923D36">
            <w:pPr>
              <w:pStyle w:val="TableParagraph"/>
              <w:rPr>
                <w:sz w:val="20"/>
              </w:rPr>
            </w:pPr>
          </w:p>
          <w:p w14:paraId="3AC3A4A4" w14:textId="77777777" w:rsidR="00923D36" w:rsidRDefault="00923D36">
            <w:pPr>
              <w:pStyle w:val="TableParagraph"/>
              <w:rPr>
                <w:sz w:val="20"/>
              </w:rPr>
            </w:pPr>
          </w:p>
          <w:p w14:paraId="7E8FFFEA" w14:textId="77777777" w:rsidR="00923D36" w:rsidRDefault="00923D36">
            <w:pPr>
              <w:pStyle w:val="TableParagraph"/>
              <w:spacing w:before="4"/>
              <w:rPr>
                <w:sz w:val="18"/>
              </w:rPr>
            </w:pPr>
          </w:p>
          <w:p w14:paraId="7559BA20" w14:textId="77777777" w:rsidR="00923D36" w:rsidRDefault="00B4561B">
            <w:pPr>
              <w:pStyle w:val="TableParagraph"/>
              <w:ind w:left="269"/>
              <w:rPr>
                <w:sz w:val="18"/>
                <w:szCs w:val="18"/>
              </w:rPr>
            </w:pPr>
            <w:r>
              <w:rPr>
                <w:w w:val="110"/>
                <w:sz w:val="18"/>
                <w:szCs w:val="18"/>
              </w:rPr>
              <w:t>Մասնավոր</w:t>
            </w:r>
          </w:p>
        </w:tc>
        <w:tc>
          <w:tcPr>
            <w:tcW w:w="1843" w:type="dxa"/>
            <w:vMerge w:val="restart"/>
          </w:tcPr>
          <w:p w14:paraId="0E46633A" w14:textId="77777777" w:rsidR="00923D36" w:rsidRDefault="00923D36">
            <w:pPr>
              <w:pStyle w:val="TableParagraph"/>
              <w:rPr>
                <w:sz w:val="20"/>
              </w:rPr>
            </w:pPr>
          </w:p>
          <w:p w14:paraId="3D595674" w14:textId="77777777" w:rsidR="00923D36" w:rsidRDefault="00923D36">
            <w:pPr>
              <w:pStyle w:val="TableParagraph"/>
              <w:rPr>
                <w:sz w:val="20"/>
              </w:rPr>
            </w:pPr>
          </w:p>
          <w:p w14:paraId="27566454" w14:textId="77777777" w:rsidR="00923D36" w:rsidRDefault="00923D36">
            <w:pPr>
              <w:pStyle w:val="TableParagraph"/>
              <w:spacing w:before="3"/>
              <w:rPr>
                <w:sz w:val="17"/>
              </w:rPr>
            </w:pPr>
          </w:p>
          <w:p w14:paraId="3853A93B" w14:textId="77777777" w:rsidR="00923D36" w:rsidRDefault="00B4561B">
            <w:pPr>
              <w:pStyle w:val="TableParagraph"/>
              <w:tabs>
                <w:tab w:val="left" w:pos="1647"/>
              </w:tabs>
              <w:spacing w:line="280"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7C90178B" w14:textId="77777777" w:rsidR="00923D36" w:rsidRDefault="00923D36">
            <w:pPr>
              <w:pStyle w:val="TableParagraph"/>
              <w:rPr>
                <w:sz w:val="20"/>
              </w:rPr>
            </w:pPr>
          </w:p>
          <w:p w14:paraId="3EE42AE7" w14:textId="77777777" w:rsidR="00923D36" w:rsidRDefault="00923D36">
            <w:pPr>
              <w:pStyle w:val="TableParagraph"/>
              <w:rPr>
                <w:sz w:val="20"/>
              </w:rPr>
            </w:pPr>
          </w:p>
          <w:p w14:paraId="524EC00D" w14:textId="77777777" w:rsidR="00923D36" w:rsidRDefault="00923D36">
            <w:pPr>
              <w:pStyle w:val="TableParagraph"/>
              <w:rPr>
                <w:sz w:val="20"/>
              </w:rPr>
            </w:pPr>
          </w:p>
          <w:p w14:paraId="322A8E49" w14:textId="77777777" w:rsidR="00923D36" w:rsidRDefault="00923D36">
            <w:pPr>
              <w:pStyle w:val="TableParagraph"/>
              <w:spacing w:before="4"/>
              <w:rPr>
                <w:sz w:val="18"/>
              </w:rPr>
            </w:pPr>
          </w:p>
          <w:p w14:paraId="25A15F03" w14:textId="77777777" w:rsidR="00923D36" w:rsidRDefault="00B4561B">
            <w:pPr>
              <w:pStyle w:val="TableParagraph"/>
              <w:ind w:left="462"/>
              <w:rPr>
                <w:sz w:val="18"/>
              </w:rPr>
            </w:pPr>
            <w:r>
              <w:rPr>
                <w:w w:val="105"/>
                <w:sz w:val="18"/>
              </w:rPr>
              <w:t>45.54</w:t>
            </w:r>
          </w:p>
        </w:tc>
        <w:tc>
          <w:tcPr>
            <w:tcW w:w="1557" w:type="dxa"/>
            <w:vMerge w:val="restart"/>
          </w:tcPr>
          <w:p w14:paraId="3AC6BD6C" w14:textId="77777777" w:rsidR="00923D36" w:rsidRDefault="00923D36">
            <w:pPr>
              <w:pStyle w:val="TableParagraph"/>
              <w:rPr>
                <w:sz w:val="20"/>
              </w:rPr>
            </w:pPr>
          </w:p>
          <w:p w14:paraId="755DAF13" w14:textId="77777777" w:rsidR="00923D36" w:rsidRDefault="00923D36">
            <w:pPr>
              <w:pStyle w:val="TableParagraph"/>
              <w:rPr>
                <w:sz w:val="20"/>
              </w:rPr>
            </w:pPr>
          </w:p>
          <w:p w14:paraId="261259C0" w14:textId="77777777" w:rsidR="00923D36" w:rsidRDefault="00923D36">
            <w:pPr>
              <w:pStyle w:val="TableParagraph"/>
              <w:rPr>
                <w:sz w:val="20"/>
              </w:rPr>
            </w:pPr>
          </w:p>
          <w:p w14:paraId="2909D951" w14:textId="77777777" w:rsidR="00923D36" w:rsidRDefault="00923D36">
            <w:pPr>
              <w:pStyle w:val="TableParagraph"/>
              <w:spacing w:before="4"/>
              <w:rPr>
                <w:sz w:val="18"/>
              </w:rPr>
            </w:pPr>
          </w:p>
          <w:p w14:paraId="79E2C599" w14:textId="77777777" w:rsidR="00923D36" w:rsidRDefault="00B4561B">
            <w:pPr>
              <w:pStyle w:val="TableParagraph"/>
              <w:ind w:left="107"/>
              <w:rPr>
                <w:sz w:val="18"/>
                <w:szCs w:val="18"/>
              </w:rPr>
            </w:pPr>
            <w:r>
              <w:rPr>
                <w:w w:val="105"/>
                <w:sz w:val="18"/>
                <w:szCs w:val="18"/>
              </w:rPr>
              <w:t>Պտղատու այգի</w:t>
            </w:r>
          </w:p>
        </w:tc>
        <w:tc>
          <w:tcPr>
            <w:tcW w:w="1276" w:type="dxa"/>
          </w:tcPr>
          <w:p w14:paraId="0BC3823C" w14:textId="77777777" w:rsidR="00923D36" w:rsidRDefault="00923D36">
            <w:pPr>
              <w:pStyle w:val="TableParagraph"/>
              <w:rPr>
                <w:sz w:val="16"/>
              </w:rPr>
            </w:pPr>
          </w:p>
        </w:tc>
        <w:tc>
          <w:tcPr>
            <w:tcW w:w="849" w:type="dxa"/>
          </w:tcPr>
          <w:p w14:paraId="6667F0D1" w14:textId="77777777" w:rsidR="00923D36" w:rsidRDefault="00923D36">
            <w:pPr>
              <w:pStyle w:val="TableParagraph"/>
              <w:rPr>
                <w:sz w:val="16"/>
              </w:rPr>
            </w:pPr>
          </w:p>
        </w:tc>
        <w:tc>
          <w:tcPr>
            <w:tcW w:w="1418" w:type="dxa"/>
          </w:tcPr>
          <w:p w14:paraId="3C8E6488" w14:textId="77777777" w:rsidR="00923D36" w:rsidRDefault="00923D36">
            <w:pPr>
              <w:pStyle w:val="TableParagraph"/>
              <w:rPr>
                <w:sz w:val="16"/>
              </w:rPr>
            </w:pPr>
          </w:p>
        </w:tc>
        <w:tc>
          <w:tcPr>
            <w:tcW w:w="849" w:type="dxa"/>
          </w:tcPr>
          <w:p w14:paraId="3DB390BF" w14:textId="77777777" w:rsidR="00923D36" w:rsidRDefault="00923D36">
            <w:pPr>
              <w:pStyle w:val="TableParagraph"/>
              <w:rPr>
                <w:sz w:val="16"/>
              </w:rPr>
            </w:pPr>
          </w:p>
        </w:tc>
        <w:tc>
          <w:tcPr>
            <w:tcW w:w="707" w:type="dxa"/>
          </w:tcPr>
          <w:p w14:paraId="2CC4B2F9" w14:textId="77777777" w:rsidR="00923D36" w:rsidRDefault="00923D36">
            <w:pPr>
              <w:pStyle w:val="TableParagraph"/>
              <w:rPr>
                <w:sz w:val="16"/>
              </w:rPr>
            </w:pPr>
          </w:p>
        </w:tc>
        <w:tc>
          <w:tcPr>
            <w:tcW w:w="1276" w:type="dxa"/>
          </w:tcPr>
          <w:p w14:paraId="1112CE28" w14:textId="77777777" w:rsidR="00923D36" w:rsidRDefault="00B4561B">
            <w:pPr>
              <w:pStyle w:val="TableParagraph"/>
              <w:spacing w:before="30" w:line="204" w:lineRule="exact"/>
              <w:ind w:left="114"/>
              <w:rPr>
                <w:sz w:val="18"/>
                <w:szCs w:val="18"/>
              </w:rPr>
            </w:pPr>
            <w:r>
              <w:rPr>
                <w:w w:val="105"/>
                <w:sz w:val="18"/>
                <w:szCs w:val="18"/>
              </w:rPr>
              <w:t>Մրգատու</w:t>
            </w:r>
          </w:p>
        </w:tc>
        <w:tc>
          <w:tcPr>
            <w:tcW w:w="1134" w:type="dxa"/>
          </w:tcPr>
          <w:p w14:paraId="197B83E3" w14:textId="77777777" w:rsidR="00923D36" w:rsidRDefault="00B4561B">
            <w:pPr>
              <w:pStyle w:val="TableParagraph"/>
              <w:spacing w:before="30" w:line="204" w:lineRule="exact"/>
              <w:ind w:left="114"/>
              <w:rPr>
                <w:sz w:val="18"/>
                <w:szCs w:val="18"/>
              </w:rPr>
            </w:pPr>
            <w:r>
              <w:rPr>
                <w:w w:val="105"/>
                <w:sz w:val="18"/>
                <w:szCs w:val="18"/>
              </w:rPr>
              <w:t>բերքատու</w:t>
            </w:r>
          </w:p>
        </w:tc>
        <w:tc>
          <w:tcPr>
            <w:tcW w:w="848" w:type="dxa"/>
          </w:tcPr>
          <w:p w14:paraId="327F6D83" w14:textId="77777777" w:rsidR="00923D36" w:rsidRDefault="00B4561B">
            <w:pPr>
              <w:pStyle w:val="TableParagraph"/>
              <w:spacing w:before="30" w:line="204" w:lineRule="exact"/>
              <w:ind w:right="87"/>
              <w:jc w:val="right"/>
              <w:rPr>
                <w:sz w:val="18"/>
              </w:rPr>
            </w:pPr>
            <w:r>
              <w:rPr>
                <w:w w:val="80"/>
                <w:sz w:val="18"/>
              </w:rPr>
              <w:t>17</w:t>
            </w:r>
          </w:p>
        </w:tc>
        <w:tc>
          <w:tcPr>
            <w:tcW w:w="1050" w:type="dxa"/>
          </w:tcPr>
          <w:p w14:paraId="5D991075" w14:textId="77777777" w:rsidR="00923D36" w:rsidRDefault="00923D36">
            <w:pPr>
              <w:pStyle w:val="TableParagraph"/>
              <w:rPr>
                <w:sz w:val="16"/>
              </w:rPr>
            </w:pPr>
          </w:p>
        </w:tc>
        <w:tc>
          <w:tcPr>
            <w:tcW w:w="1417" w:type="dxa"/>
          </w:tcPr>
          <w:p w14:paraId="5419387C" w14:textId="77777777" w:rsidR="00923D36" w:rsidRDefault="00923D36">
            <w:pPr>
              <w:pStyle w:val="TableParagraph"/>
              <w:rPr>
                <w:sz w:val="16"/>
              </w:rPr>
            </w:pPr>
          </w:p>
        </w:tc>
        <w:tc>
          <w:tcPr>
            <w:tcW w:w="992" w:type="dxa"/>
            <w:vMerge w:val="restart"/>
          </w:tcPr>
          <w:p w14:paraId="6698E109" w14:textId="77777777" w:rsidR="00923D36" w:rsidRDefault="00923D36">
            <w:pPr>
              <w:pStyle w:val="TableParagraph"/>
              <w:rPr>
                <w:sz w:val="20"/>
              </w:rPr>
            </w:pPr>
          </w:p>
          <w:p w14:paraId="11FDF701" w14:textId="77777777" w:rsidR="00923D36" w:rsidRDefault="00923D36">
            <w:pPr>
              <w:pStyle w:val="TableParagraph"/>
              <w:rPr>
                <w:sz w:val="20"/>
              </w:rPr>
            </w:pPr>
          </w:p>
          <w:p w14:paraId="56F9A7F2" w14:textId="77777777" w:rsidR="00923D36" w:rsidRDefault="00923D36">
            <w:pPr>
              <w:pStyle w:val="TableParagraph"/>
              <w:rPr>
                <w:sz w:val="20"/>
              </w:rPr>
            </w:pPr>
          </w:p>
          <w:p w14:paraId="42ACCCCD" w14:textId="77777777" w:rsidR="00923D36" w:rsidRDefault="00923D36">
            <w:pPr>
              <w:pStyle w:val="TableParagraph"/>
              <w:spacing w:before="4"/>
              <w:rPr>
                <w:sz w:val="18"/>
              </w:rPr>
            </w:pPr>
          </w:p>
          <w:p w14:paraId="7A399ECC" w14:textId="77777777" w:rsidR="00923D36" w:rsidRDefault="00B4561B">
            <w:pPr>
              <w:pStyle w:val="TableParagraph"/>
              <w:ind w:left="33"/>
              <w:jc w:val="center"/>
              <w:rPr>
                <w:sz w:val="18"/>
              </w:rPr>
            </w:pPr>
            <w:r>
              <w:rPr>
                <w:w w:val="71"/>
                <w:sz w:val="18"/>
              </w:rPr>
              <w:t>1</w:t>
            </w:r>
          </w:p>
        </w:tc>
        <w:tc>
          <w:tcPr>
            <w:tcW w:w="1131" w:type="dxa"/>
            <w:vMerge w:val="restart"/>
          </w:tcPr>
          <w:p w14:paraId="0F8DFF82" w14:textId="77777777" w:rsidR="00923D36" w:rsidRDefault="00923D36">
            <w:pPr>
              <w:pStyle w:val="TableParagraph"/>
              <w:rPr>
                <w:sz w:val="20"/>
              </w:rPr>
            </w:pPr>
          </w:p>
          <w:p w14:paraId="558FDA65" w14:textId="77777777" w:rsidR="00923D36" w:rsidRDefault="00923D36">
            <w:pPr>
              <w:pStyle w:val="TableParagraph"/>
              <w:rPr>
                <w:sz w:val="20"/>
              </w:rPr>
            </w:pPr>
          </w:p>
          <w:p w14:paraId="0ABA2910" w14:textId="77777777" w:rsidR="00923D36" w:rsidRDefault="00923D36">
            <w:pPr>
              <w:pStyle w:val="TableParagraph"/>
              <w:rPr>
                <w:sz w:val="20"/>
              </w:rPr>
            </w:pPr>
          </w:p>
          <w:p w14:paraId="22C61285" w14:textId="77777777" w:rsidR="00923D36" w:rsidRDefault="00923D36">
            <w:pPr>
              <w:pStyle w:val="TableParagraph"/>
              <w:spacing w:before="4"/>
              <w:rPr>
                <w:sz w:val="18"/>
              </w:rPr>
            </w:pPr>
          </w:p>
          <w:p w14:paraId="23C14BA4" w14:textId="77777777" w:rsidR="00923D36" w:rsidRDefault="00B4561B">
            <w:pPr>
              <w:pStyle w:val="TableParagraph"/>
              <w:ind w:left="33"/>
              <w:jc w:val="center"/>
              <w:rPr>
                <w:sz w:val="18"/>
              </w:rPr>
            </w:pPr>
            <w:r>
              <w:rPr>
                <w:w w:val="103"/>
                <w:sz w:val="18"/>
              </w:rPr>
              <w:t>5</w:t>
            </w:r>
          </w:p>
        </w:tc>
      </w:tr>
      <w:tr w:rsidR="00923D36" w14:paraId="6628E903" w14:textId="77777777">
        <w:trPr>
          <w:trHeight w:val="486"/>
        </w:trPr>
        <w:tc>
          <w:tcPr>
            <w:tcW w:w="576" w:type="dxa"/>
            <w:vMerge/>
            <w:tcBorders>
              <w:top w:val="nil"/>
            </w:tcBorders>
          </w:tcPr>
          <w:p w14:paraId="3C2F99CB" w14:textId="77777777" w:rsidR="00923D36" w:rsidRDefault="00923D36">
            <w:pPr>
              <w:rPr>
                <w:sz w:val="2"/>
                <w:szCs w:val="2"/>
              </w:rPr>
            </w:pPr>
          </w:p>
        </w:tc>
        <w:tc>
          <w:tcPr>
            <w:tcW w:w="792" w:type="dxa"/>
            <w:vMerge/>
            <w:tcBorders>
              <w:top w:val="nil"/>
            </w:tcBorders>
          </w:tcPr>
          <w:p w14:paraId="092BD4BF" w14:textId="77777777" w:rsidR="00923D36" w:rsidRDefault="00923D36">
            <w:pPr>
              <w:rPr>
                <w:sz w:val="2"/>
                <w:szCs w:val="2"/>
              </w:rPr>
            </w:pPr>
          </w:p>
        </w:tc>
        <w:tc>
          <w:tcPr>
            <w:tcW w:w="1034" w:type="dxa"/>
            <w:vMerge/>
            <w:tcBorders>
              <w:top w:val="nil"/>
            </w:tcBorders>
          </w:tcPr>
          <w:p w14:paraId="718D4840" w14:textId="77777777" w:rsidR="00923D36" w:rsidRDefault="00923D36">
            <w:pPr>
              <w:rPr>
                <w:sz w:val="2"/>
                <w:szCs w:val="2"/>
              </w:rPr>
            </w:pPr>
          </w:p>
        </w:tc>
        <w:tc>
          <w:tcPr>
            <w:tcW w:w="1137" w:type="dxa"/>
            <w:vMerge/>
            <w:tcBorders>
              <w:top w:val="nil"/>
            </w:tcBorders>
          </w:tcPr>
          <w:p w14:paraId="5419A72D" w14:textId="77777777" w:rsidR="00923D36" w:rsidRDefault="00923D36">
            <w:pPr>
              <w:rPr>
                <w:sz w:val="2"/>
                <w:szCs w:val="2"/>
              </w:rPr>
            </w:pPr>
          </w:p>
        </w:tc>
        <w:tc>
          <w:tcPr>
            <w:tcW w:w="1497" w:type="dxa"/>
            <w:vMerge/>
            <w:tcBorders>
              <w:top w:val="nil"/>
            </w:tcBorders>
          </w:tcPr>
          <w:p w14:paraId="772F40C9" w14:textId="77777777" w:rsidR="00923D36" w:rsidRDefault="00923D36">
            <w:pPr>
              <w:rPr>
                <w:sz w:val="2"/>
                <w:szCs w:val="2"/>
              </w:rPr>
            </w:pPr>
          </w:p>
        </w:tc>
        <w:tc>
          <w:tcPr>
            <w:tcW w:w="1843" w:type="dxa"/>
            <w:vMerge/>
            <w:tcBorders>
              <w:top w:val="nil"/>
            </w:tcBorders>
          </w:tcPr>
          <w:p w14:paraId="6AD55E3F" w14:textId="77777777" w:rsidR="00923D36" w:rsidRDefault="00923D36">
            <w:pPr>
              <w:rPr>
                <w:sz w:val="2"/>
                <w:szCs w:val="2"/>
              </w:rPr>
            </w:pPr>
          </w:p>
        </w:tc>
        <w:tc>
          <w:tcPr>
            <w:tcW w:w="993" w:type="dxa"/>
            <w:vMerge/>
            <w:tcBorders>
              <w:top w:val="nil"/>
            </w:tcBorders>
          </w:tcPr>
          <w:p w14:paraId="168D8136" w14:textId="77777777" w:rsidR="00923D36" w:rsidRDefault="00923D36">
            <w:pPr>
              <w:rPr>
                <w:sz w:val="2"/>
                <w:szCs w:val="2"/>
              </w:rPr>
            </w:pPr>
          </w:p>
        </w:tc>
        <w:tc>
          <w:tcPr>
            <w:tcW w:w="1557" w:type="dxa"/>
            <w:vMerge/>
            <w:tcBorders>
              <w:top w:val="nil"/>
            </w:tcBorders>
          </w:tcPr>
          <w:p w14:paraId="4DA2C4DD" w14:textId="77777777" w:rsidR="00923D36" w:rsidRDefault="00923D36">
            <w:pPr>
              <w:rPr>
                <w:sz w:val="2"/>
                <w:szCs w:val="2"/>
              </w:rPr>
            </w:pPr>
          </w:p>
        </w:tc>
        <w:tc>
          <w:tcPr>
            <w:tcW w:w="1276" w:type="dxa"/>
          </w:tcPr>
          <w:p w14:paraId="786740BA" w14:textId="77777777" w:rsidR="00923D36" w:rsidRDefault="00923D36">
            <w:pPr>
              <w:pStyle w:val="TableParagraph"/>
              <w:rPr>
                <w:sz w:val="16"/>
              </w:rPr>
            </w:pPr>
          </w:p>
        </w:tc>
        <w:tc>
          <w:tcPr>
            <w:tcW w:w="849" w:type="dxa"/>
          </w:tcPr>
          <w:p w14:paraId="2C2B15BC" w14:textId="77777777" w:rsidR="00923D36" w:rsidRDefault="00923D36">
            <w:pPr>
              <w:pStyle w:val="TableParagraph"/>
              <w:rPr>
                <w:sz w:val="16"/>
              </w:rPr>
            </w:pPr>
          </w:p>
        </w:tc>
        <w:tc>
          <w:tcPr>
            <w:tcW w:w="1418" w:type="dxa"/>
          </w:tcPr>
          <w:p w14:paraId="0BED9202" w14:textId="77777777" w:rsidR="00923D36" w:rsidRDefault="00923D36">
            <w:pPr>
              <w:pStyle w:val="TableParagraph"/>
              <w:rPr>
                <w:sz w:val="16"/>
              </w:rPr>
            </w:pPr>
          </w:p>
        </w:tc>
        <w:tc>
          <w:tcPr>
            <w:tcW w:w="849" w:type="dxa"/>
          </w:tcPr>
          <w:p w14:paraId="34071FDC" w14:textId="77777777" w:rsidR="00923D36" w:rsidRDefault="00923D36">
            <w:pPr>
              <w:pStyle w:val="TableParagraph"/>
              <w:rPr>
                <w:sz w:val="16"/>
              </w:rPr>
            </w:pPr>
          </w:p>
        </w:tc>
        <w:tc>
          <w:tcPr>
            <w:tcW w:w="707" w:type="dxa"/>
          </w:tcPr>
          <w:p w14:paraId="105DF931" w14:textId="77777777" w:rsidR="00923D36" w:rsidRDefault="00923D36">
            <w:pPr>
              <w:pStyle w:val="TableParagraph"/>
              <w:rPr>
                <w:sz w:val="16"/>
              </w:rPr>
            </w:pPr>
          </w:p>
        </w:tc>
        <w:tc>
          <w:tcPr>
            <w:tcW w:w="1276" w:type="dxa"/>
          </w:tcPr>
          <w:p w14:paraId="002D7E1C" w14:textId="77777777" w:rsidR="00923D36" w:rsidRDefault="00B4561B">
            <w:pPr>
              <w:pStyle w:val="TableParagraph"/>
              <w:spacing w:before="20"/>
              <w:ind w:left="114"/>
              <w:rPr>
                <w:sz w:val="18"/>
                <w:szCs w:val="18"/>
              </w:rPr>
            </w:pPr>
            <w:r>
              <w:rPr>
                <w:w w:val="105"/>
                <w:sz w:val="18"/>
                <w:szCs w:val="18"/>
              </w:rPr>
              <w:t>Փայտանյու</w:t>
            </w:r>
          </w:p>
          <w:p w14:paraId="6C4B9936" w14:textId="77777777" w:rsidR="00923D36" w:rsidRDefault="00B4561B">
            <w:pPr>
              <w:pStyle w:val="TableParagraph"/>
              <w:spacing w:before="36" w:line="204" w:lineRule="exact"/>
              <w:ind w:left="114"/>
              <w:rPr>
                <w:sz w:val="18"/>
                <w:szCs w:val="18"/>
              </w:rPr>
            </w:pPr>
            <w:r>
              <w:rPr>
                <w:w w:val="104"/>
                <w:sz w:val="18"/>
                <w:szCs w:val="18"/>
              </w:rPr>
              <w:t>թ</w:t>
            </w:r>
          </w:p>
        </w:tc>
        <w:tc>
          <w:tcPr>
            <w:tcW w:w="1134" w:type="dxa"/>
          </w:tcPr>
          <w:p w14:paraId="2B41B0CB" w14:textId="77777777" w:rsidR="00923D36" w:rsidRDefault="00923D36">
            <w:pPr>
              <w:pStyle w:val="TableParagraph"/>
              <w:spacing w:before="9"/>
            </w:pPr>
          </w:p>
          <w:p w14:paraId="12282D7F" w14:textId="77777777" w:rsidR="00923D36" w:rsidRDefault="00B4561B">
            <w:pPr>
              <w:pStyle w:val="TableParagraph"/>
              <w:spacing w:before="1" w:line="204" w:lineRule="exact"/>
              <w:ind w:left="114"/>
              <w:rPr>
                <w:sz w:val="18"/>
                <w:szCs w:val="18"/>
              </w:rPr>
            </w:pPr>
            <w:r>
              <w:rPr>
                <w:w w:val="110"/>
                <w:sz w:val="18"/>
                <w:szCs w:val="18"/>
              </w:rPr>
              <w:t>փոքր</w:t>
            </w:r>
          </w:p>
        </w:tc>
        <w:tc>
          <w:tcPr>
            <w:tcW w:w="848" w:type="dxa"/>
          </w:tcPr>
          <w:p w14:paraId="2A661B22" w14:textId="77777777" w:rsidR="00923D36" w:rsidRDefault="00923D36">
            <w:pPr>
              <w:pStyle w:val="TableParagraph"/>
              <w:spacing w:before="9"/>
            </w:pPr>
          </w:p>
          <w:p w14:paraId="2A2BB175" w14:textId="77777777" w:rsidR="00923D36" w:rsidRDefault="00B4561B">
            <w:pPr>
              <w:pStyle w:val="TableParagraph"/>
              <w:spacing w:before="1" w:line="204" w:lineRule="exact"/>
              <w:ind w:right="87"/>
              <w:jc w:val="right"/>
              <w:rPr>
                <w:sz w:val="18"/>
              </w:rPr>
            </w:pPr>
            <w:r>
              <w:rPr>
                <w:w w:val="97"/>
                <w:sz w:val="18"/>
              </w:rPr>
              <w:t>7</w:t>
            </w:r>
          </w:p>
        </w:tc>
        <w:tc>
          <w:tcPr>
            <w:tcW w:w="1050" w:type="dxa"/>
          </w:tcPr>
          <w:p w14:paraId="6943A1A1" w14:textId="77777777" w:rsidR="00923D36" w:rsidRDefault="00923D36">
            <w:pPr>
              <w:pStyle w:val="TableParagraph"/>
              <w:rPr>
                <w:sz w:val="16"/>
              </w:rPr>
            </w:pPr>
          </w:p>
        </w:tc>
        <w:tc>
          <w:tcPr>
            <w:tcW w:w="1417" w:type="dxa"/>
          </w:tcPr>
          <w:p w14:paraId="629C8C4E" w14:textId="77777777" w:rsidR="00923D36" w:rsidRDefault="00923D36">
            <w:pPr>
              <w:pStyle w:val="TableParagraph"/>
              <w:rPr>
                <w:sz w:val="16"/>
              </w:rPr>
            </w:pPr>
          </w:p>
        </w:tc>
        <w:tc>
          <w:tcPr>
            <w:tcW w:w="992" w:type="dxa"/>
            <w:vMerge/>
            <w:tcBorders>
              <w:top w:val="nil"/>
            </w:tcBorders>
          </w:tcPr>
          <w:p w14:paraId="2ABF7EFA" w14:textId="77777777" w:rsidR="00923D36" w:rsidRDefault="00923D36">
            <w:pPr>
              <w:rPr>
                <w:sz w:val="2"/>
                <w:szCs w:val="2"/>
              </w:rPr>
            </w:pPr>
          </w:p>
        </w:tc>
        <w:tc>
          <w:tcPr>
            <w:tcW w:w="1131" w:type="dxa"/>
            <w:vMerge/>
            <w:tcBorders>
              <w:top w:val="nil"/>
            </w:tcBorders>
          </w:tcPr>
          <w:p w14:paraId="0F771337" w14:textId="77777777" w:rsidR="00923D36" w:rsidRDefault="00923D36">
            <w:pPr>
              <w:rPr>
                <w:sz w:val="2"/>
                <w:szCs w:val="2"/>
              </w:rPr>
            </w:pPr>
          </w:p>
        </w:tc>
      </w:tr>
      <w:tr w:rsidR="00923D36" w14:paraId="3DFD848D" w14:textId="77777777">
        <w:trPr>
          <w:trHeight w:val="484"/>
        </w:trPr>
        <w:tc>
          <w:tcPr>
            <w:tcW w:w="576" w:type="dxa"/>
            <w:vMerge/>
            <w:tcBorders>
              <w:top w:val="nil"/>
            </w:tcBorders>
          </w:tcPr>
          <w:p w14:paraId="4A801598" w14:textId="77777777" w:rsidR="00923D36" w:rsidRDefault="00923D36">
            <w:pPr>
              <w:rPr>
                <w:sz w:val="2"/>
                <w:szCs w:val="2"/>
              </w:rPr>
            </w:pPr>
          </w:p>
        </w:tc>
        <w:tc>
          <w:tcPr>
            <w:tcW w:w="792" w:type="dxa"/>
            <w:vMerge/>
            <w:tcBorders>
              <w:top w:val="nil"/>
            </w:tcBorders>
          </w:tcPr>
          <w:p w14:paraId="2EC94B93" w14:textId="77777777" w:rsidR="00923D36" w:rsidRDefault="00923D36">
            <w:pPr>
              <w:rPr>
                <w:sz w:val="2"/>
                <w:szCs w:val="2"/>
              </w:rPr>
            </w:pPr>
          </w:p>
        </w:tc>
        <w:tc>
          <w:tcPr>
            <w:tcW w:w="1034" w:type="dxa"/>
            <w:vMerge/>
            <w:tcBorders>
              <w:top w:val="nil"/>
            </w:tcBorders>
          </w:tcPr>
          <w:p w14:paraId="7B651AB2" w14:textId="77777777" w:rsidR="00923D36" w:rsidRDefault="00923D36">
            <w:pPr>
              <w:rPr>
                <w:sz w:val="2"/>
                <w:szCs w:val="2"/>
              </w:rPr>
            </w:pPr>
          </w:p>
        </w:tc>
        <w:tc>
          <w:tcPr>
            <w:tcW w:w="1137" w:type="dxa"/>
            <w:vMerge/>
            <w:tcBorders>
              <w:top w:val="nil"/>
            </w:tcBorders>
          </w:tcPr>
          <w:p w14:paraId="70BE05C3" w14:textId="77777777" w:rsidR="00923D36" w:rsidRDefault="00923D36">
            <w:pPr>
              <w:rPr>
                <w:sz w:val="2"/>
                <w:szCs w:val="2"/>
              </w:rPr>
            </w:pPr>
          </w:p>
        </w:tc>
        <w:tc>
          <w:tcPr>
            <w:tcW w:w="1497" w:type="dxa"/>
            <w:vMerge/>
            <w:tcBorders>
              <w:top w:val="nil"/>
            </w:tcBorders>
          </w:tcPr>
          <w:p w14:paraId="44F007A5" w14:textId="77777777" w:rsidR="00923D36" w:rsidRDefault="00923D36">
            <w:pPr>
              <w:rPr>
                <w:sz w:val="2"/>
                <w:szCs w:val="2"/>
              </w:rPr>
            </w:pPr>
          </w:p>
        </w:tc>
        <w:tc>
          <w:tcPr>
            <w:tcW w:w="1843" w:type="dxa"/>
            <w:vMerge/>
            <w:tcBorders>
              <w:top w:val="nil"/>
            </w:tcBorders>
          </w:tcPr>
          <w:p w14:paraId="47621DE2" w14:textId="77777777" w:rsidR="00923D36" w:rsidRDefault="00923D36">
            <w:pPr>
              <w:rPr>
                <w:sz w:val="2"/>
                <w:szCs w:val="2"/>
              </w:rPr>
            </w:pPr>
          </w:p>
        </w:tc>
        <w:tc>
          <w:tcPr>
            <w:tcW w:w="993" w:type="dxa"/>
            <w:vMerge/>
            <w:tcBorders>
              <w:top w:val="nil"/>
            </w:tcBorders>
          </w:tcPr>
          <w:p w14:paraId="1A2131E2" w14:textId="77777777" w:rsidR="00923D36" w:rsidRDefault="00923D36">
            <w:pPr>
              <w:rPr>
                <w:sz w:val="2"/>
                <w:szCs w:val="2"/>
              </w:rPr>
            </w:pPr>
          </w:p>
        </w:tc>
        <w:tc>
          <w:tcPr>
            <w:tcW w:w="1557" w:type="dxa"/>
            <w:vMerge/>
            <w:tcBorders>
              <w:top w:val="nil"/>
            </w:tcBorders>
          </w:tcPr>
          <w:p w14:paraId="06836939" w14:textId="77777777" w:rsidR="00923D36" w:rsidRDefault="00923D36">
            <w:pPr>
              <w:rPr>
                <w:sz w:val="2"/>
                <w:szCs w:val="2"/>
              </w:rPr>
            </w:pPr>
          </w:p>
        </w:tc>
        <w:tc>
          <w:tcPr>
            <w:tcW w:w="1276" w:type="dxa"/>
          </w:tcPr>
          <w:p w14:paraId="7A685312" w14:textId="77777777" w:rsidR="00923D36" w:rsidRDefault="00923D36">
            <w:pPr>
              <w:pStyle w:val="TableParagraph"/>
              <w:rPr>
                <w:sz w:val="16"/>
              </w:rPr>
            </w:pPr>
          </w:p>
        </w:tc>
        <w:tc>
          <w:tcPr>
            <w:tcW w:w="849" w:type="dxa"/>
          </w:tcPr>
          <w:p w14:paraId="0F47CF8E" w14:textId="77777777" w:rsidR="00923D36" w:rsidRDefault="00923D36">
            <w:pPr>
              <w:pStyle w:val="TableParagraph"/>
              <w:rPr>
                <w:sz w:val="16"/>
              </w:rPr>
            </w:pPr>
          </w:p>
        </w:tc>
        <w:tc>
          <w:tcPr>
            <w:tcW w:w="1418" w:type="dxa"/>
          </w:tcPr>
          <w:p w14:paraId="50F2315C" w14:textId="77777777" w:rsidR="00923D36" w:rsidRDefault="00923D36">
            <w:pPr>
              <w:pStyle w:val="TableParagraph"/>
              <w:rPr>
                <w:sz w:val="16"/>
              </w:rPr>
            </w:pPr>
          </w:p>
        </w:tc>
        <w:tc>
          <w:tcPr>
            <w:tcW w:w="849" w:type="dxa"/>
          </w:tcPr>
          <w:p w14:paraId="765C67CA" w14:textId="77777777" w:rsidR="00923D36" w:rsidRDefault="00923D36">
            <w:pPr>
              <w:pStyle w:val="TableParagraph"/>
              <w:rPr>
                <w:sz w:val="16"/>
              </w:rPr>
            </w:pPr>
          </w:p>
        </w:tc>
        <w:tc>
          <w:tcPr>
            <w:tcW w:w="707" w:type="dxa"/>
          </w:tcPr>
          <w:p w14:paraId="5206BAA0" w14:textId="77777777" w:rsidR="00923D36" w:rsidRDefault="00923D36">
            <w:pPr>
              <w:pStyle w:val="TableParagraph"/>
              <w:rPr>
                <w:sz w:val="16"/>
              </w:rPr>
            </w:pPr>
          </w:p>
        </w:tc>
        <w:tc>
          <w:tcPr>
            <w:tcW w:w="1276" w:type="dxa"/>
          </w:tcPr>
          <w:p w14:paraId="67326AE8" w14:textId="77777777" w:rsidR="00923D36" w:rsidRDefault="00B4561B">
            <w:pPr>
              <w:pStyle w:val="TableParagraph"/>
              <w:spacing w:before="18"/>
              <w:ind w:left="114"/>
              <w:rPr>
                <w:sz w:val="18"/>
                <w:szCs w:val="18"/>
              </w:rPr>
            </w:pPr>
            <w:r>
              <w:rPr>
                <w:w w:val="105"/>
                <w:sz w:val="18"/>
                <w:szCs w:val="18"/>
              </w:rPr>
              <w:t>Փայտանյու</w:t>
            </w:r>
          </w:p>
          <w:p w14:paraId="143C3DDF" w14:textId="77777777" w:rsidR="00923D36" w:rsidRDefault="00B4561B">
            <w:pPr>
              <w:pStyle w:val="TableParagraph"/>
              <w:spacing w:before="35" w:line="204" w:lineRule="exact"/>
              <w:ind w:left="114"/>
              <w:rPr>
                <w:sz w:val="18"/>
                <w:szCs w:val="18"/>
              </w:rPr>
            </w:pPr>
            <w:r>
              <w:rPr>
                <w:w w:val="104"/>
                <w:sz w:val="18"/>
                <w:szCs w:val="18"/>
              </w:rPr>
              <w:t>թ</w:t>
            </w:r>
          </w:p>
        </w:tc>
        <w:tc>
          <w:tcPr>
            <w:tcW w:w="1134" w:type="dxa"/>
          </w:tcPr>
          <w:p w14:paraId="661E4397" w14:textId="77777777" w:rsidR="00923D36" w:rsidRDefault="00923D36">
            <w:pPr>
              <w:pStyle w:val="TableParagraph"/>
              <w:spacing w:before="7"/>
            </w:pPr>
          </w:p>
          <w:p w14:paraId="3213DECF" w14:textId="77777777" w:rsidR="00923D36" w:rsidRDefault="00B4561B">
            <w:pPr>
              <w:pStyle w:val="TableParagraph"/>
              <w:spacing w:line="204" w:lineRule="exact"/>
              <w:ind w:left="114"/>
              <w:rPr>
                <w:sz w:val="18"/>
                <w:szCs w:val="18"/>
              </w:rPr>
            </w:pPr>
            <w:r>
              <w:rPr>
                <w:w w:val="110"/>
                <w:sz w:val="18"/>
                <w:szCs w:val="18"/>
              </w:rPr>
              <w:t>միջին</w:t>
            </w:r>
          </w:p>
        </w:tc>
        <w:tc>
          <w:tcPr>
            <w:tcW w:w="848" w:type="dxa"/>
          </w:tcPr>
          <w:p w14:paraId="3F5774B4" w14:textId="77777777" w:rsidR="00923D36" w:rsidRDefault="00923D36">
            <w:pPr>
              <w:pStyle w:val="TableParagraph"/>
              <w:spacing w:before="7"/>
            </w:pPr>
          </w:p>
          <w:p w14:paraId="1924FE80" w14:textId="77777777" w:rsidR="00923D36" w:rsidRDefault="00B4561B">
            <w:pPr>
              <w:pStyle w:val="TableParagraph"/>
              <w:spacing w:line="204" w:lineRule="exact"/>
              <w:ind w:right="88"/>
              <w:jc w:val="right"/>
              <w:rPr>
                <w:sz w:val="18"/>
              </w:rPr>
            </w:pPr>
            <w:r>
              <w:rPr>
                <w:w w:val="103"/>
                <w:sz w:val="18"/>
              </w:rPr>
              <w:t>5</w:t>
            </w:r>
          </w:p>
        </w:tc>
        <w:tc>
          <w:tcPr>
            <w:tcW w:w="1050" w:type="dxa"/>
          </w:tcPr>
          <w:p w14:paraId="3B443790" w14:textId="77777777" w:rsidR="00923D36" w:rsidRDefault="00923D36">
            <w:pPr>
              <w:pStyle w:val="TableParagraph"/>
              <w:rPr>
                <w:sz w:val="16"/>
              </w:rPr>
            </w:pPr>
          </w:p>
        </w:tc>
        <w:tc>
          <w:tcPr>
            <w:tcW w:w="1417" w:type="dxa"/>
          </w:tcPr>
          <w:p w14:paraId="43145898" w14:textId="77777777" w:rsidR="00923D36" w:rsidRDefault="00923D36">
            <w:pPr>
              <w:pStyle w:val="TableParagraph"/>
              <w:rPr>
                <w:sz w:val="16"/>
              </w:rPr>
            </w:pPr>
          </w:p>
        </w:tc>
        <w:tc>
          <w:tcPr>
            <w:tcW w:w="992" w:type="dxa"/>
            <w:vMerge/>
            <w:tcBorders>
              <w:top w:val="nil"/>
            </w:tcBorders>
          </w:tcPr>
          <w:p w14:paraId="7E978B6B" w14:textId="77777777" w:rsidR="00923D36" w:rsidRDefault="00923D36">
            <w:pPr>
              <w:rPr>
                <w:sz w:val="2"/>
                <w:szCs w:val="2"/>
              </w:rPr>
            </w:pPr>
          </w:p>
        </w:tc>
        <w:tc>
          <w:tcPr>
            <w:tcW w:w="1131" w:type="dxa"/>
            <w:vMerge/>
            <w:tcBorders>
              <w:top w:val="nil"/>
            </w:tcBorders>
          </w:tcPr>
          <w:p w14:paraId="16CC7DA9" w14:textId="77777777" w:rsidR="00923D36" w:rsidRDefault="00923D36">
            <w:pPr>
              <w:rPr>
                <w:sz w:val="2"/>
                <w:szCs w:val="2"/>
              </w:rPr>
            </w:pPr>
          </w:p>
        </w:tc>
      </w:tr>
      <w:tr w:rsidR="00923D36" w14:paraId="7DE42B59" w14:textId="77777777">
        <w:trPr>
          <w:trHeight w:val="486"/>
        </w:trPr>
        <w:tc>
          <w:tcPr>
            <w:tcW w:w="576" w:type="dxa"/>
            <w:vMerge/>
            <w:tcBorders>
              <w:top w:val="nil"/>
            </w:tcBorders>
          </w:tcPr>
          <w:p w14:paraId="41D2EBFD" w14:textId="77777777" w:rsidR="00923D36" w:rsidRDefault="00923D36">
            <w:pPr>
              <w:rPr>
                <w:sz w:val="2"/>
                <w:szCs w:val="2"/>
              </w:rPr>
            </w:pPr>
          </w:p>
        </w:tc>
        <w:tc>
          <w:tcPr>
            <w:tcW w:w="792" w:type="dxa"/>
            <w:vMerge/>
            <w:tcBorders>
              <w:top w:val="nil"/>
            </w:tcBorders>
          </w:tcPr>
          <w:p w14:paraId="53B42FC9" w14:textId="77777777" w:rsidR="00923D36" w:rsidRDefault="00923D36">
            <w:pPr>
              <w:rPr>
                <w:sz w:val="2"/>
                <w:szCs w:val="2"/>
              </w:rPr>
            </w:pPr>
          </w:p>
        </w:tc>
        <w:tc>
          <w:tcPr>
            <w:tcW w:w="1034" w:type="dxa"/>
            <w:vMerge/>
            <w:tcBorders>
              <w:top w:val="nil"/>
            </w:tcBorders>
          </w:tcPr>
          <w:p w14:paraId="429A1AEB" w14:textId="77777777" w:rsidR="00923D36" w:rsidRDefault="00923D36">
            <w:pPr>
              <w:rPr>
                <w:sz w:val="2"/>
                <w:szCs w:val="2"/>
              </w:rPr>
            </w:pPr>
          </w:p>
        </w:tc>
        <w:tc>
          <w:tcPr>
            <w:tcW w:w="1137" w:type="dxa"/>
            <w:vMerge/>
            <w:tcBorders>
              <w:top w:val="nil"/>
            </w:tcBorders>
          </w:tcPr>
          <w:p w14:paraId="2D078E9A" w14:textId="77777777" w:rsidR="00923D36" w:rsidRDefault="00923D36">
            <w:pPr>
              <w:rPr>
                <w:sz w:val="2"/>
                <w:szCs w:val="2"/>
              </w:rPr>
            </w:pPr>
          </w:p>
        </w:tc>
        <w:tc>
          <w:tcPr>
            <w:tcW w:w="1497" w:type="dxa"/>
            <w:vMerge/>
            <w:tcBorders>
              <w:top w:val="nil"/>
            </w:tcBorders>
          </w:tcPr>
          <w:p w14:paraId="15F66CA2" w14:textId="77777777" w:rsidR="00923D36" w:rsidRDefault="00923D36">
            <w:pPr>
              <w:rPr>
                <w:sz w:val="2"/>
                <w:szCs w:val="2"/>
              </w:rPr>
            </w:pPr>
          </w:p>
        </w:tc>
        <w:tc>
          <w:tcPr>
            <w:tcW w:w="1843" w:type="dxa"/>
            <w:vMerge/>
            <w:tcBorders>
              <w:top w:val="nil"/>
            </w:tcBorders>
          </w:tcPr>
          <w:p w14:paraId="29B24FA8" w14:textId="77777777" w:rsidR="00923D36" w:rsidRDefault="00923D36">
            <w:pPr>
              <w:rPr>
                <w:sz w:val="2"/>
                <w:szCs w:val="2"/>
              </w:rPr>
            </w:pPr>
          </w:p>
        </w:tc>
        <w:tc>
          <w:tcPr>
            <w:tcW w:w="993" w:type="dxa"/>
            <w:vMerge/>
            <w:tcBorders>
              <w:top w:val="nil"/>
            </w:tcBorders>
          </w:tcPr>
          <w:p w14:paraId="38A69A7A" w14:textId="77777777" w:rsidR="00923D36" w:rsidRDefault="00923D36">
            <w:pPr>
              <w:rPr>
                <w:sz w:val="2"/>
                <w:szCs w:val="2"/>
              </w:rPr>
            </w:pPr>
          </w:p>
        </w:tc>
        <w:tc>
          <w:tcPr>
            <w:tcW w:w="1557" w:type="dxa"/>
            <w:vMerge/>
            <w:tcBorders>
              <w:top w:val="nil"/>
            </w:tcBorders>
          </w:tcPr>
          <w:p w14:paraId="6A8107DE" w14:textId="77777777" w:rsidR="00923D36" w:rsidRDefault="00923D36">
            <w:pPr>
              <w:rPr>
                <w:sz w:val="2"/>
                <w:szCs w:val="2"/>
              </w:rPr>
            </w:pPr>
          </w:p>
        </w:tc>
        <w:tc>
          <w:tcPr>
            <w:tcW w:w="1276" w:type="dxa"/>
          </w:tcPr>
          <w:p w14:paraId="7317CFC6" w14:textId="77777777" w:rsidR="00923D36" w:rsidRDefault="00923D36">
            <w:pPr>
              <w:pStyle w:val="TableParagraph"/>
              <w:rPr>
                <w:sz w:val="16"/>
              </w:rPr>
            </w:pPr>
          </w:p>
        </w:tc>
        <w:tc>
          <w:tcPr>
            <w:tcW w:w="849" w:type="dxa"/>
          </w:tcPr>
          <w:p w14:paraId="738ACFFE" w14:textId="77777777" w:rsidR="00923D36" w:rsidRDefault="00923D36">
            <w:pPr>
              <w:pStyle w:val="TableParagraph"/>
              <w:rPr>
                <w:sz w:val="16"/>
              </w:rPr>
            </w:pPr>
          </w:p>
        </w:tc>
        <w:tc>
          <w:tcPr>
            <w:tcW w:w="1418" w:type="dxa"/>
          </w:tcPr>
          <w:p w14:paraId="2F5A4739" w14:textId="77777777" w:rsidR="00923D36" w:rsidRDefault="00923D36">
            <w:pPr>
              <w:pStyle w:val="TableParagraph"/>
              <w:rPr>
                <w:sz w:val="16"/>
              </w:rPr>
            </w:pPr>
          </w:p>
        </w:tc>
        <w:tc>
          <w:tcPr>
            <w:tcW w:w="849" w:type="dxa"/>
          </w:tcPr>
          <w:p w14:paraId="356B2A9A" w14:textId="77777777" w:rsidR="00923D36" w:rsidRDefault="00923D36">
            <w:pPr>
              <w:pStyle w:val="TableParagraph"/>
              <w:rPr>
                <w:sz w:val="16"/>
              </w:rPr>
            </w:pPr>
          </w:p>
        </w:tc>
        <w:tc>
          <w:tcPr>
            <w:tcW w:w="707" w:type="dxa"/>
          </w:tcPr>
          <w:p w14:paraId="6B4E2810" w14:textId="77777777" w:rsidR="00923D36" w:rsidRDefault="00923D36">
            <w:pPr>
              <w:pStyle w:val="TableParagraph"/>
              <w:rPr>
                <w:sz w:val="16"/>
              </w:rPr>
            </w:pPr>
          </w:p>
        </w:tc>
        <w:tc>
          <w:tcPr>
            <w:tcW w:w="1276" w:type="dxa"/>
          </w:tcPr>
          <w:p w14:paraId="3063F103" w14:textId="77777777" w:rsidR="00923D36" w:rsidRDefault="00B4561B">
            <w:pPr>
              <w:pStyle w:val="TableParagraph"/>
              <w:spacing w:before="20"/>
              <w:ind w:left="114"/>
              <w:rPr>
                <w:sz w:val="18"/>
                <w:szCs w:val="18"/>
              </w:rPr>
            </w:pPr>
            <w:r>
              <w:rPr>
                <w:w w:val="105"/>
                <w:sz w:val="18"/>
                <w:szCs w:val="18"/>
              </w:rPr>
              <w:t>Փայտանյու</w:t>
            </w:r>
          </w:p>
          <w:p w14:paraId="0521DC08" w14:textId="77777777" w:rsidR="00923D36" w:rsidRDefault="00B4561B">
            <w:pPr>
              <w:pStyle w:val="TableParagraph"/>
              <w:spacing w:before="36" w:line="204" w:lineRule="exact"/>
              <w:ind w:left="114"/>
              <w:rPr>
                <w:sz w:val="18"/>
                <w:szCs w:val="18"/>
              </w:rPr>
            </w:pPr>
            <w:r>
              <w:rPr>
                <w:w w:val="104"/>
                <w:sz w:val="18"/>
                <w:szCs w:val="18"/>
              </w:rPr>
              <w:t>թ</w:t>
            </w:r>
          </w:p>
        </w:tc>
        <w:tc>
          <w:tcPr>
            <w:tcW w:w="1134" w:type="dxa"/>
          </w:tcPr>
          <w:p w14:paraId="7F02CD82" w14:textId="77777777" w:rsidR="00923D36" w:rsidRDefault="00923D36">
            <w:pPr>
              <w:pStyle w:val="TableParagraph"/>
              <w:spacing w:before="9"/>
            </w:pPr>
          </w:p>
          <w:p w14:paraId="2992F3AE" w14:textId="77777777" w:rsidR="00923D36" w:rsidRDefault="00B4561B">
            <w:pPr>
              <w:pStyle w:val="TableParagraph"/>
              <w:spacing w:before="1" w:line="204" w:lineRule="exact"/>
              <w:ind w:left="114"/>
              <w:rPr>
                <w:sz w:val="18"/>
                <w:szCs w:val="18"/>
              </w:rPr>
            </w:pPr>
            <w:r>
              <w:rPr>
                <w:w w:val="105"/>
                <w:sz w:val="18"/>
                <w:szCs w:val="18"/>
              </w:rPr>
              <w:t>խոշոր</w:t>
            </w:r>
          </w:p>
        </w:tc>
        <w:tc>
          <w:tcPr>
            <w:tcW w:w="848" w:type="dxa"/>
          </w:tcPr>
          <w:p w14:paraId="059B3301" w14:textId="77777777" w:rsidR="00923D36" w:rsidRDefault="00923D36">
            <w:pPr>
              <w:pStyle w:val="TableParagraph"/>
              <w:spacing w:before="9"/>
            </w:pPr>
          </w:p>
          <w:p w14:paraId="2E006A35" w14:textId="77777777" w:rsidR="00923D36" w:rsidRDefault="00B4561B">
            <w:pPr>
              <w:pStyle w:val="TableParagraph"/>
              <w:spacing w:before="1" w:line="204" w:lineRule="exact"/>
              <w:ind w:right="88"/>
              <w:jc w:val="right"/>
              <w:rPr>
                <w:sz w:val="18"/>
              </w:rPr>
            </w:pPr>
            <w:r>
              <w:rPr>
                <w:w w:val="103"/>
                <w:sz w:val="18"/>
              </w:rPr>
              <w:t>5</w:t>
            </w:r>
          </w:p>
        </w:tc>
        <w:tc>
          <w:tcPr>
            <w:tcW w:w="1050" w:type="dxa"/>
          </w:tcPr>
          <w:p w14:paraId="60F7399C" w14:textId="77777777" w:rsidR="00923D36" w:rsidRDefault="00923D36">
            <w:pPr>
              <w:pStyle w:val="TableParagraph"/>
              <w:rPr>
                <w:sz w:val="16"/>
              </w:rPr>
            </w:pPr>
          </w:p>
        </w:tc>
        <w:tc>
          <w:tcPr>
            <w:tcW w:w="1417" w:type="dxa"/>
          </w:tcPr>
          <w:p w14:paraId="076A0505" w14:textId="77777777" w:rsidR="00923D36" w:rsidRDefault="00923D36">
            <w:pPr>
              <w:pStyle w:val="TableParagraph"/>
              <w:rPr>
                <w:sz w:val="16"/>
              </w:rPr>
            </w:pPr>
          </w:p>
        </w:tc>
        <w:tc>
          <w:tcPr>
            <w:tcW w:w="992" w:type="dxa"/>
            <w:vMerge/>
            <w:tcBorders>
              <w:top w:val="nil"/>
            </w:tcBorders>
          </w:tcPr>
          <w:p w14:paraId="094F4126" w14:textId="77777777" w:rsidR="00923D36" w:rsidRDefault="00923D36">
            <w:pPr>
              <w:rPr>
                <w:sz w:val="2"/>
                <w:szCs w:val="2"/>
              </w:rPr>
            </w:pPr>
          </w:p>
        </w:tc>
        <w:tc>
          <w:tcPr>
            <w:tcW w:w="1131" w:type="dxa"/>
            <w:vMerge/>
            <w:tcBorders>
              <w:top w:val="nil"/>
            </w:tcBorders>
          </w:tcPr>
          <w:p w14:paraId="4083085A" w14:textId="77777777" w:rsidR="00923D36" w:rsidRDefault="00923D36">
            <w:pPr>
              <w:rPr>
                <w:sz w:val="2"/>
                <w:szCs w:val="2"/>
              </w:rPr>
            </w:pPr>
          </w:p>
        </w:tc>
      </w:tr>
      <w:tr w:rsidR="00923D36" w14:paraId="7C1125D6" w14:textId="77777777">
        <w:trPr>
          <w:trHeight w:val="254"/>
        </w:trPr>
        <w:tc>
          <w:tcPr>
            <w:tcW w:w="576" w:type="dxa"/>
            <w:vMerge/>
            <w:tcBorders>
              <w:top w:val="nil"/>
            </w:tcBorders>
          </w:tcPr>
          <w:p w14:paraId="3560008D" w14:textId="77777777" w:rsidR="00923D36" w:rsidRDefault="00923D36">
            <w:pPr>
              <w:rPr>
                <w:sz w:val="2"/>
                <w:szCs w:val="2"/>
              </w:rPr>
            </w:pPr>
          </w:p>
        </w:tc>
        <w:tc>
          <w:tcPr>
            <w:tcW w:w="792" w:type="dxa"/>
            <w:vMerge/>
            <w:tcBorders>
              <w:top w:val="nil"/>
            </w:tcBorders>
          </w:tcPr>
          <w:p w14:paraId="3F01E795" w14:textId="77777777" w:rsidR="00923D36" w:rsidRDefault="00923D36">
            <w:pPr>
              <w:rPr>
                <w:sz w:val="2"/>
                <w:szCs w:val="2"/>
              </w:rPr>
            </w:pPr>
          </w:p>
        </w:tc>
        <w:tc>
          <w:tcPr>
            <w:tcW w:w="1034" w:type="dxa"/>
            <w:vMerge/>
            <w:tcBorders>
              <w:top w:val="nil"/>
            </w:tcBorders>
          </w:tcPr>
          <w:p w14:paraId="471E081C" w14:textId="77777777" w:rsidR="00923D36" w:rsidRDefault="00923D36">
            <w:pPr>
              <w:rPr>
                <w:sz w:val="2"/>
                <w:szCs w:val="2"/>
              </w:rPr>
            </w:pPr>
          </w:p>
        </w:tc>
        <w:tc>
          <w:tcPr>
            <w:tcW w:w="1137" w:type="dxa"/>
            <w:vMerge/>
            <w:tcBorders>
              <w:top w:val="nil"/>
            </w:tcBorders>
          </w:tcPr>
          <w:p w14:paraId="6629F0DD" w14:textId="77777777" w:rsidR="00923D36" w:rsidRDefault="00923D36">
            <w:pPr>
              <w:rPr>
                <w:sz w:val="2"/>
                <w:szCs w:val="2"/>
              </w:rPr>
            </w:pPr>
          </w:p>
        </w:tc>
        <w:tc>
          <w:tcPr>
            <w:tcW w:w="1497" w:type="dxa"/>
            <w:vMerge/>
            <w:tcBorders>
              <w:top w:val="nil"/>
            </w:tcBorders>
          </w:tcPr>
          <w:p w14:paraId="720A2E31" w14:textId="77777777" w:rsidR="00923D36" w:rsidRDefault="00923D36">
            <w:pPr>
              <w:rPr>
                <w:sz w:val="2"/>
                <w:szCs w:val="2"/>
              </w:rPr>
            </w:pPr>
          </w:p>
        </w:tc>
        <w:tc>
          <w:tcPr>
            <w:tcW w:w="1843" w:type="dxa"/>
            <w:vMerge/>
            <w:tcBorders>
              <w:top w:val="nil"/>
            </w:tcBorders>
          </w:tcPr>
          <w:p w14:paraId="0B9AFAD3" w14:textId="77777777" w:rsidR="00923D36" w:rsidRDefault="00923D36">
            <w:pPr>
              <w:rPr>
                <w:sz w:val="2"/>
                <w:szCs w:val="2"/>
              </w:rPr>
            </w:pPr>
          </w:p>
        </w:tc>
        <w:tc>
          <w:tcPr>
            <w:tcW w:w="993" w:type="dxa"/>
            <w:vMerge/>
            <w:tcBorders>
              <w:top w:val="nil"/>
            </w:tcBorders>
          </w:tcPr>
          <w:p w14:paraId="53952F37" w14:textId="77777777" w:rsidR="00923D36" w:rsidRDefault="00923D36">
            <w:pPr>
              <w:rPr>
                <w:sz w:val="2"/>
                <w:szCs w:val="2"/>
              </w:rPr>
            </w:pPr>
          </w:p>
        </w:tc>
        <w:tc>
          <w:tcPr>
            <w:tcW w:w="1557" w:type="dxa"/>
            <w:vMerge/>
            <w:tcBorders>
              <w:top w:val="nil"/>
            </w:tcBorders>
          </w:tcPr>
          <w:p w14:paraId="1D414486" w14:textId="77777777" w:rsidR="00923D36" w:rsidRDefault="00923D36">
            <w:pPr>
              <w:rPr>
                <w:sz w:val="2"/>
                <w:szCs w:val="2"/>
              </w:rPr>
            </w:pPr>
          </w:p>
        </w:tc>
        <w:tc>
          <w:tcPr>
            <w:tcW w:w="1276" w:type="dxa"/>
          </w:tcPr>
          <w:p w14:paraId="6BEE7F9A" w14:textId="77777777" w:rsidR="00923D36" w:rsidRDefault="00923D36">
            <w:pPr>
              <w:pStyle w:val="TableParagraph"/>
              <w:rPr>
                <w:sz w:val="16"/>
              </w:rPr>
            </w:pPr>
          </w:p>
        </w:tc>
        <w:tc>
          <w:tcPr>
            <w:tcW w:w="849" w:type="dxa"/>
          </w:tcPr>
          <w:p w14:paraId="37A21641" w14:textId="77777777" w:rsidR="00923D36" w:rsidRDefault="00923D36">
            <w:pPr>
              <w:pStyle w:val="TableParagraph"/>
              <w:rPr>
                <w:sz w:val="16"/>
              </w:rPr>
            </w:pPr>
          </w:p>
        </w:tc>
        <w:tc>
          <w:tcPr>
            <w:tcW w:w="1418" w:type="dxa"/>
          </w:tcPr>
          <w:p w14:paraId="603C9740" w14:textId="77777777" w:rsidR="00923D36" w:rsidRDefault="00923D36">
            <w:pPr>
              <w:pStyle w:val="TableParagraph"/>
              <w:rPr>
                <w:sz w:val="16"/>
              </w:rPr>
            </w:pPr>
          </w:p>
        </w:tc>
        <w:tc>
          <w:tcPr>
            <w:tcW w:w="849" w:type="dxa"/>
          </w:tcPr>
          <w:p w14:paraId="0F8351B6" w14:textId="77777777" w:rsidR="00923D36" w:rsidRDefault="00923D36">
            <w:pPr>
              <w:pStyle w:val="TableParagraph"/>
              <w:rPr>
                <w:sz w:val="16"/>
              </w:rPr>
            </w:pPr>
          </w:p>
        </w:tc>
        <w:tc>
          <w:tcPr>
            <w:tcW w:w="707" w:type="dxa"/>
          </w:tcPr>
          <w:p w14:paraId="3BE27654" w14:textId="77777777" w:rsidR="00923D36" w:rsidRDefault="00923D36">
            <w:pPr>
              <w:pStyle w:val="TableParagraph"/>
              <w:rPr>
                <w:sz w:val="16"/>
              </w:rPr>
            </w:pPr>
          </w:p>
        </w:tc>
        <w:tc>
          <w:tcPr>
            <w:tcW w:w="1276" w:type="dxa"/>
          </w:tcPr>
          <w:p w14:paraId="79E24BBB" w14:textId="77777777" w:rsidR="00923D36" w:rsidRDefault="00B4561B">
            <w:pPr>
              <w:pStyle w:val="TableParagraph"/>
              <w:spacing w:before="30" w:line="204" w:lineRule="exact"/>
              <w:ind w:left="114"/>
              <w:rPr>
                <w:sz w:val="18"/>
                <w:szCs w:val="18"/>
              </w:rPr>
            </w:pPr>
            <w:r>
              <w:rPr>
                <w:w w:val="105"/>
                <w:sz w:val="18"/>
                <w:szCs w:val="18"/>
              </w:rPr>
              <w:t>Մշակաբույս</w:t>
            </w:r>
          </w:p>
        </w:tc>
        <w:tc>
          <w:tcPr>
            <w:tcW w:w="1134" w:type="dxa"/>
          </w:tcPr>
          <w:p w14:paraId="79802F41" w14:textId="77777777" w:rsidR="00923D36" w:rsidRDefault="00923D36">
            <w:pPr>
              <w:pStyle w:val="TableParagraph"/>
              <w:rPr>
                <w:sz w:val="16"/>
              </w:rPr>
            </w:pPr>
          </w:p>
        </w:tc>
        <w:tc>
          <w:tcPr>
            <w:tcW w:w="848" w:type="dxa"/>
          </w:tcPr>
          <w:p w14:paraId="45A1C73A" w14:textId="77777777" w:rsidR="00923D36" w:rsidRDefault="00B4561B">
            <w:pPr>
              <w:pStyle w:val="TableParagraph"/>
              <w:spacing w:before="30" w:line="204" w:lineRule="exact"/>
              <w:ind w:right="90"/>
              <w:jc w:val="right"/>
              <w:rPr>
                <w:sz w:val="18"/>
              </w:rPr>
            </w:pPr>
            <w:r>
              <w:rPr>
                <w:w w:val="90"/>
                <w:sz w:val="18"/>
              </w:rPr>
              <w:t>114.36</w:t>
            </w:r>
          </w:p>
        </w:tc>
        <w:tc>
          <w:tcPr>
            <w:tcW w:w="1050" w:type="dxa"/>
          </w:tcPr>
          <w:p w14:paraId="6A64C439" w14:textId="77777777" w:rsidR="00923D36" w:rsidRDefault="00923D36">
            <w:pPr>
              <w:pStyle w:val="TableParagraph"/>
              <w:rPr>
                <w:sz w:val="16"/>
              </w:rPr>
            </w:pPr>
          </w:p>
        </w:tc>
        <w:tc>
          <w:tcPr>
            <w:tcW w:w="1417" w:type="dxa"/>
          </w:tcPr>
          <w:p w14:paraId="36C8BBD7" w14:textId="77777777" w:rsidR="00923D36" w:rsidRDefault="00923D36">
            <w:pPr>
              <w:pStyle w:val="TableParagraph"/>
              <w:rPr>
                <w:sz w:val="16"/>
              </w:rPr>
            </w:pPr>
          </w:p>
        </w:tc>
        <w:tc>
          <w:tcPr>
            <w:tcW w:w="992" w:type="dxa"/>
            <w:vMerge/>
            <w:tcBorders>
              <w:top w:val="nil"/>
            </w:tcBorders>
          </w:tcPr>
          <w:p w14:paraId="4DDAE79E" w14:textId="77777777" w:rsidR="00923D36" w:rsidRDefault="00923D36">
            <w:pPr>
              <w:rPr>
                <w:sz w:val="2"/>
                <w:szCs w:val="2"/>
              </w:rPr>
            </w:pPr>
          </w:p>
        </w:tc>
        <w:tc>
          <w:tcPr>
            <w:tcW w:w="1131" w:type="dxa"/>
            <w:vMerge/>
            <w:tcBorders>
              <w:top w:val="nil"/>
            </w:tcBorders>
          </w:tcPr>
          <w:p w14:paraId="61F4814C" w14:textId="77777777" w:rsidR="00923D36" w:rsidRDefault="00923D36">
            <w:pPr>
              <w:rPr>
                <w:sz w:val="2"/>
                <w:szCs w:val="2"/>
              </w:rPr>
            </w:pPr>
          </w:p>
        </w:tc>
      </w:tr>
      <w:tr w:rsidR="00923D36" w14:paraId="628AA2BC" w14:textId="77777777">
        <w:trPr>
          <w:trHeight w:val="256"/>
        </w:trPr>
        <w:tc>
          <w:tcPr>
            <w:tcW w:w="576" w:type="dxa"/>
            <w:vMerge w:val="restart"/>
          </w:tcPr>
          <w:p w14:paraId="38E56BCB" w14:textId="77777777" w:rsidR="00923D36" w:rsidRDefault="00923D36">
            <w:pPr>
              <w:pStyle w:val="TableParagraph"/>
              <w:rPr>
                <w:sz w:val="20"/>
              </w:rPr>
            </w:pPr>
          </w:p>
          <w:p w14:paraId="546517B2" w14:textId="77777777" w:rsidR="00923D36" w:rsidRDefault="00923D36">
            <w:pPr>
              <w:pStyle w:val="TableParagraph"/>
              <w:rPr>
                <w:sz w:val="20"/>
              </w:rPr>
            </w:pPr>
          </w:p>
          <w:p w14:paraId="454AF668" w14:textId="77777777" w:rsidR="00923D36" w:rsidRDefault="00923D36">
            <w:pPr>
              <w:pStyle w:val="TableParagraph"/>
              <w:rPr>
                <w:sz w:val="20"/>
              </w:rPr>
            </w:pPr>
          </w:p>
          <w:p w14:paraId="67DBDF73" w14:textId="77777777" w:rsidR="00923D36" w:rsidRDefault="00B4561B">
            <w:pPr>
              <w:pStyle w:val="TableParagraph"/>
              <w:spacing w:before="115"/>
              <w:ind w:left="117"/>
              <w:rPr>
                <w:sz w:val="18"/>
              </w:rPr>
            </w:pPr>
            <w:r>
              <w:rPr>
                <w:sz w:val="18"/>
              </w:rPr>
              <w:t>3013</w:t>
            </w:r>
          </w:p>
        </w:tc>
        <w:tc>
          <w:tcPr>
            <w:tcW w:w="792" w:type="dxa"/>
            <w:vMerge w:val="restart"/>
          </w:tcPr>
          <w:p w14:paraId="79183FA7" w14:textId="77777777" w:rsidR="00923D36" w:rsidRDefault="00923D36">
            <w:pPr>
              <w:pStyle w:val="TableParagraph"/>
              <w:rPr>
                <w:sz w:val="20"/>
              </w:rPr>
            </w:pPr>
          </w:p>
          <w:p w14:paraId="324ED3B1" w14:textId="77777777" w:rsidR="00923D36" w:rsidRDefault="00923D36">
            <w:pPr>
              <w:pStyle w:val="TableParagraph"/>
              <w:rPr>
                <w:sz w:val="20"/>
              </w:rPr>
            </w:pPr>
          </w:p>
          <w:p w14:paraId="151C080B" w14:textId="77777777" w:rsidR="00923D36" w:rsidRDefault="00923D36">
            <w:pPr>
              <w:pStyle w:val="TableParagraph"/>
              <w:spacing w:before="6"/>
              <w:rPr>
                <w:sz w:val="19"/>
              </w:rPr>
            </w:pPr>
          </w:p>
          <w:p w14:paraId="6F6D4032" w14:textId="77777777" w:rsidR="00923D36" w:rsidRDefault="00B4561B">
            <w:pPr>
              <w:pStyle w:val="TableParagraph"/>
              <w:spacing w:before="1"/>
              <w:ind w:left="194"/>
              <w:rPr>
                <w:sz w:val="18"/>
              </w:rPr>
            </w:pPr>
            <w:r>
              <w:rPr>
                <w:sz w:val="18"/>
              </w:rPr>
              <w:t>3012-</w:t>
            </w:r>
          </w:p>
          <w:p w14:paraId="4D44B2D4" w14:textId="77777777" w:rsidR="00923D36" w:rsidRDefault="00B4561B">
            <w:pPr>
              <w:pStyle w:val="TableParagraph"/>
              <w:spacing w:before="35"/>
              <w:ind w:left="225"/>
              <w:rPr>
                <w:sz w:val="18"/>
              </w:rPr>
            </w:pPr>
            <w:r>
              <w:rPr>
                <w:sz w:val="18"/>
              </w:rPr>
              <w:t>3013</w:t>
            </w:r>
          </w:p>
        </w:tc>
        <w:tc>
          <w:tcPr>
            <w:tcW w:w="1034" w:type="dxa"/>
            <w:vMerge w:val="restart"/>
          </w:tcPr>
          <w:p w14:paraId="5F8D41CF" w14:textId="77777777" w:rsidR="00923D36" w:rsidRDefault="00923D36">
            <w:pPr>
              <w:pStyle w:val="TableParagraph"/>
              <w:rPr>
                <w:sz w:val="20"/>
              </w:rPr>
            </w:pPr>
          </w:p>
          <w:p w14:paraId="49229763" w14:textId="77777777" w:rsidR="00923D36" w:rsidRDefault="00923D36">
            <w:pPr>
              <w:pStyle w:val="TableParagraph"/>
              <w:rPr>
                <w:sz w:val="20"/>
              </w:rPr>
            </w:pPr>
          </w:p>
          <w:p w14:paraId="4F168E1A" w14:textId="77777777" w:rsidR="00923D36" w:rsidRDefault="00923D36">
            <w:pPr>
              <w:pStyle w:val="TableParagraph"/>
              <w:rPr>
                <w:sz w:val="20"/>
              </w:rPr>
            </w:pPr>
          </w:p>
          <w:p w14:paraId="2F564CD2" w14:textId="77777777" w:rsidR="00923D36" w:rsidRDefault="00B4561B">
            <w:pPr>
              <w:pStyle w:val="TableParagraph"/>
              <w:spacing w:before="115"/>
              <w:ind w:left="8" w:right="3"/>
              <w:jc w:val="center"/>
              <w:rPr>
                <w:sz w:val="18"/>
                <w:szCs w:val="18"/>
              </w:rPr>
            </w:pPr>
            <w:r>
              <w:rPr>
                <w:w w:val="105"/>
                <w:sz w:val="18"/>
                <w:szCs w:val="18"/>
              </w:rPr>
              <w:t>Կոշ</w:t>
            </w:r>
          </w:p>
        </w:tc>
        <w:tc>
          <w:tcPr>
            <w:tcW w:w="1137" w:type="dxa"/>
            <w:vMerge w:val="restart"/>
          </w:tcPr>
          <w:p w14:paraId="1CCDD1CF" w14:textId="77777777" w:rsidR="00923D36" w:rsidRDefault="00923D36">
            <w:pPr>
              <w:pStyle w:val="TableParagraph"/>
              <w:rPr>
                <w:sz w:val="20"/>
              </w:rPr>
            </w:pPr>
          </w:p>
          <w:p w14:paraId="1EF6AA8C" w14:textId="77777777" w:rsidR="00923D36" w:rsidRDefault="00923D36">
            <w:pPr>
              <w:pStyle w:val="TableParagraph"/>
              <w:rPr>
                <w:sz w:val="20"/>
              </w:rPr>
            </w:pPr>
          </w:p>
          <w:p w14:paraId="77F9871C" w14:textId="77777777" w:rsidR="00923D36" w:rsidRDefault="00923D36">
            <w:pPr>
              <w:pStyle w:val="TableParagraph"/>
              <w:spacing w:before="6"/>
              <w:rPr>
                <w:sz w:val="19"/>
              </w:rPr>
            </w:pPr>
          </w:p>
          <w:p w14:paraId="3AC13D9A" w14:textId="77777777" w:rsidR="00923D36" w:rsidRDefault="00B4561B">
            <w:pPr>
              <w:pStyle w:val="TableParagraph"/>
              <w:spacing w:before="1"/>
              <w:ind w:left="110" w:right="102"/>
              <w:jc w:val="center"/>
              <w:rPr>
                <w:sz w:val="18"/>
              </w:rPr>
            </w:pPr>
            <w:r>
              <w:rPr>
                <w:sz w:val="18"/>
              </w:rPr>
              <w:t>02-061-</w:t>
            </w:r>
          </w:p>
          <w:p w14:paraId="2264FD50" w14:textId="77777777" w:rsidR="00923D36" w:rsidRDefault="00B4561B">
            <w:pPr>
              <w:pStyle w:val="TableParagraph"/>
              <w:spacing w:before="35"/>
              <w:ind w:left="111" w:right="102"/>
              <w:jc w:val="center"/>
              <w:rPr>
                <w:sz w:val="18"/>
              </w:rPr>
            </w:pPr>
            <w:r>
              <w:rPr>
                <w:sz w:val="18"/>
              </w:rPr>
              <w:t>0149-0051</w:t>
            </w:r>
          </w:p>
        </w:tc>
        <w:tc>
          <w:tcPr>
            <w:tcW w:w="1497" w:type="dxa"/>
            <w:vMerge w:val="restart"/>
          </w:tcPr>
          <w:p w14:paraId="17569AAA" w14:textId="77777777" w:rsidR="00923D36" w:rsidRDefault="00923D36">
            <w:pPr>
              <w:pStyle w:val="TableParagraph"/>
              <w:rPr>
                <w:sz w:val="20"/>
              </w:rPr>
            </w:pPr>
          </w:p>
          <w:p w14:paraId="707832DD" w14:textId="77777777" w:rsidR="00923D36" w:rsidRDefault="00923D36">
            <w:pPr>
              <w:pStyle w:val="TableParagraph"/>
              <w:rPr>
                <w:sz w:val="20"/>
              </w:rPr>
            </w:pPr>
          </w:p>
          <w:p w14:paraId="4E443096" w14:textId="77777777" w:rsidR="00923D36" w:rsidRDefault="00923D36">
            <w:pPr>
              <w:pStyle w:val="TableParagraph"/>
              <w:rPr>
                <w:sz w:val="20"/>
              </w:rPr>
            </w:pPr>
          </w:p>
          <w:p w14:paraId="2908BE57" w14:textId="77777777" w:rsidR="00923D36" w:rsidRDefault="00B4561B">
            <w:pPr>
              <w:pStyle w:val="TableParagraph"/>
              <w:spacing w:before="115"/>
              <w:ind w:left="269"/>
              <w:rPr>
                <w:sz w:val="18"/>
                <w:szCs w:val="18"/>
              </w:rPr>
            </w:pPr>
            <w:r>
              <w:rPr>
                <w:w w:val="110"/>
                <w:sz w:val="18"/>
                <w:szCs w:val="18"/>
              </w:rPr>
              <w:t>Մասնավոր</w:t>
            </w:r>
          </w:p>
        </w:tc>
        <w:tc>
          <w:tcPr>
            <w:tcW w:w="1843" w:type="dxa"/>
            <w:vMerge w:val="restart"/>
          </w:tcPr>
          <w:p w14:paraId="4F7ACCE5" w14:textId="77777777" w:rsidR="00923D36" w:rsidRDefault="00923D36">
            <w:pPr>
              <w:pStyle w:val="TableParagraph"/>
              <w:rPr>
                <w:sz w:val="20"/>
              </w:rPr>
            </w:pPr>
          </w:p>
          <w:p w14:paraId="35135D5C" w14:textId="77777777" w:rsidR="00923D36" w:rsidRDefault="00923D36">
            <w:pPr>
              <w:pStyle w:val="TableParagraph"/>
              <w:spacing w:before="11"/>
              <w:rPr>
                <w:sz w:val="28"/>
              </w:rPr>
            </w:pPr>
          </w:p>
          <w:p w14:paraId="42F1690A" w14:textId="77777777" w:rsidR="00923D36" w:rsidRDefault="00B4561B">
            <w:pPr>
              <w:pStyle w:val="TableParagraph"/>
              <w:tabs>
                <w:tab w:val="left" w:pos="1647"/>
              </w:tabs>
              <w:spacing w:line="280"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42577D93" w14:textId="77777777" w:rsidR="00923D36" w:rsidRDefault="00923D36">
            <w:pPr>
              <w:pStyle w:val="TableParagraph"/>
              <w:rPr>
                <w:sz w:val="20"/>
              </w:rPr>
            </w:pPr>
          </w:p>
          <w:p w14:paraId="31793B2F" w14:textId="77777777" w:rsidR="00923D36" w:rsidRDefault="00923D36">
            <w:pPr>
              <w:pStyle w:val="TableParagraph"/>
              <w:rPr>
                <w:sz w:val="20"/>
              </w:rPr>
            </w:pPr>
          </w:p>
          <w:p w14:paraId="12E03831" w14:textId="77777777" w:rsidR="00923D36" w:rsidRDefault="00923D36">
            <w:pPr>
              <w:pStyle w:val="TableParagraph"/>
              <w:rPr>
                <w:sz w:val="20"/>
              </w:rPr>
            </w:pPr>
          </w:p>
          <w:p w14:paraId="3ED87988" w14:textId="77777777" w:rsidR="00923D36" w:rsidRDefault="00B4561B">
            <w:pPr>
              <w:pStyle w:val="TableParagraph"/>
              <w:spacing w:before="115"/>
              <w:ind w:left="407"/>
              <w:rPr>
                <w:sz w:val="18"/>
              </w:rPr>
            </w:pPr>
            <w:r>
              <w:rPr>
                <w:sz w:val="18"/>
              </w:rPr>
              <w:t>347.16</w:t>
            </w:r>
          </w:p>
        </w:tc>
        <w:tc>
          <w:tcPr>
            <w:tcW w:w="1557" w:type="dxa"/>
            <w:vMerge w:val="restart"/>
          </w:tcPr>
          <w:p w14:paraId="11BB260F" w14:textId="77777777" w:rsidR="00923D36" w:rsidRDefault="00923D36">
            <w:pPr>
              <w:pStyle w:val="TableParagraph"/>
              <w:rPr>
                <w:sz w:val="20"/>
              </w:rPr>
            </w:pPr>
          </w:p>
          <w:p w14:paraId="53AFC425" w14:textId="77777777" w:rsidR="00923D36" w:rsidRDefault="00923D36">
            <w:pPr>
              <w:pStyle w:val="TableParagraph"/>
              <w:rPr>
                <w:sz w:val="20"/>
              </w:rPr>
            </w:pPr>
          </w:p>
          <w:p w14:paraId="1904B036" w14:textId="77777777" w:rsidR="00923D36" w:rsidRDefault="00923D36">
            <w:pPr>
              <w:pStyle w:val="TableParagraph"/>
              <w:rPr>
                <w:sz w:val="20"/>
              </w:rPr>
            </w:pPr>
          </w:p>
          <w:p w14:paraId="63E8C941" w14:textId="77777777" w:rsidR="00923D36" w:rsidRDefault="00B4561B">
            <w:pPr>
              <w:pStyle w:val="TableParagraph"/>
              <w:spacing w:before="115"/>
              <w:ind w:left="108"/>
              <w:rPr>
                <w:sz w:val="18"/>
                <w:szCs w:val="18"/>
              </w:rPr>
            </w:pPr>
            <w:r>
              <w:rPr>
                <w:w w:val="105"/>
                <w:sz w:val="18"/>
                <w:szCs w:val="18"/>
              </w:rPr>
              <w:t>Պտղատու այգի</w:t>
            </w:r>
          </w:p>
        </w:tc>
        <w:tc>
          <w:tcPr>
            <w:tcW w:w="1276" w:type="dxa"/>
          </w:tcPr>
          <w:p w14:paraId="747DA0F2" w14:textId="77777777" w:rsidR="00923D36" w:rsidRDefault="00923D36">
            <w:pPr>
              <w:pStyle w:val="TableParagraph"/>
              <w:rPr>
                <w:sz w:val="16"/>
              </w:rPr>
            </w:pPr>
          </w:p>
        </w:tc>
        <w:tc>
          <w:tcPr>
            <w:tcW w:w="849" w:type="dxa"/>
          </w:tcPr>
          <w:p w14:paraId="1294580E" w14:textId="77777777" w:rsidR="00923D36" w:rsidRDefault="00923D36">
            <w:pPr>
              <w:pStyle w:val="TableParagraph"/>
              <w:rPr>
                <w:sz w:val="16"/>
              </w:rPr>
            </w:pPr>
          </w:p>
        </w:tc>
        <w:tc>
          <w:tcPr>
            <w:tcW w:w="1418" w:type="dxa"/>
          </w:tcPr>
          <w:p w14:paraId="6002D98A" w14:textId="77777777" w:rsidR="00923D36" w:rsidRDefault="00923D36">
            <w:pPr>
              <w:pStyle w:val="TableParagraph"/>
              <w:rPr>
                <w:sz w:val="16"/>
              </w:rPr>
            </w:pPr>
          </w:p>
        </w:tc>
        <w:tc>
          <w:tcPr>
            <w:tcW w:w="849" w:type="dxa"/>
          </w:tcPr>
          <w:p w14:paraId="686075C5" w14:textId="77777777" w:rsidR="00923D36" w:rsidRDefault="00923D36">
            <w:pPr>
              <w:pStyle w:val="TableParagraph"/>
              <w:rPr>
                <w:sz w:val="16"/>
              </w:rPr>
            </w:pPr>
          </w:p>
        </w:tc>
        <w:tc>
          <w:tcPr>
            <w:tcW w:w="707" w:type="dxa"/>
          </w:tcPr>
          <w:p w14:paraId="57930352" w14:textId="77777777" w:rsidR="00923D36" w:rsidRDefault="00923D36">
            <w:pPr>
              <w:pStyle w:val="TableParagraph"/>
              <w:rPr>
                <w:sz w:val="16"/>
              </w:rPr>
            </w:pPr>
          </w:p>
        </w:tc>
        <w:tc>
          <w:tcPr>
            <w:tcW w:w="1276" w:type="dxa"/>
          </w:tcPr>
          <w:p w14:paraId="3DF34B30" w14:textId="77777777" w:rsidR="00923D36" w:rsidRDefault="00B4561B">
            <w:pPr>
              <w:pStyle w:val="TableParagraph"/>
              <w:spacing w:before="32" w:line="204" w:lineRule="exact"/>
              <w:ind w:left="114"/>
              <w:rPr>
                <w:sz w:val="18"/>
                <w:szCs w:val="18"/>
              </w:rPr>
            </w:pPr>
            <w:r>
              <w:rPr>
                <w:w w:val="105"/>
                <w:sz w:val="18"/>
                <w:szCs w:val="18"/>
              </w:rPr>
              <w:t>Մրգատու</w:t>
            </w:r>
          </w:p>
        </w:tc>
        <w:tc>
          <w:tcPr>
            <w:tcW w:w="1134" w:type="dxa"/>
          </w:tcPr>
          <w:p w14:paraId="39984794" w14:textId="77777777" w:rsidR="00923D36" w:rsidRDefault="00B4561B">
            <w:pPr>
              <w:pStyle w:val="TableParagraph"/>
              <w:spacing w:before="32" w:line="204" w:lineRule="exact"/>
              <w:ind w:left="114"/>
              <w:rPr>
                <w:sz w:val="18"/>
                <w:szCs w:val="18"/>
              </w:rPr>
            </w:pPr>
            <w:r>
              <w:rPr>
                <w:w w:val="105"/>
                <w:sz w:val="18"/>
                <w:szCs w:val="18"/>
              </w:rPr>
              <w:t>բերքատու</w:t>
            </w:r>
          </w:p>
        </w:tc>
        <w:tc>
          <w:tcPr>
            <w:tcW w:w="848" w:type="dxa"/>
          </w:tcPr>
          <w:p w14:paraId="21FEDC1F" w14:textId="77777777" w:rsidR="00923D36" w:rsidRDefault="00B4561B">
            <w:pPr>
              <w:pStyle w:val="TableParagraph"/>
              <w:spacing w:before="32" w:line="204" w:lineRule="exact"/>
              <w:ind w:right="89"/>
              <w:jc w:val="right"/>
              <w:rPr>
                <w:sz w:val="18"/>
              </w:rPr>
            </w:pPr>
            <w:r>
              <w:rPr>
                <w:w w:val="85"/>
                <w:sz w:val="18"/>
              </w:rPr>
              <w:t>12</w:t>
            </w:r>
          </w:p>
        </w:tc>
        <w:tc>
          <w:tcPr>
            <w:tcW w:w="1050" w:type="dxa"/>
          </w:tcPr>
          <w:p w14:paraId="494F658E" w14:textId="77777777" w:rsidR="00923D36" w:rsidRDefault="00923D36">
            <w:pPr>
              <w:pStyle w:val="TableParagraph"/>
              <w:rPr>
                <w:sz w:val="16"/>
              </w:rPr>
            </w:pPr>
          </w:p>
        </w:tc>
        <w:tc>
          <w:tcPr>
            <w:tcW w:w="1417" w:type="dxa"/>
          </w:tcPr>
          <w:p w14:paraId="05F7DFB1" w14:textId="77777777" w:rsidR="00923D36" w:rsidRDefault="00923D36">
            <w:pPr>
              <w:pStyle w:val="TableParagraph"/>
              <w:rPr>
                <w:sz w:val="16"/>
              </w:rPr>
            </w:pPr>
          </w:p>
        </w:tc>
        <w:tc>
          <w:tcPr>
            <w:tcW w:w="992" w:type="dxa"/>
            <w:vMerge w:val="restart"/>
          </w:tcPr>
          <w:p w14:paraId="114D3A62" w14:textId="77777777" w:rsidR="00923D36" w:rsidRDefault="00923D36">
            <w:pPr>
              <w:pStyle w:val="TableParagraph"/>
              <w:rPr>
                <w:sz w:val="20"/>
              </w:rPr>
            </w:pPr>
          </w:p>
          <w:p w14:paraId="5AC5741A" w14:textId="77777777" w:rsidR="00923D36" w:rsidRDefault="00923D36">
            <w:pPr>
              <w:pStyle w:val="TableParagraph"/>
              <w:spacing w:before="11"/>
              <w:rPr>
                <w:sz w:val="28"/>
              </w:rPr>
            </w:pPr>
          </w:p>
          <w:p w14:paraId="6403F39E" w14:textId="77777777" w:rsidR="00923D36" w:rsidRDefault="00B4561B">
            <w:pPr>
              <w:pStyle w:val="TableParagraph"/>
              <w:spacing w:line="280" w:lineRule="auto"/>
              <w:ind w:left="178" w:right="141" w:firstLine="24"/>
              <w:jc w:val="both"/>
              <w:rPr>
                <w:sz w:val="18"/>
                <w:szCs w:val="18"/>
              </w:rPr>
            </w:pPr>
            <w:r>
              <w:rPr>
                <w:w w:val="105"/>
                <w:sz w:val="18"/>
                <w:szCs w:val="18"/>
              </w:rPr>
              <w:t xml:space="preserve">Նույնը, ինչպես </w:t>
            </w:r>
            <w:r>
              <w:rPr>
                <w:w w:val="95"/>
                <w:sz w:val="18"/>
                <w:szCs w:val="18"/>
              </w:rPr>
              <w:t>3012-ում</w:t>
            </w:r>
          </w:p>
        </w:tc>
        <w:tc>
          <w:tcPr>
            <w:tcW w:w="1131" w:type="dxa"/>
            <w:vMerge w:val="restart"/>
          </w:tcPr>
          <w:p w14:paraId="06A5DD01" w14:textId="77777777" w:rsidR="00923D36" w:rsidRDefault="00923D36">
            <w:pPr>
              <w:pStyle w:val="TableParagraph"/>
              <w:rPr>
                <w:sz w:val="20"/>
              </w:rPr>
            </w:pPr>
          </w:p>
          <w:p w14:paraId="241C125B" w14:textId="77777777" w:rsidR="00923D36" w:rsidRDefault="00923D36">
            <w:pPr>
              <w:pStyle w:val="TableParagraph"/>
              <w:spacing w:before="11"/>
              <w:rPr>
                <w:sz w:val="28"/>
              </w:rPr>
            </w:pPr>
          </w:p>
          <w:p w14:paraId="63F9003A" w14:textId="77777777" w:rsidR="00923D36" w:rsidRDefault="00B4561B">
            <w:pPr>
              <w:pStyle w:val="TableParagraph"/>
              <w:spacing w:line="280" w:lineRule="auto"/>
              <w:ind w:left="246" w:right="211" w:firstLine="26"/>
              <w:jc w:val="both"/>
              <w:rPr>
                <w:sz w:val="18"/>
                <w:szCs w:val="18"/>
              </w:rPr>
            </w:pPr>
            <w:r>
              <w:rPr>
                <w:w w:val="105"/>
                <w:sz w:val="18"/>
                <w:szCs w:val="18"/>
              </w:rPr>
              <w:t xml:space="preserve">Նույնը, ինչպես </w:t>
            </w:r>
            <w:r>
              <w:rPr>
                <w:w w:val="95"/>
                <w:sz w:val="18"/>
                <w:szCs w:val="18"/>
              </w:rPr>
              <w:t>3012-ում</w:t>
            </w:r>
          </w:p>
        </w:tc>
      </w:tr>
      <w:tr w:rsidR="00923D36" w14:paraId="724EF186" w14:textId="77777777">
        <w:trPr>
          <w:trHeight w:val="510"/>
        </w:trPr>
        <w:tc>
          <w:tcPr>
            <w:tcW w:w="576" w:type="dxa"/>
            <w:vMerge/>
            <w:tcBorders>
              <w:top w:val="nil"/>
            </w:tcBorders>
          </w:tcPr>
          <w:p w14:paraId="7B91F530" w14:textId="77777777" w:rsidR="00923D36" w:rsidRDefault="00923D36">
            <w:pPr>
              <w:rPr>
                <w:sz w:val="2"/>
                <w:szCs w:val="2"/>
              </w:rPr>
            </w:pPr>
          </w:p>
        </w:tc>
        <w:tc>
          <w:tcPr>
            <w:tcW w:w="792" w:type="dxa"/>
            <w:vMerge/>
            <w:tcBorders>
              <w:top w:val="nil"/>
            </w:tcBorders>
          </w:tcPr>
          <w:p w14:paraId="29782C0C" w14:textId="77777777" w:rsidR="00923D36" w:rsidRDefault="00923D36">
            <w:pPr>
              <w:rPr>
                <w:sz w:val="2"/>
                <w:szCs w:val="2"/>
              </w:rPr>
            </w:pPr>
          </w:p>
        </w:tc>
        <w:tc>
          <w:tcPr>
            <w:tcW w:w="1034" w:type="dxa"/>
            <w:vMerge/>
            <w:tcBorders>
              <w:top w:val="nil"/>
            </w:tcBorders>
          </w:tcPr>
          <w:p w14:paraId="023E9AB6" w14:textId="77777777" w:rsidR="00923D36" w:rsidRDefault="00923D36">
            <w:pPr>
              <w:rPr>
                <w:sz w:val="2"/>
                <w:szCs w:val="2"/>
              </w:rPr>
            </w:pPr>
          </w:p>
        </w:tc>
        <w:tc>
          <w:tcPr>
            <w:tcW w:w="1137" w:type="dxa"/>
            <w:vMerge/>
            <w:tcBorders>
              <w:top w:val="nil"/>
            </w:tcBorders>
          </w:tcPr>
          <w:p w14:paraId="36C1DD22" w14:textId="77777777" w:rsidR="00923D36" w:rsidRDefault="00923D36">
            <w:pPr>
              <w:rPr>
                <w:sz w:val="2"/>
                <w:szCs w:val="2"/>
              </w:rPr>
            </w:pPr>
          </w:p>
        </w:tc>
        <w:tc>
          <w:tcPr>
            <w:tcW w:w="1497" w:type="dxa"/>
            <w:vMerge/>
            <w:tcBorders>
              <w:top w:val="nil"/>
            </w:tcBorders>
          </w:tcPr>
          <w:p w14:paraId="464D30DA" w14:textId="77777777" w:rsidR="00923D36" w:rsidRDefault="00923D36">
            <w:pPr>
              <w:rPr>
                <w:sz w:val="2"/>
                <w:szCs w:val="2"/>
              </w:rPr>
            </w:pPr>
          </w:p>
        </w:tc>
        <w:tc>
          <w:tcPr>
            <w:tcW w:w="1843" w:type="dxa"/>
            <w:vMerge/>
            <w:tcBorders>
              <w:top w:val="nil"/>
            </w:tcBorders>
          </w:tcPr>
          <w:p w14:paraId="1A580153" w14:textId="77777777" w:rsidR="00923D36" w:rsidRDefault="00923D36">
            <w:pPr>
              <w:rPr>
                <w:sz w:val="2"/>
                <w:szCs w:val="2"/>
              </w:rPr>
            </w:pPr>
          </w:p>
        </w:tc>
        <w:tc>
          <w:tcPr>
            <w:tcW w:w="993" w:type="dxa"/>
            <w:vMerge/>
            <w:tcBorders>
              <w:top w:val="nil"/>
            </w:tcBorders>
          </w:tcPr>
          <w:p w14:paraId="3D3796BC" w14:textId="77777777" w:rsidR="00923D36" w:rsidRDefault="00923D36">
            <w:pPr>
              <w:rPr>
                <w:sz w:val="2"/>
                <w:szCs w:val="2"/>
              </w:rPr>
            </w:pPr>
          </w:p>
        </w:tc>
        <w:tc>
          <w:tcPr>
            <w:tcW w:w="1557" w:type="dxa"/>
            <w:vMerge/>
            <w:tcBorders>
              <w:top w:val="nil"/>
            </w:tcBorders>
          </w:tcPr>
          <w:p w14:paraId="189E6C03" w14:textId="77777777" w:rsidR="00923D36" w:rsidRDefault="00923D36">
            <w:pPr>
              <w:rPr>
                <w:sz w:val="2"/>
                <w:szCs w:val="2"/>
              </w:rPr>
            </w:pPr>
          </w:p>
        </w:tc>
        <w:tc>
          <w:tcPr>
            <w:tcW w:w="1276" w:type="dxa"/>
          </w:tcPr>
          <w:p w14:paraId="10A26E08" w14:textId="77777777" w:rsidR="00923D36" w:rsidRDefault="00923D36">
            <w:pPr>
              <w:pStyle w:val="TableParagraph"/>
              <w:rPr>
                <w:sz w:val="16"/>
              </w:rPr>
            </w:pPr>
          </w:p>
        </w:tc>
        <w:tc>
          <w:tcPr>
            <w:tcW w:w="849" w:type="dxa"/>
          </w:tcPr>
          <w:p w14:paraId="4263F290" w14:textId="77777777" w:rsidR="00923D36" w:rsidRDefault="00923D36">
            <w:pPr>
              <w:pStyle w:val="TableParagraph"/>
              <w:rPr>
                <w:sz w:val="16"/>
              </w:rPr>
            </w:pPr>
          </w:p>
        </w:tc>
        <w:tc>
          <w:tcPr>
            <w:tcW w:w="1418" w:type="dxa"/>
          </w:tcPr>
          <w:p w14:paraId="0F5D46FF" w14:textId="77777777" w:rsidR="00923D36" w:rsidRDefault="00923D36">
            <w:pPr>
              <w:pStyle w:val="TableParagraph"/>
              <w:rPr>
                <w:sz w:val="16"/>
              </w:rPr>
            </w:pPr>
          </w:p>
        </w:tc>
        <w:tc>
          <w:tcPr>
            <w:tcW w:w="849" w:type="dxa"/>
          </w:tcPr>
          <w:p w14:paraId="08795F76" w14:textId="77777777" w:rsidR="00923D36" w:rsidRDefault="00923D36">
            <w:pPr>
              <w:pStyle w:val="TableParagraph"/>
              <w:rPr>
                <w:sz w:val="16"/>
              </w:rPr>
            </w:pPr>
          </w:p>
        </w:tc>
        <w:tc>
          <w:tcPr>
            <w:tcW w:w="707" w:type="dxa"/>
          </w:tcPr>
          <w:p w14:paraId="334FD589" w14:textId="77777777" w:rsidR="00923D36" w:rsidRDefault="00923D36">
            <w:pPr>
              <w:pStyle w:val="TableParagraph"/>
              <w:rPr>
                <w:sz w:val="16"/>
              </w:rPr>
            </w:pPr>
          </w:p>
        </w:tc>
        <w:tc>
          <w:tcPr>
            <w:tcW w:w="1276" w:type="dxa"/>
          </w:tcPr>
          <w:p w14:paraId="18BFADEE" w14:textId="77777777" w:rsidR="00923D36" w:rsidRDefault="00B4561B">
            <w:pPr>
              <w:pStyle w:val="TableParagraph"/>
              <w:spacing w:before="9" w:line="240" w:lineRule="atLeast"/>
              <w:ind w:left="114" w:right="141"/>
              <w:rPr>
                <w:sz w:val="18"/>
                <w:szCs w:val="18"/>
              </w:rPr>
            </w:pPr>
            <w:r>
              <w:rPr>
                <w:sz w:val="18"/>
                <w:szCs w:val="18"/>
              </w:rPr>
              <w:t xml:space="preserve">Փայտանյու </w:t>
            </w:r>
            <w:r>
              <w:rPr>
                <w:w w:val="105"/>
                <w:sz w:val="18"/>
                <w:szCs w:val="18"/>
              </w:rPr>
              <w:t>թ</w:t>
            </w:r>
          </w:p>
        </w:tc>
        <w:tc>
          <w:tcPr>
            <w:tcW w:w="1134" w:type="dxa"/>
          </w:tcPr>
          <w:p w14:paraId="0C80500B" w14:textId="77777777" w:rsidR="00923D36" w:rsidRDefault="00923D36">
            <w:pPr>
              <w:pStyle w:val="TableParagraph"/>
              <w:spacing w:before="8"/>
              <w:rPr>
                <w:sz w:val="24"/>
              </w:rPr>
            </w:pPr>
          </w:p>
          <w:p w14:paraId="318B5B89" w14:textId="77777777" w:rsidR="00923D36" w:rsidRDefault="00B4561B">
            <w:pPr>
              <w:pStyle w:val="TableParagraph"/>
              <w:spacing w:line="206" w:lineRule="exact"/>
              <w:ind w:left="114"/>
              <w:rPr>
                <w:sz w:val="18"/>
                <w:szCs w:val="18"/>
              </w:rPr>
            </w:pPr>
            <w:r>
              <w:rPr>
                <w:w w:val="110"/>
                <w:sz w:val="18"/>
                <w:szCs w:val="18"/>
              </w:rPr>
              <w:t>փոքր</w:t>
            </w:r>
          </w:p>
        </w:tc>
        <w:tc>
          <w:tcPr>
            <w:tcW w:w="848" w:type="dxa"/>
          </w:tcPr>
          <w:p w14:paraId="4A4370AF" w14:textId="77777777" w:rsidR="00923D36" w:rsidRDefault="00923D36">
            <w:pPr>
              <w:pStyle w:val="TableParagraph"/>
              <w:spacing w:before="8"/>
              <w:rPr>
                <w:sz w:val="24"/>
              </w:rPr>
            </w:pPr>
          </w:p>
          <w:p w14:paraId="1846C238" w14:textId="77777777" w:rsidR="00923D36" w:rsidRDefault="00B4561B">
            <w:pPr>
              <w:pStyle w:val="TableParagraph"/>
              <w:spacing w:line="206" w:lineRule="exact"/>
              <w:ind w:right="87"/>
              <w:jc w:val="right"/>
              <w:rPr>
                <w:sz w:val="18"/>
              </w:rPr>
            </w:pPr>
            <w:r>
              <w:rPr>
                <w:w w:val="110"/>
                <w:sz w:val="18"/>
              </w:rPr>
              <w:t>6</w:t>
            </w:r>
          </w:p>
        </w:tc>
        <w:tc>
          <w:tcPr>
            <w:tcW w:w="1050" w:type="dxa"/>
          </w:tcPr>
          <w:p w14:paraId="6D958D3F" w14:textId="77777777" w:rsidR="00923D36" w:rsidRDefault="00923D36">
            <w:pPr>
              <w:pStyle w:val="TableParagraph"/>
              <w:rPr>
                <w:sz w:val="16"/>
              </w:rPr>
            </w:pPr>
          </w:p>
        </w:tc>
        <w:tc>
          <w:tcPr>
            <w:tcW w:w="1417" w:type="dxa"/>
          </w:tcPr>
          <w:p w14:paraId="1D589EDA" w14:textId="77777777" w:rsidR="00923D36" w:rsidRDefault="00923D36">
            <w:pPr>
              <w:pStyle w:val="TableParagraph"/>
              <w:rPr>
                <w:sz w:val="16"/>
              </w:rPr>
            </w:pPr>
          </w:p>
        </w:tc>
        <w:tc>
          <w:tcPr>
            <w:tcW w:w="992" w:type="dxa"/>
            <w:vMerge/>
            <w:tcBorders>
              <w:top w:val="nil"/>
            </w:tcBorders>
          </w:tcPr>
          <w:p w14:paraId="6BD2D980" w14:textId="77777777" w:rsidR="00923D36" w:rsidRDefault="00923D36">
            <w:pPr>
              <w:rPr>
                <w:sz w:val="2"/>
                <w:szCs w:val="2"/>
              </w:rPr>
            </w:pPr>
          </w:p>
        </w:tc>
        <w:tc>
          <w:tcPr>
            <w:tcW w:w="1131" w:type="dxa"/>
            <w:vMerge/>
            <w:tcBorders>
              <w:top w:val="nil"/>
            </w:tcBorders>
          </w:tcPr>
          <w:p w14:paraId="12EEE835" w14:textId="77777777" w:rsidR="00923D36" w:rsidRDefault="00923D36">
            <w:pPr>
              <w:rPr>
                <w:sz w:val="2"/>
                <w:szCs w:val="2"/>
              </w:rPr>
            </w:pPr>
          </w:p>
        </w:tc>
      </w:tr>
      <w:tr w:rsidR="00923D36" w14:paraId="7E0750F0" w14:textId="77777777">
        <w:trPr>
          <w:trHeight w:val="508"/>
        </w:trPr>
        <w:tc>
          <w:tcPr>
            <w:tcW w:w="576" w:type="dxa"/>
            <w:vMerge/>
            <w:tcBorders>
              <w:top w:val="nil"/>
            </w:tcBorders>
          </w:tcPr>
          <w:p w14:paraId="59948B54" w14:textId="77777777" w:rsidR="00923D36" w:rsidRDefault="00923D36">
            <w:pPr>
              <w:rPr>
                <w:sz w:val="2"/>
                <w:szCs w:val="2"/>
              </w:rPr>
            </w:pPr>
          </w:p>
        </w:tc>
        <w:tc>
          <w:tcPr>
            <w:tcW w:w="792" w:type="dxa"/>
            <w:vMerge/>
            <w:tcBorders>
              <w:top w:val="nil"/>
            </w:tcBorders>
          </w:tcPr>
          <w:p w14:paraId="32B1F3DA" w14:textId="77777777" w:rsidR="00923D36" w:rsidRDefault="00923D36">
            <w:pPr>
              <w:rPr>
                <w:sz w:val="2"/>
                <w:szCs w:val="2"/>
              </w:rPr>
            </w:pPr>
          </w:p>
        </w:tc>
        <w:tc>
          <w:tcPr>
            <w:tcW w:w="1034" w:type="dxa"/>
            <w:vMerge/>
            <w:tcBorders>
              <w:top w:val="nil"/>
            </w:tcBorders>
          </w:tcPr>
          <w:p w14:paraId="6FE4BFF8" w14:textId="77777777" w:rsidR="00923D36" w:rsidRDefault="00923D36">
            <w:pPr>
              <w:rPr>
                <w:sz w:val="2"/>
                <w:szCs w:val="2"/>
              </w:rPr>
            </w:pPr>
          </w:p>
        </w:tc>
        <w:tc>
          <w:tcPr>
            <w:tcW w:w="1137" w:type="dxa"/>
            <w:vMerge/>
            <w:tcBorders>
              <w:top w:val="nil"/>
            </w:tcBorders>
          </w:tcPr>
          <w:p w14:paraId="35A57BC4" w14:textId="77777777" w:rsidR="00923D36" w:rsidRDefault="00923D36">
            <w:pPr>
              <w:rPr>
                <w:sz w:val="2"/>
                <w:szCs w:val="2"/>
              </w:rPr>
            </w:pPr>
          </w:p>
        </w:tc>
        <w:tc>
          <w:tcPr>
            <w:tcW w:w="1497" w:type="dxa"/>
            <w:vMerge/>
            <w:tcBorders>
              <w:top w:val="nil"/>
            </w:tcBorders>
          </w:tcPr>
          <w:p w14:paraId="2889CC9F" w14:textId="77777777" w:rsidR="00923D36" w:rsidRDefault="00923D36">
            <w:pPr>
              <w:rPr>
                <w:sz w:val="2"/>
                <w:szCs w:val="2"/>
              </w:rPr>
            </w:pPr>
          </w:p>
        </w:tc>
        <w:tc>
          <w:tcPr>
            <w:tcW w:w="1843" w:type="dxa"/>
            <w:vMerge/>
            <w:tcBorders>
              <w:top w:val="nil"/>
            </w:tcBorders>
          </w:tcPr>
          <w:p w14:paraId="497BAF00" w14:textId="77777777" w:rsidR="00923D36" w:rsidRDefault="00923D36">
            <w:pPr>
              <w:rPr>
                <w:sz w:val="2"/>
                <w:szCs w:val="2"/>
              </w:rPr>
            </w:pPr>
          </w:p>
        </w:tc>
        <w:tc>
          <w:tcPr>
            <w:tcW w:w="993" w:type="dxa"/>
            <w:vMerge/>
            <w:tcBorders>
              <w:top w:val="nil"/>
            </w:tcBorders>
          </w:tcPr>
          <w:p w14:paraId="28F57888" w14:textId="77777777" w:rsidR="00923D36" w:rsidRDefault="00923D36">
            <w:pPr>
              <w:rPr>
                <w:sz w:val="2"/>
                <w:szCs w:val="2"/>
              </w:rPr>
            </w:pPr>
          </w:p>
        </w:tc>
        <w:tc>
          <w:tcPr>
            <w:tcW w:w="1557" w:type="dxa"/>
            <w:vMerge/>
            <w:tcBorders>
              <w:top w:val="nil"/>
            </w:tcBorders>
          </w:tcPr>
          <w:p w14:paraId="6C1DB19A" w14:textId="77777777" w:rsidR="00923D36" w:rsidRDefault="00923D36">
            <w:pPr>
              <w:rPr>
                <w:sz w:val="2"/>
                <w:szCs w:val="2"/>
              </w:rPr>
            </w:pPr>
          </w:p>
        </w:tc>
        <w:tc>
          <w:tcPr>
            <w:tcW w:w="1276" w:type="dxa"/>
          </w:tcPr>
          <w:p w14:paraId="4A3343A0" w14:textId="77777777" w:rsidR="00923D36" w:rsidRDefault="00923D36">
            <w:pPr>
              <w:pStyle w:val="TableParagraph"/>
              <w:rPr>
                <w:sz w:val="16"/>
              </w:rPr>
            </w:pPr>
          </w:p>
        </w:tc>
        <w:tc>
          <w:tcPr>
            <w:tcW w:w="849" w:type="dxa"/>
          </w:tcPr>
          <w:p w14:paraId="2BB63382" w14:textId="77777777" w:rsidR="00923D36" w:rsidRDefault="00923D36">
            <w:pPr>
              <w:pStyle w:val="TableParagraph"/>
              <w:rPr>
                <w:sz w:val="16"/>
              </w:rPr>
            </w:pPr>
          </w:p>
        </w:tc>
        <w:tc>
          <w:tcPr>
            <w:tcW w:w="1418" w:type="dxa"/>
          </w:tcPr>
          <w:p w14:paraId="07E2C8AA" w14:textId="77777777" w:rsidR="00923D36" w:rsidRDefault="00923D36">
            <w:pPr>
              <w:pStyle w:val="TableParagraph"/>
              <w:rPr>
                <w:sz w:val="16"/>
              </w:rPr>
            </w:pPr>
          </w:p>
        </w:tc>
        <w:tc>
          <w:tcPr>
            <w:tcW w:w="849" w:type="dxa"/>
          </w:tcPr>
          <w:p w14:paraId="2238CB58" w14:textId="77777777" w:rsidR="00923D36" w:rsidRDefault="00923D36">
            <w:pPr>
              <w:pStyle w:val="TableParagraph"/>
              <w:rPr>
                <w:sz w:val="16"/>
              </w:rPr>
            </w:pPr>
          </w:p>
        </w:tc>
        <w:tc>
          <w:tcPr>
            <w:tcW w:w="707" w:type="dxa"/>
          </w:tcPr>
          <w:p w14:paraId="77DDC189" w14:textId="77777777" w:rsidR="00923D36" w:rsidRDefault="00923D36">
            <w:pPr>
              <w:pStyle w:val="TableParagraph"/>
              <w:rPr>
                <w:sz w:val="16"/>
              </w:rPr>
            </w:pPr>
          </w:p>
        </w:tc>
        <w:tc>
          <w:tcPr>
            <w:tcW w:w="1276" w:type="dxa"/>
          </w:tcPr>
          <w:p w14:paraId="1156AB6B" w14:textId="77777777" w:rsidR="00923D36" w:rsidRDefault="00B4561B">
            <w:pPr>
              <w:pStyle w:val="TableParagraph"/>
              <w:spacing w:before="9" w:line="240" w:lineRule="atLeast"/>
              <w:ind w:left="114" w:right="141"/>
              <w:rPr>
                <w:sz w:val="18"/>
                <w:szCs w:val="18"/>
              </w:rPr>
            </w:pPr>
            <w:r>
              <w:rPr>
                <w:sz w:val="18"/>
                <w:szCs w:val="18"/>
              </w:rPr>
              <w:t xml:space="preserve">Փայտանյու </w:t>
            </w:r>
            <w:r>
              <w:rPr>
                <w:w w:val="105"/>
                <w:sz w:val="18"/>
                <w:szCs w:val="18"/>
              </w:rPr>
              <w:t>թ</w:t>
            </w:r>
          </w:p>
        </w:tc>
        <w:tc>
          <w:tcPr>
            <w:tcW w:w="1134" w:type="dxa"/>
          </w:tcPr>
          <w:p w14:paraId="44FAEB15" w14:textId="77777777" w:rsidR="00923D36" w:rsidRDefault="00923D36">
            <w:pPr>
              <w:pStyle w:val="TableParagraph"/>
              <w:spacing w:before="8"/>
              <w:rPr>
                <w:sz w:val="24"/>
              </w:rPr>
            </w:pPr>
          </w:p>
          <w:p w14:paraId="69195BD8" w14:textId="77777777" w:rsidR="00923D36" w:rsidRDefault="00B4561B">
            <w:pPr>
              <w:pStyle w:val="TableParagraph"/>
              <w:spacing w:line="204" w:lineRule="exact"/>
              <w:ind w:left="114"/>
              <w:rPr>
                <w:sz w:val="18"/>
                <w:szCs w:val="18"/>
              </w:rPr>
            </w:pPr>
            <w:r>
              <w:rPr>
                <w:w w:val="110"/>
                <w:sz w:val="18"/>
                <w:szCs w:val="18"/>
              </w:rPr>
              <w:t>միջին</w:t>
            </w:r>
          </w:p>
        </w:tc>
        <w:tc>
          <w:tcPr>
            <w:tcW w:w="848" w:type="dxa"/>
          </w:tcPr>
          <w:p w14:paraId="0CE557CC" w14:textId="77777777" w:rsidR="00923D36" w:rsidRDefault="00923D36">
            <w:pPr>
              <w:pStyle w:val="TableParagraph"/>
              <w:spacing w:before="8"/>
              <w:rPr>
                <w:sz w:val="24"/>
              </w:rPr>
            </w:pPr>
          </w:p>
          <w:p w14:paraId="5565D6EB" w14:textId="77777777" w:rsidR="00923D36" w:rsidRDefault="00B4561B">
            <w:pPr>
              <w:pStyle w:val="TableParagraph"/>
              <w:spacing w:line="204" w:lineRule="exact"/>
              <w:ind w:right="88"/>
              <w:jc w:val="right"/>
              <w:rPr>
                <w:sz w:val="18"/>
              </w:rPr>
            </w:pPr>
            <w:r>
              <w:rPr>
                <w:w w:val="103"/>
                <w:sz w:val="18"/>
              </w:rPr>
              <w:t>5</w:t>
            </w:r>
          </w:p>
        </w:tc>
        <w:tc>
          <w:tcPr>
            <w:tcW w:w="1050" w:type="dxa"/>
          </w:tcPr>
          <w:p w14:paraId="3EF2DCD9" w14:textId="77777777" w:rsidR="00923D36" w:rsidRDefault="00923D36">
            <w:pPr>
              <w:pStyle w:val="TableParagraph"/>
              <w:rPr>
                <w:sz w:val="16"/>
              </w:rPr>
            </w:pPr>
          </w:p>
        </w:tc>
        <w:tc>
          <w:tcPr>
            <w:tcW w:w="1417" w:type="dxa"/>
          </w:tcPr>
          <w:p w14:paraId="060F44C1" w14:textId="77777777" w:rsidR="00923D36" w:rsidRDefault="00923D36">
            <w:pPr>
              <w:pStyle w:val="TableParagraph"/>
              <w:rPr>
                <w:sz w:val="16"/>
              </w:rPr>
            </w:pPr>
          </w:p>
        </w:tc>
        <w:tc>
          <w:tcPr>
            <w:tcW w:w="992" w:type="dxa"/>
            <w:vMerge/>
            <w:tcBorders>
              <w:top w:val="nil"/>
            </w:tcBorders>
          </w:tcPr>
          <w:p w14:paraId="12CD6460" w14:textId="77777777" w:rsidR="00923D36" w:rsidRDefault="00923D36">
            <w:pPr>
              <w:rPr>
                <w:sz w:val="2"/>
                <w:szCs w:val="2"/>
              </w:rPr>
            </w:pPr>
          </w:p>
        </w:tc>
        <w:tc>
          <w:tcPr>
            <w:tcW w:w="1131" w:type="dxa"/>
            <w:vMerge/>
            <w:tcBorders>
              <w:top w:val="nil"/>
            </w:tcBorders>
          </w:tcPr>
          <w:p w14:paraId="6C907C8E" w14:textId="77777777" w:rsidR="00923D36" w:rsidRDefault="00923D36">
            <w:pPr>
              <w:rPr>
                <w:sz w:val="2"/>
                <w:szCs w:val="2"/>
              </w:rPr>
            </w:pPr>
          </w:p>
        </w:tc>
      </w:tr>
      <w:tr w:rsidR="00923D36" w14:paraId="749A2E95" w14:textId="77777777">
        <w:trPr>
          <w:trHeight w:val="510"/>
        </w:trPr>
        <w:tc>
          <w:tcPr>
            <w:tcW w:w="576" w:type="dxa"/>
            <w:vMerge/>
            <w:tcBorders>
              <w:top w:val="nil"/>
            </w:tcBorders>
          </w:tcPr>
          <w:p w14:paraId="79B9030A" w14:textId="77777777" w:rsidR="00923D36" w:rsidRDefault="00923D36">
            <w:pPr>
              <w:rPr>
                <w:sz w:val="2"/>
                <w:szCs w:val="2"/>
              </w:rPr>
            </w:pPr>
          </w:p>
        </w:tc>
        <w:tc>
          <w:tcPr>
            <w:tcW w:w="792" w:type="dxa"/>
            <w:vMerge/>
            <w:tcBorders>
              <w:top w:val="nil"/>
            </w:tcBorders>
          </w:tcPr>
          <w:p w14:paraId="49B6A093" w14:textId="77777777" w:rsidR="00923D36" w:rsidRDefault="00923D36">
            <w:pPr>
              <w:rPr>
                <w:sz w:val="2"/>
                <w:szCs w:val="2"/>
              </w:rPr>
            </w:pPr>
          </w:p>
        </w:tc>
        <w:tc>
          <w:tcPr>
            <w:tcW w:w="1034" w:type="dxa"/>
            <w:vMerge/>
            <w:tcBorders>
              <w:top w:val="nil"/>
            </w:tcBorders>
          </w:tcPr>
          <w:p w14:paraId="7E3B10AC" w14:textId="77777777" w:rsidR="00923D36" w:rsidRDefault="00923D36">
            <w:pPr>
              <w:rPr>
                <w:sz w:val="2"/>
                <w:szCs w:val="2"/>
              </w:rPr>
            </w:pPr>
          </w:p>
        </w:tc>
        <w:tc>
          <w:tcPr>
            <w:tcW w:w="1137" w:type="dxa"/>
            <w:vMerge/>
            <w:tcBorders>
              <w:top w:val="nil"/>
            </w:tcBorders>
          </w:tcPr>
          <w:p w14:paraId="3AFB9E8E" w14:textId="77777777" w:rsidR="00923D36" w:rsidRDefault="00923D36">
            <w:pPr>
              <w:rPr>
                <w:sz w:val="2"/>
                <w:szCs w:val="2"/>
              </w:rPr>
            </w:pPr>
          </w:p>
        </w:tc>
        <w:tc>
          <w:tcPr>
            <w:tcW w:w="1497" w:type="dxa"/>
            <w:vMerge/>
            <w:tcBorders>
              <w:top w:val="nil"/>
            </w:tcBorders>
          </w:tcPr>
          <w:p w14:paraId="61FE8207" w14:textId="77777777" w:rsidR="00923D36" w:rsidRDefault="00923D36">
            <w:pPr>
              <w:rPr>
                <w:sz w:val="2"/>
                <w:szCs w:val="2"/>
              </w:rPr>
            </w:pPr>
          </w:p>
        </w:tc>
        <w:tc>
          <w:tcPr>
            <w:tcW w:w="1843" w:type="dxa"/>
            <w:vMerge/>
            <w:tcBorders>
              <w:top w:val="nil"/>
            </w:tcBorders>
          </w:tcPr>
          <w:p w14:paraId="7BCF3B94" w14:textId="77777777" w:rsidR="00923D36" w:rsidRDefault="00923D36">
            <w:pPr>
              <w:rPr>
                <w:sz w:val="2"/>
                <w:szCs w:val="2"/>
              </w:rPr>
            </w:pPr>
          </w:p>
        </w:tc>
        <w:tc>
          <w:tcPr>
            <w:tcW w:w="993" w:type="dxa"/>
            <w:vMerge/>
            <w:tcBorders>
              <w:top w:val="nil"/>
            </w:tcBorders>
          </w:tcPr>
          <w:p w14:paraId="582D9254" w14:textId="77777777" w:rsidR="00923D36" w:rsidRDefault="00923D36">
            <w:pPr>
              <w:rPr>
                <w:sz w:val="2"/>
                <w:szCs w:val="2"/>
              </w:rPr>
            </w:pPr>
          </w:p>
        </w:tc>
        <w:tc>
          <w:tcPr>
            <w:tcW w:w="1557" w:type="dxa"/>
            <w:vMerge/>
            <w:tcBorders>
              <w:top w:val="nil"/>
            </w:tcBorders>
          </w:tcPr>
          <w:p w14:paraId="67537A34" w14:textId="77777777" w:rsidR="00923D36" w:rsidRDefault="00923D36">
            <w:pPr>
              <w:rPr>
                <w:sz w:val="2"/>
                <w:szCs w:val="2"/>
              </w:rPr>
            </w:pPr>
          </w:p>
        </w:tc>
        <w:tc>
          <w:tcPr>
            <w:tcW w:w="1276" w:type="dxa"/>
          </w:tcPr>
          <w:p w14:paraId="088406FE" w14:textId="77777777" w:rsidR="00923D36" w:rsidRDefault="00923D36">
            <w:pPr>
              <w:pStyle w:val="TableParagraph"/>
              <w:rPr>
                <w:sz w:val="16"/>
              </w:rPr>
            </w:pPr>
          </w:p>
        </w:tc>
        <w:tc>
          <w:tcPr>
            <w:tcW w:w="849" w:type="dxa"/>
          </w:tcPr>
          <w:p w14:paraId="4C0CF98B" w14:textId="77777777" w:rsidR="00923D36" w:rsidRDefault="00923D36">
            <w:pPr>
              <w:pStyle w:val="TableParagraph"/>
              <w:rPr>
                <w:sz w:val="16"/>
              </w:rPr>
            </w:pPr>
          </w:p>
        </w:tc>
        <w:tc>
          <w:tcPr>
            <w:tcW w:w="1418" w:type="dxa"/>
          </w:tcPr>
          <w:p w14:paraId="28CE16F9" w14:textId="77777777" w:rsidR="00923D36" w:rsidRDefault="00923D36">
            <w:pPr>
              <w:pStyle w:val="TableParagraph"/>
              <w:rPr>
                <w:sz w:val="16"/>
              </w:rPr>
            </w:pPr>
          </w:p>
        </w:tc>
        <w:tc>
          <w:tcPr>
            <w:tcW w:w="849" w:type="dxa"/>
          </w:tcPr>
          <w:p w14:paraId="05542142" w14:textId="77777777" w:rsidR="00923D36" w:rsidRDefault="00923D36">
            <w:pPr>
              <w:pStyle w:val="TableParagraph"/>
              <w:rPr>
                <w:sz w:val="16"/>
              </w:rPr>
            </w:pPr>
          </w:p>
        </w:tc>
        <w:tc>
          <w:tcPr>
            <w:tcW w:w="707" w:type="dxa"/>
          </w:tcPr>
          <w:p w14:paraId="078C8971" w14:textId="77777777" w:rsidR="00923D36" w:rsidRDefault="00923D36">
            <w:pPr>
              <w:pStyle w:val="TableParagraph"/>
              <w:rPr>
                <w:sz w:val="16"/>
              </w:rPr>
            </w:pPr>
          </w:p>
        </w:tc>
        <w:tc>
          <w:tcPr>
            <w:tcW w:w="1276" w:type="dxa"/>
          </w:tcPr>
          <w:p w14:paraId="35816AD3" w14:textId="77777777" w:rsidR="00923D36" w:rsidRDefault="00B4561B">
            <w:pPr>
              <w:pStyle w:val="TableParagraph"/>
              <w:spacing w:before="9" w:line="240" w:lineRule="atLeast"/>
              <w:ind w:left="114" w:right="141"/>
              <w:rPr>
                <w:sz w:val="18"/>
                <w:szCs w:val="18"/>
              </w:rPr>
            </w:pPr>
            <w:r>
              <w:rPr>
                <w:sz w:val="18"/>
                <w:szCs w:val="18"/>
              </w:rPr>
              <w:t xml:space="preserve">Փայտանյու </w:t>
            </w:r>
            <w:r>
              <w:rPr>
                <w:w w:val="105"/>
                <w:sz w:val="18"/>
                <w:szCs w:val="18"/>
              </w:rPr>
              <w:t>թ</w:t>
            </w:r>
          </w:p>
        </w:tc>
        <w:tc>
          <w:tcPr>
            <w:tcW w:w="1134" w:type="dxa"/>
          </w:tcPr>
          <w:p w14:paraId="40EBF206" w14:textId="77777777" w:rsidR="00923D36" w:rsidRDefault="00923D36">
            <w:pPr>
              <w:pStyle w:val="TableParagraph"/>
              <w:spacing w:before="10"/>
              <w:rPr>
                <w:sz w:val="24"/>
              </w:rPr>
            </w:pPr>
          </w:p>
          <w:p w14:paraId="36B0B40F" w14:textId="77777777" w:rsidR="00923D36" w:rsidRDefault="00B4561B">
            <w:pPr>
              <w:pStyle w:val="TableParagraph"/>
              <w:spacing w:before="1" w:line="204" w:lineRule="exact"/>
              <w:ind w:left="114"/>
              <w:rPr>
                <w:sz w:val="18"/>
                <w:szCs w:val="18"/>
              </w:rPr>
            </w:pPr>
            <w:r>
              <w:rPr>
                <w:w w:val="105"/>
                <w:sz w:val="18"/>
                <w:szCs w:val="18"/>
              </w:rPr>
              <w:t>խոշոր</w:t>
            </w:r>
          </w:p>
        </w:tc>
        <w:tc>
          <w:tcPr>
            <w:tcW w:w="848" w:type="dxa"/>
          </w:tcPr>
          <w:p w14:paraId="33F88229" w14:textId="77777777" w:rsidR="00923D36" w:rsidRDefault="00923D36">
            <w:pPr>
              <w:pStyle w:val="TableParagraph"/>
              <w:spacing w:before="10"/>
              <w:rPr>
                <w:sz w:val="24"/>
              </w:rPr>
            </w:pPr>
          </w:p>
          <w:p w14:paraId="5FA62926" w14:textId="77777777" w:rsidR="00923D36" w:rsidRDefault="00B4561B">
            <w:pPr>
              <w:pStyle w:val="TableParagraph"/>
              <w:spacing w:before="1" w:line="204" w:lineRule="exact"/>
              <w:ind w:right="88"/>
              <w:jc w:val="right"/>
              <w:rPr>
                <w:sz w:val="18"/>
              </w:rPr>
            </w:pPr>
            <w:r>
              <w:rPr>
                <w:w w:val="103"/>
                <w:sz w:val="18"/>
              </w:rPr>
              <w:t>5</w:t>
            </w:r>
          </w:p>
        </w:tc>
        <w:tc>
          <w:tcPr>
            <w:tcW w:w="1050" w:type="dxa"/>
          </w:tcPr>
          <w:p w14:paraId="048570DF" w14:textId="77777777" w:rsidR="00923D36" w:rsidRDefault="00923D36">
            <w:pPr>
              <w:pStyle w:val="TableParagraph"/>
              <w:rPr>
                <w:sz w:val="16"/>
              </w:rPr>
            </w:pPr>
          </w:p>
        </w:tc>
        <w:tc>
          <w:tcPr>
            <w:tcW w:w="1417" w:type="dxa"/>
          </w:tcPr>
          <w:p w14:paraId="0E47DB3B" w14:textId="77777777" w:rsidR="00923D36" w:rsidRDefault="00923D36">
            <w:pPr>
              <w:pStyle w:val="TableParagraph"/>
              <w:rPr>
                <w:sz w:val="16"/>
              </w:rPr>
            </w:pPr>
          </w:p>
        </w:tc>
        <w:tc>
          <w:tcPr>
            <w:tcW w:w="992" w:type="dxa"/>
            <w:vMerge/>
            <w:tcBorders>
              <w:top w:val="nil"/>
            </w:tcBorders>
          </w:tcPr>
          <w:p w14:paraId="75B20D18" w14:textId="77777777" w:rsidR="00923D36" w:rsidRDefault="00923D36">
            <w:pPr>
              <w:rPr>
                <w:sz w:val="2"/>
                <w:szCs w:val="2"/>
              </w:rPr>
            </w:pPr>
          </w:p>
        </w:tc>
        <w:tc>
          <w:tcPr>
            <w:tcW w:w="1131" w:type="dxa"/>
            <w:vMerge/>
            <w:tcBorders>
              <w:top w:val="nil"/>
            </w:tcBorders>
          </w:tcPr>
          <w:p w14:paraId="4AAD476E" w14:textId="77777777" w:rsidR="00923D36" w:rsidRDefault="00923D36">
            <w:pPr>
              <w:rPr>
                <w:sz w:val="2"/>
                <w:szCs w:val="2"/>
              </w:rPr>
            </w:pPr>
          </w:p>
        </w:tc>
      </w:tr>
      <w:tr w:rsidR="00923D36" w14:paraId="5DF4A676" w14:textId="77777777">
        <w:trPr>
          <w:trHeight w:val="971"/>
        </w:trPr>
        <w:tc>
          <w:tcPr>
            <w:tcW w:w="576" w:type="dxa"/>
          </w:tcPr>
          <w:p w14:paraId="59FA1259" w14:textId="77777777" w:rsidR="00923D36" w:rsidRDefault="00923D36">
            <w:pPr>
              <w:pStyle w:val="TableParagraph"/>
              <w:rPr>
                <w:sz w:val="20"/>
              </w:rPr>
            </w:pPr>
          </w:p>
          <w:p w14:paraId="699EC2DC" w14:textId="77777777" w:rsidR="00923D36" w:rsidRDefault="00B4561B">
            <w:pPr>
              <w:pStyle w:val="TableParagraph"/>
              <w:spacing w:before="153"/>
              <w:ind w:left="112"/>
              <w:rPr>
                <w:sz w:val="18"/>
              </w:rPr>
            </w:pPr>
            <w:r>
              <w:rPr>
                <w:sz w:val="18"/>
              </w:rPr>
              <w:t>3014</w:t>
            </w:r>
          </w:p>
        </w:tc>
        <w:tc>
          <w:tcPr>
            <w:tcW w:w="792" w:type="dxa"/>
          </w:tcPr>
          <w:p w14:paraId="0AA66CA8" w14:textId="77777777" w:rsidR="00923D36" w:rsidRDefault="00923D36">
            <w:pPr>
              <w:pStyle w:val="TableParagraph"/>
              <w:rPr>
                <w:sz w:val="16"/>
              </w:rPr>
            </w:pPr>
          </w:p>
        </w:tc>
        <w:tc>
          <w:tcPr>
            <w:tcW w:w="1034" w:type="dxa"/>
          </w:tcPr>
          <w:p w14:paraId="2DA330BD" w14:textId="77777777" w:rsidR="00923D36" w:rsidRDefault="00923D36">
            <w:pPr>
              <w:pStyle w:val="TableParagraph"/>
              <w:rPr>
                <w:sz w:val="20"/>
              </w:rPr>
            </w:pPr>
          </w:p>
          <w:p w14:paraId="689195FA"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3433976D" w14:textId="77777777" w:rsidR="00923D36" w:rsidRDefault="00923D36">
            <w:pPr>
              <w:pStyle w:val="TableParagraph"/>
              <w:spacing w:before="7"/>
            </w:pPr>
          </w:p>
          <w:p w14:paraId="3A44F0E3" w14:textId="77777777" w:rsidR="00923D36" w:rsidRDefault="00B4561B">
            <w:pPr>
              <w:pStyle w:val="TableParagraph"/>
              <w:ind w:left="110" w:right="102"/>
              <w:jc w:val="center"/>
              <w:rPr>
                <w:sz w:val="18"/>
              </w:rPr>
            </w:pPr>
            <w:r>
              <w:rPr>
                <w:sz w:val="18"/>
              </w:rPr>
              <w:t>02-061-</w:t>
            </w:r>
          </w:p>
          <w:p w14:paraId="01DA0877" w14:textId="77777777" w:rsidR="00923D36" w:rsidRDefault="00B4561B">
            <w:pPr>
              <w:pStyle w:val="TableParagraph"/>
              <w:spacing w:before="36"/>
              <w:ind w:left="111" w:right="102"/>
              <w:jc w:val="center"/>
              <w:rPr>
                <w:sz w:val="18"/>
              </w:rPr>
            </w:pPr>
            <w:r>
              <w:rPr>
                <w:sz w:val="18"/>
              </w:rPr>
              <w:t>0671-0001</w:t>
            </w:r>
          </w:p>
        </w:tc>
        <w:tc>
          <w:tcPr>
            <w:tcW w:w="1497" w:type="dxa"/>
          </w:tcPr>
          <w:p w14:paraId="24836219" w14:textId="77777777" w:rsidR="00923D36" w:rsidRDefault="00923D36">
            <w:pPr>
              <w:pStyle w:val="TableParagraph"/>
              <w:rPr>
                <w:sz w:val="20"/>
              </w:rPr>
            </w:pPr>
          </w:p>
          <w:p w14:paraId="5F571AA5"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2BA61A50"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1E4C37E5" w14:textId="77777777" w:rsidR="00923D36" w:rsidRDefault="00B4561B">
            <w:pPr>
              <w:pStyle w:val="TableParagraph"/>
              <w:spacing w:before="3" w:line="204" w:lineRule="exact"/>
              <w:ind w:left="109"/>
              <w:rPr>
                <w:sz w:val="18"/>
                <w:szCs w:val="18"/>
              </w:rPr>
            </w:pPr>
            <w:r>
              <w:rPr>
                <w:w w:val="105"/>
                <w:sz w:val="18"/>
                <w:szCs w:val="18"/>
              </w:rPr>
              <w:t>տակ</w:t>
            </w:r>
          </w:p>
        </w:tc>
        <w:tc>
          <w:tcPr>
            <w:tcW w:w="993" w:type="dxa"/>
          </w:tcPr>
          <w:p w14:paraId="6D0914F2" w14:textId="77777777" w:rsidR="00923D36" w:rsidRDefault="00923D36">
            <w:pPr>
              <w:pStyle w:val="TableParagraph"/>
              <w:rPr>
                <w:sz w:val="20"/>
              </w:rPr>
            </w:pPr>
          </w:p>
          <w:p w14:paraId="10757011" w14:textId="77777777" w:rsidR="00923D36" w:rsidRDefault="00B4561B">
            <w:pPr>
              <w:pStyle w:val="TableParagraph"/>
              <w:spacing w:before="153"/>
              <w:ind w:right="96"/>
              <w:jc w:val="right"/>
              <w:rPr>
                <w:sz w:val="18"/>
              </w:rPr>
            </w:pPr>
            <w:r>
              <w:rPr>
                <w:w w:val="95"/>
                <w:sz w:val="18"/>
              </w:rPr>
              <w:t>9.31</w:t>
            </w:r>
          </w:p>
        </w:tc>
        <w:tc>
          <w:tcPr>
            <w:tcW w:w="1557" w:type="dxa"/>
          </w:tcPr>
          <w:p w14:paraId="0459023D" w14:textId="77777777" w:rsidR="00923D36" w:rsidRDefault="00923D36">
            <w:pPr>
              <w:pStyle w:val="TableParagraph"/>
              <w:rPr>
                <w:sz w:val="20"/>
              </w:rPr>
            </w:pPr>
          </w:p>
          <w:p w14:paraId="65B78B44" w14:textId="77777777" w:rsidR="00923D36" w:rsidRDefault="00B4561B">
            <w:pPr>
              <w:pStyle w:val="TableParagraph"/>
              <w:spacing w:before="153"/>
              <w:ind w:left="107"/>
              <w:rPr>
                <w:sz w:val="18"/>
                <w:szCs w:val="18"/>
              </w:rPr>
            </w:pPr>
            <w:r>
              <w:rPr>
                <w:w w:val="110"/>
                <w:sz w:val="18"/>
                <w:szCs w:val="18"/>
              </w:rPr>
              <w:t>Ճանապարհ</w:t>
            </w:r>
          </w:p>
        </w:tc>
        <w:tc>
          <w:tcPr>
            <w:tcW w:w="1276" w:type="dxa"/>
          </w:tcPr>
          <w:p w14:paraId="4D6696E1" w14:textId="77777777" w:rsidR="00923D36" w:rsidRDefault="00923D36">
            <w:pPr>
              <w:pStyle w:val="TableParagraph"/>
              <w:rPr>
                <w:sz w:val="16"/>
              </w:rPr>
            </w:pPr>
          </w:p>
        </w:tc>
        <w:tc>
          <w:tcPr>
            <w:tcW w:w="849" w:type="dxa"/>
          </w:tcPr>
          <w:p w14:paraId="73B71425" w14:textId="77777777" w:rsidR="00923D36" w:rsidRDefault="00923D36">
            <w:pPr>
              <w:pStyle w:val="TableParagraph"/>
              <w:rPr>
                <w:sz w:val="16"/>
              </w:rPr>
            </w:pPr>
          </w:p>
        </w:tc>
        <w:tc>
          <w:tcPr>
            <w:tcW w:w="1418" w:type="dxa"/>
          </w:tcPr>
          <w:p w14:paraId="518CCA8C" w14:textId="77777777" w:rsidR="00923D36" w:rsidRDefault="00923D36">
            <w:pPr>
              <w:pStyle w:val="TableParagraph"/>
              <w:rPr>
                <w:sz w:val="16"/>
              </w:rPr>
            </w:pPr>
          </w:p>
        </w:tc>
        <w:tc>
          <w:tcPr>
            <w:tcW w:w="849" w:type="dxa"/>
          </w:tcPr>
          <w:p w14:paraId="2143477C" w14:textId="77777777" w:rsidR="00923D36" w:rsidRDefault="00923D36">
            <w:pPr>
              <w:pStyle w:val="TableParagraph"/>
              <w:rPr>
                <w:sz w:val="16"/>
              </w:rPr>
            </w:pPr>
          </w:p>
        </w:tc>
        <w:tc>
          <w:tcPr>
            <w:tcW w:w="707" w:type="dxa"/>
          </w:tcPr>
          <w:p w14:paraId="2D1A25BB" w14:textId="77777777" w:rsidR="00923D36" w:rsidRDefault="00923D36">
            <w:pPr>
              <w:pStyle w:val="TableParagraph"/>
              <w:rPr>
                <w:sz w:val="16"/>
              </w:rPr>
            </w:pPr>
          </w:p>
        </w:tc>
        <w:tc>
          <w:tcPr>
            <w:tcW w:w="1276" w:type="dxa"/>
          </w:tcPr>
          <w:p w14:paraId="5F264DEC" w14:textId="77777777" w:rsidR="00923D36" w:rsidRDefault="00923D36">
            <w:pPr>
              <w:pStyle w:val="TableParagraph"/>
              <w:rPr>
                <w:sz w:val="16"/>
              </w:rPr>
            </w:pPr>
          </w:p>
        </w:tc>
        <w:tc>
          <w:tcPr>
            <w:tcW w:w="1134" w:type="dxa"/>
          </w:tcPr>
          <w:p w14:paraId="5B885284" w14:textId="77777777" w:rsidR="00923D36" w:rsidRDefault="00923D36">
            <w:pPr>
              <w:pStyle w:val="TableParagraph"/>
              <w:rPr>
                <w:sz w:val="16"/>
              </w:rPr>
            </w:pPr>
          </w:p>
        </w:tc>
        <w:tc>
          <w:tcPr>
            <w:tcW w:w="848" w:type="dxa"/>
          </w:tcPr>
          <w:p w14:paraId="17D26E7E" w14:textId="77777777" w:rsidR="00923D36" w:rsidRDefault="00923D36">
            <w:pPr>
              <w:pStyle w:val="TableParagraph"/>
              <w:rPr>
                <w:sz w:val="16"/>
              </w:rPr>
            </w:pPr>
          </w:p>
        </w:tc>
        <w:tc>
          <w:tcPr>
            <w:tcW w:w="1050" w:type="dxa"/>
          </w:tcPr>
          <w:p w14:paraId="7EE597C2" w14:textId="77777777" w:rsidR="00923D36" w:rsidRDefault="00923D36">
            <w:pPr>
              <w:pStyle w:val="TableParagraph"/>
              <w:rPr>
                <w:sz w:val="16"/>
              </w:rPr>
            </w:pPr>
          </w:p>
        </w:tc>
        <w:tc>
          <w:tcPr>
            <w:tcW w:w="1417" w:type="dxa"/>
          </w:tcPr>
          <w:p w14:paraId="48FBF253" w14:textId="77777777" w:rsidR="00923D36" w:rsidRDefault="00923D36">
            <w:pPr>
              <w:pStyle w:val="TableParagraph"/>
              <w:rPr>
                <w:sz w:val="16"/>
              </w:rPr>
            </w:pPr>
          </w:p>
        </w:tc>
        <w:tc>
          <w:tcPr>
            <w:tcW w:w="992" w:type="dxa"/>
          </w:tcPr>
          <w:p w14:paraId="048C35F2" w14:textId="77777777" w:rsidR="00923D36" w:rsidRDefault="00923D36">
            <w:pPr>
              <w:pStyle w:val="TableParagraph"/>
              <w:rPr>
                <w:sz w:val="16"/>
              </w:rPr>
            </w:pPr>
          </w:p>
        </w:tc>
        <w:tc>
          <w:tcPr>
            <w:tcW w:w="1131" w:type="dxa"/>
          </w:tcPr>
          <w:p w14:paraId="11FE2596" w14:textId="77777777" w:rsidR="00923D36" w:rsidRDefault="00923D36">
            <w:pPr>
              <w:pStyle w:val="TableParagraph"/>
              <w:rPr>
                <w:sz w:val="16"/>
              </w:rPr>
            </w:pPr>
          </w:p>
        </w:tc>
      </w:tr>
      <w:tr w:rsidR="00923D36" w14:paraId="02C62B2D" w14:textId="77777777">
        <w:trPr>
          <w:trHeight w:val="971"/>
        </w:trPr>
        <w:tc>
          <w:tcPr>
            <w:tcW w:w="576" w:type="dxa"/>
          </w:tcPr>
          <w:p w14:paraId="0DA2D4D6" w14:textId="77777777" w:rsidR="00923D36" w:rsidRDefault="00923D36">
            <w:pPr>
              <w:pStyle w:val="TableParagraph"/>
              <w:rPr>
                <w:sz w:val="20"/>
              </w:rPr>
            </w:pPr>
          </w:p>
          <w:p w14:paraId="3ACBD2A9" w14:textId="77777777" w:rsidR="00923D36" w:rsidRDefault="00B4561B">
            <w:pPr>
              <w:pStyle w:val="TableParagraph"/>
              <w:spacing w:before="153"/>
              <w:ind w:left="114"/>
              <w:rPr>
                <w:sz w:val="18"/>
              </w:rPr>
            </w:pPr>
            <w:r>
              <w:rPr>
                <w:sz w:val="18"/>
              </w:rPr>
              <w:t>3015</w:t>
            </w:r>
          </w:p>
        </w:tc>
        <w:tc>
          <w:tcPr>
            <w:tcW w:w="792" w:type="dxa"/>
          </w:tcPr>
          <w:p w14:paraId="385D6AB9" w14:textId="77777777" w:rsidR="00923D36" w:rsidRDefault="00923D36">
            <w:pPr>
              <w:pStyle w:val="TableParagraph"/>
              <w:rPr>
                <w:sz w:val="16"/>
              </w:rPr>
            </w:pPr>
          </w:p>
        </w:tc>
        <w:tc>
          <w:tcPr>
            <w:tcW w:w="1034" w:type="dxa"/>
          </w:tcPr>
          <w:p w14:paraId="72D40010" w14:textId="77777777" w:rsidR="00923D36" w:rsidRDefault="00923D36">
            <w:pPr>
              <w:pStyle w:val="TableParagraph"/>
              <w:rPr>
                <w:sz w:val="20"/>
              </w:rPr>
            </w:pPr>
          </w:p>
          <w:p w14:paraId="4A13633E"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64D31E0F" w14:textId="77777777" w:rsidR="00923D36" w:rsidRDefault="00923D36">
            <w:pPr>
              <w:pStyle w:val="TableParagraph"/>
              <w:spacing w:before="7"/>
            </w:pPr>
          </w:p>
          <w:p w14:paraId="12350BCE" w14:textId="77777777" w:rsidR="00923D36" w:rsidRDefault="00B4561B">
            <w:pPr>
              <w:pStyle w:val="TableParagraph"/>
              <w:ind w:left="280"/>
              <w:rPr>
                <w:sz w:val="18"/>
              </w:rPr>
            </w:pPr>
            <w:r>
              <w:rPr>
                <w:sz w:val="18"/>
              </w:rPr>
              <w:t>02-061-</w:t>
            </w:r>
          </w:p>
          <w:p w14:paraId="181295F6" w14:textId="77777777" w:rsidR="00923D36" w:rsidRDefault="00B4561B">
            <w:pPr>
              <w:pStyle w:val="TableParagraph"/>
              <w:spacing w:before="36"/>
              <w:ind w:left="182"/>
              <w:rPr>
                <w:sz w:val="18"/>
              </w:rPr>
            </w:pPr>
            <w:r>
              <w:rPr>
                <w:sz w:val="18"/>
              </w:rPr>
              <w:t>0147-0001</w:t>
            </w:r>
          </w:p>
        </w:tc>
        <w:tc>
          <w:tcPr>
            <w:tcW w:w="1497" w:type="dxa"/>
          </w:tcPr>
          <w:p w14:paraId="1C0FB3B8" w14:textId="77777777" w:rsidR="00923D36" w:rsidRDefault="00923D36">
            <w:pPr>
              <w:pStyle w:val="TableParagraph"/>
              <w:rPr>
                <w:sz w:val="20"/>
              </w:rPr>
            </w:pPr>
          </w:p>
          <w:p w14:paraId="216E59E9"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217BFEBD"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2CE849E4" w14:textId="77777777" w:rsidR="00923D36" w:rsidRDefault="00B4561B">
            <w:pPr>
              <w:pStyle w:val="TableParagraph"/>
              <w:spacing w:before="1" w:line="206" w:lineRule="exact"/>
              <w:ind w:left="109"/>
              <w:rPr>
                <w:sz w:val="18"/>
                <w:szCs w:val="18"/>
              </w:rPr>
            </w:pPr>
            <w:r>
              <w:rPr>
                <w:w w:val="105"/>
                <w:sz w:val="18"/>
                <w:szCs w:val="18"/>
              </w:rPr>
              <w:t>տակ</w:t>
            </w:r>
          </w:p>
        </w:tc>
        <w:tc>
          <w:tcPr>
            <w:tcW w:w="993" w:type="dxa"/>
          </w:tcPr>
          <w:p w14:paraId="66677044" w14:textId="77777777" w:rsidR="00923D36" w:rsidRDefault="00923D36">
            <w:pPr>
              <w:pStyle w:val="TableParagraph"/>
              <w:rPr>
                <w:sz w:val="20"/>
              </w:rPr>
            </w:pPr>
          </w:p>
          <w:p w14:paraId="294AC2A3" w14:textId="77777777" w:rsidR="00923D36" w:rsidRDefault="00B4561B">
            <w:pPr>
              <w:pStyle w:val="TableParagraph"/>
              <w:spacing w:before="153"/>
              <w:ind w:right="94"/>
              <w:jc w:val="right"/>
              <w:rPr>
                <w:sz w:val="18"/>
              </w:rPr>
            </w:pPr>
            <w:r>
              <w:rPr>
                <w:sz w:val="18"/>
              </w:rPr>
              <w:t>37.28</w:t>
            </w:r>
          </w:p>
        </w:tc>
        <w:tc>
          <w:tcPr>
            <w:tcW w:w="1557" w:type="dxa"/>
          </w:tcPr>
          <w:p w14:paraId="3419AA34" w14:textId="77777777" w:rsidR="00923D36" w:rsidRDefault="00923D36">
            <w:pPr>
              <w:pStyle w:val="TableParagraph"/>
              <w:rPr>
                <w:sz w:val="20"/>
              </w:rPr>
            </w:pPr>
          </w:p>
          <w:p w14:paraId="57A34F33" w14:textId="77777777" w:rsidR="00923D36" w:rsidRDefault="00B4561B">
            <w:pPr>
              <w:pStyle w:val="TableParagraph"/>
              <w:spacing w:before="153"/>
              <w:ind w:left="107"/>
              <w:rPr>
                <w:sz w:val="18"/>
                <w:szCs w:val="18"/>
              </w:rPr>
            </w:pPr>
            <w:r>
              <w:rPr>
                <w:w w:val="110"/>
                <w:sz w:val="18"/>
                <w:szCs w:val="18"/>
              </w:rPr>
              <w:t>Այլ հողեր</w:t>
            </w:r>
          </w:p>
        </w:tc>
        <w:tc>
          <w:tcPr>
            <w:tcW w:w="1276" w:type="dxa"/>
          </w:tcPr>
          <w:p w14:paraId="2F224E37" w14:textId="77777777" w:rsidR="00923D36" w:rsidRDefault="00923D36">
            <w:pPr>
              <w:pStyle w:val="TableParagraph"/>
              <w:rPr>
                <w:sz w:val="16"/>
              </w:rPr>
            </w:pPr>
          </w:p>
        </w:tc>
        <w:tc>
          <w:tcPr>
            <w:tcW w:w="849" w:type="dxa"/>
          </w:tcPr>
          <w:p w14:paraId="521F6307" w14:textId="77777777" w:rsidR="00923D36" w:rsidRDefault="00923D36">
            <w:pPr>
              <w:pStyle w:val="TableParagraph"/>
              <w:rPr>
                <w:sz w:val="16"/>
              </w:rPr>
            </w:pPr>
          </w:p>
        </w:tc>
        <w:tc>
          <w:tcPr>
            <w:tcW w:w="1418" w:type="dxa"/>
          </w:tcPr>
          <w:p w14:paraId="1926F596" w14:textId="77777777" w:rsidR="00923D36" w:rsidRDefault="00923D36">
            <w:pPr>
              <w:pStyle w:val="TableParagraph"/>
              <w:rPr>
                <w:sz w:val="16"/>
              </w:rPr>
            </w:pPr>
          </w:p>
        </w:tc>
        <w:tc>
          <w:tcPr>
            <w:tcW w:w="849" w:type="dxa"/>
          </w:tcPr>
          <w:p w14:paraId="06A84081" w14:textId="77777777" w:rsidR="00923D36" w:rsidRDefault="00923D36">
            <w:pPr>
              <w:pStyle w:val="TableParagraph"/>
              <w:rPr>
                <w:sz w:val="16"/>
              </w:rPr>
            </w:pPr>
          </w:p>
        </w:tc>
        <w:tc>
          <w:tcPr>
            <w:tcW w:w="707" w:type="dxa"/>
          </w:tcPr>
          <w:p w14:paraId="7FBF5380" w14:textId="77777777" w:rsidR="00923D36" w:rsidRDefault="00923D36">
            <w:pPr>
              <w:pStyle w:val="TableParagraph"/>
              <w:rPr>
                <w:sz w:val="16"/>
              </w:rPr>
            </w:pPr>
          </w:p>
        </w:tc>
        <w:tc>
          <w:tcPr>
            <w:tcW w:w="1276" w:type="dxa"/>
          </w:tcPr>
          <w:p w14:paraId="69F35001" w14:textId="77777777" w:rsidR="00923D36" w:rsidRDefault="00923D36">
            <w:pPr>
              <w:pStyle w:val="TableParagraph"/>
              <w:rPr>
                <w:sz w:val="16"/>
              </w:rPr>
            </w:pPr>
          </w:p>
        </w:tc>
        <w:tc>
          <w:tcPr>
            <w:tcW w:w="1134" w:type="dxa"/>
          </w:tcPr>
          <w:p w14:paraId="365135F8" w14:textId="77777777" w:rsidR="00923D36" w:rsidRDefault="00923D36">
            <w:pPr>
              <w:pStyle w:val="TableParagraph"/>
              <w:rPr>
                <w:sz w:val="16"/>
              </w:rPr>
            </w:pPr>
          </w:p>
        </w:tc>
        <w:tc>
          <w:tcPr>
            <w:tcW w:w="848" w:type="dxa"/>
          </w:tcPr>
          <w:p w14:paraId="64902B61" w14:textId="77777777" w:rsidR="00923D36" w:rsidRDefault="00923D36">
            <w:pPr>
              <w:pStyle w:val="TableParagraph"/>
              <w:rPr>
                <w:sz w:val="16"/>
              </w:rPr>
            </w:pPr>
          </w:p>
        </w:tc>
        <w:tc>
          <w:tcPr>
            <w:tcW w:w="1050" w:type="dxa"/>
          </w:tcPr>
          <w:p w14:paraId="09DD229A" w14:textId="77777777" w:rsidR="00923D36" w:rsidRDefault="00923D36">
            <w:pPr>
              <w:pStyle w:val="TableParagraph"/>
              <w:rPr>
                <w:sz w:val="16"/>
              </w:rPr>
            </w:pPr>
          </w:p>
        </w:tc>
        <w:tc>
          <w:tcPr>
            <w:tcW w:w="1417" w:type="dxa"/>
          </w:tcPr>
          <w:p w14:paraId="038512D0" w14:textId="77777777" w:rsidR="00923D36" w:rsidRDefault="00923D36">
            <w:pPr>
              <w:pStyle w:val="TableParagraph"/>
              <w:rPr>
                <w:sz w:val="16"/>
              </w:rPr>
            </w:pPr>
          </w:p>
        </w:tc>
        <w:tc>
          <w:tcPr>
            <w:tcW w:w="992" w:type="dxa"/>
          </w:tcPr>
          <w:p w14:paraId="232F7720" w14:textId="77777777" w:rsidR="00923D36" w:rsidRDefault="00923D36">
            <w:pPr>
              <w:pStyle w:val="TableParagraph"/>
              <w:rPr>
                <w:sz w:val="16"/>
              </w:rPr>
            </w:pPr>
          </w:p>
        </w:tc>
        <w:tc>
          <w:tcPr>
            <w:tcW w:w="1131" w:type="dxa"/>
          </w:tcPr>
          <w:p w14:paraId="6EF9DDFD" w14:textId="77777777" w:rsidR="00923D36" w:rsidRDefault="00923D36">
            <w:pPr>
              <w:pStyle w:val="TableParagraph"/>
              <w:rPr>
                <w:sz w:val="16"/>
              </w:rPr>
            </w:pPr>
          </w:p>
        </w:tc>
      </w:tr>
      <w:tr w:rsidR="00923D36" w14:paraId="665DDD23" w14:textId="77777777">
        <w:trPr>
          <w:trHeight w:val="969"/>
        </w:trPr>
        <w:tc>
          <w:tcPr>
            <w:tcW w:w="576" w:type="dxa"/>
          </w:tcPr>
          <w:p w14:paraId="0772FEFF" w14:textId="77777777" w:rsidR="00923D36" w:rsidRDefault="00923D36">
            <w:pPr>
              <w:pStyle w:val="TableParagraph"/>
              <w:rPr>
                <w:sz w:val="20"/>
              </w:rPr>
            </w:pPr>
          </w:p>
          <w:p w14:paraId="61AD1F1B" w14:textId="77777777" w:rsidR="00923D36" w:rsidRDefault="00B4561B">
            <w:pPr>
              <w:pStyle w:val="TableParagraph"/>
              <w:spacing w:before="150"/>
              <w:ind w:left="110"/>
              <w:rPr>
                <w:sz w:val="18"/>
              </w:rPr>
            </w:pPr>
            <w:r>
              <w:rPr>
                <w:sz w:val="18"/>
              </w:rPr>
              <w:t>3016</w:t>
            </w:r>
          </w:p>
        </w:tc>
        <w:tc>
          <w:tcPr>
            <w:tcW w:w="792" w:type="dxa"/>
          </w:tcPr>
          <w:p w14:paraId="498F2E8F" w14:textId="77777777" w:rsidR="00923D36" w:rsidRDefault="00923D36">
            <w:pPr>
              <w:pStyle w:val="TableParagraph"/>
              <w:rPr>
                <w:sz w:val="16"/>
              </w:rPr>
            </w:pPr>
          </w:p>
        </w:tc>
        <w:tc>
          <w:tcPr>
            <w:tcW w:w="1034" w:type="dxa"/>
          </w:tcPr>
          <w:p w14:paraId="14F9F3C0" w14:textId="77777777" w:rsidR="00923D36" w:rsidRDefault="00923D36">
            <w:pPr>
              <w:pStyle w:val="TableParagraph"/>
              <w:rPr>
                <w:sz w:val="20"/>
              </w:rPr>
            </w:pPr>
          </w:p>
          <w:p w14:paraId="5408D162" w14:textId="77777777" w:rsidR="00923D36" w:rsidRDefault="00B4561B">
            <w:pPr>
              <w:pStyle w:val="TableParagraph"/>
              <w:spacing w:before="150"/>
              <w:ind w:left="8" w:right="3"/>
              <w:jc w:val="center"/>
              <w:rPr>
                <w:sz w:val="18"/>
                <w:szCs w:val="18"/>
              </w:rPr>
            </w:pPr>
            <w:r>
              <w:rPr>
                <w:w w:val="105"/>
                <w:sz w:val="18"/>
                <w:szCs w:val="18"/>
              </w:rPr>
              <w:t>Կոշ</w:t>
            </w:r>
          </w:p>
        </w:tc>
        <w:tc>
          <w:tcPr>
            <w:tcW w:w="1137" w:type="dxa"/>
          </w:tcPr>
          <w:p w14:paraId="71558520" w14:textId="77777777" w:rsidR="00923D36" w:rsidRDefault="00923D36">
            <w:pPr>
              <w:pStyle w:val="TableParagraph"/>
              <w:spacing w:before="7"/>
            </w:pPr>
          </w:p>
          <w:p w14:paraId="78E1055F" w14:textId="77777777" w:rsidR="00923D36" w:rsidRDefault="00B4561B">
            <w:pPr>
              <w:pStyle w:val="TableParagraph"/>
              <w:ind w:left="110" w:right="102"/>
              <w:jc w:val="center"/>
              <w:rPr>
                <w:sz w:val="18"/>
              </w:rPr>
            </w:pPr>
            <w:r>
              <w:rPr>
                <w:sz w:val="18"/>
              </w:rPr>
              <w:t>02-061-</w:t>
            </w:r>
          </w:p>
          <w:p w14:paraId="6B980B50" w14:textId="77777777" w:rsidR="00923D36" w:rsidRDefault="00B4561B">
            <w:pPr>
              <w:pStyle w:val="TableParagraph"/>
              <w:spacing w:before="36"/>
              <w:ind w:left="111" w:right="102"/>
              <w:jc w:val="center"/>
              <w:rPr>
                <w:sz w:val="18"/>
              </w:rPr>
            </w:pPr>
            <w:r>
              <w:rPr>
                <w:w w:val="105"/>
                <w:sz w:val="18"/>
              </w:rPr>
              <w:t>0667-0001</w:t>
            </w:r>
          </w:p>
        </w:tc>
        <w:tc>
          <w:tcPr>
            <w:tcW w:w="1497" w:type="dxa"/>
          </w:tcPr>
          <w:p w14:paraId="42F6FB5E" w14:textId="77777777" w:rsidR="00923D36" w:rsidRDefault="00923D36">
            <w:pPr>
              <w:pStyle w:val="TableParagraph"/>
              <w:rPr>
                <w:sz w:val="20"/>
              </w:rPr>
            </w:pPr>
          </w:p>
          <w:p w14:paraId="18161001" w14:textId="77777777" w:rsidR="00923D36" w:rsidRDefault="00B4561B">
            <w:pPr>
              <w:pStyle w:val="TableParagraph"/>
              <w:spacing w:before="150"/>
              <w:ind w:left="136" w:right="122"/>
              <w:jc w:val="center"/>
              <w:rPr>
                <w:sz w:val="18"/>
                <w:szCs w:val="18"/>
              </w:rPr>
            </w:pPr>
            <w:r>
              <w:rPr>
                <w:w w:val="110"/>
                <w:sz w:val="18"/>
                <w:szCs w:val="18"/>
              </w:rPr>
              <w:t>Համայնքային</w:t>
            </w:r>
          </w:p>
        </w:tc>
        <w:tc>
          <w:tcPr>
            <w:tcW w:w="1843" w:type="dxa"/>
          </w:tcPr>
          <w:p w14:paraId="2170BB73"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7CD3F062" w14:textId="77777777" w:rsidR="00923D36" w:rsidRDefault="00B4561B">
            <w:pPr>
              <w:pStyle w:val="TableParagraph"/>
              <w:spacing w:before="1" w:line="204" w:lineRule="exact"/>
              <w:ind w:left="109"/>
              <w:rPr>
                <w:sz w:val="18"/>
                <w:szCs w:val="18"/>
              </w:rPr>
            </w:pPr>
            <w:r>
              <w:rPr>
                <w:w w:val="105"/>
                <w:sz w:val="18"/>
                <w:szCs w:val="18"/>
              </w:rPr>
              <w:t>տակ</w:t>
            </w:r>
          </w:p>
        </w:tc>
        <w:tc>
          <w:tcPr>
            <w:tcW w:w="993" w:type="dxa"/>
          </w:tcPr>
          <w:p w14:paraId="69B9D5FC" w14:textId="77777777" w:rsidR="00923D36" w:rsidRDefault="00923D36">
            <w:pPr>
              <w:pStyle w:val="TableParagraph"/>
              <w:rPr>
                <w:sz w:val="20"/>
              </w:rPr>
            </w:pPr>
          </w:p>
          <w:p w14:paraId="19532474" w14:textId="77777777" w:rsidR="00923D36" w:rsidRDefault="00B4561B">
            <w:pPr>
              <w:pStyle w:val="TableParagraph"/>
              <w:spacing w:before="150"/>
              <w:ind w:right="94"/>
              <w:jc w:val="right"/>
              <w:rPr>
                <w:sz w:val="18"/>
              </w:rPr>
            </w:pPr>
            <w:r>
              <w:rPr>
                <w:w w:val="95"/>
                <w:sz w:val="18"/>
              </w:rPr>
              <w:t>51.95</w:t>
            </w:r>
          </w:p>
        </w:tc>
        <w:tc>
          <w:tcPr>
            <w:tcW w:w="1557" w:type="dxa"/>
          </w:tcPr>
          <w:p w14:paraId="25AA2BF1" w14:textId="77777777" w:rsidR="00923D36" w:rsidRDefault="00923D36">
            <w:pPr>
              <w:pStyle w:val="TableParagraph"/>
              <w:rPr>
                <w:sz w:val="20"/>
              </w:rPr>
            </w:pPr>
          </w:p>
          <w:p w14:paraId="0C648011" w14:textId="77777777" w:rsidR="00923D36" w:rsidRDefault="00B4561B">
            <w:pPr>
              <w:pStyle w:val="TableParagraph"/>
              <w:spacing w:before="150"/>
              <w:ind w:left="107"/>
              <w:rPr>
                <w:sz w:val="18"/>
                <w:szCs w:val="18"/>
              </w:rPr>
            </w:pPr>
            <w:r>
              <w:rPr>
                <w:w w:val="110"/>
                <w:sz w:val="18"/>
                <w:szCs w:val="18"/>
              </w:rPr>
              <w:t>Ճանապարհ</w:t>
            </w:r>
          </w:p>
        </w:tc>
        <w:tc>
          <w:tcPr>
            <w:tcW w:w="1276" w:type="dxa"/>
          </w:tcPr>
          <w:p w14:paraId="0691B28B" w14:textId="77777777" w:rsidR="00923D36" w:rsidRDefault="00923D36">
            <w:pPr>
              <w:pStyle w:val="TableParagraph"/>
              <w:rPr>
                <w:sz w:val="16"/>
              </w:rPr>
            </w:pPr>
          </w:p>
        </w:tc>
        <w:tc>
          <w:tcPr>
            <w:tcW w:w="849" w:type="dxa"/>
          </w:tcPr>
          <w:p w14:paraId="1E7B31F9" w14:textId="77777777" w:rsidR="00923D36" w:rsidRDefault="00923D36">
            <w:pPr>
              <w:pStyle w:val="TableParagraph"/>
              <w:rPr>
                <w:sz w:val="16"/>
              </w:rPr>
            </w:pPr>
          </w:p>
        </w:tc>
        <w:tc>
          <w:tcPr>
            <w:tcW w:w="1418" w:type="dxa"/>
          </w:tcPr>
          <w:p w14:paraId="7738EF20" w14:textId="77777777" w:rsidR="00923D36" w:rsidRDefault="00923D36">
            <w:pPr>
              <w:pStyle w:val="TableParagraph"/>
              <w:rPr>
                <w:sz w:val="16"/>
              </w:rPr>
            </w:pPr>
          </w:p>
        </w:tc>
        <w:tc>
          <w:tcPr>
            <w:tcW w:w="849" w:type="dxa"/>
          </w:tcPr>
          <w:p w14:paraId="5E3A9E60" w14:textId="77777777" w:rsidR="00923D36" w:rsidRDefault="00923D36">
            <w:pPr>
              <w:pStyle w:val="TableParagraph"/>
              <w:rPr>
                <w:sz w:val="16"/>
              </w:rPr>
            </w:pPr>
          </w:p>
        </w:tc>
        <w:tc>
          <w:tcPr>
            <w:tcW w:w="707" w:type="dxa"/>
          </w:tcPr>
          <w:p w14:paraId="09DABD8B" w14:textId="77777777" w:rsidR="00923D36" w:rsidRDefault="00923D36">
            <w:pPr>
              <w:pStyle w:val="TableParagraph"/>
              <w:rPr>
                <w:sz w:val="16"/>
              </w:rPr>
            </w:pPr>
          </w:p>
        </w:tc>
        <w:tc>
          <w:tcPr>
            <w:tcW w:w="1276" w:type="dxa"/>
          </w:tcPr>
          <w:p w14:paraId="27A629DB" w14:textId="77777777" w:rsidR="00923D36" w:rsidRDefault="00923D36">
            <w:pPr>
              <w:pStyle w:val="TableParagraph"/>
              <w:rPr>
                <w:sz w:val="16"/>
              </w:rPr>
            </w:pPr>
          </w:p>
        </w:tc>
        <w:tc>
          <w:tcPr>
            <w:tcW w:w="1134" w:type="dxa"/>
          </w:tcPr>
          <w:p w14:paraId="2CA07E6B" w14:textId="77777777" w:rsidR="00923D36" w:rsidRDefault="00923D36">
            <w:pPr>
              <w:pStyle w:val="TableParagraph"/>
              <w:rPr>
                <w:sz w:val="16"/>
              </w:rPr>
            </w:pPr>
          </w:p>
        </w:tc>
        <w:tc>
          <w:tcPr>
            <w:tcW w:w="848" w:type="dxa"/>
          </w:tcPr>
          <w:p w14:paraId="241E89C4" w14:textId="77777777" w:rsidR="00923D36" w:rsidRDefault="00923D36">
            <w:pPr>
              <w:pStyle w:val="TableParagraph"/>
              <w:rPr>
                <w:sz w:val="16"/>
              </w:rPr>
            </w:pPr>
          </w:p>
        </w:tc>
        <w:tc>
          <w:tcPr>
            <w:tcW w:w="1050" w:type="dxa"/>
          </w:tcPr>
          <w:p w14:paraId="4297F533" w14:textId="77777777" w:rsidR="00923D36" w:rsidRDefault="00923D36">
            <w:pPr>
              <w:pStyle w:val="TableParagraph"/>
              <w:rPr>
                <w:sz w:val="16"/>
              </w:rPr>
            </w:pPr>
          </w:p>
        </w:tc>
        <w:tc>
          <w:tcPr>
            <w:tcW w:w="1417" w:type="dxa"/>
          </w:tcPr>
          <w:p w14:paraId="5AA68CED" w14:textId="77777777" w:rsidR="00923D36" w:rsidRDefault="00923D36">
            <w:pPr>
              <w:pStyle w:val="TableParagraph"/>
              <w:rPr>
                <w:sz w:val="16"/>
              </w:rPr>
            </w:pPr>
          </w:p>
        </w:tc>
        <w:tc>
          <w:tcPr>
            <w:tcW w:w="992" w:type="dxa"/>
          </w:tcPr>
          <w:p w14:paraId="4279536A" w14:textId="77777777" w:rsidR="00923D36" w:rsidRDefault="00923D36">
            <w:pPr>
              <w:pStyle w:val="TableParagraph"/>
              <w:rPr>
                <w:sz w:val="16"/>
              </w:rPr>
            </w:pPr>
          </w:p>
        </w:tc>
        <w:tc>
          <w:tcPr>
            <w:tcW w:w="1131" w:type="dxa"/>
          </w:tcPr>
          <w:p w14:paraId="4381D1E3" w14:textId="77777777" w:rsidR="00923D36" w:rsidRDefault="00923D36">
            <w:pPr>
              <w:pStyle w:val="TableParagraph"/>
              <w:rPr>
                <w:sz w:val="16"/>
              </w:rPr>
            </w:pPr>
          </w:p>
        </w:tc>
      </w:tr>
      <w:tr w:rsidR="00923D36" w14:paraId="0BA390B0" w14:textId="77777777">
        <w:trPr>
          <w:trHeight w:val="971"/>
        </w:trPr>
        <w:tc>
          <w:tcPr>
            <w:tcW w:w="576" w:type="dxa"/>
          </w:tcPr>
          <w:p w14:paraId="39F9623B" w14:textId="77777777" w:rsidR="00923D36" w:rsidRDefault="00923D36">
            <w:pPr>
              <w:pStyle w:val="TableParagraph"/>
              <w:rPr>
                <w:sz w:val="20"/>
              </w:rPr>
            </w:pPr>
          </w:p>
          <w:p w14:paraId="2F3A3518" w14:textId="77777777" w:rsidR="00923D36" w:rsidRDefault="00B4561B">
            <w:pPr>
              <w:pStyle w:val="TableParagraph"/>
              <w:spacing w:before="153"/>
              <w:ind w:left="117"/>
              <w:rPr>
                <w:sz w:val="18"/>
              </w:rPr>
            </w:pPr>
            <w:r>
              <w:rPr>
                <w:sz w:val="18"/>
              </w:rPr>
              <w:t>3017</w:t>
            </w:r>
          </w:p>
        </w:tc>
        <w:tc>
          <w:tcPr>
            <w:tcW w:w="792" w:type="dxa"/>
          </w:tcPr>
          <w:p w14:paraId="6713B461" w14:textId="77777777" w:rsidR="00923D36" w:rsidRDefault="00923D36">
            <w:pPr>
              <w:pStyle w:val="TableParagraph"/>
              <w:rPr>
                <w:sz w:val="16"/>
              </w:rPr>
            </w:pPr>
          </w:p>
        </w:tc>
        <w:tc>
          <w:tcPr>
            <w:tcW w:w="1034" w:type="dxa"/>
          </w:tcPr>
          <w:p w14:paraId="79FBE532" w14:textId="77777777" w:rsidR="00923D36" w:rsidRDefault="00923D36">
            <w:pPr>
              <w:pStyle w:val="TableParagraph"/>
              <w:rPr>
                <w:sz w:val="20"/>
              </w:rPr>
            </w:pPr>
          </w:p>
          <w:p w14:paraId="4F94A7F3"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14FBE7A0" w14:textId="77777777" w:rsidR="00923D36" w:rsidRDefault="00923D36">
            <w:pPr>
              <w:pStyle w:val="TableParagraph"/>
              <w:spacing w:before="9"/>
            </w:pPr>
          </w:p>
          <w:p w14:paraId="1EF1B081" w14:textId="77777777" w:rsidR="00923D36" w:rsidRDefault="00B4561B">
            <w:pPr>
              <w:pStyle w:val="TableParagraph"/>
              <w:spacing w:before="1"/>
              <w:ind w:left="110" w:right="102"/>
              <w:jc w:val="center"/>
              <w:rPr>
                <w:sz w:val="18"/>
              </w:rPr>
            </w:pPr>
            <w:r>
              <w:rPr>
                <w:sz w:val="18"/>
              </w:rPr>
              <w:t>02-061-</w:t>
            </w:r>
          </w:p>
          <w:p w14:paraId="390D145D" w14:textId="77777777" w:rsidR="00923D36" w:rsidRDefault="00B4561B">
            <w:pPr>
              <w:pStyle w:val="TableParagraph"/>
              <w:spacing w:before="35"/>
              <w:ind w:left="112" w:right="102"/>
              <w:jc w:val="center"/>
              <w:rPr>
                <w:sz w:val="18"/>
              </w:rPr>
            </w:pPr>
            <w:r>
              <w:rPr>
                <w:w w:val="110"/>
                <w:sz w:val="18"/>
              </w:rPr>
              <w:t>0668-0003</w:t>
            </w:r>
          </w:p>
        </w:tc>
        <w:tc>
          <w:tcPr>
            <w:tcW w:w="1497" w:type="dxa"/>
          </w:tcPr>
          <w:p w14:paraId="45D302E9" w14:textId="77777777" w:rsidR="00923D36" w:rsidRDefault="00923D36">
            <w:pPr>
              <w:pStyle w:val="TableParagraph"/>
              <w:rPr>
                <w:sz w:val="20"/>
              </w:rPr>
            </w:pPr>
          </w:p>
          <w:p w14:paraId="4B23774A"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2AA43923" w14:textId="77777777" w:rsidR="00923D36" w:rsidRDefault="00B4561B">
            <w:pPr>
              <w:pStyle w:val="TableParagraph"/>
              <w:spacing w:before="20" w:line="280" w:lineRule="auto"/>
              <w:ind w:left="109" w:right="238"/>
              <w:rPr>
                <w:sz w:val="18"/>
                <w:szCs w:val="18"/>
              </w:rPr>
            </w:pPr>
            <w:r>
              <w:rPr>
                <w:w w:val="105"/>
                <w:sz w:val="18"/>
                <w:szCs w:val="18"/>
              </w:rPr>
              <w:t>Համայնքի անմիջական տիրապետության</w:t>
            </w:r>
          </w:p>
          <w:p w14:paraId="7930B2BA" w14:textId="77777777" w:rsidR="00923D36" w:rsidRDefault="00B4561B">
            <w:pPr>
              <w:pStyle w:val="TableParagraph"/>
              <w:spacing w:before="1" w:line="204" w:lineRule="exact"/>
              <w:ind w:left="109"/>
              <w:rPr>
                <w:sz w:val="18"/>
                <w:szCs w:val="18"/>
              </w:rPr>
            </w:pPr>
            <w:r>
              <w:rPr>
                <w:w w:val="105"/>
                <w:sz w:val="18"/>
                <w:szCs w:val="18"/>
              </w:rPr>
              <w:t>տակ</w:t>
            </w:r>
          </w:p>
        </w:tc>
        <w:tc>
          <w:tcPr>
            <w:tcW w:w="993" w:type="dxa"/>
          </w:tcPr>
          <w:p w14:paraId="5C45808E" w14:textId="77777777" w:rsidR="00923D36" w:rsidRDefault="00923D36">
            <w:pPr>
              <w:pStyle w:val="TableParagraph"/>
              <w:rPr>
                <w:sz w:val="20"/>
              </w:rPr>
            </w:pPr>
          </w:p>
          <w:p w14:paraId="7161B282" w14:textId="77777777" w:rsidR="00923D36" w:rsidRDefault="00B4561B">
            <w:pPr>
              <w:pStyle w:val="TableParagraph"/>
              <w:spacing w:before="153"/>
              <w:ind w:right="94"/>
              <w:jc w:val="right"/>
              <w:rPr>
                <w:sz w:val="18"/>
              </w:rPr>
            </w:pPr>
            <w:r>
              <w:rPr>
                <w:sz w:val="18"/>
              </w:rPr>
              <w:t>27.4</w:t>
            </w:r>
          </w:p>
        </w:tc>
        <w:tc>
          <w:tcPr>
            <w:tcW w:w="1557" w:type="dxa"/>
          </w:tcPr>
          <w:p w14:paraId="4C0A06C8" w14:textId="77777777" w:rsidR="00923D36" w:rsidRDefault="00923D36">
            <w:pPr>
              <w:pStyle w:val="TableParagraph"/>
              <w:rPr>
                <w:sz w:val="20"/>
              </w:rPr>
            </w:pPr>
          </w:p>
          <w:p w14:paraId="37B313AE" w14:textId="77777777" w:rsidR="00923D36" w:rsidRDefault="00B4561B">
            <w:pPr>
              <w:pStyle w:val="TableParagraph"/>
              <w:spacing w:before="153"/>
              <w:ind w:left="107"/>
              <w:rPr>
                <w:sz w:val="18"/>
                <w:szCs w:val="18"/>
              </w:rPr>
            </w:pPr>
            <w:r>
              <w:rPr>
                <w:w w:val="110"/>
                <w:sz w:val="18"/>
                <w:szCs w:val="18"/>
              </w:rPr>
              <w:t>Ջրանցք</w:t>
            </w:r>
          </w:p>
        </w:tc>
        <w:tc>
          <w:tcPr>
            <w:tcW w:w="1276" w:type="dxa"/>
          </w:tcPr>
          <w:p w14:paraId="6C06B8B3" w14:textId="77777777" w:rsidR="00923D36" w:rsidRDefault="00923D36">
            <w:pPr>
              <w:pStyle w:val="TableParagraph"/>
              <w:rPr>
                <w:sz w:val="16"/>
              </w:rPr>
            </w:pPr>
          </w:p>
        </w:tc>
        <w:tc>
          <w:tcPr>
            <w:tcW w:w="849" w:type="dxa"/>
          </w:tcPr>
          <w:p w14:paraId="58E89799" w14:textId="77777777" w:rsidR="00923D36" w:rsidRDefault="00923D36">
            <w:pPr>
              <w:pStyle w:val="TableParagraph"/>
              <w:rPr>
                <w:sz w:val="16"/>
              </w:rPr>
            </w:pPr>
          </w:p>
        </w:tc>
        <w:tc>
          <w:tcPr>
            <w:tcW w:w="1418" w:type="dxa"/>
          </w:tcPr>
          <w:p w14:paraId="6E0CAA10" w14:textId="77777777" w:rsidR="00923D36" w:rsidRDefault="00923D36">
            <w:pPr>
              <w:pStyle w:val="TableParagraph"/>
              <w:rPr>
                <w:sz w:val="16"/>
              </w:rPr>
            </w:pPr>
          </w:p>
        </w:tc>
        <w:tc>
          <w:tcPr>
            <w:tcW w:w="849" w:type="dxa"/>
          </w:tcPr>
          <w:p w14:paraId="76E50DB6" w14:textId="77777777" w:rsidR="00923D36" w:rsidRDefault="00923D36">
            <w:pPr>
              <w:pStyle w:val="TableParagraph"/>
              <w:rPr>
                <w:sz w:val="16"/>
              </w:rPr>
            </w:pPr>
          </w:p>
        </w:tc>
        <w:tc>
          <w:tcPr>
            <w:tcW w:w="707" w:type="dxa"/>
          </w:tcPr>
          <w:p w14:paraId="4C4C0085" w14:textId="77777777" w:rsidR="00923D36" w:rsidRDefault="00923D36">
            <w:pPr>
              <w:pStyle w:val="TableParagraph"/>
              <w:rPr>
                <w:sz w:val="16"/>
              </w:rPr>
            </w:pPr>
          </w:p>
        </w:tc>
        <w:tc>
          <w:tcPr>
            <w:tcW w:w="1276" w:type="dxa"/>
          </w:tcPr>
          <w:p w14:paraId="1ABCBC78" w14:textId="77777777" w:rsidR="00923D36" w:rsidRDefault="00923D36">
            <w:pPr>
              <w:pStyle w:val="TableParagraph"/>
              <w:rPr>
                <w:sz w:val="16"/>
              </w:rPr>
            </w:pPr>
          </w:p>
        </w:tc>
        <w:tc>
          <w:tcPr>
            <w:tcW w:w="1134" w:type="dxa"/>
          </w:tcPr>
          <w:p w14:paraId="55970C60" w14:textId="77777777" w:rsidR="00923D36" w:rsidRDefault="00923D36">
            <w:pPr>
              <w:pStyle w:val="TableParagraph"/>
              <w:rPr>
                <w:sz w:val="16"/>
              </w:rPr>
            </w:pPr>
          </w:p>
        </w:tc>
        <w:tc>
          <w:tcPr>
            <w:tcW w:w="848" w:type="dxa"/>
          </w:tcPr>
          <w:p w14:paraId="1EC2B557" w14:textId="77777777" w:rsidR="00923D36" w:rsidRDefault="00923D36">
            <w:pPr>
              <w:pStyle w:val="TableParagraph"/>
              <w:rPr>
                <w:sz w:val="16"/>
              </w:rPr>
            </w:pPr>
          </w:p>
        </w:tc>
        <w:tc>
          <w:tcPr>
            <w:tcW w:w="1050" w:type="dxa"/>
          </w:tcPr>
          <w:p w14:paraId="2EB384C0" w14:textId="77777777" w:rsidR="00923D36" w:rsidRDefault="00923D36">
            <w:pPr>
              <w:pStyle w:val="TableParagraph"/>
              <w:rPr>
                <w:sz w:val="16"/>
              </w:rPr>
            </w:pPr>
          </w:p>
        </w:tc>
        <w:tc>
          <w:tcPr>
            <w:tcW w:w="1417" w:type="dxa"/>
          </w:tcPr>
          <w:p w14:paraId="37F891CB" w14:textId="77777777" w:rsidR="00923D36" w:rsidRDefault="00923D36">
            <w:pPr>
              <w:pStyle w:val="TableParagraph"/>
              <w:rPr>
                <w:sz w:val="16"/>
              </w:rPr>
            </w:pPr>
          </w:p>
        </w:tc>
        <w:tc>
          <w:tcPr>
            <w:tcW w:w="992" w:type="dxa"/>
          </w:tcPr>
          <w:p w14:paraId="55FDDCA1" w14:textId="77777777" w:rsidR="00923D36" w:rsidRDefault="00923D36">
            <w:pPr>
              <w:pStyle w:val="TableParagraph"/>
              <w:rPr>
                <w:sz w:val="16"/>
              </w:rPr>
            </w:pPr>
          </w:p>
        </w:tc>
        <w:tc>
          <w:tcPr>
            <w:tcW w:w="1131" w:type="dxa"/>
          </w:tcPr>
          <w:p w14:paraId="0705FC0F" w14:textId="77777777" w:rsidR="00923D36" w:rsidRDefault="00923D36">
            <w:pPr>
              <w:pStyle w:val="TableParagraph"/>
              <w:rPr>
                <w:sz w:val="16"/>
              </w:rPr>
            </w:pPr>
          </w:p>
        </w:tc>
      </w:tr>
      <w:tr w:rsidR="00923D36" w14:paraId="0CE937C3" w14:textId="77777777">
        <w:trPr>
          <w:trHeight w:val="510"/>
        </w:trPr>
        <w:tc>
          <w:tcPr>
            <w:tcW w:w="576" w:type="dxa"/>
          </w:tcPr>
          <w:p w14:paraId="1CF25D1F" w14:textId="77777777" w:rsidR="00923D36" w:rsidRDefault="00B4561B">
            <w:pPr>
              <w:pStyle w:val="TableParagraph"/>
              <w:spacing w:before="152"/>
              <w:ind w:left="110"/>
              <w:rPr>
                <w:sz w:val="18"/>
              </w:rPr>
            </w:pPr>
            <w:r>
              <w:rPr>
                <w:sz w:val="18"/>
              </w:rPr>
              <w:t>3018</w:t>
            </w:r>
          </w:p>
        </w:tc>
        <w:tc>
          <w:tcPr>
            <w:tcW w:w="792" w:type="dxa"/>
          </w:tcPr>
          <w:p w14:paraId="18EB360C" w14:textId="77777777" w:rsidR="00923D36" w:rsidRDefault="00923D36">
            <w:pPr>
              <w:pStyle w:val="TableParagraph"/>
              <w:rPr>
                <w:sz w:val="16"/>
              </w:rPr>
            </w:pPr>
          </w:p>
        </w:tc>
        <w:tc>
          <w:tcPr>
            <w:tcW w:w="1034" w:type="dxa"/>
          </w:tcPr>
          <w:p w14:paraId="12851E4A" w14:textId="77777777" w:rsidR="00923D36" w:rsidRDefault="00B4561B">
            <w:pPr>
              <w:pStyle w:val="TableParagraph"/>
              <w:spacing w:before="152"/>
              <w:ind w:left="8" w:right="3"/>
              <w:jc w:val="center"/>
              <w:rPr>
                <w:sz w:val="18"/>
                <w:szCs w:val="18"/>
              </w:rPr>
            </w:pPr>
            <w:r>
              <w:rPr>
                <w:w w:val="105"/>
                <w:sz w:val="18"/>
                <w:szCs w:val="18"/>
              </w:rPr>
              <w:t>Կոշ</w:t>
            </w:r>
          </w:p>
        </w:tc>
        <w:tc>
          <w:tcPr>
            <w:tcW w:w="1137" w:type="dxa"/>
          </w:tcPr>
          <w:p w14:paraId="17E7ABA4" w14:textId="77777777" w:rsidR="00923D36" w:rsidRDefault="00B4561B">
            <w:pPr>
              <w:pStyle w:val="TableParagraph"/>
              <w:spacing w:before="32"/>
              <w:ind w:left="110" w:right="102"/>
              <w:jc w:val="center"/>
              <w:rPr>
                <w:sz w:val="18"/>
              </w:rPr>
            </w:pPr>
            <w:r>
              <w:rPr>
                <w:sz w:val="18"/>
              </w:rPr>
              <w:t>02-061-</w:t>
            </w:r>
          </w:p>
          <w:p w14:paraId="2DB0733E" w14:textId="77777777" w:rsidR="00923D36" w:rsidRDefault="00B4561B">
            <w:pPr>
              <w:pStyle w:val="TableParagraph"/>
              <w:spacing w:before="36"/>
              <w:ind w:left="115" w:right="102"/>
              <w:jc w:val="center"/>
              <w:rPr>
                <w:sz w:val="18"/>
              </w:rPr>
            </w:pPr>
            <w:r>
              <w:rPr>
                <w:w w:val="105"/>
                <w:sz w:val="18"/>
              </w:rPr>
              <w:t>0280-0001</w:t>
            </w:r>
          </w:p>
        </w:tc>
        <w:tc>
          <w:tcPr>
            <w:tcW w:w="1497" w:type="dxa"/>
          </w:tcPr>
          <w:p w14:paraId="6541E1FF" w14:textId="77777777" w:rsidR="00923D36" w:rsidRDefault="00B4561B">
            <w:pPr>
              <w:pStyle w:val="TableParagraph"/>
              <w:spacing w:before="152"/>
              <w:ind w:left="136" w:right="122"/>
              <w:jc w:val="center"/>
              <w:rPr>
                <w:sz w:val="18"/>
                <w:szCs w:val="18"/>
              </w:rPr>
            </w:pPr>
            <w:r>
              <w:rPr>
                <w:w w:val="110"/>
                <w:sz w:val="18"/>
                <w:szCs w:val="18"/>
              </w:rPr>
              <w:t>Համայնքային</w:t>
            </w:r>
          </w:p>
        </w:tc>
        <w:tc>
          <w:tcPr>
            <w:tcW w:w="1843" w:type="dxa"/>
          </w:tcPr>
          <w:p w14:paraId="2B87D0A0" w14:textId="77777777" w:rsidR="00923D36" w:rsidRDefault="00B4561B">
            <w:pPr>
              <w:pStyle w:val="TableParagraph"/>
              <w:spacing w:before="7" w:line="242" w:lineRule="exact"/>
              <w:ind w:left="109"/>
              <w:rPr>
                <w:sz w:val="18"/>
                <w:szCs w:val="18"/>
              </w:rPr>
            </w:pPr>
            <w:r>
              <w:rPr>
                <w:w w:val="110"/>
                <w:sz w:val="18"/>
                <w:szCs w:val="18"/>
              </w:rPr>
              <w:t xml:space="preserve">Համայնքի </w:t>
            </w:r>
            <w:r>
              <w:rPr>
                <w:w w:val="105"/>
                <w:sz w:val="18"/>
                <w:szCs w:val="18"/>
              </w:rPr>
              <w:t>անմիջական</w:t>
            </w:r>
          </w:p>
        </w:tc>
        <w:tc>
          <w:tcPr>
            <w:tcW w:w="993" w:type="dxa"/>
          </w:tcPr>
          <w:p w14:paraId="145B4D90" w14:textId="77777777" w:rsidR="00923D36" w:rsidRDefault="00B4561B">
            <w:pPr>
              <w:pStyle w:val="TableParagraph"/>
              <w:spacing w:before="152"/>
              <w:ind w:right="96"/>
              <w:jc w:val="right"/>
              <w:rPr>
                <w:sz w:val="18"/>
              </w:rPr>
            </w:pPr>
            <w:r>
              <w:rPr>
                <w:w w:val="95"/>
                <w:sz w:val="18"/>
              </w:rPr>
              <w:t>23.51</w:t>
            </w:r>
          </w:p>
        </w:tc>
        <w:tc>
          <w:tcPr>
            <w:tcW w:w="1557" w:type="dxa"/>
          </w:tcPr>
          <w:p w14:paraId="0DBB5313" w14:textId="77777777" w:rsidR="00923D36" w:rsidRDefault="00B4561B">
            <w:pPr>
              <w:pStyle w:val="TableParagraph"/>
              <w:spacing w:before="152"/>
              <w:ind w:left="108"/>
              <w:rPr>
                <w:sz w:val="18"/>
                <w:szCs w:val="18"/>
              </w:rPr>
            </w:pPr>
            <w:r>
              <w:rPr>
                <w:w w:val="110"/>
                <w:sz w:val="18"/>
                <w:szCs w:val="18"/>
              </w:rPr>
              <w:t>Այլ հողեր</w:t>
            </w:r>
          </w:p>
        </w:tc>
        <w:tc>
          <w:tcPr>
            <w:tcW w:w="1276" w:type="dxa"/>
          </w:tcPr>
          <w:p w14:paraId="666EB77F" w14:textId="77777777" w:rsidR="00923D36" w:rsidRDefault="00923D36">
            <w:pPr>
              <w:pStyle w:val="TableParagraph"/>
              <w:rPr>
                <w:sz w:val="16"/>
              </w:rPr>
            </w:pPr>
          </w:p>
        </w:tc>
        <w:tc>
          <w:tcPr>
            <w:tcW w:w="849" w:type="dxa"/>
          </w:tcPr>
          <w:p w14:paraId="40827ACC" w14:textId="77777777" w:rsidR="00923D36" w:rsidRDefault="00923D36">
            <w:pPr>
              <w:pStyle w:val="TableParagraph"/>
              <w:rPr>
                <w:sz w:val="16"/>
              </w:rPr>
            </w:pPr>
          </w:p>
        </w:tc>
        <w:tc>
          <w:tcPr>
            <w:tcW w:w="1418" w:type="dxa"/>
          </w:tcPr>
          <w:p w14:paraId="68ADC105" w14:textId="77777777" w:rsidR="00923D36" w:rsidRDefault="00923D36">
            <w:pPr>
              <w:pStyle w:val="TableParagraph"/>
              <w:rPr>
                <w:sz w:val="16"/>
              </w:rPr>
            </w:pPr>
          </w:p>
        </w:tc>
        <w:tc>
          <w:tcPr>
            <w:tcW w:w="849" w:type="dxa"/>
          </w:tcPr>
          <w:p w14:paraId="6CD2BFA5" w14:textId="77777777" w:rsidR="00923D36" w:rsidRDefault="00923D36">
            <w:pPr>
              <w:pStyle w:val="TableParagraph"/>
              <w:rPr>
                <w:sz w:val="16"/>
              </w:rPr>
            </w:pPr>
          </w:p>
        </w:tc>
        <w:tc>
          <w:tcPr>
            <w:tcW w:w="707" w:type="dxa"/>
          </w:tcPr>
          <w:p w14:paraId="6C0F0D2E" w14:textId="77777777" w:rsidR="00923D36" w:rsidRDefault="00923D36">
            <w:pPr>
              <w:pStyle w:val="TableParagraph"/>
              <w:rPr>
                <w:sz w:val="16"/>
              </w:rPr>
            </w:pPr>
          </w:p>
        </w:tc>
        <w:tc>
          <w:tcPr>
            <w:tcW w:w="1276" w:type="dxa"/>
          </w:tcPr>
          <w:p w14:paraId="1879A1D0" w14:textId="77777777" w:rsidR="00923D36" w:rsidRDefault="00923D36">
            <w:pPr>
              <w:pStyle w:val="TableParagraph"/>
              <w:rPr>
                <w:sz w:val="16"/>
              </w:rPr>
            </w:pPr>
          </w:p>
        </w:tc>
        <w:tc>
          <w:tcPr>
            <w:tcW w:w="1134" w:type="dxa"/>
          </w:tcPr>
          <w:p w14:paraId="0D416508" w14:textId="77777777" w:rsidR="00923D36" w:rsidRDefault="00923D36">
            <w:pPr>
              <w:pStyle w:val="TableParagraph"/>
              <w:rPr>
                <w:sz w:val="16"/>
              </w:rPr>
            </w:pPr>
          </w:p>
        </w:tc>
        <w:tc>
          <w:tcPr>
            <w:tcW w:w="848" w:type="dxa"/>
          </w:tcPr>
          <w:p w14:paraId="20CDADCA" w14:textId="77777777" w:rsidR="00923D36" w:rsidRDefault="00923D36">
            <w:pPr>
              <w:pStyle w:val="TableParagraph"/>
              <w:rPr>
                <w:sz w:val="16"/>
              </w:rPr>
            </w:pPr>
          </w:p>
        </w:tc>
        <w:tc>
          <w:tcPr>
            <w:tcW w:w="1050" w:type="dxa"/>
          </w:tcPr>
          <w:p w14:paraId="0D90D59C" w14:textId="77777777" w:rsidR="00923D36" w:rsidRDefault="00923D36">
            <w:pPr>
              <w:pStyle w:val="TableParagraph"/>
              <w:rPr>
                <w:sz w:val="16"/>
              </w:rPr>
            </w:pPr>
          </w:p>
        </w:tc>
        <w:tc>
          <w:tcPr>
            <w:tcW w:w="1417" w:type="dxa"/>
          </w:tcPr>
          <w:p w14:paraId="085F7022" w14:textId="77777777" w:rsidR="00923D36" w:rsidRDefault="00923D36">
            <w:pPr>
              <w:pStyle w:val="TableParagraph"/>
              <w:rPr>
                <w:sz w:val="16"/>
              </w:rPr>
            </w:pPr>
          </w:p>
        </w:tc>
        <w:tc>
          <w:tcPr>
            <w:tcW w:w="992" w:type="dxa"/>
          </w:tcPr>
          <w:p w14:paraId="505D6D24" w14:textId="77777777" w:rsidR="00923D36" w:rsidRDefault="00923D36">
            <w:pPr>
              <w:pStyle w:val="TableParagraph"/>
              <w:rPr>
                <w:sz w:val="16"/>
              </w:rPr>
            </w:pPr>
          </w:p>
        </w:tc>
        <w:tc>
          <w:tcPr>
            <w:tcW w:w="1131" w:type="dxa"/>
          </w:tcPr>
          <w:p w14:paraId="2B30DF09" w14:textId="77777777" w:rsidR="00923D36" w:rsidRDefault="00923D36">
            <w:pPr>
              <w:pStyle w:val="TableParagraph"/>
              <w:rPr>
                <w:sz w:val="16"/>
              </w:rPr>
            </w:pPr>
          </w:p>
        </w:tc>
      </w:tr>
    </w:tbl>
    <w:p w14:paraId="6A0CDEFF" w14:textId="77777777" w:rsidR="00923D36" w:rsidRDefault="00923D36">
      <w:pPr>
        <w:rPr>
          <w:sz w:val="16"/>
        </w:rPr>
        <w:sectPr w:rsidR="00923D36">
          <w:pgSz w:w="23820" w:h="16840" w:orient="landscape"/>
          <w:pgMar w:top="1120" w:right="600" w:bottom="1180" w:left="600" w:header="0" w:footer="990"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792"/>
        <w:gridCol w:w="1034"/>
        <w:gridCol w:w="1137"/>
        <w:gridCol w:w="1497"/>
        <w:gridCol w:w="1843"/>
        <w:gridCol w:w="993"/>
        <w:gridCol w:w="1557"/>
        <w:gridCol w:w="1276"/>
        <w:gridCol w:w="849"/>
        <w:gridCol w:w="1418"/>
        <w:gridCol w:w="849"/>
        <w:gridCol w:w="707"/>
        <w:gridCol w:w="1276"/>
        <w:gridCol w:w="1134"/>
        <w:gridCol w:w="848"/>
        <w:gridCol w:w="1050"/>
        <w:gridCol w:w="1417"/>
        <w:gridCol w:w="992"/>
        <w:gridCol w:w="1131"/>
      </w:tblGrid>
      <w:tr w:rsidR="00923D36" w14:paraId="34372506" w14:textId="77777777">
        <w:trPr>
          <w:trHeight w:val="676"/>
        </w:trPr>
        <w:tc>
          <w:tcPr>
            <w:tcW w:w="576" w:type="dxa"/>
            <w:vMerge w:val="restart"/>
            <w:shd w:val="clear" w:color="auto" w:fill="BFBFBF"/>
          </w:tcPr>
          <w:p w14:paraId="0AD3CE75" w14:textId="77777777" w:rsidR="00923D36" w:rsidRDefault="00923D36">
            <w:pPr>
              <w:pStyle w:val="TableParagraph"/>
              <w:rPr>
                <w:sz w:val="20"/>
              </w:rPr>
            </w:pPr>
          </w:p>
          <w:p w14:paraId="7AA40E9B" w14:textId="77777777" w:rsidR="00923D36" w:rsidRDefault="00923D36">
            <w:pPr>
              <w:pStyle w:val="TableParagraph"/>
              <w:rPr>
                <w:sz w:val="20"/>
              </w:rPr>
            </w:pPr>
          </w:p>
          <w:p w14:paraId="02D141AE" w14:textId="77777777" w:rsidR="00923D36" w:rsidRDefault="00923D36">
            <w:pPr>
              <w:pStyle w:val="TableParagraph"/>
              <w:rPr>
                <w:sz w:val="26"/>
              </w:rPr>
            </w:pPr>
          </w:p>
          <w:p w14:paraId="30D15CF2" w14:textId="77777777" w:rsidR="00923D36" w:rsidRDefault="00B4561B">
            <w:pPr>
              <w:pStyle w:val="TableParagraph"/>
              <w:spacing w:before="1"/>
              <w:ind w:left="126"/>
              <w:rPr>
                <w:sz w:val="18"/>
              </w:rPr>
            </w:pPr>
            <w:r>
              <w:rPr>
                <w:w w:val="105"/>
                <w:sz w:val="18"/>
              </w:rPr>
              <w:t>ID</w:t>
            </w:r>
          </w:p>
        </w:tc>
        <w:tc>
          <w:tcPr>
            <w:tcW w:w="792" w:type="dxa"/>
            <w:vMerge w:val="restart"/>
            <w:shd w:val="clear" w:color="auto" w:fill="BFBFBF"/>
          </w:tcPr>
          <w:p w14:paraId="6AE77440" w14:textId="77777777" w:rsidR="00923D36" w:rsidRDefault="00923D36">
            <w:pPr>
              <w:pStyle w:val="TableParagraph"/>
              <w:rPr>
                <w:sz w:val="20"/>
              </w:rPr>
            </w:pPr>
          </w:p>
          <w:p w14:paraId="4C639EE7" w14:textId="77777777" w:rsidR="00923D36" w:rsidRDefault="00923D36">
            <w:pPr>
              <w:pStyle w:val="TableParagraph"/>
              <w:rPr>
                <w:sz w:val="20"/>
              </w:rPr>
            </w:pPr>
          </w:p>
          <w:p w14:paraId="24D3F43D" w14:textId="77777777" w:rsidR="00923D36" w:rsidRDefault="00B4561B">
            <w:pPr>
              <w:pStyle w:val="TableParagraph"/>
              <w:spacing w:before="179" w:line="278" w:lineRule="auto"/>
              <w:ind w:left="294" w:hanging="144"/>
              <w:rPr>
                <w:sz w:val="18"/>
                <w:szCs w:val="18"/>
              </w:rPr>
            </w:pPr>
            <w:r>
              <w:rPr>
                <w:w w:val="95"/>
                <w:sz w:val="18"/>
                <w:szCs w:val="18"/>
              </w:rPr>
              <w:t xml:space="preserve">ԱԵՏՏ </w:t>
            </w:r>
            <w:r>
              <w:rPr>
                <w:sz w:val="18"/>
                <w:szCs w:val="18"/>
              </w:rPr>
              <w:t>ID</w:t>
            </w:r>
          </w:p>
        </w:tc>
        <w:tc>
          <w:tcPr>
            <w:tcW w:w="1034" w:type="dxa"/>
            <w:vMerge w:val="restart"/>
            <w:shd w:val="clear" w:color="auto" w:fill="BFBFBF"/>
          </w:tcPr>
          <w:p w14:paraId="724D8659" w14:textId="77777777" w:rsidR="00923D36" w:rsidRDefault="00923D36">
            <w:pPr>
              <w:pStyle w:val="TableParagraph"/>
              <w:rPr>
                <w:sz w:val="20"/>
              </w:rPr>
            </w:pPr>
          </w:p>
          <w:p w14:paraId="2327FB65" w14:textId="77777777" w:rsidR="00923D36" w:rsidRDefault="00923D36">
            <w:pPr>
              <w:pStyle w:val="TableParagraph"/>
              <w:rPr>
                <w:sz w:val="20"/>
              </w:rPr>
            </w:pPr>
          </w:p>
          <w:p w14:paraId="4FE41D4B" w14:textId="77777777" w:rsidR="00923D36" w:rsidRDefault="00923D36">
            <w:pPr>
              <w:pStyle w:val="TableParagraph"/>
              <w:rPr>
                <w:sz w:val="26"/>
              </w:rPr>
            </w:pPr>
          </w:p>
          <w:p w14:paraId="7D44AAA6" w14:textId="77777777" w:rsidR="00923D36" w:rsidRDefault="00B4561B">
            <w:pPr>
              <w:pStyle w:val="TableParagraph"/>
              <w:spacing w:before="1"/>
              <w:ind w:left="110"/>
              <w:rPr>
                <w:sz w:val="18"/>
                <w:szCs w:val="18"/>
              </w:rPr>
            </w:pPr>
            <w:r>
              <w:rPr>
                <w:w w:val="115"/>
                <w:sz w:val="18"/>
                <w:szCs w:val="18"/>
              </w:rPr>
              <w:t>Համայնք</w:t>
            </w:r>
          </w:p>
        </w:tc>
        <w:tc>
          <w:tcPr>
            <w:tcW w:w="1137" w:type="dxa"/>
            <w:vMerge w:val="restart"/>
            <w:shd w:val="clear" w:color="auto" w:fill="BFBFBF"/>
          </w:tcPr>
          <w:p w14:paraId="4E538B6E" w14:textId="77777777" w:rsidR="00923D36" w:rsidRDefault="00923D36">
            <w:pPr>
              <w:pStyle w:val="TableParagraph"/>
              <w:rPr>
                <w:sz w:val="20"/>
              </w:rPr>
            </w:pPr>
          </w:p>
          <w:p w14:paraId="7618CECD" w14:textId="77777777" w:rsidR="00923D36" w:rsidRDefault="00923D36">
            <w:pPr>
              <w:pStyle w:val="TableParagraph"/>
              <w:rPr>
                <w:sz w:val="20"/>
              </w:rPr>
            </w:pPr>
          </w:p>
          <w:p w14:paraId="30C2987E" w14:textId="77777777" w:rsidR="00923D36" w:rsidRDefault="00B4561B">
            <w:pPr>
              <w:pStyle w:val="TableParagraph"/>
              <w:spacing w:before="179" w:line="278" w:lineRule="auto"/>
              <w:ind w:left="513" w:right="53" w:hanging="392"/>
              <w:rPr>
                <w:sz w:val="18"/>
                <w:szCs w:val="18"/>
              </w:rPr>
            </w:pPr>
            <w:r>
              <w:rPr>
                <w:w w:val="110"/>
                <w:sz w:val="18"/>
                <w:szCs w:val="18"/>
              </w:rPr>
              <w:t xml:space="preserve">Ծածկագի </w:t>
            </w:r>
            <w:r>
              <w:rPr>
                <w:w w:val="115"/>
                <w:sz w:val="18"/>
                <w:szCs w:val="18"/>
              </w:rPr>
              <w:t>ր</w:t>
            </w:r>
          </w:p>
        </w:tc>
        <w:tc>
          <w:tcPr>
            <w:tcW w:w="5890" w:type="dxa"/>
            <w:gridSpan w:val="4"/>
            <w:shd w:val="clear" w:color="auto" w:fill="C65911"/>
          </w:tcPr>
          <w:p w14:paraId="3460E3BB" w14:textId="77777777" w:rsidR="00923D36" w:rsidRDefault="00923D36">
            <w:pPr>
              <w:pStyle w:val="TableParagraph"/>
              <w:spacing w:before="6"/>
              <w:rPr>
                <w:sz w:val="21"/>
              </w:rPr>
            </w:pPr>
          </w:p>
          <w:p w14:paraId="040D3B21" w14:textId="77777777" w:rsidR="00923D36" w:rsidRDefault="00B4561B">
            <w:pPr>
              <w:pStyle w:val="TableParagraph"/>
              <w:ind w:left="1757"/>
              <w:rPr>
                <w:sz w:val="16"/>
                <w:szCs w:val="16"/>
              </w:rPr>
            </w:pPr>
            <w:r>
              <w:rPr>
                <w:w w:val="115"/>
                <w:sz w:val="16"/>
                <w:szCs w:val="16"/>
              </w:rPr>
              <w:t>Ազդեցության ենթակա հողեր</w:t>
            </w:r>
          </w:p>
        </w:tc>
        <w:tc>
          <w:tcPr>
            <w:tcW w:w="2125" w:type="dxa"/>
            <w:gridSpan w:val="2"/>
            <w:shd w:val="clear" w:color="auto" w:fill="FFD866"/>
          </w:tcPr>
          <w:p w14:paraId="0AA20B54" w14:textId="77777777" w:rsidR="00923D36" w:rsidRDefault="00B4561B">
            <w:pPr>
              <w:pStyle w:val="TableParagraph"/>
              <w:spacing w:before="140" w:line="278" w:lineRule="auto"/>
              <w:ind w:left="612" w:hanging="444"/>
              <w:rPr>
                <w:sz w:val="16"/>
                <w:szCs w:val="16"/>
              </w:rPr>
            </w:pPr>
            <w:r>
              <w:rPr>
                <w:w w:val="110"/>
                <w:sz w:val="16"/>
                <w:szCs w:val="16"/>
              </w:rPr>
              <w:t xml:space="preserve">Ազդեցության ենթակա </w:t>
            </w:r>
            <w:r>
              <w:rPr>
                <w:w w:val="115"/>
                <w:sz w:val="16"/>
                <w:szCs w:val="16"/>
              </w:rPr>
              <w:t>կառույցներ</w:t>
            </w:r>
          </w:p>
        </w:tc>
        <w:tc>
          <w:tcPr>
            <w:tcW w:w="2974" w:type="dxa"/>
            <w:gridSpan w:val="3"/>
            <w:shd w:val="clear" w:color="auto" w:fill="FF99FF"/>
          </w:tcPr>
          <w:p w14:paraId="05993AAF" w14:textId="77777777" w:rsidR="00923D36" w:rsidRDefault="00B4561B">
            <w:pPr>
              <w:pStyle w:val="TableParagraph"/>
              <w:spacing w:before="140" w:line="278" w:lineRule="auto"/>
              <w:ind w:left="863" w:hanging="269"/>
              <w:rPr>
                <w:sz w:val="16"/>
                <w:szCs w:val="16"/>
              </w:rPr>
            </w:pPr>
            <w:r>
              <w:rPr>
                <w:w w:val="110"/>
                <w:sz w:val="16"/>
                <w:szCs w:val="16"/>
              </w:rPr>
              <w:t xml:space="preserve">Ազդեցության ենթակա </w:t>
            </w:r>
            <w:r>
              <w:rPr>
                <w:w w:val="115"/>
                <w:sz w:val="16"/>
                <w:szCs w:val="16"/>
              </w:rPr>
              <w:t>բարելավումներ</w:t>
            </w:r>
          </w:p>
        </w:tc>
        <w:tc>
          <w:tcPr>
            <w:tcW w:w="3258" w:type="dxa"/>
            <w:gridSpan w:val="3"/>
            <w:shd w:val="clear" w:color="auto" w:fill="A8CF8E"/>
          </w:tcPr>
          <w:p w14:paraId="626D02A5" w14:textId="77777777" w:rsidR="00923D36" w:rsidRDefault="00923D36">
            <w:pPr>
              <w:pStyle w:val="TableParagraph"/>
              <w:spacing w:before="6"/>
              <w:rPr>
                <w:sz w:val="20"/>
              </w:rPr>
            </w:pPr>
          </w:p>
          <w:p w14:paraId="0B0B6131" w14:textId="77777777" w:rsidR="00923D36" w:rsidRDefault="00B4561B">
            <w:pPr>
              <w:pStyle w:val="TableParagraph"/>
              <w:ind w:left="308"/>
              <w:rPr>
                <w:sz w:val="18"/>
                <w:szCs w:val="18"/>
              </w:rPr>
            </w:pPr>
            <w:r>
              <w:rPr>
                <w:w w:val="115"/>
                <w:sz w:val="18"/>
                <w:szCs w:val="18"/>
              </w:rPr>
              <w:t>Ազդեցության ենթակա ծառեր</w:t>
            </w:r>
          </w:p>
        </w:tc>
        <w:tc>
          <w:tcPr>
            <w:tcW w:w="4590" w:type="dxa"/>
            <w:gridSpan w:val="4"/>
            <w:shd w:val="clear" w:color="auto" w:fill="D8D8D8"/>
          </w:tcPr>
          <w:p w14:paraId="4E9C41D5" w14:textId="77777777" w:rsidR="00923D36" w:rsidRDefault="00923D36">
            <w:pPr>
              <w:pStyle w:val="TableParagraph"/>
              <w:spacing w:before="6"/>
              <w:rPr>
                <w:sz w:val="21"/>
              </w:rPr>
            </w:pPr>
          </w:p>
          <w:p w14:paraId="5B966896" w14:textId="77777777" w:rsidR="00923D36" w:rsidRDefault="00B4561B">
            <w:pPr>
              <w:pStyle w:val="TableParagraph"/>
              <w:ind w:left="345"/>
              <w:rPr>
                <w:sz w:val="16"/>
                <w:szCs w:val="16"/>
              </w:rPr>
            </w:pPr>
            <w:r>
              <w:rPr>
                <w:w w:val="115"/>
                <w:sz w:val="16"/>
                <w:szCs w:val="16"/>
              </w:rPr>
              <w:t>Ազդեցության ենթակա տնային տնտեսություններ</w:t>
            </w:r>
          </w:p>
        </w:tc>
      </w:tr>
      <w:tr w:rsidR="00923D36" w14:paraId="513DBAA4" w14:textId="77777777">
        <w:trPr>
          <w:trHeight w:val="1034"/>
        </w:trPr>
        <w:tc>
          <w:tcPr>
            <w:tcW w:w="576" w:type="dxa"/>
            <w:vMerge/>
            <w:tcBorders>
              <w:top w:val="nil"/>
            </w:tcBorders>
            <w:shd w:val="clear" w:color="auto" w:fill="BFBFBF"/>
          </w:tcPr>
          <w:p w14:paraId="42942B8D" w14:textId="77777777" w:rsidR="00923D36" w:rsidRDefault="00923D36">
            <w:pPr>
              <w:rPr>
                <w:sz w:val="2"/>
                <w:szCs w:val="2"/>
              </w:rPr>
            </w:pPr>
          </w:p>
        </w:tc>
        <w:tc>
          <w:tcPr>
            <w:tcW w:w="792" w:type="dxa"/>
            <w:vMerge/>
            <w:tcBorders>
              <w:top w:val="nil"/>
            </w:tcBorders>
            <w:shd w:val="clear" w:color="auto" w:fill="BFBFBF"/>
          </w:tcPr>
          <w:p w14:paraId="495787EE" w14:textId="77777777" w:rsidR="00923D36" w:rsidRDefault="00923D36">
            <w:pPr>
              <w:rPr>
                <w:sz w:val="2"/>
                <w:szCs w:val="2"/>
              </w:rPr>
            </w:pPr>
          </w:p>
        </w:tc>
        <w:tc>
          <w:tcPr>
            <w:tcW w:w="1034" w:type="dxa"/>
            <w:vMerge/>
            <w:tcBorders>
              <w:top w:val="nil"/>
            </w:tcBorders>
            <w:shd w:val="clear" w:color="auto" w:fill="BFBFBF"/>
          </w:tcPr>
          <w:p w14:paraId="3E0688C8" w14:textId="77777777" w:rsidR="00923D36" w:rsidRDefault="00923D36">
            <w:pPr>
              <w:rPr>
                <w:sz w:val="2"/>
                <w:szCs w:val="2"/>
              </w:rPr>
            </w:pPr>
          </w:p>
        </w:tc>
        <w:tc>
          <w:tcPr>
            <w:tcW w:w="1137" w:type="dxa"/>
            <w:vMerge/>
            <w:tcBorders>
              <w:top w:val="nil"/>
            </w:tcBorders>
            <w:shd w:val="clear" w:color="auto" w:fill="BFBFBF"/>
          </w:tcPr>
          <w:p w14:paraId="1BBA39E6" w14:textId="77777777" w:rsidR="00923D36" w:rsidRDefault="00923D36">
            <w:pPr>
              <w:rPr>
                <w:sz w:val="2"/>
                <w:szCs w:val="2"/>
              </w:rPr>
            </w:pPr>
          </w:p>
        </w:tc>
        <w:tc>
          <w:tcPr>
            <w:tcW w:w="1497" w:type="dxa"/>
            <w:shd w:val="clear" w:color="auto" w:fill="C65911"/>
          </w:tcPr>
          <w:p w14:paraId="524BECD8" w14:textId="77777777" w:rsidR="00923D36" w:rsidRDefault="00923D36">
            <w:pPr>
              <w:pStyle w:val="TableParagraph"/>
              <w:spacing w:before="6"/>
              <w:rPr>
                <w:sz w:val="25"/>
              </w:rPr>
            </w:pPr>
          </w:p>
          <w:p w14:paraId="45C9EE77" w14:textId="77777777" w:rsidR="00923D36" w:rsidRDefault="00B4561B">
            <w:pPr>
              <w:pStyle w:val="TableParagraph"/>
              <w:spacing w:line="280" w:lineRule="auto"/>
              <w:ind w:left="648" w:hanging="538"/>
              <w:rPr>
                <w:sz w:val="18"/>
                <w:szCs w:val="18"/>
              </w:rPr>
            </w:pPr>
            <w:r>
              <w:rPr>
                <w:w w:val="105"/>
                <w:sz w:val="18"/>
                <w:szCs w:val="18"/>
              </w:rPr>
              <w:t xml:space="preserve">Սեփականատե </w:t>
            </w:r>
            <w:r>
              <w:rPr>
                <w:w w:val="110"/>
                <w:sz w:val="18"/>
                <w:szCs w:val="18"/>
              </w:rPr>
              <w:t>րը</w:t>
            </w:r>
          </w:p>
        </w:tc>
        <w:tc>
          <w:tcPr>
            <w:tcW w:w="1843" w:type="dxa"/>
            <w:shd w:val="clear" w:color="auto" w:fill="C65911"/>
          </w:tcPr>
          <w:p w14:paraId="6ECE1675" w14:textId="77777777" w:rsidR="00923D36" w:rsidRDefault="00923D36">
            <w:pPr>
              <w:pStyle w:val="TableParagraph"/>
              <w:spacing w:before="6"/>
              <w:rPr>
                <w:sz w:val="25"/>
              </w:rPr>
            </w:pPr>
          </w:p>
          <w:p w14:paraId="73406E6D" w14:textId="77777777" w:rsidR="00923D36" w:rsidRDefault="00B4561B">
            <w:pPr>
              <w:pStyle w:val="TableParagraph"/>
              <w:spacing w:line="280" w:lineRule="auto"/>
              <w:ind w:left="289" w:hanging="15"/>
              <w:rPr>
                <w:sz w:val="18"/>
                <w:szCs w:val="18"/>
              </w:rPr>
            </w:pPr>
            <w:r>
              <w:rPr>
                <w:w w:val="105"/>
                <w:sz w:val="18"/>
                <w:szCs w:val="18"/>
              </w:rPr>
              <w:t>Օգտագործման կարգավիճակը</w:t>
            </w:r>
          </w:p>
        </w:tc>
        <w:tc>
          <w:tcPr>
            <w:tcW w:w="993" w:type="dxa"/>
            <w:shd w:val="clear" w:color="auto" w:fill="C65911"/>
          </w:tcPr>
          <w:p w14:paraId="09D94968" w14:textId="77777777" w:rsidR="00923D36" w:rsidRDefault="00B4561B">
            <w:pPr>
              <w:pStyle w:val="TableParagraph"/>
              <w:spacing w:before="171" w:line="280" w:lineRule="auto"/>
              <w:ind w:left="145" w:right="129"/>
              <w:jc w:val="center"/>
              <w:rPr>
                <w:sz w:val="18"/>
                <w:szCs w:val="18"/>
              </w:rPr>
            </w:pPr>
            <w:r>
              <w:rPr>
                <w:w w:val="105"/>
                <w:sz w:val="18"/>
                <w:szCs w:val="18"/>
              </w:rPr>
              <w:t xml:space="preserve">Մակերե </w:t>
            </w:r>
            <w:r>
              <w:rPr>
                <w:w w:val="110"/>
                <w:sz w:val="18"/>
                <w:szCs w:val="18"/>
              </w:rPr>
              <w:t>սը,</w:t>
            </w:r>
          </w:p>
          <w:p w14:paraId="6FE1CD5B" w14:textId="77777777" w:rsidR="00923D36" w:rsidRDefault="00B4561B">
            <w:pPr>
              <w:pStyle w:val="TableParagraph"/>
              <w:spacing w:before="1"/>
              <w:ind w:left="143" w:right="129"/>
              <w:jc w:val="center"/>
              <w:rPr>
                <w:sz w:val="11"/>
                <w:szCs w:val="11"/>
              </w:rPr>
            </w:pPr>
            <w:r>
              <w:rPr>
                <w:w w:val="105"/>
                <w:position w:val="-5"/>
                <w:sz w:val="18"/>
                <w:szCs w:val="18"/>
              </w:rPr>
              <w:t>մ</w:t>
            </w:r>
            <w:r>
              <w:rPr>
                <w:w w:val="105"/>
                <w:sz w:val="11"/>
                <w:szCs w:val="11"/>
              </w:rPr>
              <w:t>2</w:t>
            </w:r>
          </w:p>
        </w:tc>
        <w:tc>
          <w:tcPr>
            <w:tcW w:w="1557" w:type="dxa"/>
            <w:shd w:val="clear" w:color="auto" w:fill="C65911"/>
          </w:tcPr>
          <w:p w14:paraId="44900D33" w14:textId="77777777" w:rsidR="00923D36" w:rsidRDefault="00B4561B">
            <w:pPr>
              <w:pStyle w:val="TableParagraph"/>
              <w:spacing w:before="49" w:line="283" w:lineRule="auto"/>
              <w:ind w:left="129" w:right="116" w:firstLine="1"/>
              <w:jc w:val="center"/>
              <w:rPr>
                <w:sz w:val="18"/>
                <w:szCs w:val="18"/>
              </w:rPr>
            </w:pPr>
            <w:r>
              <w:rPr>
                <w:w w:val="110"/>
                <w:sz w:val="18"/>
                <w:szCs w:val="18"/>
              </w:rPr>
              <w:t>Հողի կատեգորիան՝ ըստ</w:t>
            </w:r>
            <w:r>
              <w:rPr>
                <w:spacing w:val="-29"/>
                <w:w w:val="110"/>
                <w:sz w:val="18"/>
                <w:szCs w:val="18"/>
              </w:rPr>
              <w:t xml:space="preserve"> </w:t>
            </w:r>
            <w:r>
              <w:rPr>
                <w:w w:val="110"/>
                <w:sz w:val="18"/>
                <w:szCs w:val="18"/>
              </w:rPr>
              <w:t>փաստացի</w:t>
            </w:r>
          </w:p>
          <w:p w14:paraId="65574227" w14:textId="77777777" w:rsidR="00923D36" w:rsidRDefault="00B4561B">
            <w:pPr>
              <w:pStyle w:val="TableParagraph"/>
              <w:spacing w:line="204" w:lineRule="exact"/>
              <w:ind w:left="140" w:right="128"/>
              <w:jc w:val="center"/>
              <w:rPr>
                <w:sz w:val="18"/>
                <w:szCs w:val="18"/>
              </w:rPr>
            </w:pPr>
            <w:r>
              <w:rPr>
                <w:w w:val="105"/>
                <w:sz w:val="18"/>
                <w:szCs w:val="18"/>
              </w:rPr>
              <w:t>օգտագործման</w:t>
            </w:r>
          </w:p>
        </w:tc>
        <w:tc>
          <w:tcPr>
            <w:tcW w:w="1276" w:type="dxa"/>
            <w:shd w:val="clear" w:color="auto" w:fill="FFD866"/>
          </w:tcPr>
          <w:p w14:paraId="5F91D032" w14:textId="77777777" w:rsidR="00923D36" w:rsidRDefault="00923D36">
            <w:pPr>
              <w:pStyle w:val="TableParagraph"/>
              <w:spacing w:before="6"/>
              <w:rPr>
                <w:sz w:val="25"/>
              </w:rPr>
            </w:pPr>
          </w:p>
          <w:p w14:paraId="77ECFBEE" w14:textId="77777777" w:rsidR="00923D36" w:rsidRDefault="00B4561B">
            <w:pPr>
              <w:pStyle w:val="TableParagraph"/>
              <w:spacing w:line="280" w:lineRule="auto"/>
              <w:ind w:left="158" w:right="132" w:firstLine="31"/>
              <w:rPr>
                <w:sz w:val="18"/>
                <w:szCs w:val="18"/>
              </w:rPr>
            </w:pPr>
            <w:r>
              <w:rPr>
                <w:w w:val="105"/>
                <w:sz w:val="18"/>
                <w:szCs w:val="18"/>
              </w:rPr>
              <w:t>Շինության անվանումը</w:t>
            </w:r>
          </w:p>
        </w:tc>
        <w:tc>
          <w:tcPr>
            <w:tcW w:w="849" w:type="dxa"/>
            <w:shd w:val="clear" w:color="auto" w:fill="FFD866"/>
          </w:tcPr>
          <w:p w14:paraId="5989DDA2" w14:textId="77777777" w:rsidR="00923D36" w:rsidRDefault="00923D36">
            <w:pPr>
              <w:pStyle w:val="TableParagraph"/>
              <w:rPr>
                <w:sz w:val="20"/>
              </w:rPr>
            </w:pPr>
          </w:p>
          <w:p w14:paraId="19087994" w14:textId="77777777" w:rsidR="00923D36" w:rsidRDefault="00923D36">
            <w:pPr>
              <w:pStyle w:val="TableParagraph"/>
              <w:rPr>
                <w:sz w:val="16"/>
              </w:rPr>
            </w:pPr>
          </w:p>
          <w:p w14:paraId="752CE18D" w14:textId="77777777" w:rsidR="00923D36" w:rsidRDefault="00B4561B">
            <w:pPr>
              <w:pStyle w:val="TableParagraph"/>
              <w:ind w:left="168" w:right="155"/>
              <w:jc w:val="center"/>
              <w:rPr>
                <w:sz w:val="11"/>
                <w:szCs w:val="11"/>
              </w:rPr>
            </w:pPr>
            <w:r>
              <w:rPr>
                <w:w w:val="105"/>
                <w:position w:val="-5"/>
                <w:sz w:val="18"/>
                <w:szCs w:val="18"/>
              </w:rPr>
              <w:t>մ</w:t>
            </w:r>
            <w:r>
              <w:rPr>
                <w:w w:val="105"/>
                <w:sz w:val="11"/>
                <w:szCs w:val="11"/>
              </w:rPr>
              <w:t>2</w:t>
            </w:r>
          </w:p>
        </w:tc>
        <w:tc>
          <w:tcPr>
            <w:tcW w:w="1418" w:type="dxa"/>
            <w:shd w:val="clear" w:color="auto" w:fill="FF99FF"/>
          </w:tcPr>
          <w:p w14:paraId="55D5E6AB" w14:textId="77777777" w:rsidR="00923D36" w:rsidRDefault="00923D36">
            <w:pPr>
              <w:pStyle w:val="TableParagraph"/>
              <w:spacing w:before="6"/>
              <w:rPr>
                <w:sz w:val="25"/>
              </w:rPr>
            </w:pPr>
          </w:p>
          <w:p w14:paraId="09FEFF1F" w14:textId="77777777" w:rsidR="00923D36" w:rsidRDefault="00B4561B">
            <w:pPr>
              <w:pStyle w:val="TableParagraph"/>
              <w:spacing w:line="280" w:lineRule="auto"/>
              <w:ind w:left="229" w:hanging="84"/>
              <w:rPr>
                <w:sz w:val="18"/>
                <w:szCs w:val="18"/>
              </w:rPr>
            </w:pPr>
            <w:r>
              <w:rPr>
                <w:w w:val="105"/>
                <w:sz w:val="18"/>
                <w:szCs w:val="18"/>
              </w:rPr>
              <w:t>Բարելավման անվանումը</w:t>
            </w:r>
          </w:p>
        </w:tc>
        <w:tc>
          <w:tcPr>
            <w:tcW w:w="849" w:type="dxa"/>
            <w:shd w:val="clear" w:color="auto" w:fill="FF99FF"/>
          </w:tcPr>
          <w:p w14:paraId="168E094D" w14:textId="77777777" w:rsidR="00923D36" w:rsidRDefault="00923D36">
            <w:pPr>
              <w:pStyle w:val="TableParagraph"/>
              <w:rPr>
                <w:sz w:val="20"/>
              </w:rPr>
            </w:pPr>
          </w:p>
          <w:p w14:paraId="62079BEC" w14:textId="77777777" w:rsidR="00923D36" w:rsidRDefault="00923D36">
            <w:pPr>
              <w:pStyle w:val="TableParagraph"/>
              <w:rPr>
                <w:sz w:val="16"/>
              </w:rPr>
            </w:pPr>
          </w:p>
          <w:p w14:paraId="58F59B7A" w14:textId="77777777" w:rsidR="00923D36" w:rsidRDefault="00B4561B">
            <w:pPr>
              <w:pStyle w:val="TableParagraph"/>
              <w:ind w:left="139"/>
              <w:rPr>
                <w:sz w:val="18"/>
                <w:szCs w:val="18"/>
              </w:rPr>
            </w:pPr>
            <w:r>
              <w:rPr>
                <w:w w:val="105"/>
                <w:sz w:val="18"/>
                <w:szCs w:val="18"/>
              </w:rPr>
              <w:t>Նյութը</w:t>
            </w:r>
          </w:p>
        </w:tc>
        <w:tc>
          <w:tcPr>
            <w:tcW w:w="707" w:type="dxa"/>
            <w:shd w:val="clear" w:color="auto" w:fill="FF99FF"/>
          </w:tcPr>
          <w:p w14:paraId="615A82FE" w14:textId="77777777" w:rsidR="00923D36" w:rsidRDefault="00923D36">
            <w:pPr>
              <w:pStyle w:val="TableParagraph"/>
              <w:spacing w:before="6"/>
              <w:rPr>
                <w:sz w:val="25"/>
              </w:rPr>
            </w:pPr>
          </w:p>
          <w:p w14:paraId="686024C9" w14:textId="77777777" w:rsidR="00923D36" w:rsidRDefault="00B4561B">
            <w:pPr>
              <w:pStyle w:val="TableParagraph"/>
              <w:spacing w:line="280" w:lineRule="auto"/>
              <w:ind w:left="158" w:right="126" w:firstLine="24"/>
              <w:rPr>
                <w:sz w:val="18"/>
                <w:szCs w:val="18"/>
              </w:rPr>
            </w:pPr>
            <w:r>
              <w:rPr>
                <w:w w:val="105"/>
                <w:sz w:val="18"/>
                <w:szCs w:val="18"/>
              </w:rPr>
              <w:t>գծմ, հատ</w:t>
            </w:r>
          </w:p>
        </w:tc>
        <w:tc>
          <w:tcPr>
            <w:tcW w:w="1276" w:type="dxa"/>
            <w:shd w:val="clear" w:color="auto" w:fill="A8CF8E"/>
          </w:tcPr>
          <w:p w14:paraId="4B701D0B" w14:textId="77777777" w:rsidR="00923D36" w:rsidRDefault="00B4561B">
            <w:pPr>
              <w:pStyle w:val="TableParagraph"/>
              <w:spacing w:before="171" w:line="280" w:lineRule="auto"/>
              <w:ind w:left="214" w:right="189"/>
              <w:jc w:val="center"/>
              <w:rPr>
                <w:sz w:val="18"/>
                <w:szCs w:val="18"/>
              </w:rPr>
            </w:pPr>
            <w:r>
              <w:rPr>
                <w:sz w:val="18"/>
                <w:szCs w:val="18"/>
              </w:rPr>
              <w:t xml:space="preserve">Պտղատու </w:t>
            </w:r>
            <w:r>
              <w:rPr>
                <w:w w:val="105"/>
                <w:sz w:val="18"/>
                <w:szCs w:val="18"/>
              </w:rPr>
              <w:t>ծառի տեսակը</w:t>
            </w:r>
          </w:p>
        </w:tc>
        <w:tc>
          <w:tcPr>
            <w:tcW w:w="1134" w:type="dxa"/>
            <w:shd w:val="clear" w:color="auto" w:fill="A8CF8E"/>
          </w:tcPr>
          <w:p w14:paraId="271709A9" w14:textId="77777777" w:rsidR="00923D36" w:rsidRDefault="00923D36">
            <w:pPr>
              <w:pStyle w:val="TableParagraph"/>
              <w:spacing w:before="6"/>
              <w:rPr>
                <w:sz w:val="25"/>
              </w:rPr>
            </w:pPr>
          </w:p>
          <w:p w14:paraId="39DA69FE" w14:textId="77777777" w:rsidR="00923D36" w:rsidRDefault="00B4561B">
            <w:pPr>
              <w:pStyle w:val="TableParagraph"/>
              <w:spacing w:line="280" w:lineRule="auto"/>
              <w:ind w:left="398" w:right="116" w:hanging="250"/>
              <w:rPr>
                <w:sz w:val="18"/>
                <w:szCs w:val="18"/>
              </w:rPr>
            </w:pPr>
            <w:r>
              <w:rPr>
                <w:w w:val="105"/>
                <w:sz w:val="18"/>
                <w:szCs w:val="18"/>
              </w:rPr>
              <w:t>Ենթատես ակը</w:t>
            </w:r>
          </w:p>
        </w:tc>
        <w:tc>
          <w:tcPr>
            <w:tcW w:w="848" w:type="dxa"/>
            <w:shd w:val="clear" w:color="auto" w:fill="A8CF8E"/>
          </w:tcPr>
          <w:p w14:paraId="0B2107B3" w14:textId="77777777" w:rsidR="00923D36" w:rsidRDefault="00923D36">
            <w:pPr>
              <w:pStyle w:val="TableParagraph"/>
              <w:spacing w:before="6"/>
              <w:rPr>
                <w:sz w:val="25"/>
              </w:rPr>
            </w:pPr>
          </w:p>
          <w:p w14:paraId="0D310A04" w14:textId="77777777" w:rsidR="00923D36" w:rsidRDefault="00B4561B">
            <w:pPr>
              <w:pStyle w:val="TableParagraph"/>
              <w:spacing w:line="280" w:lineRule="auto"/>
              <w:ind w:left="243" w:right="117" w:hanging="87"/>
              <w:rPr>
                <w:sz w:val="11"/>
                <w:szCs w:val="11"/>
              </w:rPr>
            </w:pPr>
            <w:r>
              <w:rPr>
                <w:w w:val="105"/>
                <w:sz w:val="18"/>
                <w:szCs w:val="18"/>
              </w:rPr>
              <w:t>Քանա կ/ մ</w:t>
            </w:r>
            <w:r>
              <w:rPr>
                <w:w w:val="105"/>
                <w:position w:val="6"/>
                <w:sz w:val="11"/>
                <w:szCs w:val="11"/>
              </w:rPr>
              <w:t>2</w:t>
            </w:r>
          </w:p>
        </w:tc>
        <w:tc>
          <w:tcPr>
            <w:tcW w:w="1050" w:type="dxa"/>
            <w:shd w:val="clear" w:color="auto" w:fill="0070BF"/>
          </w:tcPr>
          <w:p w14:paraId="2D59E078" w14:textId="77777777" w:rsidR="00923D36" w:rsidRDefault="00B4561B">
            <w:pPr>
              <w:pStyle w:val="TableParagraph"/>
              <w:spacing w:before="54" w:line="278" w:lineRule="auto"/>
              <w:ind w:left="120" w:right="83"/>
              <w:jc w:val="center"/>
              <w:rPr>
                <w:sz w:val="18"/>
                <w:szCs w:val="18"/>
              </w:rPr>
            </w:pPr>
            <w:r>
              <w:rPr>
                <w:w w:val="110"/>
                <w:sz w:val="18"/>
                <w:szCs w:val="18"/>
              </w:rPr>
              <w:t xml:space="preserve">Խոցելիու </w:t>
            </w:r>
            <w:r>
              <w:rPr>
                <w:w w:val="115"/>
                <w:sz w:val="18"/>
                <w:szCs w:val="18"/>
              </w:rPr>
              <w:t>թյան կարգավ իճակ</w:t>
            </w:r>
          </w:p>
        </w:tc>
        <w:tc>
          <w:tcPr>
            <w:tcW w:w="1417" w:type="dxa"/>
            <w:shd w:val="clear" w:color="auto" w:fill="FFE699"/>
          </w:tcPr>
          <w:p w14:paraId="6C052B17" w14:textId="77777777" w:rsidR="00923D36" w:rsidRDefault="00B4561B">
            <w:pPr>
              <w:pStyle w:val="TableParagraph"/>
              <w:spacing w:before="49" w:line="283" w:lineRule="auto"/>
              <w:ind w:left="150" w:right="115" w:firstLine="50"/>
              <w:jc w:val="center"/>
              <w:rPr>
                <w:sz w:val="18"/>
                <w:szCs w:val="18"/>
              </w:rPr>
            </w:pPr>
            <w:r>
              <w:rPr>
                <w:w w:val="105"/>
                <w:sz w:val="18"/>
                <w:szCs w:val="18"/>
              </w:rPr>
              <w:t>Խիստ ազդեցության ենթակա</w:t>
            </w:r>
          </w:p>
          <w:p w14:paraId="1D5306D8" w14:textId="77777777" w:rsidR="00923D36" w:rsidRDefault="00B4561B">
            <w:pPr>
              <w:pStyle w:val="TableParagraph"/>
              <w:spacing w:line="204" w:lineRule="exact"/>
              <w:ind w:left="263" w:right="228"/>
              <w:jc w:val="center"/>
              <w:rPr>
                <w:sz w:val="18"/>
                <w:szCs w:val="18"/>
              </w:rPr>
            </w:pPr>
            <w:r>
              <w:rPr>
                <w:w w:val="105"/>
                <w:sz w:val="18"/>
                <w:szCs w:val="18"/>
              </w:rPr>
              <w:t>ԱԵՏՏ-ներ</w:t>
            </w:r>
          </w:p>
        </w:tc>
        <w:tc>
          <w:tcPr>
            <w:tcW w:w="992" w:type="dxa"/>
            <w:shd w:val="clear" w:color="auto" w:fill="8EA8DB"/>
          </w:tcPr>
          <w:p w14:paraId="153A5F1E" w14:textId="77777777" w:rsidR="00923D36" w:rsidRDefault="00B4561B">
            <w:pPr>
              <w:pStyle w:val="TableParagraph"/>
              <w:spacing w:before="171"/>
              <w:ind w:left="230"/>
              <w:rPr>
                <w:sz w:val="18"/>
                <w:szCs w:val="18"/>
              </w:rPr>
            </w:pPr>
            <w:r>
              <w:rPr>
                <w:sz w:val="18"/>
                <w:szCs w:val="18"/>
              </w:rPr>
              <w:t>ԱԵՏՏ-</w:t>
            </w:r>
          </w:p>
          <w:p w14:paraId="7B5FC2C8" w14:textId="77777777" w:rsidR="00923D36" w:rsidRDefault="00B4561B">
            <w:pPr>
              <w:pStyle w:val="TableParagraph"/>
              <w:spacing w:before="36" w:line="280" w:lineRule="auto"/>
              <w:ind w:left="156" w:firstLine="151"/>
              <w:rPr>
                <w:sz w:val="18"/>
                <w:szCs w:val="18"/>
              </w:rPr>
            </w:pPr>
            <w:r>
              <w:rPr>
                <w:w w:val="110"/>
                <w:sz w:val="18"/>
                <w:szCs w:val="18"/>
              </w:rPr>
              <w:t xml:space="preserve">ների </w:t>
            </w:r>
            <w:r>
              <w:rPr>
                <w:w w:val="105"/>
                <w:sz w:val="18"/>
                <w:szCs w:val="18"/>
              </w:rPr>
              <w:t>քանակը</w:t>
            </w:r>
          </w:p>
        </w:tc>
        <w:tc>
          <w:tcPr>
            <w:tcW w:w="1131" w:type="dxa"/>
            <w:shd w:val="clear" w:color="auto" w:fill="B3C6E6"/>
          </w:tcPr>
          <w:p w14:paraId="23C07E66" w14:textId="77777777" w:rsidR="00923D36" w:rsidRDefault="00B4561B">
            <w:pPr>
              <w:pStyle w:val="TableParagraph"/>
              <w:spacing w:before="171"/>
              <w:ind w:left="330"/>
              <w:rPr>
                <w:sz w:val="18"/>
                <w:szCs w:val="18"/>
              </w:rPr>
            </w:pPr>
            <w:r>
              <w:rPr>
                <w:sz w:val="18"/>
                <w:szCs w:val="18"/>
              </w:rPr>
              <w:t>ԱԵՏՏ</w:t>
            </w:r>
          </w:p>
          <w:p w14:paraId="2ABDDFC1" w14:textId="77777777" w:rsidR="00923D36" w:rsidRDefault="00B4561B">
            <w:pPr>
              <w:pStyle w:val="TableParagraph"/>
              <w:spacing w:before="36" w:line="280" w:lineRule="auto"/>
              <w:ind w:left="119" w:right="86"/>
              <w:jc w:val="center"/>
              <w:rPr>
                <w:sz w:val="18"/>
                <w:szCs w:val="18"/>
              </w:rPr>
            </w:pPr>
            <w:r>
              <w:rPr>
                <w:w w:val="105"/>
                <w:sz w:val="18"/>
                <w:szCs w:val="18"/>
              </w:rPr>
              <w:t xml:space="preserve">անդամներ </w:t>
            </w:r>
            <w:r>
              <w:rPr>
                <w:w w:val="110"/>
                <w:sz w:val="18"/>
                <w:szCs w:val="18"/>
              </w:rPr>
              <w:t>ի քանակը</w:t>
            </w:r>
          </w:p>
        </w:tc>
      </w:tr>
      <w:tr w:rsidR="00923D36" w14:paraId="4B652406" w14:textId="77777777">
        <w:trPr>
          <w:trHeight w:val="510"/>
        </w:trPr>
        <w:tc>
          <w:tcPr>
            <w:tcW w:w="576" w:type="dxa"/>
          </w:tcPr>
          <w:p w14:paraId="482E0303" w14:textId="77777777" w:rsidR="00923D36" w:rsidRDefault="00923D36">
            <w:pPr>
              <w:pStyle w:val="TableParagraph"/>
              <w:rPr>
                <w:sz w:val="16"/>
              </w:rPr>
            </w:pPr>
          </w:p>
        </w:tc>
        <w:tc>
          <w:tcPr>
            <w:tcW w:w="792" w:type="dxa"/>
          </w:tcPr>
          <w:p w14:paraId="28367756" w14:textId="77777777" w:rsidR="00923D36" w:rsidRDefault="00923D36">
            <w:pPr>
              <w:pStyle w:val="TableParagraph"/>
              <w:rPr>
                <w:sz w:val="16"/>
              </w:rPr>
            </w:pPr>
          </w:p>
        </w:tc>
        <w:tc>
          <w:tcPr>
            <w:tcW w:w="1034" w:type="dxa"/>
          </w:tcPr>
          <w:p w14:paraId="4C8CF1A3" w14:textId="77777777" w:rsidR="00923D36" w:rsidRDefault="00923D36">
            <w:pPr>
              <w:pStyle w:val="TableParagraph"/>
              <w:rPr>
                <w:sz w:val="16"/>
              </w:rPr>
            </w:pPr>
          </w:p>
        </w:tc>
        <w:tc>
          <w:tcPr>
            <w:tcW w:w="1137" w:type="dxa"/>
          </w:tcPr>
          <w:p w14:paraId="561EDA6C" w14:textId="77777777" w:rsidR="00923D36" w:rsidRDefault="00923D36">
            <w:pPr>
              <w:pStyle w:val="TableParagraph"/>
              <w:rPr>
                <w:sz w:val="16"/>
              </w:rPr>
            </w:pPr>
          </w:p>
        </w:tc>
        <w:tc>
          <w:tcPr>
            <w:tcW w:w="1497" w:type="dxa"/>
          </w:tcPr>
          <w:p w14:paraId="78AE43C3" w14:textId="77777777" w:rsidR="00923D36" w:rsidRDefault="00923D36">
            <w:pPr>
              <w:pStyle w:val="TableParagraph"/>
              <w:rPr>
                <w:sz w:val="16"/>
              </w:rPr>
            </w:pPr>
          </w:p>
        </w:tc>
        <w:tc>
          <w:tcPr>
            <w:tcW w:w="1843" w:type="dxa"/>
          </w:tcPr>
          <w:p w14:paraId="506A8A92" w14:textId="77777777" w:rsidR="00923D36" w:rsidRDefault="00B4561B">
            <w:pPr>
              <w:pStyle w:val="TableParagraph"/>
              <w:spacing w:before="18"/>
              <w:ind w:left="109"/>
              <w:rPr>
                <w:sz w:val="18"/>
                <w:szCs w:val="18"/>
              </w:rPr>
            </w:pPr>
            <w:r>
              <w:rPr>
                <w:w w:val="105"/>
                <w:sz w:val="18"/>
                <w:szCs w:val="18"/>
              </w:rPr>
              <w:t>տիրապետության</w:t>
            </w:r>
          </w:p>
          <w:p w14:paraId="2252F143" w14:textId="77777777" w:rsidR="00923D36" w:rsidRDefault="00B4561B">
            <w:pPr>
              <w:pStyle w:val="TableParagraph"/>
              <w:spacing w:before="38"/>
              <w:ind w:left="109"/>
              <w:rPr>
                <w:sz w:val="18"/>
                <w:szCs w:val="18"/>
              </w:rPr>
            </w:pPr>
            <w:r>
              <w:rPr>
                <w:w w:val="105"/>
                <w:sz w:val="18"/>
                <w:szCs w:val="18"/>
              </w:rPr>
              <w:t>տակ</w:t>
            </w:r>
          </w:p>
        </w:tc>
        <w:tc>
          <w:tcPr>
            <w:tcW w:w="993" w:type="dxa"/>
          </w:tcPr>
          <w:p w14:paraId="62FE523B" w14:textId="77777777" w:rsidR="00923D36" w:rsidRDefault="00923D36">
            <w:pPr>
              <w:pStyle w:val="TableParagraph"/>
              <w:rPr>
                <w:sz w:val="16"/>
              </w:rPr>
            </w:pPr>
          </w:p>
        </w:tc>
        <w:tc>
          <w:tcPr>
            <w:tcW w:w="1557" w:type="dxa"/>
          </w:tcPr>
          <w:p w14:paraId="51A598CB" w14:textId="77777777" w:rsidR="00923D36" w:rsidRDefault="00923D36">
            <w:pPr>
              <w:pStyle w:val="TableParagraph"/>
              <w:rPr>
                <w:sz w:val="16"/>
              </w:rPr>
            </w:pPr>
          </w:p>
        </w:tc>
        <w:tc>
          <w:tcPr>
            <w:tcW w:w="1276" w:type="dxa"/>
          </w:tcPr>
          <w:p w14:paraId="58E38B25" w14:textId="77777777" w:rsidR="00923D36" w:rsidRDefault="00923D36">
            <w:pPr>
              <w:pStyle w:val="TableParagraph"/>
              <w:rPr>
                <w:sz w:val="16"/>
              </w:rPr>
            </w:pPr>
          </w:p>
        </w:tc>
        <w:tc>
          <w:tcPr>
            <w:tcW w:w="849" w:type="dxa"/>
          </w:tcPr>
          <w:p w14:paraId="2C5DFDC2" w14:textId="77777777" w:rsidR="00923D36" w:rsidRDefault="00923D36">
            <w:pPr>
              <w:pStyle w:val="TableParagraph"/>
              <w:rPr>
                <w:sz w:val="16"/>
              </w:rPr>
            </w:pPr>
          </w:p>
        </w:tc>
        <w:tc>
          <w:tcPr>
            <w:tcW w:w="1418" w:type="dxa"/>
          </w:tcPr>
          <w:p w14:paraId="2CDCC3DC" w14:textId="77777777" w:rsidR="00923D36" w:rsidRDefault="00923D36">
            <w:pPr>
              <w:pStyle w:val="TableParagraph"/>
              <w:rPr>
                <w:sz w:val="16"/>
              </w:rPr>
            </w:pPr>
          </w:p>
        </w:tc>
        <w:tc>
          <w:tcPr>
            <w:tcW w:w="849" w:type="dxa"/>
          </w:tcPr>
          <w:p w14:paraId="2C52943B" w14:textId="77777777" w:rsidR="00923D36" w:rsidRDefault="00923D36">
            <w:pPr>
              <w:pStyle w:val="TableParagraph"/>
              <w:rPr>
                <w:sz w:val="16"/>
              </w:rPr>
            </w:pPr>
          </w:p>
        </w:tc>
        <w:tc>
          <w:tcPr>
            <w:tcW w:w="707" w:type="dxa"/>
          </w:tcPr>
          <w:p w14:paraId="770D75F2" w14:textId="77777777" w:rsidR="00923D36" w:rsidRDefault="00923D36">
            <w:pPr>
              <w:pStyle w:val="TableParagraph"/>
              <w:rPr>
                <w:sz w:val="16"/>
              </w:rPr>
            </w:pPr>
          </w:p>
        </w:tc>
        <w:tc>
          <w:tcPr>
            <w:tcW w:w="1276" w:type="dxa"/>
          </w:tcPr>
          <w:p w14:paraId="5A72AEF0" w14:textId="77777777" w:rsidR="00923D36" w:rsidRDefault="00923D36">
            <w:pPr>
              <w:pStyle w:val="TableParagraph"/>
              <w:rPr>
                <w:sz w:val="16"/>
              </w:rPr>
            </w:pPr>
          </w:p>
        </w:tc>
        <w:tc>
          <w:tcPr>
            <w:tcW w:w="1134" w:type="dxa"/>
          </w:tcPr>
          <w:p w14:paraId="7CAE07EC" w14:textId="77777777" w:rsidR="00923D36" w:rsidRDefault="00923D36">
            <w:pPr>
              <w:pStyle w:val="TableParagraph"/>
              <w:rPr>
                <w:sz w:val="16"/>
              </w:rPr>
            </w:pPr>
          </w:p>
        </w:tc>
        <w:tc>
          <w:tcPr>
            <w:tcW w:w="848" w:type="dxa"/>
          </w:tcPr>
          <w:p w14:paraId="3B72E7AA" w14:textId="77777777" w:rsidR="00923D36" w:rsidRDefault="00923D36">
            <w:pPr>
              <w:pStyle w:val="TableParagraph"/>
              <w:rPr>
                <w:sz w:val="16"/>
              </w:rPr>
            </w:pPr>
          </w:p>
        </w:tc>
        <w:tc>
          <w:tcPr>
            <w:tcW w:w="1050" w:type="dxa"/>
          </w:tcPr>
          <w:p w14:paraId="422E3335" w14:textId="77777777" w:rsidR="00923D36" w:rsidRDefault="00923D36">
            <w:pPr>
              <w:pStyle w:val="TableParagraph"/>
              <w:rPr>
                <w:sz w:val="16"/>
              </w:rPr>
            </w:pPr>
          </w:p>
        </w:tc>
        <w:tc>
          <w:tcPr>
            <w:tcW w:w="1417" w:type="dxa"/>
          </w:tcPr>
          <w:p w14:paraId="016F58EA" w14:textId="77777777" w:rsidR="00923D36" w:rsidRDefault="00923D36">
            <w:pPr>
              <w:pStyle w:val="TableParagraph"/>
              <w:rPr>
                <w:sz w:val="16"/>
              </w:rPr>
            </w:pPr>
          </w:p>
        </w:tc>
        <w:tc>
          <w:tcPr>
            <w:tcW w:w="992" w:type="dxa"/>
          </w:tcPr>
          <w:p w14:paraId="27B2C8A0" w14:textId="77777777" w:rsidR="00923D36" w:rsidRDefault="00923D36">
            <w:pPr>
              <w:pStyle w:val="TableParagraph"/>
              <w:rPr>
                <w:sz w:val="16"/>
              </w:rPr>
            </w:pPr>
          </w:p>
        </w:tc>
        <w:tc>
          <w:tcPr>
            <w:tcW w:w="1131" w:type="dxa"/>
          </w:tcPr>
          <w:p w14:paraId="10C75DC6" w14:textId="77777777" w:rsidR="00923D36" w:rsidRDefault="00923D36">
            <w:pPr>
              <w:pStyle w:val="TableParagraph"/>
              <w:rPr>
                <w:sz w:val="16"/>
              </w:rPr>
            </w:pPr>
          </w:p>
        </w:tc>
      </w:tr>
      <w:tr w:rsidR="00923D36" w14:paraId="1D7F7447" w14:textId="77777777">
        <w:trPr>
          <w:trHeight w:val="971"/>
        </w:trPr>
        <w:tc>
          <w:tcPr>
            <w:tcW w:w="576" w:type="dxa"/>
          </w:tcPr>
          <w:p w14:paraId="0223C706" w14:textId="77777777" w:rsidR="00923D36" w:rsidRDefault="00923D36">
            <w:pPr>
              <w:pStyle w:val="TableParagraph"/>
              <w:rPr>
                <w:sz w:val="20"/>
              </w:rPr>
            </w:pPr>
          </w:p>
          <w:p w14:paraId="3196DBE4" w14:textId="77777777" w:rsidR="00923D36" w:rsidRDefault="00B4561B">
            <w:pPr>
              <w:pStyle w:val="TableParagraph"/>
              <w:spacing w:before="153"/>
              <w:ind w:left="110"/>
              <w:rPr>
                <w:sz w:val="18"/>
              </w:rPr>
            </w:pPr>
            <w:r>
              <w:rPr>
                <w:sz w:val="18"/>
              </w:rPr>
              <w:t>3019</w:t>
            </w:r>
          </w:p>
        </w:tc>
        <w:tc>
          <w:tcPr>
            <w:tcW w:w="792" w:type="dxa"/>
          </w:tcPr>
          <w:p w14:paraId="037E81D7" w14:textId="77777777" w:rsidR="00923D36" w:rsidRDefault="00923D36">
            <w:pPr>
              <w:pStyle w:val="TableParagraph"/>
              <w:rPr>
                <w:sz w:val="16"/>
              </w:rPr>
            </w:pPr>
          </w:p>
        </w:tc>
        <w:tc>
          <w:tcPr>
            <w:tcW w:w="1034" w:type="dxa"/>
          </w:tcPr>
          <w:p w14:paraId="2747CE94" w14:textId="77777777" w:rsidR="00923D36" w:rsidRDefault="00923D36">
            <w:pPr>
              <w:pStyle w:val="TableParagraph"/>
              <w:rPr>
                <w:sz w:val="20"/>
              </w:rPr>
            </w:pPr>
          </w:p>
          <w:p w14:paraId="08CCC375"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3273221E" w14:textId="77777777" w:rsidR="00923D36" w:rsidRDefault="00923D36">
            <w:pPr>
              <w:pStyle w:val="TableParagraph"/>
              <w:spacing w:before="7"/>
            </w:pPr>
          </w:p>
          <w:p w14:paraId="05F09EBC" w14:textId="77777777" w:rsidR="00923D36" w:rsidRDefault="00B4561B">
            <w:pPr>
              <w:pStyle w:val="TableParagraph"/>
              <w:ind w:left="110" w:right="102"/>
              <w:jc w:val="center"/>
              <w:rPr>
                <w:sz w:val="18"/>
              </w:rPr>
            </w:pPr>
            <w:r>
              <w:rPr>
                <w:sz w:val="18"/>
              </w:rPr>
              <w:t>02-061-</w:t>
            </w:r>
          </w:p>
          <w:p w14:paraId="7B0650DC" w14:textId="77777777" w:rsidR="00923D36" w:rsidRDefault="00B4561B">
            <w:pPr>
              <w:pStyle w:val="TableParagraph"/>
              <w:spacing w:before="38"/>
              <w:ind w:left="115" w:right="102"/>
              <w:jc w:val="center"/>
              <w:rPr>
                <w:sz w:val="18"/>
              </w:rPr>
            </w:pPr>
            <w:r>
              <w:rPr>
                <w:sz w:val="18"/>
              </w:rPr>
              <w:t>0616-0001</w:t>
            </w:r>
          </w:p>
        </w:tc>
        <w:tc>
          <w:tcPr>
            <w:tcW w:w="1497" w:type="dxa"/>
          </w:tcPr>
          <w:p w14:paraId="3C58FB76" w14:textId="77777777" w:rsidR="00923D36" w:rsidRDefault="00923D36">
            <w:pPr>
              <w:pStyle w:val="TableParagraph"/>
              <w:rPr>
                <w:sz w:val="20"/>
              </w:rPr>
            </w:pPr>
          </w:p>
          <w:p w14:paraId="3CB3BB4E"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56256638" w14:textId="77777777" w:rsidR="00923D36" w:rsidRDefault="00B4561B">
            <w:pPr>
              <w:pStyle w:val="TableParagraph"/>
              <w:spacing w:before="18" w:line="283" w:lineRule="auto"/>
              <w:ind w:left="109" w:right="238"/>
              <w:rPr>
                <w:sz w:val="18"/>
                <w:szCs w:val="18"/>
              </w:rPr>
            </w:pPr>
            <w:r>
              <w:rPr>
                <w:w w:val="105"/>
                <w:sz w:val="18"/>
                <w:szCs w:val="18"/>
              </w:rPr>
              <w:t>Համայնքի անմիջական տիրապետության</w:t>
            </w:r>
          </w:p>
          <w:p w14:paraId="73CF45BC" w14:textId="77777777" w:rsidR="00923D36" w:rsidRDefault="00B4561B">
            <w:pPr>
              <w:pStyle w:val="TableParagraph"/>
              <w:spacing w:line="201" w:lineRule="exact"/>
              <w:ind w:left="109"/>
              <w:rPr>
                <w:sz w:val="18"/>
                <w:szCs w:val="18"/>
              </w:rPr>
            </w:pPr>
            <w:r>
              <w:rPr>
                <w:w w:val="105"/>
                <w:sz w:val="18"/>
                <w:szCs w:val="18"/>
              </w:rPr>
              <w:t>տակ</w:t>
            </w:r>
          </w:p>
        </w:tc>
        <w:tc>
          <w:tcPr>
            <w:tcW w:w="993" w:type="dxa"/>
          </w:tcPr>
          <w:p w14:paraId="71B343DE" w14:textId="77777777" w:rsidR="00923D36" w:rsidRDefault="00923D36">
            <w:pPr>
              <w:pStyle w:val="TableParagraph"/>
              <w:rPr>
                <w:sz w:val="20"/>
              </w:rPr>
            </w:pPr>
          </w:p>
          <w:p w14:paraId="053F7E2F" w14:textId="77777777" w:rsidR="00923D36" w:rsidRDefault="00B4561B">
            <w:pPr>
              <w:pStyle w:val="TableParagraph"/>
              <w:spacing w:before="153"/>
              <w:ind w:right="95"/>
              <w:jc w:val="right"/>
              <w:rPr>
                <w:sz w:val="18"/>
              </w:rPr>
            </w:pPr>
            <w:r>
              <w:rPr>
                <w:w w:val="105"/>
                <w:sz w:val="18"/>
              </w:rPr>
              <w:t>44.94</w:t>
            </w:r>
          </w:p>
        </w:tc>
        <w:tc>
          <w:tcPr>
            <w:tcW w:w="1557" w:type="dxa"/>
          </w:tcPr>
          <w:p w14:paraId="6FD87F27" w14:textId="77777777" w:rsidR="00923D36" w:rsidRDefault="00923D36">
            <w:pPr>
              <w:pStyle w:val="TableParagraph"/>
              <w:rPr>
                <w:sz w:val="20"/>
              </w:rPr>
            </w:pPr>
          </w:p>
          <w:p w14:paraId="5F92F034" w14:textId="77777777" w:rsidR="00923D36" w:rsidRDefault="00B4561B">
            <w:pPr>
              <w:pStyle w:val="TableParagraph"/>
              <w:spacing w:before="153"/>
              <w:ind w:left="107"/>
              <w:rPr>
                <w:sz w:val="18"/>
                <w:szCs w:val="18"/>
              </w:rPr>
            </w:pPr>
            <w:r>
              <w:rPr>
                <w:w w:val="110"/>
                <w:sz w:val="18"/>
                <w:szCs w:val="18"/>
              </w:rPr>
              <w:t>Ճանապարհ</w:t>
            </w:r>
          </w:p>
        </w:tc>
        <w:tc>
          <w:tcPr>
            <w:tcW w:w="1276" w:type="dxa"/>
          </w:tcPr>
          <w:p w14:paraId="2315F09B" w14:textId="77777777" w:rsidR="00923D36" w:rsidRDefault="00923D36">
            <w:pPr>
              <w:pStyle w:val="TableParagraph"/>
              <w:rPr>
                <w:sz w:val="16"/>
              </w:rPr>
            </w:pPr>
          </w:p>
        </w:tc>
        <w:tc>
          <w:tcPr>
            <w:tcW w:w="849" w:type="dxa"/>
          </w:tcPr>
          <w:p w14:paraId="1BBC2B80" w14:textId="77777777" w:rsidR="00923D36" w:rsidRDefault="00923D36">
            <w:pPr>
              <w:pStyle w:val="TableParagraph"/>
              <w:rPr>
                <w:sz w:val="16"/>
              </w:rPr>
            </w:pPr>
          </w:p>
        </w:tc>
        <w:tc>
          <w:tcPr>
            <w:tcW w:w="1418" w:type="dxa"/>
          </w:tcPr>
          <w:p w14:paraId="1CDD8207" w14:textId="77777777" w:rsidR="00923D36" w:rsidRDefault="00923D36">
            <w:pPr>
              <w:pStyle w:val="TableParagraph"/>
              <w:rPr>
                <w:sz w:val="16"/>
              </w:rPr>
            </w:pPr>
          </w:p>
        </w:tc>
        <w:tc>
          <w:tcPr>
            <w:tcW w:w="849" w:type="dxa"/>
          </w:tcPr>
          <w:p w14:paraId="78D206AE" w14:textId="77777777" w:rsidR="00923D36" w:rsidRDefault="00923D36">
            <w:pPr>
              <w:pStyle w:val="TableParagraph"/>
              <w:rPr>
                <w:sz w:val="16"/>
              </w:rPr>
            </w:pPr>
          </w:p>
        </w:tc>
        <w:tc>
          <w:tcPr>
            <w:tcW w:w="707" w:type="dxa"/>
          </w:tcPr>
          <w:p w14:paraId="2C572DA2" w14:textId="77777777" w:rsidR="00923D36" w:rsidRDefault="00923D36">
            <w:pPr>
              <w:pStyle w:val="TableParagraph"/>
              <w:rPr>
                <w:sz w:val="16"/>
              </w:rPr>
            </w:pPr>
          </w:p>
        </w:tc>
        <w:tc>
          <w:tcPr>
            <w:tcW w:w="1276" w:type="dxa"/>
          </w:tcPr>
          <w:p w14:paraId="277E7366" w14:textId="77777777" w:rsidR="00923D36" w:rsidRDefault="00923D36">
            <w:pPr>
              <w:pStyle w:val="TableParagraph"/>
              <w:rPr>
                <w:sz w:val="16"/>
              </w:rPr>
            </w:pPr>
          </w:p>
        </w:tc>
        <w:tc>
          <w:tcPr>
            <w:tcW w:w="1134" w:type="dxa"/>
          </w:tcPr>
          <w:p w14:paraId="391DD7D6" w14:textId="77777777" w:rsidR="00923D36" w:rsidRDefault="00923D36">
            <w:pPr>
              <w:pStyle w:val="TableParagraph"/>
              <w:rPr>
                <w:sz w:val="16"/>
              </w:rPr>
            </w:pPr>
          </w:p>
        </w:tc>
        <w:tc>
          <w:tcPr>
            <w:tcW w:w="848" w:type="dxa"/>
          </w:tcPr>
          <w:p w14:paraId="48EE0708" w14:textId="77777777" w:rsidR="00923D36" w:rsidRDefault="00923D36">
            <w:pPr>
              <w:pStyle w:val="TableParagraph"/>
              <w:rPr>
                <w:sz w:val="16"/>
              </w:rPr>
            </w:pPr>
          </w:p>
        </w:tc>
        <w:tc>
          <w:tcPr>
            <w:tcW w:w="1050" w:type="dxa"/>
          </w:tcPr>
          <w:p w14:paraId="6E909306" w14:textId="77777777" w:rsidR="00923D36" w:rsidRDefault="00923D36">
            <w:pPr>
              <w:pStyle w:val="TableParagraph"/>
              <w:rPr>
                <w:sz w:val="16"/>
              </w:rPr>
            </w:pPr>
          </w:p>
        </w:tc>
        <w:tc>
          <w:tcPr>
            <w:tcW w:w="1417" w:type="dxa"/>
          </w:tcPr>
          <w:p w14:paraId="3B653435" w14:textId="77777777" w:rsidR="00923D36" w:rsidRDefault="00923D36">
            <w:pPr>
              <w:pStyle w:val="TableParagraph"/>
              <w:rPr>
                <w:sz w:val="16"/>
              </w:rPr>
            </w:pPr>
          </w:p>
        </w:tc>
        <w:tc>
          <w:tcPr>
            <w:tcW w:w="992" w:type="dxa"/>
          </w:tcPr>
          <w:p w14:paraId="3490A5CE" w14:textId="77777777" w:rsidR="00923D36" w:rsidRDefault="00923D36">
            <w:pPr>
              <w:pStyle w:val="TableParagraph"/>
              <w:rPr>
                <w:sz w:val="16"/>
              </w:rPr>
            </w:pPr>
          </w:p>
        </w:tc>
        <w:tc>
          <w:tcPr>
            <w:tcW w:w="1131" w:type="dxa"/>
          </w:tcPr>
          <w:p w14:paraId="2C358D6E" w14:textId="77777777" w:rsidR="00923D36" w:rsidRDefault="00923D36">
            <w:pPr>
              <w:pStyle w:val="TableParagraph"/>
              <w:rPr>
                <w:sz w:val="16"/>
              </w:rPr>
            </w:pPr>
          </w:p>
        </w:tc>
      </w:tr>
      <w:tr w:rsidR="00923D36" w14:paraId="6A4F2D7C" w14:textId="77777777">
        <w:trPr>
          <w:trHeight w:val="971"/>
        </w:trPr>
        <w:tc>
          <w:tcPr>
            <w:tcW w:w="576" w:type="dxa"/>
          </w:tcPr>
          <w:p w14:paraId="3D9C8DED" w14:textId="77777777" w:rsidR="00923D36" w:rsidRDefault="00923D36">
            <w:pPr>
              <w:pStyle w:val="TableParagraph"/>
              <w:spacing w:before="7"/>
            </w:pPr>
          </w:p>
          <w:p w14:paraId="39FD9789" w14:textId="77777777" w:rsidR="00923D36" w:rsidRDefault="00B4561B">
            <w:pPr>
              <w:pStyle w:val="TableParagraph"/>
              <w:ind w:left="87" w:right="77"/>
              <w:jc w:val="center"/>
              <w:rPr>
                <w:sz w:val="18"/>
              </w:rPr>
            </w:pPr>
            <w:r>
              <w:rPr>
                <w:w w:val="105"/>
                <w:sz w:val="18"/>
              </w:rPr>
              <w:t>302</w:t>
            </w:r>
          </w:p>
          <w:p w14:paraId="50AB45D3" w14:textId="77777777" w:rsidR="00923D36" w:rsidRDefault="00B4561B">
            <w:pPr>
              <w:pStyle w:val="TableParagraph"/>
              <w:spacing w:before="36"/>
              <w:ind w:left="9"/>
              <w:jc w:val="center"/>
              <w:rPr>
                <w:sz w:val="18"/>
              </w:rPr>
            </w:pPr>
            <w:r>
              <w:rPr>
                <w:w w:val="111"/>
                <w:sz w:val="18"/>
              </w:rPr>
              <w:t>0</w:t>
            </w:r>
          </w:p>
        </w:tc>
        <w:tc>
          <w:tcPr>
            <w:tcW w:w="792" w:type="dxa"/>
          </w:tcPr>
          <w:p w14:paraId="55A28E70" w14:textId="77777777" w:rsidR="00923D36" w:rsidRDefault="00923D36">
            <w:pPr>
              <w:pStyle w:val="TableParagraph"/>
              <w:rPr>
                <w:sz w:val="16"/>
              </w:rPr>
            </w:pPr>
          </w:p>
        </w:tc>
        <w:tc>
          <w:tcPr>
            <w:tcW w:w="1034" w:type="dxa"/>
          </w:tcPr>
          <w:p w14:paraId="583F2FE9" w14:textId="77777777" w:rsidR="00923D36" w:rsidRDefault="00923D36">
            <w:pPr>
              <w:pStyle w:val="TableParagraph"/>
              <w:rPr>
                <w:sz w:val="20"/>
              </w:rPr>
            </w:pPr>
          </w:p>
          <w:p w14:paraId="0B1DD397"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124B0872" w14:textId="77777777" w:rsidR="00923D36" w:rsidRDefault="00923D36">
            <w:pPr>
              <w:pStyle w:val="TableParagraph"/>
              <w:spacing w:before="7"/>
            </w:pPr>
          </w:p>
          <w:p w14:paraId="638FC6EB" w14:textId="77777777" w:rsidR="00923D36" w:rsidRDefault="00B4561B">
            <w:pPr>
              <w:pStyle w:val="TableParagraph"/>
              <w:ind w:left="110" w:right="102"/>
              <w:jc w:val="center"/>
              <w:rPr>
                <w:sz w:val="18"/>
              </w:rPr>
            </w:pPr>
            <w:r>
              <w:rPr>
                <w:sz w:val="18"/>
              </w:rPr>
              <w:t>02-061-</w:t>
            </w:r>
          </w:p>
          <w:p w14:paraId="1DCF067B" w14:textId="77777777" w:rsidR="00923D36" w:rsidRDefault="00B4561B">
            <w:pPr>
              <w:pStyle w:val="TableParagraph"/>
              <w:spacing w:before="36"/>
              <w:ind w:left="111" w:right="102"/>
              <w:jc w:val="center"/>
              <w:rPr>
                <w:sz w:val="18"/>
              </w:rPr>
            </w:pPr>
            <w:r>
              <w:rPr>
                <w:sz w:val="18"/>
              </w:rPr>
              <w:t>0617-0001</w:t>
            </w:r>
          </w:p>
        </w:tc>
        <w:tc>
          <w:tcPr>
            <w:tcW w:w="1497" w:type="dxa"/>
          </w:tcPr>
          <w:p w14:paraId="2A385FBF" w14:textId="77777777" w:rsidR="00923D36" w:rsidRDefault="00923D36">
            <w:pPr>
              <w:pStyle w:val="TableParagraph"/>
              <w:rPr>
                <w:sz w:val="20"/>
              </w:rPr>
            </w:pPr>
          </w:p>
          <w:p w14:paraId="4FBDEBAA"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4406CB53"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53B2FE93" w14:textId="77777777" w:rsidR="00923D36" w:rsidRDefault="00B4561B">
            <w:pPr>
              <w:pStyle w:val="TableParagraph"/>
              <w:spacing w:before="3" w:line="204" w:lineRule="exact"/>
              <w:ind w:left="109"/>
              <w:rPr>
                <w:sz w:val="18"/>
                <w:szCs w:val="18"/>
              </w:rPr>
            </w:pPr>
            <w:r>
              <w:rPr>
                <w:w w:val="105"/>
                <w:sz w:val="18"/>
                <w:szCs w:val="18"/>
              </w:rPr>
              <w:t>տակ</w:t>
            </w:r>
          </w:p>
        </w:tc>
        <w:tc>
          <w:tcPr>
            <w:tcW w:w="993" w:type="dxa"/>
          </w:tcPr>
          <w:p w14:paraId="14DD3BED" w14:textId="77777777" w:rsidR="00923D36" w:rsidRDefault="00923D36">
            <w:pPr>
              <w:pStyle w:val="TableParagraph"/>
              <w:rPr>
                <w:sz w:val="20"/>
              </w:rPr>
            </w:pPr>
          </w:p>
          <w:p w14:paraId="0650A381" w14:textId="77777777" w:rsidR="00923D36" w:rsidRDefault="00B4561B">
            <w:pPr>
              <w:pStyle w:val="TableParagraph"/>
              <w:spacing w:before="153"/>
              <w:ind w:right="95"/>
              <w:jc w:val="right"/>
              <w:rPr>
                <w:sz w:val="18"/>
              </w:rPr>
            </w:pPr>
            <w:r>
              <w:rPr>
                <w:w w:val="95"/>
                <w:sz w:val="18"/>
              </w:rPr>
              <w:t>137.42</w:t>
            </w:r>
          </w:p>
        </w:tc>
        <w:tc>
          <w:tcPr>
            <w:tcW w:w="1557" w:type="dxa"/>
          </w:tcPr>
          <w:p w14:paraId="5E9D4C60" w14:textId="77777777" w:rsidR="00923D36" w:rsidRDefault="00923D36">
            <w:pPr>
              <w:pStyle w:val="TableParagraph"/>
              <w:rPr>
                <w:sz w:val="20"/>
              </w:rPr>
            </w:pPr>
          </w:p>
          <w:p w14:paraId="5387E7C6" w14:textId="77777777" w:rsidR="00923D36" w:rsidRDefault="00B4561B">
            <w:pPr>
              <w:pStyle w:val="TableParagraph"/>
              <w:spacing w:before="153"/>
              <w:ind w:left="108"/>
              <w:rPr>
                <w:sz w:val="18"/>
                <w:szCs w:val="18"/>
              </w:rPr>
            </w:pPr>
            <w:r>
              <w:rPr>
                <w:w w:val="110"/>
                <w:sz w:val="18"/>
                <w:szCs w:val="18"/>
              </w:rPr>
              <w:t>Ճանապարհ</w:t>
            </w:r>
          </w:p>
        </w:tc>
        <w:tc>
          <w:tcPr>
            <w:tcW w:w="1276" w:type="dxa"/>
          </w:tcPr>
          <w:p w14:paraId="1FD37C29" w14:textId="77777777" w:rsidR="00923D36" w:rsidRDefault="00923D36">
            <w:pPr>
              <w:pStyle w:val="TableParagraph"/>
              <w:rPr>
                <w:sz w:val="16"/>
              </w:rPr>
            </w:pPr>
          </w:p>
        </w:tc>
        <w:tc>
          <w:tcPr>
            <w:tcW w:w="849" w:type="dxa"/>
          </w:tcPr>
          <w:p w14:paraId="0F4EF396" w14:textId="77777777" w:rsidR="00923D36" w:rsidRDefault="00923D36">
            <w:pPr>
              <w:pStyle w:val="TableParagraph"/>
              <w:rPr>
                <w:sz w:val="16"/>
              </w:rPr>
            </w:pPr>
          </w:p>
        </w:tc>
        <w:tc>
          <w:tcPr>
            <w:tcW w:w="1418" w:type="dxa"/>
          </w:tcPr>
          <w:p w14:paraId="62E367EE" w14:textId="77777777" w:rsidR="00923D36" w:rsidRDefault="00923D36">
            <w:pPr>
              <w:pStyle w:val="TableParagraph"/>
              <w:rPr>
                <w:sz w:val="16"/>
              </w:rPr>
            </w:pPr>
          </w:p>
        </w:tc>
        <w:tc>
          <w:tcPr>
            <w:tcW w:w="849" w:type="dxa"/>
          </w:tcPr>
          <w:p w14:paraId="4916F645" w14:textId="77777777" w:rsidR="00923D36" w:rsidRDefault="00923D36">
            <w:pPr>
              <w:pStyle w:val="TableParagraph"/>
              <w:rPr>
                <w:sz w:val="16"/>
              </w:rPr>
            </w:pPr>
          </w:p>
        </w:tc>
        <w:tc>
          <w:tcPr>
            <w:tcW w:w="707" w:type="dxa"/>
          </w:tcPr>
          <w:p w14:paraId="10F2829F" w14:textId="77777777" w:rsidR="00923D36" w:rsidRDefault="00923D36">
            <w:pPr>
              <w:pStyle w:val="TableParagraph"/>
              <w:rPr>
                <w:sz w:val="16"/>
              </w:rPr>
            </w:pPr>
          </w:p>
        </w:tc>
        <w:tc>
          <w:tcPr>
            <w:tcW w:w="1276" w:type="dxa"/>
          </w:tcPr>
          <w:p w14:paraId="4289C12A" w14:textId="77777777" w:rsidR="00923D36" w:rsidRDefault="00923D36">
            <w:pPr>
              <w:pStyle w:val="TableParagraph"/>
              <w:rPr>
                <w:sz w:val="16"/>
              </w:rPr>
            </w:pPr>
          </w:p>
        </w:tc>
        <w:tc>
          <w:tcPr>
            <w:tcW w:w="1134" w:type="dxa"/>
          </w:tcPr>
          <w:p w14:paraId="39C432F6" w14:textId="77777777" w:rsidR="00923D36" w:rsidRDefault="00923D36">
            <w:pPr>
              <w:pStyle w:val="TableParagraph"/>
              <w:rPr>
                <w:sz w:val="16"/>
              </w:rPr>
            </w:pPr>
          </w:p>
        </w:tc>
        <w:tc>
          <w:tcPr>
            <w:tcW w:w="848" w:type="dxa"/>
          </w:tcPr>
          <w:p w14:paraId="36E3E4E1" w14:textId="77777777" w:rsidR="00923D36" w:rsidRDefault="00923D36">
            <w:pPr>
              <w:pStyle w:val="TableParagraph"/>
              <w:rPr>
                <w:sz w:val="16"/>
              </w:rPr>
            </w:pPr>
          </w:p>
        </w:tc>
        <w:tc>
          <w:tcPr>
            <w:tcW w:w="1050" w:type="dxa"/>
          </w:tcPr>
          <w:p w14:paraId="5FD05996" w14:textId="77777777" w:rsidR="00923D36" w:rsidRDefault="00923D36">
            <w:pPr>
              <w:pStyle w:val="TableParagraph"/>
              <w:rPr>
                <w:sz w:val="16"/>
              </w:rPr>
            </w:pPr>
          </w:p>
        </w:tc>
        <w:tc>
          <w:tcPr>
            <w:tcW w:w="1417" w:type="dxa"/>
          </w:tcPr>
          <w:p w14:paraId="5709C521" w14:textId="77777777" w:rsidR="00923D36" w:rsidRDefault="00923D36">
            <w:pPr>
              <w:pStyle w:val="TableParagraph"/>
              <w:rPr>
                <w:sz w:val="16"/>
              </w:rPr>
            </w:pPr>
          </w:p>
        </w:tc>
        <w:tc>
          <w:tcPr>
            <w:tcW w:w="992" w:type="dxa"/>
          </w:tcPr>
          <w:p w14:paraId="2CDC6393" w14:textId="77777777" w:rsidR="00923D36" w:rsidRDefault="00923D36">
            <w:pPr>
              <w:pStyle w:val="TableParagraph"/>
              <w:rPr>
                <w:sz w:val="16"/>
              </w:rPr>
            </w:pPr>
          </w:p>
        </w:tc>
        <w:tc>
          <w:tcPr>
            <w:tcW w:w="1131" w:type="dxa"/>
          </w:tcPr>
          <w:p w14:paraId="1DE4B70D" w14:textId="77777777" w:rsidR="00923D36" w:rsidRDefault="00923D36">
            <w:pPr>
              <w:pStyle w:val="TableParagraph"/>
              <w:rPr>
                <w:sz w:val="16"/>
              </w:rPr>
            </w:pPr>
          </w:p>
        </w:tc>
      </w:tr>
      <w:tr w:rsidR="00923D36" w14:paraId="201CE1EA" w14:textId="77777777">
        <w:trPr>
          <w:trHeight w:val="971"/>
        </w:trPr>
        <w:tc>
          <w:tcPr>
            <w:tcW w:w="576" w:type="dxa"/>
            <w:vMerge w:val="restart"/>
          </w:tcPr>
          <w:p w14:paraId="7A90DDFD" w14:textId="77777777" w:rsidR="00923D36" w:rsidRDefault="00923D36">
            <w:pPr>
              <w:pStyle w:val="TableParagraph"/>
              <w:rPr>
                <w:sz w:val="20"/>
              </w:rPr>
            </w:pPr>
          </w:p>
          <w:p w14:paraId="22A11AFD" w14:textId="77777777" w:rsidR="00923D36" w:rsidRDefault="00923D36">
            <w:pPr>
              <w:pStyle w:val="TableParagraph"/>
              <w:rPr>
                <w:sz w:val="20"/>
              </w:rPr>
            </w:pPr>
          </w:p>
          <w:p w14:paraId="19951AED" w14:textId="77777777" w:rsidR="00923D36" w:rsidRDefault="00B4561B">
            <w:pPr>
              <w:pStyle w:val="TableParagraph"/>
              <w:spacing w:before="170"/>
              <w:ind w:left="114"/>
              <w:rPr>
                <w:sz w:val="18"/>
              </w:rPr>
            </w:pPr>
            <w:r>
              <w:rPr>
                <w:sz w:val="18"/>
              </w:rPr>
              <w:t>3021</w:t>
            </w:r>
          </w:p>
        </w:tc>
        <w:tc>
          <w:tcPr>
            <w:tcW w:w="792" w:type="dxa"/>
            <w:vMerge w:val="restart"/>
          </w:tcPr>
          <w:p w14:paraId="0836C6B9" w14:textId="77777777" w:rsidR="00923D36" w:rsidRDefault="00923D36">
            <w:pPr>
              <w:pStyle w:val="TableParagraph"/>
              <w:rPr>
                <w:sz w:val="20"/>
              </w:rPr>
            </w:pPr>
          </w:p>
          <w:p w14:paraId="38726BC4" w14:textId="77777777" w:rsidR="00923D36" w:rsidRDefault="00923D36">
            <w:pPr>
              <w:pStyle w:val="TableParagraph"/>
              <w:rPr>
                <w:sz w:val="20"/>
              </w:rPr>
            </w:pPr>
          </w:p>
          <w:p w14:paraId="189D1FC3" w14:textId="77777777" w:rsidR="00923D36" w:rsidRDefault="00B4561B">
            <w:pPr>
              <w:pStyle w:val="TableParagraph"/>
              <w:spacing w:before="170"/>
              <w:ind w:left="222"/>
              <w:rPr>
                <w:sz w:val="18"/>
              </w:rPr>
            </w:pPr>
            <w:r>
              <w:rPr>
                <w:sz w:val="18"/>
              </w:rPr>
              <w:t>3021</w:t>
            </w:r>
          </w:p>
        </w:tc>
        <w:tc>
          <w:tcPr>
            <w:tcW w:w="1034" w:type="dxa"/>
            <w:vMerge w:val="restart"/>
          </w:tcPr>
          <w:p w14:paraId="5ED84259" w14:textId="77777777" w:rsidR="00923D36" w:rsidRDefault="00923D36">
            <w:pPr>
              <w:pStyle w:val="TableParagraph"/>
              <w:rPr>
                <w:sz w:val="20"/>
              </w:rPr>
            </w:pPr>
          </w:p>
          <w:p w14:paraId="29762740" w14:textId="77777777" w:rsidR="00923D36" w:rsidRDefault="00923D36">
            <w:pPr>
              <w:pStyle w:val="TableParagraph"/>
              <w:rPr>
                <w:sz w:val="20"/>
              </w:rPr>
            </w:pPr>
          </w:p>
          <w:p w14:paraId="34CC90B3" w14:textId="77777777" w:rsidR="00923D36" w:rsidRDefault="00B4561B">
            <w:pPr>
              <w:pStyle w:val="TableParagraph"/>
              <w:spacing w:before="170"/>
              <w:ind w:left="8" w:right="4"/>
              <w:jc w:val="center"/>
              <w:rPr>
                <w:sz w:val="18"/>
                <w:szCs w:val="18"/>
              </w:rPr>
            </w:pPr>
            <w:r>
              <w:rPr>
                <w:w w:val="105"/>
                <w:sz w:val="18"/>
                <w:szCs w:val="18"/>
              </w:rPr>
              <w:t>Կոշ</w:t>
            </w:r>
          </w:p>
        </w:tc>
        <w:tc>
          <w:tcPr>
            <w:tcW w:w="1137" w:type="dxa"/>
            <w:vMerge w:val="restart"/>
          </w:tcPr>
          <w:p w14:paraId="26D803B0" w14:textId="77777777" w:rsidR="00923D36" w:rsidRDefault="00923D36">
            <w:pPr>
              <w:pStyle w:val="TableParagraph"/>
              <w:rPr>
                <w:sz w:val="20"/>
              </w:rPr>
            </w:pPr>
          </w:p>
          <w:p w14:paraId="4812368D" w14:textId="77777777" w:rsidR="00923D36" w:rsidRDefault="00923D36">
            <w:pPr>
              <w:pStyle w:val="TableParagraph"/>
              <w:spacing w:before="1"/>
              <w:rPr>
                <w:sz w:val="24"/>
              </w:rPr>
            </w:pPr>
          </w:p>
          <w:p w14:paraId="7DC3A13A" w14:textId="77777777" w:rsidR="00923D36" w:rsidRDefault="00B4561B">
            <w:pPr>
              <w:pStyle w:val="TableParagraph"/>
              <w:ind w:left="110" w:right="102"/>
              <w:jc w:val="center"/>
              <w:rPr>
                <w:sz w:val="18"/>
              </w:rPr>
            </w:pPr>
            <w:r>
              <w:rPr>
                <w:sz w:val="18"/>
              </w:rPr>
              <w:t>02-061-</w:t>
            </w:r>
          </w:p>
          <w:p w14:paraId="550D1E63" w14:textId="77777777" w:rsidR="00923D36" w:rsidRDefault="00B4561B">
            <w:pPr>
              <w:pStyle w:val="TableParagraph"/>
              <w:spacing w:before="36"/>
              <w:ind w:left="113" w:right="102"/>
              <w:jc w:val="center"/>
              <w:rPr>
                <w:sz w:val="18"/>
              </w:rPr>
            </w:pPr>
            <w:r>
              <w:rPr>
                <w:w w:val="105"/>
                <w:sz w:val="18"/>
              </w:rPr>
              <w:t>0109-0008</w:t>
            </w:r>
          </w:p>
        </w:tc>
        <w:tc>
          <w:tcPr>
            <w:tcW w:w="1497" w:type="dxa"/>
            <w:vMerge w:val="restart"/>
          </w:tcPr>
          <w:p w14:paraId="7353A097" w14:textId="77777777" w:rsidR="00923D36" w:rsidRDefault="00923D36">
            <w:pPr>
              <w:pStyle w:val="TableParagraph"/>
              <w:rPr>
                <w:sz w:val="20"/>
              </w:rPr>
            </w:pPr>
          </w:p>
          <w:p w14:paraId="6A44BEE2" w14:textId="77777777" w:rsidR="00923D36" w:rsidRDefault="00923D36">
            <w:pPr>
              <w:pStyle w:val="TableParagraph"/>
              <w:rPr>
                <w:sz w:val="20"/>
              </w:rPr>
            </w:pPr>
          </w:p>
          <w:p w14:paraId="6A5BD205" w14:textId="77777777" w:rsidR="00923D36" w:rsidRDefault="00B4561B">
            <w:pPr>
              <w:pStyle w:val="TableParagraph"/>
              <w:spacing w:before="170"/>
              <w:ind w:left="269"/>
              <w:rPr>
                <w:sz w:val="18"/>
                <w:szCs w:val="18"/>
              </w:rPr>
            </w:pPr>
            <w:r>
              <w:rPr>
                <w:w w:val="110"/>
                <w:sz w:val="18"/>
                <w:szCs w:val="18"/>
              </w:rPr>
              <w:t>Մասնավոր</w:t>
            </w:r>
          </w:p>
        </w:tc>
        <w:tc>
          <w:tcPr>
            <w:tcW w:w="1843" w:type="dxa"/>
            <w:vMerge w:val="restart"/>
          </w:tcPr>
          <w:p w14:paraId="5F94F590" w14:textId="77777777" w:rsidR="00923D36" w:rsidRDefault="00923D36">
            <w:pPr>
              <w:pStyle w:val="TableParagraph"/>
              <w:rPr>
                <w:sz w:val="20"/>
              </w:rPr>
            </w:pPr>
          </w:p>
          <w:p w14:paraId="709D76CB" w14:textId="77777777" w:rsidR="00923D36" w:rsidRDefault="00B4561B">
            <w:pPr>
              <w:pStyle w:val="TableParagraph"/>
              <w:tabs>
                <w:tab w:val="left" w:pos="1647"/>
              </w:tabs>
              <w:spacing w:before="157" w:line="280"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63E32FA6" w14:textId="77777777" w:rsidR="00923D36" w:rsidRDefault="00923D36">
            <w:pPr>
              <w:pStyle w:val="TableParagraph"/>
              <w:rPr>
                <w:sz w:val="20"/>
              </w:rPr>
            </w:pPr>
          </w:p>
          <w:p w14:paraId="1DA7CE58" w14:textId="77777777" w:rsidR="00923D36" w:rsidRDefault="00923D36">
            <w:pPr>
              <w:pStyle w:val="TableParagraph"/>
              <w:rPr>
                <w:sz w:val="20"/>
              </w:rPr>
            </w:pPr>
          </w:p>
          <w:p w14:paraId="49A3D40B" w14:textId="77777777" w:rsidR="00923D36" w:rsidRDefault="00B4561B">
            <w:pPr>
              <w:pStyle w:val="TableParagraph"/>
              <w:spacing w:before="170"/>
              <w:ind w:left="409"/>
              <w:rPr>
                <w:sz w:val="18"/>
              </w:rPr>
            </w:pPr>
            <w:r>
              <w:rPr>
                <w:sz w:val="18"/>
              </w:rPr>
              <w:t>557.15</w:t>
            </w:r>
          </w:p>
        </w:tc>
        <w:tc>
          <w:tcPr>
            <w:tcW w:w="1557" w:type="dxa"/>
            <w:vMerge w:val="restart"/>
          </w:tcPr>
          <w:p w14:paraId="2D0A8E2D" w14:textId="77777777" w:rsidR="00923D36" w:rsidRDefault="00923D36">
            <w:pPr>
              <w:pStyle w:val="TableParagraph"/>
              <w:rPr>
                <w:sz w:val="20"/>
              </w:rPr>
            </w:pPr>
          </w:p>
          <w:p w14:paraId="08FD2892" w14:textId="77777777" w:rsidR="00923D36" w:rsidRDefault="00923D36">
            <w:pPr>
              <w:pStyle w:val="TableParagraph"/>
              <w:rPr>
                <w:sz w:val="20"/>
              </w:rPr>
            </w:pPr>
          </w:p>
          <w:p w14:paraId="730A22CE" w14:textId="77777777" w:rsidR="00923D36" w:rsidRDefault="00B4561B">
            <w:pPr>
              <w:pStyle w:val="TableParagraph"/>
              <w:spacing w:before="170"/>
              <w:ind w:left="108"/>
              <w:rPr>
                <w:sz w:val="18"/>
                <w:szCs w:val="18"/>
              </w:rPr>
            </w:pPr>
            <w:r>
              <w:rPr>
                <w:w w:val="110"/>
                <w:sz w:val="18"/>
                <w:szCs w:val="18"/>
              </w:rPr>
              <w:t>Վարելահող</w:t>
            </w:r>
          </w:p>
        </w:tc>
        <w:tc>
          <w:tcPr>
            <w:tcW w:w="1276" w:type="dxa"/>
          </w:tcPr>
          <w:p w14:paraId="66E63AC2" w14:textId="77777777" w:rsidR="00923D36" w:rsidRDefault="00923D36">
            <w:pPr>
              <w:pStyle w:val="TableParagraph"/>
              <w:rPr>
                <w:sz w:val="16"/>
              </w:rPr>
            </w:pPr>
          </w:p>
        </w:tc>
        <w:tc>
          <w:tcPr>
            <w:tcW w:w="849" w:type="dxa"/>
          </w:tcPr>
          <w:p w14:paraId="2969237B" w14:textId="77777777" w:rsidR="00923D36" w:rsidRDefault="00923D36">
            <w:pPr>
              <w:pStyle w:val="TableParagraph"/>
              <w:rPr>
                <w:sz w:val="16"/>
              </w:rPr>
            </w:pPr>
          </w:p>
        </w:tc>
        <w:tc>
          <w:tcPr>
            <w:tcW w:w="1418" w:type="dxa"/>
          </w:tcPr>
          <w:p w14:paraId="4182FAF4" w14:textId="77777777" w:rsidR="00923D36" w:rsidRDefault="00923D36">
            <w:pPr>
              <w:pStyle w:val="TableParagraph"/>
              <w:rPr>
                <w:sz w:val="16"/>
              </w:rPr>
            </w:pPr>
          </w:p>
        </w:tc>
        <w:tc>
          <w:tcPr>
            <w:tcW w:w="849" w:type="dxa"/>
          </w:tcPr>
          <w:p w14:paraId="58E2313D" w14:textId="77777777" w:rsidR="00923D36" w:rsidRDefault="00923D36">
            <w:pPr>
              <w:pStyle w:val="TableParagraph"/>
              <w:rPr>
                <w:sz w:val="16"/>
              </w:rPr>
            </w:pPr>
          </w:p>
        </w:tc>
        <w:tc>
          <w:tcPr>
            <w:tcW w:w="707" w:type="dxa"/>
          </w:tcPr>
          <w:p w14:paraId="7887DFC0" w14:textId="77777777" w:rsidR="00923D36" w:rsidRDefault="00923D36">
            <w:pPr>
              <w:pStyle w:val="TableParagraph"/>
              <w:rPr>
                <w:sz w:val="16"/>
              </w:rPr>
            </w:pPr>
          </w:p>
        </w:tc>
        <w:tc>
          <w:tcPr>
            <w:tcW w:w="1276" w:type="dxa"/>
          </w:tcPr>
          <w:p w14:paraId="0F9FCCDA" w14:textId="77777777" w:rsidR="00923D36" w:rsidRDefault="00923D36">
            <w:pPr>
              <w:pStyle w:val="TableParagraph"/>
              <w:rPr>
                <w:sz w:val="20"/>
              </w:rPr>
            </w:pPr>
          </w:p>
          <w:p w14:paraId="008283AB" w14:textId="77777777" w:rsidR="00923D36" w:rsidRDefault="00923D36">
            <w:pPr>
              <w:pStyle w:val="TableParagraph"/>
              <w:rPr>
                <w:sz w:val="20"/>
              </w:rPr>
            </w:pPr>
          </w:p>
          <w:p w14:paraId="2A01DAA4" w14:textId="77777777" w:rsidR="00923D36" w:rsidRDefault="00923D36">
            <w:pPr>
              <w:pStyle w:val="TableParagraph"/>
              <w:spacing w:before="9"/>
              <w:rPr>
                <w:sz w:val="24"/>
              </w:rPr>
            </w:pPr>
          </w:p>
          <w:p w14:paraId="242D7CCE" w14:textId="77777777" w:rsidR="00923D36" w:rsidRDefault="00B4561B">
            <w:pPr>
              <w:pStyle w:val="TableParagraph"/>
              <w:spacing w:line="206" w:lineRule="exact"/>
              <w:ind w:left="114"/>
              <w:rPr>
                <w:sz w:val="18"/>
                <w:szCs w:val="18"/>
              </w:rPr>
            </w:pPr>
            <w:r>
              <w:rPr>
                <w:w w:val="105"/>
                <w:sz w:val="18"/>
                <w:szCs w:val="18"/>
              </w:rPr>
              <w:t>Մրգատու</w:t>
            </w:r>
          </w:p>
        </w:tc>
        <w:tc>
          <w:tcPr>
            <w:tcW w:w="1134" w:type="dxa"/>
          </w:tcPr>
          <w:p w14:paraId="0019A4CC" w14:textId="77777777" w:rsidR="00923D36" w:rsidRDefault="00923D36">
            <w:pPr>
              <w:pStyle w:val="TableParagraph"/>
              <w:rPr>
                <w:sz w:val="20"/>
              </w:rPr>
            </w:pPr>
          </w:p>
          <w:p w14:paraId="72D3D98B" w14:textId="77777777" w:rsidR="00923D36" w:rsidRDefault="00923D36">
            <w:pPr>
              <w:pStyle w:val="TableParagraph"/>
              <w:rPr>
                <w:sz w:val="20"/>
              </w:rPr>
            </w:pPr>
          </w:p>
          <w:p w14:paraId="444DB13B" w14:textId="77777777" w:rsidR="00923D36" w:rsidRDefault="00923D36">
            <w:pPr>
              <w:pStyle w:val="TableParagraph"/>
              <w:spacing w:before="9"/>
              <w:rPr>
                <w:sz w:val="24"/>
              </w:rPr>
            </w:pPr>
          </w:p>
          <w:p w14:paraId="7394FA60" w14:textId="77777777" w:rsidR="00923D36" w:rsidRDefault="00B4561B">
            <w:pPr>
              <w:pStyle w:val="TableParagraph"/>
              <w:spacing w:line="206" w:lineRule="exact"/>
              <w:ind w:left="114"/>
              <w:rPr>
                <w:sz w:val="18"/>
                <w:szCs w:val="18"/>
              </w:rPr>
            </w:pPr>
            <w:r>
              <w:rPr>
                <w:w w:val="105"/>
                <w:sz w:val="18"/>
                <w:szCs w:val="18"/>
              </w:rPr>
              <w:t>բերքատու</w:t>
            </w:r>
          </w:p>
        </w:tc>
        <w:tc>
          <w:tcPr>
            <w:tcW w:w="848" w:type="dxa"/>
          </w:tcPr>
          <w:p w14:paraId="35561BD4" w14:textId="77777777" w:rsidR="00923D36" w:rsidRDefault="00923D36">
            <w:pPr>
              <w:pStyle w:val="TableParagraph"/>
              <w:rPr>
                <w:sz w:val="20"/>
              </w:rPr>
            </w:pPr>
          </w:p>
          <w:p w14:paraId="43765DAC" w14:textId="77777777" w:rsidR="00923D36" w:rsidRDefault="00923D36">
            <w:pPr>
              <w:pStyle w:val="TableParagraph"/>
              <w:rPr>
                <w:sz w:val="20"/>
              </w:rPr>
            </w:pPr>
          </w:p>
          <w:p w14:paraId="2EF4582B" w14:textId="77777777" w:rsidR="00923D36" w:rsidRDefault="00923D36">
            <w:pPr>
              <w:pStyle w:val="TableParagraph"/>
              <w:spacing w:before="9"/>
              <w:rPr>
                <w:sz w:val="24"/>
              </w:rPr>
            </w:pPr>
          </w:p>
          <w:p w14:paraId="6EE72470" w14:textId="77777777" w:rsidR="00923D36" w:rsidRDefault="00B4561B">
            <w:pPr>
              <w:pStyle w:val="TableParagraph"/>
              <w:spacing w:line="206" w:lineRule="exact"/>
              <w:ind w:right="87"/>
              <w:jc w:val="right"/>
              <w:rPr>
                <w:sz w:val="18"/>
              </w:rPr>
            </w:pPr>
            <w:r>
              <w:rPr>
                <w:sz w:val="18"/>
              </w:rPr>
              <w:t>36</w:t>
            </w:r>
          </w:p>
        </w:tc>
        <w:tc>
          <w:tcPr>
            <w:tcW w:w="1050" w:type="dxa"/>
          </w:tcPr>
          <w:p w14:paraId="346DCD15" w14:textId="77777777" w:rsidR="00923D36" w:rsidRDefault="00923D36">
            <w:pPr>
              <w:pStyle w:val="TableParagraph"/>
              <w:rPr>
                <w:sz w:val="16"/>
              </w:rPr>
            </w:pPr>
          </w:p>
        </w:tc>
        <w:tc>
          <w:tcPr>
            <w:tcW w:w="1417" w:type="dxa"/>
          </w:tcPr>
          <w:p w14:paraId="736163C9" w14:textId="77777777" w:rsidR="00923D36" w:rsidRDefault="00B4561B">
            <w:pPr>
              <w:pStyle w:val="TableParagraph"/>
              <w:spacing w:before="18" w:line="280" w:lineRule="auto"/>
              <w:ind w:left="119" w:right="137" w:firstLine="50"/>
              <w:rPr>
                <w:sz w:val="18"/>
                <w:szCs w:val="18"/>
              </w:rPr>
            </w:pPr>
            <w:r>
              <w:rPr>
                <w:w w:val="105"/>
                <w:sz w:val="18"/>
                <w:szCs w:val="18"/>
              </w:rPr>
              <w:t>Խիստ ազդեցության ենթակա</w:t>
            </w:r>
          </w:p>
          <w:p w14:paraId="7A3E08F5" w14:textId="77777777" w:rsidR="00923D36" w:rsidRDefault="00B4561B">
            <w:pPr>
              <w:pStyle w:val="TableParagraph"/>
              <w:spacing w:before="1" w:line="206" w:lineRule="exact"/>
              <w:ind w:left="119"/>
              <w:rPr>
                <w:sz w:val="18"/>
                <w:szCs w:val="18"/>
              </w:rPr>
            </w:pPr>
            <w:r>
              <w:rPr>
                <w:sz w:val="18"/>
                <w:szCs w:val="18"/>
              </w:rPr>
              <w:t>ԱԵՏՏ</w:t>
            </w:r>
          </w:p>
        </w:tc>
        <w:tc>
          <w:tcPr>
            <w:tcW w:w="992" w:type="dxa"/>
            <w:vMerge w:val="restart"/>
          </w:tcPr>
          <w:p w14:paraId="38EA916C" w14:textId="77777777" w:rsidR="00923D36" w:rsidRDefault="00923D36">
            <w:pPr>
              <w:pStyle w:val="TableParagraph"/>
              <w:rPr>
                <w:sz w:val="20"/>
              </w:rPr>
            </w:pPr>
          </w:p>
          <w:p w14:paraId="19D99DCD" w14:textId="77777777" w:rsidR="00923D36" w:rsidRDefault="00923D36">
            <w:pPr>
              <w:pStyle w:val="TableParagraph"/>
              <w:rPr>
                <w:sz w:val="20"/>
              </w:rPr>
            </w:pPr>
          </w:p>
          <w:p w14:paraId="4C87727A" w14:textId="77777777" w:rsidR="00923D36" w:rsidRDefault="00B4561B">
            <w:pPr>
              <w:pStyle w:val="TableParagraph"/>
              <w:spacing w:before="170"/>
              <w:ind w:left="33"/>
              <w:jc w:val="center"/>
              <w:rPr>
                <w:sz w:val="18"/>
              </w:rPr>
            </w:pPr>
            <w:r>
              <w:rPr>
                <w:w w:val="71"/>
                <w:sz w:val="18"/>
              </w:rPr>
              <w:t>1</w:t>
            </w:r>
          </w:p>
        </w:tc>
        <w:tc>
          <w:tcPr>
            <w:tcW w:w="1131" w:type="dxa"/>
            <w:vMerge w:val="restart"/>
          </w:tcPr>
          <w:p w14:paraId="033F8439" w14:textId="77777777" w:rsidR="00923D36" w:rsidRDefault="00923D36">
            <w:pPr>
              <w:pStyle w:val="TableParagraph"/>
              <w:rPr>
                <w:sz w:val="20"/>
              </w:rPr>
            </w:pPr>
          </w:p>
          <w:p w14:paraId="36C02047" w14:textId="77777777" w:rsidR="00923D36" w:rsidRDefault="00923D36">
            <w:pPr>
              <w:pStyle w:val="TableParagraph"/>
              <w:rPr>
                <w:sz w:val="20"/>
              </w:rPr>
            </w:pPr>
          </w:p>
          <w:p w14:paraId="03A305A9" w14:textId="77777777" w:rsidR="00923D36" w:rsidRDefault="00B4561B">
            <w:pPr>
              <w:pStyle w:val="TableParagraph"/>
              <w:spacing w:before="170"/>
              <w:ind w:left="32"/>
              <w:jc w:val="center"/>
              <w:rPr>
                <w:sz w:val="18"/>
              </w:rPr>
            </w:pPr>
            <w:r>
              <w:rPr>
                <w:w w:val="110"/>
                <w:sz w:val="18"/>
              </w:rPr>
              <w:t>6</w:t>
            </w:r>
          </w:p>
        </w:tc>
      </w:tr>
      <w:tr w:rsidR="00923D36" w14:paraId="5F84AB40" w14:textId="77777777">
        <w:trPr>
          <w:trHeight w:val="484"/>
        </w:trPr>
        <w:tc>
          <w:tcPr>
            <w:tcW w:w="576" w:type="dxa"/>
            <w:vMerge/>
            <w:tcBorders>
              <w:top w:val="nil"/>
            </w:tcBorders>
          </w:tcPr>
          <w:p w14:paraId="0F13865B" w14:textId="77777777" w:rsidR="00923D36" w:rsidRDefault="00923D36">
            <w:pPr>
              <w:rPr>
                <w:sz w:val="2"/>
                <w:szCs w:val="2"/>
              </w:rPr>
            </w:pPr>
          </w:p>
        </w:tc>
        <w:tc>
          <w:tcPr>
            <w:tcW w:w="792" w:type="dxa"/>
            <w:vMerge/>
            <w:tcBorders>
              <w:top w:val="nil"/>
            </w:tcBorders>
          </w:tcPr>
          <w:p w14:paraId="7B161B4F" w14:textId="77777777" w:rsidR="00923D36" w:rsidRDefault="00923D36">
            <w:pPr>
              <w:rPr>
                <w:sz w:val="2"/>
                <w:szCs w:val="2"/>
              </w:rPr>
            </w:pPr>
          </w:p>
        </w:tc>
        <w:tc>
          <w:tcPr>
            <w:tcW w:w="1034" w:type="dxa"/>
            <w:vMerge/>
            <w:tcBorders>
              <w:top w:val="nil"/>
            </w:tcBorders>
          </w:tcPr>
          <w:p w14:paraId="1A22A621" w14:textId="77777777" w:rsidR="00923D36" w:rsidRDefault="00923D36">
            <w:pPr>
              <w:rPr>
                <w:sz w:val="2"/>
                <w:szCs w:val="2"/>
              </w:rPr>
            </w:pPr>
          </w:p>
        </w:tc>
        <w:tc>
          <w:tcPr>
            <w:tcW w:w="1137" w:type="dxa"/>
            <w:vMerge/>
            <w:tcBorders>
              <w:top w:val="nil"/>
            </w:tcBorders>
          </w:tcPr>
          <w:p w14:paraId="3E4C005A" w14:textId="77777777" w:rsidR="00923D36" w:rsidRDefault="00923D36">
            <w:pPr>
              <w:rPr>
                <w:sz w:val="2"/>
                <w:szCs w:val="2"/>
              </w:rPr>
            </w:pPr>
          </w:p>
        </w:tc>
        <w:tc>
          <w:tcPr>
            <w:tcW w:w="1497" w:type="dxa"/>
            <w:vMerge/>
            <w:tcBorders>
              <w:top w:val="nil"/>
            </w:tcBorders>
          </w:tcPr>
          <w:p w14:paraId="04B657AA" w14:textId="77777777" w:rsidR="00923D36" w:rsidRDefault="00923D36">
            <w:pPr>
              <w:rPr>
                <w:sz w:val="2"/>
                <w:szCs w:val="2"/>
              </w:rPr>
            </w:pPr>
          </w:p>
        </w:tc>
        <w:tc>
          <w:tcPr>
            <w:tcW w:w="1843" w:type="dxa"/>
            <w:vMerge/>
            <w:tcBorders>
              <w:top w:val="nil"/>
            </w:tcBorders>
          </w:tcPr>
          <w:p w14:paraId="624DB580" w14:textId="77777777" w:rsidR="00923D36" w:rsidRDefault="00923D36">
            <w:pPr>
              <w:rPr>
                <w:sz w:val="2"/>
                <w:szCs w:val="2"/>
              </w:rPr>
            </w:pPr>
          </w:p>
        </w:tc>
        <w:tc>
          <w:tcPr>
            <w:tcW w:w="993" w:type="dxa"/>
            <w:vMerge/>
            <w:tcBorders>
              <w:top w:val="nil"/>
            </w:tcBorders>
          </w:tcPr>
          <w:p w14:paraId="5A38D7CD" w14:textId="77777777" w:rsidR="00923D36" w:rsidRDefault="00923D36">
            <w:pPr>
              <w:rPr>
                <w:sz w:val="2"/>
                <w:szCs w:val="2"/>
              </w:rPr>
            </w:pPr>
          </w:p>
        </w:tc>
        <w:tc>
          <w:tcPr>
            <w:tcW w:w="1557" w:type="dxa"/>
            <w:vMerge/>
            <w:tcBorders>
              <w:top w:val="nil"/>
            </w:tcBorders>
          </w:tcPr>
          <w:p w14:paraId="51BBA751" w14:textId="77777777" w:rsidR="00923D36" w:rsidRDefault="00923D36">
            <w:pPr>
              <w:rPr>
                <w:sz w:val="2"/>
                <w:szCs w:val="2"/>
              </w:rPr>
            </w:pPr>
          </w:p>
        </w:tc>
        <w:tc>
          <w:tcPr>
            <w:tcW w:w="1276" w:type="dxa"/>
          </w:tcPr>
          <w:p w14:paraId="270EB215" w14:textId="77777777" w:rsidR="00923D36" w:rsidRDefault="00923D36">
            <w:pPr>
              <w:pStyle w:val="TableParagraph"/>
              <w:rPr>
                <w:sz w:val="16"/>
              </w:rPr>
            </w:pPr>
          </w:p>
        </w:tc>
        <w:tc>
          <w:tcPr>
            <w:tcW w:w="849" w:type="dxa"/>
          </w:tcPr>
          <w:p w14:paraId="79D2996E" w14:textId="77777777" w:rsidR="00923D36" w:rsidRDefault="00923D36">
            <w:pPr>
              <w:pStyle w:val="TableParagraph"/>
              <w:rPr>
                <w:sz w:val="16"/>
              </w:rPr>
            </w:pPr>
          </w:p>
        </w:tc>
        <w:tc>
          <w:tcPr>
            <w:tcW w:w="1418" w:type="dxa"/>
          </w:tcPr>
          <w:p w14:paraId="1F550DF2" w14:textId="77777777" w:rsidR="00923D36" w:rsidRDefault="00923D36">
            <w:pPr>
              <w:pStyle w:val="TableParagraph"/>
              <w:rPr>
                <w:sz w:val="16"/>
              </w:rPr>
            </w:pPr>
          </w:p>
        </w:tc>
        <w:tc>
          <w:tcPr>
            <w:tcW w:w="849" w:type="dxa"/>
          </w:tcPr>
          <w:p w14:paraId="1D04AF7E" w14:textId="77777777" w:rsidR="00923D36" w:rsidRDefault="00923D36">
            <w:pPr>
              <w:pStyle w:val="TableParagraph"/>
              <w:rPr>
                <w:sz w:val="16"/>
              </w:rPr>
            </w:pPr>
          </w:p>
        </w:tc>
        <w:tc>
          <w:tcPr>
            <w:tcW w:w="707" w:type="dxa"/>
          </w:tcPr>
          <w:p w14:paraId="57CD3F8D" w14:textId="77777777" w:rsidR="00923D36" w:rsidRDefault="00923D36">
            <w:pPr>
              <w:pStyle w:val="TableParagraph"/>
              <w:rPr>
                <w:sz w:val="16"/>
              </w:rPr>
            </w:pPr>
          </w:p>
        </w:tc>
        <w:tc>
          <w:tcPr>
            <w:tcW w:w="1276" w:type="dxa"/>
          </w:tcPr>
          <w:p w14:paraId="780BE8B3" w14:textId="77777777" w:rsidR="00923D36" w:rsidRDefault="00B4561B">
            <w:pPr>
              <w:pStyle w:val="TableParagraph"/>
              <w:spacing w:before="18"/>
              <w:ind w:left="114"/>
              <w:rPr>
                <w:sz w:val="18"/>
                <w:szCs w:val="18"/>
              </w:rPr>
            </w:pPr>
            <w:r>
              <w:rPr>
                <w:w w:val="105"/>
                <w:sz w:val="18"/>
                <w:szCs w:val="18"/>
              </w:rPr>
              <w:t>Փայտանյու</w:t>
            </w:r>
          </w:p>
          <w:p w14:paraId="7BEB0B1E" w14:textId="77777777" w:rsidR="00923D36" w:rsidRDefault="00B4561B">
            <w:pPr>
              <w:pStyle w:val="TableParagraph"/>
              <w:spacing w:before="35" w:line="204" w:lineRule="exact"/>
              <w:ind w:left="114"/>
              <w:rPr>
                <w:sz w:val="18"/>
                <w:szCs w:val="18"/>
              </w:rPr>
            </w:pPr>
            <w:r>
              <w:rPr>
                <w:w w:val="104"/>
                <w:sz w:val="18"/>
                <w:szCs w:val="18"/>
              </w:rPr>
              <w:t>թ</w:t>
            </w:r>
          </w:p>
        </w:tc>
        <w:tc>
          <w:tcPr>
            <w:tcW w:w="1134" w:type="dxa"/>
          </w:tcPr>
          <w:p w14:paraId="031673EA" w14:textId="77777777" w:rsidR="00923D36" w:rsidRDefault="00923D36">
            <w:pPr>
              <w:pStyle w:val="TableParagraph"/>
              <w:spacing w:before="7"/>
            </w:pPr>
          </w:p>
          <w:p w14:paraId="0F698EC9" w14:textId="77777777" w:rsidR="00923D36" w:rsidRDefault="00B4561B">
            <w:pPr>
              <w:pStyle w:val="TableParagraph"/>
              <w:spacing w:line="204" w:lineRule="exact"/>
              <w:ind w:left="114"/>
              <w:rPr>
                <w:sz w:val="18"/>
                <w:szCs w:val="18"/>
              </w:rPr>
            </w:pPr>
            <w:r>
              <w:rPr>
                <w:w w:val="110"/>
                <w:sz w:val="18"/>
                <w:szCs w:val="18"/>
              </w:rPr>
              <w:t>միջին</w:t>
            </w:r>
          </w:p>
        </w:tc>
        <w:tc>
          <w:tcPr>
            <w:tcW w:w="848" w:type="dxa"/>
          </w:tcPr>
          <w:p w14:paraId="5F976007" w14:textId="77777777" w:rsidR="00923D36" w:rsidRDefault="00923D36">
            <w:pPr>
              <w:pStyle w:val="TableParagraph"/>
              <w:spacing w:before="7"/>
            </w:pPr>
          </w:p>
          <w:p w14:paraId="4D4BE76D" w14:textId="77777777" w:rsidR="00923D36" w:rsidRDefault="00B4561B">
            <w:pPr>
              <w:pStyle w:val="TableParagraph"/>
              <w:spacing w:line="204" w:lineRule="exact"/>
              <w:ind w:right="88"/>
              <w:jc w:val="right"/>
              <w:rPr>
                <w:sz w:val="18"/>
              </w:rPr>
            </w:pPr>
            <w:r>
              <w:rPr>
                <w:w w:val="71"/>
                <w:sz w:val="18"/>
              </w:rPr>
              <w:t>1</w:t>
            </w:r>
          </w:p>
        </w:tc>
        <w:tc>
          <w:tcPr>
            <w:tcW w:w="1050" w:type="dxa"/>
          </w:tcPr>
          <w:p w14:paraId="73FA163D" w14:textId="77777777" w:rsidR="00923D36" w:rsidRDefault="00923D36">
            <w:pPr>
              <w:pStyle w:val="TableParagraph"/>
              <w:rPr>
                <w:sz w:val="16"/>
              </w:rPr>
            </w:pPr>
          </w:p>
        </w:tc>
        <w:tc>
          <w:tcPr>
            <w:tcW w:w="1417" w:type="dxa"/>
          </w:tcPr>
          <w:p w14:paraId="5C34139A" w14:textId="77777777" w:rsidR="00923D36" w:rsidRDefault="00923D36">
            <w:pPr>
              <w:pStyle w:val="TableParagraph"/>
              <w:rPr>
                <w:sz w:val="16"/>
              </w:rPr>
            </w:pPr>
          </w:p>
        </w:tc>
        <w:tc>
          <w:tcPr>
            <w:tcW w:w="992" w:type="dxa"/>
            <w:vMerge/>
            <w:tcBorders>
              <w:top w:val="nil"/>
            </w:tcBorders>
          </w:tcPr>
          <w:p w14:paraId="54E0D515" w14:textId="77777777" w:rsidR="00923D36" w:rsidRDefault="00923D36">
            <w:pPr>
              <w:rPr>
                <w:sz w:val="2"/>
                <w:szCs w:val="2"/>
              </w:rPr>
            </w:pPr>
          </w:p>
        </w:tc>
        <w:tc>
          <w:tcPr>
            <w:tcW w:w="1131" w:type="dxa"/>
            <w:vMerge/>
            <w:tcBorders>
              <w:top w:val="nil"/>
            </w:tcBorders>
          </w:tcPr>
          <w:p w14:paraId="505B742C" w14:textId="77777777" w:rsidR="00923D36" w:rsidRDefault="00923D36">
            <w:pPr>
              <w:rPr>
                <w:sz w:val="2"/>
                <w:szCs w:val="2"/>
              </w:rPr>
            </w:pPr>
          </w:p>
        </w:tc>
      </w:tr>
      <w:tr w:rsidR="00923D36" w14:paraId="1885E939" w14:textId="77777777">
        <w:trPr>
          <w:trHeight w:val="765"/>
        </w:trPr>
        <w:tc>
          <w:tcPr>
            <w:tcW w:w="576" w:type="dxa"/>
          </w:tcPr>
          <w:p w14:paraId="7FAAAC55" w14:textId="77777777" w:rsidR="00923D36" w:rsidRDefault="00B4561B">
            <w:pPr>
              <w:pStyle w:val="TableParagraph"/>
              <w:spacing w:before="157"/>
              <w:ind w:left="87" w:right="77"/>
              <w:jc w:val="center"/>
              <w:rPr>
                <w:sz w:val="18"/>
              </w:rPr>
            </w:pPr>
            <w:r>
              <w:rPr>
                <w:w w:val="105"/>
                <w:sz w:val="18"/>
              </w:rPr>
              <w:t>302</w:t>
            </w:r>
          </w:p>
          <w:p w14:paraId="51A24345" w14:textId="77777777" w:rsidR="00923D36" w:rsidRDefault="00B4561B">
            <w:pPr>
              <w:pStyle w:val="TableParagraph"/>
              <w:spacing w:before="38"/>
              <w:ind w:left="8"/>
              <w:jc w:val="center"/>
              <w:rPr>
                <w:sz w:val="18"/>
              </w:rPr>
            </w:pPr>
            <w:r>
              <w:rPr>
                <w:sz w:val="18"/>
              </w:rPr>
              <w:t>2</w:t>
            </w:r>
          </w:p>
        </w:tc>
        <w:tc>
          <w:tcPr>
            <w:tcW w:w="792" w:type="dxa"/>
          </w:tcPr>
          <w:p w14:paraId="58FB9AC9" w14:textId="77777777" w:rsidR="00923D36" w:rsidRDefault="00923D36">
            <w:pPr>
              <w:pStyle w:val="TableParagraph"/>
              <w:spacing w:before="3"/>
              <w:rPr>
                <w:sz w:val="24"/>
              </w:rPr>
            </w:pPr>
          </w:p>
          <w:p w14:paraId="476E005D" w14:textId="77777777" w:rsidR="00923D36" w:rsidRDefault="00B4561B">
            <w:pPr>
              <w:pStyle w:val="TableParagraph"/>
              <w:ind w:left="99" w:right="90"/>
              <w:jc w:val="center"/>
              <w:rPr>
                <w:sz w:val="18"/>
              </w:rPr>
            </w:pPr>
            <w:r>
              <w:rPr>
                <w:w w:val="105"/>
                <w:sz w:val="18"/>
              </w:rPr>
              <w:t>3022</w:t>
            </w:r>
          </w:p>
        </w:tc>
        <w:tc>
          <w:tcPr>
            <w:tcW w:w="1034" w:type="dxa"/>
          </w:tcPr>
          <w:p w14:paraId="6210C67A" w14:textId="77777777" w:rsidR="00923D36" w:rsidRDefault="00923D36">
            <w:pPr>
              <w:pStyle w:val="TableParagraph"/>
              <w:spacing w:before="3"/>
              <w:rPr>
                <w:sz w:val="24"/>
              </w:rPr>
            </w:pPr>
          </w:p>
          <w:p w14:paraId="389B163B" w14:textId="77777777" w:rsidR="00923D36" w:rsidRDefault="00B4561B">
            <w:pPr>
              <w:pStyle w:val="TableParagraph"/>
              <w:ind w:left="8" w:right="4"/>
              <w:jc w:val="center"/>
              <w:rPr>
                <w:sz w:val="18"/>
                <w:szCs w:val="18"/>
              </w:rPr>
            </w:pPr>
            <w:r>
              <w:rPr>
                <w:w w:val="105"/>
                <w:sz w:val="18"/>
                <w:szCs w:val="18"/>
              </w:rPr>
              <w:t>Կոշ</w:t>
            </w:r>
          </w:p>
        </w:tc>
        <w:tc>
          <w:tcPr>
            <w:tcW w:w="1137" w:type="dxa"/>
          </w:tcPr>
          <w:p w14:paraId="30B09C18" w14:textId="77777777" w:rsidR="00923D36" w:rsidRDefault="00B4561B">
            <w:pPr>
              <w:pStyle w:val="TableParagraph"/>
              <w:spacing w:before="157"/>
              <w:ind w:left="110" w:right="102"/>
              <w:jc w:val="center"/>
              <w:rPr>
                <w:sz w:val="18"/>
              </w:rPr>
            </w:pPr>
            <w:r>
              <w:rPr>
                <w:sz w:val="18"/>
              </w:rPr>
              <w:t>02-061-</w:t>
            </w:r>
          </w:p>
          <w:p w14:paraId="02610337" w14:textId="77777777" w:rsidR="00923D36" w:rsidRDefault="00B4561B">
            <w:pPr>
              <w:pStyle w:val="TableParagraph"/>
              <w:spacing w:before="38"/>
              <w:ind w:left="112" w:right="102"/>
              <w:jc w:val="center"/>
              <w:rPr>
                <w:sz w:val="18"/>
              </w:rPr>
            </w:pPr>
            <w:r>
              <w:rPr>
                <w:w w:val="105"/>
                <w:sz w:val="18"/>
              </w:rPr>
              <w:t>0109-0002</w:t>
            </w:r>
          </w:p>
        </w:tc>
        <w:tc>
          <w:tcPr>
            <w:tcW w:w="1497" w:type="dxa"/>
          </w:tcPr>
          <w:p w14:paraId="5EC4F4D3" w14:textId="77777777" w:rsidR="00923D36" w:rsidRDefault="00923D36">
            <w:pPr>
              <w:pStyle w:val="TableParagraph"/>
              <w:spacing w:before="3"/>
              <w:rPr>
                <w:sz w:val="24"/>
              </w:rPr>
            </w:pPr>
          </w:p>
          <w:p w14:paraId="44F12410" w14:textId="77777777" w:rsidR="00923D36" w:rsidRDefault="00B4561B">
            <w:pPr>
              <w:pStyle w:val="TableParagraph"/>
              <w:ind w:left="136" w:right="121"/>
              <w:jc w:val="center"/>
              <w:rPr>
                <w:sz w:val="18"/>
                <w:szCs w:val="18"/>
              </w:rPr>
            </w:pPr>
            <w:r>
              <w:rPr>
                <w:w w:val="110"/>
                <w:sz w:val="18"/>
                <w:szCs w:val="18"/>
              </w:rPr>
              <w:t>Մասնավոր</w:t>
            </w:r>
          </w:p>
        </w:tc>
        <w:tc>
          <w:tcPr>
            <w:tcW w:w="1843" w:type="dxa"/>
          </w:tcPr>
          <w:p w14:paraId="72014962" w14:textId="77777777" w:rsidR="00923D36" w:rsidRDefault="00B4561B">
            <w:pPr>
              <w:pStyle w:val="TableParagraph"/>
              <w:tabs>
                <w:tab w:val="left" w:pos="1647"/>
              </w:tabs>
              <w:spacing w:before="4" w:line="240" w:lineRule="atLeast"/>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tcPr>
          <w:p w14:paraId="3669310F" w14:textId="77777777" w:rsidR="00923D36" w:rsidRDefault="00923D36">
            <w:pPr>
              <w:pStyle w:val="TableParagraph"/>
              <w:spacing w:before="3"/>
              <w:rPr>
                <w:sz w:val="24"/>
              </w:rPr>
            </w:pPr>
          </w:p>
          <w:p w14:paraId="7C8BDB0C" w14:textId="77777777" w:rsidR="00923D36" w:rsidRDefault="00B4561B">
            <w:pPr>
              <w:pStyle w:val="TableParagraph"/>
              <w:ind w:right="96"/>
              <w:jc w:val="right"/>
              <w:rPr>
                <w:sz w:val="18"/>
              </w:rPr>
            </w:pPr>
            <w:r>
              <w:rPr>
                <w:w w:val="95"/>
                <w:sz w:val="18"/>
              </w:rPr>
              <w:t>245.14</w:t>
            </w:r>
          </w:p>
        </w:tc>
        <w:tc>
          <w:tcPr>
            <w:tcW w:w="1557" w:type="dxa"/>
          </w:tcPr>
          <w:p w14:paraId="1C5F49F5" w14:textId="77777777" w:rsidR="00923D36" w:rsidRDefault="00923D36">
            <w:pPr>
              <w:pStyle w:val="TableParagraph"/>
              <w:spacing w:before="3"/>
              <w:rPr>
                <w:sz w:val="24"/>
              </w:rPr>
            </w:pPr>
          </w:p>
          <w:p w14:paraId="0EA4F361" w14:textId="77777777" w:rsidR="00923D36" w:rsidRDefault="00B4561B">
            <w:pPr>
              <w:pStyle w:val="TableParagraph"/>
              <w:ind w:left="108"/>
              <w:rPr>
                <w:sz w:val="18"/>
                <w:szCs w:val="18"/>
              </w:rPr>
            </w:pPr>
            <w:r>
              <w:rPr>
                <w:w w:val="110"/>
                <w:sz w:val="18"/>
                <w:szCs w:val="18"/>
              </w:rPr>
              <w:t>Վարելահող</w:t>
            </w:r>
          </w:p>
        </w:tc>
        <w:tc>
          <w:tcPr>
            <w:tcW w:w="1276" w:type="dxa"/>
          </w:tcPr>
          <w:p w14:paraId="69198CA1" w14:textId="77777777" w:rsidR="00923D36" w:rsidRDefault="00923D36">
            <w:pPr>
              <w:pStyle w:val="TableParagraph"/>
              <w:rPr>
                <w:sz w:val="16"/>
              </w:rPr>
            </w:pPr>
          </w:p>
        </w:tc>
        <w:tc>
          <w:tcPr>
            <w:tcW w:w="849" w:type="dxa"/>
          </w:tcPr>
          <w:p w14:paraId="1434E5C4" w14:textId="77777777" w:rsidR="00923D36" w:rsidRDefault="00923D36">
            <w:pPr>
              <w:pStyle w:val="TableParagraph"/>
              <w:rPr>
                <w:sz w:val="16"/>
              </w:rPr>
            </w:pPr>
          </w:p>
        </w:tc>
        <w:tc>
          <w:tcPr>
            <w:tcW w:w="1418" w:type="dxa"/>
          </w:tcPr>
          <w:p w14:paraId="4C5F4B8C" w14:textId="77777777" w:rsidR="00923D36" w:rsidRDefault="00923D36">
            <w:pPr>
              <w:pStyle w:val="TableParagraph"/>
              <w:rPr>
                <w:sz w:val="16"/>
              </w:rPr>
            </w:pPr>
          </w:p>
        </w:tc>
        <w:tc>
          <w:tcPr>
            <w:tcW w:w="849" w:type="dxa"/>
          </w:tcPr>
          <w:p w14:paraId="7EE20E4D" w14:textId="77777777" w:rsidR="00923D36" w:rsidRDefault="00923D36">
            <w:pPr>
              <w:pStyle w:val="TableParagraph"/>
              <w:rPr>
                <w:sz w:val="16"/>
              </w:rPr>
            </w:pPr>
          </w:p>
        </w:tc>
        <w:tc>
          <w:tcPr>
            <w:tcW w:w="707" w:type="dxa"/>
          </w:tcPr>
          <w:p w14:paraId="414B9503" w14:textId="77777777" w:rsidR="00923D36" w:rsidRDefault="00923D36">
            <w:pPr>
              <w:pStyle w:val="TableParagraph"/>
              <w:rPr>
                <w:sz w:val="16"/>
              </w:rPr>
            </w:pPr>
          </w:p>
        </w:tc>
        <w:tc>
          <w:tcPr>
            <w:tcW w:w="1276" w:type="dxa"/>
          </w:tcPr>
          <w:p w14:paraId="0BA06371" w14:textId="77777777" w:rsidR="00923D36" w:rsidRDefault="00923D36">
            <w:pPr>
              <w:pStyle w:val="TableParagraph"/>
              <w:rPr>
                <w:sz w:val="16"/>
              </w:rPr>
            </w:pPr>
          </w:p>
        </w:tc>
        <w:tc>
          <w:tcPr>
            <w:tcW w:w="1134" w:type="dxa"/>
          </w:tcPr>
          <w:p w14:paraId="2313A73E" w14:textId="77777777" w:rsidR="00923D36" w:rsidRDefault="00923D36">
            <w:pPr>
              <w:pStyle w:val="TableParagraph"/>
              <w:rPr>
                <w:sz w:val="16"/>
              </w:rPr>
            </w:pPr>
          </w:p>
        </w:tc>
        <w:tc>
          <w:tcPr>
            <w:tcW w:w="848" w:type="dxa"/>
          </w:tcPr>
          <w:p w14:paraId="4403AA0C" w14:textId="77777777" w:rsidR="00923D36" w:rsidRDefault="00923D36">
            <w:pPr>
              <w:pStyle w:val="TableParagraph"/>
              <w:rPr>
                <w:sz w:val="16"/>
              </w:rPr>
            </w:pPr>
          </w:p>
        </w:tc>
        <w:tc>
          <w:tcPr>
            <w:tcW w:w="1050" w:type="dxa"/>
          </w:tcPr>
          <w:p w14:paraId="5B9F74DC" w14:textId="77777777" w:rsidR="00923D36" w:rsidRDefault="00923D36">
            <w:pPr>
              <w:pStyle w:val="TableParagraph"/>
              <w:rPr>
                <w:sz w:val="16"/>
              </w:rPr>
            </w:pPr>
          </w:p>
        </w:tc>
        <w:tc>
          <w:tcPr>
            <w:tcW w:w="1417" w:type="dxa"/>
          </w:tcPr>
          <w:p w14:paraId="0F530859" w14:textId="77777777" w:rsidR="00923D36" w:rsidRDefault="00923D36">
            <w:pPr>
              <w:pStyle w:val="TableParagraph"/>
              <w:rPr>
                <w:sz w:val="16"/>
              </w:rPr>
            </w:pPr>
          </w:p>
        </w:tc>
        <w:tc>
          <w:tcPr>
            <w:tcW w:w="992" w:type="dxa"/>
          </w:tcPr>
          <w:p w14:paraId="7F73EB6F" w14:textId="77777777" w:rsidR="00923D36" w:rsidRDefault="00923D36">
            <w:pPr>
              <w:pStyle w:val="TableParagraph"/>
              <w:spacing w:before="3"/>
              <w:rPr>
                <w:sz w:val="24"/>
              </w:rPr>
            </w:pPr>
          </w:p>
          <w:p w14:paraId="1D1C0EDE" w14:textId="77777777" w:rsidR="00923D36" w:rsidRDefault="00B4561B">
            <w:pPr>
              <w:pStyle w:val="TableParagraph"/>
              <w:ind w:left="33"/>
              <w:jc w:val="center"/>
              <w:rPr>
                <w:sz w:val="18"/>
              </w:rPr>
            </w:pPr>
            <w:r>
              <w:rPr>
                <w:w w:val="71"/>
                <w:sz w:val="18"/>
              </w:rPr>
              <w:t>1</w:t>
            </w:r>
          </w:p>
        </w:tc>
        <w:tc>
          <w:tcPr>
            <w:tcW w:w="1131" w:type="dxa"/>
          </w:tcPr>
          <w:p w14:paraId="587312C5" w14:textId="77777777" w:rsidR="00923D36" w:rsidRDefault="00923D36">
            <w:pPr>
              <w:pStyle w:val="TableParagraph"/>
              <w:spacing w:before="3"/>
              <w:rPr>
                <w:sz w:val="24"/>
              </w:rPr>
            </w:pPr>
          </w:p>
          <w:p w14:paraId="51A3EB47" w14:textId="77777777" w:rsidR="00923D36" w:rsidRDefault="00B4561B">
            <w:pPr>
              <w:pStyle w:val="TableParagraph"/>
              <w:ind w:left="527"/>
              <w:rPr>
                <w:sz w:val="18"/>
              </w:rPr>
            </w:pPr>
            <w:r>
              <w:rPr>
                <w:w w:val="110"/>
                <w:sz w:val="18"/>
              </w:rPr>
              <w:t>6</w:t>
            </w:r>
          </w:p>
        </w:tc>
      </w:tr>
      <w:tr w:rsidR="00923D36" w14:paraId="68D41963" w14:textId="77777777">
        <w:trPr>
          <w:trHeight w:val="971"/>
        </w:trPr>
        <w:tc>
          <w:tcPr>
            <w:tcW w:w="576" w:type="dxa"/>
          </w:tcPr>
          <w:p w14:paraId="6450EECB" w14:textId="77777777" w:rsidR="00923D36" w:rsidRDefault="00923D36">
            <w:pPr>
              <w:pStyle w:val="TableParagraph"/>
              <w:spacing w:before="7"/>
            </w:pPr>
          </w:p>
          <w:p w14:paraId="0FE5DFB4" w14:textId="77777777" w:rsidR="00923D36" w:rsidRDefault="00B4561B">
            <w:pPr>
              <w:pStyle w:val="TableParagraph"/>
              <w:ind w:left="87" w:right="77"/>
              <w:jc w:val="center"/>
              <w:rPr>
                <w:sz w:val="18"/>
              </w:rPr>
            </w:pPr>
            <w:r>
              <w:rPr>
                <w:w w:val="105"/>
                <w:sz w:val="18"/>
              </w:rPr>
              <w:t>302</w:t>
            </w:r>
          </w:p>
          <w:p w14:paraId="00C3BCD5" w14:textId="77777777" w:rsidR="00923D36" w:rsidRDefault="00B4561B">
            <w:pPr>
              <w:pStyle w:val="TableParagraph"/>
              <w:spacing w:before="38"/>
              <w:ind w:left="6"/>
              <w:jc w:val="center"/>
              <w:rPr>
                <w:sz w:val="18"/>
              </w:rPr>
            </w:pPr>
            <w:r>
              <w:rPr>
                <w:w w:val="98"/>
                <w:sz w:val="18"/>
              </w:rPr>
              <w:t>3</w:t>
            </w:r>
          </w:p>
        </w:tc>
        <w:tc>
          <w:tcPr>
            <w:tcW w:w="792" w:type="dxa"/>
          </w:tcPr>
          <w:p w14:paraId="702FF2F2" w14:textId="77777777" w:rsidR="00923D36" w:rsidRDefault="00923D36">
            <w:pPr>
              <w:pStyle w:val="TableParagraph"/>
              <w:rPr>
                <w:sz w:val="16"/>
              </w:rPr>
            </w:pPr>
          </w:p>
        </w:tc>
        <w:tc>
          <w:tcPr>
            <w:tcW w:w="1034" w:type="dxa"/>
          </w:tcPr>
          <w:p w14:paraId="7A881743" w14:textId="77777777" w:rsidR="00923D36" w:rsidRDefault="00923D36">
            <w:pPr>
              <w:pStyle w:val="TableParagraph"/>
              <w:rPr>
                <w:sz w:val="20"/>
              </w:rPr>
            </w:pPr>
          </w:p>
          <w:p w14:paraId="51F1598E"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33056BF0" w14:textId="77777777" w:rsidR="00923D36" w:rsidRDefault="00923D36">
            <w:pPr>
              <w:pStyle w:val="TableParagraph"/>
              <w:spacing w:before="7"/>
            </w:pPr>
          </w:p>
          <w:p w14:paraId="720A975F" w14:textId="77777777" w:rsidR="00923D36" w:rsidRDefault="00B4561B">
            <w:pPr>
              <w:pStyle w:val="TableParagraph"/>
              <w:ind w:left="110" w:right="102"/>
              <w:jc w:val="center"/>
              <w:rPr>
                <w:sz w:val="18"/>
              </w:rPr>
            </w:pPr>
            <w:r>
              <w:rPr>
                <w:sz w:val="18"/>
              </w:rPr>
              <w:t>02-061-</w:t>
            </w:r>
          </w:p>
          <w:p w14:paraId="1B5E18C4" w14:textId="77777777" w:rsidR="00923D36" w:rsidRDefault="00B4561B">
            <w:pPr>
              <w:pStyle w:val="TableParagraph"/>
              <w:spacing w:before="38"/>
              <w:ind w:left="113" w:right="102"/>
              <w:jc w:val="center"/>
              <w:rPr>
                <w:sz w:val="18"/>
              </w:rPr>
            </w:pPr>
            <w:r>
              <w:rPr>
                <w:sz w:val="18"/>
              </w:rPr>
              <w:t>0614-0001</w:t>
            </w:r>
          </w:p>
        </w:tc>
        <w:tc>
          <w:tcPr>
            <w:tcW w:w="1497" w:type="dxa"/>
          </w:tcPr>
          <w:p w14:paraId="03E8D76C" w14:textId="77777777" w:rsidR="00923D36" w:rsidRDefault="00923D36">
            <w:pPr>
              <w:pStyle w:val="TableParagraph"/>
              <w:rPr>
                <w:sz w:val="20"/>
              </w:rPr>
            </w:pPr>
          </w:p>
          <w:p w14:paraId="169CF0E6"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1DD276E8" w14:textId="77777777" w:rsidR="00923D36" w:rsidRDefault="00B4561B">
            <w:pPr>
              <w:pStyle w:val="TableParagraph"/>
              <w:spacing w:before="18" w:line="283" w:lineRule="auto"/>
              <w:ind w:left="109" w:right="238"/>
              <w:rPr>
                <w:sz w:val="18"/>
                <w:szCs w:val="18"/>
              </w:rPr>
            </w:pPr>
            <w:r>
              <w:rPr>
                <w:w w:val="105"/>
                <w:sz w:val="18"/>
                <w:szCs w:val="18"/>
              </w:rPr>
              <w:t>Համայնքի անմիջական տիրապետության</w:t>
            </w:r>
          </w:p>
          <w:p w14:paraId="2E286378" w14:textId="77777777" w:rsidR="00923D36" w:rsidRDefault="00B4561B">
            <w:pPr>
              <w:pStyle w:val="TableParagraph"/>
              <w:spacing w:line="201" w:lineRule="exact"/>
              <w:ind w:left="109"/>
              <w:rPr>
                <w:sz w:val="18"/>
                <w:szCs w:val="18"/>
              </w:rPr>
            </w:pPr>
            <w:r>
              <w:rPr>
                <w:w w:val="105"/>
                <w:sz w:val="18"/>
                <w:szCs w:val="18"/>
              </w:rPr>
              <w:t>տակ</w:t>
            </w:r>
          </w:p>
        </w:tc>
        <w:tc>
          <w:tcPr>
            <w:tcW w:w="993" w:type="dxa"/>
          </w:tcPr>
          <w:p w14:paraId="5E7CCD7B" w14:textId="77777777" w:rsidR="00923D36" w:rsidRDefault="00923D36">
            <w:pPr>
              <w:pStyle w:val="TableParagraph"/>
              <w:rPr>
                <w:sz w:val="20"/>
              </w:rPr>
            </w:pPr>
          </w:p>
          <w:p w14:paraId="74E3CE2F" w14:textId="77777777" w:rsidR="00923D36" w:rsidRDefault="00B4561B">
            <w:pPr>
              <w:pStyle w:val="TableParagraph"/>
              <w:spacing w:before="153"/>
              <w:ind w:right="95"/>
              <w:jc w:val="right"/>
              <w:rPr>
                <w:sz w:val="18"/>
              </w:rPr>
            </w:pPr>
            <w:r>
              <w:rPr>
                <w:w w:val="90"/>
                <w:sz w:val="18"/>
              </w:rPr>
              <w:t>51.15</w:t>
            </w:r>
          </w:p>
        </w:tc>
        <w:tc>
          <w:tcPr>
            <w:tcW w:w="1557" w:type="dxa"/>
          </w:tcPr>
          <w:p w14:paraId="6269CD7E" w14:textId="77777777" w:rsidR="00923D36" w:rsidRDefault="00923D36">
            <w:pPr>
              <w:pStyle w:val="TableParagraph"/>
              <w:rPr>
                <w:sz w:val="20"/>
              </w:rPr>
            </w:pPr>
          </w:p>
          <w:p w14:paraId="0FFD54AF" w14:textId="77777777" w:rsidR="00923D36" w:rsidRDefault="00B4561B">
            <w:pPr>
              <w:pStyle w:val="TableParagraph"/>
              <w:spacing w:before="153"/>
              <w:ind w:left="107"/>
              <w:rPr>
                <w:sz w:val="18"/>
                <w:szCs w:val="18"/>
              </w:rPr>
            </w:pPr>
            <w:r>
              <w:rPr>
                <w:w w:val="110"/>
                <w:sz w:val="18"/>
                <w:szCs w:val="18"/>
              </w:rPr>
              <w:t>Ճանապարհ</w:t>
            </w:r>
          </w:p>
        </w:tc>
        <w:tc>
          <w:tcPr>
            <w:tcW w:w="1276" w:type="dxa"/>
          </w:tcPr>
          <w:p w14:paraId="04A6855C" w14:textId="77777777" w:rsidR="00923D36" w:rsidRDefault="00923D36">
            <w:pPr>
              <w:pStyle w:val="TableParagraph"/>
              <w:rPr>
                <w:sz w:val="16"/>
              </w:rPr>
            </w:pPr>
          </w:p>
        </w:tc>
        <w:tc>
          <w:tcPr>
            <w:tcW w:w="849" w:type="dxa"/>
          </w:tcPr>
          <w:p w14:paraId="0356CE5A" w14:textId="77777777" w:rsidR="00923D36" w:rsidRDefault="00923D36">
            <w:pPr>
              <w:pStyle w:val="TableParagraph"/>
              <w:rPr>
                <w:sz w:val="16"/>
              </w:rPr>
            </w:pPr>
          </w:p>
        </w:tc>
        <w:tc>
          <w:tcPr>
            <w:tcW w:w="1418" w:type="dxa"/>
          </w:tcPr>
          <w:p w14:paraId="34370174" w14:textId="77777777" w:rsidR="00923D36" w:rsidRDefault="00923D36">
            <w:pPr>
              <w:pStyle w:val="TableParagraph"/>
              <w:rPr>
                <w:sz w:val="16"/>
              </w:rPr>
            </w:pPr>
          </w:p>
        </w:tc>
        <w:tc>
          <w:tcPr>
            <w:tcW w:w="849" w:type="dxa"/>
          </w:tcPr>
          <w:p w14:paraId="3D3F7FCE" w14:textId="77777777" w:rsidR="00923D36" w:rsidRDefault="00923D36">
            <w:pPr>
              <w:pStyle w:val="TableParagraph"/>
              <w:rPr>
                <w:sz w:val="16"/>
              </w:rPr>
            </w:pPr>
          </w:p>
        </w:tc>
        <w:tc>
          <w:tcPr>
            <w:tcW w:w="707" w:type="dxa"/>
          </w:tcPr>
          <w:p w14:paraId="4816D24F" w14:textId="77777777" w:rsidR="00923D36" w:rsidRDefault="00923D36">
            <w:pPr>
              <w:pStyle w:val="TableParagraph"/>
              <w:rPr>
                <w:sz w:val="16"/>
              </w:rPr>
            </w:pPr>
          </w:p>
        </w:tc>
        <w:tc>
          <w:tcPr>
            <w:tcW w:w="1276" w:type="dxa"/>
          </w:tcPr>
          <w:p w14:paraId="2E8EFDB0" w14:textId="77777777" w:rsidR="00923D36" w:rsidRDefault="00923D36">
            <w:pPr>
              <w:pStyle w:val="TableParagraph"/>
              <w:rPr>
                <w:sz w:val="16"/>
              </w:rPr>
            </w:pPr>
          </w:p>
        </w:tc>
        <w:tc>
          <w:tcPr>
            <w:tcW w:w="1134" w:type="dxa"/>
          </w:tcPr>
          <w:p w14:paraId="3EA70C60" w14:textId="77777777" w:rsidR="00923D36" w:rsidRDefault="00923D36">
            <w:pPr>
              <w:pStyle w:val="TableParagraph"/>
              <w:rPr>
                <w:sz w:val="16"/>
              </w:rPr>
            </w:pPr>
          </w:p>
        </w:tc>
        <w:tc>
          <w:tcPr>
            <w:tcW w:w="848" w:type="dxa"/>
          </w:tcPr>
          <w:p w14:paraId="299284A3" w14:textId="77777777" w:rsidR="00923D36" w:rsidRDefault="00923D36">
            <w:pPr>
              <w:pStyle w:val="TableParagraph"/>
              <w:rPr>
                <w:sz w:val="16"/>
              </w:rPr>
            </w:pPr>
          </w:p>
        </w:tc>
        <w:tc>
          <w:tcPr>
            <w:tcW w:w="1050" w:type="dxa"/>
          </w:tcPr>
          <w:p w14:paraId="74F718CF" w14:textId="77777777" w:rsidR="00923D36" w:rsidRDefault="00923D36">
            <w:pPr>
              <w:pStyle w:val="TableParagraph"/>
              <w:rPr>
                <w:sz w:val="16"/>
              </w:rPr>
            </w:pPr>
          </w:p>
        </w:tc>
        <w:tc>
          <w:tcPr>
            <w:tcW w:w="1417" w:type="dxa"/>
          </w:tcPr>
          <w:p w14:paraId="467FB4DC" w14:textId="77777777" w:rsidR="00923D36" w:rsidRDefault="00923D36">
            <w:pPr>
              <w:pStyle w:val="TableParagraph"/>
              <w:rPr>
                <w:sz w:val="16"/>
              </w:rPr>
            </w:pPr>
          </w:p>
        </w:tc>
        <w:tc>
          <w:tcPr>
            <w:tcW w:w="992" w:type="dxa"/>
          </w:tcPr>
          <w:p w14:paraId="2C4A38E9" w14:textId="77777777" w:rsidR="00923D36" w:rsidRDefault="00923D36">
            <w:pPr>
              <w:pStyle w:val="TableParagraph"/>
              <w:rPr>
                <w:sz w:val="16"/>
              </w:rPr>
            </w:pPr>
          </w:p>
        </w:tc>
        <w:tc>
          <w:tcPr>
            <w:tcW w:w="1131" w:type="dxa"/>
          </w:tcPr>
          <w:p w14:paraId="36760615" w14:textId="77777777" w:rsidR="00923D36" w:rsidRDefault="00923D36">
            <w:pPr>
              <w:pStyle w:val="TableParagraph"/>
              <w:rPr>
                <w:sz w:val="16"/>
              </w:rPr>
            </w:pPr>
          </w:p>
        </w:tc>
      </w:tr>
      <w:tr w:rsidR="00923D36" w14:paraId="1D96DF52" w14:textId="77777777">
        <w:trPr>
          <w:trHeight w:val="1213"/>
        </w:trPr>
        <w:tc>
          <w:tcPr>
            <w:tcW w:w="576" w:type="dxa"/>
          </w:tcPr>
          <w:p w14:paraId="2BDEC8ED" w14:textId="77777777" w:rsidR="00923D36" w:rsidRDefault="00923D36">
            <w:pPr>
              <w:pStyle w:val="TableParagraph"/>
              <w:rPr>
                <w:sz w:val="20"/>
              </w:rPr>
            </w:pPr>
          </w:p>
          <w:p w14:paraId="1CCEFD66" w14:textId="77777777" w:rsidR="00923D36" w:rsidRDefault="00B4561B">
            <w:pPr>
              <w:pStyle w:val="TableParagraph"/>
              <w:spacing w:before="153"/>
              <w:ind w:left="87" w:right="77"/>
              <w:jc w:val="center"/>
              <w:rPr>
                <w:sz w:val="18"/>
              </w:rPr>
            </w:pPr>
            <w:r>
              <w:rPr>
                <w:w w:val="105"/>
                <w:sz w:val="18"/>
              </w:rPr>
              <w:t>302</w:t>
            </w:r>
          </w:p>
          <w:p w14:paraId="4BDBE89A" w14:textId="77777777" w:rsidR="00923D36" w:rsidRDefault="00B4561B">
            <w:pPr>
              <w:pStyle w:val="TableParagraph"/>
              <w:spacing w:before="35"/>
              <w:ind w:left="10"/>
              <w:jc w:val="center"/>
              <w:rPr>
                <w:sz w:val="18"/>
              </w:rPr>
            </w:pPr>
            <w:r>
              <w:rPr>
                <w:w w:val="107"/>
                <w:sz w:val="18"/>
              </w:rPr>
              <w:t>4</w:t>
            </w:r>
          </w:p>
        </w:tc>
        <w:tc>
          <w:tcPr>
            <w:tcW w:w="792" w:type="dxa"/>
          </w:tcPr>
          <w:p w14:paraId="4E773EC6" w14:textId="77777777" w:rsidR="00923D36" w:rsidRDefault="00923D36">
            <w:pPr>
              <w:pStyle w:val="TableParagraph"/>
              <w:rPr>
                <w:sz w:val="20"/>
              </w:rPr>
            </w:pPr>
          </w:p>
          <w:p w14:paraId="4FB0222C" w14:textId="77777777" w:rsidR="00923D36" w:rsidRDefault="00923D36">
            <w:pPr>
              <w:pStyle w:val="TableParagraph"/>
              <w:spacing w:before="8"/>
              <w:rPr>
                <w:sz w:val="23"/>
              </w:rPr>
            </w:pPr>
          </w:p>
          <w:p w14:paraId="331BCF92" w14:textId="77777777" w:rsidR="00923D36" w:rsidRDefault="00B4561B">
            <w:pPr>
              <w:pStyle w:val="TableParagraph"/>
              <w:ind w:left="98" w:right="92"/>
              <w:jc w:val="center"/>
              <w:rPr>
                <w:sz w:val="18"/>
              </w:rPr>
            </w:pPr>
            <w:r>
              <w:rPr>
                <w:w w:val="105"/>
                <w:sz w:val="18"/>
              </w:rPr>
              <w:t>3024</w:t>
            </w:r>
          </w:p>
        </w:tc>
        <w:tc>
          <w:tcPr>
            <w:tcW w:w="1034" w:type="dxa"/>
          </w:tcPr>
          <w:p w14:paraId="4CF6E8DC" w14:textId="77777777" w:rsidR="00923D36" w:rsidRDefault="00923D36">
            <w:pPr>
              <w:pStyle w:val="TableParagraph"/>
              <w:rPr>
                <w:sz w:val="20"/>
              </w:rPr>
            </w:pPr>
          </w:p>
          <w:p w14:paraId="37500B13" w14:textId="77777777" w:rsidR="00923D36" w:rsidRDefault="00923D36">
            <w:pPr>
              <w:pStyle w:val="TableParagraph"/>
              <w:spacing w:before="8"/>
              <w:rPr>
                <w:sz w:val="23"/>
              </w:rPr>
            </w:pPr>
          </w:p>
          <w:p w14:paraId="14C5B8DD" w14:textId="77777777" w:rsidR="00923D36" w:rsidRDefault="00B4561B">
            <w:pPr>
              <w:pStyle w:val="TableParagraph"/>
              <w:ind w:left="8" w:right="3"/>
              <w:jc w:val="center"/>
              <w:rPr>
                <w:sz w:val="18"/>
                <w:szCs w:val="18"/>
              </w:rPr>
            </w:pPr>
            <w:r>
              <w:rPr>
                <w:w w:val="105"/>
                <w:sz w:val="18"/>
                <w:szCs w:val="18"/>
              </w:rPr>
              <w:t>Կոշ</w:t>
            </w:r>
          </w:p>
        </w:tc>
        <w:tc>
          <w:tcPr>
            <w:tcW w:w="1137" w:type="dxa"/>
          </w:tcPr>
          <w:p w14:paraId="0051AB6A" w14:textId="77777777" w:rsidR="00923D36" w:rsidRDefault="00923D36">
            <w:pPr>
              <w:pStyle w:val="TableParagraph"/>
              <w:rPr>
                <w:sz w:val="20"/>
              </w:rPr>
            </w:pPr>
          </w:p>
          <w:p w14:paraId="5829ACAA" w14:textId="77777777" w:rsidR="00923D36" w:rsidRDefault="00B4561B">
            <w:pPr>
              <w:pStyle w:val="TableParagraph"/>
              <w:spacing w:before="153"/>
              <w:ind w:left="280"/>
              <w:rPr>
                <w:sz w:val="18"/>
              </w:rPr>
            </w:pPr>
            <w:r>
              <w:rPr>
                <w:sz w:val="18"/>
              </w:rPr>
              <w:t>02-061-</w:t>
            </w:r>
          </w:p>
          <w:p w14:paraId="51D1E793" w14:textId="77777777" w:rsidR="00923D36" w:rsidRDefault="00B4561B">
            <w:pPr>
              <w:pStyle w:val="TableParagraph"/>
              <w:spacing w:before="35"/>
              <w:ind w:left="192"/>
              <w:rPr>
                <w:sz w:val="18"/>
              </w:rPr>
            </w:pPr>
            <w:r>
              <w:rPr>
                <w:sz w:val="18"/>
              </w:rPr>
              <w:t>0111-0008</w:t>
            </w:r>
          </w:p>
        </w:tc>
        <w:tc>
          <w:tcPr>
            <w:tcW w:w="1497" w:type="dxa"/>
          </w:tcPr>
          <w:p w14:paraId="7CADD741" w14:textId="77777777" w:rsidR="00923D36" w:rsidRDefault="00923D36">
            <w:pPr>
              <w:pStyle w:val="TableParagraph"/>
              <w:rPr>
                <w:sz w:val="20"/>
              </w:rPr>
            </w:pPr>
          </w:p>
          <w:p w14:paraId="3427C52F" w14:textId="77777777" w:rsidR="00923D36" w:rsidRDefault="00923D36">
            <w:pPr>
              <w:pStyle w:val="TableParagraph"/>
              <w:spacing w:before="8"/>
              <w:rPr>
                <w:sz w:val="23"/>
              </w:rPr>
            </w:pPr>
          </w:p>
          <w:p w14:paraId="74C47D8E" w14:textId="77777777" w:rsidR="00923D36" w:rsidRDefault="00B4561B">
            <w:pPr>
              <w:pStyle w:val="TableParagraph"/>
              <w:ind w:left="136" w:right="121"/>
              <w:jc w:val="center"/>
              <w:rPr>
                <w:sz w:val="18"/>
                <w:szCs w:val="18"/>
              </w:rPr>
            </w:pPr>
            <w:r>
              <w:rPr>
                <w:w w:val="110"/>
                <w:sz w:val="18"/>
                <w:szCs w:val="18"/>
              </w:rPr>
              <w:t>Մասնավոր</w:t>
            </w:r>
          </w:p>
        </w:tc>
        <w:tc>
          <w:tcPr>
            <w:tcW w:w="1843" w:type="dxa"/>
          </w:tcPr>
          <w:p w14:paraId="3111967D" w14:textId="77777777" w:rsidR="00923D36" w:rsidRDefault="00923D36">
            <w:pPr>
              <w:pStyle w:val="TableParagraph"/>
              <w:spacing w:before="7"/>
            </w:pPr>
          </w:p>
          <w:p w14:paraId="0AC71474" w14:textId="77777777" w:rsidR="00923D36" w:rsidRDefault="00B4561B">
            <w:pPr>
              <w:pStyle w:val="TableParagraph"/>
              <w:tabs>
                <w:tab w:val="left" w:pos="1647"/>
              </w:tabs>
              <w:spacing w:line="283"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tcPr>
          <w:p w14:paraId="12684DDB" w14:textId="77777777" w:rsidR="00923D36" w:rsidRDefault="00923D36">
            <w:pPr>
              <w:pStyle w:val="TableParagraph"/>
              <w:rPr>
                <w:sz w:val="20"/>
              </w:rPr>
            </w:pPr>
          </w:p>
          <w:p w14:paraId="467F8860" w14:textId="77777777" w:rsidR="00923D36" w:rsidRDefault="00923D36">
            <w:pPr>
              <w:pStyle w:val="TableParagraph"/>
              <w:spacing w:before="8"/>
              <w:rPr>
                <w:sz w:val="23"/>
              </w:rPr>
            </w:pPr>
          </w:p>
          <w:p w14:paraId="259F9F19" w14:textId="77777777" w:rsidR="00923D36" w:rsidRDefault="00B4561B">
            <w:pPr>
              <w:pStyle w:val="TableParagraph"/>
              <w:ind w:right="96"/>
              <w:jc w:val="right"/>
              <w:rPr>
                <w:sz w:val="18"/>
              </w:rPr>
            </w:pPr>
            <w:r>
              <w:rPr>
                <w:w w:val="105"/>
                <w:sz w:val="18"/>
              </w:rPr>
              <w:t>905.84</w:t>
            </w:r>
          </w:p>
        </w:tc>
        <w:tc>
          <w:tcPr>
            <w:tcW w:w="1557" w:type="dxa"/>
          </w:tcPr>
          <w:p w14:paraId="77A73BD9" w14:textId="77777777" w:rsidR="00923D36" w:rsidRDefault="00923D36">
            <w:pPr>
              <w:pStyle w:val="TableParagraph"/>
              <w:rPr>
                <w:sz w:val="20"/>
              </w:rPr>
            </w:pPr>
          </w:p>
          <w:p w14:paraId="65AFF5C1" w14:textId="77777777" w:rsidR="00923D36" w:rsidRDefault="00923D36">
            <w:pPr>
              <w:pStyle w:val="TableParagraph"/>
              <w:spacing w:before="8"/>
              <w:rPr>
                <w:sz w:val="23"/>
              </w:rPr>
            </w:pPr>
          </w:p>
          <w:p w14:paraId="2A73EC1E" w14:textId="77777777" w:rsidR="00923D36" w:rsidRDefault="00B4561B">
            <w:pPr>
              <w:pStyle w:val="TableParagraph"/>
              <w:ind w:left="108"/>
              <w:rPr>
                <w:sz w:val="18"/>
                <w:szCs w:val="18"/>
              </w:rPr>
            </w:pPr>
            <w:r>
              <w:rPr>
                <w:w w:val="110"/>
                <w:sz w:val="18"/>
                <w:szCs w:val="18"/>
              </w:rPr>
              <w:t>Վարելահող</w:t>
            </w:r>
          </w:p>
        </w:tc>
        <w:tc>
          <w:tcPr>
            <w:tcW w:w="1276" w:type="dxa"/>
          </w:tcPr>
          <w:p w14:paraId="3C36102B" w14:textId="77777777" w:rsidR="00923D36" w:rsidRDefault="00923D36">
            <w:pPr>
              <w:pStyle w:val="TableParagraph"/>
              <w:rPr>
                <w:sz w:val="16"/>
              </w:rPr>
            </w:pPr>
          </w:p>
        </w:tc>
        <w:tc>
          <w:tcPr>
            <w:tcW w:w="849" w:type="dxa"/>
          </w:tcPr>
          <w:p w14:paraId="0117103A" w14:textId="77777777" w:rsidR="00923D36" w:rsidRDefault="00923D36">
            <w:pPr>
              <w:pStyle w:val="TableParagraph"/>
              <w:rPr>
                <w:sz w:val="16"/>
              </w:rPr>
            </w:pPr>
          </w:p>
        </w:tc>
        <w:tc>
          <w:tcPr>
            <w:tcW w:w="1418" w:type="dxa"/>
          </w:tcPr>
          <w:p w14:paraId="6CD622EF" w14:textId="77777777" w:rsidR="00923D36" w:rsidRDefault="00923D36">
            <w:pPr>
              <w:pStyle w:val="TableParagraph"/>
              <w:rPr>
                <w:sz w:val="16"/>
              </w:rPr>
            </w:pPr>
          </w:p>
        </w:tc>
        <w:tc>
          <w:tcPr>
            <w:tcW w:w="849" w:type="dxa"/>
          </w:tcPr>
          <w:p w14:paraId="6E072EEC" w14:textId="77777777" w:rsidR="00923D36" w:rsidRDefault="00923D36">
            <w:pPr>
              <w:pStyle w:val="TableParagraph"/>
              <w:rPr>
                <w:sz w:val="16"/>
              </w:rPr>
            </w:pPr>
          </w:p>
        </w:tc>
        <w:tc>
          <w:tcPr>
            <w:tcW w:w="707" w:type="dxa"/>
          </w:tcPr>
          <w:p w14:paraId="24A0021B" w14:textId="77777777" w:rsidR="00923D36" w:rsidRDefault="00923D36">
            <w:pPr>
              <w:pStyle w:val="TableParagraph"/>
              <w:rPr>
                <w:sz w:val="16"/>
              </w:rPr>
            </w:pPr>
          </w:p>
        </w:tc>
        <w:tc>
          <w:tcPr>
            <w:tcW w:w="1276" w:type="dxa"/>
          </w:tcPr>
          <w:p w14:paraId="297D8EB7" w14:textId="77777777" w:rsidR="00923D36" w:rsidRDefault="00923D36">
            <w:pPr>
              <w:pStyle w:val="TableParagraph"/>
              <w:rPr>
                <w:sz w:val="16"/>
              </w:rPr>
            </w:pPr>
          </w:p>
        </w:tc>
        <w:tc>
          <w:tcPr>
            <w:tcW w:w="1134" w:type="dxa"/>
          </w:tcPr>
          <w:p w14:paraId="50D8D234" w14:textId="77777777" w:rsidR="00923D36" w:rsidRDefault="00923D36">
            <w:pPr>
              <w:pStyle w:val="TableParagraph"/>
              <w:rPr>
                <w:sz w:val="16"/>
              </w:rPr>
            </w:pPr>
          </w:p>
        </w:tc>
        <w:tc>
          <w:tcPr>
            <w:tcW w:w="848" w:type="dxa"/>
          </w:tcPr>
          <w:p w14:paraId="2904F8EC" w14:textId="77777777" w:rsidR="00923D36" w:rsidRDefault="00923D36">
            <w:pPr>
              <w:pStyle w:val="TableParagraph"/>
              <w:rPr>
                <w:sz w:val="16"/>
              </w:rPr>
            </w:pPr>
          </w:p>
        </w:tc>
        <w:tc>
          <w:tcPr>
            <w:tcW w:w="1050" w:type="dxa"/>
          </w:tcPr>
          <w:p w14:paraId="3ECE3C04" w14:textId="77777777" w:rsidR="00923D36" w:rsidRDefault="00B4561B">
            <w:pPr>
              <w:pStyle w:val="TableParagraph"/>
              <w:spacing w:before="18" w:line="280" w:lineRule="auto"/>
              <w:ind w:left="117"/>
              <w:rPr>
                <w:sz w:val="18"/>
                <w:szCs w:val="18"/>
              </w:rPr>
            </w:pPr>
            <w:r>
              <w:rPr>
                <w:w w:val="110"/>
                <w:sz w:val="18"/>
                <w:szCs w:val="18"/>
              </w:rPr>
              <w:t>Կնոջ կողմից ղեկավար վող</w:t>
            </w:r>
          </w:p>
          <w:p w14:paraId="08E14DD5" w14:textId="77777777" w:rsidR="00923D36" w:rsidRDefault="00B4561B">
            <w:pPr>
              <w:pStyle w:val="TableParagraph"/>
              <w:spacing w:before="3" w:line="204" w:lineRule="exact"/>
              <w:ind w:left="117"/>
              <w:rPr>
                <w:sz w:val="18"/>
                <w:szCs w:val="18"/>
              </w:rPr>
            </w:pPr>
            <w:r>
              <w:rPr>
                <w:sz w:val="18"/>
                <w:szCs w:val="18"/>
              </w:rPr>
              <w:t>ԱԵՏՏ</w:t>
            </w:r>
          </w:p>
        </w:tc>
        <w:tc>
          <w:tcPr>
            <w:tcW w:w="1417" w:type="dxa"/>
          </w:tcPr>
          <w:p w14:paraId="467398D4" w14:textId="77777777" w:rsidR="00923D36" w:rsidRDefault="00923D36">
            <w:pPr>
              <w:pStyle w:val="TableParagraph"/>
              <w:rPr>
                <w:sz w:val="16"/>
              </w:rPr>
            </w:pPr>
          </w:p>
        </w:tc>
        <w:tc>
          <w:tcPr>
            <w:tcW w:w="992" w:type="dxa"/>
          </w:tcPr>
          <w:p w14:paraId="5BBADC8C" w14:textId="77777777" w:rsidR="00923D36" w:rsidRDefault="00923D36">
            <w:pPr>
              <w:pStyle w:val="TableParagraph"/>
              <w:rPr>
                <w:sz w:val="20"/>
              </w:rPr>
            </w:pPr>
          </w:p>
          <w:p w14:paraId="2AABD767" w14:textId="77777777" w:rsidR="00923D36" w:rsidRDefault="00923D36">
            <w:pPr>
              <w:pStyle w:val="TableParagraph"/>
              <w:spacing w:before="8"/>
              <w:rPr>
                <w:sz w:val="23"/>
              </w:rPr>
            </w:pPr>
          </w:p>
          <w:p w14:paraId="1D735D84" w14:textId="77777777" w:rsidR="00923D36" w:rsidRDefault="00B4561B">
            <w:pPr>
              <w:pStyle w:val="TableParagraph"/>
              <w:ind w:left="33"/>
              <w:jc w:val="center"/>
              <w:rPr>
                <w:sz w:val="18"/>
              </w:rPr>
            </w:pPr>
            <w:r>
              <w:rPr>
                <w:w w:val="71"/>
                <w:sz w:val="18"/>
              </w:rPr>
              <w:t>1</w:t>
            </w:r>
          </w:p>
        </w:tc>
        <w:tc>
          <w:tcPr>
            <w:tcW w:w="1131" w:type="dxa"/>
          </w:tcPr>
          <w:p w14:paraId="6DD75549" w14:textId="77777777" w:rsidR="00923D36" w:rsidRDefault="00923D36">
            <w:pPr>
              <w:pStyle w:val="TableParagraph"/>
              <w:rPr>
                <w:sz w:val="20"/>
              </w:rPr>
            </w:pPr>
          </w:p>
          <w:p w14:paraId="78EFC488" w14:textId="77777777" w:rsidR="00923D36" w:rsidRDefault="00923D36">
            <w:pPr>
              <w:pStyle w:val="TableParagraph"/>
              <w:spacing w:before="8"/>
              <w:rPr>
                <w:sz w:val="23"/>
              </w:rPr>
            </w:pPr>
          </w:p>
          <w:p w14:paraId="21538EB8" w14:textId="77777777" w:rsidR="00923D36" w:rsidRDefault="00B4561B">
            <w:pPr>
              <w:pStyle w:val="TableParagraph"/>
              <w:ind w:left="532"/>
              <w:rPr>
                <w:sz w:val="18"/>
              </w:rPr>
            </w:pPr>
            <w:r>
              <w:rPr>
                <w:sz w:val="18"/>
              </w:rPr>
              <w:t>2</w:t>
            </w:r>
          </w:p>
        </w:tc>
      </w:tr>
      <w:tr w:rsidR="00923D36" w14:paraId="488FD62D" w14:textId="77777777">
        <w:trPr>
          <w:trHeight w:val="254"/>
        </w:trPr>
        <w:tc>
          <w:tcPr>
            <w:tcW w:w="576" w:type="dxa"/>
            <w:vMerge w:val="restart"/>
          </w:tcPr>
          <w:p w14:paraId="4002024A" w14:textId="77777777" w:rsidR="00923D36" w:rsidRDefault="00923D36">
            <w:pPr>
              <w:pStyle w:val="TableParagraph"/>
              <w:spacing w:before="2"/>
              <w:rPr>
                <w:sz w:val="26"/>
              </w:rPr>
            </w:pPr>
          </w:p>
          <w:p w14:paraId="281E9EE3" w14:textId="77777777" w:rsidR="00923D36" w:rsidRDefault="00B4561B">
            <w:pPr>
              <w:pStyle w:val="TableParagraph"/>
              <w:ind w:left="87" w:right="77"/>
              <w:jc w:val="center"/>
              <w:rPr>
                <w:sz w:val="18"/>
              </w:rPr>
            </w:pPr>
            <w:r>
              <w:rPr>
                <w:w w:val="105"/>
                <w:sz w:val="18"/>
              </w:rPr>
              <w:t>302</w:t>
            </w:r>
          </w:p>
          <w:p w14:paraId="39C22150" w14:textId="77777777" w:rsidR="00923D36" w:rsidRDefault="00B4561B">
            <w:pPr>
              <w:pStyle w:val="TableParagraph"/>
              <w:spacing w:before="35"/>
              <w:ind w:left="6"/>
              <w:jc w:val="center"/>
              <w:rPr>
                <w:sz w:val="18"/>
              </w:rPr>
            </w:pPr>
            <w:r>
              <w:rPr>
                <w:w w:val="103"/>
                <w:sz w:val="18"/>
              </w:rPr>
              <w:t>5</w:t>
            </w:r>
          </w:p>
        </w:tc>
        <w:tc>
          <w:tcPr>
            <w:tcW w:w="792" w:type="dxa"/>
          </w:tcPr>
          <w:p w14:paraId="6784D267" w14:textId="77777777" w:rsidR="00923D36" w:rsidRDefault="00B4561B">
            <w:pPr>
              <w:pStyle w:val="TableParagraph"/>
              <w:spacing w:before="25"/>
              <w:ind w:left="99" w:right="92"/>
              <w:jc w:val="center"/>
              <w:rPr>
                <w:sz w:val="18"/>
              </w:rPr>
            </w:pPr>
            <w:r>
              <w:rPr>
                <w:w w:val="105"/>
                <w:sz w:val="18"/>
              </w:rPr>
              <w:t>3025</w:t>
            </w:r>
          </w:p>
        </w:tc>
        <w:tc>
          <w:tcPr>
            <w:tcW w:w="1034" w:type="dxa"/>
            <w:vMerge w:val="restart"/>
          </w:tcPr>
          <w:p w14:paraId="6D88992D" w14:textId="77777777" w:rsidR="00923D36" w:rsidRDefault="00923D36">
            <w:pPr>
              <w:pStyle w:val="TableParagraph"/>
              <w:rPr>
                <w:sz w:val="20"/>
              </w:rPr>
            </w:pPr>
          </w:p>
          <w:p w14:paraId="2C69326F" w14:textId="77777777" w:rsidR="00923D36" w:rsidRDefault="00923D36">
            <w:pPr>
              <w:pStyle w:val="TableParagraph"/>
              <w:spacing w:before="7"/>
              <w:rPr>
                <w:sz w:val="16"/>
              </w:rPr>
            </w:pPr>
          </w:p>
          <w:p w14:paraId="5AC09321" w14:textId="77777777" w:rsidR="00923D36" w:rsidRDefault="00B4561B">
            <w:pPr>
              <w:pStyle w:val="TableParagraph"/>
              <w:ind w:left="8" w:right="3"/>
              <w:jc w:val="center"/>
              <w:rPr>
                <w:sz w:val="18"/>
                <w:szCs w:val="18"/>
              </w:rPr>
            </w:pPr>
            <w:r>
              <w:rPr>
                <w:w w:val="105"/>
                <w:sz w:val="18"/>
                <w:szCs w:val="18"/>
              </w:rPr>
              <w:t>Կոշ</w:t>
            </w:r>
          </w:p>
        </w:tc>
        <w:tc>
          <w:tcPr>
            <w:tcW w:w="1137" w:type="dxa"/>
            <w:vMerge w:val="restart"/>
          </w:tcPr>
          <w:p w14:paraId="28D94BC8" w14:textId="77777777" w:rsidR="00923D36" w:rsidRDefault="00923D36">
            <w:pPr>
              <w:pStyle w:val="TableParagraph"/>
              <w:spacing w:before="2"/>
              <w:rPr>
                <w:sz w:val="26"/>
              </w:rPr>
            </w:pPr>
          </w:p>
          <w:p w14:paraId="333CF5A0" w14:textId="77777777" w:rsidR="00923D36" w:rsidRDefault="00B4561B">
            <w:pPr>
              <w:pStyle w:val="TableParagraph"/>
              <w:ind w:left="280"/>
              <w:rPr>
                <w:sz w:val="18"/>
              </w:rPr>
            </w:pPr>
            <w:r>
              <w:rPr>
                <w:sz w:val="18"/>
              </w:rPr>
              <w:t>02-061-</w:t>
            </w:r>
          </w:p>
          <w:p w14:paraId="44A7B6EB" w14:textId="77777777" w:rsidR="00923D36" w:rsidRDefault="00B4561B">
            <w:pPr>
              <w:pStyle w:val="TableParagraph"/>
              <w:spacing w:before="35"/>
              <w:ind w:left="196"/>
              <w:rPr>
                <w:sz w:val="18"/>
              </w:rPr>
            </w:pPr>
            <w:r>
              <w:rPr>
                <w:sz w:val="18"/>
              </w:rPr>
              <w:t>0111-0002</w:t>
            </w:r>
          </w:p>
        </w:tc>
        <w:tc>
          <w:tcPr>
            <w:tcW w:w="1497" w:type="dxa"/>
            <w:vMerge w:val="restart"/>
          </w:tcPr>
          <w:p w14:paraId="71212D42" w14:textId="77777777" w:rsidR="00923D36" w:rsidRDefault="00923D36">
            <w:pPr>
              <w:pStyle w:val="TableParagraph"/>
              <w:rPr>
                <w:sz w:val="20"/>
              </w:rPr>
            </w:pPr>
          </w:p>
          <w:p w14:paraId="20D23FA7" w14:textId="77777777" w:rsidR="00923D36" w:rsidRDefault="00923D36">
            <w:pPr>
              <w:pStyle w:val="TableParagraph"/>
              <w:spacing w:before="7"/>
              <w:rPr>
                <w:sz w:val="16"/>
              </w:rPr>
            </w:pPr>
          </w:p>
          <w:p w14:paraId="3CE0BB1E" w14:textId="77777777" w:rsidR="00923D36" w:rsidRDefault="00B4561B">
            <w:pPr>
              <w:pStyle w:val="TableParagraph"/>
              <w:ind w:left="269"/>
              <w:rPr>
                <w:sz w:val="18"/>
                <w:szCs w:val="18"/>
              </w:rPr>
            </w:pPr>
            <w:r>
              <w:rPr>
                <w:w w:val="110"/>
                <w:sz w:val="18"/>
                <w:szCs w:val="18"/>
              </w:rPr>
              <w:t>Մասնավոր</w:t>
            </w:r>
          </w:p>
        </w:tc>
        <w:tc>
          <w:tcPr>
            <w:tcW w:w="1843" w:type="dxa"/>
            <w:vMerge w:val="restart"/>
          </w:tcPr>
          <w:p w14:paraId="14773263" w14:textId="77777777" w:rsidR="00923D36" w:rsidRDefault="00B4561B">
            <w:pPr>
              <w:pStyle w:val="TableParagraph"/>
              <w:tabs>
                <w:tab w:val="left" w:pos="1647"/>
              </w:tabs>
              <w:spacing w:before="179" w:line="280"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3BD4B431" w14:textId="77777777" w:rsidR="00923D36" w:rsidRDefault="00923D36">
            <w:pPr>
              <w:pStyle w:val="TableParagraph"/>
              <w:rPr>
                <w:sz w:val="20"/>
              </w:rPr>
            </w:pPr>
          </w:p>
          <w:p w14:paraId="6A11866D" w14:textId="77777777" w:rsidR="00923D36" w:rsidRDefault="00923D36">
            <w:pPr>
              <w:pStyle w:val="TableParagraph"/>
              <w:spacing w:before="7"/>
              <w:rPr>
                <w:sz w:val="16"/>
              </w:rPr>
            </w:pPr>
          </w:p>
          <w:p w14:paraId="3D5F0081" w14:textId="77777777" w:rsidR="00923D36" w:rsidRDefault="00B4561B">
            <w:pPr>
              <w:pStyle w:val="TableParagraph"/>
              <w:ind w:right="94"/>
              <w:jc w:val="right"/>
              <w:rPr>
                <w:sz w:val="18"/>
              </w:rPr>
            </w:pPr>
            <w:r>
              <w:rPr>
                <w:w w:val="105"/>
                <w:sz w:val="18"/>
              </w:rPr>
              <w:t>62</w:t>
            </w:r>
          </w:p>
        </w:tc>
        <w:tc>
          <w:tcPr>
            <w:tcW w:w="1557" w:type="dxa"/>
            <w:vMerge w:val="restart"/>
          </w:tcPr>
          <w:p w14:paraId="00A326D7" w14:textId="77777777" w:rsidR="00923D36" w:rsidRDefault="00923D36">
            <w:pPr>
              <w:pStyle w:val="TableParagraph"/>
              <w:rPr>
                <w:sz w:val="20"/>
              </w:rPr>
            </w:pPr>
          </w:p>
          <w:p w14:paraId="0E15AEA5" w14:textId="77777777" w:rsidR="00923D36" w:rsidRDefault="00923D36">
            <w:pPr>
              <w:pStyle w:val="TableParagraph"/>
              <w:spacing w:before="7"/>
              <w:rPr>
                <w:sz w:val="16"/>
              </w:rPr>
            </w:pPr>
          </w:p>
          <w:p w14:paraId="70D9ADAE" w14:textId="77777777" w:rsidR="00923D36" w:rsidRDefault="00B4561B">
            <w:pPr>
              <w:pStyle w:val="TableParagraph"/>
              <w:ind w:left="108"/>
              <w:rPr>
                <w:sz w:val="18"/>
                <w:szCs w:val="18"/>
              </w:rPr>
            </w:pPr>
            <w:r>
              <w:rPr>
                <w:w w:val="110"/>
                <w:sz w:val="18"/>
                <w:szCs w:val="18"/>
              </w:rPr>
              <w:t>Վարելահող</w:t>
            </w:r>
          </w:p>
        </w:tc>
        <w:tc>
          <w:tcPr>
            <w:tcW w:w="1276" w:type="dxa"/>
          </w:tcPr>
          <w:p w14:paraId="69E8EB53" w14:textId="77777777" w:rsidR="00923D36" w:rsidRDefault="00923D36">
            <w:pPr>
              <w:pStyle w:val="TableParagraph"/>
              <w:rPr>
                <w:sz w:val="16"/>
              </w:rPr>
            </w:pPr>
          </w:p>
        </w:tc>
        <w:tc>
          <w:tcPr>
            <w:tcW w:w="849" w:type="dxa"/>
          </w:tcPr>
          <w:p w14:paraId="2798C22B" w14:textId="77777777" w:rsidR="00923D36" w:rsidRDefault="00923D36">
            <w:pPr>
              <w:pStyle w:val="TableParagraph"/>
              <w:rPr>
                <w:sz w:val="16"/>
              </w:rPr>
            </w:pPr>
          </w:p>
        </w:tc>
        <w:tc>
          <w:tcPr>
            <w:tcW w:w="1418" w:type="dxa"/>
          </w:tcPr>
          <w:p w14:paraId="2A5DBE7E" w14:textId="77777777" w:rsidR="00923D36" w:rsidRDefault="00923D36">
            <w:pPr>
              <w:pStyle w:val="TableParagraph"/>
              <w:rPr>
                <w:sz w:val="16"/>
              </w:rPr>
            </w:pPr>
          </w:p>
        </w:tc>
        <w:tc>
          <w:tcPr>
            <w:tcW w:w="849" w:type="dxa"/>
          </w:tcPr>
          <w:p w14:paraId="6961BD90" w14:textId="77777777" w:rsidR="00923D36" w:rsidRDefault="00923D36">
            <w:pPr>
              <w:pStyle w:val="TableParagraph"/>
              <w:rPr>
                <w:sz w:val="16"/>
              </w:rPr>
            </w:pPr>
          </w:p>
        </w:tc>
        <w:tc>
          <w:tcPr>
            <w:tcW w:w="707" w:type="dxa"/>
          </w:tcPr>
          <w:p w14:paraId="65B23CB0" w14:textId="77777777" w:rsidR="00923D36" w:rsidRDefault="00923D36">
            <w:pPr>
              <w:pStyle w:val="TableParagraph"/>
              <w:rPr>
                <w:sz w:val="16"/>
              </w:rPr>
            </w:pPr>
          </w:p>
        </w:tc>
        <w:tc>
          <w:tcPr>
            <w:tcW w:w="1276" w:type="dxa"/>
          </w:tcPr>
          <w:p w14:paraId="01CF240D" w14:textId="77777777" w:rsidR="00923D36" w:rsidRDefault="00923D36">
            <w:pPr>
              <w:pStyle w:val="TableParagraph"/>
              <w:rPr>
                <w:sz w:val="16"/>
              </w:rPr>
            </w:pPr>
          </w:p>
        </w:tc>
        <w:tc>
          <w:tcPr>
            <w:tcW w:w="1134" w:type="dxa"/>
          </w:tcPr>
          <w:p w14:paraId="02A6C0B9" w14:textId="77777777" w:rsidR="00923D36" w:rsidRDefault="00923D36">
            <w:pPr>
              <w:pStyle w:val="TableParagraph"/>
              <w:rPr>
                <w:sz w:val="16"/>
              </w:rPr>
            </w:pPr>
          </w:p>
        </w:tc>
        <w:tc>
          <w:tcPr>
            <w:tcW w:w="848" w:type="dxa"/>
          </w:tcPr>
          <w:p w14:paraId="523C1CF3" w14:textId="77777777" w:rsidR="00923D36" w:rsidRDefault="00923D36">
            <w:pPr>
              <w:pStyle w:val="TableParagraph"/>
              <w:rPr>
                <w:sz w:val="16"/>
              </w:rPr>
            </w:pPr>
          </w:p>
        </w:tc>
        <w:tc>
          <w:tcPr>
            <w:tcW w:w="1050" w:type="dxa"/>
          </w:tcPr>
          <w:p w14:paraId="672F7967" w14:textId="77777777" w:rsidR="00923D36" w:rsidRDefault="00923D36">
            <w:pPr>
              <w:pStyle w:val="TableParagraph"/>
              <w:rPr>
                <w:sz w:val="16"/>
              </w:rPr>
            </w:pPr>
          </w:p>
        </w:tc>
        <w:tc>
          <w:tcPr>
            <w:tcW w:w="1417" w:type="dxa"/>
          </w:tcPr>
          <w:p w14:paraId="23514288" w14:textId="77777777" w:rsidR="00923D36" w:rsidRDefault="00923D36">
            <w:pPr>
              <w:pStyle w:val="TableParagraph"/>
              <w:rPr>
                <w:sz w:val="16"/>
              </w:rPr>
            </w:pPr>
          </w:p>
        </w:tc>
        <w:tc>
          <w:tcPr>
            <w:tcW w:w="992" w:type="dxa"/>
            <w:vMerge w:val="restart"/>
          </w:tcPr>
          <w:p w14:paraId="7F721446" w14:textId="77777777" w:rsidR="00923D36" w:rsidRDefault="00923D36">
            <w:pPr>
              <w:pStyle w:val="TableParagraph"/>
              <w:rPr>
                <w:sz w:val="20"/>
              </w:rPr>
            </w:pPr>
          </w:p>
          <w:p w14:paraId="5680BC76" w14:textId="77777777" w:rsidR="00923D36" w:rsidRDefault="00923D36">
            <w:pPr>
              <w:pStyle w:val="TableParagraph"/>
              <w:spacing w:before="7"/>
              <w:rPr>
                <w:sz w:val="16"/>
              </w:rPr>
            </w:pPr>
          </w:p>
          <w:p w14:paraId="23CADE99" w14:textId="77777777" w:rsidR="00923D36" w:rsidRDefault="00B4561B">
            <w:pPr>
              <w:pStyle w:val="TableParagraph"/>
              <w:ind w:left="32"/>
              <w:jc w:val="center"/>
              <w:rPr>
                <w:sz w:val="18"/>
              </w:rPr>
            </w:pPr>
            <w:r>
              <w:rPr>
                <w:w w:val="107"/>
                <w:sz w:val="18"/>
              </w:rPr>
              <w:t>4</w:t>
            </w:r>
          </w:p>
        </w:tc>
        <w:tc>
          <w:tcPr>
            <w:tcW w:w="1131" w:type="dxa"/>
            <w:vMerge w:val="restart"/>
          </w:tcPr>
          <w:p w14:paraId="38CA645B" w14:textId="77777777" w:rsidR="00923D36" w:rsidRDefault="00923D36">
            <w:pPr>
              <w:pStyle w:val="TableParagraph"/>
              <w:rPr>
                <w:sz w:val="20"/>
              </w:rPr>
            </w:pPr>
          </w:p>
          <w:p w14:paraId="4778C98E" w14:textId="77777777" w:rsidR="00923D36" w:rsidRDefault="00923D36">
            <w:pPr>
              <w:pStyle w:val="TableParagraph"/>
              <w:spacing w:before="7"/>
              <w:rPr>
                <w:sz w:val="16"/>
              </w:rPr>
            </w:pPr>
          </w:p>
          <w:p w14:paraId="7FD925E6" w14:textId="77777777" w:rsidR="00923D36" w:rsidRDefault="00B4561B">
            <w:pPr>
              <w:pStyle w:val="TableParagraph"/>
              <w:ind w:left="31"/>
              <w:jc w:val="center"/>
              <w:rPr>
                <w:sz w:val="18"/>
              </w:rPr>
            </w:pPr>
            <w:r>
              <w:rPr>
                <w:w w:val="110"/>
                <w:sz w:val="18"/>
              </w:rPr>
              <w:t>6</w:t>
            </w:r>
          </w:p>
        </w:tc>
      </w:tr>
      <w:tr w:rsidR="00923D36" w14:paraId="1564CF1C" w14:textId="77777777">
        <w:trPr>
          <w:trHeight w:val="256"/>
        </w:trPr>
        <w:tc>
          <w:tcPr>
            <w:tcW w:w="576" w:type="dxa"/>
            <w:vMerge/>
            <w:tcBorders>
              <w:top w:val="nil"/>
            </w:tcBorders>
          </w:tcPr>
          <w:p w14:paraId="51184C4C" w14:textId="77777777" w:rsidR="00923D36" w:rsidRDefault="00923D36">
            <w:pPr>
              <w:rPr>
                <w:sz w:val="2"/>
                <w:szCs w:val="2"/>
              </w:rPr>
            </w:pPr>
          </w:p>
        </w:tc>
        <w:tc>
          <w:tcPr>
            <w:tcW w:w="792" w:type="dxa"/>
          </w:tcPr>
          <w:p w14:paraId="2C33D22F" w14:textId="77777777" w:rsidR="00923D36" w:rsidRDefault="00B4561B">
            <w:pPr>
              <w:pStyle w:val="TableParagraph"/>
              <w:spacing w:before="25"/>
              <w:ind w:left="98" w:right="92"/>
              <w:jc w:val="center"/>
              <w:rPr>
                <w:sz w:val="18"/>
              </w:rPr>
            </w:pPr>
            <w:r>
              <w:rPr>
                <w:sz w:val="18"/>
              </w:rPr>
              <w:t>3025-1</w:t>
            </w:r>
          </w:p>
        </w:tc>
        <w:tc>
          <w:tcPr>
            <w:tcW w:w="1034" w:type="dxa"/>
            <w:vMerge/>
            <w:tcBorders>
              <w:top w:val="nil"/>
            </w:tcBorders>
          </w:tcPr>
          <w:p w14:paraId="5B130EFE" w14:textId="77777777" w:rsidR="00923D36" w:rsidRDefault="00923D36">
            <w:pPr>
              <w:rPr>
                <w:sz w:val="2"/>
                <w:szCs w:val="2"/>
              </w:rPr>
            </w:pPr>
          </w:p>
        </w:tc>
        <w:tc>
          <w:tcPr>
            <w:tcW w:w="1137" w:type="dxa"/>
            <w:vMerge/>
            <w:tcBorders>
              <w:top w:val="nil"/>
            </w:tcBorders>
          </w:tcPr>
          <w:p w14:paraId="05330FC7" w14:textId="77777777" w:rsidR="00923D36" w:rsidRDefault="00923D36">
            <w:pPr>
              <w:rPr>
                <w:sz w:val="2"/>
                <w:szCs w:val="2"/>
              </w:rPr>
            </w:pPr>
          </w:p>
        </w:tc>
        <w:tc>
          <w:tcPr>
            <w:tcW w:w="1497" w:type="dxa"/>
            <w:vMerge/>
            <w:tcBorders>
              <w:top w:val="nil"/>
            </w:tcBorders>
          </w:tcPr>
          <w:p w14:paraId="12F0EF2E" w14:textId="77777777" w:rsidR="00923D36" w:rsidRDefault="00923D36">
            <w:pPr>
              <w:rPr>
                <w:sz w:val="2"/>
                <w:szCs w:val="2"/>
              </w:rPr>
            </w:pPr>
          </w:p>
        </w:tc>
        <w:tc>
          <w:tcPr>
            <w:tcW w:w="1843" w:type="dxa"/>
            <w:vMerge/>
            <w:tcBorders>
              <w:top w:val="nil"/>
            </w:tcBorders>
          </w:tcPr>
          <w:p w14:paraId="40147FCB" w14:textId="77777777" w:rsidR="00923D36" w:rsidRDefault="00923D36">
            <w:pPr>
              <w:rPr>
                <w:sz w:val="2"/>
                <w:szCs w:val="2"/>
              </w:rPr>
            </w:pPr>
          </w:p>
        </w:tc>
        <w:tc>
          <w:tcPr>
            <w:tcW w:w="993" w:type="dxa"/>
            <w:vMerge/>
            <w:tcBorders>
              <w:top w:val="nil"/>
            </w:tcBorders>
          </w:tcPr>
          <w:p w14:paraId="6D775E8B" w14:textId="77777777" w:rsidR="00923D36" w:rsidRDefault="00923D36">
            <w:pPr>
              <w:rPr>
                <w:sz w:val="2"/>
                <w:szCs w:val="2"/>
              </w:rPr>
            </w:pPr>
          </w:p>
        </w:tc>
        <w:tc>
          <w:tcPr>
            <w:tcW w:w="1557" w:type="dxa"/>
            <w:vMerge/>
            <w:tcBorders>
              <w:top w:val="nil"/>
            </w:tcBorders>
          </w:tcPr>
          <w:p w14:paraId="1772E57F" w14:textId="77777777" w:rsidR="00923D36" w:rsidRDefault="00923D36">
            <w:pPr>
              <w:rPr>
                <w:sz w:val="2"/>
                <w:szCs w:val="2"/>
              </w:rPr>
            </w:pPr>
          </w:p>
        </w:tc>
        <w:tc>
          <w:tcPr>
            <w:tcW w:w="1276" w:type="dxa"/>
          </w:tcPr>
          <w:p w14:paraId="2DDAFB4D" w14:textId="77777777" w:rsidR="00923D36" w:rsidRDefault="00923D36">
            <w:pPr>
              <w:pStyle w:val="TableParagraph"/>
              <w:rPr>
                <w:sz w:val="16"/>
              </w:rPr>
            </w:pPr>
          </w:p>
        </w:tc>
        <w:tc>
          <w:tcPr>
            <w:tcW w:w="849" w:type="dxa"/>
          </w:tcPr>
          <w:p w14:paraId="44E77B5C" w14:textId="77777777" w:rsidR="00923D36" w:rsidRDefault="00923D36">
            <w:pPr>
              <w:pStyle w:val="TableParagraph"/>
              <w:rPr>
                <w:sz w:val="16"/>
              </w:rPr>
            </w:pPr>
          </w:p>
        </w:tc>
        <w:tc>
          <w:tcPr>
            <w:tcW w:w="1418" w:type="dxa"/>
          </w:tcPr>
          <w:p w14:paraId="7F744FB6" w14:textId="77777777" w:rsidR="00923D36" w:rsidRDefault="00923D36">
            <w:pPr>
              <w:pStyle w:val="TableParagraph"/>
              <w:rPr>
                <w:sz w:val="16"/>
              </w:rPr>
            </w:pPr>
          </w:p>
        </w:tc>
        <w:tc>
          <w:tcPr>
            <w:tcW w:w="849" w:type="dxa"/>
          </w:tcPr>
          <w:p w14:paraId="2C22EA69" w14:textId="77777777" w:rsidR="00923D36" w:rsidRDefault="00923D36">
            <w:pPr>
              <w:pStyle w:val="TableParagraph"/>
              <w:rPr>
                <w:sz w:val="16"/>
              </w:rPr>
            </w:pPr>
          </w:p>
        </w:tc>
        <w:tc>
          <w:tcPr>
            <w:tcW w:w="707" w:type="dxa"/>
          </w:tcPr>
          <w:p w14:paraId="52878A32" w14:textId="77777777" w:rsidR="00923D36" w:rsidRDefault="00923D36">
            <w:pPr>
              <w:pStyle w:val="TableParagraph"/>
              <w:rPr>
                <w:sz w:val="16"/>
              </w:rPr>
            </w:pPr>
          </w:p>
        </w:tc>
        <w:tc>
          <w:tcPr>
            <w:tcW w:w="1276" w:type="dxa"/>
          </w:tcPr>
          <w:p w14:paraId="34CD8804" w14:textId="77777777" w:rsidR="00923D36" w:rsidRDefault="00923D36">
            <w:pPr>
              <w:pStyle w:val="TableParagraph"/>
              <w:rPr>
                <w:sz w:val="16"/>
              </w:rPr>
            </w:pPr>
          </w:p>
        </w:tc>
        <w:tc>
          <w:tcPr>
            <w:tcW w:w="1134" w:type="dxa"/>
          </w:tcPr>
          <w:p w14:paraId="4BE7D1DA" w14:textId="77777777" w:rsidR="00923D36" w:rsidRDefault="00923D36">
            <w:pPr>
              <w:pStyle w:val="TableParagraph"/>
              <w:rPr>
                <w:sz w:val="16"/>
              </w:rPr>
            </w:pPr>
          </w:p>
        </w:tc>
        <w:tc>
          <w:tcPr>
            <w:tcW w:w="848" w:type="dxa"/>
          </w:tcPr>
          <w:p w14:paraId="176A6E37" w14:textId="77777777" w:rsidR="00923D36" w:rsidRDefault="00923D36">
            <w:pPr>
              <w:pStyle w:val="TableParagraph"/>
              <w:rPr>
                <w:sz w:val="16"/>
              </w:rPr>
            </w:pPr>
          </w:p>
        </w:tc>
        <w:tc>
          <w:tcPr>
            <w:tcW w:w="1050" w:type="dxa"/>
          </w:tcPr>
          <w:p w14:paraId="6912FB89" w14:textId="77777777" w:rsidR="00923D36" w:rsidRDefault="00923D36">
            <w:pPr>
              <w:pStyle w:val="TableParagraph"/>
              <w:rPr>
                <w:sz w:val="16"/>
              </w:rPr>
            </w:pPr>
          </w:p>
        </w:tc>
        <w:tc>
          <w:tcPr>
            <w:tcW w:w="1417" w:type="dxa"/>
          </w:tcPr>
          <w:p w14:paraId="1848A285" w14:textId="77777777" w:rsidR="00923D36" w:rsidRDefault="00923D36">
            <w:pPr>
              <w:pStyle w:val="TableParagraph"/>
              <w:rPr>
                <w:sz w:val="16"/>
              </w:rPr>
            </w:pPr>
          </w:p>
        </w:tc>
        <w:tc>
          <w:tcPr>
            <w:tcW w:w="992" w:type="dxa"/>
            <w:vMerge/>
            <w:tcBorders>
              <w:top w:val="nil"/>
            </w:tcBorders>
          </w:tcPr>
          <w:p w14:paraId="358F8370" w14:textId="77777777" w:rsidR="00923D36" w:rsidRDefault="00923D36">
            <w:pPr>
              <w:rPr>
                <w:sz w:val="2"/>
                <w:szCs w:val="2"/>
              </w:rPr>
            </w:pPr>
          </w:p>
        </w:tc>
        <w:tc>
          <w:tcPr>
            <w:tcW w:w="1131" w:type="dxa"/>
            <w:vMerge/>
            <w:tcBorders>
              <w:top w:val="nil"/>
            </w:tcBorders>
          </w:tcPr>
          <w:p w14:paraId="5DB21F3A" w14:textId="77777777" w:rsidR="00923D36" w:rsidRDefault="00923D36">
            <w:pPr>
              <w:rPr>
                <w:sz w:val="2"/>
                <w:szCs w:val="2"/>
              </w:rPr>
            </w:pPr>
          </w:p>
        </w:tc>
      </w:tr>
      <w:tr w:rsidR="00923D36" w14:paraId="4908F4C6" w14:textId="77777777">
        <w:trPr>
          <w:trHeight w:val="254"/>
        </w:trPr>
        <w:tc>
          <w:tcPr>
            <w:tcW w:w="576" w:type="dxa"/>
            <w:vMerge/>
            <w:tcBorders>
              <w:top w:val="nil"/>
            </w:tcBorders>
          </w:tcPr>
          <w:p w14:paraId="576A333F" w14:textId="77777777" w:rsidR="00923D36" w:rsidRDefault="00923D36">
            <w:pPr>
              <w:rPr>
                <w:sz w:val="2"/>
                <w:szCs w:val="2"/>
              </w:rPr>
            </w:pPr>
          </w:p>
        </w:tc>
        <w:tc>
          <w:tcPr>
            <w:tcW w:w="792" w:type="dxa"/>
          </w:tcPr>
          <w:p w14:paraId="203CDC11" w14:textId="77777777" w:rsidR="00923D36" w:rsidRDefault="00B4561B">
            <w:pPr>
              <w:pStyle w:val="TableParagraph"/>
              <w:spacing w:before="23"/>
              <w:ind w:left="99" w:right="91"/>
              <w:jc w:val="center"/>
              <w:rPr>
                <w:sz w:val="18"/>
              </w:rPr>
            </w:pPr>
            <w:r>
              <w:rPr>
                <w:sz w:val="18"/>
              </w:rPr>
              <w:t>3025-2</w:t>
            </w:r>
          </w:p>
        </w:tc>
        <w:tc>
          <w:tcPr>
            <w:tcW w:w="1034" w:type="dxa"/>
            <w:vMerge/>
            <w:tcBorders>
              <w:top w:val="nil"/>
            </w:tcBorders>
          </w:tcPr>
          <w:p w14:paraId="59D34C65" w14:textId="77777777" w:rsidR="00923D36" w:rsidRDefault="00923D36">
            <w:pPr>
              <w:rPr>
                <w:sz w:val="2"/>
                <w:szCs w:val="2"/>
              </w:rPr>
            </w:pPr>
          </w:p>
        </w:tc>
        <w:tc>
          <w:tcPr>
            <w:tcW w:w="1137" w:type="dxa"/>
            <w:vMerge/>
            <w:tcBorders>
              <w:top w:val="nil"/>
            </w:tcBorders>
          </w:tcPr>
          <w:p w14:paraId="1A269ED4" w14:textId="77777777" w:rsidR="00923D36" w:rsidRDefault="00923D36">
            <w:pPr>
              <w:rPr>
                <w:sz w:val="2"/>
                <w:szCs w:val="2"/>
              </w:rPr>
            </w:pPr>
          </w:p>
        </w:tc>
        <w:tc>
          <w:tcPr>
            <w:tcW w:w="1497" w:type="dxa"/>
            <w:vMerge/>
            <w:tcBorders>
              <w:top w:val="nil"/>
            </w:tcBorders>
          </w:tcPr>
          <w:p w14:paraId="56A7E037" w14:textId="77777777" w:rsidR="00923D36" w:rsidRDefault="00923D36">
            <w:pPr>
              <w:rPr>
                <w:sz w:val="2"/>
                <w:szCs w:val="2"/>
              </w:rPr>
            </w:pPr>
          </w:p>
        </w:tc>
        <w:tc>
          <w:tcPr>
            <w:tcW w:w="1843" w:type="dxa"/>
            <w:vMerge/>
            <w:tcBorders>
              <w:top w:val="nil"/>
            </w:tcBorders>
          </w:tcPr>
          <w:p w14:paraId="0151767A" w14:textId="77777777" w:rsidR="00923D36" w:rsidRDefault="00923D36">
            <w:pPr>
              <w:rPr>
                <w:sz w:val="2"/>
                <w:szCs w:val="2"/>
              </w:rPr>
            </w:pPr>
          </w:p>
        </w:tc>
        <w:tc>
          <w:tcPr>
            <w:tcW w:w="993" w:type="dxa"/>
            <w:vMerge/>
            <w:tcBorders>
              <w:top w:val="nil"/>
            </w:tcBorders>
          </w:tcPr>
          <w:p w14:paraId="2D3AC74A" w14:textId="77777777" w:rsidR="00923D36" w:rsidRDefault="00923D36">
            <w:pPr>
              <w:rPr>
                <w:sz w:val="2"/>
                <w:szCs w:val="2"/>
              </w:rPr>
            </w:pPr>
          </w:p>
        </w:tc>
        <w:tc>
          <w:tcPr>
            <w:tcW w:w="1557" w:type="dxa"/>
            <w:vMerge/>
            <w:tcBorders>
              <w:top w:val="nil"/>
            </w:tcBorders>
          </w:tcPr>
          <w:p w14:paraId="42FC38BA" w14:textId="77777777" w:rsidR="00923D36" w:rsidRDefault="00923D36">
            <w:pPr>
              <w:rPr>
                <w:sz w:val="2"/>
                <w:szCs w:val="2"/>
              </w:rPr>
            </w:pPr>
          </w:p>
        </w:tc>
        <w:tc>
          <w:tcPr>
            <w:tcW w:w="1276" w:type="dxa"/>
          </w:tcPr>
          <w:p w14:paraId="61190A8D" w14:textId="77777777" w:rsidR="00923D36" w:rsidRDefault="00923D36">
            <w:pPr>
              <w:pStyle w:val="TableParagraph"/>
              <w:rPr>
                <w:sz w:val="16"/>
              </w:rPr>
            </w:pPr>
          </w:p>
        </w:tc>
        <w:tc>
          <w:tcPr>
            <w:tcW w:w="849" w:type="dxa"/>
          </w:tcPr>
          <w:p w14:paraId="18B6B69D" w14:textId="77777777" w:rsidR="00923D36" w:rsidRDefault="00923D36">
            <w:pPr>
              <w:pStyle w:val="TableParagraph"/>
              <w:rPr>
                <w:sz w:val="16"/>
              </w:rPr>
            </w:pPr>
          </w:p>
        </w:tc>
        <w:tc>
          <w:tcPr>
            <w:tcW w:w="1418" w:type="dxa"/>
          </w:tcPr>
          <w:p w14:paraId="34887463" w14:textId="77777777" w:rsidR="00923D36" w:rsidRDefault="00923D36">
            <w:pPr>
              <w:pStyle w:val="TableParagraph"/>
              <w:rPr>
                <w:sz w:val="16"/>
              </w:rPr>
            </w:pPr>
          </w:p>
        </w:tc>
        <w:tc>
          <w:tcPr>
            <w:tcW w:w="849" w:type="dxa"/>
          </w:tcPr>
          <w:p w14:paraId="71E5BB26" w14:textId="77777777" w:rsidR="00923D36" w:rsidRDefault="00923D36">
            <w:pPr>
              <w:pStyle w:val="TableParagraph"/>
              <w:rPr>
                <w:sz w:val="16"/>
              </w:rPr>
            </w:pPr>
          </w:p>
        </w:tc>
        <w:tc>
          <w:tcPr>
            <w:tcW w:w="707" w:type="dxa"/>
          </w:tcPr>
          <w:p w14:paraId="1549A20F" w14:textId="77777777" w:rsidR="00923D36" w:rsidRDefault="00923D36">
            <w:pPr>
              <w:pStyle w:val="TableParagraph"/>
              <w:rPr>
                <w:sz w:val="16"/>
              </w:rPr>
            </w:pPr>
          </w:p>
        </w:tc>
        <w:tc>
          <w:tcPr>
            <w:tcW w:w="1276" w:type="dxa"/>
          </w:tcPr>
          <w:p w14:paraId="44DAD9AA" w14:textId="77777777" w:rsidR="00923D36" w:rsidRDefault="00923D36">
            <w:pPr>
              <w:pStyle w:val="TableParagraph"/>
              <w:rPr>
                <w:sz w:val="16"/>
              </w:rPr>
            </w:pPr>
          </w:p>
        </w:tc>
        <w:tc>
          <w:tcPr>
            <w:tcW w:w="1134" w:type="dxa"/>
          </w:tcPr>
          <w:p w14:paraId="1ADD1BC9" w14:textId="77777777" w:rsidR="00923D36" w:rsidRDefault="00923D36">
            <w:pPr>
              <w:pStyle w:val="TableParagraph"/>
              <w:rPr>
                <w:sz w:val="16"/>
              </w:rPr>
            </w:pPr>
          </w:p>
        </w:tc>
        <w:tc>
          <w:tcPr>
            <w:tcW w:w="848" w:type="dxa"/>
          </w:tcPr>
          <w:p w14:paraId="2F7FBD5F" w14:textId="77777777" w:rsidR="00923D36" w:rsidRDefault="00923D36">
            <w:pPr>
              <w:pStyle w:val="TableParagraph"/>
              <w:rPr>
                <w:sz w:val="16"/>
              </w:rPr>
            </w:pPr>
          </w:p>
        </w:tc>
        <w:tc>
          <w:tcPr>
            <w:tcW w:w="1050" w:type="dxa"/>
          </w:tcPr>
          <w:p w14:paraId="5290A6B3" w14:textId="77777777" w:rsidR="00923D36" w:rsidRDefault="00923D36">
            <w:pPr>
              <w:pStyle w:val="TableParagraph"/>
              <w:rPr>
                <w:sz w:val="16"/>
              </w:rPr>
            </w:pPr>
          </w:p>
        </w:tc>
        <w:tc>
          <w:tcPr>
            <w:tcW w:w="1417" w:type="dxa"/>
          </w:tcPr>
          <w:p w14:paraId="1257FBEB" w14:textId="77777777" w:rsidR="00923D36" w:rsidRDefault="00923D36">
            <w:pPr>
              <w:pStyle w:val="TableParagraph"/>
              <w:rPr>
                <w:sz w:val="16"/>
              </w:rPr>
            </w:pPr>
          </w:p>
        </w:tc>
        <w:tc>
          <w:tcPr>
            <w:tcW w:w="992" w:type="dxa"/>
            <w:vMerge/>
            <w:tcBorders>
              <w:top w:val="nil"/>
            </w:tcBorders>
          </w:tcPr>
          <w:p w14:paraId="54682682" w14:textId="77777777" w:rsidR="00923D36" w:rsidRDefault="00923D36">
            <w:pPr>
              <w:rPr>
                <w:sz w:val="2"/>
                <w:szCs w:val="2"/>
              </w:rPr>
            </w:pPr>
          </w:p>
        </w:tc>
        <w:tc>
          <w:tcPr>
            <w:tcW w:w="1131" w:type="dxa"/>
            <w:vMerge/>
            <w:tcBorders>
              <w:top w:val="nil"/>
            </w:tcBorders>
          </w:tcPr>
          <w:p w14:paraId="3A9A35A6" w14:textId="77777777" w:rsidR="00923D36" w:rsidRDefault="00923D36">
            <w:pPr>
              <w:rPr>
                <w:sz w:val="2"/>
                <w:szCs w:val="2"/>
              </w:rPr>
            </w:pPr>
          </w:p>
        </w:tc>
      </w:tr>
      <w:tr w:rsidR="00923D36" w14:paraId="3ACF0097" w14:textId="77777777">
        <w:trPr>
          <w:trHeight w:val="256"/>
        </w:trPr>
        <w:tc>
          <w:tcPr>
            <w:tcW w:w="576" w:type="dxa"/>
            <w:vMerge/>
            <w:tcBorders>
              <w:top w:val="nil"/>
            </w:tcBorders>
          </w:tcPr>
          <w:p w14:paraId="77A3371A" w14:textId="77777777" w:rsidR="00923D36" w:rsidRDefault="00923D36">
            <w:pPr>
              <w:rPr>
                <w:sz w:val="2"/>
                <w:szCs w:val="2"/>
              </w:rPr>
            </w:pPr>
          </w:p>
        </w:tc>
        <w:tc>
          <w:tcPr>
            <w:tcW w:w="792" w:type="dxa"/>
          </w:tcPr>
          <w:p w14:paraId="4B85E538" w14:textId="77777777" w:rsidR="00923D36" w:rsidRDefault="00B4561B">
            <w:pPr>
              <w:pStyle w:val="TableParagraph"/>
              <w:spacing w:before="25"/>
              <w:ind w:left="98" w:right="92"/>
              <w:jc w:val="center"/>
              <w:rPr>
                <w:sz w:val="18"/>
              </w:rPr>
            </w:pPr>
            <w:r>
              <w:rPr>
                <w:sz w:val="18"/>
              </w:rPr>
              <w:t>3025-3</w:t>
            </w:r>
          </w:p>
        </w:tc>
        <w:tc>
          <w:tcPr>
            <w:tcW w:w="1034" w:type="dxa"/>
            <w:vMerge/>
            <w:tcBorders>
              <w:top w:val="nil"/>
            </w:tcBorders>
          </w:tcPr>
          <w:p w14:paraId="6AB76A16" w14:textId="77777777" w:rsidR="00923D36" w:rsidRDefault="00923D36">
            <w:pPr>
              <w:rPr>
                <w:sz w:val="2"/>
                <w:szCs w:val="2"/>
              </w:rPr>
            </w:pPr>
          </w:p>
        </w:tc>
        <w:tc>
          <w:tcPr>
            <w:tcW w:w="1137" w:type="dxa"/>
            <w:vMerge/>
            <w:tcBorders>
              <w:top w:val="nil"/>
            </w:tcBorders>
          </w:tcPr>
          <w:p w14:paraId="196DB88B" w14:textId="77777777" w:rsidR="00923D36" w:rsidRDefault="00923D36">
            <w:pPr>
              <w:rPr>
                <w:sz w:val="2"/>
                <w:szCs w:val="2"/>
              </w:rPr>
            </w:pPr>
          </w:p>
        </w:tc>
        <w:tc>
          <w:tcPr>
            <w:tcW w:w="1497" w:type="dxa"/>
            <w:vMerge/>
            <w:tcBorders>
              <w:top w:val="nil"/>
            </w:tcBorders>
          </w:tcPr>
          <w:p w14:paraId="214D6B37" w14:textId="77777777" w:rsidR="00923D36" w:rsidRDefault="00923D36">
            <w:pPr>
              <w:rPr>
                <w:sz w:val="2"/>
                <w:szCs w:val="2"/>
              </w:rPr>
            </w:pPr>
          </w:p>
        </w:tc>
        <w:tc>
          <w:tcPr>
            <w:tcW w:w="1843" w:type="dxa"/>
            <w:vMerge/>
            <w:tcBorders>
              <w:top w:val="nil"/>
            </w:tcBorders>
          </w:tcPr>
          <w:p w14:paraId="3216D1BB" w14:textId="77777777" w:rsidR="00923D36" w:rsidRDefault="00923D36">
            <w:pPr>
              <w:rPr>
                <w:sz w:val="2"/>
                <w:szCs w:val="2"/>
              </w:rPr>
            </w:pPr>
          </w:p>
        </w:tc>
        <w:tc>
          <w:tcPr>
            <w:tcW w:w="993" w:type="dxa"/>
            <w:vMerge/>
            <w:tcBorders>
              <w:top w:val="nil"/>
            </w:tcBorders>
          </w:tcPr>
          <w:p w14:paraId="3078C7FA" w14:textId="77777777" w:rsidR="00923D36" w:rsidRDefault="00923D36">
            <w:pPr>
              <w:rPr>
                <w:sz w:val="2"/>
                <w:szCs w:val="2"/>
              </w:rPr>
            </w:pPr>
          </w:p>
        </w:tc>
        <w:tc>
          <w:tcPr>
            <w:tcW w:w="1557" w:type="dxa"/>
            <w:vMerge/>
            <w:tcBorders>
              <w:top w:val="nil"/>
            </w:tcBorders>
          </w:tcPr>
          <w:p w14:paraId="249CA1E1" w14:textId="77777777" w:rsidR="00923D36" w:rsidRDefault="00923D36">
            <w:pPr>
              <w:rPr>
                <w:sz w:val="2"/>
                <w:szCs w:val="2"/>
              </w:rPr>
            </w:pPr>
          </w:p>
        </w:tc>
        <w:tc>
          <w:tcPr>
            <w:tcW w:w="1276" w:type="dxa"/>
          </w:tcPr>
          <w:p w14:paraId="27FB0956" w14:textId="77777777" w:rsidR="00923D36" w:rsidRDefault="00923D36">
            <w:pPr>
              <w:pStyle w:val="TableParagraph"/>
              <w:rPr>
                <w:sz w:val="16"/>
              </w:rPr>
            </w:pPr>
          </w:p>
        </w:tc>
        <w:tc>
          <w:tcPr>
            <w:tcW w:w="849" w:type="dxa"/>
          </w:tcPr>
          <w:p w14:paraId="64A1DE7D" w14:textId="77777777" w:rsidR="00923D36" w:rsidRDefault="00923D36">
            <w:pPr>
              <w:pStyle w:val="TableParagraph"/>
              <w:rPr>
                <w:sz w:val="16"/>
              </w:rPr>
            </w:pPr>
          </w:p>
        </w:tc>
        <w:tc>
          <w:tcPr>
            <w:tcW w:w="1418" w:type="dxa"/>
          </w:tcPr>
          <w:p w14:paraId="30E14EBB" w14:textId="77777777" w:rsidR="00923D36" w:rsidRDefault="00923D36">
            <w:pPr>
              <w:pStyle w:val="TableParagraph"/>
              <w:rPr>
                <w:sz w:val="16"/>
              </w:rPr>
            </w:pPr>
          </w:p>
        </w:tc>
        <w:tc>
          <w:tcPr>
            <w:tcW w:w="849" w:type="dxa"/>
          </w:tcPr>
          <w:p w14:paraId="4E96364C" w14:textId="77777777" w:rsidR="00923D36" w:rsidRDefault="00923D36">
            <w:pPr>
              <w:pStyle w:val="TableParagraph"/>
              <w:rPr>
                <w:sz w:val="16"/>
              </w:rPr>
            </w:pPr>
          </w:p>
        </w:tc>
        <w:tc>
          <w:tcPr>
            <w:tcW w:w="707" w:type="dxa"/>
          </w:tcPr>
          <w:p w14:paraId="73ADDDB2" w14:textId="77777777" w:rsidR="00923D36" w:rsidRDefault="00923D36">
            <w:pPr>
              <w:pStyle w:val="TableParagraph"/>
              <w:rPr>
                <w:sz w:val="16"/>
              </w:rPr>
            </w:pPr>
          </w:p>
        </w:tc>
        <w:tc>
          <w:tcPr>
            <w:tcW w:w="1276" w:type="dxa"/>
          </w:tcPr>
          <w:p w14:paraId="701ED891" w14:textId="77777777" w:rsidR="00923D36" w:rsidRDefault="00923D36">
            <w:pPr>
              <w:pStyle w:val="TableParagraph"/>
              <w:rPr>
                <w:sz w:val="16"/>
              </w:rPr>
            </w:pPr>
          </w:p>
        </w:tc>
        <w:tc>
          <w:tcPr>
            <w:tcW w:w="1134" w:type="dxa"/>
          </w:tcPr>
          <w:p w14:paraId="6A6729E2" w14:textId="77777777" w:rsidR="00923D36" w:rsidRDefault="00923D36">
            <w:pPr>
              <w:pStyle w:val="TableParagraph"/>
              <w:rPr>
                <w:sz w:val="16"/>
              </w:rPr>
            </w:pPr>
          </w:p>
        </w:tc>
        <w:tc>
          <w:tcPr>
            <w:tcW w:w="848" w:type="dxa"/>
          </w:tcPr>
          <w:p w14:paraId="12BEC302" w14:textId="77777777" w:rsidR="00923D36" w:rsidRDefault="00923D36">
            <w:pPr>
              <w:pStyle w:val="TableParagraph"/>
              <w:rPr>
                <w:sz w:val="16"/>
              </w:rPr>
            </w:pPr>
          </w:p>
        </w:tc>
        <w:tc>
          <w:tcPr>
            <w:tcW w:w="1050" w:type="dxa"/>
          </w:tcPr>
          <w:p w14:paraId="3B4BD987" w14:textId="77777777" w:rsidR="00923D36" w:rsidRDefault="00923D36">
            <w:pPr>
              <w:pStyle w:val="TableParagraph"/>
              <w:rPr>
                <w:sz w:val="16"/>
              </w:rPr>
            </w:pPr>
          </w:p>
        </w:tc>
        <w:tc>
          <w:tcPr>
            <w:tcW w:w="1417" w:type="dxa"/>
          </w:tcPr>
          <w:p w14:paraId="67E4D38D" w14:textId="77777777" w:rsidR="00923D36" w:rsidRDefault="00923D36">
            <w:pPr>
              <w:pStyle w:val="TableParagraph"/>
              <w:rPr>
                <w:sz w:val="16"/>
              </w:rPr>
            </w:pPr>
          </w:p>
        </w:tc>
        <w:tc>
          <w:tcPr>
            <w:tcW w:w="992" w:type="dxa"/>
            <w:vMerge/>
            <w:tcBorders>
              <w:top w:val="nil"/>
            </w:tcBorders>
          </w:tcPr>
          <w:p w14:paraId="5094BB50" w14:textId="77777777" w:rsidR="00923D36" w:rsidRDefault="00923D36">
            <w:pPr>
              <w:rPr>
                <w:sz w:val="2"/>
                <w:szCs w:val="2"/>
              </w:rPr>
            </w:pPr>
          </w:p>
        </w:tc>
        <w:tc>
          <w:tcPr>
            <w:tcW w:w="1131" w:type="dxa"/>
            <w:vMerge/>
            <w:tcBorders>
              <w:top w:val="nil"/>
            </w:tcBorders>
          </w:tcPr>
          <w:p w14:paraId="74E2C5E6" w14:textId="77777777" w:rsidR="00923D36" w:rsidRDefault="00923D36">
            <w:pPr>
              <w:rPr>
                <w:sz w:val="2"/>
                <w:szCs w:val="2"/>
              </w:rPr>
            </w:pPr>
          </w:p>
        </w:tc>
      </w:tr>
      <w:tr w:rsidR="00923D36" w14:paraId="4CA5A21D" w14:textId="77777777">
        <w:trPr>
          <w:trHeight w:val="969"/>
        </w:trPr>
        <w:tc>
          <w:tcPr>
            <w:tcW w:w="576" w:type="dxa"/>
          </w:tcPr>
          <w:p w14:paraId="32567A65" w14:textId="77777777" w:rsidR="00923D36" w:rsidRDefault="00923D36">
            <w:pPr>
              <w:pStyle w:val="TableParagraph"/>
              <w:spacing w:before="7"/>
            </w:pPr>
          </w:p>
          <w:p w14:paraId="3AA250DB" w14:textId="77777777" w:rsidR="00923D36" w:rsidRDefault="00B4561B">
            <w:pPr>
              <w:pStyle w:val="TableParagraph"/>
              <w:ind w:left="87" w:right="77"/>
              <w:jc w:val="center"/>
              <w:rPr>
                <w:sz w:val="18"/>
              </w:rPr>
            </w:pPr>
            <w:r>
              <w:rPr>
                <w:w w:val="105"/>
                <w:sz w:val="18"/>
              </w:rPr>
              <w:t>302</w:t>
            </w:r>
          </w:p>
          <w:p w14:paraId="0004A513" w14:textId="77777777" w:rsidR="00923D36" w:rsidRDefault="00B4561B">
            <w:pPr>
              <w:pStyle w:val="TableParagraph"/>
              <w:spacing w:before="36"/>
              <w:ind w:left="7"/>
              <w:jc w:val="center"/>
              <w:rPr>
                <w:sz w:val="18"/>
              </w:rPr>
            </w:pPr>
            <w:r>
              <w:rPr>
                <w:w w:val="110"/>
                <w:sz w:val="18"/>
              </w:rPr>
              <w:t>6</w:t>
            </w:r>
          </w:p>
        </w:tc>
        <w:tc>
          <w:tcPr>
            <w:tcW w:w="792" w:type="dxa"/>
          </w:tcPr>
          <w:p w14:paraId="4D3D7044" w14:textId="77777777" w:rsidR="00923D36" w:rsidRDefault="00923D36">
            <w:pPr>
              <w:pStyle w:val="TableParagraph"/>
              <w:rPr>
                <w:sz w:val="16"/>
              </w:rPr>
            </w:pPr>
          </w:p>
        </w:tc>
        <w:tc>
          <w:tcPr>
            <w:tcW w:w="1034" w:type="dxa"/>
          </w:tcPr>
          <w:p w14:paraId="4908BA8B" w14:textId="77777777" w:rsidR="00923D36" w:rsidRDefault="00923D36">
            <w:pPr>
              <w:pStyle w:val="TableParagraph"/>
              <w:rPr>
                <w:sz w:val="20"/>
              </w:rPr>
            </w:pPr>
          </w:p>
          <w:p w14:paraId="6EE94607"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06306B17" w14:textId="77777777" w:rsidR="00923D36" w:rsidRDefault="00923D36">
            <w:pPr>
              <w:pStyle w:val="TableParagraph"/>
              <w:spacing w:before="7"/>
            </w:pPr>
          </w:p>
          <w:p w14:paraId="0A88FE3E" w14:textId="77777777" w:rsidR="00923D36" w:rsidRDefault="00B4561B">
            <w:pPr>
              <w:pStyle w:val="TableParagraph"/>
              <w:ind w:left="110" w:right="102"/>
              <w:jc w:val="center"/>
              <w:rPr>
                <w:sz w:val="18"/>
              </w:rPr>
            </w:pPr>
            <w:r>
              <w:rPr>
                <w:sz w:val="18"/>
              </w:rPr>
              <w:t>02-061-</w:t>
            </w:r>
          </w:p>
          <w:p w14:paraId="448E3C6E" w14:textId="77777777" w:rsidR="00923D36" w:rsidRDefault="00B4561B">
            <w:pPr>
              <w:pStyle w:val="TableParagraph"/>
              <w:spacing w:before="36"/>
              <w:ind w:left="113" w:right="102"/>
              <w:jc w:val="center"/>
              <w:rPr>
                <w:sz w:val="18"/>
              </w:rPr>
            </w:pPr>
            <w:r>
              <w:rPr>
                <w:sz w:val="18"/>
              </w:rPr>
              <w:t>0615-0001</w:t>
            </w:r>
          </w:p>
        </w:tc>
        <w:tc>
          <w:tcPr>
            <w:tcW w:w="1497" w:type="dxa"/>
          </w:tcPr>
          <w:p w14:paraId="1FB132BC" w14:textId="77777777" w:rsidR="00923D36" w:rsidRDefault="00923D36">
            <w:pPr>
              <w:pStyle w:val="TableParagraph"/>
              <w:rPr>
                <w:sz w:val="20"/>
              </w:rPr>
            </w:pPr>
          </w:p>
          <w:p w14:paraId="6BF429EA"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10F8EB20"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3860DA81" w14:textId="77777777" w:rsidR="00923D36" w:rsidRDefault="00B4561B">
            <w:pPr>
              <w:pStyle w:val="TableParagraph"/>
              <w:spacing w:before="1" w:line="204" w:lineRule="exact"/>
              <w:ind w:left="109"/>
              <w:rPr>
                <w:sz w:val="18"/>
                <w:szCs w:val="18"/>
              </w:rPr>
            </w:pPr>
            <w:r>
              <w:rPr>
                <w:w w:val="105"/>
                <w:sz w:val="18"/>
                <w:szCs w:val="18"/>
              </w:rPr>
              <w:t>տակ</w:t>
            </w:r>
          </w:p>
        </w:tc>
        <w:tc>
          <w:tcPr>
            <w:tcW w:w="993" w:type="dxa"/>
          </w:tcPr>
          <w:p w14:paraId="76AB6352" w14:textId="77777777" w:rsidR="00923D36" w:rsidRDefault="00923D36">
            <w:pPr>
              <w:pStyle w:val="TableParagraph"/>
              <w:rPr>
                <w:sz w:val="20"/>
              </w:rPr>
            </w:pPr>
          </w:p>
          <w:p w14:paraId="280E468A" w14:textId="77777777" w:rsidR="00923D36" w:rsidRDefault="00B4561B">
            <w:pPr>
              <w:pStyle w:val="TableParagraph"/>
              <w:spacing w:before="153"/>
              <w:ind w:right="94"/>
              <w:jc w:val="right"/>
              <w:rPr>
                <w:sz w:val="18"/>
              </w:rPr>
            </w:pPr>
            <w:r>
              <w:rPr>
                <w:w w:val="95"/>
                <w:sz w:val="18"/>
              </w:rPr>
              <w:t>155.57</w:t>
            </w:r>
          </w:p>
        </w:tc>
        <w:tc>
          <w:tcPr>
            <w:tcW w:w="1557" w:type="dxa"/>
          </w:tcPr>
          <w:p w14:paraId="46B4D873" w14:textId="77777777" w:rsidR="00923D36" w:rsidRDefault="00923D36">
            <w:pPr>
              <w:pStyle w:val="TableParagraph"/>
              <w:rPr>
                <w:sz w:val="20"/>
              </w:rPr>
            </w:pPr>
          </w:p>
          <w:p w14:paraId="22E09616" w14:textId="77777777" w:rsidR="00923D36" w:rsidRDefault="00B4561B">
            <w:pPr>
              <w:pStyle w:val="TableParagraph"/>
              <w:spacing w:before="153"/>
              <w:ind w:left="107"/>
              <w:rPr>
                <w:sz w:val="18"/>
                <w:szCs w:val="18"/>
              </w:rPr>
            </w:pPr>
            <w:r>
              <w:rPr>
                <w:w w:val="110"/>
                <w:sz w:val="18"/>
                <w:szCs w:val="18"/>
              </w:rPr>
              <w:t>Ճանապարհ</w:t>
            </w:r>
          </w:p>
        </w:tc>
        <w:tc>
          <w:tcPr>
            <w:tcW w:w="1276" w:type="dxa"/>
          </w:tcPr>
          <w:p w14:paraId="1CEA8975" w14:textId="77777777" w:rsidR="00923D36" w:rsidRDefault="00923D36">
            <w:pPr>
              <w:pStyle w:val="TableParagraph"/>
              <w:rPr>
                <w:sz w:val="16"/>
              </w:rPr>
            </w:pPr>
          </w:p>
        </w:tc>
        <w:tc>
          <w:tcPr>
            <w:tcW w:w="849" w:type="dxa"/>
          </w:tcPr>
          <w:p w14:paraId="6CA82192" w14:textId="77777777" w:rsidR="00923D36" w:rsidRDefault="00923D36">
            <w:pPr>
              <w:pStyle w:val="TableParagraph"/>
              <w:rPr>
                <w:sz w:val="16"/>
              </w:rPr>
            </w:pPr>
          </w:p>
        </w:tc>
        <w:tc>
          <w:tcPr>
            <w:tcW w:w="1418" w:type="dxa"/>
          </w:tcPr>
          <w:p w14:paraId="091CD69A" w14:textId="77777777" w:rsidR="00923D36" w:rsidRDefault="00923D36">
            <w:pPr>
              <w:pStyle w:val="TableParagraph"/>
              <w:rPr>
                <w:sz w:val="16"/>
              </w:rPr>
            </w:pPr>
          </w:p>
        </w:tc>
        <w:tc>
          <w:tcPr>
            <w:tcW w:w="849" w:type="dxa"/>
          </w:tcPr>
          <w:p w14:paraId="32618F76" w14:textId="77777777" w:rsidR="00923D36" w:rsidRDefault="00923D36">
            <w:pPr>
              <w:pStyle w:val="TableParagraph"/>
              <w:rPr>
                <w:sz w:val="16"/>
              </w:rPr>
            </w:pPr>
          </w:p>
        </w:tc>
        <w:tc>
          <w:tcPr>
            <w:tcW w:w="707" w:type="dxa"/>
          </w:tcPr>
          <w:p w14:paraId="63C98093" w14:textId="77777777" w:rsidR="00923D36" w:rsidRDefault="00923D36">
            <w:pPr>
              <w:pStyle w:val="TableParagraph"/>
              <w:rPr>
                <w:sz w:val="16"/>
              </w:rPr>
            </w:pPr>
          </w:p>
        </w:tc>
        <w:tc>
          <w:tcPr>
            <w:tcW w:w="1276" w:type="dxa"/>
          </w:tcPr>
          <w:p w14:paraId="44567805" w14:textId="77777777" w:rsidR="00923D36" w:rsidRDefault="00923D36">
            <w:pPr>
              <w:pStyle w:val="TableParagraph"/>
              <w:rPr>
                <w:sz w:val="16"/>
              </w:rPr>
            </w:pPr>
          </w:p>
        </w:tc>
        <w:tc>
          <w:tcPr>
            <w:tcW w:w="1134" w:type="dxa"/>
          </w:tcPr>
          <w:p w14:paraId="444731E1" w14:textId="77777777" w:rsidR="00923D36" w:rsidRDefault="00923D36">
            <w:pPr>
              <w:pStyle w:val="TableParagraph"/>
              <w:rPr>
                <w:sz w:val="16"/>
              </w:rPr>
            </w:pPr>
          </w:p>
        </w:tc>
        <w:tc>
          <w:tcPr>
            <w:tcW w:w="848" w:type="dxa"/>
          </w:tcPr>
          <w:p w14:paraId="7A516B50" w14:textId="77777777" w:rsidR="00923D36" w:rsidRDefault="00923D36">
            <w:pPr>
              <w:pStyle w:val="TableParagraph"/>
              <w:rPr>
                <w:sz w:val="16"/>
              </w:rPr>
            </w:pPr>
          </w:p>
        </w:tc>
        <w:tc>
          <w:tcPr>
            <w:tcW w:w="1050" w:type="dxa"/>
          </w:tcPr>
          <w:p w14:paraId="208ECF74" w14:textId="77777777" w:rsidR="00923D36" w:rsidRDefault="00923D36">
            <w:pPr>
              <w:pStyle w:val="TableParagraph"/>
              <w:rPr>
                <w:sz w:val="16"/>
              </w:rPr>
            </w:pPr>
          </w:p>
        </w:tc>
        <w:tc>
          <w:tcPr>
            <w:tcW w:w="1417" w:type="dxa"/>
          </w:tcPr>
          <w:p w14:paraId="21B9647E" w14:textId="77777777" w:rsidR="00923D36" w:rsidRDefault="00923D36">
            <w:pPr>
              <w:pStyle w:val="TableParagraph"/>
              <w:rPr>
                <w:sz w:val="16"/>
              </w:rPr>
            </w:pPr>
          </w:p>
        </w:tc>
        <w:tc>
          <w:tcPr>
            <w:tcW w:w="992" w:type="dxa"/>
          </w:tcPr>
          <w:p w14:paraId="6050F6F6" w14:textId="77777777" w:rsidR="00923D36" w:rsidRDefault="00923D36">
            <w:pPr>
              <w:pStyle w:val="TableParagraph"/>
              <w:rPr>
                <w:sz w:val="16"/>
              </w:rPr>
            </w:pPr>
          </w:p>
        </w:tc>
        <w:tc>
          <w:tcPr>
            <w:tcW w:w="1131" w:type="dxa"/>
          </w:tcPr>
          <w:p w14:paraId="1D1F1642" w14:textId="77777777" w:rsidR="00923D36" w:rsidRDefault="00923D36">
            <w:pPr>
              <w:pStyle w:val="TableParagraph"/>
              <w:rPr>
                <w:sz w:val="16"/>
              </w:rPr>
            </w:pPr>
          </w:p>
        </w:tc>
      </w:tr>
      <w:tr w:rsidR="00923D36" w14:paraId="38D4D6E3" w14:textId="77777777">
        <w:trPr>
          <w:trHeight w:val="256"/>
        </w:trPr>
        <w:tc>
          <w:tcPr>
            <w:tcW w:w="576" w:type="dxa"/>
            <w:vMerge w:val="restart"/>
          </w:tcPr>
          <w:p w14:paraId="09491EF6" w14:textId="77777777" w:rsidR="00923D36" w:rsidRDefault="00B4561B">
            <w:pPr>
              <w:pStyle w:val="TableParagraph"/>
              <w:spacing w:before="169"/>
              <w:ind w:left="87" w:right="77"/>
              <w:jc w:val="center"/>
              <w:rPr>
                <w:sz w:val="18"/>
              </w:rPr>
            </w:pPr>
            <w:r>
              <w:rPr>
                <w:w w:val="105"/>
                <w:sz w:val="18"/>
              </w:rPr>
              <w:t>302</w:t>
            </w:r>
          </w:p>
          <w:p w14:paraId="55357079" w14:textId="77777777" w:rsidR="00923D36" w:rsidRDefault="00B4561B">
            <w:pPr>
              <w:pStyle w:val="TableParagraph"/>
              <w:spacing w:before="35"/>
              <w:ind w:left="10"/>
              <w:jc w:val="center"/>
              <w:rPr>
                <w:sz w:val="18"/>
              </w:rPr>
            </w:pPr>
            <w:r>
              <w:rPr>
                <w:w w:val="97"/>
                <w:sz w:val="18"/>
              </w:rPr>
              <w:t>7</w:t>
            </w:r>
          </w:p>
        </w:tc>
        <w:tc>
          <w:tcPr>
            <w:tcW w:w="792" w:type="dxa"/>
          </w:tcPr>
          <w:p w14:paraId="7E28B921" w14:textId="77777777" w:rsidR="00923D36" w:rsidRDefault="00B4561B">
            <w:pPr>
              <w:pStyle w:val="TableParagraph"/>
              <w:spacing w:before="25"/>
              <w:ind w:left="98" w:right="92"/>
              <w:jc w:val="center"/>
              <w:rPr>
                <w:sz w:val="18"/>
              </w:rPr>
            </w:pPr>
            <w:r>
              <w:rPr>
                <w:sz w:val="18"/>
              </w:rPr>
              <w:t>3027</w:t>
            </w:r>
          </w:p>
        </w:tc>
        <w:tc>
          <w:tcPr>
            <w:tcW w:w="1034" w:type="dxa"/>
            <w:vMerge w:val="restart"/>
          </w:tcPr>
          <w:p w14:paraId="7B532BC2" w14:textId="77777777" w:rsidR="00923D36" w:rsidRDefault="00923D36">
            <w:pPr>
              <w:pStyle w:val="TableParagraph"/>
              <w:spacing w:before="4"/>
              <w:rPr>
                <w:sz w:val="25"/>
              </w:rPr>
            </w:pPr>
          </w:p>
          <w:p w14:paraId="40C2AC96" w14:textId="77777777" w:rsidR="00923D36" w:rsidRDefault="00B4561B">
            <w:pPr>
              <w:pStyle w:val="TableParagraph"/>
              <w:ind w:left="8" w:right="3"/>
              <w:jc w:val="center"/>
              <w:rPr>
                <w:sz w:val="18"/>
                <w:szCs w:val="18"/>
              </w:rPr>
            </w:pPr>
            <w:r>
              <w:rPr>
                <w:w w:val="105"/>
                <w:sz w:val="18"/>
                <w:szCs w:val="18"/>
              </w:rPr>
              <w:t>Կոշ</w:t>
            </w:r>
          </w:p>
        </w:tc>
        <w:tc>
          <w:tcPr>
            <w:tcW w:w="1137" w:type="dxa"/>
            <w:vMerge w:val="restart"/>
          </w:tcPr>
          <w:p w14:paraId="0763BAC1" w14:textId="77777777" w:rsidR="00923D36" w:rsidRDefault="00B4561B">
            <w:pPr>
              <w:pStyle w:val="TableParagraph"/>
              <w:spacing w:before="169"/>
              <w:ind w:left="280"/>
              <w:rPr>
                <w:sz w:val="18"/>
              </w:rPr>
            </w:pPr>
            <w:r>
              <w:rPr>
                <w:sz w:val="18"/>
              </w:rPr>
              <w:t>02-061-</w:t>
            </w:r>
          </w:p>
          <w:p w14:paraId="180043CD" w14:textId="77777777" w:rsidR="00923D36" w:rsidRDefault="00B4561B">
            <w:pPr>
              <w:pStyle w:val="TableParagraph"/>
              <w:spacing w:before="35"/>
              <w:ind w:left="184"/>
              <w:rPr>
                <w:sz w:val="18"/>
              </w:rPr>
            </w:pPr>
            <w:r>
              <w:rPr>
                <w:sz w:val="18"/>
              </w:rPr>
              <w:t>0112-0007</w:t>
            </w:r>
          </w:p>
        </w:tc>
        <w:tc>
          <w:tcPr>
            <w:tcW w:w="1497" w:type="dxa"/>
            <w:vMerge w:val="restart"/>
          </w:tcPr>
          <w:p w14:paraId="5D35C01A" w14:textId="77777777" w:rsidR="00923D36" w:rsidRDefault="00923D36">
            <w:pPr>
              <w:pStyle w:val="TableParagraph"/>
              <w:spacing w:before="4"/>
              <w:rPr>
                <w:sz w:val="25"/>
              </w:rPr>
            </w:pPr>
          </w:p>
          <w:p w14:paraId="72177ADC" w14:textId="77777777" w:rsidR="00923D36" w:rsidRDefault="00B4561B">
            <w:pPr>
              <w:pStyle w:val="TableParagraph"/>
              <w:ind w:left="269"/>
              <w:rPr>
                <w:sz w:val="18"/>
                <w:szCs w:val="18"/>
              </w:rPr>
            </w:pPr>
            <w:r>
              <w:rPr>
                <w:w w:val="110"/>
                <w:sz w:val="18"/>
                <w:szCs w:val="18"/>
              </w:rPr>
              <w:t>Մասնավոր</w:t>
            </w:r>
          </w:p>
        </w:tc>
        <w:tc>
          <w:tcPr>
            <w:tcW w:w="1843" w:type="dxa"/>
            <w:vMerge w:val="restart"/>
          </w:tcPr>
          <w:p w14:paraId="09D14CD3" w14:textId="77777777" w:rsidR="00923D36" w:rsidRDefault="00B4561B">
            <w:pPr>
              <w:pStyle w:val="TableParagraph"/>
              <w:tabs>
                <w:tab w:val="left" w:pos="1647"/>
              </w:tabs>
              <w:spacing w:before="47"/>
              <w:ind w:left="109"/>
              <w:rPr>
                <w:sz w:val="18"/>
                <w:szCs w:val="18"/>
              </w:rPr>
            </w:pPr>
            <w:r>
              <w:rPr>
                <w:w w:val="110"/>
                <w:sz w:val="18"/>
                <w:szCs w:val="18"/>
              </w:rPr>
              <w:t>Օգտագործվում</w:t>
            </w:r>
            <w:r>
              <w:rPr>
                <w:w w:val="110"/>
                <w:sz w:val="18"/>
                <w:szCs w:val="18"/>
              </w:rPr>
              <w:tab/>
              <w:t>է</w:t>
            </w:r>
          </w:p>
          <w:p w14:paraId="3D7CFAB7" w14:textId="77777777" w:rsidR="00923D36" w:rsidRDefault="00B4561B">
            <w:pPr>
              <w:pStyle w:val="TableParagraph"/>
              <w:spacing w:before="4" w:line="240" w:lineRule="atLeast"/>
              <w:ind w:left="109"/>
              <w:rPr>
                <w:sz w:val="18"/>
                <w:szCs w:val="18"/>
              </w:rPr>
            </w:pPr>
            <w:r>
              <w:rPr>
                <w:w w:val="105"/>
                <w:sz w:val="18"/>
                <w:szCs w:val="18"/>
              </w:rPr>
              <w:t xml:space="preserve">սեփականատիրոջ </w:t>
            </w:r>
            <w:r>
              <w:rPr>
                <w:w w:val="110"/>
                <w:sz w:val="18"/>
                <w:szCs w:val="18"/>
              </w:rPr>
              <w:t>կողմից</w:t>
            </w:r>
          </w:p>
        </w:tc>
        <w:tc>
          <w:tcPr>
            <w:tcW w:w="993" w:type="dxa"/>
            <w:vMerge w:val="restart"/>
          </w:tcPr>
          <w:p w14:paraId="7EAB23EE" w14:textId="77777777" w:rsidR="00923D36" w:rsidRDefault="00923D36">
            <w:pPr>
              <w:pStyle w:val="TableParagraph"/>
              <w:spacing w:before="4"/>
              <w:rPr>
                <w:sz w:val="25"/>
              </w:rPr>
            </w:pPr>
          </w:p>
          <w:p w14:paraId="068E5F6B" w14:textId="77777777" w:rsidR="00923D36" w:rsidRDefault="00B4561B">
            <w:pPr>
              <w:pStyle w:val="TableParagraph"/>
              <w:ind w:left="402"/>
              <w:rPr>
                <w:sz w:val="18"/>
              </w:rPr>
            </w:pPr>
            <w:r>
              <w:rPr>
                <w:sz w:val="18"/>
              </w:rPr>
              <w:t>137.08</w:t>
            </w:r>
          </w:p>
        </w:tc>
        <w:tc>
          <w:tcPr>
            <w:tcW w:w="1557" w:type="dxa"/>
            <w:vMerge w:val="restart"/>
          </w:tcPr>
          <w:p w14:paraId="1EEF4C63" w14:textId="77777777" w:rsidR="00923D36" w:rsidRDefault="00923D36">
            <w:pPr>
              <w:pStyle w:val="TableParagraph"/>
              <w:spacing w:before="4"/>
              <w:rPr>
                <w:sz w:val="25"/>
              </w:rPr>
            </w:pPr>
          </w:p>
          <w:p w14:paraId="5D523480" w14:textId="77777777" w:rsidR="00923D36" w:rsidRDefault="00B4561B">
            <w:pPr>
              <w:pStyle w:val="TableParagraph"/>
              <w:ind w:left="107"/>
              <w:rPr>
                <w:sz w:val="18"/>
                <w:szCs w:val="18"/>
              </w:rPr>
            </w:pPr>
            <w:r>
              <w:rPr>
                <w:w w:val="110"/>
                <w:sz w:val="18"/>
                <w:szCs w:val="18"/>
              </w:rPr>
              <w:t>Վարելահող</w:t>
            </w:r>
          </w:p>
        </w:tc>
        <w:tc>
          <w:tcPr>
            <w:tcW w:w="1276" w:type="dxa"/>
          </w:tcPr>
          <w:p w14:paraId="35B4F7BB" w14:textId="77777777" w:rsidR="00923D36" w:rsidRDefault="00923D36">
            <w:pPr>
              <w:pStyle w:val="TableParagraph"/>
              <w:rPr>
                <w:sz w:val="16"/>
              </w:rPr>
            </w:pPr>
          </w:p>
        </w:tc>
        <w:tc>
          <w:tcPr>
            <w:tcW w:w="849" w:type="dxa"/>
          </w:tcPr>
          <w:p w14:paraId="7A90839E" w14:textId="77777777" w:rsidR="00923D36" w:rsidRDefault="00923D36">
            <w:pPr>
              <w:pStyle w:val="TableParagraph"/>
              <w:rPr>
                <w:sz w:val="16"/>
              </w:rPr>
            </w:pPr>
          </w:p>
        </w:tc>
        <w:tc>
          <w:tcPr>
            <w:tcW w:w="1418" w:type="dxa"/>
          </w:tcPr>
          <w:p w14:paraId="15163791" w14:textId="77777777" w:rsidR="00923D36" w:rsidRDefault="00923D36">
            <w:pPr>
              <w:pStyle w:val="TableParagraph"/>
              <w:rPr>
                <w:sz w:val="16"/>
              </w:rPr>
            </w:pPr>
          </w:p>
        </w:tc>
        <w:tc>
          <w:tcPr>
            <w:tcW w:w="849" w:type="dxa"/>
          </w:tcPr>
          <w:p w14:paraId="105E7033" w14:textId="77777777" w:rsidR="00923D36" w:rsidRDefault="00923D36">
            <w:pPr>
              <w:pStyle w:val="TableParagraph"/>
              <w:rPr>
                <w:sz w:val="16"/>
              </w:rPr>
            </w:pPr>
          </w:p>
        </w:tc>
        <w:tc>
          <w:tcPr>
            <w:tcW w:w="707" w:type="dxa"/>
          </w:tcPr>
          <w:p w14:paraId="120302B0" w14:textId="77777777" w:rsidR="00923D36" w:rsidRDefault="00923D36">
            <w:pPr>
              <w:pStyle w:val="TableParagraph"/>
              <w:rPr>
                <w:sz w:val="16"/>
              </w:rPr>
            </w:pPr>
          </w:p>
        </w:tc>
        <w:tc>
          <w:tcPr>
            <w:tcW w:w="1276" w:type="dxa"/>
          </w:tcPr>
          <w:p w14:paraId="188AC938" w14:textId="77777777" w:rsidR="00923D36" w:rsidRDefault="00923D36">
            <w:pPr>
              <w:pStyle w:val="TableParagraph"/>
              <w:rPr>
                <w:sz w:val="16"/>
              </w:rPr>
            </w:pPr>
          </w:p>
        </w:tc>
        <w:tc>
          <w:tcPr>
            <w:tcW w:w="1134" w:type="dxa"/>
          </w:tcPr>
          <w:p w14:paraId="1F56346D" w14:textId="77777777" w:rsidR="00923D36" w:rsidRDefault="00923D36">
            <w:pPr>
              <w:pStyle w:val="TableParagraph"/>
              <w:rPr>
                <w:sz w:val="16"/>
              </w:rPr>
            </w:pPr>
          </w:p>
        </w:tc>
        <w:tc>
          <w:tcPr>
            <w:tcW w:w="848" w:type="dxa"/>
          </w:tcPr>
          <w:p w14:paraId="4925ED39" w14:textId="77777777" w:rsidR="00923D36" w:rsidRDefault="00923D36">
            <w:pPr>
              <w:pStyle w:val="TableParagraph"/>
              <w:rPr>
                <w:sz w:val="16"/>
              </w:rPr>
            </w:pPr>
          </w:p>
        </w:tc>
        <w:tc>
          <w:tcPr>
            <w:tcW w:w="1050" w:type="dxa"/>
          </w:tcPr>
          <w:p w14:paraId="4F0A8351" w14:textId="77777777" w:rsidR="00923D36" w:rsidRDefault="00923D36">
            <w:pPr>
              <w:pStyle w:val="TableParagraph"/>
              <w:rPr>
                <w:sz w:val="16"/>
              </w:rPr>
            </w:pPr>
          </w:p>
        </w:tc>
        <w:tc>
          <w:tcPr>
            <w:tcW w:w="1417" w:type="dxa"/>
          </w:tcPr>
          <w:p w14:paraId="615C8B92" w14:textId="77777777" w:rsidR="00923D36" w:rsidRDefault="00923D36">
            <w:pPr>
              <w:pStyle w:val="TableParagraph"/>
              <w:rPr>
                <w:sz w:val="16"/>
              </w:rPr>
            </w:pPr>
          </w:p>
        </w:tc>
        <w:tc>
          <w:tcPr>
            <w:tcW w:w="992" w:type="dxa"/>
            <w:vMerge w:val="restart"/>
          </w:tcPr>
          <w:p w14:paraId="36635561" w14:textId="77777777" w:rsidR="00923D36" w:rsidRDefault="00923D36">
            <w:pPr>
              <w:pStyle w:val="TableParagraph"/>
              <w:spacing w:before="4"/>
              <w:rPr>
                <w:sz w:val="25"/>
              </w:rPr>
            </w:pPr>
          </w:p>
          <w:p w14:paraId="1BCF2EF3" w14:textId="77777777" w:rsidR="00923D36" w:rsidRDefault="00B4561B">
            <w:pPr>
              <w:pStyle w:val="TableParagraph"/>
              <w:ind w:left="33"/>
              <w:jc w:val="center"/>
              <w:rPr>
                <w:sz w:val="18"/>
              </w:rPr>
            </w:pPr>
            <w:r>
              <w:rPr>
                <w:w w:val="98"/>
                <w:sz w:val="18"/>
              </w:rPr>
              <w:t>3</w:t>
            </w:r>
          </w:p>
        </w:tc>
        <w:tc>
          <w:tcPr>
            <w:tcW w:w="1131" w:type="dxa"/>
            <w:vMerge w:val="restart"/>
          </w:tcPr>
          <w:p w14:paraId="7648E968" w14:textId="77777777" w:rsidR="00923D36" w:rsidRDefault="00923D36">
            <w:pPr>
              <w:pStyle w:val="TableParagraph"/>
              <w:spacing w:before="4"/>
              <w:rPr>
                <w:sz w:val="25"/>
              </w:rPr>
            </w:pPr>
          </w:p>
          <w:p w14:paraId="662F1F68" w14:textId="77777777" w:rsidR="00923D36" w:rsidRDefault="00B4561B">
            <w:pPr>
              <w:pStyle w:val="TableParagraph"/>
              <w:ind w:left="35"/>
              <w:jc w:val="center"/>
              <w:rPr>
                <w:sz w:val="18"/>
              </w:rPr>
            </w:pPr>
            <w:r>
              <w:rPr>
                <w:w w:val="111"/>
                <w:sz w:val="18"/>
              </w:rPr>
              <w:t>8</w:t>
            </w:r>
          </w:p>
        </w:tc>
      </w:tr>
      <w:tr w:rsidR="00923D36" w14:paraId="56E5B91F" w14:textId="77777777">
        <w:trPr>
          <w:trHeight w:val="254"/>
        </w:trPr>
        <w:tc>
          <w:tcPr>
            <w:tcW w:w="576" w:type="dxa"/>
            <w:vMerge/>
            <w:tcBorders>
              <w:top w:val="nil"/>
            </w:tcBorders>
          </w:tcPr>
          <w:p w14:paraId="584490D7" w14:textId="77777777" w:rsidR="00923D36" w:rsidRDefault="00923D36">
            <w:pPr>
              <w:rPr>
                <w:sz w:val="2"/>
                <w:szCs w:val="2"/>
              </w:rPr>
            </w:pPr>
          </w:p>
        </w:tc>
        <w:tc>
          <w:tcPr>
            <w:tcW w:w="792" w:type="dxa"/>
          </w:tcPr>
          <w:p w14:paraId="597561CB" w14:textId="77777777" w:rsidR="00923D36" w:rsidRDefault="00B4561B">
            <w:pPr>
              <w:pStyle w:val="TableParagraph"/>
              <w:spacing w:before="25"/>
              <w:ind w:left="99" w:right="90"/>
              <w:jc w:val="center"/>
              <w:rPr>
                <w:sz w:val="18"/>
              </w:rPr>
            </w:pPr>
            <w:r>
              <w:rPr>
                <w:sz w:val="18"/>
              </w:rPr>
              <w:t>3027-1</w:t>
            </w:r>
          </w:p>
        </w:tc>
        <w:tc>
          <w:tcPr>
            <w:tcW w:w="1034" w:type="dxa"/>
            <w:vMerge/>
            <w:tcBorders>
              <w:top w:val="nil"/>
            </w:tcBorders>
          </w:tcPr>
          <w:p w14:paraId="073592D9" w14:textId="77777777" w:rsidR="00923D36" w:rsidRDefault="00923D36">
            <w:pPr>
              <w:rPr>
                <w:sz w:val="2"/>
                <w:szCs w:val="2"/>
              </w:rPr>
            </w:pPr>
          </w:p>
        </w:tc>
        <w:tc>
          <w:tcPr>
            <w:tcW w:w="1137" w:type="dxa"/>
            <w:vMerge/>
            <w:tcBorders>
              <w:top w:val="nil"/>
            </w:tcBorders>
          </w:tcPr>
          <w:p w14:paraId="2D4F4A1A" w14:textId="77777777" w:rsidR="00923D36" w:rsidRDefault="00923D36">
            <w:pPr>
              <w:rPr>
                <w:sz w:val="2"/>
                <w:szCs w:val="2"/>
              </w:rPr>
            </w:pPr>
          </w:p>
        </w:tc>
        <w:tc>
          <w:tcPr>
            <w:tcW w:w="1497" w:type="dxa"/>
            <w:vMerge/>
            <w:tcBorders>
              <w:top w:val="nil"/>
            </w:tcBorders>
          </w:tcPr>
          <w:p w14:paraId="55DA94EC" w14:textId="77777777" w:rsidR="00923D36" w:rsidRDefault="00923D36">
            <w:pPr>
              <w:rPr>
                <w:sz w:val="2"/>
                <w:szCs w:val="2"/>
              </w:rPr>
            </w:pPr>
          </w:p>
        </w:tc>
        <w:tc>
          <w:tcPr>
            <w:tcW w:w="1843" w:type="dxa"/>
            <w:vMerge/>
            <w:tcBorders>
              <w:top w:val="nil"/>
            </w:tcBorders>
          </w:tcPr>
          <w:p w14:paraId="3D8FF488" w14:textId="77777777" w:rsidR="00923D36" w:rsidRDefault="00923D36">
            <w:pPr>
              <w:rPr>
                <w:sz w:val="2"/>
                <w:szCs w:val="2"/>
              </w:rPr>
            </w:pPr>
          </w:p>
        </w:tc>
        <w:tc>
          <w:tcPr>
            <w:tcW w:w="993" w:type="dxa"/>
            <w:vMerge/>
            <w:tcBorders>
              <w:top w:val="nil"/>
            </w:tcBorders>
          </w:tcPr>
          <w:p w14:paraId="56A4D43B" w14:textId="77777777" w:rsidR="00923D36" w:rsidRDefault="00923D36">
            <w:pPr>
              <w:rPr>
                <w:sz w:val="2"/>
                <w:szCs w:val="2"/>
              </w:rPr>
            </w:pPr>
          </w:p>
        </w:tc>
        <w:tc>
          <w:tcPr>
            <w:tcW w:w="1557" w:type="dxa"/>
            <w:vMerge/>
            <w:tcBorders>
              <w:top w:val="nil"/>
            </w:tcBorders>
          </w:tcPr>
          <w:p w14:paraId="0C6EB893" w14:textId="77777777" w:rsidR="00923D36" w:rsidRDefault="00923D36">
            <w:pPr>
              <w:rPr>
                <w:sz w:val="2"/>
                <w:szCs w:val="2"/>
              </w:rPr>
            </w:pPr>
          </w:p>
        </w:tc>
        <w:tc>
          <w:tcPr>
            <w:tcW w:w="1276" w:type="dxa"/>
          </w:tcPr>
          <w:p w14:paraId="0EAB8A6A" w14:textId="77777777" w:rsidR="00923D36" w:rsidRDefault="00923D36">
            <w:pPr>
              <w:pStyle w:val="TableParagraph"/>
              <w:rPr>
                <w:sz w:val="16"/>
              </w:rPr>
            </w:pPr>
          </w:p>
        </w:tc>
        <w:tc>
          <w:tcPr>
            <w:tcW w:w="849" w:type="dxa"/>
          </w:tcPr>
          <w:p w14:paraId="65E9C206" w14:textId="77777777" w:rsidR="00923D36" w:rsidRDefault="00923D36">
            <w:pPr>
              <w:pStyle w:val="TableParagraph"/>
              <w:rPr>
                <w:sz w:val="16"/>
              </w:rPr>
            </w:pPr>
          </w:p>
        </w:tc>
        <w:tc>
          <w:tcPr>
            <w:tcW w:w="1418" w:type="dxa"/>
          </w:tcPr>
          <w:p w14:paraId="53C53EE3" w14:textId="77777777" w:rsidR="00923D36" w:rsidRDefault="00923D36">
            <w:pPr>
              <w:pStyle w:val="TableParagraph"/>
              <w:rPr>
                <w:sz w:val="16"/>
              </w:rPr>
            </w:pPr>
          </w:p>
        </w:tc>
        <w:tc>
          <w:tcPr>
            <w:tcW w:w="849" w:type="dxa"/>
          </w:tcPr>
          <w:p w14:paraId="510A7B15" w14:textId="77777777" w:rsidR="00923D36" w:rsidRDefault="00923D36">
            <w:pPr>
              <w:pStyle w:val="TableParagraph"/>
              <w:rPr>
                <w:sz w:val="16"/>
              </w:rPr>
            </w:pPr>
          </w:p>
        </w:tc>
        <w:tc>
          <w:tcPr>
            <w:tcW w:w="707" w:type="dxa"/>
          </w:tcPr>
          <w:p w14:paraId="1A20AEB2" w14:textId="77777777" w:rsidR="00923D36" w:rsidRDefault="00923D36">
            <w:pPr>
              <w:pStyle w:val="TableParagraph"/>
              <w:rPr>
                <w:sz w:val="16"/>
              </w:rPr>
            </w:pPr>
          </w:p>
        </w:tc>
        <w:tc>
          <w:tcPr>
            <w:tcW w:w="1276" w:type="dxa"/>
          </w:tcPr>
          <w:p w14:paraId="72DAA2E0" w14:textId="77777777" w:rsidR="00923D36" w:rsidRDefault="00923D36">
            <w:pPr>
              <w:pStyle w:val="TableParagraph"/>
              <w:rPr>
                <w:sz w:val="16"/>
              </w:rPr>
            </w:pPr>
          </w:p>
        </w:tc>
        <w:tc>
          <w:tcPr>
            <w:tcW w:w="1134" w:type="dxa"/>
          </w:tcPr>
          <w:p w14:paraId="48A75EC4" w14:textId="77777777" w:rsidR="00923D36" w:rsidRDefault="00923D36">
            <w:pPr>
              <w:pStyle w:val="TableParagraph"/>
              <w:rPr>
                <w:sz w:val="16"/>
              </w:rPr>
            </w:pPr>
          </w:p>
        </w:tc>
        <w:tc>
          <w:tcPr>
            <w:tcW w:w="848" w:type="dxa"/>
          </w:tcPr>
          <w:p w14:paraId="57EB548D" w14:textId="77777777" w:rsidR="00923D36" w:rsidRDefault="00923D36">
            <w:pPr>
              <w:pStyle w:val="TableParagraph"/>
              <w:rPr>
                <w:sz w:val="16"/>
              </w:rPr>
            </w:pPr>
          </w:p>
        </w:tc>
        <w:tc>
          <w:tcPr>
            <w:tcW w:w="1050" w:type="dxa"/>
          </w:tcPr>
          <w:p w14:paraId="7A178CC5" w14:textId="77777777" w:rsidR="00923D36" w:rsidRDefault="00923D36">
            <w:pPr>
              <w:pStyle w:val="TableParagraph"/>
              <w:rPr>
                <w:sz w:val="16"/>
              </w:rPr>
            </w:pPr>
          </w:p>
        </w:tc>
        <w:tc>
          <w:tcPr>
            <w:tcW w:w="1417" w:type="dxa"/>
          </w:tcPr>
          <w:p w14:paraId="748062D1" w14:textId="77777777" w:rsidR="00923D36" w:rsidRDefault="00923D36">
            <w:pPr>
              <w:pStyle w:val="TableParagraph"/>
              <w:rPr>
                <w:sz w:val="16"/>
              </w:rPr>
            </w:pPr>
          </w:p>
        </w:tc>
        <w:tc>
          <w:tcPr>
            <w:tcW w:w="992" w:type="dxa"/>
            <w:vMerge/>
            <w:tcBorders>
              <w:top w:val="nil"/>
            </w:tcBorders>
          </w:tcPr>
          <w:p w14:paraId="7C5BD280" w14:textId="77777777" w:rsidR="00923D36" w:rsidRDefault="00923D36">
            <w:pPr>
              <w:rPr>
                <w:sz w:val="2"/>
                <w:szCs w:val="2"/>
              </w:rPr>
            </w:pPr>
          </w:p>
        </w:tc>
        <w:tc>
          <w:tcPr>
            <w:tcW w:w="1131" w:type="dxa"/>
            <w:vMerge/>
            <w:tcBorders>
              <w:top w:val="nil"/>
            </w:tcBorders>
          </w:tcPr>
          <w:p w14:paraId="69A76BF6" w14:textId="77777777" w:rsidR="00923D36" w:rsidRDefault="00923D36">
            <w:pPr>
              <w:rPr>
                <w:sz w:val="2"/>
                <w:szCs w:val="2"/>
              </w:rPr>
            </w:pPr>
          </w:p>
        </w:tc>
      </w:tr>
      <w:tr w:rsidR="00923D36" w14:paraId="1FEF89AA" w14:textId="77777777">
        <w:trPr>
          <w:trHeight w:val="256"/>
        </w:trPr>
        <w:tc>
          <w:tcPr>
            <w:tcW w:w="576" w:type="dxa"/>
            <w:vMerge/>
            <w:tcBorders>
              <w:top w:val="nil"/>
            </w:tcBorders>
          </w:tcPr>
          <w:p w14:paraId="45FBC4A9" w14:textId="77777777" w:rsidR="00923D36" w:rsidRDefault="00923D36">
            <w:pPr>
              <w:rPr>
                <w:sz w:val="2"/>
                <w:szCs w:val="2"/>
              </w:rPr>
            </w:pPr>
          </w:p>
        </w:tc>
        <w:tc>
          <w:tcPr>
            <w:tcW w:w="792" w:type="dxa"/>
          </w:tcPr>
          <w:p w14:paraId="66B45E89" w14:textId="77777777" w:rsidR="00923D36" w:rsidRDefault="00B4561B">
            <w:pPr>
              <w:pStyle w:val="TableParagraph"/>
              <w:spacing w:before="25"/>
              <w:ind w:left="98" w:right="92"/>
              <w:jc w:val="center"/>
              <w:rPr>
                <w:sz w:val="18"/>
              </w:rPr>
            </w:pPr>
            <w:r>
              <w:rPr>
                <w:sz w:val="18"/>
              </w:rPr>
              <w:t>3027-2</w:t>
            </w:r>
          </w:p>
        </w:tc>
        <w:tc>
          <w:tcPr>
            <w:tcW w:w="1034" w:type="dxa"/>
            <w:vMerge/>
            <w:tcBorders>
              <w:top w:val="nil"/>
            </w:tcBorders>
          </w:tcPr>
          <w:p w14:paraId="309B9120" w14:textId="77777777" w:rsidR="00923D36" w:rsidRDefault="00923D36">
            <w:pPr>
              <w:rPr>
                <w:sz w:val="2"/>
                <w:szCs w:val="2"/>
              </w:rPr>
            </w:pPr>
          </w:p>
        </w:tc>
        <w:tc>
          <w:tcPr>
            <w:tcW w:w="1137" w:type="dxa"/>
            <w:vMerge/>
            <w:tcBorders>
              <w:top w:val="nil"/>
            </w:tcBorders>
          </w:tcPr>
          <w:p w14:paraId="5B1B4CEB" w14:textId="77777777" w:rsidR="00923D36" w:rsidRDefault="00923D36">
            <w:pPr>
              <w:rPr>
                <w:sz w:val="2"/>
                <w:szCs w:val="2"/>
              </w:rPr>
            </w:pPr>
          </w:p>
        </w:tc>
        <w:tc>
          <w:tcPr>
            <w:tcW w:w="1497" w:type="dxa"/>
            <w:vMerge/>
            <w:tcBorders>
              <w:top w:val="nil"/>
            </w:tcBorders>
          </w:tcPr>
          <w:p w14:paraId="4162BA79" w14:textId="77777777" w:rsidR="00923D36" w:rsidRDefault="00923D36">
            <w:pPr>
              <w:rPr>
                <w:sz w:val="2"/>
                <w:szCs w:val="2"/>
              </w:rPr>
            </w:pPr>
          </w:p>
        </w:tc>
        <w:tc>
          <w:tcPr>
            <w:tcW w:w="1843" w:type="dxa"/>
            <w:vMerge/>
            <w:tcBorders>
              <w:top w:val="nil"/>
            </w:tcBorders>
          </w:tcPr>
          <w:p w14:paraId="03988B67" w14:textId="77777777" w:rsidR="00923D36" w:rsidRDefault="00923D36">
            <w:pPr>
              <w:rPr>
                <w:sz w:val="2"/>
                <w:szCs w:val="2"/>
              </w:rPr>
            </w:pPr>
          </w:p>
        </w:tc>
        <w:tc>
          <w:tcPr>
            <w:tcW w:w="993" w:type="dxa"/>
            <w:vMerge/>
            <w:tcBorders>
              <w:top w:val="nil"/>
            </w:tcBorders>
          </w:tcPr>
          <w:p w14:paraId="0E28A0EC" w14:textId="77777777" w:rsidR="00923D36" w:rsidRDefault="00923D36">
            <w:pPr>
              <w:rPr>
                <w:sz w:val="2"/>
                <w:szCs w:val="2"/>
              </w:rPr>
            </w:pPr>
          </w:p>
        </w:tc>
        <w:tc>
          <w:tcPr>
            <w:tcW w:w="1557" w:type="dxa"/>
            <w:vMerge/>
            <w:tcBorders>
              <w:top w:val="nil"/>
            </w:tcBorders>
          </w:tcPr>
          <w:p w14:paraId="47B2418B" w14:textId="77777777" w:rsidR="00923D36" w:rsidRDefault="00923D36">
            <w:pPr>
              <w:rPr>
                <w:sz w:val="2"/>
                <w:szCs w:val="2"/>
              </w:rPr>
            </w:pPr>
          </w:p>
        </w:tc>
        <w:tc>
          <w:tcPr>
            <w:tcW w:w="1276" w:type="dxa"/>
          </w:tcPr>
          <w:p w14:paraId="1C895A19" w14:textId="77777777" w:rsidR="00923D36" w:rsidRDefault="00923D36">
            <w:pPr>
              <w:pStyle w:val="TableParagraph"/>
              <w:rPr>
                <w:sz w:val="16"/>
              </w:rPr>
            </w:pPr>
          </w:p>
        </w:tc>
        <w:tc>
          <w:tcPr>
            <w:tcW w:w="849" w:type="dxa"/>
          </w:tcPr>
          <w:p w14:paraId="5C523A6F" w14:textId="77777777" w:rsidR="00923D36" w:rsidRDefault="00923D36">
            <w:pPr>
              <w:pStyle w:val="TableParagraph"/>
              <w:rPr>
                <w:sz w:val="16"/>
              </w:rPr>
            </w:pPr>
          </w:p>
        </w:tc>
        <w:tc>
          <w:tcPr>
            <w:tcW w:w="1418" w:type="dxa"/>
          </w:tcPr>
          <w:p w14:paraId="5998ADDB" w14:textId="77777777" w:rsidR="00923D36" w:rsidRDefault="00923D36">
            <w:pPr>
              <w:pStyle w:val="TableParagraph"/>
              <w:rPr>
                <w:sz w:val="16"/>
              </w:rPr>
            </w:pPr>
          </w:p>
        </w:tc>
        <w:tc>
          <w:tcPr>
            <w:tcW w:w="849" w:type="dxa"/>
          </w:tcPr>
          <w:p w14:paraId="51529C39" w14:textId="77777777" w:rsidR="00923D36" w:rsidRDefault="00923D36">
            <w:pPr>
              <w:pStyle w:val="TableParagraph"/>
              <w:rPr>
                <w:sz w:val="16"/>
              </w:rPr>
            </w:pPr>
          </w:p>
        </w:tc>
        <w:tc>
          <w:tcPr>
            <w:tcW w:w="707" w:type="dxa"/>
          </w:tcPr>
          <w:p w14:paraId="69402599" w14:textId="77777777" w:rsidR="00923D36" w:rsidRDefault="00923D36">
            <w:pPr>
              <w:pStyle w:val="TableParagraph"/>
              <w:rPr>
                <w:sz w:val="16"/>
              </w:rPr>
            </w:pPr>
          </w:p>
        </w:tc>
        <w:tc>
          <w:tcPr>
            <w:tcW w:w="1276" w:type="dxa"/>
          </w:tcPr>
          <w:p w14:paraId="5CEF5830" w14:textId="77777777" w:rsidR="00923D36" w:rsidRDefault="00923D36">
            <w:pPr>
              <w:pStyle w:val="TableParagraph"/>
              <w:rPr>
                <w:sz w:val="16"/>
              </w:rPr>
            </w:pPr>
          </w:p>
        </w:tc>
        <w:tc>
          <w:tcPr>
            <w:tcW w:w="1134" w:type="dxa"/>
          </w:tcPr>
          <w:p w14:paraId="65172212" w14:textId="77777777" w:rsidR="00923D36" w:rsidRDefault="00923D36">
            <w:pPr>
              <w:pStyle w:val="TableParagraph"/>
              <w:rPr>
                <w:sz w:val="16"/>
              </w:rPr>
            </w:pPr>
          </w:p>
        </w:tc>
        <w:tc>
          <w:tcPr>
            <w:tcW w:w="848" w:type="dxa"/>
          </w:tcPr>
          <w:p w14:paraId="4382F750" w14:textId="77777777" w:rsidR="00923D36" w:rsidRDefault="00923D36">
            <w:pPr>
              <w:pStyle w:val="TableParagraph"/>
              <w:rPr>
                <w:sz w:val="16"/>
              </w:rPr>
            </w:pPr>
          </w:p>
        </w:tc>
        <w:tc>
          <w:tcPr>
            <w:tcW w:w="1050" w:type="dxa"/>
          </w:tcPr>
          <w:p w14:paraId="12568BB0" w14:textId="77777777" w:rsidR="00923D36" w:rsidRDefault="00923D36">
            <w:pPr>
              <w:pStyle w:val="TableParagraph"/>
              <w:rPr>
                <w:sz w:val="16"/>
              </w:rPr>
            </w:pPr>
          </w:p>
        </w:tc>
        <w:tc>
          <w:tcPr>
            <w:tcW w:w="1417" w:type="dxa"/>
          </w:tcPr>
          <w:p w14:paraId="1D398754" w14:textId="77777777" w:rsidR="00923D36" w:rsidRDefault="00923D36">
            <w:pPr>
              <w:pStyle w:val="TableParagraph"/>
              <w:rPr>
                <w:sz w:val="16"/>
              </w:rPr>
            </w:pPr>
          </w:p>
        </w:tc>
        <w:tc>
          <w:tcPr>
            <w:tcW w:w="992" w:type="dxa"/>
            <w:vMerge/>
            <w:tcBorders>
              <w:top w:val="nil"/>
            </w:tcBorders>
          </w:tcPr>
          <w:p w14:paraId="43095152" w14:textId="77777777" w:rsidR="00923D36" w:rsidRDefault="00923D36">
            <w:pPr>
              <w:rPr>
                <w:sz w:val="2"/>
                <w:szCs w:val="2"/>
              </w:rPr>
            </w:pPr>
          </w:p>
        </w:tc>
        <w:tc>
          <w:tcPr>
            <w:tcW w:w="1131" w:type="dxa"/>
            <w:vMerge/>
            <w:tcBorders>
              <w:top w:val="nil"/>
            </w:tcBorders>
          </w:tcPr>
          <w:p w14:paraId="57818C48" w14:textId="77777777" w:rsidR="00923D36" w:rsidRDefault="00923D36">
            <w:pPr>
              <w:rPr>
                <w:sz w:val="2"/>
                <w:szCs w:val="2"/>
              </w:rPr>
            </w:pPr>
          </w:p>
        </w:tc>
      </w:tr>
      <w:tr w:rsidR="00923D36" w14:paraId="373549FA" w14:textId="77777777">
        <w:trPr>
          <w:trHeight w:val="971"/>
        </w:trPr>
        <w:tc>
          <w:tcPr>
            <w:tcW w:w="576" w:type="dxa"/>
          </w:tcPr>
          <w:p w14:paraId="4380FAA0" w14:textId="77777777" w:rsidR="00923D36" w:rsidRDefault="00923D36">
            <w:pPr>
              <w:pStyle w:val="TableParagraph"/>
              <w:spacing w:before="7"/>
            </w:pPr>
          </w:p>
          <w:p w14:paraId="461BAAFC" w14:textId="77777777" w:rsidR="00923D36" w:rsidRDefault="00B4561B">
            <w:pPr>
              <w:pStyle w:val="TableParagraph"/>
              <w:ind w:left="87" w:right="77"/>
              <w:jc w:val="center"/>
              <w:rPr>
                <w:sz w:val="18"/>
              </w:rPr>
            </w:pPr>
            <w:r>
              <w:rPr>
                <w:w w:val="105"/>
                <w:sz w:val="18"/>
              </w:rPr>
              <w:t>302</w:t>
            </w:r>
          </w:p>
          <w:p w14:paraId="2E7B5DBD" w14:textId="77777777" w:rsidR="00923D36" w:rsidRDefault="00B4561B">
            <w:pPr>
              <w:pStyle w:val="TableParagraph"/>
              <w:spacing w:before="36"/>
              <w:ind w:left="8"/>
              <w:jc w:val="center"/>
              <w:rPr>
                <w:sz w:val="18"/>
              </w:rPr>
            </w:pPr>
            <w:r>
              <w:rPr>
                <w:w w:val="111"/>
                <w:sz w:val="18"/>
              </w:rPr>
              <w:t>8</w:t>
            </w:r>
          </w:p>
        </w:tc>
        <w:tc>
          <w:tcPr>
            <w:tcW w:w="792" w:type="dxa"/>
          </w:tcPr>
          <w:p w14:paraId="4DC7ED7B" w14:textId="77777777" w:rsidR="00923D36" w:rsidRDefault="00923D36">
            <w:pPr>
              <w:pStyle w:val="TableParagraph"/>
              <w:rPr>
                <w:sz w:val="16"/>
              </w:rPr>
            </w:pPr>
          </w:p>
        </w:tc>
        <w:tc>
          <w:tcPr>
            <w:tcW w:w="1034" w:type="dxa"/>
          </w:tcPr>
          <w:p w14:paraId="09EE6F03" w14:textId="77777777" w:rsidR="00923D36" w:rsidRDefault="00923D36">
            <w:pPr>
              <w:pStyle w:val="TableParagraph"/>
              <w:rPr>
                <w:sz w:val="20"/>
              </w:rPr>
            </w:pPr>
          </w:p>
          <w:p w14:paraId="1B258C13"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0A7B8168" w14:textId="77777777" w:rsidR="00923D36" w:rsidRDefault="00923D36">
            <w:pPr>
              <w:pStyle w:val="TableParagraph"/>
              <w:spacing w:before="7"/>
            </w:pPr>
          </w:p>
          <w:p w14:paraId="3F2037B7" w14:textId="77777777" w:rsidR="00923D36" w:rsidRDefault="00B4561B">
            <w:pPr>
              <w:pStyle w:val="TableParagraph"/>
              <w:ind w:left="110" w:right="102"/>
              <w:jc w:val="center"/>
              <w:rPr>
                <w:sz w:val="18"/>
              </w:rPr>
            </w:pPr>
            <w:r>
              <w:rPr>
                <w:sz w:val="18"/>
              </w:rPr>
              <w:t>02-061-</w:t>
            </w:r>
          </w:p>
          <w:p w14:paraId="52064584" w14:textId="77777777" w:rsidR="00923D36" w:rsidRDefault="00B4561B">
            <w:pPr>
              <w:pStyle w:val="TableParagraph"/>
              <w:spacing w:before="36"/>
              <w:ind w:left="114" w:right="102"/>
              <w:jc w:val="center"/>
              <w:rPr>
                <w:sz w:val="18"/>
              </w:rPr>
            </w:pPr>
            <w:r>
              <w:rPr>
                <w:sz w:val="18"/>
              </w:rPr>
              <w:t>0613-0001</w:t>
            </w:r>
          </w:p>
        </w:tc>
        <w:tc>
          <w:tcPr>
            <w:tcW w:w="1497" w:type="dxa"/>
          </w:tcPr>
          <w:p w14:paraId="55A5B138" w14:textId="77777777" w:rsidR="00923D36" w:rsidRDefault="00923D36">
            <w:pPr>
              <w:pStyle w:val="TableParagraph"/>
              <w:rPr>
                <w:sz w:val="20"/>
              </w:rPr>
            </w:pPr>
          </w:p>
          <w:p w14:paraId="508C8A22"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3A9C1D8F"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1226BD4F" w14:textId="77777777" w:rsidR="00923D36" w:rsidRDefault="00B4561B">
            <w:pPr>
              <w:pStyle w:val="TableParagraph"/>
              <w:spacing w:before="1" w:line="206" w:lineRule="exact"/>
              <w:ind w:left="109"/>
              <w:rPr>
                <w:sz w:val="18"/>
                <w:szCs w:val="18"/>
              </w:rPr>
            </w:pPr>
            <w:r>
              <w:rPr>
                <w:w w:val="105"/>
                <w:sz w:val="18"/>
                <w:szCs w:val="18"/>
              </w:rPr>
              <w:t>տակ</w:t>
            </w:r>
          </w:p>
        </w:tc>
        <w:tc>
          <w:tcPr>
            <w:tcW w:w="993" w:type="dxa"/>
          </w:tcPr>
          <w:p w14:paraId="733948AD" w14:textId="77777777" w:rsidR="00923D36" w:rsidRDefault="00923D36">
            <w:pPr>
              <w:pStyle w:val="TableParagraph"/>
              <w:rPr>
                <w:sz w:val="20"/>
              </w:rPr>
            </w:pPr>
          </w:p>
          <w:p w14:paraId="77A611E6" w14:textId="77777777" w:rsidR="00923D36" w:rsidRDefault="00B4561B">
            <w:pPr>
              <w:pStyle w:val="TableParagraph"/>
              <w:spacing w:before="153"/>
              <w:ind w:right="93"/>
              <w:jc w:val="right"/>
              <w:rPr>
                <w:sz w:val="18"/>
              </w:rPr>
            </w:pPr>
            <w:r>
              <w:rPr>
                <w:w w:val="110"/>
                <w:sz w:val="18"/>
              </w:rPr>
              <w:t>6</w:t>
            </w:r>
          </w:p>
        </w:tc>
        <w:tc>
          <w:tcPr>
            <w:tcW w:w="1557" w:type="dxa"/>
          </w:tcPr>
          <w:p w14:paraId="3909AAE7" w14:textId="77777777" w:rsidR="00923D36" w:rsidRDefault="00923D36">
            <w:pPr>
              <w:pStyle w:val="TableParagraph"/>
              <w:rPr>
                <w:sz w:val="20"/>
              </w:rPr>
            </w:pPr>
          </w:p>
          <w:p w14:paraId="42EE2D9E" w14:textId="77777777" w:rsidR="00923D36" w:rsidRDefault="00B4561B">
            <w:pPr>
              <w:pStyle w:val="TableParagraph"/>
              <w:spacing w:before="153"/>
              <w:ind w:left="107"/>
              <w:rPr>
                <w:sz w:val="18"/>
                <w:szCs w:val="18"/>
              </w:rPr>
            </w:pPr>
            <w:r>
              <w:rPr>
                <w:w w:val="110"/>
                <w:sz w:val="18"/>
                <w:szCs w:val="18"/>
              </w:rPr>
              <w:t>Ճանապարհ</w:t>
            </w:r>
          </w:p>
        </w:tc>
        <w:tc>
          <w:tcPr>
            <w:tcW w:w="1276" w:type="dxa"/>
          </w:tcPr>
          <w:p w14:paraId="4658EE19" w14:textId="77777777" w:rsidR="00923D36" w:rsidRDefault="00923D36">
            <w:pPr>
              <w:pStyle w:val="TableParagraph"/>
              <w:rPr>
                <w:sz w:val="16"/>
              </w:rPr>
            </w:pPr>
          </w:p>
        </w:tc>
        <w:tc>
          <w:tcPr>
            <w:tcW w:w="849" w:type="dxa"/>
          </w:tcPr>
          <w:p w14:paraId="5CB31DE8" w14:textId="77777777" w:rsidR="00923D36" w:rsidRDefault="00923D36">
            <w:pPr>
              <w:pStyle w:val="TableParagraph"/>
              <w:rPr>
                <w:sz w:val="16"/>
              </w:rPr>
            </w:pPr>
          </w:p>
        </w:tc>
        <w:tc>
          <w:tcPr>
            <w:tcW w:w="1418" w:type="dxa"/>
          </w:tcPr>
          <w:p w14:paraId="5E8F2B8A" w14:textId="77777777" w:rsidR="00923D36" w:rsidRDefault="00923D36">
            <w:pPr>
              <w:pStyle w:val="TableParagraph"/>
              <w:rPr>
                <w:sz w:val="16"/>
              </w:rPr>
            </w:pPr>
          </w:p>
        </w:tc>
        <w:tc>
          <w:tcPr>
            <w:tcW w:w="849" w:type="dxa"/>
          </w:tcPr>
          <w:p w14:paraId="35863A4E" w14:textId="77777777" w:rsidR="00923D36" w:rsidRDefault="00923D36">
            <w:pPr>
              <w:pStyle w:val="TableParagraph"/>
              <w:rPr>
                <w:sz w:val="16"/>
              </w:rPr>
            </w:pPr>
          </w:p>
        </w:tc>
        <w:tc>
          <w:tcPr>
            <w:tcW w:w="707" w:type="dxa"/>
          </w:tcPr>
          <w:p w14:paraId="79778EC2" w14:textId="77777777" w:rsidR="00923D36" w:rsidRDefault="00923D36">
            <w:pPr>
              <w:pStyle w:val="TableParagraph"/>
              <w:rPr>
                <w:sz w:val="16"/>
              </w:rPr>
            </w:pPr>
          </w:p>
        </w:tc>
        <w:tc>
          <w:tcPr>
            <w:tcW w:w="1276" w:type="dxa"/>
          </w:tcPr>
          <w:p w14:paraId="7AACB32A" w14:textId="77777777" w:rsidR="00923D36" w:rsidRDefault="00923D36">
            <w:pPr>
              <w:pStyle w:val="TableParagraph"/>
              <w:rPr>
                <w:sz w:val="16"/>
              </w:rPr>
            </w:pPr>
          </w:p>
        </w:tc>
        <w:tc>
          <w:tcPr>
            <w:tcW w:w="1134" w:type="dxa"/>
          </w:tcPr>
          <w:p w14:paraId="4E625ADA" w14:textId="77777777" w:rsidR="00923D36" w:rsidRDefault="00923D36">
            <w:pPr>
              <w:pStyle w:val="TableParagraph"/>
              <w:rPr>
                <w:sz w:val="16"/>
              </w:rPr>
            </w:pPr>
          </w:p>
        </w:tc>
        <w:tc>
          <w:tcPr>
            <w:tcW w:w="848" w:type="dxa"/>
          </w:tcPr>
          <w:p w14:paraId="2E443C22" w14:textId="77777777" w:rsidR="00923D36" w:rsidRDefault="00923D36">
            <w:pPr>
              <w:pStyle w:val="TableParagraph"/>
              <w:rPr>
                <w:sz w:val="16"/>
              </w:rPr>
            </w:pPr>
          </w:p>
        </w:tc>
        <w:tc>
          <w:tcPr>
            <w:tcW w:w="1050" w:type="dxa"/>
          </w:tcPr>
          <w:p w14:paraId="0AC39D27" w14:textId="77777777" w:rsidR="00923D36" w:rsidRDefault="00923D36">
            <w:pPr>
              <w:pStyle w:val="TableParagraph"/>
              <w:rPr>
                <w:sz w:val="16"/>
              </w:rPr>
            </w:pPr>
          </w:p>
        </w:tc>
        <w:tc>
          <w:tcPr>
            <w:tcW w:w="1417" w:type="dxa"/>
          </w:tcPr>
          <w:p w14:paraId="0D708882" w14:textId="77777777" w:rsidR="00923D36" w:rsidRDefault="00923D36">
            <w:pPr>
              <w:pStyle w:val="TableParagraph"/>
              <w:rPr>
                <w:sz w:val="16"/>
              </w:rPr>
            </w:pPr>
          </w:p>
        </w:tc>
        <w:tc>
          <w:tcPr>
            <w:tcW w:w="992" w:type="dxa"/>
          </w:tcPr>
          <w:p w14:paraId="3131A491" w14:textId="77777777" w:rsidR="00923D36" w:rsidRDefault="00923D36">
            <w:pPr>
              <w:pStyle w:val="TableParagraph"/>
              <w:rPr>
                <w:sz w:val="16"/>
              </w:rPr>
            </w:pPr>
          </w:p>
        </w:tc>
        <w:tc>
          <w:tcPr>
            <w:tcW w:w="1131" w:type="dxa"/>
          </w:tcPr>
          <w:p w14:paraId="58831123" w14:textId="77777777" w:rsidR="00923D36" w:rsidRDefault="00923D36">
            <w:pPr>
              <w:pStyle w:val="TableParagraph"/>
              <w:rPr>
                <w:sz w:val="16"/>
              </w:rPr>
            </w:pPr>
          </w:p>
        </w:tc>
      </w:tr>
      <w:tr w:rsidR="00923D36" w14:paraId="327E018B" w14:textId="77777777">
        <w:trPr>
          <w:trHeight w:val="762"/>
        </w:trPr>
        <w:tc>
          <w:tcPr>
            <w:tcW w:w="576" w:type="dxa"/>
          </w:tcPr>
          <w:p w14:paraId="1263C2A1" w14:textId="77777777" w:rsidR="00923D36" w:rsidRDefault="00B4561B">
            <w:pPr>
              <w:pStyle w:val="TableParagraph"/>
              <w:spacing w:before="157"/>
              <w:ind w:left="87" w:right="77"/>
              <w:jc w:val="center"/>
              <w:rPr>
                <w:sz w:val="18"/>
              </w:rPr>
            </w:pPr>
            <w:r>
              <w:rPr>
                <w:w w:val="105"/>
                <w:sz w:val="18"/>
              </w:rPr>
              <w:t>302</w:t>
            </w:r>
          </w:p>
          <w:p w14:paraId="182E66EB" w14:textId="77777777" w:rsidR="00923D36" w:rsidRDefault="00B4561B">
            <w:pPr>
              <w:pStyle w:val="TableParagraph"/>
              <w:spacing w:before="35"/>
              <w:ind w:left="7"/>
              <w:jc w:val="center"/>
              <w:rPr>
                <w:sz w:val="18"/>
              </w:rPr>
            </w:pPr>
            <w:r>
              <w:rPr>
                <w:w w:val="109"/>
                <w:sz w:val="18"/>
              </w:rPr>
              <w:t>9</w:t>
            </w:r>
          </w:p>
        </w:tc>
        <w:tc>
          <w:tcPr>
            <w:tcW w:w="792" w:type="dxa"/>
          </w:tcPr>
          <w:p w14:paraId="472F0356" w14:textId="77777777" w:rsidR="00923D36" w:rsidRDefault="00923D36">
            <w:pPr>
              <w:pStyle w:val="TableParagraph"/>
              <w:spacing w:before="3"/>
              <w:rPr>
                <w:sz w:val="24"/>
              </w:rPr>
            </w:pPr>
          </w:p>
          <w:p w14:paraId="719FDC65" w14:textId="77777777" w:rsidR="00923D36" w:rsidRDefault="00B4561B">
            <w:pPr>
              <w:pStyle w:val="TableParagraph"/>
              <w:ind w:left="99" w:right="91"/>
              <w:jc w:val="center"/>
              <w:rPr>
                <w:sz w:val="18"/>
              </w:rPr>
            </w:pPr>
            <w:r>
              <w:rPr>
                <w:w w:val="105"/>
                <w:sz w:val="18"/>
              </w:rPr>
              <w:t>3029</w:t>
            </w:r>
          </w:p>
        </w:tc>
        <w:tc>
          <w:tcPr>
            <w:tcW w:w="1034" w:type="dxa"/>
          </w:tcPr>
          <w:p w14:paraId="1CD70CF3" w14:textId="77777777" w:rsidR="00923D36" w:rsidRDefault="00923D36">
            <w:pPr>
              <w:pStyle w:val="TableParagraph"/>
              <w:spacing w:before="3"/>
              <w:rPr>
                <w:sz w:val="24"/>
              </w:rPr>
            </w:pPr>
          </w:p>
          <w:p w14:paraId="01187C4E" w14:textId="77777777" w:rsidR="00923D36" w:rsidRDefault="00B4561B">
            <w:pPr>
              <w:pStyle w:val="TableParagraph"/>
              <w:ind w:left="8" w:right="3"/>
              <w:jc w:val="center"/>
              <w:rPr>
                <w:sz w:val="18"/>
                <w:szCs w:val="18"/>
              </w:rPr>
            </w:pPr>
            <w:r>
              <w:rPr>
                <w:w w:val="105"/>
                <w:sz w:val="18"/>
                <w:szCs w:val="18"/>
              </w:rPr>
              <w:t>Կոշ</w:t>
            </w:r>
          </w:p>
        </w:tc>
        <w:tc>
          <w:tcPr>
            <w:tcW w:w="1137" w:type="dxa"/>
          </w:tcPr>
          <w:p w14:paraId="23656E64" w14:textId="77777777" w:rsidR="00923D36" w:rsidRDefault="00B4561B">
            <w:pPr>
              <w:pStyle w:val="TableParagraph"/>
              <w:spacing w:before="157"/>
              <w:ind w:left="280"/>
              <w:rPr>
                <w:sz w:val="18"/>
              </w:rPr>
            </w:pPr>
            <w:r>
              <w:rPr>
                <w:sz w:val="18"/>
              </w:rPr>
              <w:t>02-061-</w:t>
            </w:r>
          </w:p>
          <w:p w14:paraId="0548B2B2" w14:textId="77777777" w:rsidR="00923D36" w:rsidRDefault="00B4561B">
            <w:pPr>
              <w:pStyle w:val="TableParagraph"/>
              <w:spacing w:before="35"/>
              <w:ind w:left="184"/>
              <w:rPr>
                <w:sz w:val="18"/>
              </w:rPr>
            </w:pPr>
            <w:r>
              <w:rPr>
                <w:sz w:val="18"/>
              </w:rPr>
              <w:t>0113-0007</w:t>
            </w:r>
          </w:p>
        </w:tc>
        <w:tc>
          <w:tcPr>
            <w:tcW w:w="1497" w:type="dxa"/>
          </w:tcPr>
          <w:p w14:paraId="50FC16C4" w14:textId="77777777" w:rsidR="00923D36" w:rsidRDefault="00923D36">
            <w:pPr>
              <w:pStyle w:val="TableParagraph"/>
              <w:spacing w:before="3"/>
              <w:rPr>
                <w:sz w:val="24"/>
              </w:rPr>
            </w:pPr>
          </w:p>
          <w:p w14:paraId="720232F5" w14:textId="77777777" w:rsidR="00923D36" w:rsidRDefault="00B4561B">
            <w:pPr>
              <w:pStyle w:val="TableParagraph"/>
              <w:ind w:left="136" w:right="121"/>
              <w:jc w:val="center"/>
              <w:rPr>
                <w:sz w:val="18"/>
                <w:szCs w:val="18"/>
              </w:rPr>
            </w:pPr>
            <w:r>
              <w:rPr>
                <w:w w:val="110"/>
                <w:sz w:val="18"/>
                <w:szCs w:val="18"/>
              </w:rPr>
              <w:t>Մասնավոր</w:t>
            </w:r>
          </w:p>
        </w:tc>
        <w:tc>
          <w:tcPr>
            <w:tcW w:w="1843" w:type="dxa"/>
          </w:tcPr>
          <w:p w14:paraId="5969C9C1" w14:textId="77777777" w:rsidR="00923D36" w:rsidRDefault="00B4561B">
            <w:pPr>
              <w:pStyle w:val="TableParagraph"/>
              <w:tabs>
                <w:tab w:val="left" w:pos="1647"/>
              </w:tabs>
              <w:spacing w:before="35"/>
              <w:ind w:left="109"/>
              <w:rPr>
                <w:sz w:val="18"/>
                <w:szCs w:val="18"/>
              </w:rPr>
            </w:pPr>
            <w:r>
              <w:rPr>
                <w:w w:val="110"/>
                <w:sz w:val="18"/>
                <w:szCs w:val="18"/>
              </w:rPr>
              <w:t>Օգտագործվում</w:t>
            </w:r>
            <w:r>
              <w:rPr>
                <w:w w:val="110"/>
                <w:sz w:val="18"/>
                <w:szCs w:val="18"/>
              </w:rPr>
              <w:tab/>
              <w:t>է</w:t>
            </w:r>
          </w:p>
          <w:p w14:paraId="4A6DC88E" w14:textId="77777777" w:rsidR="00923D36" w:rsidRDefault="00B4561B">
            <w:pPr>
              <w:pStyle w:val="TableParagraph"/>
              <w:spacing w:before="4" w:line="240" w:lineRule="atLeast"/>
              <w:ind w:left="109"/>
              <w:rPr>
                <w:sz w:val="18"/>
                <w:szCs w:val="18"/>
              </w:rPr>
            </w:pPr>
            <w:r>
              <w:rPr>
                <w:w w:val="105"/>
                <w:sz w:val="18"/>
                <w:szCs w:val="18"/>
              </w:rPr>
              <w:t xml:space="preserve">սեփականատիրոջ </w:t>
            </w:r>
            <w:r>
              <w:rPr>
                <w:w w:val="110"/>
                <w:sz w:val="18"/>
                <w:szCs w:val="18"/>
              </w:rPr>
              <w:t>կողմից</w:t>
            </w:r>
          </w:p>
        </w:tc>
        <w:tc>
          <w:tcPr>
            <w:tcW w:w="993" w:type="dxa"/>
          </w:tcPr>
          <w:p w14:paraId="70B3C873" w14:textId="77777777" w:rsidR="00923D36" w:rsidRDefault="00923D36">
            <w:pPr>
              <w:pStyle w:val="TableParagraph"/>
              <w:spacing w:before="3"/>
              <w:rPr>
                <w:sz w:val="24"/>
              </w:rPr>
            </w:pPr>
          </w:p>
          <w:p w14:paraId="3C1DCDF4" w14:textId="77777777" w:rsidR="00923D36" w:rsidRDefault="00B4561B">
            <w:pPr>
              <w:pStyle w:val="TableParagraph"/>
              <w:ind w:right="93"/>
              <w:jc w:val="right"/>
              <w:rPr>
                <w:sz w:val="18"/>
              </w:rPr>
            </w:pPr>
            <w:r>
              <w:rPr>
                <w:w w:val="95"/>
                <w:sz w:val="18"/>
              </w:rPr>
              <w:t>100.41</w:t>
            </w:r>
          </w:p>
        </w:tc>
        <w:tc>
          <w:tcPr>
            <w:tcW w:w="1557" w:type="dxa"/>
          </w:tcPr>
          <w:p w14:paraId="5E72CBF3" w14:textId="77777777" w:rsidR="00923D36" w:rsidRDefault="00923D36">
            <w:pPr>
              <w:pStyle w:val="TableParagraph"/>
              <w:spacing w:before="3"/>
              <w:rPr>
                <w:sz w:val="24"/>
              </w:rPr>
            </w:pPr>
          </w:p>
          <w:p w14:paraId="75071FF6" w14:textId="77777777" w:rsidR="00923D36" w:rsidRDefault="00B4561B">
            <w:pPr>
              <w:pStyle w:val="TableParagraph"/>
              <w:ind w:left="108"/>
              <w:rPr>
                <w:sz w:val="18"/>
                <w:szCs w:val="18"/>
              </w:rPr>
            </w:pPr>
            <w:r>
              <w:rPr>
                <w:w w:val="110"/>
                <w:sz w:val="18"/>
                <w:szCs w:val="18"/>
              </w:rPr>
              <w:t>Վարելահող</w:t>
            </w:r>
          </w:p>
        </w:tc>
        <w:tc>
          <w:tcPr>
            <w:tcW w:w="1276" w:type="dxa"/>
          </w:tcPr>
          <w:p w14:paraId="2D6215C8" w14:textId="77777777" w:rsidR="00923D36" w:rsidRDefault="00923D36">
            <w:pPr>
              <w:pStyle w:val="TableParagraph"/>
              <w:rPr>
                <w:sz w:val="16"/>
              </w:rPr>
            </w:pPr>
          </w:p>
        </w:tc>
        <w:tc>
          <w:tcPr>
            <w:tcW w:w="849" w:type="dxa"/>
          </w:tcPr>
          <w:p w14:paraId="26EA6569" w14:textId="77777777" w:rsidR="00923D36" w:rsidRDefault="00923D36">
            <w:pPr>
              <w:pStyle w:val="TableParagraph"/>
              <w:rPr>
                <w:sz w:val="16"/>
              </w:rPr>
            </w:pPr>
          </w:p>
        </w:tc>
        <w:tc>
          <w:tcPr>
            <w:tcW w:w="1418" w:type="dxa"/>
          </w:tcPr>
          <w:p w14:paraId="09413920" w14:textId="77777777" w:rsidR="00923D36" w:rsidRDefault="00923D36">
            <w:pPr>
              <w:pStyle w:val="TableParagraph"/>
              <w:rPr>
                <w:sz w:val="16"/>
              </w:rPr>
            </w:pPr>
          </w:p>
        </w:tc>
        <w:tc>
          <w:tcPr>
            <w:tcW w:w="849" w:type="dxa"/>
          </w:tcPr>
          <w:p w14:paraId="26393B25" w14:textId="77777777" w:rsidR="00923D36" w:rsidRDefault="00923D36">
            <w:pPr>
              <w:pStyle w:val="TableParagraph"/>
              <w:rPr>
                <w:sz w:val="16"/>
              </w:rPr>
            </w:pPr>
          </w:p>
        </w:tc>
        <w:tc>
          <w:tcPr>
            <w:tcW w:w="707" w:type="dxa"/>
          </w:tcPr>
          <w:p w14:paraId="7C9ECEF5" w14:textId="77777777" w:rsidR="00923D36" w:rsidRDefault="00923D36">
            <w:pPr>
              <w:pStyle w:val="TableParagraph"/>
              <w:rPr>
                <w:sz w:val="16"/>
              </w:rPr>
            </w:pPr>
          </w:p>
        </w:tc>
        <w:tc>
          <w:tcPr>
            <w:tcW w:w="1276" w:type="dxa"/>
          </w:tcPr>
          <w:p w14:paraId="73768902" w14:textId="77777777" w:rsidR="00923D36" w:rsidRDefault="00923D36">
            <w:pPr>
              <w:pStyle w:val="TableParagraph"/>
              <w:rPr>
                <w:sz w:val="16"/>
              </w:rPr>
            </w:pPr>
          </w:p>
        </w:tc>
        <w:tc>
          <w:tcPr>
            <w:tcW w:w="1134" w:type="dxa"/>
          </w:tcPr>
          <w:p w14:paraId="2573033F" w14:textId="77777777" w:rsidR="00923D36" w:rsidRDefault="00923D36">
            <w:pPr>
              <w:pStyle w:val="TableParagraph"/>
              <w:rPr>
                <w:sz w:val="16"/>
              </w:rPr>
            </w:pPr>
          </w:p>
        </w:tc>
        <w:tc>
          <w:tcPr>
            <w:tcW w:w="848" w:type="dxa"/>
          </w:tcPr>
          <w:p w14:paraId="4850428E" w14:textId="77777777" w:rsidR="00923D36" w:rsidRDefault="00923D36">
            <w:pPr>
              <w:pStyle w:val="TableParagraph"/>
              <w:rPr>
                <w:sz w:val="16"/>
              </w:rPr>
            </w:pPr>
          </w:p>
        </w:tc>
        <w:tc>
          <w:tcPr>
            <w:tcW w:w="1050" w:type="dxa"/>
          </w:tcPr>
          <w:p w14:paraId="4A16240B" w14:textId="77777777" w:rsidR="00923D36" w:rsidRDefault="00923D36">
            <w:pPr>
              <w:pStyle w:val="TableParagraph"/>
              <w:rPr>
                <w:sz w:val="16"/>
              </w:rPr>
            </w:pPr>
          </w:p>
        </w:tc>
        <w:tc>
          <w:tcPr>
            <w:tcW w:w="1417" w:type="dxa"/>
          </w:tcPr>
          <w:p w14:paraId="4E718765" w14:textId="77777777" w:rsidR="00923D36" w:rsidRDefault="00923D36">
            <w:pPr>
              <w:pStyle w:val="TableParagraph"/>
              <w:rPr>
                <w:sz w:val="16"/>
              </w:rPr>
            </w:pPr>
          </w:p>
        </w:tc>
        <w:tc>
          <w:tcPr>
            <w:tcW w:w="992" w:type="dxa"/>
          </w:tcPr>
          <w:p w14:paraId="74641FE1" w14:textId="77777777" w:rsidR="00923D36" w:rsidRDefault="00923D36">
            <w:pPr>
              <w:pStyle w:val="TableParagraph"/>
              <w:spacing w:before="3"/>
              <w:rPr>
                <w:sz w:val="24"/>
              </w:rPr>
            </w:pPr>
          </w:p>
          <w:p w14:paraId="4027F40C" w14:textId="77777777" w:rsidR="00923D36" w:rsidRDefault="00B4561B">
            <w:pPr>
              <w:pStyle w:val="TableParagraph"/>
              <w:ind w:left="33"/>
              <w:jc w:val="center"/>
              <w:rPr>
                <w:sz w:val="18"/>
              </w:rPr>
            </w:pPr>
            <w:r>
              <w:rPr>
                <w:w w:val="71"/>
                <w:sz w:val="18"/>
              </w:rPr>
              <w:t>1</w:t>
            </w:r>
          </w:p>
        </w:tc>
        <w:tc>
          <w:tcPr>
            <w:tcW w:w="1131" w:type="dxa"/>
          </w:tcPr>
          <w:p w14:paraId="57CA4D32" w14:textId="77777777" w:rsidR="00923D36" w:rsidRDefault="00923D36">
            <w:pPr>
              <w:pStyle w:val="TableParagraph"/>
              <w:spacing w:before="3"/>
              <w:rPr>
                <w:sz w:val="24"/>
              </w:rPr>
            </w:pPr>
          </w:p>
          <w:p w14:paraId="07005308" w14:textId="77777777" w:rsidR="00923D36" w:rsidRDefault="00B4561B">
            <w:pPr>
              <w:pStyle w:val="TableParagraph"/>
              <w:ind w:left="545"/>
              <w:rPr>
                <w:sz w:val="18"/>
              </w:rPr>
            </w:pPr>
            <w:r>
              <w:rPr>
                <w:w w:val="71"/>
                <w:sz w:val="18"/>
              </w:rPr>
              <w:t>1</w:t>
            </w:r>
          </w:p>
        </w:tc>
      </w:tr>
      <w:tr w:rsidR="00923D36" w14:paraId="54A5F720" w14:textId="77777777">
        <w:trPr>
          <w:trHeight w:val="767"/>
        </w:trPr>
        <w:tc>
          <w:tcPr>
            <w:tcW w:w="576" w:type="dxa"/>
          </w:tcPr>
          <w:p w14:paraId="270E0EB5" w14:textId="77777777" w:rsidR="00923D36" w:rsidRDefault="00B4561B">
            <w:pPr>
              <w:pStyle w:val="TableParagraph"/>
              <w:spacing w:before="159"/>
              <w:ind w:left="85" w:right="77"/>
              <w:jc w:val="center"/>
              <w:rPr>
                <w:sz w:val="18"/>
              </w:rPr>
            </w:pPr>
            <w:r>
              <w:rPr>
                <w:w w:val="105"/>
                <w:sz w:val="18"/>
              </w:rPr>
              <w:t>303</w:t>
            </w:r>
          </w:p>
          <w:p w14:paraId="61570E18" w14:textId="77777777" w:rsidR="00923D36" w:rsidRDefault="00B4561B">
            <w:pPr>
              <w:pStyle w:val="TableParagraph"/>
              <w:spacing w:before="36"/>
              <w:ind w:left="9"/>
              <w:jc w:val="center"/>
              <w:rPr>
                <w:sz w:val="18"/>
              </w:rPr>
            </w:pPr>
            <w:r>
              <w:rPr>
                <w:w w:val="111"/>
                <w:sz w:val="18"/>
              </w:rPr>
              <w:t>0</w:t>
            </w:r>
          </w:p>
        </w:tc>
        <w:tc>
          <w:tcPr>
            <w:tcW w:w="792" w:type="dxa"/>
          </w:tcPr>
          <w:p w14:paraId="63C48E7A" w14:textId="77777777" w:rsidR="00923D36" w:rsidRDefault="00923D36">
            <w:pPr>
              <w:pStyle w:val="TableParagraph"/>
              <w:spacing w:before="3"/>
              <w:rPr>
                <w:sz w:val="24"/>
              </w:rPr>
            </w:pPr>
          </w:p>
          <w:p w14:paraId="069ABD68" w14:textId="77777777" w:rsidR="00923D36" w:rsidRDefault="00B4561B">
            <w:pPr>
              <w:pStyle w:val="TableParagraph"/>
              <w:ind w:left="99" w:right="90"/>
              <w:jc w:val="center"/>
              <w:rPr>
                <w:sz w:val="18"/>
              </w:rPr>
            </w:pPr>
            <w:r>
              <w:rPr>
                <w:w w:val="105"/>
                <w:sz w:val="18"/>
              </w:rPr>
              <w:t>3030</w:t>
            </w:r>
          </w:p>
        </w:tc>
        <w:tc>
          <w:tcPr>
            <w:tcW w:w="1034" w:type="dxa"/>
          </w:tcPr>
          <w:p w14:paraId="79610583" w14:textId="77777777" w:rsidR="00923D36" w:rsidRDefault="00923D36">
            <w:pPr>
              <w:pStyle w:val="TableParagraph"/>
              <w:spacing w:before="3"/>
              <w:rPr>
                <w:sz w:val="24"/>
              </w:rPr>
            </w:pPr>
          </w:p>
          <w:p w14:paraId="1A1D5E6A" w14:textId="77777777" w:rsidR="00923D36" w:rsidRDefault="00B4561B">
            <w:pPr>
              <w:pStyle w:val="TableParagraph"/>
              <w:ind w:left="8" w:right="3"/>
              <w:jc w:val="center"/>
              <w:rPr>
                <w:sz w:val="18"/>
                <w:szCs w:val="18"/>
              </w:rPr>
            </w:pPr>
            <w:r>
              <w:rPr>
                <w:w w:val="105"/>
                <w:sz w:val="18"/>
                <w:szCs w:val="18"/>
              </w:rPr>
              <w:t>Կոշ</w:t>
            </w:r>
          </w:p>
        </w:tc>
        <w:tc>
          <w:tcPr>
            <w:tcW w:w="1137" w:type="dxa"/>
          </w:tcPr>
          <w:p w14:paraId="73BBCAAB" w14:textId="77777777" w:rsidR="00923D36" w:rsidRDefault="00B4561B">
            <w:pPr>
              <w:pStyle w:val="TableParagraph"/>
              <w:spacing w:before="159"/>
              <w:ind w:left="110" w:right="102"/>
              <w:jc w:val="center"/>
              <w:rPr>
                <w:sz w:val="18"/>
              </w:rPr>
            </w:pPr>
            <w:r>
              <w:rPr>
                <w:sz w:val="18"/>
              </w:rPr>
              <w:t>02-061-</w:t>
            </w:r>
          </w:p>
          <w:p w14:paraId="065AEAE0" w14:textId="77777777" w:rsidR="00923D36" w:rsidRDefault="00B4561B">
            <w:pPr>
              <w:pStyle w:val="TableParagraph"/>
              <w:spacing w:before="36"/>
              <w:ind w:left="114" w:right="102"/>
              <w:jc w:val="center"/>
              <w:rPr>
                <w:sz w:val="18"/>
              </w:rPr>
            </w:pPr>
            <w:r>
              <w:rPr>
                <w:sz w:val="18"/>
              </w:rPr>
              <w:t>0113-0009</w:t>
            </w:r>
          </w:p>
        </w:tc>
        <w:tc>
          <w:tcPr>
            <w:tcW w:w="1497" w:type="dxa"/>
          </w:tcPr>
          <w:p w14:paraId="68F14473" w14:textId="77777777" w:rsidR="00923D36" w:rsidRDefault="00923D36">
            <w:pPr>
              <w:pStyle w:val="TableParagraph"/>
              <w:spacing w:before="3"/>
              <w:rPr>
                <w:sz w:val="24"/>
              </w:rPr>
            </w:pPr>
          </w:p>
          <w:p w14:paraId="0ADBEF02" w14:textId="77777777" w:rsidR="00923D36" w:rsidRDefault="00B4561B">
            <w:pPr>
              <w:pStyle w:val="TableParagraph"/>
              <w:ind w:left="136" w:right="121"/>
              <w:jc w:val="center"/>
              <w:rPr>
                <w:sz w:val="18"/>
                <w:szCs w:val="18"/>
              </w:rPr>
            </w:pPr>
            <w:r>
              <w:rPr>
                <w:w w:val="110"/>
                <w:sz w:val="18"/>
                <w:szCs w:val="18"/>
              </w:rPr>
              <w:t>Մասնավոր</w:t>
            </w:r>
          </w:p>
        </w:tc>
        <w:tc>
          <w:tcPr>
            <w:tcW w:w="1843" w:type="dxa"/>
          </w:tcPr>
          <w:p w14:paraId="326CE38A" w14:textId="77777777" w:rsidR="00923D36" w:rsidRDefault="00B4561B">
            <w:pPr>
              <w:pStyle w:val="TableParagraph"/>
              <w:tabs>
                <w:tab w:val="left" w:pos="1647"/>
              </w:tabs>
              <w:spacing w:before="37" w:line="280" w:lineRule="auto"/>
              <w:ind w:left="109" w:right="97"/>
              <w:rPr>
                <w:sz w:val="18"/>
                <w:szCs w:val="18"/>
              </w:rPr>
            </w:pPr>
            <w:r>
              <w:rPr>
                <w:w w:val="110"/>
                <w:sz w:val="18"/>
                <w:szCs w:val="18"/>
              </w:rPr>
              <w:t>Օգտագործվում</w:t>
            </w:r>
            <w:r>
              <w:rPr>
                <w:w w:val="110"/>
                <w:sz w:val="18"/>
                <w:szCs w:val="18"/>
              </w:rPr>
              <w:tab/>
              <w:t>է սեփականատիրոջ</w:t>
            </w:r>
          </w:p>
          <w:p w14:paraId="1661E75F" w14:textId="77777777" w:rsidR="00923D36" w:rsidRDefault="00B4561B">
            <w:pPr>
              <w:pStyle w:val="TableParagraph"/>
              <w:spacing w:before="3"/>
              <w:ind w:left="109"/>
              <w:rPr>
                <w:sz w:val="18"/>
                <w:szCs w:val="18"/>
              </w:rPr>
            </w:pPr>
            <w:r>
              <w:rPr>
                <w:w w:val="110"/>
                <w:sz w:val="18"/>
                <w:szCs w:val="18"/>
              </w:rPr>
              <w:t>կողմից</w:t>
            </w:r>
          </w:p>
        </w:tc>
        <w:tc>
          <w:tcPr>
            <w:tcW w:w="993" w:type="dxa"/>
          </w:tcPr>
          <w:p w14:paraId="44F5F0DE" w14:textId="77777777" w:rsidR="00923D36" w:rsidRDefault="00923D36">
            <w:pPr>
              <w:pStyle w:val="TableParagraph"/>
              <w:spacing w:before="3"/>
              <w:rPr>
                <w:sz w:val="24"/>
              </w:rPr>
            </w:pPr>
          </w:p>
          <w:p w14:paraId="2A2647D2" w14:textId="77777777" w:rsidR="00923D36" w:rsidRDefault="00B4561B">
            <w:pPr>
              <w:pStyle w:val="TableParagraph"/>
              <w:ind w:right="94"/>
              <w:jc w:val="right"/>
              <w:rPr>
                <w:sz w:val="18"/>
              </w:rPr>
            </w:pPr>
            <w:r>
              <w:rPr>
                <w:sz w:val="18"/>
              </w:rPr>
              <w:t>38.79</w:t>
            </w:r>
          </w:p>
        </w:tc>
        <w:tc>
          <w:tcPr>
            <w:tcW w:w="1557" w:type="dxa"/>
          </w:tcPr>
          <w:p w14:paraId="199E0E98" w14:textId="77777777" w:rsidR="00923D36" w:rsidRDefault="00923D36">
            <w:pPr>
              <w:pStyle w:val="TableParagraph"/>
              <w:spacing w:before="3"/>
              <w:rPr>
                <w:sz w:val="24"/>
              </w:rPr>
            </w:pPr>
          </w:p>
          <w:p w14:paraId="5FA2A5BF" w14:textId="77777777" w:rsidR="00923D36" w:rsidRDefault="00B4561B">
            <w:pPr>
              <w:pStyle w:val="TableParagraph"/>
              <w:ind w:left="108"/>
              <w:rPr>
                <w:sz w:val="18"/>
                <w:szCs w:val="18"/>
              </w:rPr>
            </w:pPr>
            <w:r>
              <w:rPr>
                <w:w w:val="110"/>
                <w:sz w:val="18"/>
                <w:szCs w:val="18"/>
              </w:rPr>
              <w:t>Վարելահող</w:t>
            </w:r>
          </w:p>
        </w:tc>
        <w:tc>
          <w:tcPr>
            <w:tcW w:w="1276" w:type="dxa"/>
          </w:tcPr>
          <w:p w14:paraId="7DBD89FE" w14:textId="77777777" w:rsidR="00923D36" w:rsidRDefault="00923D36">
            <w:pPr>
              <w:pStyle w:val="TableParagraph"/>
              <w:rPr>
                <w:sz w:val="16"/>
              </w:rPr>
            </w:pPr>
          </w:p>
        </w:tc>
        <w:tc>
          <w:tcPr>
            <w:tcW w:w="849" w:type="dxa"/>
          </w:tcPr>
          <w:p w14:paraId="6B63CDE8" w14:textId="77777777" w:rsidR="00923D36" w:rsidRDefault="00923D36">
            <w:pPr>
              <w:pStyle w:val="TableParagraph"/>
              <w:rPr>
                <w:sz w:val="16"/>
              </w:rPr>
            </w:pPr>
          </w:p>
        </w:tc>
        <w:tc>
          <w:tcPr>
            <w:tcW w:w="1418" w:type="dxa"/>
          </w:tcPr>
          <w:p w14:paraId="6EDF2834" w14:textId="77777777" w:rsidR="00923D36" w:rsidRDefault="00923D36">
            <w:pPr>
              <w:pStyle w:val="TableParagraph"/>
              <w:rPr>
                <w:sz w:val="16"/>
              </w:rPr>
            </w:pPr>
          </w:p>
        </w:tc>
        <w:tc>
          <w:tcPr>
            <w:tcW w:w="849" w:type="dxa"/>
          </w:tcPr>
          <w:p w14:paraId="02163487" w14:textId="77777777" w:rsidR="00923D36" w:rsidRDefault="00923D36">
            <w:pPr>
              <w:pStyle w:val="TableParagraph"/>
              <w:rPr>
                <w:sz w:val="16"/>
              </w:rPr>
            </w:pPr>
          </w:p>
        </w:tc>
        <w:tc>
          <w:tcPr>
            <w:tcW w:w="707" w:type="dxa"/>
          </w:tcPr>
          <w:p w14:paraId="28E9C63B" w14:textId="77777777" w:rsidR="00923D36" w:rsidRDefault="00923D36">
            <w:pPr>
              <w:pStyle w:val="TableParagraph"/>
              <w:rPr>
                <w:sz w:val="16"/>
              </w:rPr>
            </w:pPr>
          </w:p>
        </w:tc>
        <w:tc>
          <w:tcPr>
            <w:tcW w:w="1276" w:type="dxa"/>
          </w:tcPr>
          <w:p w14:paraId="2B669F34" w14:textId="77777777" w:rsidR="00923D36" w:rsidRDefault="00923D36">
            <w:pPr>
              <w:pStyle w:val="TableParagraph"/>
              <w:rPr>
                <w:sz w:val="16"/>
              </w:rPr>
            </w:pPr>
          </w:p>
        </w:tc>
        <w:tc>
          <w:tcPr>
            <w:tcW w:w="1134" w:type="dxa"/>
          </w:tcPr>
          <w:p w14:paraId="1AF6493D" w14:textId="77777777" w:rsidR="00923D36" w:rsidRDefault="00923D36">
            <w:pPr>
              <w:pStyle w:val="TableParagraph"/>
              <w:rPr>
                <w:sz w:val="16"/>
              </w:rPr>
            </w:pPr>
          </w:p>
        </w:tc>
        <w:tc>
          <w:tcPr>
            <w:tcW w:w="848" w:type="dxa"/>
          </w:tcPr>
          <w:p w14:paraId="7564573D" w14:textId="77777777" w:rsidR="00923D36" w:rsidRDefault="00923D36">
            <w:pPr>
              <w:pStyle w:val="TableParagraph"/>
              <w:rPr>
                <w:sz w:val="16"/>
              </w:rPr>
            </w:pPr>
          </w:p>
        </w:tc>
        <w:tc>
          <w:tcPr>
            <w:tcW w:w="1050" w:type="dxa"/>
          </w:tcPr>
          <w:p w14:paraId="2573B433" w14:textId="77777777" w:rsidR="00923D36" w:rsidRDefault="00923D36">
            <w:pPr>
              <w:pStyle w:val="TableParagraph"/>
              <w:rPr>
                <w:sz w:val="16"/>
              </w:rPr>
            </w:pPr>
          </w:p>
        </w:tc>
        <w:tc>
          <w:tcPr>
            <w:tcW w:w="1417" w:type="dxa"/>
          </w:tcPr>
          <w:p w14:paraId="62D4D7E0" w14:textId="77777777" w:rsidR="00923D36" w:rsidRDefault="00923D36">
            <w:pPr>
              <w:pStyle w:val="TableParagraph"/>
              <w:rPr>
                <w:sz w:val="16"/>
              </w:rPr>
            </w:pPr>
          </w:p>
        </w:tc>
        <w:tc>
          <w:tcPr>
            <w:tcW w:w="992" w:type="dxa"/>
          </w:tcPr>
          <w:p w14:paraId="1A6A93EE" w14:textId="77777777" w:rsidR="00923D36" w:rsidRDefault="00923D36">
            <w:pPr>
              <w:pStyle w:val="TableParagraph"/>
              <w:spacing w:before="3"/>
              <w:rPr>
                <w:sz w:val="24"/>
              </w:rPr>
            </w:pPr>
          </w:p>
          <w:p w14:paraId="05B9C5FD" w14:textId="77777777" w:rsidR="00923D36" w:rsidRDefault="00B4561B">
            <w:pPr>
              <w:pStyle w:val="TableParagraph"/>
              <w:ind w:left="33"/>
              <w:jc w:val="center"/>
              <w:rPr>
                <w:sz w:val="18"/>
              </w:rPr>
            </w:pPr>
            <w:r>
              <w:rPr>
                <w:w w:val="71"/>
                <w:sz w:val="18"/>
              </w:rPr>
              <w:t>1</w:t>
            </w:r>
          </w:p>
        </w:tc>
        <w:tc>
          <w:tcPr>
            <w:tcW w:w="1131" w:type="dxa"/>
          </w:tcPr>
          <w:p w14:paraId="42ED3B0D" w14:textId="77777777" w:rsidR="00923D36" w:rsidRDefault="00923D36">
            <w:pPr>
              <w:pStyle w:val="TableParagraph"/>
              <w:spacing w:before="3"/>
              <w:rPr>
                <w:sz w:val="24"/>
              </w:rPr>
            </w:pPr>
          </w:p>
          <w:p w14:paraId="21FF27C8" w14:textId="77777777" w:rsidR="00923D36" w:rsidRDefault="00B4561B">
            <w:pPr>
              <w:pStyle w:val="TableParagraph"/>
              <w:ind w:left="545"/>
              <w:rPr>
                <w:sz w:val="18"/>
              </w:rPr>
            </w:pPr>
            <w:r>
              <w:rPr>
                <w:w w:val="71"/>
                <w:sz w:val="18"/>
              </w:rPr>
              <w:t>1</w:t>
            </w:r>
          </w:p>
        </w:tc>
      </w:tr>
    </w:tbl>
    <w:p w14:paraId="7E066DCC" w14:textId="77777777" w:rsidR="00923D36" w:rsidRDefault="00923D36">
      <w:pPr>
        <w:rPr>
          <w:sz w:val="18"/>
        </w:rPr>
        <w:sectPr w:rsidR="00923D36">
          <w:pgSz w:w="23820" w:h="16840" w:orient="landscape"/>
          <w:pgMar w:top="1120" w:right="600" w:bottom="1180" w:left="600" w:header="0" w:footer="990"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792"/>
        <w:gridCol w:w="1034"/>
        <w:gridCol w:w="1137"/>
        <w:gridCol w:w="1497"/>
        <w:gridCol w:w="1843"/>
        <w:gridCol w:w="993"/>
        <w:gridCol w:w="1557"/>
        <w:gridCol w:w="1276"/>
        <w:gridCol w:w="849"/>
        <w:gridCol w:w="1418"/>
        <w:gridCol w:w="849"/>
        <w:gridCol w:w="707"/>
        <w:gridCol w:w="1276"/>
        <w:gridCol w:w="1134"/>
        <w:gridCol w:w="848"/>
        <w:gridCol w:w="1050"/>
        <w:gridCol w:w="1417"/>
        <w:gridCol w:w="992"/>
        <w:gridCol w:w="1131"/>
      </w:tblGrid>
      <w:tr w:rsidR="00923D36" w14:paraId="6734407E" w14:textId="77777777">
        <w:trPr>
          <w:trHeight w:val="676"/>
        </w:trPr>
        <w:tc>
          <w:tcPr>
            <w:tcW w:w="576" w:type="dxa"/>
            <w:vMerge w:val="restart"/>
            <w:shd w:val="clear" w:color="auto" w:fill="BFBFBF"/>
          </w:tcPr>
          <w:p w14:paraId="57AF2FE2" w14:textId="77777777" w:rsidR="00923D36" w:rsidRDefault="00923D36">
            <w:pPr>
              <w:pStyle w:val="TableParagraph"/>
              <w:rPr>
                <w:sz w:val="20"/>
              </w:rPr>
            </w:pPr>
          </w:p>
          <w:p w14:paraId="76CCC5D8" w14:textId="77777777" w:rsidR="00923D36" w:rsidRDefault="00923D36">
            <w:pPr>
              <w:pStyle w:val="TableParagraph"/>
              <w:rPr>
                <w:sz w:val="20"/>
              </w:rPr>
            </w:pPr>
          </w:p>
          <w:p w14:paraId="28CEDA05" w14:textId="77777777" w:rsidR="00923D36" w:rsidRDefault="00923D36">
            <w:pPr>
              <w:pStyle w:val="TableParagraph"/>
              <w:rPr>
                <w:sz w:val="26"/>
              </w:rPr>
            </w:pPr>
          </w:p>
          <w:p w14:paraId="228EB0AF" w14:textId="77777777" w:rsidR="00923D36" w:rsidRDefault="00B4561B">
            <w:pPr>
              <w:pStyle w:val="TableParagraph"/>
              <w:spacing w:before="1"/>
              <w:ind w:left="126"/>
              <w:rPr>
                <w:sz w:val="18"/>
              </w:rPr>
            </w:pPr>
            <w:r>
              <w:rPr>
                <w:w w:val="105"/>
                <w:sz w:val="18"/>
              </w:rPr>
              <w:t>ID</w:t>
            </w:r>
          </w:p>
        </w:tc>
        <w:tc>
          <w:tcPr>
            <w:tcW w:w="792" w:type="dxa"/>
            <w:vMerge w:val="restart"/>
            <w:shd w:val="clear" w:color="auto" w:fill="BFBFBF"/>
          </w:tcPr>
          <w:p w14:paraId="571CEC42" w14:textId="77777777" w:rsidR="00923D36" w:rsidRDefault="00923D36">
            <w:pPr>
              <w:pStyle w:val="TableParagraph"/>
              <w:rPr>
                <w:sz w:val="20"/>
              </w:rPr>
            </w:pPr>
          </w:p>
          <w:p w14:paraId="0BA09325" w14:textId="77777777" w:rsidR="00923D36" w:rsidRDefault="00923D36">
            <w:pPr>
              <w:pStyle w:val="TableParagraph"/>
              <w:rPr>
                <w:sz w:val="20"/>
              </w:rPr>
            </w:pPr>
          </w:p>
          <w:p w14:paraId="2A39ACE3" w14:textId="77777777" w:rsidR="00923D36" w:rsidRDefault="00B4561B">
            <w:pPr>
              <w:pStyle w:val="TableParagraph"/>
              <w:spacing w:before="179" w:line="278" w:lineRule="auto"/>
              <w:ind w:left="294" w:hanging="144"/>
              <w:rPr>
                <w:sz w:val="18"/>
                <w:szCs w:val="18"/>
              </w:rPr>
            </w:pPr>
            <w:r>
              <w:rPr>
                <w:w w:val="95"/>
                <w:sz w:val="18"/>
                <w:szCs w:val="18"/>
              </w:rPr>
              <w:t xml:space="preserve">ԱԵՏՏ </w:t>
            </w:r>
            <w:r>
              <w:rPr>
                <w:sz w:val="18"/>
                <w:szCs w:val="18"/>
              </w:rPr>
              <w:t>ID</w:t>
            </w:r>
          </w:p>
        </w:tc>
        <w:tc>
          <w:tcPr>
            <w:tcW w:w="1034" w:type="dxa"/>
            <w:vMerge w:val="restart"/>
            <w:shd w:val="clear" w:color="auto" w:fill="BFBFBF"/>
          </w:tcPr>
          <w:p w14:paraId="01AA4E05" w14:textId="77777777" w:rsidR="00923D36" w:rsidRDefault="00923D36">
            <w:pPr>
              <w:pStyle w:val="TableParagraph"/>
              <w:rPr>
                <w:sz w:val="20"/>
              </w:rPr>
            </w:pPr>
          </w:p>
          <w:p w14:paraId="7D7FC937" w14:textId="77777777" w:rsidR="00923D36" w:rsidRDefault="00923D36">
            <w:pPr>
              <w:pStyle w:val="TableParagraph"/>
              <w:rPr>
                <w:sz w:val="20"/>
              </w:rPr>
            </w:pPr>
          </w:p>
          <w:p w14:paraId="2A57340D" w14:textId="77777777" w:rsidR="00923D36" w:rsidRDefault="00923D36">
            <w:pPr>
              <w:pStyle w:val="TableParagraph"/>
              <w:rPr>
                <w:sz w:val="26"/>
              </w:rPr>
            </w:pPr>
          </w:p>
          <w:p w14:paraId="6E74997B" w14:textId="77777777" w:rsidR="00923D36" w:rsidRDefault="00B4561B">
            <w:pPr>
              <w:pStyle w:val="TableParagraph"/>
              <w:spacing w:before="1"/>
              <w:ind w:left="110"/>
              <w:rPr>
                <w:sz w:val="18"/>
                <w:szCs w:val="18"/>
              </w:rPr>
            </w:pPr>
            <w:r>
              <w:rPr>
                <w:w w:val="115"/>
                <w:sz w:val="18"/>
                <w:szCs w:val="18"/>
              </w:rPr>
              <w:t>Համայնք</w:t>
            </w:r>
          </w:p>
        </w:tc>
        <w:tc>
          <w:tcPr>
            <w:tcW w:w="1137" w:type="dxa"/>
            <w:vMerge w:val="restart"/>
            <w:shd w:val="clear" w:color="auto" w:fill="BFBFBF"/>
          </w:tcPr>
          <w:p w14:paraId="0A30FDD2" w14:textId="77777777" w:rsidR="00923D36" w:rsidRDefault="00923D36">
            <w:pPr>
              <w:pStyle w:val="TableParagraph"/>
              <w:rPr>
                <w:sz w:val="20"/>
              </w:rPr>
            </w:pPr>
          </w:p>
          <w:p w14:paraId="148617C4" w14:textId="77777777" w:rsidR="00923D36" w:rsidRDefault="00923D36">
            <w:pPr>
              <w:pStyle w:val="TableParagraph"/>
              <w:rPr>
                <w:sz w:val="20"/>
              </w:rPr>
            </w:pPr>
          </w:p>
          <w:p w14:paraId="774A6FB3" w14:textId="77777777" w:rsidR="00923D36" w:rsidRDefault="00B4561B">
            <w:pPr>
              <w:pStyle w:val="TableParagraph"/>
              <w:spacing w:before="179" w:line="278" w:lineRule="auto"/>
              <w:ind w:left="513" w:right="53" w:hanging="392"/>
              <w:rPr>
                <w:sz w:val="18"/>
                <w:szCs w:val="18"/>
              </w:rPr>
            </w:pPr>
            <w:r>
              <w:rPr>
                <w:w w:val="110"/>
                <w:sz w:val="18"/>
                <w:szCs w:val="18"/>
              </w:rPr>
              <w:t xml:space="preserve">Ծածկագի </w:t>
            </w:r>
            <w:r>
              <w:rPr>
                <w:w w:val="115"/>
                <w:sz w:val="18"/>
                <w:szCs w:val="18"/>
              </w:rPr>
              <w:t>ր</w:t>
            </w:r>
          </w:p>
        </w:tc>
        <w:tc>
          <w:tcPr>
            <w:tcW w:w="5890" w:type="dxa"/>
            <w:gridSpan w:val="4"/>
            <w:shd w:val="clear" w:color="auto" w:fill="C65911"/>
          </w:tcPr>
          <w:p w14:paraId="7DAC1A63" w14:textId="77777777" w:rsidR="00923D36" w:rsidRDefault="00923D36">
            <w:pPr>
              <w:pStyle w:val="TableParagraph"/>
              <w:spacing w:before="6"/>
              <w:rPr>
                <w:sz w:val="21"/>
              </w:rPr>
            </w:pPr>
          </w:p>
          <w:p w14:paraId="4E7D4B9D" w14:textId="77777777" w:rsidR="00923D36" w:rsidRDefault="00B4561B">
            <w:pPr>
              <w:pStyle w:val="TableParagraph"/>
              <w:ind w:left="1757"/>
              <w:rPr>
                <w:sz w:val="16"/>
                <w:szCs w:val="16"/>
              </w:rPr>
            </w:pPr>
            <w:r>
              <w:rPr>
                <w:w w:val="115"/>
                <w:sz w:val="16"/>
                <w:szCs w:val="16"/>
              </w:rPr>
              <w:t>Ազդեցության ենթակա հողեր</w:t>
            </w:r>
          </w:p>
        </w:tc>
        <w:tc>
          <w:tcPr>
            <w:tcW w:w="2125" w:type="dxa"/>
            <w:gridSpan w:val="2"/>
            <w:shd w:val="clear" w:color="auto" w:fill="FFD866"/>
          </w:tcPr>
          <w:p w14:paraId="37CAA56B" w14:textId="77777777" w:rsidR="00923D36" w:rsidRDefault="00B4561B">
            <w:pPr>
              <w:pStyle w:val="TableParagraph"/>
              <w:spacing w:before="140" w:line="278" w:lineRule="auto"/>
              <w:ind w:left="612" w:hanging="444"/>
              <w:rPr>
                <w:sz w:val="16"/>
                <w:szCs w:val="16"/>
              </w:rPr>
            </w:pPr>
            <w:r>
              <w:rPr>
                <w:w w:val="110"/>
                <w:sz w:val="16"/>
                <w:szCs w:val="16"/>
              </w:rPr>
              <w:t xml:space="preserve">Ազդեցության ենթակա </w:t>
            </w:r>
            <w:r>
              <w:rPr>
                <w:w w:val="115"/>
                <w:sz w:val="16"/>
                <w:szCs w:val="16"/>
              </w:rPr>
              <w:t>կառույցներ</w:t>
            </w:r>
          </w:p>
        </w:tc>
        <w:tc>
          <w:tcPr>
            <w:tcW w:w="2974" w:type="dxa"/>
            <w:gridSpan w:val="3"/>
            <w:shd w:val="clear" w:color="auto" w:fill="FF99FF"/>
          </w:tcPr>
          <w:p w14:paraId="7438DC79" w14:textId="77777777" w:rsidR="00923D36" w:rsidRDefault="00B4561B">
            <w:pPr>
              <w:pStyle w:val="TableParagraph"/>
              <w:spacing w:before="140" w:line="278" w:lineRule="auto"/>
              <w:ind w:left="863" w:hanging="269"/>
              <w:rPr>
                <w:sz w:val="16"/>
                <w:szCs w:val="16"/>
              </w:rPr>
            </w:pPr>
            <w:r>
              <w:rPr>
                <w:w w:val="110"/>
                <w:sz w:val="16"/>
                <w:szCs w:val="16"/>
              </w:rPr>
              <w:t xml:space="preserve">Ազդեցության ենթակա </w:t>
            </w:r>
            <w:r>
              <w:rPr>
                <w:w w:val="115"/>
                <w:sz w:val="16"/>
                <w:szCs w:val="16"/>
              </w:rPr>
              <w:t>բարելավումներ</w:t>
            </w:r>
          </w:p>
        </w:tc>
        <w:tc>
          <w:tcPr>
            <w:tcW w:w="3258" w:type="dxa"/>
            <w:gridSpan w:val="3"/>
            <w:shd w:val="clear" w:color="auto" w:fill="A8CF8E"/>
          </w:tcPr>
          <w:p w14:paraId="446F0FA8" w14:textId="77777777" w:rsidR="00923D36" w:rsidRDefault="00923D36">
            <w:pPr>
              <w:pStyle w:val="TableParagraph"/>
              <w:spacing w:before="6"/>
              <w:rPr>
                <w:sz w:val="20"/>
              </w:rPr>
            </w:pPr>
          </w:p>
          <w:p w14:paraId="73B88A0D" w14:textId="77777777" w:rsidR="00923D36" w:rsidRDefault="00B4561B">
            <w:pPr>
              <w:pStyle w:val="TableParagraph"/>
              <w:ind w:left="308"/>
              <w:rPr>
                <w:sz w:val="18"/>
                <w:szCs w:val="18"/>
              </w:rPr>
            </w:pPr>
            <w:r>
              <w:rPr>
                <w:w w:val="115"/>
                <w:sz w:val="18"/>
                <w:szCs w:val="18"/>
              </w:rPr>
              <w:t>Ազդեցության ենթակա ծառեր</w:t>
            </w:r>
          </w:p>
        </w:tc>
        <w:tc>
          <w:tcPr>
            <w:tcW w:w="4590" w:type="dxa"/>
            <w:gridSpan w:val="4"/>
            <w:shd w:val="clear" w:color="auto" w:fill="D8D8D8"/>
          </w:tcPr>
          <w:p w14:paraId="099515C1" w14:textId="77777777" w:rsidR="00923D36" w:rsidRDefault="00923D36">
            <w:pPr>
              <w:pStyle w:val="TableParagraph"/>
              <w:spacing w:before="6"/>
              <w:rPr>
                <w:sz w:val="21"/>
              </w:rPr>
            </w:pPr>
          </w:p>
          <w:p w14:paraId="3770387F" w14:textId="77777777" w:rsidR="00923D36" w:rsidRDefault="00B4561B">
            <w:pPr>
              <w:pStyle w:val="TableParagraph"/>
              <w:ind w:left="345"/>
              <w:rPr>
                <w:sz w:val="16"/>
                <w:szCs w:val="16"/>
              </w:rPr>
            </w:pPr>
            <w:r>
              <w:rPr>
                <w:w w:val="115"/>
                <w:sz w:val="16"/>
                <w:szCs w:val="16"/>
              </w:rPr>
              <w:t>Ազդեցության ենթակա տնային տնտեսություններ</w:t>
            </w:r>
          </w:p>
        </w:tc>
      </w:tr>
      <w:tr w:rsidR="00923D36" w14:paraId="152B6BFB" w14:textId="77777777">
        <w:trPr>
          <w:trHeight w:val="1034"/>
        </w:trPr>
        <w:tc>
          <w:tcPr>
            <w:tcW w:w="576" w:type="dxa"/>
            <w:vMerge/>
            <w:tcBorders>
              <w:top w:val="nil"/>
            </w:tcBorders>
            <w:shd w:val="clear" w:color="auto" w:fill="BFBFBF"/>
          </w:tcPr>
          <w:p w14:paraId="5A9B123D" w14:textId="77777777" w:rsidR="00923D36" w:rsidRDefault="00923D36">
            <w:pPr>
              <w:rPr>
                <w:sz w:val="2"/>
                <w:szCs w:val="2"/>
              </w:rPr>
            </w:pPr>
          </w:p>
        </w:tc>
        <w:tc>
          <w:tcPr>
            <w:tcW w:w="792" w:type="dxa"/>
            <w:vMerge/>
            <w:tcBorders>
              <w:top w:val="nil"/>
            </w:tcBorders>
            <w:shd w:val="clear" w:color="auto" w:fill="BFBFBF"/>
          </w:tcPr>
          <w:p w14:paraId="0A17A0A7" w14:textId="77777777" w:rsidR="00923D36" w:rsidRDefault="00923D36">
            <w:pPr>
              <w:rPr>
                <w:sz w:val="2"/>
                <w:szCs w:val="2"/>
              </w:rPr>
            </w:pPr>
          </w:p>
        </w:tc>
        <w:tc>
          <w:tcPr>
            <w:tcW w:w="1034" w:type="dxa"/>
            <w:vMerge/>
            <w:tcBorders>
              <w:top w:val="nil"/>
            </w:tcBorders>
            <w:shd w:val="clear" w:color="auto" w:fill="BFBFBF"/>
          </w:tcPr>
          <w:p w14:paraId="477AEF20" w14:textId="77777777" w:rsidR="00923D36" w:rsidRDefault="00923D36">
            <w:pPr>
              <w:rPr>
                <w:sz w:val="2"/>
                <w:szCs w:val="2"/>
              </w:rPr>
            </w:pPr>
          </w:p>
        </w:tc>
        <w:tc>
          <w:tcPr>
            <w:tcW w:w="1137" w:type="dxa"/>
            <w:vMerge/>
            <w:tcBorders>
              <w:top w:val="nil"/>
            </w:tcBorders>
            <w:shd w:val="clear" w:color="auto" w:fill="BFBFBF"/>
          </w:tcPr>
          <w:p w14:paraId="52346AE7" w14:textId="77777777" w:rsidR="00923D36" w:rsidRDefault="00923D36">
            <w:pPr>
              <w:rPr>
                <w:sz w:val="2"/>
                <w:szCs w:val="2"/>
              </w:rPr>
            </w:pPr>
          </w:p>
        </w:tc>
        <w:tc>
          <w:tcPr>
            <w:tcW w:w="1497" w:type="dxa"/>
            <w:shd w:val="clear" w:color="auto" w:fill="C65911"/>
          </w:tcPr>
          <w:p w14:paraId="3FF5F650" w14:textId="77777777" w:rsidR="00923D36" w:rsidRDefault="00923D36">
            <w:pPr>
              <w:pStyle w:val="TableParagraph"/>
              <w:spacing w:before="6"/>
              <w:rPr>
                <w:sz w:val="25"/>
              </w:rPr>
            </w:pPr>
          </w:p>
          <w:p w14:paraId="59F71F19" w14:textId="77777777" w:rsidR="00923D36" w:rsidRDefault="00B4561B">
            <w:pPr>
              <w:pStyle w:val="TableParagraph"/>
              <w:spacing w:line="280" w:lineRule="auto"/>
              <w:ind w:left="648" w:hanging="538"/>
              <w:rPr>
                <w:sz w:val="18"/>
                <w:szCs w:val="18"/>
              </w:rPr>
            </w:pPr>
            <w:r>
              <w:rPr>
                <w:w w:val="105"/>
                <w:sz w:val="18"/>
                <w:szCs w:val="18"/>
              </w:rPr>
              <w:t xml:space="preserve">Սեփականատե </w:t>
            </w:r>
            <w:r>
              <w:rPr>
                <w:w w:val="110"/>
                <w:sz w:val="18"/>
                <w:szCs w:val="18"/>
              </w:rPr>
              <w:t>րը</w:t>
            </w:r>
          </w:p>
        </w:tc>
        <w:tc>
          <w:tcPr>
            <w:tcW w:w="1843" w:type="dxa"/>
            <w:shd w:val="clear" w:color="auto" w:fill="C65911"/>
          </w:tcPr>
          <w:p w14:paraId="7870D938" w14:textId="77777777" w:rsidR="00923D36" w:rsidRDefault="00923D36">
            <w:pPr>
              <w:pStyle w:val="TableParagraph"/>
              <w:spacing w:before="6"/>
              <w:rPr>
                <w:sz w:val="25"/>
              </w:rPr>
            </w:pPr>
          </w:p>
          <w:p w14:paraId="1C4A4311" w14:textId="77777777" w:rsidR="00923D36" w:rsidRDefault="00B4561B">
            <w:pPr>
              <w:pStyle w:val="TableParagraph"/>
              <w:spacing w:line="280" w:lineRule="auto"/>
              <w:ind w:left="289" w:hanging="15"/>
              <w:rPr>
                <w:sz w:val="18"/>
                <w:szCs w:val="18"/>
              </w:rPr>
            </w:pPr>
            <w:r>
              <w:rPr>
                <w:w w:val="105"/>
                <w:sz w:val="18"/>
                <w:szCs w:val="18"/>
              </w:rPr>
              <w:t>Օգտագործման կարգավիճակը</w:t>
            </w:r>
          </w:p>
        </w:tc>
        <w:tc>
          <w:tcPr>
            <w:tcW w:w="993" w:type="dxa"/>
            <w:shd w:val="clear" w:color="auto" w:fill="C65911"/>
          </w:tcPr>
          <w:p w14:paraId="67FB9141" w14:textId="77777777" w:rsidR="00923D36" w:rsidRDefault="00B4561B">
            <w:pPr>
              <w:pStyle w:val="TableParagraph"/>
              <w:spacing w:before="171" w:line="280" w:lineRule="auto"/>
              <w:ind w:left="145" w:right="129"/>
              <w:jc w:val="center"/>
              <w:rPr>
                <w:sz w:val="18"/>
                <w:szCs w:val="18"/>
              </w:rPr>
            </w:pPr>
            <w:r>
              <w:rPr>
                <w:w w:val="105"/>
                <w:sz w:val="18"/>
                <w:szCs w:val="18"/>
              </w:rPr>
              <w:t xml:space="preserve">Մակերե </w:t>
            </w:r>
            <w:r>
              <w:rPr>
                <w:w w:val="110"/>
                <w:sz w:val="18"/>
                <w:szCs w:val="18"/>
              </w:rPr>
              <w:t>սը,</w:t>
            </w:r>
          </w:p>
          <w:p w14:paraId="39005FA7" w14:textId="77777777" w:rsidR="00923D36" w:rsidRDefault="00B4561B">
            <w:pPr>
              <w:pStyle w:val="TableParagraph"/>
              <w:spacing w:before="1"/>
              <w:ind w:left="143" w:right="129"/>
              <w:jc w:val="center"/>
              <w:rPr>
                <w:sz w:val="11"/>
                <w:szCs w:val="11"/>
              </w:rPr>
            </w:pPr>
            <w:r>
              <w:rPr>
                <w:w w:val="105"/>
                <w:position w:val="-5"/>
                <w:sz w:val="18"/>
                <w:szCs w:val="18"/>
              </w:rPr>
              <w:t>մ</w:t>
            </w:r>
            <w:r>
              <w:rPr>
                <w:w w:val="105"/>
                <w:sz w:val="11"/>
                <w:szCs w:val="11"/>
              </w:rPr>
              <w:t>2</w:t>
            </w:r>
          </w:p>
        </w:tc>
        <w:tc>
          <w:tcPr>
            <w:tcW w:w="1557" w:type="dxa"/>
            <w:shd w:val="clear" w:color="auto" w:fill="C65911"/>
          </w:tcPr>
          <w:p w14:paraId="5E6258DE" w14:textId="77777777" w:rsidR="00923D36" w:rsidRDefault="00B4561B">
            <w:pPr>
              <w:pStyle w:val="TableParagraph"/>
              <w:spacing w:before="49" w:line="283" w:lineRule="auto"/>
              <w:ind w:left="129" w:right="116" w:firstLine="1"/>
              <w:jc w:val="center"/>
              <w:rPr>
                <w:sz w:val="18"/>
                <w:szCs w:val="18"/>
              </w:rPr>
            </w:pPr>
            <w:r>
              <w:rPr>
                <w:w w:val="110"/>
                <w:sz w:val="18"/>
                <w:szCs w:val="18"/>
              </w:rPr>
              <w:t>Հողի կատեգորիան՝ ըստ</w:t>
            </w:r>
            <w:r>
              <w:rPr>
                <w:spacing w:val="-29"/>
                <w:w w:val="110"/>
                <w:sz w:val="18"/>
                <w:szCs w:val="18"/>
              </w:rPr>
              <w:t xml:space="preserve"> </w:t>
            </w:r>
            <w:r>
              <w:rPr>
                <w:w w:val="110"/>
                <w:sz w:val="18"/>
                <w:szCs w:val="18"/>
              </w:rPr>
              <w:t>փաստացի</w:t>
            </w:r>
          </w:p>
          <w:p w14:paraId="7DF81642" w14:textId="77777777" w:rsidR="00923D36" w:rsidRDefault="00B4561B">
            <w:pPr>
              <w:pStyle w:val="TableParagraph"/>
              <w:spacing w:line="204" w:lineRule="exact"/>
              <w:ind w:left="140" w:right="128"/>
              <w:jc w:val="center"/>
              <w:rPr>
                <w:sz w:val="18"/>
                <w:szCs w:val="18"/>
              </w:rPr>
            </w:pPr>
            <w:r>
              <w:rPr>
                <w:w w:val="105"/>
                <w:sz w:val="18"/>
                <w:szCs w:val="18"/>
              </w:rPr>
              <w:t>օգտագործման</w:t>
            </w:r>
          </w:p>
        </w:tc>
        <w:tc>
          <w:tcPr>
            <w:tcW w:w="1276" w:type="dxa"/>
            <w:shd w:val="clear" w:color="auto" w:fill="FFD866"/>
          </w:tcPr>
          <w:p w14:paraId="317AEB79" w14:textId="77777777" w:rsidR="00923D36" w:rsidRDefault="00923D36">
            <w:pPr>
              <w:pStyle w:val="TableParagraph"/>
              <w:spacing w:before="6"/>
              <w:rPr>
                <w:sz w:val="25"/>
              </w:rPr>
            </w:pPr>
          </w:p>
          <w:p w14:paraId="53A8406C" w14:textId="77777777" w:rsidR="00923D36" w:rsidRDefault="00B4561B">
            <w:pPr>
              <w:pStyle w:val="TableParagraph"/>
              <w:spacing w:line="280" w:lineRule="auto"/>
              <w:ind w:left="158" w:right="132" w:firstLine="31"/>
              <w:rPr>
                <w:sz w:val="18"/>
                <w:szCs w:val="18"/>
              </w:rPr>
            </w:pPr>
            <w:r>
              <w:rPr>
                <w:w w:val="105"/>
                <w:sz w:val="18"/>
                <w:szCs w:val="18"/>
              </w:rPr>
              <w:t>Շինության անվանումը</w:t>
            </w:r>
          </w:p>
        </w:tc>
        <w:tc>
          <w:tcPr>
            <w:tcW w:w="849" w:type="dxa"/>
            <w:shd w:val="clear" w:color="auto" w:fill="FFD866"/>
          </w:tcPr>
          <w:p w14:paraId="78BC434D" w14:textId="77777777" w:rsidR="00923D36" w:rsidRDefault="00923D36">
            <w:pPr>
              <w:pStyle w:val="TableParagraph"/>
              <w:rPr>
                <w:sz w:val="20"/>
              </w:rPr>
            </w:pPr>
          </w:p>
          <w:p w14:paraId="696ED988" w14:textId="77777777" w:rsidR="00923D36" w:rsidRDefault="00923D36">
            <w:pPr>
              <w:pStyle w:val="TableParagraph"/>
              <w:rPr>
                <w:sz w:val="16"/>
              </w:rPr>
            </w:pPr>
          </w:p>
          <w:p w14:paraId="5C9C1A49" w14:textId="77777777" w:rsidR="00923D36" w:rsidRDefault="00B4561B">
            <w:pPr>
              <w:pStyle w:val="TableParagraph"/>
              <w:ind w:left="168" w:right="155"/>
              <w:jc w:val="center"/>
              <w:rPr>
                <w:sz w:val="11"/>
                <w:szCs w:val="11"/>
              </w:rPr>
            </w:pPr>
            <w:r>
              <w:rPr>
                <w:w w:val="105"/>
                <w:position w:val="-5"/>
                <w:sz w:val="18"/>
                <w:szCs w:val="18"/>
              </w:rPr>
              <w:t>մ</w:t>
            </w:r>
            <w:r>
              <w:rPr>
                <w:w w:val="105"/>
                <w:sz w:val="11"/>
                <w:szCs w:val="11"/>
              </w:rPr>
              <w:t>2</w:t>
            </w:r>
          </w:p>
        </w:tc>
        <w:tc>
          <w:tcPr>
            <w:tcW w:w="1418" w:type="dxa"/>
            <w:shd w:val="clear" w:color="auto" w:fill="FF99FF"/>
          </w:tcPr>
          <w:p w14:paraId="6BA9413A" w14:textId="77777777" w:rsidR="00923D36" w:rsidRDefault="00923D36">
            <w:pPr>
              <w:pStyle w:val="TableParagraph"/>
              <w:spacing w:before="6"/>
              <w:rPr>
                <w:sz w:val="25"/>
              </w:rPr>
            </w:pPr>
          </w:p>
          <w:p w14:paraId="57383EB0" w14:textId="77777777" w:rsidR="00923D36" w:rsidRDefault="00B4561B">
            <w:pPr>
              <w:pStyle w:val="TableParagraph"/>
              <w:spacing w:line="280" w:lineRule="auto"/>
              <w:ind w:left="229" w:hanging="84"/>
              <w:rPr>
                <w:sz w:val="18"/>
                <w:szCs w:val="18"/>
              </w:rPr>
            </w:pPr>
            <w:r>
              <w:rPr>
                <w:w w:val="105"/>
                <w:sz w:val="18"/>
                <w:szCs w:val="18"/>
              </w:rPr>
              <w:t>Բարելավման անվանումը</w:t>
            </w:r>
          </w:p>
        </w:tc>
        <w:tc>
          <w:tcPr>
            <w:tcW w:w="849" w:type="dxa"/>
            <w:shd w:val="clear" w:color="auto" w:fill="FF99FF"/>
          </w:tcPr>
          <w:p w14:paraId="23C9C014" w14:textId="77777777" w:rsidR="00923D36" w:rsidRDefault="00923D36">
            <w:pPr>
              <w:pStyle w:val="TableParagraph"/>
              <w:rPr>
                <w:sz w:val="20"/>
              </w:rPr>
            </w:pPr>
          </w:p>
          <w:p w14:paraId="0DDA8673" w14:textId="77777777" w:rsidR="00923D36" w:rsidRDefault="00923D36">
            <w:pPr>
              <w:pStyle w:val="TableParagraph"/>
              <w:rPr>
                <w:sz w:val="16"/>
              </w:rPr>
            </w:pPr>
          </w:p>
          <w:p w14:paraId="1364B2B0" w14:textId="77777777" w:rsidR="00923D36" w:rsidRDefault="00B4561B">
            <w:pPr>
              <w:pStyle w:val="TableParagraph"/>
              <w:ind w:left="139"/>
              <w:rPr>
                <w:sz w:val="18"/>
                <w:szCs w:val="18"/>
              </w:rPr>
            </w:pPr>
            <w:r>
              <w:rPr>
                <w:w w:val="105"/>
                <w:sz w:val="18"/>
                <w:szCs w:val="18"/>
              </w:rPr>
              <w:t>Նյութը</w:t>
            </w:r>
          </w:p>
        </w:tc>
        <w:tc>
          <w:tcPr>
            <w:tcW w:w="707" w:type="dxa"/>
            <w:shd w:val="clear" w:color="auto" w:fill="FF99FF"/>
          </w:tcPr>
          <w:p w14:paraId="1927B34D" w14:textId="77777777" w:rsidR="00923D36" w:rsidRDefault="00923D36">
            <w:pPr>
              <w:pStyle w:val="TableParagraph"/>
              <w:spacing w:before="6"/>
              <w:rPr>
                <w:sz w:val="25"/>
              </w:rPr>
            </w:pPr>
          </w:p>
          <w:p w14:paraId="23164EA4" w14:textId="77777777" w:rsidR="00923D36" w:rsidRDefault="00B4561B">
            <w:pPr>
              <w:pStyle w:val="TableParagraph"/>
              <w:spacing w:line="280" w:lineRule="auto"/>
              <w:ind w:left="158" w:right="126" w:firstLine="24"/>
              <w:rPr>
                <w:sz w:val="18"/>
                <w:szCs w:val="18"/>
              </w:rPr>
            </w:pPr>
            <w:r>
              <w:rPr>
                <w:w w:val="105"/>
                <w:sz w:val="18"/>
                <w:szCs w:val="18"/>
              </w:rPr>
              <w:t>գծմ, հատ</w:t>
            </w:r>
          </w:p>
        </w:tc>
        <w:tc>
          <w:tcPr>
            <w:tcW w:w="1276" w:type="dxa"/>
            <w:shd w:val="clear" w:color="auto" w:fill="A8CF8E"/>
          </w:tcPr>
          <w:p w14:paraId="29D3AFDD" w14:textId="77777777" w:rsidR="00923D36" w:rsidRDefault="00B4561B">
            <w:pPr>
              <w:pStyle w:val="TableParagraph"/>
              <w:spacing w:before="171" w:line="280" w:lineRule="auto"/>
              <w:ind w:left="214" w:right="189"/>
              <w:jc w:val="center"/>
              <w:rPr>
                <w:sz w:val="18"/>
                <w:szCs w:val="18"/>
              </w:rPr>
            </w:pPr>
            <w:r>
              <w:rPr>
                <w:sz w:val="18"/>
                <w:szCs w:val="18"/>
              </w:rPr>
              <w:t xml:space="preserve">Պտղատու </w:t>
            </w:r>
            <w:r>
              <w:rPr>
                <w:w w:val="105"/>
                <w:sz w:val="18"/>
                <w:szCs w:val="18"/>
              </w:rPr>
              <w:t>ծառի տեսակը</w:t>
            </w:r>
          </w:p>
        </w:tc>
        <w:tc>
          <w:tcPr>
            <w:tcW w:w="1134" w:type="dxa"/>
            <w:shd w:val="clear" w:color="auto" w:fill="A8CF8E"/>
          </w:tcPr>
          <w:p w14:paraId="390E734C" w14:textId="77777777" w:rsidR="00923D36" w:rsidRDefault="00923D36">
            <w:pPr>
              <w:pStyle w:val="TableParagraph"/>
              <w:spacing w:before="6"/>
              <w:rPr>
                <w:sz w:val="25"/>
              </w:rPr>
            </w:pPr>
          </w:p>
          <w:p w14:paraId="7A6A056B" w14:textId="77777777" w:rsidR="00923D36" w:rsidRDefault="00B4561B">
            <w:pPr>
              <w:pStyle w:val="TableParagraph"/>
              <w:spacing w:line="280" w:lineRule="auto"/>
              <w:ind w:left="398" w:right="116" w:hanging="250"/>
              <w:rPr>
                <w:sz w:val="18"/>
                <w:szCs w:val="18"/>
              </w:rPr>
            </w:pPr>
            <w:r>
              <w:rPr>
                <w:w w:val="105"/>
                <w:sz w:val="18"/>
                <w:szCs w:val="18"/>
              </w:rPr>
              <w:t>Ենթատես ակը</w:t>
            </w:r>
          </w:p>
        </w:tc>
        <w:tc>
          <w:tcPr>
            <w:tcW w:w="848" w:type="dxa"/>
            <w:shd w:val="clear" w:color="auto" w:fill="A8CF8E"/>
          </w:tcPr>
          <w:p w14:paraId="505EDFC4" w14:textId="77777777" w:rsidR="00923D36" w:rsidRDefault="00923D36">
            <w:pPr>
              <w:pStyle w:val="TableParagraph"/>
              <w:spacing w:before="6"/>
              <w:rPr>
                <w:sz w:val="25"/>
              </w:rPr>
            </w:pPr>
          </w:p>
          <w:p w14:paraId="62BB52D2" w14:textId="77777777" w:rsidR="00923D36" w:rsidRDefault="00B4561B">
            <w:pPr>
              <w:pStyle w:val="TableParagraph"/>
              <w:spacing w:line="280" w:lineRule="auto"/>
              <w:ind w:left="243" w:right="117" w:hanging="87"/>
              <w:rPr>
                <w:sz w:val="11"/>
                <w:szCs w:val="11"/>
              </w:rPr>
            </w:pPr>
            <w:r>
              <w:rPr>
                <w:w w:val="105"/>
                <w:sz w:val="18"/>
                <w:szCs w:val="18"/>
              </w:rPr>
              <w:t>Քանա կ/ մ</w:t>
            </w:r>
            <w:r>
              <w:rPr>
                <w:w w:val="105"/>
                <w:position w:val="6"/>
                <w:sz w:val="11"/>
                <w:szCs w:val="11"/>
              </w:rPr>
              <w:t>2</w:t>
            </w:r>
          </w:p>
        </w:tc>
        <w:tc>
          <w:tcPr>
            <w:tcW w:w="1050" w:type="dxa"/>
            <w:shd w:val="clear" w:color="auto" w:fill="0070BF"/>
          </w:tcPr>
          <w:p w14:paraId="47651C5A" w14:textId="77777777" w:rsidR="00923D36" w:rsidRDefault="00B4561B">
            <w:pPr>
              <w:pStyle w:val="TableParagraph"/>
              <w:spacing w:before="54" w:line="278" w:lineRule="auto"/>
              <w:ind w:left="120" w:right="83"/>
              <w:jc w:val="center"/>
              <w:rPr>
                <w:sz w:val="18"/>
                <w:szCs w:val="18"/>
              </w:rPr>
            </w:pPr>
            <w:r>
              <w:rPr>
                <w:w w:val="110"/>
                <w:sz w:val="18"/>
                <w:szCs w:val="18"/>
              </w:rPr>
              <w:t xml:space="preserve">Խոցելիու </w:t>
            </w:r>
            <w:r>
              <w:rPr>
                <w:w w:val="115"/>
                <w:sz w:val="18"/>
                <w:szCs w:val="18"/>
              </w:rPr>
              <w:t>թյան կարգավ իճակ</w:t>
            </w:r>
          </w:p>
        </w:tc>
        <w:tc>
          <w:tcPr>
            <w:tcW w:w="1417" w:type="dxa"/>
            <w:shd w:val="clear" w:color="auto" w:fill="FFE699"/>
          </w:tcPr>
          <w:p w14:paraId="0CFD8F47" w14:textId="77777777" w:rsidR="00923D36" w:rsidRDefault="00B4561B">
            <w:pPr>
              <w:pStyle w:val="TableParagraph"/>
              <w:spacing w:before="49" w:line="283" w:lineRule="auto"/>
              <w:ind w:left="150" w:right="115" w:firstLine="50"/>
              <w:jc w:val="center"/>
              <w:rPr>
                <w:sz w:val="18"/>
                <w:szCs w:val="18"/>
              </w:rPr>
            </w:pPr>
            <w:r>
              <w:rPr>
                <w:w w:val="105"/>
                <w:sz w:val="18"/>
                <w:szCs w:val="18"/>
              </w:rPr>
              <w:t>Խիստ ազդեցության ենթակա</w:t>
            </w:r>
          </w:p>
          <w:p w14:paraId="766E3D74" w14:textId="77777777" w:rsidR="00923D36" w:rsidRDefault="00B4561B">
            <w:pPr>
              <w:pStyle w:val="TableParagraph"/>
              <w:spacing w:line="204" w:lineRule="exact"/>
              <w:ind w:left="263" w:right="228"/>
              <w:jc w:val="center"/>
              <w:rPr>
                <w:sz w:val="18"/>
                <w:szCs w:val="18"/>
              </w:rPr>
            </w:pPr>
            <w:r>
              <w:rPr>
                <w:w w:val="105"/>
                <w:sz w:val="18"/>
                <w:szCs w:val="18"/>
              </w:rPr>
              <w:t>ԱԵՏՏ-ներ</w:t>
            </w:r>
          </w:p>
        </w:tc>
        <w:tc>
          <w:tcPr>
            <w:tcW w:w="992" w:type="dxa"/>
            <w:shd w:val="clear" w:color="auto" w:fill="8EA8DB"/>
          </w:tcPr>
          <w:p w14:paraId="7E3880D9" w14:textId="77777777" w:rsidR="00923D36" w:rsidRDefault="00B4561B">
            <w:pPr>
              <w:pStyle w:val="TableParagraph"/>
              <w:spacing w:before="171"/>
              <w:ind w:left="230"/>
              <w:rPr>
                <w:sz w:val="18"/>
                <w:szCs w:val="18"/>
              </w:rPr>
            </w:pPr>
            <w:r>
              <w:rPr>
                <w:sz w:val="18"/>
                <w:szCs w:val="18"/>
              </w:rPr>
              <w:t>ԱԵՏՏ-</w:t>
            </w:r>
          </w:p>
          <w:p w14:paraId="58B412D2" w14:textId="77777777" w:rsidR="00923D36" w:rsidRDefault="00B4561B">
            <w:pPr>
              <w:pStyle w:val="TableParagraph"/>
              <w:spacing w:before="36" w:line="280" w:lineRule="auto"/>
              <w:ind w:left="156" w:firstLine="151"/>
              <w:rPr>
                <w:sz w:val="18"/>
                <w:szCs w:val="18"/>
              </w:rPr>
            </w:pPr>
            <w:r>
              <w:rPr>
                <w:w w:val="110"/>
                <w:sz w:val="18"/>
                <w:szCs w:val="18"/>
              </w:rPr>
              <w:t xml:space="preserve">ների </w:t>
            </w:r>
            <w:r>
              <w:rPr>
                <w:w w:val="105"/>
                <w:sz w:val="18"/>
                <w:szCs w:val="18"/>
              </w:rPr>
              <w:t>քանակը</w:t>
            </w:r>
          </w:p>
        </w:tc>
        <w:tc>
          <w:tcPr>
            <w:tcW w:w="1131" w:type="dxa"/>
            <w:shd w:val="clear" w:color="auto" w:fill="B3C6E6"/>
          </w:tcPr>
          <w:p w14:paraId="0F42E439" w14:textId="77777777" w:rsidR="00923D36" w:rsidRDefault="00B4561B">
            <w:pPr>
              <w:pStyle w:val="TableParagraph"/>
              <w:spacing w:before="171"/>
              <w:ind w:left="330"/>
              <w:rPr>
                <w:sz w:val="18"/>
                <w:szCs w:val="18"/>
              </w:rPr>
            </w:pPr>
            <w:r>
              <w:rPr>
                <w:sz w:val="18"/>
                <w:szCs w:val="18"/>
              </w:rPr>
              <w:t>ԱԵՏՏ</w:t>
            </w:r>
          </w:p>
          <w:p w14:paraId="143A21B2" w14:textId="77777777" w:rsidR="00923D36" w:rsidRDefault="00B4561B">
            <w:pPr>
              <w:pStyle w:val="TableParagraph"/>
              <w:spacing w:before="36" w:line="280" w:lineRule="auto"/>
              <w:ind w:left="119" w:right="86"/>
              <w:jc w:val="center"/>
              <w:rPr>
                <w:sz w:val="18"/>
                <w:szCs w:val="18"/>
              </w:rPr>
            </w:pPr>
            <w:r>
              <w:rPr>
                <w:w w:val="105"/>
                <w:sz w:val="18"/>
                <w:szCs w:val="18"/>
              </w:rPr>
              <w:t xml:space="preserve">անդամներ </w:t>
            </w:r>
            <w:r>
              <w:rPr>
                <w:w w:val="110"/>
                <w:sz w:val="18"/>
                <w:szCs w:val="18"/>
              </w:rPr>
              <w:t>ի քանակը</w:t>
            </w:r>
          </w:p>
        </w:tc>
      </w:tr>
      <w:tr w:rsidR="00923D36" w14:paraId="0067C29D" w14:textId="77777777">
        <w:trPr>
          <w:trHeight w:val="765"/>
        </w:trPr>
        <w:tc>
          <w:tcPr>
            <w:tcW w:w="576" w:type="dxa"/>
          </w:tcPr>
          <w:p w14:paraId="3DDA2625" w14:textId="77777777" w:rsidR="00923D36" w:rsidRDefault="00923D36">
            <w:pPr>
              <w:pStyle w:val="TableParagraph"/>
              <w:spacing w:before="3"/>
              <w:rPr>
                <w:sz w:val="24"/>
              </w:rPr>
            </w:pPr>
          </w:p>
          <w:p w14:paraId="74F6287D" w14:textId="77777777" w:rsidR="00923D36" w:rsidRDefault="00B4561B">
            <w:pPr>
              <w:pStyle w:val="TableParagraph"/>
              <w:ind w:left="87" w:right="76"/>
              <w:jc w:val="center"/>
              <w:rPr>
                <w:sz w:val="18"/>
              </w:rPr>
            </w:pPr>
            <w:r>
              <w:rPr>
                <w:sz w:val="18"/>
              </w:rPr>
              <w:t>3031</w:t>
            </w:r>
          </w:p>
        </w:tc>
        <w:tc>
          <w:tcPr>
            <w:tcW w:w="792" w:type="dxa"/>
          </w:tcPr>
          <w:p w14:paraId="227C3574" w14:textId="77777777" w:rsidR="00923D36" w:rsidRDefault="00B4561B">
            <w:pPr>
              <w:pStyle w:val="TableParagraph"/>
              <w:spacing w:before="159"/>
              <w:ind w:left="194"/>
              <w:rPr>
                <w:sz w:val="18"/>
              </w:rPr>
            </w:pPr>
            <w:r>
              <w:rPr>
                <w:sz w:val="18"/>
              </w:rPr>
              <w:t>3031-</w:t>
            </w:r>
          </w:p>
          <w:p w14:paraId="121B684D" w14:textId="77777777" w:rsidR="00923D36" w:rsidRDefault="00B4561B">
            <w:pPr>
              <w:pStyle w:val="TableParagraph"/>
              <w:spacing w:before="36"/>
              <w:ind w:left="210"/>
              <w:rPr>
                <w:sz w:val="18"/>
              </w:rPr>
            </w:pPr>
            <w:r>
              <w:rPr>
                <w:sz w:val="18"/>
              </w:rPr>
              <w:t>3032</w:t>
            </w:r>
          </w:p>
        </w:tc>
        <w:tc>
          <w:tcPr>
            <w:tcW w:w="1034" w:type="dxa"/>
          </w:tcPr>
          <w:p w14:paraId="407D1E8D" w14:textId="77777777" w:rsidR="00923D36" w:rsidRDefault="00923D36">
            <w:pPr>
              <w:pStyle w:val="TableParagraph"/>
              <w:spacing w:before="3"/>
              <w:rPr>
                <w:sz w:val="24"/>
              </w:rPr>
            </w:pPr>
          </w:p>
          <w:p w14:paraId="1B09D321" w14:textId="77777777" w:rsidR="00923D36" w:rsidRDefault="00B4561B">
            <w:pPr>
              <w:pStyle w:val="TableParagraph"/>
              <w:ind w:left="8" w:right="3"/>
              <w:jc w:val="center"/>
              <w:rPr>
                <w:sz w:val="18"/>
                <w:szCs w:val="18"/>
              </w:rPr>
            </w:pPr>
            <w:r>
              <w:rPr>
                <w:w w:val="105"/>
                <w:sz w:val="18"/>
                <w:szCs w:val="18"/>
              </w:rPr>
              <w:t>Կոշ</w:t>
            </w:r>
          </w:p>
        </w:tc>
        <w:tc>
          <w:tcPr>
            <w:tcW w:w="1137" w:type="dxa"/>
          </w:tcPr>
          <w:p w14:paraId="62F54C8A" w14:textId="77777777" w:rsidR="00923D36" w:rsidRDefault="00B4561B">
            <w:pPr>
              <w:pStyle w:val="TableParagraph"/>
              <w:spacing w:before="159"/>
              <w:ind w:left="280"/>
              <w:rPr>
                <w:sz w:val="18"/>
              </w:rPr>
            </w:pPr>
            <w:r>
              <w:rPr>
                <w:sz w:val="18"/>
              </w:rPr>
              <w:t>02-061-</w:t>
            </w:r>
          </w:p>
          <w:p w14:paraId="778622C5" w14:textId="77777777" w:rsidR="00923D36" w:rsidRDefault="00B4561B">
            <w:pPr>
              <w:pStyle w:val="TableParagraph"/>
              <w:spacing w:before="36"/>
              <w:ind w:left="196"/>
              <w:rPr>
                <w:sz w:val="18"/>
              </w:rPr>
            </w:pPr>
            <w:r>
              <w:rPr>
                <w:sz w:val="18"/>
              </w:rPr>
              <w:t>0113-0018</w:t>
            </w:r>
          </w:p>
        </w:tc>
        <w:tc>
          <w:tcPr>
            <w:tcW w:w="1497" w:type="dxa"/>
          </w:tcPr>
          <w:p w14:paraId="6FF0DB32" w14:textId="77777777" w:rsidR="00923D36" w:rsidRDefault="00923D36">
            <w:pPr>
              <w:pStyle w:val="TableParagraph"/>
              <w:spacing w:before="3"/>
              <w:rPr>
                <w:sz w:val="24"/>
              </w:rPr>
            </w:pPr>
          </w:p>
          <w:p w14:paraId="06160248" w14:textId="77777777" w:rsidR="00923D36" w:rsidRDefault="00B4561B">
            <w:pPr>
              <w:pStyle w:val="TableParagraph"/>
              <w:ind w:left="136" w:right="121"/>
              <w:jc w:val="center"/>
              <w:rPr>
                <w:sz w:val="18"/>
                <w:szCs w:val="18"/>
              </w:rPr>
            </w:pPr>
            <w:r>
              <w:rPr>
                <w:w w:val="110"/>
                <w:sz w:val="18"/>
                <w:szCs w:val="18"/>
              </w:rPr>
              <w:t>Մասնավոր</w:t>
            </w:r>
          </w:p>
        </w:tc>
        <w:tc>
          <w:tcPr>
            <w:tcW w:w="1843" w:type="dxa"/>
          </w:tcPr>
          <w:p w14:paraId="1562340A" w14:textId="77777777" w:rsidR="00923D36" w:rsidRDefault="00B4561B">
            <w:pPr>
              <w:pStyle w:val="TableParagraph"/>
              <w:tabs>
                <w:tab w:val="left" w:pos="1647"/>
              </w:tabs>
              <w:spacing w:before="4" w:line="240" w:lineRule="atLeast"/>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tcPr>
          <w:p w14:paraId="737319BA" w14:textId="77777777" w:rsidR="00923D36" w:rsidRDefault="00923D36">
            <w:pPr>
              <w:pStyle w:val="TableParagraph"/>
              <w:spacing w:before="3"/>
              <w:rPr>
                <w:sz w:val="24"/>
              </w:rPr>
            </w:pPr>
          </w:p>
          <w:p w14:paraId="21AEFA52" w14:textId="77777777" w:rsidR="00923D36" w:rsidRDefault="00B4561B">
            <w:pPr>
              <w:pStyle w:val="TableParagraph"/>
              <w:ind w:right="94"/>
              <w:jc w:val="right"/>
              <w:rPr>
                <w:sz w:val="18"/>
              </w:rPr>
            </w:pPr>
            <w:r>
              <w:rPr>
                <w:sz w:val="18"/>
              </w:rPr>
              <w:t>2.52</w:t>
            </w:r>
          </w:p>
        </w:tc>
        <w:tc>
          <w:tcPr>
            <w:tcW w:w="1557" w:type="dxa"/>
          </w:tcPr>
          <w:p w14:paraId="50C5D81B" w14:textId="77777777" w:rsidR="00923D36" w:rsidRDefault="00923D36">
            <w:pPr>
              <w:pStyle w:val="TableParagraph"/>
              <w:spacing w:before="3"/>
              <w:rPr>
                <w:sz w:val="24"/>
              </w:rPr>
            </w:pPr>
          </w:p>
          <w:p w14:paraId="5100661D" w14:textId="77777777" w:rsidR="00923D36" w:rsidRDefault="00B4561B">
            <w:pPr>
              <w:pStyle w:val="TableParagraph"/>
              <w:ind w:left="108"/>
              <w:rPr>
                <w:sz w:val="18"/>
                <w:szCs w:val="18"/>
              </w:rPr>
            </w:pPr>
            <w:r>
              <w:rPr>
                <w:w w:val="110"/>
                <w:sz w:val="18"/>
                <w:szCs w:val="18"/>
              </w:rPr>
              <w:t>Վարելահող</w:t>
            </w:r>
          </w:p>
        </w:tc>
        <w:tc>
          <w:tcPr>
            <w:tcW w:w="1276" w:type="dxa"/>
          </w:tcPr>
          <w:p w14:paraId="175A4C5E" w14:textId="77777777" w:rsidR="00923D36" w:rsidRDefault="00923D36">
            <w:pPr>
              <w:pStyle w:val="TableParagraph"/>
              <w:rPr>
                <w:sz w:val="16"/>
              </w:rPr>
            </w:pPr>
          </w:p>
        </w:tc>
        <w:tc>
          <w:tcPr>
            <w:tcW w:w="849" w:type="dxa"/>
          </w:tcPr>
          <w:p w14:paraId="7E305FDA" w14:textId="77777777" w:rsidR="00923D36" w:rsidRDefault="00923D36">
            <w:pPr>
              <w:pStyle w:val="TableParagraph"/>
              <w:rPr>
                <w:sz w:val="16"/>
              </w:rPr>
            </w:pPr>
          </w:p>
        </w:tc>
        <w:tc>
          <w:tcPr>
            <w:tcW w:w="1418" w:type="dxa"/>
          </w:tcPr>
          <w:p w14:paraId="20DA26C2" w14:textId="77777777" w:rsidR="00923D36" w:rsidRDefault="00923D36">
            <w:pPr>
              <w:pStyle w:val="TableParagraph"/>
              <w:rPr>
                <w:sz w:val="16"/>
              </w:rPr>
            </w:pPr>
          </w:p>
        </w:tc>
        <w:tc>
          <w:tcPr>
            <w:tcW w:w="849" w:type="dxa"/>
          </w:tcPr>
          <w:p w14:paraId="6C0D9DFE" w14:textId="77777777" w:rsidR="00923D36" w:rsidRDefault="00923D36">
            <w:pPr>
              <w:pStyle w:val="TableParagraph"/>
              <w:rPr>
                <w:sz w:val="16"/>
              </w:rPr>
            </w:pPr>
          </w:p>
        </w:tc>
        <w:tc>
          <w:tcPr>
            <w:tcW w:w="707" w:type="dxa"/>
          </w:tcPr>
          <w:p w14:paraId="6172F7FB" w14:textId="77777777" w:rsidR="00923D36" w:rsidRDefault="00923D36">
            <w:pPr>
              <w:pStyle w:val="TableParagraph"/>
              <w:rPr>
                <w:sz w:val="16"/>
              </w:rPr>
            </w:pPr>
          </w:p>
        </w:tc>
        <w:tc>
          <w:tcPr>
            <w:tcW w:w="1276" w:type="dxa"/>
          </w:tcPr>
          <w:p w14:paraId="12A048CE" w14:textId="77777777" w:rsidR="00923D36" w:rsidRDefault="00923D36">
            <w:pPr>
              <w:pStyle w:val="TableParagraph"/>
              <w:rPr>
                <w:sz w:val="16"/>
              </w:rPr>
            </w:pPr>
          </w:p>
        </w:tc>
        <w:tc>
          <w:tcPr>
            <w:tcW w:w="1134" w:type="dxa"/>
          </w:tcPr>
          <w:p w14:paraId="2A15BA8A" w14:textId="77777777" w:rsidR="00923D36" w:rsidRDefault="00923D36">
            <w:pPr>
              <w:pStyle w:val="TableParagraph"/>
              <w:rPr>
                <w:sz w:val="16"/>
              </w:rPr>
            </w:pPr>
          </w:p>
        </w:tc>
        <w:tc>
          <w:tcPr>
            <w:tcW w:w="848" w:type="dxa"/>
          </w:tcPr>
          <w:p w14:paraId="1EA20059" w14:textId="77777777" w:rsidR="00923D36" w:rsidRDefault="00923D36">
            <w:pPr>
              <w:pStyle w:val="TableParagraph"/>
              <w:rPr>
                <w:sz w:val="16"/>
              </w:rPr>
            </w:pPr>
          </w:p>
        </w:tc>
        <w:tc>
          <w:tcPr>
            <w:tcW w:w="1050" w:type="dxa"/>
          </w:tcPr>
          <w:p w14:paraId="47F4235C" w14:textId="77777777" w:rsidR="00923D36" w:rsidRDefault="00923D36">
            <w:pPr>
              <w:pStyle w:val="TableParagraph"/>
              <w:rPr>
                <w:sz w:val="16"/>
              </w:rPr>
            </w:pPr>
          </w:p>
        </w:tc>
        <w:tc>
          <w:tcPr>
            <w:tcW w:w="1417" w:type="dxa"/>
          </w:tcPr>
          <w:p w14:paraId="7BFD4FC5" w14:textId="77777777" w:rsidR="00923D36" w:rsidRDefault="00923D36">
            <w:pPr>
              <w:pStyle w:val="TableParagraph"/>
              <w:rPr>
                <w:sz w:val="16"/>
              </w:rPr>
            </w:pPr>
          </w:p>
        </w:tc>
        <w:tc>
          <w:tcPr>
            <w:tcW w:w="992" w:type="dxa"/>
          </w:tcPr>
          <w:p w14:paraId="3FEA201E" w14:textId="77777777" w:rsidR="00923D36" w:rsidRDefault="00923D36">
            <w:pPr>
              <w:pStyle w:val="TableParagraph"/>
              <w:spacing w:before="3"/>
              <w:rPr>
                <w:sz w:val="24"/>
              </w:rPr>
            </w:pPr>
          </w:p>
          <w:p w14:paraId="13DEF9F0" w14:textId="77777777" w:rsidR="00923D36" w:rsidRDefault="00B4561B">
            <w:pPr>
              <w:pStyle w:val="TableParagraph"/>
              <w:ind w:left="33"/>
              <w:jc w:val="center"/>
              <w:rPr>
                <w:sz w:val="18"/>
              </w:rPr>
            </w:pPr>
            <w:r>
              <w:rPr>
                <w:w w:val="71"/>
                <w:sz w:val="18"/>
              </w:rPr>
              <w:t>1</w:t>
            </w:r>
          </w:p>
        </w:tc>
        <w:tc>
          <w:tcPr>
            <w:tcW w:w="1131" w:type="dxa"/>
          </w:tcPr>
          <w:p w14:paraId="6C273A43" w14:textId="77777777" w:rsidR="00923D36" w:rsidRDefault="00923D36">
            <w:pPr>
              <w:pStyle w:val="TableParagraph"/>
              <w:spacing w:before="3"/>
              <w:rPr>
                <w:sz w:val="24"/>
              </w:rPr>
            </w:pPr>
          </w:p>
          <w:p w14:paraId="37F30085" w14:textId="77777777" w:rsidR="00923D36" w:rsidRDefault="00B4561B">
            <w:pPr>
              <w:pStyle w:val="TableParagraph"/>
              <w:ind w:left="530"/>
              <w:rPr>
                <w:sz w:val="18"/>
              </w:rPr>
            </w:pPr>
            <w:r>
              <w:rPr>
                <w:w w:val="103"/>
                <w:sz w:val="18"/>
              </w:rPr>
              <w:t>5</w:t>
            </w:r>
          </w:p>
        </w:tc>
      </w:tr>
      <w:tr w:rsidR="00923D36" w14:paraId="39564C9A" w14:textId="77777777">
        <w:trPr>
          <w:trHeight w:val="765"/>
        </w:trPr>
        <w:tc>
          <w:tcPr>
            <w:tcW w:w="576" w:type="dxa"/>
            <w:vMerge w:val="restart"/>
          </w:tcPr>
          <w:p w14:paraId="27A1C1C6" w14:textId="77777777" w:rsidR="00923D36" w:rsidRDefault="00923D36">
            <w:pPr>
              <w:pStyle w:val="TableParagraph"/>
              <w:spacing w:before="4"/>
              <w:rPr>
                <w:sz w:val="25"/>
              </w:rPr>
            </w:pPr>
          </w:p>
          <w:p w14:paraId="0393A060" w14:textId="77777777" w:rsidR="00923D36" w:rsidRDefault="00B4561B">
            <w:pPr>
              <w:pStyle w:val="TableParagraph"/>
              <w:ind w:left="85" w:right="77"/>
              <w:jc w:val="center"/>
              <w:rPr>
                <w:sz w:val="18"/>
              </w:rPr>
            </w:pPr>
            <w:r>
              <w:rPr>
                <w:w w:val="105"/>
                <w:sz w:val="18"/>
              </w:rPr>
              <w:t>303</w:t>
            </w:r>
          </w:p>
          <w:p w14:paraId="517C43C3" w14:textId="77777777" w:rsidR="00923D36" w:rsidRDefault="00B4561B">
            <w:pPr>
              <w:pStyle w:val="TableParagraph"/>
              <w:spacing w:before="35"/>
              <w:ind w:left="8"/>
              <w:jc w:val="center"/>
              <w:rPr>
                <w:sz w:val="18"/>
              </w:rPr>
            </w:pPr>
            <w:r>
              <w:rPr>
                <w:sz w:val="18"/>
              </w:rPr>
              <w:t>2</w:t>
            </w:r>
          </w:p>
        </w:tc>
        <w:tc>
          <w:tcPr>
            <w:tcW w:w="792" w:type="dxa"/>
          </w:tcPr>
          <w:p w14:paraId="27407538" w14:textId="77777777" w:rsidR="00923D36" w:rsidRDefault="00B4561B">
            <w:pPr>
              <w:pStyle w:val="TableParagraph"/>
              <w:spacing w:before="159"/>
              <w:ind w:left="194"/>
              <w:rPr>
                <w:sz w:val="18"/>
              </w:rPr>
            </w:pPr>
            <w:r>
              <w:rPr>
                <w:sz w:val="18"/>
              </w:rPr>
              <w:t>3031-</w:t>
            </w:r>
          </w:p>
          <w:p w14:paraId="6EDDB5F7" w14:textId="77777777" w:rsidR="00923D36" w:rsidRDefault="00B4561B">
            <w:pPr>
              <w:pStyle w:val="TableParagraph"/>
              <w:spacing w:before="36"/>
              <w:ind w:left="210"/>
              <w:rPr>
                <w:sz w:val="18"/>
              </w:rPr>
            </w:pPr>
            <w:r>
              <w:rPr>
                <w:sz w:val="18"/>
              </w:rPr>
              <w:t>3032</w:t>
            </w:r>
          </w:p>
        </w:tc>
        <w:tc>
          <w:tcPr>
            <w:tcW w:w="1034" w:type="dxa"/>
            <w:vMerge w:val="restart"/>
          </w:tcPr>
          <w:p w14:paraId="4A9AAFA7" w14:textId="77777777" w:rsidR="00923D36" w:rsidRDefault="00923D36">
            <w:pPr>
              <w:pStyle w:val="TableParagraph"/>
              <w:rPr>
                <w:sz w:val="20"/>
              </w:rPr>
            </w:pPr>
          </w:p>
          <w:p w14:paraId="2B517B4D" w14:textId="77777777" w:rsidR="00923D36" w:rsidRDefault="00923D36">
            <w:pPr>
              <w:pStyle w:val="TableParagraph"/>
              <w:spacing w:before="9"/>
              <w:rPr>
                <w:sz w:val="15"/>
              </w:rPr>
            </w:pPr>
          </w:p>
          <w:p w14:paraId="6FF40672" w14:textId="77777777" w:rsidR="00923D36" w:rsidRDefault="00B4561B">
            <w:pPr>
              <w:pStyle w:val="TableParagraph"/>
              <w:ind w:left="8" w:right="3"/>
              <w:jc w:val="center"/>
              <w:rPr>
                <w:sz w:val="18"/>
                <w:szCs w:val="18"/>
              </w:rPr>
            </w:pPr>
            <w:r>
              <w:rPr>
                <w:w w:val="105"/>
                <w:sz w:val="18"/>
                <w:szCs w:val="18"/>
              </w:rPr>
              <w:t>Կոշ</w:t>
            </w:r>
          </w:p>
        </w:tc>
        <w:tc>
          <w:tcPr>
            <w:tcW w:w="1137" w:type="dxa"/>
            <w:vMerge w:val="restart"/>
          </w:tcPr>
          <w:p w14:paraId="7FA83C92" w14:textId="77777777" w:rsidR="00923D36" w:rsidRDefault="00923D36">
            <w:pPr>
              <w:pStyle w:val="TableParagraph"/>
              <w:spacing w:before="4"/>
              <w:rPr>
                <w:sz w:val="25"/>
              </w:rPr>
            </w:pPr>
          </w:p>
          <w:p w14:paraId="7428A24D" w14:textId="77777777" w:rsidR="00923D36" w:rsidRDefault="00B4561B">
            <w:pPr>
              <w:pStyle w:val="TableParagraph"/>
              <w:ind w:left="280"/>
              <w:rPr>
                <w:sz w:val="18"/>
              </w:rPr>
            </w:pPr>
            <w:r>
              <w:rPr>
                <w:sz w:val="18"/>
              </w:rPr>
              <w:t>02-061-</w:t>
            </w:r>
          </w:p>
          <w:p w14:paraId="55E74827" w14:textId="77777777" w:rsidR="00923D36" w:rsidRDefault="00B4561B">
            <w:pPr>
              <w:pStyle w:val="TableParagraph"/>
              <w:spacing w:before="35"/>
              <w:ind w:left="196"/>
              <w:rPr>
                <w:sz w:val="18"/>
              </w:rPr>
            </w:pPr>
            <w:r>
              <w:rPr>
                <w:sz w:val="18"/>
              </w:rPr>
              <w:t>0113-0016</w:t>
            </w:r>
          </w:p>
        </w:tc>
        <w:tc>
          <w:tcPr>
            <w:tcW w:w="1497" w:type="dxa"/>
            <w:vMerge w:val="restart"/>
          </w:tcPr>
          <w:p w14:paraId="24C7D477" w14:textId="77777777" w:rsidR="00923D36" w:rsidRDefault="00923D36">
            <w:pPr>
              <w:pStyle w:val="TableParagraph"/>
              <w:rPr>
                <w:sz w:val="20"/>
              </w:rPr>
            </w:pPr>
          </w:p>
          <w:p w14:paraId="212E99F9" w14:textId="77777777" w:rsidR="00923D36" w:rsidRDefault="00923D36">
            <w:pPr>
              <w:pStyle w:val="TableParagraph"/>
              <w:spacing w:before="9"/>
              <w:rPr>
                <w:sz w:val="15"/>
              </w:rPr>
            </w:pPr>
          </w:p>
          <w:p w14:paraId="13D5968A" w14:textId="77777777" w:rsidR="00923D36" w:rsidRDefault="00B4561B">
            <w:pPr>
              <w:pStyle w:val="TableParagraph"/>
              <w:ind w:left="269"/>
              <w:rPr>
                <w:sz w:val="18"/>
                <w:szCs w:val="18"/>
              </w:rPr>
            </w:pPr>
            <w:r>
              <w:rPr>
                <w:w w:val="110"/>
                <w:sz w:val="18"/>
                <w:szCs w:val="18"/>
              </w:rPr>
              <w:t>Մասնավոր</w:t>
            </w:r>
          </w:p>
        </w:tc>
        <w:tc>
          <w:tcPr>
            <w:tcW w:w="1843" w:type="dxa"/>
            <w:vMerge w:val="restart"/>
          </w:tcPr>
          <w:p w14:paraId="03FCDEA3" w14:textId="77777777" w:rsidR="00923D36" w:rsidRDefault="00B4561B">
            <w:pPr>
              <w:pStyle w:val="TableParagraph"/>
              <w:tabs>
                <w:tab w:val="left" w:pos="1647"/>
              </w:tabs>
              <w:spacing w:before="169" w:line="283"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16F5D707" w14:textId="77777777" w:rsidR="00923D36" w:rsidRDefault="00923D36">
            <w:pPr>
              <w:pStyle w:val="TableParagraph"/>
              <w:rPr>
                <w:sz w:val="20"/>
              </w:rPr>
            </w:pPr>
          </w:p>
          <w:p w14:paraId="7046E9C7" w14:textId="77777777" w:rsidR="00923D36" w:rsidRDefault="00923D36">
            <w:pPr>
              <w:pStyle w:val="TableParagraph"/>
              <w:spacing w:before="9"/>
              <w:rPr>
                <w:sz w:val="15"/>
              </w:rPr>
            </w:pPr>
          </w:p>
          <w:p w14:paraId="6B836702" w14:textId="77777777" w:rsidR="00923D36" w:rsidRDefault="00B4561B">
            <w:pPr>
              <w:pStyle w:val="TableParagraph"/>
              <w:ind w:left="469"/>
              <w:rPr>
                <w:sz w:val="18"/>
              </w:rPr>
            </w:pPr>
            <w:r>
              <w:rPr>
                <w:w w:val="105"/>
                <w:sz w:val="18"/>
              </w:rPr>
              <w:t>24.34</w:t>
            </w:r>
          </w:p>
        </w:tc>
        <w:tc>
          <w:tcPr>
            <w:tcW w:w="1557" w:type="dxa"/>
            <w:vMerge w:val="restart"/>
          </w:tcPr>
          <w:p w14:paraId="2B13B156" w14:textId="77777777" w:rsidR="00923D36" w:rsidRDefault="00923D36">
            <w:pPr>
              <w:pStyle w:val="TableParagraph"/>
              <w:rPr>
                <w:sz w:val="20"/>
              </w:rPr>
            </w:pPr>
          </w:p>
          <w:p w14:paraId="2D870297" w14:textId="77777777" w:rsidR="00923D36" w:rsidRDefault="00923D36">
            <w:pPr>
              <w:pStyle w:val="TableParagraph"/>
              <w:spacing w:before="9"/>
              <w:rPr>
                <w:sz w:val="15"/>
              </w:rPr>
            </w:pPr>
          </w:p>
          <w:p w14:paraId="2F7B263C" w14:textId="77777777" w:rsidR="00923D36" w:rsidRDefault="00B4561B">
            <w:pPr>
              <w:pStyle w:val="TableParagraph"/>
              <w:ind w:left="108"/>
              <w:rPr>
                <w:sz w:val="18"/>
                <w:szCs w:val="18"/>
              </w:rPr>
            </w:pPr>
            <w:r>
              <w:rPr>
                <w:w w:val="110"/>
                <w:sz w:val="18"/>
                <w:szCs w:val="18"/>
              </w:rPr>
              <w:t>Վարելահող</w:t>
            </w:r>
          </w:p>
        </w:tc>
        <w:tc>
          <w:tcPr>
            <w:tcW w:w="1276" w:type="dxa"/>
          </w:tcPr>
          <w:p w14:paraId="22769B4C" w14:textId="77777777" w:rsidR="00923D36" w:rsidRDefault="00923D36">
            <w:pPr>
              <w:pStyle w:val="TableParagraph"/>
              <w:rPr>
                <w:sz w:val="16"/>
              </w:rPr>
            </w:pPr>
          </w:p>
        </w:tc>
        <w:tc>
          <w:tcPr>
            <w:tcW w:w="849" w:type="dxa"/>
          </w:tcPr>
          <w:p w14:paraId="3B3081BC" w14:textId="77777777" w:rsidR="00923D36" w:rsidRDefault="00923D36">
            <w:pPr>
              <w:pStyle w:val="TableParagraph"/>
              <w:rPr>
                <w:sz w:val="16"/>
              </w:rPr>
            </w:pPr>
          </w:p>
        </w:tc>
        <w:tc>
          <w:tcPr>
            <w:tcW w:w="1418" w:type="dxa"/>
          </w:tcPr>
          <w:p w14:paraId="4EEDDBF1" w14:textId="77777777" w:rsidR="00923D36" w:rsidRDefault="00923D36">
            <w:pPr>
              <w:pStyle w:val="TableParagraph"/>
              <w:rPr>
                <w:sz w:val="16"/>
              </w:rPr>
            </w:pPr>
          </w:p>
        </w:tc>
        <w:tc>
          <w:tcPr>
            <w:tcW w:w="849" w:type="dxa"/>
          </w:tcPr>
          <w:p w14:paraId="161B93CE" w14:textId="77777777" w:rsidR="00923D36" w:rsidRDefault="00923D36">
            <w:pPr>
              <w:pStyle w:val="TableParagraph"/>
              <w:rPr>
                <w:sz w:val="16"/>
              </w:rPr>
            </w:pPr>
          </w:p>
        </w:tc>
        <w:tc>
          <w:tcPr>
            <w:tcW w:w="707" w:type="dxa"/>
          </w:tcPr>
          <w:p w14:paraId="3B0204DA" w14:textId="77777777" w:rsidR="00923D36" w:rsidRDefault="00923D36">
            <w:pPr>
              <w:pStyle w:val="TableParagraph"/>
              <w:rPr>
                <w:sz w:val="16"/>
              </w:rPr>
            </w:pPr>
          </w:p>
        </w:tc>
        <w:tc>
          <w:tcPr>
            <w:tcW w:w="1276" w:type="dxa"/>
          </w:tcPr>
          <w:p w14:paraId="5780EFD1" w14:textId="77777777" w:rsidR="00923D36" w:rsidRDefault="00923D36">
            <w:pPr>
              <w:pStyle w:val="TableParagraph"/>
              <w:rPr>
                <w:sz w:val="16"/>
              </w:rPr>
            </w:pPr>
          </w:p>
        </w:tc>
        <w:tc>
          <w:tcPr>
            <w:tcW w:w="1134" w:type="dxa"/>
          </w:tcPr>
          <w:p w14:paraId="087D0FDA" w14:textId="77777777" w:rsidR="00923D36" w:rsidRDefault="00923D36">
            <w:pPr>
              <w:pStyle w:val="TableParagraph"/>
              <w:rPr>
                <w:sz w:val="16"/>
              </w:rPr>
            </w:pPr>
          </w:p>
        </w:tc>
        <w:tc>
          <w:tcPr>
            <w:tcW w:w="848" w:type="dxa"/>
          </w:tcPr>
          <w:p w14:paraId="40D5D964" w14:textId="77777777" w:rsidR="00923D36" w:rsidRDefault="00923D36">
            <w:pPr>
              <w:pStyle w:val="TableParagraph"/>
              <w:rPr>
                <w:sz w:val="16"/>
              </w:rPr>
            </w:pPr>
          </w:p>
        </w:tc>
        <w:tc>
          <w:tcPr>
            <w:tcW w:w="1050" w:type="dxa"/>
          </w:tcPr>
          <w:p w14:paraId="670197D5" w14:textId="77777777" w:rsidR="00923D36" w:rsidRDefault="00923D36">
            <w:pPr>
              <w:pStyle w:val="TableParagraph"/>
              <w:rPr>
                <w:sz w:val="16"/>
              </w:rPr>
            </w:pPr>
          </w:p>
        </w:tc>
        <w:tc>
          <w:tcPr>
            <w:tcW w:w="1417" w:type="dxa"/>
          </w:tcPr>
          <w:p w14:paraId="432AC3A9" w14:textId="77777777" w:rsidR="00923D36" w:rsidRDefault="00923D36">
            <w:pPr>
              <w:pStyle w:val="TableParagraph"/>
              <w:rPr>
                <w:sz w:val="16"/>
              </w:rPr>
            </w:pPr>
          </w:p>
        </w:tc>
        <w:tc>
          <w:tcPr>
            <w:tcW w:w="992" w:type="dxa"/>
          </w:tcPr>
          <w:p w14:paraId="5AA0F8D8" w14:textId="77777777" w:rsidR="00923D36" w:rsidRDefault="00B4561B">
            <w:pPr>
              <w:pStyle w:val="TableParagraph"/>
              <w:spacing w:before="4" w:line="240" w:lineRule="atLeast"/>
              <w:ind w:left="178" w:right="143" w:firstLine="24"/>
              <w:jc w:val="both"/>
              <w:rPr>
                <w:sz w:val="18"/>
                <w:szCs w:val="18"/>
              </w:rPr>
            </w:pPr>
            <w:r>
              <w:rPr>
                <w:w w:val="105"/>
                <w:sz w:val="18"/>
                <w:szCs w:val="18"/>
              </w:rPr>
              <w:t xml:space="preserve">Նույնը, ինչպես </w:t>
            </w:r>
            <w:r>
              <w:rPr>
                <w:w w:val="95"/>
                <w:sz w:val="18"/>
                <w:szCs w:val="18"/>
              </w:rPr>
              <w:t>3031-ում</w:t>
            </w:r>
          </w:p>
        </w:tc>
        <w:tc>
          <w:tcPr>
            <w:tcW w:w="1131" w:type="dxa"/>
          </w:tcPr>
          <w:p w14:paraId="6C775720" w14:textId="77777777" w:rsidR="00923D36" w:rsidRDefault="00B4561B">
            <w:pPr>
              <w:pStyle w:val="TableParagraph"/>
              <w:spacing w:before="4" w:line="240" w:lineRule="atLeast"/>
              <w:ind w:left="249" w:right="211" w:firstLine="24"/>
              <w:jc w:val="both"/>
              <w:rPr>
                <w:sz w:val="18"/>
                <w:szCs w:val="18"/>
              </w:rPr>
            </w:pPr>
            <w:r>
              <w:rPr>
                <w:w w:val="105"/>
                <w:sz w:val="18"/>
                <w:szCs w:val="18"/>
              </w:rPr>
              <w:t xml:space="preserve">Նույնը, ինչպես </w:t>
            </w:r>
            <w:r>
              <w:rPr>
                <w:w w:val="95"/>
                <w:sz w:val="18"/>
                <w:szCs w:val="18"/>
              </w:rPr>
              <w:t>3031-ում</w:t>
            </w:r>
          </w:p>
        </w:tc>
      </w:tr>
      <w:tr w:rsidR="00923D36" w14:paraId="33283AAC" w14:textId="77777777">
        <w:trPr>
          <w:trHeight w:val="256"/>
        </w:trPr>
        <w:tc>
          <w:tcPr>
            <w:tcW w:w="576" w:type="dxa"/>
            <w:vMerge/>
            <w:tcBorders>
              <w:top w:val="nil"/>
            </w:tcBorders>
          </w:tcPr>
          <w:p w14:paraId="3EC59207" w14:textId="77777777" w:rsidR="00923D36" w:rsidRDefault="00923D36">
            <w:pPr>
              <w:rPr>
                <w:sz w:val="2"/>
                <w:szCs w:val="2"/>
              </w:rPr>
            </w:pPr>
          </w:p>
        </w:tc>
        <w:tc>
          <w:tcPr>
            <w:tcW w:w="792" w:type="dxa"/>
          </w:tcPr>
          <w:p w14:paraId="3C7FE777" w14:textId="77777777" w:rsidR="00923D36" w:rsidRDefault="00B4561B">
            <w:pPr>
              <w:pStyle w:val="TableParagraph"/>
              <w:spacing w:before="25"/>
              <w:ind w:left="99" w:right="92"/>
              <w:jc w:val="center"/>
              <w:rPr>
                <w:sz w:val="18"/>
              </w:rPr>
            </w:pPr>
            <w:r>
              <w:rPr>
                <w:sz w:val="18"/>
              </w:rPr>
              <w:t>3032-1</w:t>
            </w:r>
          </w:p>
        </w:tc>
        <w:tc>
          <w:tcPr>
            <w:tcW w:w="1034" w:type="dxa"/>
            <w:vMerge/>
            <w:tcBorders>
              <w:top w:val="nil"/>
            </w:tcBorders>
          </w:tcPr>
          <w:p w14:paraId="11DFA0AB" w14:textId="77777777" w:rsidR="00923D36" w:rsidRDefault="00923D36">
            <w:pPr>
              <w:rPr>
                <w:sz w:val="2"/>
                <w:szCs w:val="2"/>
              </w:rPr>
            </w:pPr>
          </w:p>
        </w:tc>
        <w:tc>
          <w:tcPr>
            <w:tcW w:w="1137" w:type="dxa"/>
            <w:vMerge/>
            <w:tcBorders>
              <w:top w:val="nil"/>
            </w:tcBorders>
          </w:tcPr>
          <w:p w14:paraId="4B236AD4" w14:textId="77777777" w:rsidR="00923D36" w:rsidRDefault="00923D36">
            <w:pPr>
              <w:rPr>
                <w:sz w:val="2"/>
                <w:szCs w:val="2"/>
              </w:rPr>
            </w:pPr>
          </w:p>
        </w:tc>
        <w:tc>
          <w:tcPr>
            <w:tcW w:w="1497" w:type="dxa"/>
            <w:vMerge/>
            <w:tcBorders>
              <w:top w:val="nil"/>
            </w:tcBorders>
          </w:tcPr>
          <w:p w14:paraId="28C63563" w14:textId="77777777" w:rsidR="00923D36" w:rsidRDefault="00923D36">
            <w:pPr>
              <w:rPr>
                <w:sz w:val="2"/>
                <w:szCs w:val="2"/>
              </w:rPr>
            </w:pPr>
          </w:p>
        </w:tc>
        <w:tc>
          <w:tcPr>
            <w:tcW w:w="1843" w:type="dxa"/>
            <w:vMerge/>
            <w:tcBorders>
              <w:top w:val="nil"/>
            </w:tcBorders>
          </w:tcPr>
          <w:p w14:paraId="56FADFCB" w14:textId="77777777" w:rsidR="00923D36" w:rsidRDefault="00923D36">
            <w:pPr>
              <w:rPr>
                <w:sz w:val="2"/>
                <w:szCs w:val="2"/>
              </w:rPr>
            </w:pPr>
          </w:p>
        </w:tc>
        <w:tc>
          <w:tcPr>
            <w:tcW w:w="993" w:type="dxa"/>
            <w:vMerge/>
            <w:tcBorders>
              <w:top w:val="nil"/>
            </w:tcBorders>
          </w:tcPr>
          <w:p w14:paraId="71685DDD" w14:textId="77777777" w:rsidR="00923D36" w:rsidRDefault="00923D36">
            <w:pPr>
              <w:rPr>
                <w:sz w:val="2"/>
                <w:szCs w:val="2"/>
              </w:rPr>
            </w:pPr>
          </w:p>
        </w:tc>
        <w:tc>
          <w:tcPr>
            <w:tcW w:w="1557" w:type="dxa"/>
            <w:vMerge/>
            <w:tcBorders>
              <w:top w:val="nil"/>
            </w:tcBorders>
          </w:tcPr>
          <w:p w14:paraId="4BE5CF6F" w14:textId="77777777" w:rsidR="00923D36" w:rsidRDefault="00923D36">
            <w:pPr>
              <w:rPr>
                <w:sz w:val="2"/>
                <w:szCs w:val="2"/>
              </w:rPr>
            </w:pPr>
          </w:p>
        </w:tc>
        <w:tc>
          <w:tcPr>
            <w:tcW w:w="1276" w:type="dxa"/>
          </w:tcPr>
          <w:p w14:paraId="4A53C1BF" w14:textId="77777777" w:rsidR="00923D36" w:rsidRDefault="00923D36">
            <w:pPr>
              <w:pStyle w:val="TableParagraph"/>
              <w:rPr>
                <w:sz w:val="16"/>
              </w:rPr>
            </w:pPr>
          </w:p>
        </w:tc>
        <w:tc>
          <w:tcPr>
            <w:tcW w:w="849" w:type="dxa"/>
          </w:tcPr>
          <w:p w14:paraId="0A3C8FDC" w14:textId="77777777" w:rsidR="00923D36" w:rsidRDefault="00923D36">
            <w:pPr>
              <w:pStyle w:val="TableParagraph"/>
              <w:rPr>
                <w:sz w:val="16"/>
              </w:rPr>
            </w:pPr>
          </w:p>
        </w:tc>
        <w:tc>
          <w:tcPr>
            <w:tcW w:w="1418" w:type="dxa"/>
          </w:tcPr>
          <w:p w14:paraId="5067ABBC" w14:textId="77777777" w:rsidR="00923D36" w:rsidRDefault="00923D36">
            <w:pPr>
              <w:pStyle w:val="TableParagraph"/>
              <w:rPr>
                <w:sz w:val="16"/>
              </w:rPr>
            </w:pPr>
          </w:p>
        </w:tc>
        <w:tc>
          <w:tcPr>
            <w:tcW w:w="849" w:type="dxa"/>
          </w:tcPr>
          <w:p w14:paraId="343429B5" w14:textId="77777777" w:rsidR="00923D36" w:rsidRDefault="00923D36">
            <w:pPr>
              <w:pStyle w:val="TableParagraph"/>
              <w:rPr>
                <w:sz w:val="16"/>
              </w:rPr>
            </w:pPr>
          </w:p>
        </w:tc>
        <w:tc>
          <w:tcPr>
            <w:tcW w:w="707" w:type="dxa"/>
          </w:tcPr>
          <w:p w14:paraId="5030D97F" w14:textId="77777777" w:rsidR="00923D36" w:rsidRDefault="00923D36">
            <w:pPr>
              <w:pStyle w:val="TableParagraph"/>
              <w:rPr>
                <w:sz w:val="16"/>
              </w:rPr>
            </w:pPr>
          </w:p>
        </w:tc>
        <w:tc>
          <w:tcPr>
            <w:tcW w:w="1276" w:type="dxa"/>
          </w:tcPr>
          <w:p w14:paraId="7D14C7AE" w14:textId="77777777" w:rsidR="00923D36" w:rsidRDefault="00923D36">
            <w:pPr>
              <w:pStyle w:val="TableParagraph"/>
              <w:rPr>
                <w:sz w:val="16"/>
              </w:rPr>
            </w:pPr>
          </w:p>
        </w:tc>
        <w:tc>
          <w:tcPr>
            <w:tcW w:w="1134" w:type="dxa"/>
          </w:tcPr>
          <w:p w14:paraId="213D69A8" w14:textId="77777777" w:rsidR="00923D36" w:rsidRDefault="00923D36">
            <w:pPr>
              <w:pStyle w:val="TableParagraph"/>
              <w:rPr>
                <w:sz w:val="16"/>
              </w:rPr>
            </w:pPr>
          </w:p>
        </w:tc>
        <w:tc>
          <w:tcPr>
            <w:tcW w:w="848" w:type="dxa"/>
          </w:tcPr>
          <w:p w14:paraId="4C0B06DB" w14:textId="77777777" w:rsidR="00923D36" w:rsidRDefault="00923D36">
            <w:pPr>
              <w:pStyle w:val="TableParagraph"/>
              <w:rPr>
                <w:sz w:val="16"/>
              </w:rPr>
            </w:pPr>
          </w:p>
        </w:tc>
        <w:tc>
          <w:tcPr>
            <w:tcW w:w="1050" w:type="dxa"/>
          </w:tcPr>
          <w:p w14:paraId="5E12DB92" w14:textId="77777777" w:rsidR="00923D36" w:rsidRDefault="00923D36">
            <w:pPr>
              <w:pStyle w:val="TableParagraph"/>
              <w:rPr>
                <w:sz w:val="16"/>
              </w:rPr>
            </w:pPr>
          </w:p>
        </w:tc>
        <w:tc>
          <w:tcPr>
            <w:tcW w:w="1417" w:type="dxa"/>
          </w:tcPr>
          <w:p w14:paraId="147E4BFB" w14:textId="77777777" w:rsidR="00923D36" w:rsidRDefault="00923D36">
            <w:pPr>
              <w:pStyle w:val="TableParagraph"/>
              <w:rPr>
                <w:sz w:val="16"/>
              </w:rPr>
            </w:pPr>
          </w:p>
        </w:tc>
        <w:tc>
          <w:tcPr>
            <w:tcW w:w="992" w:type="dxa"/>
          </w:tcPr>
          <w:p w14:paraId="4C358ACA" w14:textId="77777777" w:rsidR="00923D36" w:rsidRDefault="00B4561B">
            <w:pPr>
              <w:pStyle w:val="TableParagraph"/>
              <w:spacing w:before="25"/>
              <w:ind w:left="33"/>
              <w:jc w:val="center"/>
              <w:rPr>
                <w:sz w:val="18"/>
              </w:rPr>
            </w:pPr>
            <w:r>
              <w:rPr>
                <w:w w:val="71"/>
                <w:sz w:val="18"/>
              </w:rPr>
              <w:t>1</w:t>
            </w:r>
          </w:p>
        </w:tc>
        <w:tc>
          <w:tcPr>
            <w:tcW w:w="1131" w:type="dxa"/>
          </w:tcPr>
          <w:p w14:paraId="3D1A4079" w14:textId="77777777" w:rsidR="00923D36" w:rsidRDefault="00B4561B">
            <w:pPr>
              <w:pStyle w:val="TableParagraph"/>
              <w:spacing w:before="25"/>
              <w:ind w:left="527"/>
              <w:rPr>
                <w:sz w:val="18"/>
              </w:rPr>
            </w:pPr>
            <w:r>
              <w:rPr>
                <w:w w:val="110"/>
                <w:sz w:val="18"/>
              </w:rPr>
              <w:t>6</w:t>
            </w:r>
          </w:p>
        </w:tc>
      </w:tr>
      <w:tr w:rsidR="00923D36" w14:paraId="3D2DA1CB" w14:textId="77777777">
        <w:trPr>
          <w:trHeight w:val="969"/>
        </w:trPr>
        <w:tc>
          <w:tcPr>
            <w:tcW w:w="576" w:type="dxa"/>
            <w:vMerge w:val="restart"/>
          </w:tcPr>
          <w:p w14:paraId="295FB4B9" w14:textId="77777777" w:rsidR="00923D36" w:rsidRDefault="00923D36">
            <w:pPr>
              <w:pStyle w:val="TableParagraph"/>
              <w:rPr>
                <w:sz w:val="20"/>
              </w:rPr>
            </w:pPr>
          </w:p>
          <w:p w14:paraId="57A4E7AF" w14:textId="77777777" w:rsidR="00923D36" w:rsidRDefault="00923D36">
            <w:pPr>
              <w:pStyle w:val="TableParagraph"/>
              <w:rPr>
                <w:sz w:val="20"/>
              </w:rPr>
            </w:pPr>
          </w:p>
          <w:p w14:paraId="6C59138A" w14:textId="77777777" w:rsidR="00923D36" w:rsidRDefault="00923D36">
            <w:pPr>
              <w:pStyle w:val="TableParagraph"/>
              <w:spacing w:before="3"/>
              <w:rPr>
                <w:sz w:val="17"/>
              </w:rPr>
            </w:pPr>
          </w:p>
          <w:p w14:paraId="304F95B6" w14:textId="77777777" w:rsidR="00923D36" w:rsidRDefault="00B4561B">
            <w:pPr>
              <w:pStyle w:val="TableParagraph"/>
              <w:ind w:left="85" w:right="77"/>
              <w:jc w:val="center"/>
              <w:rPr>
                <w:sz w:val="18"/>
              </w:rPr>
            </w:pPr>
            <w:r>
              <w:rPr>
                <w:w w:val="105"/>
                <w:sz w:val="18"/>
              </w:rPr>
              <w:t>303</w:t>
            </w:r>
          </w:p>
          <w:p w14:paraId="782F3544" w14:textId="77777777" w:rsidR="00923D36" w:rsidRDefault="00B4561B">
            <w:pPr>
              <w:pStyle w:val="TableParagraph"/>
              <w:spacing w:before="36"/>
              <w:ind w:left="6"/>
              <w:jc w:val="center"/>
              <w:rPr>
                <w:sz w:val="18"/>
              </w:rPr>
            </w:pPr>
            <w:r>
              <w:rPr>
                <w:w w:val="98"/>
                <w:sz w:val="18"/>
              </w:rPr>
              <w:t>3</w:t>
            </w:r>
          </w:p>
        </w:tc>
        <w:tc>
          <w:tcPr>
            <w:tcW w:w="792" w:type="dxa"/>
          </w:tcPr>
          <w:p w14:paraId="461B5CDA" w14:textId="77777777" w:rsidR="00923D36" w:rsidRDefault="00923D36">
            <w:pPr>
              <w:pStyle w:val="TableParagraph"/>
              <w:rPr>
                <w:sz w:val="20"/>
              </w:rPr>
            </w:pPr>
          </w:p>
          <w:p w14:paraId="22C5E772" w14:textId="77777777" w:rsidR="00923D36" w:rsidRDefault="00B4561B">
            <w:pPr>
              <w:pStyle w:val="TableParagraph"/>
              <w:spacing w:before="153"/>
              <w:ind w:left="99" w:right="88"/>
              <w:jc w:val="center"/>
              <w:rPr>
                <w:sz w:val="18"/>
              </w:rPr>
            </w:pPr>
            <w:r>
              <w:rPr>
                <w:sz w:val="18"/>
              </w:rPr>
              <w:t>3033</w:t>
            </w:r>
          </w:p>
        </w:tc>
        <w:tc>
          <w:tcPr>
            <w:tcW w:w="1034" w:type="dxa"/>
            <w:vMerge w:val="restart"/>
          </w:tcPr>
          <w:p w14:paraId="1D4CC87F" w14:textId="77777777" w:rsidR="00923D36" w:rsidRDefault="00923D36">
            <w:pPr>
              <w:pStyle w:val="TableParagraph"/>
              <w:rPr>
                <w:sz w:val="20"/>
              </w:rPr>
            </w:pPr>
          </w:p>
          <w:p w14:paraId="25B47FF0" w14:textId="77777777" w:rsidR="00923D36" w:rsidRDefault="00923D36">
            <w:pPr>
              <w:pStyle w:val="TableParagraph"/>
              <w:rPr>
                <w:sz w:val="20"/>
              </w:rPr>
            </w:pPr>
          </w:p>
          <w:p w14:paraId="189CDED3" w14:textId="77777777" w:rsidR="00923D36" w:rsidRDefault="00923D36">
            <w:pPr>
              <w:pStyle w:val="TableParagraph"/>
              <w:spacing w:before="8"/>
              <w:rPr>
                <w:sz w:val="27"/>
              </w:rPr>
            </w:pPr>
          </w:p>
          <w:p w14:paraId="551D06D0" w14:textId="77777777" w:rsidR="00923D36" w:rsidRDefault="00B4561B">
            <w:pPr>
              <w:pStyle w:val="TableParagraph"/>
              <w:ind w:left="8" w:right="3"/>
              <w:jc w:val="center"/>
              <w:rPr>
                <w:sz w:val="18"/>
                <w:szCs w:val="18"/>
              </w:rPr>
            </w:pPr>
            <w:r>
              <w:rPr>
                <w:w w:val="105"/>
                <w:sz w:val="18"/>
                <w:szCs w:val="18"/>
              </w:rPr>
              <w:t>Կոշ</w:t>
            </w:r>
          </w:p>
        </w:tc>
        <w:tc>
          <w:tcPr>
            <w:tcW w:w="1137" w:type="dxa"/>
            <w:vMerge w:val="restart"/>
          </w:tcPr>
          <w:p w14:paraId="559B4250" w14:textId="77777777" w:rsidR="00923D36" w:rsidRDefault="00923D36">
            <w:pPr>
              <w:pStyle w:val="TableParagraph"/>
              <w:rPr>
                <w:sz w:val="20"/>
              </w:rPr>
            </w:pPr>
          </w:p>
          <w:p w14:paraId="404BCE5B" w14:textId="77777777" w:rsidR="00923D36" w:rsidRDefault="00923D36">
            <w:pPr>
              <w:pStyle w:val="TableParagraph"/>
              <w:rPr>
                <w:sz w:val="20"/>
              </w:rPr>
            </w:pPr>
          </w:p>
          <w:p w14:paraId="373843FD" w14:textId="77777777" w:rsidR="00923D36" w:rsidRDefault="00923D36">
            <w:pPr>
              <w:pStyle w:val="TableParagraph"/>
              <w:spacing w:before="3"/>
              <w:rPr>
                <w:sz w:val="17"/>
              </w:rPr>
            </w:pPr>
          </w:p>
          <w:p w14:paraId="04950CF7" w14:textId="77777777" w:rsidR="00923D36" w:rsidRDefault="00B4561B">
            <w:pPr>
              <w:pStyle w:val="TableParagraph"/>
              <w:ind w:left="280"/>
              <w:rPr>
                <w:sz w:val="18"/>
              </w:rPr>
            </w:pPr>
            <w:r>
              <w:rPr>
                <w:sz w:val="18"/>
              </w:rPr>
              <w:t>02-061-</w:t>
            </w:r>
          </w:p>
          <w:p w14:paraId="651F2137" w14:textId="77777777" w:rsidR="00923D36" w:rsidRDefault="00B4561B">
            <w:pPr>
              <w:pStyle w:val="TableParagraph"/>
              <w:spacing w:before="36"/>
              <w:ind w:left="199"/>
              <w:rPr>
                <w:sz w:val="18"/>
              </w:rPr>
            </w:pPr>
            <w:r>
              <w:rPr>
                <w:sz w:val="18"/>
              </w:rPr>
              <w:t>0113-0014</w:t>
            </w:r>
          </w:p>
        </w:tc>
        <w:tc>
          <w:tcPr>
            <w:tcW w:w="1497" w:type="dxa"/>
            <w:vMerge w:val="restart"/>
          </w:tcPr>
          <w:p w14:paraId="764A31BD" w14:textId="77777777" w:rsidR="00923D36" w:rsidRDefault="00923D36">
            <w:pPr>
              <w:pStyle w:val="TableParagraph"/>
              <w:rPr>
                <w:sz w:val="20"/>
              </w:rPr>
            </w:pPr>
          </w:p>
          <w:p w14:paraId="17631C0B" w14:textId="77777777" w:rsidR="00923D36" w:rsidRDefault="00923D36">
            <w:pPr>
              <w:pStyle w:val="TableParagraph"/>
              <w:rPr>
                <w:sz w:val="20"/>
              </w:rPr>
            </w:pPr>
          </w:p>
          <w:p w14:paraId="5037998D" w14:textId="77777777" w:rsidR="00923D36" w:rsidRDefault="00923D36">
            <w:pPr>
              <w:pStyle w:val="TableParagraph"/>
              <w:spacing w:before="8"/>
              <w:rPr>
                <w:sz w:val="27"/>
              </w:rPr>
            </w:pPr>
          </w:p>
          <w:p w14:paraId="000AA1F9" w14:textId="77777777" w:rsidR="00923D36" w:rsidRDefault="00B4561B">
            <w:pPr>
              <w:pStyle w:val="TableParagraph"/>
              <w:ind w:left="269"/>
              <w:rPr>
                <w:sz w:val="18"/>
                <w:szCs w:val="18"/>
              </w:rPr>
            </w:pPr>
            <w:r>
              <w:rPr>
                <w:w w:val="110"/>
                <w:sz w:val="18"/>
                <w:szCs w:val="18"/>
              </w:rPr>
              <w:t>Մասնավոր</w:t>
            </w:r>
          </w:p>
        </w:tc>
        <w:tc>
          <w:tcPr>
            <w:tcW w:w="1843" w:type="dxa"/>
            <w:vMerge w:val="restart"/>
          </w:tcPr>
          <w:p w14:paraId="32F48894" w14:textId="77777777" w:rsidR="00923D36" w:rsidRDefault="00923D36">
            <w:pPr>
              <w:pStyle w:val="TableParagraph"/>
              <w:rPr>
                <w:sz w:val="20"/>
              </w:rPr>
            </w:pPr>
          </w:p>
          <w:p w14:paraId="6A28554E" w14:textId="77777777" w:rsidR="00923D36" w:rsidRDefault="00923D36">
            <w:pPr>
              <w:pStyle w:val="TableParagraph"/>
              <w:spacing w:before="7"/>
              <w:rPr>
                <w:sz w:val="26"/>
              </w:rPr>
            </w:pPr>
          </w:p>
          <w:p w14:paraId="285D7A03" w14:textId="77777777" w:rsidR="00923D36" w:rsidRDefault="00B4561B">
            <w:pPr>
              <w:pStyle w:val="TableParagraph"/>
              <w:tabs>
                <w:tab w:val="left" w:pos="1647"/>
              </w:tabs>
              <w:spacing w:line="280"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251E956A" w14:textId="77777777" w:rsidR="00923D36" w:rsidRDefault="00923D36">
            <w:pPr>
              <w:pStyle w:val="TableParagraph"/>
              <w:rPr>
                <w:sz w:val="20"/>
              </w:rPr>
            </w:pPr>
          </w:p>
          <w:p w14:paraId="2156D28F" w14:textId="77777777" w:rsidR="00923D36" w:rsidRDefault="00923D36">
            <w:pPr>
              <w:pStyle w:val="TableParagraph"/>
              <w:rPr>
                <w:sz w:val="20"/>
              </w:rPr>
            </w:pPr>
          </w:p>
          <w:p w14:paraId="1AD883A1" w14:textId="77777777" w:rsidR="00923D36" w:rsidRDefault="00923D36">
            <w:pPr>
              <w:pStyle w:val="TableParagraph"/>
              <w:spacing w:before="8"/>
              <w:rPr>
                <w:sz w:val="27"/>
              </w:rPr>
            </w:pPr>
          </w:p>
          <w:p w14:paraId="7F3E7C7E" w14:textId="77777777" w:rsidR="00923D36" w:rsidRDefault="00B4561B">
            <w:pPr>
              <w:pStyle w:val="TableParagraph"/>
              <w:ind w:left="399"/>
              <w:rPr>
                <w:sz w:val="18"/>
              </w:rPr>
            </w:pPr>
            <w:r>
              <w:rPr>
                <w:sz w:val="18"/>
              </w:rPr>
              <w:t>576.16</w:t>
            </w:r>
          </w:p>
        </w:tc>
        <w:tc>
          <w:tcPr>
            <w:tcW w:w="1557" w:type="dxa"/>
            <w:vMerge w:val="restart"/>
          </w:tcPr>
          <w:p w14:paraId="1B3AF925" w14:textId="77777777" w:rsidR="00923D36" w:rsidRDefault="00923D36">
            <w:pPr>
              <w:pStyle w:val="TableParagraph"/>
              <w:rPr>
                <w:sz w:val="20"/>
              </w:rPr>
            </w:pPr>
          </w:p>
          <w:p w14:paraId="4074AE39" w14:textId="77777777" w:rsidR="00923D36" w:rsidRDefault="00923D36">
            <w:pPr>
              <w:pStyle w:val="TableParagraph"/>
              <w:rPr>
                <w:sz w:val="20"/>
              </w:rPr>
            </w:pPr>
          </w:p>
          <w:p w14:paraId="574C99DF" w14:textId="77777777" w:rsidR="00923D36" w:rsidRDefault="00923D36">
            <w:pPr>
              <w:pStyle w:val="TableParagraph"/>
              <w:spacing w:before="8"/>
              <w:rPr>
                <w:sz w:val="27"/>
              </w:rPr>
            </w:pPr>
          </w:p>
          <w:p w14:paraId="30B7DFB2" w14:textId="77777777" w:rsidR="00923D36" w:rsidRDefault="00B4561B">
            <w:pPr>
              <w:pStyle w:val="TableParagraph"/>
              <w:ind w:left="108"/>
              <w:rPr>
                <w:sz w:val="18"/>
                <w:szCs w:val="18"/>
              </w:rPr>
            </w:pPr>
            <w:r>
              <w:rPr>
                <w:w w:val="105"/>
                <w:sz w:val="18"/>
                <w:szCs w:val="18"/>
              </w:rPr>
              <w:t>Պտղատու այգի</w:t>
            </w:r>
          </w:p>
        </w:tc>
        <w:tc>
          <w:tcPr>
            <w:tcW w:w="1276" w:type="dxa"/>
          </w:tcPr>
          <w:p w14:paraId="190D87C8" w14:textId="77777777" w:rsidR="00923D36" w:rsidRDefault="00923D36">
            <w:pPr>
              <w:pStyle w:val="TableParagraph"/>
              <w:rPr>
                <w:sz w:val="16"/>
              </w:rPr>
            </w:pPr>
          </w:p>
        </w:tc>
        <w:tc>
          <w:tcPr>
            <w:tcW w:w="849" w:type="dxa"/>
          </w:tcPr>
          <w:p w14:paraId="371ECE83" w14:textId="77777777" w:rsidR="00923D36" w:rsidRDefault="00923D36">
            <w:pPr>
              <w:pStyle w:val="TableParagraph"/>
              <w:rPr>
                <w:sz w:val="16"/>
              </w:rPr>
            </w:pPr>
          </w:p>
        </w:tc>
        <w:tc>
          <w:tcPr>
            <w:tcW w:w="1418" w:type="dxa"/>
          </w:tcPr>
          <w:p w14:paraId="33E53CAD" w14:textId="77777777" w:rsidR="00923D36" w:rsidRDefault="00923D36">
            <w:pPr>
              <w:pStyle w:val="TableParagraph"/>
              <w:rPr>
                <w:sz w:val="16"/>
              </w:rPr>
            </w:pPr>
          </w:p>
        </w:tc>
        <w:tc>
          <w:tcPr>
            <w:tcW w:w="849" w:type="dxa"/>
          </w:tcPr>
          <w:p w14:paraId="7C557E74" w14:textId="77777777" w:rsidR="00923D36" w:rsidRDefault="00923D36">
            <w:pPr>
              <w:pStyle w:val="TableParagraph"/>
              <w:rPr>
                <w:sz w:val="16"/>
              </w:rPr>
            </w:pPr>
          </w:p>
        </w:tc>
        <w:tc>
          <w:tcPr>
            <w:tcW w:w="707" w:type="dxa"/>
          </w:tcPr>
          <w:p w14:paraId="76E11E86" w14:textId="77777777" w:rsidR="00923D36" w:rsidRDefault="00923D36">
            <w:pPr>
              <w:pStyle w:val="TableParagraph"/>
              <w:rPr>
                <w:sz w:val="16"/>
              </w:rPr>
            </w:pPr>
          </w:p>
        </w:tc>
        <w:tc>
          <w:tcPr>
            <w:tcW w:w="1276" w:type="dxa"/>
          </w:tcPr>
          <w:p w14:paraId="355CFA95" w14:textId="77777777" w:rsidR="00923D36" w:rsidRDefault="00923D36">
            <w:pPr>
              <w:pStyle w:val="TableParagraph"/>
              <w:rPr>
                <w:sz w:val="20"/>
              </w:rPr>
            </w:pPr>
          </w:p>
          <w:p w14:paraId="4B06025E" w14:textId="77777777" w:rsidR="00923D36" w:rsidRDefault="00923D36">
            <w:pPr>
              <w:pStyle w:val="TableParagraph"/>
              <w:rPr>
                <w:sz w:val="20"/>
              </w:rPr>
            </w:pPr>
          </w:p>
          <w:p w14:paraId="40959AA1" w14:textId="77777777" w:rsidR="00923D36" w:rsidRDefault="00923D36">
            <w:pPr>
              <w:pStyle w:val="TableParagraph"/>
              <w:spacing w:before="9"/>
              <w:rPr>
                <w:sz w:val="24"/>
              </w:rPr>
            </w:pPr>
          </w:p>
          <w:p w14:paraId="4659DB18" w14:textId="77777777" w:rsidR="00923D36" w:rsidRDefault="00B4561B">
            <w:pPr>
              <w:pStyle w:val="TableParagraph"/>
              <w:spacing w:line="204" w:lineRule="exact"/>
              <w:ind w:left="114"/>
              <w:rPr>
                <w:sz w:val="18"/>
                <w:szCs w:val="18"/>
              </w:rPr>
            </w:pPr>
            <w:r>
              <w:rPr>
                <w:w w:val="105"/>
                <w:sz w:val="18"/>
                <w:szCs w:val="18"/>
              </w:rPr>
              <w:t>Մրգատու</w:t>
            </w:r>
          </w:p>
        </w:tc>
        <w:tc>
          <w:tcPr>
            <w:tcW w:w="1134" w:type="dxa"/>
          </w:tcPr>
          <w:p w14:paraId="003701F0" w14:textId="77777777" w:rsidR="00923D36" w:rsidRDefault="00923D36">
            <w:pPr>
              <w:pStyle w:val="TableParagraph"/>
              <w:rPr>
                <w:sz w:val="20"/>
              </w:rPr>
            </w:pPr>
          </w:p>
          <w:p w14:paraId="5951FBF9" w14:textId="77777777" w:rsidR="00923D36" w:rsidRDefault="00923D36">
            <w:pPr>
              <w:pStyle w:val="TableParagraph"/>
              <w:rPr>
                <w:sz w:val="20"/>
              </w:rPr>
            </w:pPr>
          </w:p>
          <w:p w14:paraId="393C6A9B" w14:textId="77777777" w:rsidR="00923D36" w:rsidRDefault="00923D36">
            <w:pPr>
              <w:pStyle w:val="TableParagraph"/>
              <w:spacing w:before="9"/>
              <w:rPr>
                <w:sz w:val="24"/>
              </w:rPr>
            </w:pPr>
          </w:p>
          <w:p w14:paraId="5DD29ACB" w14:textId="77777777" w:rsidR="00923D36" w:rsidRDefault="00B4561B">
            <w:pPr>
              <w:pStyle w:val="TableParagraph"/>
              <w:spacing w:line="204" w:lineRule="exact"/>
              <w:ind w:left="96" w:right="131"/>
              <w:jc w:val="center"/>
              <w:rPr>
                <w:sz w:val="18"/>
                <w:szCs w:val="18"/>
              </w:rPr>
            </w:pPr>
            <w:r>
              <w:rPr>
                <w:w w:val="105"/>
                <w:sz w:val="18"/>
                <w:szCs w:val="18"/>
              </w:rPr>
              <w:t>բերքատու</w:t>
            </w:r>
          </w:p>
        </w:tc>
        <w:tc>
          <w:tcPr>
            <w:tcW w:w="848" w:type="dxa"/>
          </w:tcPr>
          <w:p w14:paraId="73893975" w14:textId="77777777" w:rsidR="00923D36" w:rsidRDefault="00923D36">
            <w:pPr>
              <w:pStyle w:val="TableParagraph"/>
              <w:rPr>
                <w:sz w:val="20"/>
              </w:rPr>
            </w:pPr>
          </w:p>
          <w:p w14:paraId="726E23EE" w14:textId="77777777" w:rsidR="00923D36" w:rsidRDefault="00923D36">
            <w:pPr>
              <w:pStyle w:val="TableParagraph"/>
              <w:rPr>
                <w:sz w:val="20"/>
              </w:rPr>
            </w:pPr>
          </w:p>
          <w:p w14:paraId="066546FE" w14:textId="77777777" w:rsidR="00923D36" w:rsidRDefault="00923D36">
            <w:pPr>
              <w:pStyle w:val="TableParagraph"/>
              <w:spacing w:before="9"/>
              <w:rPr>
                <w:sz w:val="24"/>
              </w:rPr>
            </w:pPr>
          </w:p>
          <w:p w14:paraId="7661368B" w14:textId="77777777" w:rsidR="00923D36" w:rsidRDefault="00B4561B">
            <w:pPr>
              <w:pStyle w:val="TableParagraph"/>
              <w:spacing w:line="204" w:lineRule="exact"/>
              <w:ind w:right="89"/>
              <w:jc w:val="right"/>
              <w:rPr>
                <w:sz w:val="18"/>
              </w:rPr>
            </w:pPr>
            <w:r>
              <w:rPr>
                <w:w w:val="111"/>
                <w:sz w:val="18"/>
              </w:rPr>
              <w:t>8</w:t>
            </w:r>
          </w:p>
        </w:tc>
        <w:tc>
          <w:tcPr>
            <w:tcW w:w="1050" w:type="dxa"/>
          </w:tcPr>
          <w:p w14:paraId="0A765C26" w14:textId="77777777" w:rsidR="00923D36" w:rsidRDefault="00923D36">
            <w:pPr>
              <w:pStyle w:val="TableParagraph"/>
              <w:rPr>
                <w:sz w:val="16"/>
              </w:rPr>
            </w:pPr>
          </w:p>
        </w:tc>
        <w:tc>
          <w:tcPr>
            <w:tcW w:w="1417" w:type="dxa"/>
          </w:tcPr>
          <w:p w14:paraId="79B9D5C6" w14:textId="77777777" w:rsidR="00923D36" w:rsidRDefault="00B4561B">
            <w:pPr>
              <w:pStyle w:val="TableParagraph"/>
              <w:spacing w:before="18" w:line="280" w:lineRule="auto"/>
              <w:ind w:left="119" w:right="137" w:firstLine="50"/>
              <w:rPr>
                <w:sz w:val="18"/>
                <w:szCs w:val="18"/>
              </w:rPr>
            </w:pPr>
            <w:r>
              <w:rPr>
                <w:w w:val="105"/>
                <w:sz w:val="18"/>
                <w:szCs w:val="18"/>
              </w:rPr>
              <w:t>Խիստ ազդեցության ենթակա</w:t>
            </w:r>
          </w:p>
          <w:p w14:paraId="694B0111" w14:textId="77777777" w:rsidR="00923D36" w:rsidRDefault="00B4561B">
            <w:pPr>
              <w:pStyle w:val="TableParagraph"/>
              <w:spacing w:before="1" w:line="204" w:lineRule="exact"/>
              <w:ind w:left="119"/>
              <w:rPr>
                <w:sz w:val="18"/>
                <w:szCs w:val="18"/>
              </w:rPr>
            </w:pPr>
            <w:r>
              <w:rPr>
                <w:sz w:val="18"/>
                <w:szCs w:val="18"/>
              </w:rPr>
              <w:t>ԱԵՏՏ</w:t>
            </w:r>
          </w:p>
        </w:tc>
        <w:tc>
          <w:tcPr>
            <w:tcW w:w="992" w:type="dxa"/>
            <w:vMerge w:val="restart"/>
          </w:tcPr>
          <w:p w14:paraId="7D74D7FE" w14:textId="77777777" w:rsidR="00923D36" w:rsidRDefault="00923D36">
            <w:pPr>
              <w:pStyle w:val="TableParagraph"/>
              <w:rPr>
                <w:sz w:val="20"/>
              </w:rPr>
            </w:pPr>
          </w:p>
          <w:p w14:paraId="068F1DEB" w14:textId="77777777" w:rsidR="00923D36" w:rsidRDefault="00923D36">
            <w:pPr>
              <w:pStyle w:val="TableParagraph"/>
              <w:rPr>
                <w:sz w:val="20"/>
              </w:rPr>
            </w:pPr>
          </w:p>
          <w:p w14:paraId="3B7B708D" w14:textId="77777777" w:rsidR="00923D36" w:rsidRDefault="00923D36">
            <w:pPr>
              <w:pStyle w:val="TableParagraph"/>
              <w:spacing w:before="8"/>
              <w:rPr>
                <w:sz w:val="27"/>
              </w:rPr>
            </w:pPr>
          </w:p>
          <w:p w14:paraId="0999A333" w14:textId="77777777" w:rsidR="00923D36" w:rsidRDefault="00B4561B">
            <w:pPr>
              <w:pStyle w:val="TableParagraph"/>
              <w:ind w:left="32"/>
              <w:jc w:val="center"/>
              <w:rPr>
                <w:sz w:val="18"/>
              </w:rPr>
            </w:pPr>
            <w:r>
              <w:rPr>
                <w:w w:val="107"/>
                <w:sz w:val="18"/>
              </w:rPr>
              <w:t>4</w:t>
            </w:r>
          </w:p>
        </w:tc>
        <w:tc>
          <w:tcPr>
            <w:tcW w:w="1131" w:type="dxa"/>
            <w:vMerge w:val="restart"/>
          </w:tcPr>
          <w:p w14:paraId="66168410" w14:textId="77777777" w:rsidR="00923D36" w:rsidRDefault="00923D36">
            <w:pPr>
              <w:pStyle w:val="TableParagraph"/>
              <w:rPr>
                <w:sz w:val="20"/>
              </w:rPr>
            </w:pPr>
          </w:p>
          <w:p w14:paraId="08D53DEC" w14:textId="77777777" w:rsidR="00923D36" w:rsidRDefault="00923D36">
            <w:pPr>
              <w:pStyle w:val="TableParagraph"/>
              <w:rPr>
                <w:sz w:val="20"/>
              </w:rPr>
            </w:pPr>
          </w:p>
          <w:p w14:paraId="77B52D9E" w14:textId="77777777" w:rsidR="00923D36" w:rsidRDefault="00923D36">
            <w:pPr>
              <w:pStyle w:val="TableParagraph"/>
              <w:spacing w:before="8"/>
              <w:rPr>
                <w:sz w:val="27"/>
              </w:rPr>
            </w:pPr>
          </w:p>
          <w:p w14:paraId="7CA41103" w14:textId="77777777" w:rsidR="00923D36" w:rsidRDefault="00B4561B">
            <w:pPr>
              <w:pStyle w:val="TableParagraph"/>
              <w:ind w:left="33"/>
              <w:jc w:val="center"/>
              <w:rPr>
                <w:sz w:val="18"/>
              </w:rPr>
            </w:pPr>
            <w:r>
              <w:rPr>
                <w:w w:val="103"/>
                <w:sz w:val="18"/>
              </w:rPr>
              <w:t>5</w:t>
            </w:r>
          </w:p>
        </w:tc>
      </w:tr>
      <w:tr w:rsidR="00923D36" w14:paraId="3E87EC1E" w14:textId="77777777">
        <w:trPr>
          <w:trHeight w:val="256"/>
        </w:trPr>
        <w:tc>
          <w:tcPr>
            <w:tcW w:w="576" w:type="dxa"/>
            <w:vMerge/>
            <w:tcBorders>
              <w:top w:val="nil"/>
            </w:tcBorders>
          </w:tcPr>
          <w:p w14:paraId="1AA4AC69" w14:textId="77777777" w:rsidR="00923D36" w:rsidRDefault="00923D36">
            <w:pPr>
              <w:rPr>
                <w:sz w:val="2"/>
                <w:szCs w:val="2"/>
              </w:rPr>
            </w:pPr>
          </w:p>
        </w:tc>
        <w:tc>
          <w:tcPr>
            <w:tcW w:w="792" w:type="dxa"/>
          </w:tcPr>
          <w:p w14:paraId="3A76EC72" w14:textId="77777777" w:rsidR="00923D36" w:rsidRDefault="00B4561B">
            <w:pPr>
              <w:pStyle w:val="TableParagraph"/>
              <w:spacing w:before="25"/>
              <w:ind w:left="99" w:right="88"/>
              <w:jc w:val="center"/>
              <w:rPr>
                <w:sz w:val="18"/>
              </w:rPr>
            </w:pPr>
            <w:r>
              <w:rPr>
                <w:sz w:val="18"/>
              </w:rPr>
              <w:t>3033-1</w:t>
            </w:r>
          </w:p>
        </w:tc>
        <w:tc>
          <w:tcPr>
            <w:tcW w:w="1034" w:type="dxa"/>
            <w:vMerge/>
            <w:tcBorders>
              <w:top w:val="nil"/>
            </w:tcBorders>
          </w:tcPr>
          <w:p w14:paraId="7F59A302" w14:textId="77777777" w:rsidR="00923D36" w:rsidRDefault="00923D36">
            <w:pPr>
              <w:rPr>
                <w:sz w:val="2"/>
                <w:szCs w:val="2"/>
              </w:rPr>
            </w:pPr>
          </w:p>
        </w:tc>
        <w:tc>
          <w:tcPr>
            <w:tcW w:w="1137" w:type="dxa"/>
            <w:vMerge/>
            <w:tcBorders>
              <w:top w:val="nil"/>
            </w:tcBorders>
          </w:tcPr>
          <w:p w14:paraId="2CCF7C83" w14:textId="77777777" w:rsidR="00923D36" w:rsidRDefault="00923D36">
            <w:pPr>
              <w:rPr>
                <w:sz w:val="2"/>
                <w:szCs w:val="2"/>
              </w:rPr>
            </w:pPr>
          </w:p>
        </w:tc>
        <w:tc>
          <w:tcPr>
            <w:tcW w:w="1497" w:type="dxa"/>
            <w:vMerge/>
            <w:tcBorders>
              <w:top w:val="nil"/>
            </w:tcBorders>
          </w:tcPr>
          <w:p w14:paraId="2EE87FF0" w14:textId="77777777" w:rsidR="00923D36" w:rsidRDefault="00923D36">
            <w:pPr>
              <w:rPr>
                <w:sz w:val="2"/>
                <w:szCs w:val="2"/>
              </w:rPr>
            </w:pPr>
          </w:p>
        </w:tc>
        <w:tc>
          <w:tcPr>
            <w:tcW w:w="1843" w:type="dxa"/>
            <w:vMerge/>
            <w:tcBorders>
              <w:top w:val="nil"/>
            </w:tcBorders>
          </w:tcPr>
          <w:p w14:paraId="2880E591" w14:textId="77777777" w:rsidR="00923D36" w:rsidRDefault="00923D36">
            <w:pPr>
              <w:rPr>
                <w:sz w:val="2"/>
                <w:szCs w:val="2"/>
              </w:rPr>
            </w:pPr>
          </w:p>
        </w:tc>
        <w:tc>
          <w:tcPr>
            <w:tcW w:w="993" w:type="dxa"/>
            <w:vMerge/>
            <w:tcBorders>
              <w:top w:val="nil"/>
            </w:tcBorders>
          </w:tcPr>
          <w:p w14:paraId="73F3BB2C" w14:textId="77777777" w:rsidR="00923D36" w:rsidRDefault="00923D36">
            <w:pPr>
              <w:rPr>
                <w:sz w:val="2"/>
                <w:szCs w:val="2"/>
              </w:rPr>
            </w:pPr>
          </w:p>
        </w:tc>
        <w:tc>
          <w:tcPr>
            <w:tcW w:w="1557" w:type="dxa"/>
            <w:vMerge/>
            <w:tcBorders>
              <w:top w:val="nil"/>
            </w:tcBorders>
          </w:tcPr>
          <w:p w14:paraId="68607C78" w14:textId="77777777" w:rsidR="00923D36" w:rsidRDefault="00923D36">
            <w:pPr>
              <w:rPr>
                <w:sz w:val="2"/>
                <w:szCs w:val="2"/>
              </w:rPr>
            </w:pPr>
          </w:p>
        </w:tc>
        <w:tc>
          <w:tcPr>
            <w:tcW w:w="1276" w:type="dxa"/>
          </w:tcPr>
          <w:p w14:paraId="5894009A" w14:textId="77777777" w:rsidR="00923D36" w:rsidRDefault="00923D36">
            <w:pPr>
              <w:pStyle w:val="TableParagraph"/>
              <w:rPr>
                <w:sz w:val="16"/>
              </w:rPr>
            </w:pPr>
          </w:p>
        </w:tc>
        <w:tc>
          <w:tcPr>
            <w:tcW w:w="849" w:type="dxa"/>
          </w:tcPr>
          <w:p w14:paraId="40E7FB32" w14:textId="77777777" w:rsidR="00923D36" w:rsidRDefault="00923D36">
            <w:pPr>
              <w:pStyle w:val="TableParagraph"/>
              <w:rPr>
                <w:sz w:val="16"/>
              </w:rPr>
            </w:pPr>
          </w:p>
        </w:tc>
        <w:tc>
          <w:tcPr>
            <w:tcW w:w="1418" w:type="dxa"/>
          </w:tcPr>
          <w:p w14:paraId="1E9C928B" w14:textId="77777777" w:rsidR="00923D36" w:rsidRDefault="00923D36">
            <w:pPr>
              <w:pStyle w:val="TableParagraph"/>
              <w:rPr>
                <w:sz w:val="16"/>
              </w:rPr>
            </w:pPr>
          </w:p>
        </w:tc>
        <w:tc>
          <w:tcPr>
            <w:tcW w:w="849" w:type="dxa"/>
          </w:tcPr>
          <w:p w14:paraId="77AEAF1E" w14:textId="77777777" w:rsidR="00923D36" w:rsidRDefault="00923D36">
            <w:pPr>
              <w:pStyle w:val="TableParagraph"/>
              <w:rPr>
                <w:sz w:val="16"/>
              </w:rPr>
            </w:pPr>
          </w:p>
        </w:tc>
        <w:tc>
          <w:tcPr>
            <w:tcW w:w="707" w:type="dxa"/>
          </w:tcPr>
          <w:p w14:paraId="0380FCD3" w14:textId="77777777" w:rsidR="00923D36" w:rsidRDefault="00923D36">
            <w:pPr>
              <w:pStyle w:val="TableParagraph"/>
              <w:rPr>
                <w:sz w:val="16"/>
              </w:rPr>
            </w:pPr>
          </w:p>
        </w:tc>
        <w:tc>
          <w:tcPr>
            <w:tcW w:w="1276" w:type="dxa"/>
          </w:tcPr>
          <w:p w14:paraId="066FE5ED" w14:textId="77777777" w:rsidR="00923D36" w:rsidRDefault="00923D36">
            <w:pPr>
              <w:pStyle w:val="TableParagraph"/>
              <w:rPr>
                <w:sz w:val="16"/>
              </w:rPr>
            </w:pPr>
          </w:p>
        </w:tc>
        <w:tc>
          <w:tcPr>
            <w:tcW w:w="1134" w:type="dxa"/>
          </w:tcPr>
          <w:p w14:paraId="0DD45C37" w14:textId="77777777" w:rsidR="00923D36" w:rsidRDefault="00923D36">
            <w:pPr>
              <w:pStyle w:val="TableParagraph"/>
              <w:rPr>
                <w:sz w:val="16"/>
              </w:rPr>
            </w:pPr>
          </w:p>
        </w:tc>
        <w:tc>
          <w:tcPr>
            <w:tcW w:w="848" w:type="dxa"/>
          </w:tcPr>
          <w:p w14:paraId="26E2566A" w14:textId="77777777" w:rsidR="00923D36" w:rsidRDefault="00923D36">
            <w:pPr>
              <w:pStyle w:val="TableParagraph"/>
              <w:rPr>
                <w:sz w:val="16"/>
              </w:rPr>
            </w:pPr>
          </w:p>
        </w:tc>
        <w:tc>
          <w:tcPr>
            <w:tcW w:w="1050" w:type="dxa"/>
          </w:tcPr>
          <w:p w14:paraId="5419EF55" w14:textId="77777777" w:rsidR="00923D36" w:rsidRDefault="00923D36">
            <w:pPr>
              <w:pStyle w:val="TableParagraph"/>
              <w:rPr>
                <w:sz w:val="16"/>
              </w:rPr>
            </w:pPr>
          </w:p>
        </w:tc>
        <w:tc>
          <w:tcPr>
            <w:tcW w:w="1417" w:type="dxa"/>
          </w:tcPr>
          <w:p w14:paraId="01FF6D05" w14:textId="77777777" w:rsidR="00923D36" w:rsidRDefault="00923D36">
            <w:pPr>
              <w:pStyle w:val="TableParagraph"/>
              <w:rPr>
                <w:sz w:val="16"/>
              </w:rPr>
            </w:pPr>
          </w:p>
        </w:tc>
        <w:tc>
          <w:tcPr>
            <w:tcW w:w="992" w:type="dxa"/>
            <w:vMerge/>
            <w:tcBorders>
              <w:top w:val="nil"/>
            </w:tcBorders>
          </w:tcPr>
          <w:p w14:paraId="3F0603D3" w14:textId="77777777" w:rsidR="00923D36" w:rsidRDefault="00923D36">
            <w:pPr>
              <w:rPr>
                <w:sz w:val="2"/>
                <w:szCs w:val="2"/>
              </w:rPr>
            </w:pPr>
          </w:p>
        </w:tc>
        <w:tc>
          <w:tcPr>
            <w:tcW w:w="1131" w:type="dxa"/>
            <w:vMerge/>
            <w:tcBorders>
              <w:top w:val="nil"/>
            </w:tcBorders>
          </w:tcPr>
          <w:p w14:paraId="64CD9988" w14:textId="77777777" w:rsidR="00923D36" w:rsidRDefault="00923D36">
            <w:pPr>
              <w:rPr>
                <w:sz w:val="2"/>
                <w:szCs w:val="2"/>
              </w:rPr>
            </w:pPr>
          </w:p>
        </w:tc>
      </w:tr>
      <w:tr w:rsidR="00923D36" w14:paraId="16B3701E" w14:textId="77777777">
        <w:trPr>
          <w:trHeight w:val="254"/>
        </w:trPr>
        <w:tc>
          <w:tcPr>
            <w:tcW w:w="576" w:type="dxa"/>
            <w:vMerge/>
            <w:tcBorders>
              <w:top w:val="nil"/>
            </w:tcBorders>
          </w:tcPr>
          <w:p w14:paraId="7F7A2272" w14:textId="77777777" w:rsidR="00923D36" w:rsidRDefault="00923D36">
            <w:pPr>
              <w:rPr>
                <w:sz w:val="2"/>
                <w:szCs w:val="2"/>
              </w:rPr>
            </w:pPr>
          </w:p>
        </w:tc>
        <w:tc>
          <w:tcPr>
            <w:tcW w:w="792" w:type="dxa"/>
          </w:tcPr>
          <w:p w14:paraId="0B8870AB" w14:textId="77777777" w:rsidR="00923D36" w:rsidRDefault="00B4561B">
            <w:pPr>
              <w:pStyle w:val="TableParagraph"/>
              <w:spacing w:before="25"/>
              <w:ind w:left="99" w:right="91"/>
              <w:jc w:val="center"/>
              <w:rPr>
                <w:sz w:val="18"/>
              </w:rPr>
            </w:pPr>
            <w:r>
              <w:rPr>
                <w:sz w:val="18"/>
              </w:rPr>
              <w:t>3033-2</w:t>
            </w:r>
          </w:p>
        </w:tc>
        <w:tc>
          <w:tcPr>
            <w:tcW w:w="1034" w:type="dxa"/>
            <w:vMerge/>
            <w:tcBorders>
              <w:top w:val="nil"/>
            </w:tcBorders>
          </w:tcPr>
          <w:p w14:paraId="0C571057" w14:textId="77777777" w:rsidR="00923D36" w:rsidRDefault="00923D36">
            <w:pPr>
              <w:rPr>
                <w:sz w:val="2"/>
                <w:szCs w:val="2"/>
              </w:rPr>
            </w:pPr>
          </w:p>
        </w:tc>
        <w:tc>
          <w:tcPr>
            <w:tcW w:w="1137" w:type="dxa"/>
            <w:vMerge/>
            <w:tcBorders>
              <w:top w:val="nil"/>
            </w:tcBorders>
          </w:tcPr>
          <w:p w14:paraId="031A8046" w14:textId="77777777" w:rsidR="00923D36" w:rsidRDefault="00923D36">
            <w:pPr>
              <w:rPr>
                <w:sz w:val="2"/>
                <w:szCs w:val="2"/>
              </w:rPr>
            </w:pPr>
          </w:p>
        </w:tc>
        <w:tc>
          <w:tcPr>
            <w:tcW w:w="1497" w:type="dxa"/>
            <w:vMerge/>
            <w:tcBorders>
              <w:top w:val="nil"/>
            </w:tcBorders>
          </w:tcPr>
          <w:p w14:paraId="2AB7A66B" w14:textId="77777777" w:rsidR="00923D36" w:rsidRDefault="00923D36">
            <w:pPr>
              <w:rPr>
                <w:sz w:val="2"/>
                <w:szCs w:val="2"/>
              </w:rPr>
            </w:pPr>
          </w:p>
        </w:tc>
        <w:tc>
          <w:tcPr>
            <w:tcW w:w="1843" w:type="dxa"/>
            <w:vMerge/>
            <w:tcBorders>
              <w:top w:val="nil"/>
            </w:tcBorders>
          </w:tcPr>
          <w:p w14:paraId="6278180F" w14:textId="77777777" w:rsidR="00923D36" w:rsidRDefault="00923D36">
            <w:pPr>
              <w:rPr>
                <w:sz w:val="2"/>
                <w:szCs w:val="2"/>
              </w:rPr>
            </w:pPr>
          </w:p>
        </w:tc>
        <w:tc>
          <w:tcPr>
            <w:tcW w:w="993" w:type="dxa"/>
            <w:vMerge/>
            <w:tcBorders>
              <w:top w:val="nil"/>
            </w:tcBorders>
          </w:tcPr>
          <w:p w14:paraId="343FE957" w14:textId="77777777" w:rsidR="00923D36" w:rsidRDefault="00923D36">
            <w:pPr>
              <w:rPr>
                <w:sz w:val="2"/>
                <w:szCs w:val="2"/>
              </w:rPr>
            </w:pPr>
          </w:p>
        </w:tc>
        <w:tc>
          <w:tcPr>
            <w:tcW w:w="1557" w:type="dxa"/>
            <w:vMerge/>
            <w:tcBorders>
              <w:top w:val="nil"/>
            </w:tcBorders>
          </w:tcPr>
          <w:p w14:paraId="12E78C0B" w14:textId="77777777" w:rsidR="00923D36" w:rsidRDefault="00923D36">
            <w:pPr>
              <w:rPr>
                <w:sz w:val="2"/>
                <w:szCs w:val="2"/>
              </w:rPr>
            </w:pPr>
          </w:p>
        </w:tc>
        <w:tc>
          <w:tcPr>
            <w:tcW w:w="1276" w:type="dxa"/>
          </w:tcPr>
          <w:p w14:paraId="57F448E1" w14:textId="77777777" w:rsidR="00923D36" w:rsidRDefault="00923D36">
            <w:pPr>
              <w:pStyle w:val="TableParagraph"/>
              <w:rPr>
                <w:sz w:val="16"/>
              </w:rPr>
            </w:pPr>
          </w:p>
        </w:tc>
        <w:tc>
          <w:tcPr>
            <w:tcW w:w="849" w:type="dxa"/>
          </w:tcPr>
          <w:p w14:paraId="519CB322" w14:textId="77777777" w:rsidR="00923D36" w:rsidRDefault="00923D36">
            <w:pPr>
              <w:pStyle w:val="TableParagraph"/>
              <w:rPr>
                <w:sz w:val="16"/>
              </w:rPr>
            </w:pPr>
          </w:p>
        </w:tc>
        <w:tc>
          <w:tcPr>
            <w:tcW w:w="1418" w:type="dxa"/>
          </w:tcPr>
          <w:p w14:paraId="0390FF90" w14:textId="77777777" w:rsidR="00923D36" w:rsidRDefault="00923D36">
            <w:pPr>
              <w:pStyle w:val="TableParagraph"/>
              <w:rPr>
                <w:sz w:val="16"/>
              </w:rPr>
            </w:pPr>
          </w:p>
        </w:tc>
        <w:tc>
          <w:tcPr>
            <w:tcW w:w="849" w:type="dxa"/>
          </w:tcPr>
          <w:p w14:paraId="6CA8F37A" w14:textId="77777777" w:rsidR="00923D36" w:rsidRDefault="00923D36">
            <w:pPr>
              <w:pStyle w:val="TableParagraph"/>
              <w:rPr>
                <w:sz w:val="16"/>
              </w:rPr>
            </w:pPr>
          </w:p>
        </w:tc>
        <w:tc>
          <w:tcPr>
            <w:tcW w:w="707" w:type="dxa"/>
          </w:tcPr>
          <w:p w14:paraId="28918A0E" w14:textId="77777777" w:rsidR="00923D36" w:rsidRDefault="00923D36">
            <w:pPr>
              <w:pStyle w:val="TableParagraph"/>
              <w:rPr>
                <w:sz w:val="16"/>
              </w:rPr>
            </w:pPr>
          </w:p>
        </w:tc>
        <w:tc>
          <w:tcPr>
            <w:tcW w:w="1276" w:type="dxa"/>
          </w:tcPr>
          <w:p w14:paraId="726A02F0" w14:textId="77777777" w:rsidR="00923D36" w:rsidRDefault="00923D36">
            <w:pPr>
              <w:pStyle w:val="TableParagraph"/>
              <w:rPr>
                <w:sz w:val="16"/>
              </w:rPr>
            </w:pPr>
          </w:p>
        </w:tc>
        <w:tc>
          <w:tcPr>
            <w:tcW w:w="1134" w:type="dxa"/>
          </w:tcPr>
          <w:p w14:paraId="67FFB8CE" w14:textId="77777777" w:rsidR="00923D36" w:rsidRDefault="00923D36">
            <w:pPr>
              <w:pStyle w:val="TableParagraph"/>
              <w:rPr>
                <w:sz w:val="16"/>
              </w:rPr>
            </w:pPr>
          </w:p>
        </w:tc>
        <w:tc>
          <w:tcPr>
            <w:tcW w:w="848" w:type="dxa"/>
          </w:tcPr>
          <w:p w14:paraId="5861AE58" w14:textId="77777777" w:rsidR="00923D36" w:rsidRDefault="00923D36">
            <w:pPr>
              <w:pStyle w:val="TableParagraph"/>
              <w:rPr>
                <w:sz w:val="16"/>
              </w:rPr>
            </w:pPr>
          </w:p>
        </w:tc>
        <w:tc>
          <w:tcPr>
            <w:tcW w:w="1050" w:type="dxa"/>
          </w:tcPr>
          <w:p w14:paraId="366A5B4F" w14:textId="77777777" w:rsidR="00923D36" w:rsidRDefault="00923D36">
            <w:pPr>
              <w:pStyle w:val="TableParagraph"/>
              <w:rPr>
                <w:sz w:val="16"/>
              </w:rPr>
            </w:pPr>
          </w:p>
        </w:tc>
        <w:tc>
          <w:tcPr>
            <w:tcW w:w="1417" w:type="dxa"/>
          </w:tcPr>
          <w:p w14:paraId="293DAA69" w14:textId="77777777" w:rsidR="00923D36" w:rsidRDefault="00923D36">
            <w:pPr>
              <w:pStyle w:val="TableParagraph"/>
              <w:rPr>
                <w:sz w:val="16"/>
              </w:rPr>
            </w:pPr>
          </w:p>
        </w:tc>
        <w:tc>
          <w:tcPr>
            <w:tcW w:w="992" w:type="dxa"/>
            <w:vMerge/>
            <w:tcBorders>
              <w:top w:val="nil"/>
            </w:tcBorders>
          </w:tcPr>
          <w:p w14:paraId="3DBF4746" w14:textId="77777777" w:rsidR="00923D36" w:rsidRDefault="00923D36">
            <w:pPr>
              <w:rPr>
                <w:sz w:val="2"/>
                <w:szCs w:val="2"/>
              </w:rPr>
            </w:pPr>
          </w:p>
        </w:tc>
        <w:tc>
          <w:tcPr>
            <w:tcW w:w="1131" w:type="dxa"/>
            <w:vMerge/>
            <w:tcBorders>
              <w:top w:val="nil"/>
            </w:tcBorders>
          </w:tcPr>
          <w:p w14:paraId="6E1E2D0E" w14:textId="77777777" w:rsidR="00923D36" w:rsidRDefault="00923D36">
            <w:pPr>
              <w:rPr>
                <w:sz w:val="2"/>
                <w:szCs w:val="2"/>
              </w:rPr>
            </w:pPr>
          </w:p>
        </w:tc>
      </w:tr>
      <w:tr w:rsidR="00923D36" w14:paraId="350DABD3" w14:textId="77777777">
        <w:trPr>
          <w:trHeight w:val="256"/>
        </w:trPr>
        <w:tc>
          <w:tcPr>
            <w:tcW w:w="576" w:type="dxa"/>
            <w:vMerge/>
            <w:tcBorders>
              <w:top w:val="nil"/>
            </w:tcBorders>
          </w:tcPr>
          <w:p w14:paraId="7CE0F674" w14:textId="77777777" w:rsidR="00923D36" w:rsidRDefault="00923D36">
            <w:pPr>
              <w:rPr>
                <w:sz w:val="2"/>
                <w:szCs w:val="2"/>
              </w:rPr>
            </w:pPr>
          </w:p>
        </w:tc>
        <w:tc>
          <w:tcPr>
            <w:tcW w:w="792" w:type="dxa"/>
          </w:tcPr>
          <w:p w14:paraId="5D5BABE3" w14:textId="77777777" w:rsidR="00923D36" w:rsidRDefault="00B4561B">
            <w:pPr>
              <w:pStyle w:val="TableParagraph"/>
              <w:spacing w:before="25"/>
              <w:ind w:left="99" w:right="88"/>
              <w:jc w:val="center"/>
              <w:rPr>
                <w:sz w:val="18"/>
              </w:rPr>
            </w:pPr>
            <w:r>
              <w:rPr>
                <w:sz w:val="18"/>
              </w:rPr>
              <w:t>3033-3</w:t>
            </w:r>
          </w:p>
        </w:tc>
        <w:tc>
          <w:tcPr>
            <w:tcW w:w="1034" w:type="dxa"/>
            <w:vMerge/>
            <w:tcBorders>
              <w:top w:val="nil"/>
            </w:tcBorders>
          </w:tcPr>
          <w:p w14:paraId="20DE0519" w14:textId="77777777" w:rsidR="00923D36" w:rsidRDefault="00923D36">
            <w:pPr>
              <w:rPr>
                <w:sz w:val="2"/>
                <w:szCs w:val="2"/>
              </w:rPr>
            </w:pPr>
          </w:p>
        </w:tc>
        <w:tc>
          <w:tcPr>
            <w:tcW w:w="1137" w:type="dxa"/>
            <w:vMerge/>
            <w:tcBorders>
              <w:top w:val="nil"/>
            </w:tcBorders>
          </w:tcPr>
          <w:p w14:paraId="00765D90" w14:textId="77777777" w:rsidR="00923D36" w:rsidRDefault="00923D36">
            <w:pPr>
              <w:rPr>
                <w:sz w:val="2"/>
                <w:szCs w:val="2"/>
              </w:rPr>
            </w:pPr>
          </w:p>
        </w:tc>
        <w:tc>
          <w:tcPr>
            <w:tcW w:w="1497" w:type="dxa"/>
            <w:vMerge/>
            <w:tcBorders>
              <w:top w:val="nil"/>
            </w:tcBorders>
          </w:tcPr>
          <w:p w14:paraId="57F009BE" w14:textId="77777777" w:rsidR="00923D36" w:rsidRDefault="00923D36">
            <w:pPr>
              <w:rPr>
                <w:sz w:val="2"/>
                <w:szCs w:val="2"/>
              </w:rPr>
            </w:pPr>
          </w:p>
        </w:tc>
        <w:tc>
          <w:tcPr>
            <w:tcW w:w="1843" w:type="dxa"/>
            <w:vMerge/>
            <w:tcBorders>
              <w:top w:val="nil"/>
            </w:tcBorders>
          </w:tcPr>
          <w:p w14:paraId="2EB2B337" w14:textId="77777777" w:rsidR="00923D36" w:rsidRDefault="00923D36">
            <w:pPr>
              <w:rPr>
                <w:sz w:val="2"/>
                <w:szCs w:val="2"/>
              </w:rPr>
            </w:pPr>
          </w:p>
        </w:tc>
        <w:tc>
          <w:tcPr>
            <w:tcW w:w="993" w:type="dxa"/>
            <w:vMerge/>
            <w:tcBorders>
              <w:top w:val="nil"/>
            </w:tcBorders>
          </w:tcPr>
          <w:p w14:paraId="18920738" w14:textId="77777777" w:rsidR="00923D36" w:rsidRDefault="00923D36">
            <w:pPr>
              <w:rPr>
                <w:sz w:val="2"/>
                <w:szCs w:val="2"/>
              </w:rPr>
            </w:pPr>
          </w:p>
        </w:tc>
        <w:tc>
          <w:tcPr>
            <w:tcW w:w="1557" w:type="dxa"/>
            <w:vMerge/>
            <w:tcBorders>
              <w:top w:val="nil"/>
            </w:tcBorders>
          </w:tcPr>
          <w:p w14:paraId="352BB8B3" w14:textId="77777777" w:rsidR="00923D36" w:rsidRDefault="00923D36">
            <w:pPr>
              <w:rPr>
                <w:sz w:val="2"/>
                <w:szCs w:val="2"/>
              </w:rPr>
            </w:pPr>
          </w:p>
        </w:tc>
        <w:tc>
          <w:tcPr>
            <w:tcW w:w="1276" w:type="dxa"/>
          </w:tcPr>
          <w:p w14:paraId="69597E32" w14:textId="77777777" w:rsidR="00923D36" w:rsidRDefault="00923D36">
            <w:pPr>
              <w:pStyle w:val="TableParagraph"/>
              <w:rPr>
                <w:sz w:val="16"/>
              </w:rPr>
            </w:pPr>
          </w:p>
        </w:tc>
        <w:tc>
          <w:tcPr>
            <w:tcW w:w="849" w:type="dxa"/>
          </w:tcPr>
          <w:p w14:paraId="294B35D5" w14:textId="77777777" w:rsidR="00923D36" w:rsidRDefault="00923D36">
            <w:pPr>
              <w:pStyle w:val="TableParagraph"/>
              <w:rPr>
                <w:sz w:val="16"/>
              </w:rPr>
            </w:pPr>
          </w:p>
        </w:tc>
        <w:tc>
          <w:tcPr>
            <w:tcW w:w="1418" w:type="dxa"/>
          </w:tcPr>
          <w:p w14:paraId="455CF4E9" w14:textId="77777777" w:rsidR="00923D36" w:rsidRDefault="00923D36">
            <w:pPr>
              <w:pStyle w:val="TableParagraph"/>
              <w:rPr>
                <w:sz w:val="16"/>
              </w:rPr>
            </w:pPr>
          </w:p>
        </w:tc>
        <w:tc>
          <w:tcPr>
            <w:tcW w:w="849" w:type="dxa"/>
          </w:tcPr>
          <w:p w14:paraId="1A2C61E4" w14:textId="77777777" w:rsidR="00923D36" w:rsidRDefault="00923D36">
            <w:pPr>
              <w:pStyle w:val="TableParagraph"/>
              <w:rPr>
                <w:sz w:val="16"/>
              </w:rPr>
            </w:pPr>
          </w:p>
        </w:tc>
        <w:tc>
          <w:tcPr>
            <w:tcW w:w="707" w:type="dxa"/>
          </w:tcPr>
          <w:p w14:paraId="33B43A1A" w14:textId="77777777" w:rsidR="00923D36" w:rsidRDefault="00923D36">
            <w:pPr>
              <w:pStyle w:val="TableParagraph"/>
              <w:rPr>
                <w:sz w:val="16"/>
              </w:rPr>
            </w:pPr>
          </w:p>
        </w:tc>
        <w:tc>
          <w:tcPr>
            <w:tcW w:w="1276" w:type="dxa"/>
          </w:tcPr>
          <w:p w14:paraId="2425BBDB" w14:textId="77777777" w:rsidR="00923D36" w:rsidRDefault="00923D36">
            <w:pPr>
              <w:pStyle w:val="TableParagraph"/>
              <w:rPr>
                <w:sz w:val="16"/>
              </w:rPr>
            </w:pPr>
          </w:p>
        </w:tc>
        <w:tc>
          <w:tcPr>
            <w:tcW w:w="1134" w:type="dxa"/>
          </w:tcPr>
          <w:p w14:paraId="56A4942D" w14:textId="77777777" w:rsidR="00923D36" w:rsidRDefault="00923D36">
            <w:pPr>
              <w:pStyle w:val="TableParagraph"/>
              <w:rPr>
                <w:sz w:val="16"/>
              </w:rPr>
            </w:pPr>
          </w:p>
        </w:tc>
        <w:tc>
          <w:tcPr>
            <w:tcW w:w="848" w:type="dxa"/>
          </w:tcPr>
          <w:p w14:paraId="02D57777" w14:textId="77777777" w:rsidR="00923D36" w:rsidRDefault="00923D36">
            <w:pPr>
              <w:pStyle w:val="TableParagraph"/>
              <w:rPr>
                <w:sz w:val="16"/>
              </w:rPr>
            </w:pPr>
          </w:p>
        </w:tc>
        <w:tc>
          <w:tcPr>
            <w:tcW w:w="1050" w:type="dxa"/>
          </w:tcPr>
          <w:p w14:paraId="5254C009" w14:textId="77777777" w:rsidR="00923D36" w:rsidRDefault="00923D36">
            <w:pPr>
              <w:pStyle w:val="TableParagraph"/>
              <w:rPr>
                <w:sz w:val="16"/>
              </w:rPr>
            </w:pPr>
          </w:p>
        </w:tc>
        <w:tc>
          <w:tcPr>
            <w:tcW w:w="1417" w:type="dxa"/>
          </w:tcPr>
          <w:p w14:paraId="1857EEC5" w14:textId="77777777" w:rsidR="00923D36" w:rsidRDefault="00923D36">
            <w:pPr>
              <w:pStyle w:val="TableParagraph"/>
              <w:rPr>
                <w:sz w:val="16"/>
              </w:rPr>
            </w:pPr>
          </w:p>
        </w:tc>
        <w:tc>
          <w:tcPr>
            <w:tcW w:w="992" w:type="dxa"/>
            <w:vMerge/>
            <w:tcBorders>
              <w:top w:val="nil"/>
            </w:tcBorders>
          </w:tcPr>
          <w:p w14:paraId="006FA95A" w14:textId="77777777" w:rsidR="00923D36" w:rsidRDefault="00923D36">
            <w:pPr>
              <w:rPr>
                <w:sz w:val="2"/>
                <w:szCs w:val="2"/>
              </w:rPr>
            </w:pPr>
          </w:p>
        </w:tc>
        <w:tc>
          <w:tcPr>
            <w:tcW w:w="1131" w:type="dxa"/>
            <w:vMerge/>
            <w:tcBorders>
              <w:top w:val="nil"/>
            </w:tcBorders>
          </w:tcPr>
          <w:p w14:paraId="56C0947F" w14:textId="77777777" w:rsidR="00923D36" w:rsidRDefault="00923D36">
            <w:pPr>
              <w:rPr>
                <w:sz w:val="2"/>
                <w:szCs w:val="2"/>
              </w:rPr>
            </w:pPr>
          </w:p>
        </w:tc>
      </w:tr>
      <w:tr w:rsidR="00923D36" w14:paraId="65FA14B9" w14:textId="77777777">
        <w:trPr>
          <w:trHeight w:val="971"/>
        </w:trPr>
        <w:tc>
          <w:tcPr>
            <w:tcW w:w="576" w:type="dxa"/>
          </w:tcPr>
          <w:p w14:paraId="68857ADE" w14:textId="77777777" w:rsidR="00923D36" w:rsidRDefault="00923D36">
            <w:pPr>
              <w:pStyle w:val="TableParagraph"/>
              <w:spacing w:before="7"/>
            </w:pPr>
          </w:p>
          <w:p w14:paraId="63C77FD9" w14:textId="77777777" w:rsidR="00923D36" w:rsidRDefault="00B4561B">
            <w:pPr>
              <w:pStyle w:val="TableParagraph"/>
              <w:ind w:left="85" w:right="77"/>
              <w:jc w:val="center"/>
              <w:rPr>
                <w:sz w:val="18"/>
              </w:rPr>
            </w:pPr>
            <w:r>
              <w:rPr>
                <w:w w:val="105"/>
                <w:sz w:val="18"/>
              </w:rPr>
              <w:t>303</w:t>
            </w:r>
          </w:p>
          <w:p w14:paraId="77808291" w14:textId="77777777" w:rsidR="00923D36" w:rsidRDefault="00B4561B">
            <w:pPr>
              <w:pStyle w:val="TableParagraph"/>
              <w:spacing w:before="36"/>
              <w:ind w:left="10"/>
              <w:jc w:val="center"/>
              <w:rPr>
                <w:sz w:val="18"/>
              </w:rPr>
            </w:pPr>
            <w:r>
              <w:rPr>
                <w:w w:val="107"/>
                <w:sz w:val="18"/>
              </w:rPr>
              <w:t>4</w:t>
            </w:r>
          </w:p>
        </w:tc>
        <w:tc>
          <w:tcPr>
            <w:tcW w:w="792" w:type="dxa"/>
          </w:tcPr>
          <w:p w14:paraId="181DF39B" w14:textId="77777777" w:rsidR="00923D36" w:rsidRDefault="00923D36">
            <w:pPr>
              <w:pStyle w:val="TableParagraph"/>
              <w:rPr>
                <w:sz w:val="16"/>
              </w:rPr>
            </w:pPr>
          </w:p>
        </w:tc>
        <w:tc>
          <w:tcPr>
            <w:tcW w:w="1034" w:type="dxa"/>
          </w:tcPr>
          <w:p w14:paraId="50174FC2" w14:textId="77777777" w:rsidR="00923D36" w:rsidRDefault="00923D36">
            <w:pPr>
              <w:pStyle w:val="TableParagraph"/>
              <w:rPr>
                <w:sz w:val="20"/>
              </w:rPr>
            </w:pPr>
          </w:p>
          <w:p w14:paraId="295BA623"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3C014C54" w14:textId="77777777" w:rsidR="00923D36" w:rsidRDefault="00923D36">
            <w:pPr>
              <w:pStyle w:val="TableParagraph"/>
              <w:spacing w:before="7"/>
            </w:pPr>
          </w:p>
          <w:p w14:paraId="18DA1486" w14:textId="77777777" w:rsidR="00923D36" w:rsidRDefault="00B4561B">
            <w:pPr>
              <w:pStyle w:val="TableParagraph"/>
              <w:ind w:left="280"/>
              <w:rPr>
                <w:sz w:val="18"/>
              </w:rPr>
            </w:pPr>
            <w:r>
              <w:rPr>
                <w:sz w:val="18"/>
              </w:rPr>
              <w:t>02-061-</w:t>
            </w:r>
          </w:p>
          <w:p w14:paraId="015222A3" w14:textId="77777777" w:rsidR="00923D36" w:rsidRDefault="00B4561B">
            <w:pPr>
              <w:pStyle w:val="TableParagraph"/>
              <w:spacing w:before="36"/>
              <w:ind w:left="184"/>
              <w:rPr>
                <w:sz w:val="18"/>
              </w:rPr>
            </w:pPr>
            <w:r>
              <w:rPr>
                <w:sz w:val="18"/>
              </w:rPr>
              <w:t>0143-0015</w:t>
            </w:r>
          </w:p>
        </w:tc>
        <w:tc>
          <w:tcPr>
            <w:tcW w:w="1497" w:type="dxa"/>
          </w:tcPr>
          <w:p w14:paraId="47078568" w14:textId="77777777" w:rsidR="00923D36" w:rsidRDefault="00923D36">
            <w:pPr>
              <w:pStyle w:val="TableParagraph"/>
              <w:rPr>
                <w:sz w:val="20"/>
              </w:rPr>
            </w:pPr>
          </w:p>
          <w:p w14:paraId="0695B77C"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38ACC0AD"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56688244" w14:textId="77777777" w:rsidR="00923D36" w:rsidRDefault="00B4561B">
            <w:pPr>
              <w:pStyle w:val="TableParagraph"/>
              <w:spacing w:before="1" w:line="206" w:lineRule="exact"/>
              <w:ind w:left="109"/>
              <w:rPr>
                <w:sz w:val="18"/>
                <w:szCs w:val="18"/>
              </w:rPr>
            </w:pPr>
            <w:r>
              <w:rPr>
                <w:w w:val="105"/>
                <w:sz w:val="18"/>
                <w:szCs w:val="18"/>
              </w:rPr>
              <w:t>տակ</w:t>
            </w:r>
          </w:p>
        </w:tc>
        <w:tc>
          <w:tcPr>
            <w:tcW w:w="993" w:type="dxa"/>
          </w:tcPr>
          <w:p w14:paraId="025A473E" w14:textId="77777777" w:rsidR="00923D36" w:rsidRDefault="00923D36">
            <w:pPr>
              <w:pStyle w:val="TableParagraph"/>
              <w:rPr>
                <w:sz w:val="20"/>
              </w:rPr>
            </w:pPr>
          </w:p>
          <w:p w14:paraId="5C6BD583" w14:textId="77777777" w:rsidR="00923D36" w:rsidRDefault="00B4561B">
            <w:pPr>
              <w:pStyle w:val="TableParagraph"/>
              <w:spacing w:before="153"/>
              <w:ind w:right="94"/>
              <w:jc w:val="right"/>
              <w:rPr>
                <w:sz w:val="18"/>
              </w:rPr>
            </w:pPr>
            <w:r>
              <w:rPr>
                <w:sz w:val="18"/>
              </w:rPr>
              <w:t>355.52</w:t>
            </w:r>
          </w:p>
        </w:tc>
        <w:tc>
          <w:tcPr>
            <w:tcW w:w="1557" w:type="dxa"/>
          </w:tcPr>
          <w:p w14:paraId="2FEAE114" w14:textId="77777777" w:rsidR="00923D36" w:rsidRDefault="00923D36">
            <w:pPr>
              <w:pStyle w:val="TableParagraph"/>
              <w:rPr>
                <w:sz w:val="20"/>
              </w:rPr>
            </w:pPr>
          </w:p>
          <w:p w14:paraId="60C9889E" w14:textId="77777777" w:rsidR="00923D36" w:rsidRDefault="00B4561B">
            <w:pPr>
              <w:pStyle w:val="TableParagraph"/>
              <w:spacing w:before="153"/>
              <w:ind w:left="107"/>
              <w:rPr>
                <w:sz w:val="18"/>
                <w:szCs w:val="18"/>
              </w:rPr>
            </w:pPr>
            <w:r>
              <w:rPr>
                <w:w w:val="110"/>
                <w:sz w:val="18"/>
                <w:szCs w:val="18"/>
              </w:rPr>
              <w:t>Արոտավայր</w:t>
            </w:r>
          </w:p>
        </w:tc>
        <w:tc>
          <w:tcPr>
            <w:tcW w:w="1276" w:type="dxa"/>
          </w:tcPr>
          <w:p w14:paraId="2E8AF2C3" w14:textId="77777777" w:rsidR="00923D36" w:rsidRDefault="00923D36">
            <w:pPr>
              <w:pStyle w:val="TableParagraph"/>
              <w:rPr>
                <w:sz w:val="16"/>
              </w:rPr>
            </w:pPr>
          </w:p>
        </w:tc>
        <w:tc>
          <w:tcPr>
            <w:tcW w:w="849" w:type="dxa"/>
          </w:tcPr>
          <w:p w14:paraId="238FE2C1" w14:textId="77777777" w:rsidR="00923D36" w:rsidRDefault="00923D36">
            <w:pPr>
              <w:pStyle w:val="TableParagraph"/>
              <w:rPr>
                <w:sz w:val="16"/>
              </w:rPr>
            </w:pPr>
          </w:p>
        </w:tc>
        <w:tc>
          <w:tcPr>
            <w:tcW w:w="1418" w:type="dxa"/>
          </w:tcPr>
          <w:p w14:paraId="61FADDA1" w14:textId="77777777" w:rsidR="00923D36" w:rsidRDefault="00923D36">
            <w:pPr>
              <w:pStyle w:val="TableParagraph"/>
              <w:rPr>
                <w:sz w:val="16"/>
              </w:rPr>
            </w:pPr>
          </w:p>
        </w:tc>
        <w:tc>
          <w:tcPr>
            <w:tcW w:w="849" w:type="dxa"/>
          </w:tcPr>
          <w:p w14:paraId="70154952" w14:textId="77777777" w:rsidR="00923D36" w:rsidRDefault="00923D36">
            <w:pPr>
              <w:pStyle w:val="TableParagraph"/>
              <w:rPr>
                <w:sz w:val="16"/>
              </w:rPr>
            </w:pPr>
          </w:p>
        </w:tc>
        <w:tc>
          <w:tcPr>
            <w:tcW w:w="707" w:type="dxa"/>
          </w:tcPr>
          <w:p w14:paraId="7BAAB4D7" w14:textId="77777777" w:rsidR="00923D36" w:rsidRDefault="00923D36">
            <w:pPr>
              <w:pStyle w:val="TableParagraph"/>
              <w:rPr>
                <w:sz w:val="16"/>
              </w:rPr>
            </w:pPr>
          </w:p>
        </w:tc>
        <w:tc>
          <w:tcPr>
            <w:tcW w:w="1276" w:type="dxa"/>
          </w:tcPr>
          <w:p w14:paraId="5EE8853A" w14:textId="77777777" w:rsidR="00923D36" w:rsidRDefault="00923D36">
            <w:pPr>
              <w:pStyle w:val="TableParagraph"/>
              <w:rPr>
                <w:sz w:val="16"/>
              </w:rPr>
            </w:pPr>
          </w:p>
        </w:tc>
        <w:tc>
          <w:tcPr>
            <w:tcW w:w="1134" w:type="dxa"/>
          </w:tcPr>
          <w:p w14:paraId="194BFC48" w14:textId="77777777" w:rsidR="00923D36" w:rsidRDefault="00923D36">
            <w:pPr>
              <w:pStyle w:val="TableParagraph"/>
              <w:rPr>
                <w:sz w:val="16"/>
              </w:rPr>
            </w:pPr>
          </w:p>
        </w:tc>
        <w:tc>
          <w:tcPr>
            <w:tcW w:w="848" w:type="dxa"/>
          </w:tcPr>
          <w:p w14:paraId="131A1373" w14:textId="77777777" w:rsidR="00923D36" w:rsidRDefault="00923D36">
            <w:pPr>
              <w:pStyle w:val="TableParagraph"/>
              <w:rPr>
                <w:sz w:val="16"/>
              </w:rPr>
            </w:pPr>
          </w:p>
        </w:tc>
        <w:tc>
          <w:tcPr>
            <w:tcW w:w="1050" w:type="dxa"/>
          </w:tcPr>
          <w:p w14:paraId="6A68EC94" w14:textId="77777777" w:rsidR="00923D36" w:rsidRDefault="00923D36">
            <w:pPr>
              <w:pStyle w:val="TableParagraph"/>
              <w:rPr>
                <w:sz w:val="16"/>
              </w:rPr>
            </w:pPr>
          </w:p>
        </w:tc>
        <w:tc>
          <w:tcPr>
            <w:tcW w:w="1417" w:type="dxa"/>
          </w:tcPr>
          <w:p w14:paraId="5648E6BF" w14:textId="77777777" w:rsidR="00923D36" w:rsidRDefault="00923D36">
            <w:pPr>
              <w:pStyle w:val="TableParagraph"/>
              <w:rPr>
                <w:sz w:val="16"/>
              </w:rPr>
            </w:pPr>
          </w:p>
        </w:tc>
        <w:tc>
          <w:tcPr>
            <w:tcW w:w="992" w:type="dxa"/>
          </w:tcPr>
          <w:p w14:paraId="45C90654" w14:textId="77777777" w:rsidR="00923D36" w:rsidRDefault="00923D36">
            <w:pPr>
              <w:pStyle w:val="TableParagraph"/>
              <w:rPr>
                <w:sz w:val="16"/>
              </w:rPr>
            </w:pPr>
          </w:p>
        </w:tc>
        <w:tc>
          <w:tcPr>
            <w:tcW w:w="1131" w:type="dxa"/>
          </w:tcPr>
          <w:p w14:paraId="4C048F4B" w14:textId="77777777" w:rsidR="00923D36" w:rsidRDefault="00923D36">
            <w:pPr>
              <w:pStyle w:val="TableParagraph"/>
              <w:rPr>
                <w:sz w:val="16"/>
              </w:rPr>
            </w:pPr>
          </w:p>
        </w:tc>
      </w:tr>
      <w:tr w:rsidR="00923D36" w14:paraId="62A9FEC5" w14:textId="77777777">
        <w:trPr>
          <w:trHeight w:val="969"/>
        </w:trPr>
        <w:tc>
          <w:tcPr>
            <w:tcW w:w="576" w:type="dxa"/>
          </w:tcPr>
          <w:p w14:paraId="45F9ED4D" w14:textId="77777777" w:rsidR="00923D36" w:rsidRDefault="00923D36">
            <w:pPr>
              <w:pStyle w:val="TableParagraph"/>
              <w:spacing w:before="7"/>
            </w:pPr>
          </w:p>
          <w:p w14:paraId="201172A0" w14:textId="77777777" w:rsidR="00923D36" w:rsidRDefault="00B4561B">
            <w:pPr>
              <w:pStyle w:val="TableParagraph"/>
              <w:ind w:left="85" w:right="77"/>
              <w:jc w:val="center"/>
              <w:rPr>
                <w:sz w:val="18"/>
              </w:rPr>
            </w:pPr>
            <w:r>
              <w:rPr>
                <w:w w:val="105"/>
                <w:sz w:val="18"/>
              </w:rPr>
              <w:t>303</w:t>
            </w:r>
          </w:p>
          <w:p w14:paraId="58671AD2" w14:textId="77777777" w:rsidR="00923D36" w:rsidRDefault="00B4561B">
            <w:pPr>
              <w:pStyle w:val="TableParagraph"/>
              <w:spacing w:before="36"/>
              <w:ind w:left="7"/>
              <w:jc w:val="center"/>
              <w:rPr>
                <w:sz w:val="18"/>
              </w:rPr>
            </w:pPr>
            <w:r>
              <w:rPr>
                <w:w w:val="110"/>
                <w:sz w:val="18"/>
              </w:rPr>
              <w:t>6</w:t>
            </w:r>
          </w:p>
        </w:tc>
        <w:tc>
          <w:tcPr>
            <w:tcW w:w="792" w:type="dxa"/>
          </w:tcPr>
          <w:p w14:paraId="067CDB0F" w14:textId="77777777" w:rsidR="00923D36" w:rsidRDefault="00923D36">
            <w:pPr>
              <w:pStyle w:val="TableParagraph"/>
              <w:rPr>
                <w:sz w:val="16"/>
              </w:rPr>
            </w:pPr>
          </w:p>
        </w:tc>
        <w:tc>
          <w:tcPr>
            <w:tcW w:w="1034" w:type="dxa"/>
          </w:tcPr>
          <w:p w14:paraId="7EEC9015" w14:textId="77777777" w:rsidR="00923D36" w:rsidRDefault="00923D36">
            <w:pPr>
              <w:pStyle w:val="TableParagraph"/>
              <w:rPr>
                <w:sz w:val="20"/>
              </w:rPr>
            </w:pPr>
          </w:p>
          <w:p w14:paraId="54607A53" w14:textId="77777777" w:rsidR="00923D36" w:rsidRDefault="00B4561B">
            <w:pPr>
              <w:pStyle w:val="TableParagraph"/>
              <w:spacing w:before="150"/>
              <w:ind w:left="8" w:right="3"/>
              <w:jc w:val="center"/>
              <w:rPr>
                <w:sz w:val="18"/>
                <w:szCs w:val="18"/>
              </w:rPr>
            </w:pPr>
            <w:r>
              <w:rPr>
                <w:w w:val="105"/>
                <w:sz w:val="18"/>
                <w:szCs w:val="18"/>
              </w:rPr>
              <w:t>Կոշ</w:t>
            </w:r>
          </w:p>
        </w:tc>
        <w:tc>
          <w:tcPr>
            <w:tcW w:w="1137" w:type="dxa"/>
          </w:tcPr>
          <w:p w14:paraId="1441B65E" w14:textId="77777777" w:rsidR="00923D36" w:rsidRDefault="00923D36">
            <w:pPr>
              <w:pStyle w:val="TableParagraph"/>
              <w:spacing w:before="7"/>
            </w:pPr>
          </w:p>
          <w:p w14:paraId="37FE036C" w14:textId="77777777" w:rsidR="00923D36" w:rsidRDefault="00B4561B">
            <w:pPr>
              <w:pStyle w:val="TableParagraph"/>
              <w:ind w:left="110" w:right="102"/>
              <w:jc w:val="center"/>
              <w:rPr>
                <w:sz w:val="18"/>
              </w:rPr>
            </w:pPr>
            <w:r>
              <w:rPr>
                <w:sz w:val="18"/>
              </w:rPr>
              <w:t>02-061-</w:t>
            </w:r>
          </w:p>
          <w:p w14:paraId="26D626D2" w14:textId="77777777" w:rsidR="00923D36" w:rsidRDefault="00B4561B">
            <w:pPr>
              <w:pStyle w:val="TableParagraph"/>
              <w:spacing w:before="36"/>
              <w:ind w:left="110" w:right="102"/>
              <w:jc w:val="center"/>
              <w:rPr>
                <w:sz w:val="18"/>
              </w:rPr>
            </w:pPr>
            <w:r>
              <w:rPr>
                <w:sz w:val="18"/>
              </w:rPr>
              <w:t>0612-0001</w:t>
            </w:r>
          </w:p>
        </w:tc>
        <w:tc>
          <w:tcPr>
            <w:tcW w:w="1497" w:type="dxa"/>
          </w:tcPr>
          <w:p w14:paraId="009BFEF0" w14:textId="77777777" w:rsidR="00923D36" w:rsidRDefault="00923D36">
            <w:pPr>
              <w:pStyle w:val="TableParagraph"/>
              <w:rPr>
                <w:sz w:val="20"/>
              </w:rPr>
            </w:pPr>
          </w:p>
          <w:p w14:paraId="7B8FFCF3" w14:textId="77777777" w:rsidR="00923D36" w:rsidRDefault="00B4561B">
            <w:pPr>
              <w:pStyle w:val="TableParagraph"/>
              <w:spacing w:before="150"/>
              <w:ind w:left="136" w:right="122"/>
              <w:jc w:val="center"/>
              <w:rPr>
                <w:sz w:val="18"/>
                <w:szCs w:val="18"/>
              </w:rPr>
            </w:pPr>
            <w:r>
              <w:rPr>
                <w:w w:val="110"/>
                <w:sz w:val="18"/>
                <w:szCs w:val="18"/>
              </w:rPr>
              <w:t>Համայնքային</w:t>
            </w:r>
          </w:p>
        </w:tc>
        <w:tc>
          <w:tcPr>
            <w:tcW w:w="1843" w:type="dxa"/>
          </w:tcPr>
          <w:p w14:paraId="5DE7E638"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2477E5F6" w14:textId="77777777" w:rsidR="00923D36" w:rsidRDefault="00B4561B">
            <w:pPr>
              <w:pStyle w:val="TableParagraph"/>
              <w:spacing w:before="1" w:line="204" w:lineRule="exact"/>
              <w:ind w:left="109"/>
              <w:rPr>
                <w:sz w:val="18"/>
                <w:szCs w:val="18"/>
              </w:rPr>
            </w:pPr>
            <w:r>
              <w:rPr>
                <w:w w:val="105"/>
                <w:sz w:val="18"/>
                <w:szCs w:val="18"/>
              </w:rPr>
              <w:t>տակ</w:t>
            </w:r>
          </w:p>
        </w:tc>
        <w:tc>
          <w:tcPr>
            <w:tcW w:w="993" w:type="dxa"/>
          </w:tcPr>
          <w:p w14:paraId="26BDCC43" w14:textId="77777777" w:rsidR="00923D36" w:rsidRDefault="00923D36">
            <w:pPr>
              <w:pStyle w:val="TableParagraph"/>
              <w:rPr>
                <w:sz w:val="20"/>
              </w:rPr>
            </w:pPr>
          </w:p>
          <w:p w14:paraId="5A51DB2A" w14:textId="77777777" w:rsidR="00923D36" w:rsidRDefault="00B4561B">
            <w:pPr>
              <w:pStyle w:val="TableParagraph"/>
              <w:spacing w:before="150"/>
              <w:ind w:right="94"/>
              <w:jc w:val="right"/>
              <w:rPr>
                <w:sz w:val="18"/>
              </w:rPr>
            </w:pPr>
            <w:r>
              <w:rPr>
                <w:sz w:val="18"/>
              </w:rPr>
              <w:t>23.2</w:t>
            </w:r>
          </w:p>
        </w:tc>
        <w:tc>
          <w:tcPr>
            <w:tcW w:w="1557" w:type="dxa"/>
          </w:tcPr>
          <w:p w14:paraId="1151B646" w14:textId="77777777" w:rsidR="00923D36" w:rsidRDefault="00923D36">
            <w:pPr>
              <w:pStyle w:val="TableParagraph"/>
              <w:rPr>
                <w:sz w:val="20"/>
              </w:rPr>
            </w:pPr>
          </w:p>
          <w:p w14:paraId="06CA5102" w14:textId="77777777" w:rsidR="00923D36" w:rsidRDefault="00B4561B">
            <w:pPr>
              <w:pStyle w:val="TableParagraph"/>
              <w:spacing w:before="150"/>
              <w:ind w:left="107"/>
              <w:rPr>
                <w:sz w:val="18"/>
                <w:szCs w:val="18"/>
              </w:rPr>
            </w:pPr>
            <w:r>
              <w:rPr>
                <w:w w:val="110"/>
                <w:sz w:val="18"/>
                <w:szCs w:val="18"/>
              </w:rPr>
              <w:t>Ճանապարհ</w:t>
            </w:r>
          </w:p>
        </w:tc>
        <w:tc>
          <w:tcPr>
            <w:tcW w:w="1276" w:type="dxa"/>
          </w:tcPr>
          <w:p w14:paraId="1A926856" w14:textId="77777777" w:rsidR="00923D36" w:rsidRDefault="00923D36">
            <w:pPr>
              <w:pStyle w:val="TableParagraph"/>
              <w:rPr>
                <w:sz w:val="16"/>
              </w:rPr>
            </w:pPr>
          </w:p>
        </w:tc>
        <w:tc>
          <w:tcPr>
            <w:tcW w:w="849" w:type="dxa"/>
          </w:tcPr>
          <w:p w14:paraId="7DB95DF7" w14:textId="77777777" w:rsidR="00923D36" w:rsidRDefault="00923D36">
            <w:pPr>
              <w:pStyle w:val="TableParagraph"/>
              <w:rPr>
                <w:sz w:val="16"/>
              </w:rPr>
            </w:pPr>
          </w:p>
        </w:tc>
        <w:tc>
          <w:tcPr>
            <w:tcW w:w="1418" w:type="dxa"/>
          </w:tcPr>
          <w:p w14:paraId="4B56CBCF" w14:textId="77777777" w:rsidR="00923D36" w:rsidRDefault="00923D36">
            <w:pPr>
              <w:pStyle w:val="TableParagraph"/>
              <w:rPr>
                <w:sz w:val="16"/>
              </w:rPr>
            </w:pPr>
          </w:p>
        </w:tc>
        <w:tc>
          <w:tcPr>
            <w:tcW w:w="849" w:type="dxa"/>
          </w:tcPr>
          <w:p w14:paraId="5BD5A06F" w14:textId="77777777" w:rsidR="00923D36" w:rsidRDefault="00923D36">
            <w:pPr>
              <w:pStyle w:val="TableParagraph"/>
              <w:rPr>
                <w:sz w:val="16"/>
              </w:rPr>
            </w:pPr>
          </w:p>
        </w:tc>
        <w:tc>
          <w:tcPr>
            <w:tcW w:w="707" w:type="dxa"/>
          </w:tcPr>
          <w:p w14:paraId="2D78B32B" w14:textId="77777777" w:rsidR="00923D36" w:rsidRDefault="00923D36">
            <w:pPr>
              <w:pStyle w:val="TableParagraph"/>
              <w:rPr>
                <w:sz w:val="16"/>
              </w:rPr>
            </w:pPr>
          </w:p>
        </w:tc>
        <w:tc>
          <w:tcPr>
            <w:tcW w:w="1276" w:type="dxa"/>
          </w:tcPr>
          <w:p w14:paraId="0A7E413B" w14:textId="77777777" w:rsidR="00923D36" w:rsidRDefault="00923D36">
            <w:pPr>
              <w:pStyle w:val="TableParagraph"/>
              <w:rPr>
                <w:sz w:val="16"/>
              </w:rPr>
            </w:pPr>
          </w:p>
        </w:tc>
        <w:tc>
          <w:tcPr>
            <w:tcW w:w="1134" w:type="dxa"/>
          </w:tcPr>
          <w:p w14:paraId="28992849" w14:textId="77777777" w:rsidR="00923D36" w:rsidRDefault="00923D36">
            <w:pPr>
              <w:pStyle w:val="TableParagraph"/>
              <w:rPr>
                <w:sz w:val="16"/>
              </w:rPr>
            </w:pPr>
          </w:p>
        </w:tc>
        <w:tc>
          <w:tcPr>
            <w:tcW w:w="848" w:type="dxa"/>
          </w:tcPr>
          <w:p w14:paraId="16AB46AC" w14:textId="77777777" w:rsidR="00923D36" w:rsidRDefault="00923D36">
            <w:pPr>
              <w:pStyle w:val="TableParagraph"/>
              <w:rPr>
                <w:sz w:val="16"/>
              </w:rPr>
            </w:pPr>
          </w:p>
        </w:tc>
        <w:tc>
          <w:tcPr>
            <w:tcW w:w="1050" w:type="dxa"/>
          </w:tcPr>
          <w:p w14:paraId="43C2F945" w14:textId="77777777" w:rsidR="00923D36" w:rsidRDefault="00923D36">
            <w:pPr>
              <w:pStyle w:val="TableParagraph"/>
              <w:rPr>
                <w:sz w:val="16"/>
              </w:rPr>
            </w:pPr>
          </w:p>
        </w:tc>
        <w:tc>
          <w:tcPr>
            <w:tcW w:w="1417" w:type="dxa"/>
          </w:tcPr>
          <w:p w14:paraId="29E19C2B" w14:textId="77777777" w:rsidR="00923D36" w:rsidRDefault="00923D36">
            <w:pPr>
              <w:pStyle w:val="TableParagraph"/>
              <w:rPr>
                <w:sz w:val="16"/>
              </w:rPr>
            </w:pPr>
          </w:p>
        </w:tc>
        <w:tc>
          <w:tcPr>
            <w:tcW w:w="992" w:type="dxa"/>
          </w:tcPr>
          <w:p w14:paraId="4F30D7C4" w14:textId="77777777" w:rsidR="00923D36" w:rsidRDefault="00923D36">
            <w:pPr>
              <w:pStyle w:val="TableParagraph"/>
              <w:rPr>
                <w:sz w:val="16"/>
              </w:rPr>
            </w:pPr>
          </w:p>
        </w:tc>
        <w:tc>
          <w:tcPr>
            <w:tcW w:w="1131" w:type="dxa"/>
          </w:tcPr>
          <w:p w14:paraId="1FD2523F" w14:textId="77777777" w:rsidR="00923D36" w:rsidRDefault="00923D36">
            <w:pPr>
              <w:pStyle w:val="TableParagraph"/>
              <w:rPr>
                <w:sz w:val="16"/>
              </w:rPr>
            </w:pPr>
          </w:p>
        </w:tc>
      </w:tr>
      <w:tr w:rsidR="00923D36" w14:paraId="32EFE00B" w14:textId="77777777">
        <w:trPr>
          <w:trHeight w:val="971"/>
        </w:trPr>
        <w:tc>
          <w:tcPr>
            <w:tcW w:w="576" w:type="dxa"/>
          </w:tcPr>
          <w:p w14:paraId="2E9FBB23" w14:textId="77777777" w:rsidR="00923D36" w:rsidRDefault="00923D36">
            <w:pPr>
              <w:pStyle w:val="TableParagraph"/>
              <w:spacing w:before="9"/>
            </w:pPr>
          </w:p>
          <w:p w14:paraId="40DAF2F3" w14:textId="77777777" w:rsidR="00923D36" w:rsidRDefault="00B4561B">
            <w:pPr>
              <w:pStyle w:val="TableParagraph"/>
              <w:spacing w:before="1"/>
              <w:ind w:left="85" w:right="77"/>
              <w:jc w:val="center"/>
              <w:rPr>
                <w:sz w:val="18"/>
              </w:rPr>
            </w:pPr>
            <w:r>
              <w:rPr>
                <w:w w:val="105"/>
                <w:sz w:val="18"/>
              </w:rPr>
              <w:t>303</w:t>
            </w:r>
          </w:p>
          <w:p w14:paraId="2AA727D3" w14:textId="77777777" w:rsidR="00923D36" w:rsidRDefault="00B4561B">
            <w:pPr>
              <w:pStyle w:val="TableParagraph"/>
              <w:spacing w:before="35"/>
              <w:ind w:left="10"/>
              <w:jc w:val="center"/>
              <w:rPr>
                <w:sz w:val="18"/>
              </w:rPr>
            </w:pPr>
            <w:r>
              <w:rPr>
                <w:w w:val="97"/>
                <w:sz w:val="18"/>
              </w:rPr>
              <w:t>7</w:t>
            </w:r>
          </w:p>
        </w:tc>
        <w:tc>
          <w:tcPr>
            <w:tcW w:w="792" w:type="dxa"/>
          </w:tcPr>
          <w:p w14:paraId="69AF916E" w14:textId="77777777" w:rsidR="00923D36" w:rsidRDefault="00923D36">
            <w:pPr>
              <w:pStyle w:val="TableParagraph"/>
              <w:rPr>
                <w:sz w:val="16"/>
              </w:rPr>
            </w:pPr>
          </w:p>
        </w:tc>
        <w:tc>
          <w:tcPr>
            <w:tcW w:w="1034" w:type="dxa"/>
          </w:tcPr>
          <w:p w14:paraId="0F6B299E" w14:textId="77777777" w:rsidR="00923D36" w:rsidRDefault="00923D36">
            <w:pPr>
              <w:pStyle w:val="TableParagraph"/>
              <w:rPr>
                <w:sz w:val="20"/>
              </w:rPr>
            </w:pPr>
          </w:p>
          <w:p w14:paraId="1D284128"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2C585C32" w14:textId="77777777" w:rsidR="00923D36" w:rsidRDefault="00923D36">
            <w:pPr>
              <w:pStyle w:val="TableParagraph"/>
              <w:spacing w:before="9"/>
            </w:pPr>
          </w:p>
          <w:p w14:paraId="54D5BAA3" w14:textId="77777777" w:rsidR="00923D36" w:rsidRDefault="00B4561B">
            <w:pPr>
              <w:pStyle w:val="TableParagraph"/>
              <w:spacing w:before="1"/>
              <w:ind w:left="110" w:right="102"/>
              <w:jc w:val="center"/>
              <w:rPr>
                <w:sz w:val="18"/>
              </w:rPr>
            </w:pPr>
            <w:r>
              <w:rPr>
                <w:sz w:val="18"/>
              </w:rPr>
              <w:t>02-061-</w:t>
            </w:r>
          </w:p>
          <w:p w14:paraId="2665DC34" w14:textId="77777777" w:rsidR="00923D36" w:rsidRDefault="00B4561B">
            <w:pPr>
              <w:pStyle w:val="TableParagraph"/>
              <w:spacing w:before="35"/>
              <w:ind w:left="109" w:right="102"/>
              <w:jc w:val="center"/>
              <w:rPr>
                <w:sz w:val="18"/>
              </w:rPr>
            </w:pPr>
            <w:r>
              <w:rPr>
                <w:w w:val="105"/>
                <w:sz w:val="18"/>
              </w:rPr>
              <w:t>0609-0001</w:t>
            </w:r>
          </w:p>
        </w:tc>
        <w:tc>
          <w:tcPr>
            <w:tcW w:w="1497" w:type="dxa"/>
          </w:tcPr>
          <w:p w14:paraId="2CBD7A54" w14:textId="77777777" w:rsidR="00923D36" w:rsidRDefault="00923D36">
            <w:pPr>
              <w:pStyle w:val="TableParagraph"/>
              <w:rPr>
                <w:sz w:val="20"/>
              </w:rPr>
            </w:pPr>
          </w:p>
          <w:p w14:paraId="7C0AAE45"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40CC9164" w14:textId="77777777" w:rsidR="00923D36" w:rsidRDefault="00B4561B">
            <w:pPr>
              <w:pStyle w:val="TableParagraph"/>
              <w:spacing w:before="20" w:line="280" w:lineRule="auto"/>
              <w:ind w:left="109" w:right="238"/>
              <w:rPr>
                <w:sz w:val="18"/>
                <w:szCs w:val="18"/>
              </w:rPr>
            </w:pPr>
            <w:r>
              <w:rPr>
                <w:w w:val="105"/>
                <w:sz w:val="18"/>
                <w:szCs w:val="18"/>
              </w:rPr>
              <w:t>Համայնքի անմիջական տիրապետության</w:t>
            </w:r>
          </w:p>
          <w:p w14:paraId="02F27AC7" w14:textId="77777777" w:rsidR="00923D36" w:rsidRDefault="00B4561B">
            <w:pPr>
              <w:pStyle w:val="TableParagraph"/>
              <w:spacing w:before="1" w:line="204" w:lineRule="exact"/>
              <w:ind w:left="109"/>
              <w:rPr>
                <w:sz w:val="18"/>
                <w:szCs w:val="18"/>
              </w:rPr>
            </w:pPr>
            <w:r>
              <w:rPr>
                <w:w w:val="105"/>
                <w:sz w:val="18"/>
                <w:szCs w:val="18"/>
              </w:rPr>
              <w:t>տակ</w:t>
            </w:r>
          </w:p>
        </w:tc>
        <w:tc>
          <w:tcPr>
            <w:tcW w:w="993" w:type="dxa"/>
          </w:tcPr>
          <w:p w14:paraId="2B5CE8C7" w14:textId="77777777" w:rsidR="00923D36" w:rsidRDefault="00923D36">
            <w:pPr>
              <w:pStyle w:val="TableParagraph"/>
              <w:rPr>
                <w:sz w:val="20"/>
              </w:rPr>
            </w:pPr>
          </w:p>
          <w:p w14:paraId="265AF4E3" w14:textId="77777777" w:rsidR="00923D36" w:rsidRDefault="00B4561B">
            <w:pPr>
              <w:pStyle w:val="TableParagraph"/>
              <w:spacing w:before="153"/>
              <w:ind w:right="95"/>
              <w:jc w:val="right"/>
              <w:rPr>
                <w:sz w:val="18"/>
              </w:rPr>
            </w:pPr>
            <w:r>
              <w:rPr>
                <w:w w:val="90"/>
                <w:sz w:val="18"/>
              </w:rPr>
              <w:t>31.53</w:t>
            </w:r>
          </w:p>
        </w:tc>
        <w:tc>
          <w:tcPr>
            <w:tcW w:w="1557" w:type="dxa"/>
          </w:tcPr>
          <w:p w14:paraId="0A7163BD" w14:textId="77777777" w:rsidR="00923D36" w:rsidRDefault="00923D36">
            <w:pPr>
              <w:pStyle w:val="TableParagraph"/>
              <w:rPr>
                <w:sz w:val="20"/>
              </w:rPr>
            </w:pPr>
          </w:p>
          <w:p w14:paraId="3B0BF0C6" w14:textId="77777777" w:rsidR="00923D36" w:rsidRDefault="00B4561B">
            <w:pPr>
              <w:pStyle w:val="TableParagraph"/>
              <w:spacing w:before="153"/>
              <w:ind w:left="108"/>
              <w:rPr>
                <w:sz w:val="18"/>
                <w:szCs w:val="18"/>
              </w:rPr>
            </w:pPr>
            <w:r>
              <w:rPr>
                <w:w w:val="110"/>
                <w:sz w:val="18"/>
                <w:szCs w:val="18"/>
              </w:rPr>
              <w:t>Ճանապարհ</w:t>
            </w:r>
          </w:p>
        </w:tc>
        <w:tc>
          <w:tcPr>
            <w:tcW w:w="1276" w:type="dxa"/>
          </w:tcPr>
          <w:p w14:paraId="5420AEB9" w14:textId="77777777" w:rsidR="00923D36" w:rsidRDefault="00923D36">
            <w:pPr>
              <w:pStyle w:val="TableParagraph"/>
              <w:rPr>
                <w:sz w:val="16"/>
              </w:rPr>
            </w:pPr>
          </w:p>
        </w:tc>
        <w:tc>
          <w:tcPr>
            <w:tcW w:w="849" w:type="dxa"/>
          </w:tcPr>
          <w:p w14:paraId="04DBE466" w14:textId="77777777" w:rsidR="00923D36" w:rsidRDefault="00923D36">
            <w:pPr>
              <w:pStyle w:val="TableParagraph"/>
              <w:rPr>
                <w:sz w:val="16"/>
              </w:rPr>
            </w:pPr>
          </w:p>
        </w:tc>
        <w:tc>
          <w:tcPr>
            <w:tcW w:w="1418" w:type="dxa"/>
          </w:tcPr>
          <w:p w14:paraId="02D5D3D5" w14:textId="77777777" w:rsidR="00923D36" w:rsidRDefault="00923D36">
            <w:pPr>
              <w:pStyle w:val="TableParagraph"/>
              <w:rPr>
                <w:sz w:val="16"/>
              </w:rPr>
            </w:pPr>
          </w:p>
        </w:tc>
        <w:tc>
          <w:tcPr>
            <w:tcW w:w="849" w:type="dxa"/>
          </w:tcPr>
          <w:p w14:paraId="602C3D63" w14:textId="77777777" w:rsidR="00923D36" w:rsidRDefault="00923D36">
            <w:pPr>
              <w:pStyle w:val="TableParagraph"/>
              <w:rPr>
                <w:sz w:val="16"/>
              </w:rPr>
            </w:pPr>
          </w:p>
        </w:tc>
        <w:tc>
          <w:tcPr>
            <w:tcW w:w="707" w:type="dxa"/>
          </w:tcPr>
          <w:p w14:paraId="1C3BE2D9" w14:textId="77777777" w:rsidR="00923D36" w:rsidRDefault="00923D36">
            <w:pPr>
              <w:pStyle w:val="TableParagraph"/>
              <w:rPr>
                <w:sz w:val="16"/>
              </w:rPr>
            </w:pPr>
          </w:p>
        </w:tc>
        <w:tc>
          <w:tcPr>
            <w:tcW w:w="1276" w:type="dxa"/>
          </w:tcPr>
          <w:p w14:paraId="407A6E2E" w14:textId="77777777" w:rsidR="00923D36" w:rsidRDefault="00923D36">
            <w:pPr>
              <w:pStyle w:val="TableParagraph"/>
              <w:rPr>
                <w:sz w:val="16"/>
              </w:rPr>
            </w:pPr>
          </w:p>
        </w:tc>
        <w:tc>
          <w:tcPr>
            <w:tcW w:w="1134" w:type="dxa"/>
          </w:tcPr>
          <w:p w14:paraId="33E1C243" w14:textId="77777777" w:rsidR="00923D36" w:rsidRDefault="00923D36">
            <w:pPr>
              <w:pStyle w:val="TableParagraph"/>
              <w:rPr>
                <w:sz w:val="16"/>
              </w:rPr>
            </w:pPr>
          </w:p>
        </w:tc>
        <w:tc>
          <w:tcPr>
            <w:tcW w:w="848" w:type="dxa"/>
          </w:tcPr>
          <w:p w14:paraId="76E65F3A" w14:textId="77777777" w:rsidR="00923D36" w:rsidRDefault="00923D36">
            <w:pPr>
              <w:pStyle w:val="TableParagraph"/>
              <w:rPr>
                <w:sz w:val="16"/>
              </w:rPr>
            </w:pPr>
          </w:p>
        </w:tc>
        <w:tc>
          <w:tcPr>
            <w:tcW w:w="1050" w:type="dxa"/>
          </w:tcPr>
          <w:p w14:paraId="7EE01A92" w14:textId="77777777" w:rsidR="00923D36" w:rsidRDefault="00923D36">
            <w:pPr>
              <w:pStyle w:val="TableParagraph"/>
              <w:rPr>
                <w:sz w:val="16"/>
              </w:rPr>
            </w:pPr>
          </w:p>
        </w:tc>
        <w:tc>
          <w:tcPr>
            <w:tcW w:w="1417" w:type="dxa"/>
          </w:tcPr>
          <w:p w14:paraId="76683F75" w14:textId="77777777" w:rsidR="00923D36" w:rsidRDefault="00923D36">
            <w:pPr>
              <w:pStyle w:val="TableParagraph"/>
              <w:rPr>
                <w:sz w:val="16"/>
              </w:rPr>
            </w:pPr>
          </w:p>
        </w:tc>
        <w:tc>
          <w:tcPr>
            <w:tcW w:w="992" w:type="dxa"/>
          </w:tcPr>
          <w:p w14:paraId="1857656A" w14:textId="77777777" w:rsidR="00923D36" w:rsidRDefault="00923D36">
            <w:pPr>
              <w:pStyle w:val="TableParagraph"/>
              <w:rPr>
                <w:sz w:val="16"/>
              </w:rPr>
            </w:pPr>
          </w:p>
        </w:tc>
        <w:tc>
          <w:tcPr>
            <w:tcW w:w="1131" w:type="dxa"/>
          </w:tcPr>
          <w:p w14:paraId="6BDA5B5D" w14:textId="77777777" w:rsidR="00923D36" w:rsidRDefault="00923D36">
            <w:pPr>
              <w:pStyle w:val="TableParagraph"/>
              <w:rPr>
                <w:sz w:val="16"/>
              </w:rPr>
            </w:pPr>
          </w:p>
        </w:tc>
      </w:tr>
      <w:tr w:rsidR="00923D36" w14:paraId="0CDC8ECA" w14:textId="77777777">
        <w:trPr>
          <w:trHeight w:val="510"/>
        </w:trPr>
        <w:tc>
          <w:tcPr>
            <w:tcW w:w="576" w:type="dxa"/>
            <w:vMerge w:val="restart"/>
          </w:tcPr>
          <w:p w14:paraId="3772D725" w14:textId="77777777" w:rsidR="00923D36" w:rsidRDefault="00B4561B">
            <w:pPr>
              <w:pStyle w:val="TableParagraph"/>
              <w:spacing w:before="164"/>
              <w:ind w:left="85" w:right="77"/>
              <w:jc w:val="center"/>
              <w:rPr>
                <w:sz w:val="18"/>
              </w:rPr>
            </w:pPr>
            <w:r>
              <w:rPr>
                <w:w w:val="105"/>
                <w:sz w:val="18"/>
              </w:rPr>
              <w:t>303</w:t>
            </w:r>
          </w:p>
          <w:p w14:paraId="4BB4756A" w14:textId="77777777" w:rsidR="00923D36" w:rsidRDefault="00B4561B">
            <w:pPr>
              <w:pStyle w:val="TableParagraph"/>
              <w:spacing w:before="36"/>
              <w:ind w:left="8"/>
              <w:jc w:val="center"/>
              <w:rPr>
                <w:sz w:val="18"/>
              </w:rPr>
            </w:pPr>
            <w:r>
              <w:rPr>
                <w:w w:val="111"/>
                <w:sz w:val="18"/>
              </w:rPr>
              <w:t>8</w:t>
            </w:r>
          </w:p>
        </w:tc>
        <w:tc>
          <w:tcPr>
            <w:tcW w:w="792" w:type="dxa"/>
          </w:tcPr>
          <w:p w14:paraId="65094E94" w14:textId="77777777" w:rsidR="00923D36" w:rsidRDefault="00B4561B">
            <w:pPr>
              <w:pStyle w:val="TableParagraph"/>
              <w:spacing w:before="152"/>
              <w:ind w:left="99" w:right="90"/>
              <w:jc w:val="center"/>
              <w:rPr>
                <w:sz w:val="18"/>
              </w:rPr>
            </w:pPr>
            <w:r>
              <w:rPr>
                <w:w w:val="105"/>
                <w:sz w:val="18"/>
              </w:rPr>
              <w:t>3038</w:t>
            </w:r>
          </w:p>
        </w:tc>
        <w:tc>
          <w:tcPr>
            <w:tcW w:w="1034" w:type="dxa"/>
            <w:vMerge w:val="restart"/>
          </w:tcPr>
          <w:p w14:paraId="31187343" w14:textId="77777777" w:rsidR="00923D36" w:rsidRDefault="00923D36">
            <w:pPr>
              <w:pStyle w:val="TableParagraph"/>
              <w:spacing w:before="8"/>
              <w:rPr>
                <w:sz w:val="24"/>
              </w:rPr>
            </w:pPr>
          </w:p>
          <w:p w14:paraId="120A8F9C" w14:textId="77777777" w:rsidR="00923D36" w:rsidRDefault="00B4561B">
            <w:pPr>
              <w:pStyle w:val="TableParagraph"/>
              <w:ind w:left="8" w:right="3"/>
              <w:jc w:val="center"/>
              <w:rPr>
                <w:sz w:val="18"/>
                <w:szCs w:val="18"/>
              </w:rPr>
            </w:pPr>
            <w:r>
              <w:rPr>
                <w:w w:val="105"/>
                <w:sz w:val="18"/>
                <w:szCs w:val="18"/>
              </w:rPr>
              <w:t>Կոշ</w:t>
            </w:r>
          </w:p>
        </w:tc>
        <w:tc>
          <w:tcPr>
            <w:tcW w:w="1137" w:type="dxa"/>
            <w:vMerge w:val="restart"/>
          </w:tcPr>
          <w:p w14:paraId="3A3404FA" w14:textId="77777777" w:rsidR="00923D36" w:rsidRDefault="00B4561B">
            <w:pPr>
              <w:pStyle w:val="TableParagraph"/>
              <w:spacing w:before="164"/>
              <w:ind w:left="280"/>
              <w:rPr>
                <w:sz w:val="18"/>
              </w:rPr>
            </w:pPr>
            <w:r>
              <w:rPr>
                <w:sz w:val="18"/>
              </w:rPr>
              <w:t>02-061-</w:t>
            </w:r>
          </w:p>
          <w:p w14:paraId="78AFB239" w14:textId="77777777" w:rsidR="00923D36" w:rsidRDefault="00B4561B">
            <w:pPr>
              <w:pStyle w:val="TableParagraph"/>
              <w:spacing w:before="36"/>
              <w:ind w:left="194"/>
              <w:rPr>
                <w:sz w:val="18"/>
              </w:rPr>
            </w:pPr>
            <w:r>
              <w:rPr>
                <w:sz w:val="18"/>
              </w:rPr>
              <w:t>0115-0016</w:t>
            </w:r>
          </w:p>
        </w:tc>
        <w:tc>
          <w:tcPr>
            <w:tcW w:w="1497" w:type="dxa"/>
            <w:vMerge w:val="restart"/>
          </w:tcPr>
          <w:p w14:paraId="075538E2" w14:textId="77777777" w:rsidR="00923D36" w:rsidRDefault="00923D36">
            <w:pPr>
              <w:pStyle w:val="TableParagraph"/>
              <w:spacing w:before="8"/>
              <w:rPr>
                <w:sz w:val="24"/>
              </w:rPr>
            </w:pPr>
          </w:p>
          <w:p w14:paraId="6B73F976" w14:textId="77777777" w:rsidR="00923D36" w:rsidRDefault="00B4561B">
            <w:pPr>
              <w:pStyle w:val="TableParagraph"/>
              <w:ind w:left="269"/>
              <w:rPr>
                <w:sz w:val="18"/>
                <w:szCs w:val="18"/>
              </w:rPr>
            </w:pPr>
            <w:r>
              <w:rPr>
                <w:w w:val="110"/>
                <w:sz w:val="18"/>
                <w:szCs w:val="18"/>
              </w:rPr>
              <w:t>Մասնավոր</w:t>
            </w:r>
          </w:p>
        </w:tc>
        <w:tc>
          <w:tcPr>
            <w:tcW w:w="1843" w:type="dxa"/>
            <w:vMerge w:val="restart"/>
          </w:tcPr>
          <w:p w14:paraId="5B360905" w14:textId="77777777" w:rsidR="00923D36" w:rsidRDefault="00B4561B">
            <w:pPr>
              <w:pStyle w:val="TableParagraph"/>
              <w:tabs>
                <w:tab w:val="left" w:pos="1328"/>
              </w:tabs>
              <w:spacing w:before="9" w:line="240" w:lineRule="atLeast"/>
              <w:ind w:left="109" w:right="93"/>
              <w:rPr>
                <w:sz w:val="18"/>
                <w:szCs w:val="18"/>
              </w:rPr>
            </w:pPr>
            <w:r>
              <w:rPr>
                <w:w w:val="105"/>
                <w:sz w:val="18"/>
                <w:szCs w:val="18"/>
              </w:rPr>
              <w:t>Մասնավոր</w:t>
            </w:r>
            <w:r>
              <w:rPr>
                <w:w w:val="105"/>
                <w:sz w:val="18"/>
                <w:szCs w:val="18"/>
              </w:rPr>
              <w:tab/>
              <w:t>հողի ինքնակամ օգտագործում</w:t>
            </w:r>
          </w:p>
        </w:tc>
        <w:tc>
          <w:tcPr>
            <w:tcW w:w="993" w:type="dxa"/>
            <w:vMerge w:val="restart"/>
          </w:tcPr>
          <w:p w14:paraId="4304E70C" w14:textId="77777777" w:rsidR="00923D36" w:rsidRDefault="00923D36">
            <w:pPr>
              <w:pStyle w:val="TableParagraph"/>
              <w:spacing w:before="8"/>
              <w:rPr>
                <w:sz w:val="24"/>
              </w:rPr>
            </w:pPr>
          </w:p>
          <w:p w14:paraId="2E209638" w14:textId="77777777" w:rsidR="00923D36" w:rsidRDefault="00B4561B">
            <w:pPr>
              <w:pStyle w:val="TableParagraph"/>
              <w:ind w:left="359"/>
              <w:rPr>
                <w:sz w:val="18"/>
              </w:rPr>
            </w:pPr>
            <w:r>
              <w:rPr>
                <w:w w:val="105"/>
                <w:sz w:val="18"/>
              </w:rPr>
              <w:t>663.48</w:t>
            </w:r>
          </w:p>
        </w:tc>
        <w:tc>
          <w:tcPr>
            <w:tcW w:w="1557" w:type="dxa"/>
            <w:vMerge w:val="restart"/>
          </w:tcPr>
          <w:p w14:paraId="332FBA89" w14:textId="77777777" w:rsidR="00923D36" w:rsidRDefault="00923D36">
            <w:pPr>
              <w:pStyle w:val="TableParagraph"/>
              <w:spacing w:before="8"/>
              <w:rPr>
                <w:sz w:val="24"/>
              </w:rPr>
            </w:pPr>
          </w:p>
          <w:p w14:paraId="4913EB97" w14:textId="77777777" w:rsidR="00923D36" w:rsidRDefault="00B4561B">
            <w:pPr>
              <w:pStyle w:val="TableParagraph"/>
              <w:ind w:left="107"/>
              <w:rPr>
                <w:sz w:val="18"/>
                <w:szCs w:val="18"/>
              </w:rPr>
            </w:pPr>
            <w:r>
              <w:rPr>
                <w:w w:val="105"/>
                <w:sz w:val="18"/>
                <w:szCs w:val="18"/>
              </w:rPr>
              <w:t>Պտղատու այգի</w:t>
            </w:r>
          </w:p>
        </w:tc>
        <w:tc>
          <w:tcPr>
            <w:tcW w:w="1276" w:type="dxa"/>
          </w:tcPr>
          <w:p w14:paraId="1C41E72F" w14:textId="77777777" w:rsidR="00923D36" w:rsidRDefault="00923D36">
            <w:pPr>
              <w:pStyle w:val="TableParagraph"/>
              <w:rPr>
                <w:sz w:val="16"/>
              </w:rPr>
            </w:pPr>
          </w:p>
        </w:tc>
        <w:tc>
          <w:tcPr>
            <w:tcW w:w="849" w:type="dxa"/>
          </w:tcPr>
          <w:p w14:paraId="274EBC0F" w14:textId="77777777" w:rsidR="00923D36" w:rsidRDefault="00923D36">
            <w:pPr>
              <w:pStyle w:val="TableParagraph"/>
              <w:rPr>
                <w:sz w:val="16"/>
              </w:rPr>
            </w:pPr>
          </w:p>
        </w:tc>
        <w:tc>
          <w:tcPr>
            <w:tcW w:w="1418" w:type="dxa"/>
          </w:tcPr>
          <w:p w14:paraId="129157F4" w14:textId="77777777" w:rsidR="00923D36" w:rsidRDefault="00923D36">
            <w:pPr>
              <w:pStyle w:val="TableParagraph"/>
              <w:spacing w:before="10"/>
              <w:rPr>
                <w:sz w:val="24"/>
              </w:rPr>
            </w:pPr>
          </w:p>
          <w:p w14:paraId="6CE7F092" w14:textId="77777777" w:rsidR="00923D36" w:rsidRDefault="00B4561B">
            <w:pPr>
              <w:pStyle w:val="TableParagraph"/>
              <w:spacing w:before="1" w:line="204" w:lineRule="exact"/>
              <w:ind w:left="92" w:right="139"/>
              <w:jc w:val="center"/>
              <w:rPr>
                <w:sz w:val="18"/>
                <w:szCs w:val="18"/>
              </w:rPr>
            </w:pPr>
            <w:r>
              <w:rPr>
                <w:w w:val="105"/>
                <w:sz w:val="18"/>
                <w:szCs w:val="18"/>
              </w:rPr>
              <w:t>Բետոնե սյուն</w:t>
            </w:r>
          </w:p>
        </w:tc>
        <w:tc>
          <w:tcPr>
            <w:tcW w:w="849" w:type="dxa"/>
          </w:tcPr>
          <w:p w14:paraId="19051571" w14:textId="77777777" w:rsidR="00923D36" w:rsidRDefault="00923D36">
            <w:pPr>
              <w:pStyle w:val="TableParagraph"/>
              <w:spacing w:before="10"/>
              <w:rPr>
                <w:sz w:val="24"/>
              </w:rPr>
            </w:pPr>
          </w:p>
          <w:p w14:paraId="73144206" w14:textId="77777777" w:rsidR="00923D36" w:rsidRDefault="00B4561B">
            <w:pPr>
              <w:pStyle w:val="TableParagraph"/>
              <w:spacing w:before="1" w:line="204" w:lineRule="exact"/>
              <w:ind w:left="112"/>
              <w:rPr>
                <w:sz w:val="18"/>
                <w:szCs w:val="18"/>
              </w:rPr>
            </w:pPr>
            <w:r>
              <w:rPr>
                <w:w w:val="110"/>
                <w:sz w:val="18"/>
                <w:szCs w:val="18"/>
              </w:rPr>
              <w:t>բետոն</w:t>
            </w:r>
          </w:p>
        </w:tc>
        <w:tc>
          <w:tcPr>
            <w:tcW w:w="707" w:type="dxa"/>
          </w:tcPr>
          <w:p w14:paraId="6B35E64D" w14:textId="77777777" w:rsidR="00923D36" w:rsidRDefault="00923D36">
            <w:pPr>
              <w:pStyle w:val="TableParagraph"/>
              <w:spacing w:before="10"/>
              <w:rPr>
                <w:sz w:val="24"/>
              </w:rPr>
            </w:pPr>
          </w:p>
          <w:p w14:paraId="0DD0F736" w14:textId="77777777" w:rsidR="00923D36" w:rsidRDefault="00B4561B">
            <w:pPr>
              <w:pStyle w:val="TableParagraph"/>
              <w:spacing w:before="1" w:line="204" w:lineRule="exact"/>
              <w:ind w:right="91"/>
              <w:jc w:val="right"/>
              <w:rPr>
                <w:sz w:val="18"/>
              </w:rPr>
            </w:pPr>
            <w:r>
              <w:rPr>
                <w:w w:val="85"/>
                <w:sz w:val="18"/>
              </w:rPr>
              <w:t>12</w:t>
            </w:r>
          </w:p>
        </w:tc>
        <w:tc>
          <w:tcPr>
            <w:tcW w:w="1276" w:type="dxa"/>
          </w:tcPr>
          <w:p w14:paraId="24A88100" w14:textId="77777777" w:rsidR="00923D36" w:rsidRDefault="00923D36">
            <w:pPr>
              <w:pStyle w:val="TableParagraph"/>
              <w:spacing w:before="10"/>
              <w:rPr>
                <w:sz w:val="24"/>
              </w:rPr>
            </w:pPr>
          </w:p>
          <w:p w14:paraId="6F69A12F" w14:textId="77777777" w:rsidR="00923D36" w:rsidRDefault="00B4561B">
            <w:pPr>
              <w:pStyle w:val="TableParagraph"/>
              <w:spacing w:before="1" w:line="204" w:lineRule="exact"/>
              <w:ind w:left="114"/>
              <w:rPr>
                <w:sz w:val="18"/>
                <w:szCs w:val="18"/>
              </w:rPr>
            </w:pPr>
            <w:r>
              <w:rPr>
                <w:w w:val="105"/>
                <w:sz w:val="18"/>
                <w:szCs w:val="18"/>
              </w:rPr>
              <w:t>Մրգատու</w:t>
            </w:r>
          </w:p>
        </w:tc>
        <w:tc>
          <w:tcPr>
            <w:tcW w:w="1134" w:type="dxa"/>
          </w:tcPr>
          <w:p w14:paraId="42596D27" w14:textId="77777777" w:rsidR="00923D36" w:rsidRDefault="00B4561B">
            <w:pPr>
              <w:pStyle w:val="TableParagraph"/>
              <w:tabs>
                <w:tab w:val="left" w:pos="873"/>
              </w:tabs>
              <w:spacing w:before="11" w:line="240" w:lineRule="atLeast"/>
              <w:ind w:left="114" w:right="90"/>
              <w:rPr>
                <w:sz w:val="18"/>
                <w:szCs w:val="18"/>
              </w:rPr>
            </w:pPr>
            <w:r>
              <w:rPr>
                <w:w w:val="105"/>
                <w:sz w:val="18"/>
                <w:szCs w:val="18"/>
              </w:rPr>
              <w:t>դեռ</w:t>
            </w:r>
            <w:r>
              <w:rPr>
                <w:w w:val="105"/>
                <w:sz w:val="18"/>
                <w:szCs w:val="18"/>
              </w:rPr>
              <w:tab/>
            </w:r>
            <w:r>
              <w:rPr>
                <w:spacing w:val="-2"/>
                <w:w w:val="105"/>
                <w:sz w:val="18"/>
                <w:szCs w:val="18"/>
              </w:rPr>
              <w:t xml:space="preserve">ոչ </w:t>
            </w:r>
            <w:r>
              <w:rPr>
                <w:w w:val="105"/>
                <w:sz w:val="18"/>
                <w:szCs w:val="18"/>
              </w:rPr>
              <w:t>բերքատու</w:t>
            </w:r>
          </w:p>
        </w:tc>
        <w:tc>
          <w:tcPr>
            <w:tcW w:w="848" w:type="dxa"/>
          </w:tcPr>
          <w:p w14:paraId="7BBD4C5A" w14:textId="77777777" w:rsidR="00923D36" w:rsidRDefault="00923D36">
            <w:pPr>
              <w:pStyle w:val="TableParagraph"/>
              <w:spacing w:before="10"/>
              <w:rPr>
                <w:sz w:val="24"/>
              </w:rPr>
            </w:pPr>
          </w:p>
          <w:p w14:paraId="28271B13" w14:textId="77777777" w:rsidR="00923D36" w:rsidRDefault="00B4561B">
            <w:pPr>
              <w:pStyle w:val="TableParagraph"/>
              <w:spacing w:before="1" w:line="204" w:lineRule="exact"/>
              <w:ind w:right="87"/>
              <w:jc w:val="right"/>
              <w:rPr>
                <w:sz w:val="18"/>
              </w:rPr>
            </w:pPr>
            <w:r>
              <w:rPr>
                <w:w w:val="97"/>
                <w:sz w:val="18"/>
              </w:rPr>
              <w:t>7</w:t>
            </w:r>
          </w:p>
        </w:tc>
        <w:tc>
          <w:tcPr>
            <w:tcW w:w="1050" w:type="dxa"/>
          </w:tcPr>
          <w:p w14:paraId="7F465D79" w14:textId="77777777" w:rsidR="00923D36" w:rsidRDefault="00923D36">
            <w:pPr>
              <w:pStyle w:val="TableParagraph"/>
              <w:rPr>
                <w:sz w:val="16"/>
              </w:rPr>
            </w:pPr>
          </w:p>
        </w:tc>
        <w:tc>
          <w:tcPr>
            <w:tcW w:w="1417" w:type="dxa"/>
          </w:tcPr>
          <w:p w14:paraId="497CE64A" w14:textId="77777777" w:rsidR="00923D36" w:rsidRDefault="00923D36">
            <w:pPr>
              <w:pStyle w:val="TableParagraph"/>
              <w:rPr>
                <w:sz w:val="16"/>
              </w:rPr>
            </w:pPr>
          </w:p>
        </w:tc>
        <w:tc>
          <w:tcPr>
            <w:tcW w:w="992" w:type="dxa"/>
            <w:vMerge w:val="restart"/>
          </w:tcPr>
          <w:p w14:paraId="579B7E1F" w14:textId="77777777" w:rsidR="00923D36" w:rsidRDefault="00923D36">
            <w:pPr>
              <w:pStyle w:val="TableParagraph"/>
              <w:spacing w:before="8"/>
              <w:rPr>
                <w:sz w:val="24"/>
              </w:rPr>
            </w:pPr>
          </w:p>
          <w:p w14:paraId="034251EB" w14:textId="77777777" w:rsidR="00923D36" w:rsidRDefault="00B4561B">
            <w:pPr>
              <w:pStyle w:val="TableParagraph"/>
              <w:ind w:left="30"/>
              <w:jc w:val="center"/>
              <w:rPr>
                <w:sz w:val="18"/>
              </w:rPr>
            </w:pPr>
            <w:r>
              <w:rPr>
                <w:sz w:val="18"/>
              </w:rPr>
              <w:t>2</w:t>
            </w:r>
          </w:p>
        </w:tc>
        <w:tc>
          <w:tcPr>
            <w:tcW w:w="1131" w:type="dxa"/>
            <w:vMerge w:val="restart"/>
          </w:tcPr>
          <w:p w14:paraId="224D5201" w14:textId="77777777" w:rsidR="00923D36" w:rsidRDefault="00923D36">
            <w:pPr>
              <w:pStyle w:val="TableParagraph"/>
              <w:spacing w:before="8"/>
              <w:rPr>
                <w:sz w:val="24"/>
              </w:rPr>
            </w:pPr>
          </w:p>
          <w:p w14:paraId="0B4FBB99" w14:textId="77777777" w:rsidR="00923D36" w:rsidRDefault="00B4561B">
            <w:pPr>
              <w:pStyle w:val="TableParagraph"/>
              <w:ind w:left="32"/>
              <w:jc w:val="center"/>
              <w:rPr>
                <w:sz w:val="18"/>
              </w:rPr>
            </w:pPr>
            <w:r>
              <w:rPr>
                <w:w w:val="109"/>
                <w:sz w:val="18"/>
              </w:rPr>
              <w:t>9</w:t>
            </w:r>
          </w:p>
        </w:tc>
      </w:tr>
      <w:tr w:rsidR="00923D36" w14:paraId="0BBA5CBD" w14:textId="77777777">
        <w:trPr>
          <w:trHeight w:val="254"/>
        </w:trPr>
        <w:tc>
          <w:tcPr>
            <w:tcW w:w="576" w:type="dxa"/>
            <w:vMerge/>
            <w:tcBorders>
              <w:top w:val="nil"/>
            </w:tcBorders>
          </w:tcPr>
          <w:p w14:paraId="045E8353" w14:textId="77777777" w:rsidR="00923D36" w:rsidRDefault="00923D36">
            <w:pPr>
              <w:rPr>
                <w:sz w:val="2"/>
                <w:szCs w:val="2"/>
              </w:rPr>
            </w:pPr>
          </w:p>
        </w:tc>
        <w:tc>
          <w:tcPr>
            <w:tcW w:w="792" w:type="dxa"/>
          </w:tcPr>
          <w:p w14:paraId="38E0B383" w14:textId="77777777" w:rsidR="00923D36" w:rsidRDefault="00B4561B">
            <w:pPr>
              <w:pStyle w:val="TableParagraph"/>
              <w:spacing w:before="25"/>
              <w:ind w:left="99" w:right="90"/>
              <w:jc w:val="center"/>
              <w:rPr>
                <w:sz w:val="18"/>
              </w:rPr>
            </w:pPr>
            <w:r>
              <w:rPr>
                <w:sz w:val="18"/>
              </w:rPr>
              <w:t>3038-1</w:t>
            </w:r>
          </w:p>
        </w:tc>
        <w:tc>
          <w:tcPr>
            <w:tcW w:w="1034" w:type="dxa"/>
            <w:vMerge/>
            <w:tcBorders>
              <w:top w:val="nil"/>
            </w:tcBorders>
          </w:tcPr>
          <w:p w14:paraId="1F537073" w14:textId="77777777" w:rsidR="00923D36" w:rsidRDefault="00923D36">
            <w:pPr>
              <w:rPr>
                <w:sz w:val="2"/>
                <w:szCs w:val="2"/>
              </w:rPr>
            </w:pPr>
          </w:p>
        </w:tc>
        <w:tc>
          <w:tcPr>
            <w:tcW w:w="1137" w:type="dxa"/>
            <w:vMerge/>
            <w:tcBorders>
              <w:top w:val="nil"/>
            </w:tcBorders>
          </w:tcPr>
          <w:p w14:paraId="5F0DA6AB" w14:textId="77777777" w:rsidR="00923D36" w:rsidRDefault="00923D36">
            <w:pPr>
              <w:rPr>
                <w:sz w:val="2"/>
                <w:szCs w:val="2"/>
              </w:rPr>
            </w:pPr>
          </w:p>
        </w:tc>
        <w:tc>
          <w:tcPr>
            <w:tcW w:w="1497" w:type="dxa"/>
            <w:vMerge/>
            <w:tcBorders>
              <w:top w:val="nil"/>
            </w:tcBorders>
          </w:tcPr>
          <w:p w14:paraId="29BFE57C" w14:textId="77777777" w:rsidR="00923D36" w:rsidRDefault="00923D36">
            <w:pPr>
              <w:rPr>
                <w:sz w:val="2"/>
                <w:szCs w:val="2"/>
              </w:rPr>
            </w:pPr>
          </w:p>
        </w:tc>
        <w:tc>
          <w:tcPr>
            <w:tcW w:w="1843" w:type="dxa"/>
            <w:vMerge/>
            <w:tcBorders>
              <w:top w:val="nil"/>
            </w:tcBorders>
          </w:tcPr>
          <w:p w14:paraId="41D38716" w14:textId="77777777" w:rsidR="00923D36" w:rsidRDefault="00923D36">
            <w:pPr>
              <w:rPr>
                <w:sz w:val="2"/>
                <w:szCs w:val="2"/>
              </w:rPr>
            </w:pPr>
          </w:p>
        </w:tc>
        <w:tc>
          <w:tcPr>
            <w:tcW w:w="993" w:type="dxa"/>
            <w:vMerge/>
            <w:tcBorders>
              <w:top w:val="nil"/>
            </w:tcBorders>
          </w:tcPr>
          <w:p w14:paraId="6AF223F1" w14:textId="77777777" w:rsidR="00923D36" w:rsidRDefault="00923D36">
            <w:pPr>
              <w:rPr>
                <w:sz w:val="2"/>
                <w:szCs w:val="2"/>
              </w:rPr>
            </w:pPr>
          </w:p>
        </w:tc>
        <w:tc>
          <w:tcPr>
            <w:tcW w:w="1557" w:type="dxa"/>
            <w:vMerge/>
            <w:tcBorders>
              <w:top w:val="nil"/>
            </w:tcBorders>
          </w:tcPr>
          <w:p w14:paraId="6659C34B" w14:textId="77777777" w:rsidR="00923D36" w:rsidRDefault="00923D36">
            <w:pPr>
              <w:rPr>
                <w:sz w:val="2"/>
                <w:szCs w:val="2"/>
              </w:rPr>
            </w:pPr>
          </w:p>
        </w:tc>
        <w:tc>
          <w:tcPr>
            <w:tcW w:w="1276" w:type="dxa"/>
          </w:tcPr>
          <w:p w14:paraId="1CA60012" w14:textId="77777777" w:rsidR="00923D36" w:rsidRDefault="00923D36">
            <w:pPr>
              <w:pStyle w:val="TableParagraph"/>
              <w:rPr>
                <w:sz w:val="16"/>
              </w:rPr>
            </w:pPr>
          </w:p>
        </w:tc>
        <w:tc>
          <w:tcPr>
            <w:tcW w:w="849" w:type="dxa"/>
          </w:tcPr>
          <w:p w14:paraId="275D74A1" w14:textId="77777777" w:rsidR="00923D36" w:rsidRDefault="00923D36">
            <w:pPr>
              <w:pStyle w:val="TableParagraph"/>
              <w:rPr>
                <w:sz w:val="16"/>
              </w:rPr>
            </w:pPr>
          </w:p>
        </w:tc>
        <w:tc>
          <w:tcPr>
            <w:tcW w:w="1418" w:type="dxa"/>
          </w:tcPr>
          <w:p w14:paraId="474FFFE8" w14:textId="77777777" w:rsidR="00923D36" w:rsidRDefault="00923D36">
            <w:pPr>
              <w:pStyle w:val="TableParagraph"/>
              <w:rPr>
                <w:sz w:val="16"/>
              </w:rPr>
            </w:pPr>
          </w:p>
        </w:tc>
        <w:tc>
          <w:tcPr>
            <w:tcW w:w="849" w:type="dxa"/>
          </w:tcPr>
          <w:p w14:paraId="631942B1" w14:textId="77777777" w:rsidR="00923D36" w:rsidRDefault="00923D36">
            <w:pPr>
              <w:pStyle w:val="TableParagraph"/>
              <w:rPr>
                <w:sz w:val="16"/>
              </w:rPr>
            </w:pPr>
          </w:p>
        </w:tc>
        <w:tc>
          <w:tcPr>
            <w:tcW w:w="707" w:type="dxa"/>
          </w:tcPr>
          <w:p w14:paraId="5B207137" w14:textId="77777777" w:rsidR="00923D36" w:rsidRDefault="00923D36">
            <w:pPr>
              <w:pStyle w:val="TableParagraph"/>
              <w:rPr>
                <w:sz w:val="16"/>
              </w:rPr>
            </w:pPr>
          </w:p>
        </w:tc>
        <w:tc>
          <w:tcPr>
            <w:tcW w:w="1276" w:type="dxa"/>
          </w:tcPr>
          <w:p w14:paraId="06A440EC" w14:textId="77777777" w:rsidR="00923D36" w:rsidRDefault="00B4561B">
            <w:pPr>
              <w:pStyle w:val="TableParagraph"/>
              <w:spacing w:before="30" w:line="204" w:lineRule="exact"/>
              <w:ind w:left="114"/>
              <w:rPr>
                <w:sz w:val="18"/>
                <w:szCs w:val="18"/>
              </w:rPr>
            </w:pPr>
            <w:r>
              <w:rPr>
                <w:w w:val="105"/>
                <w:sz w:val="18"/>
                <w:szCs w:val="18"/>
              </w:rPr>
              <w:t>Մրգատու</w:t>
            </w:r>
          </w:p>
        </w:tc>
        <w:tc>
          <w:tcPr>
            <w:tcW w:w="1134" w:type="dxa"/>
          </w:tcPr>
          <w:p w14:paraId="665B4D76" w14:textId="77777777" w:rsidR="00923D36" w:rsidRDefault="00B4561B">
            <w:pPr>
              <w:pStyle w:val="TableParagraph"/>
              <w:spacing w:before="30" w:line="204" w:lineRule="exact"/>
              <w:ind w:left="96" w:right="131"/>
              <w:jc w:val="center"/>
              <w:rPr>
                <w:sz w:val="18"/>
                <w:szCs w:val="18"/>
              </w:rPr>
            </w:pPr>
            <w:r>
              <w:rPr>
                <w:w w:val="105"/>
                <w:sz w:val="18"/>
                <w:szCs w:val="18"/>
              </w:rPr>
              <w:t>բերքատու</w:t>
            </w:r>
          </w:p>
        </w:tc>
        <w:tc>
          <w:tcPr>
            <w:tcW w:w="848" w:type="dxa"/>
          </w:tcPr>
          <w:p w14:paraId="57B79CC1" w14:textId="77777777" w:rsidR="00923D36" w:rsidRDefault="00B4561B">
            <w:pPr>
              <w:pStyle w:val="TableParagraph"/>
              <w:spacing w:before="30" w:line="204" w:lineRule="exact"/>
              <w:ind w:right="89"/>
              <w:jc w:val="right"/>
              <w:rPr>
                <w:sz w:val="18"/>
              </w:rPr>
            </w:pPr>
            <w:r>
              <w:rPr>
                <w:sz w:val="18"/>
              </w:rPr>
              <w:t>53</w:t>
            </w:r>
          </w:p>
        </w:tc>
        <w:tc>
          <w:tcPr>
            <w:tcW w:w="1050" w:type="dxa"/>
          </w:tcPr>
          <w:p w14:paraId="3A057FBD" w14:textId="77777777" w:rsidR="00923D36" w:rsidRDefault="00923D36">
            <w:pPr>
              <w:pStyle w:val="TableParagraph"/>
              <w:rPr>
                <w:sz w:val="16"/>
              </w:rPr>
            </w:pPr>
          </w:p>
        </w:tc>
        <w:tc>
          <w:tcPr>
            <w:tcW w:w="1417" w:type="dxa"/>
          </w:tcPr>
          <w:p w14:paraId="00025785" w14:textId="77777777" w:rsidR="00923D36" w:rsidRDefault="00923D36">
            <w:pPr>
              <w:pStyle w:val="TableParagraph"/>
              <w:rPr>
                <w:sz w:val="16"/>
              </w:rPr>
            </w:pPr>
          </w:p>
        </w:tc>
        <w:tc>
          <w:tcPr>
            <w:tcW w:w="992" w:type="dxa"/>
            <w:vMerge/>
            <w:tcBorders>
              <w:top w:val="nil"/>
            </w:tcBorders>
          </w:tcPr>
          <w:p w14:paraId="74E44555" w14:textId="77777777" w:rsidR="00923D36" w:rsidRDefault="00923D36">
            <w:pPr>
              <w:rPr>
                <w:sz w:val="2"/>
                <w:szCs w:val="2"/>
              </w:rPr>
            </w:pPr>
          </w:p>
        </w:tc>
        <w:tc>
          <w:tcPr>
            <w:tcW w:w="1131" w:type="dxa"/>
            <w:vMerge/>
            <w:tcBorders>
              <w:top w:val="nil"/>
            </w:tcBorders>
          </w:tcPr>
          <w:p w14:paraId="7444BAAC" w14:textId="77777777" w:rsidR="00923D36" w:rsidRDefault="00923D36">
            <w:pPr>
              <w:rPr>
                <w:sz w:val="2"/>
                <w:szCs w:val="2"/>
              </w:rPr>
            </w:pPr>
          </w:p>
        </w:tc>
      </w:tr>
      <w:tr w:rsidR="00923D36" w14:paraId="7C090CFA" w14:textId="77777777">
        <w:trPr>
          <w:trHeight w:val="971"/>
        </w:trPr>
        <w:tc>
          <w:tcPr>
            <w:tcW w:w="576" w:type="dxa"/>
          </w:tcPr>
          <w:p w14:paraId="078462B4" w14:textId="77777777" w:rsidR="00923D36" w:rsidRDefault="00923D36">
            <w:pPr>
              <w:pStyle w:val="TableParagraph"/>
              <w:spacing w:before="9"/>
            </w:pPr>
          </w:p>
          <w:p w14:paraId="7CCB5506" w14:textId="77777777" w:rsidR="00923D36" w:rsidRDefault="00B4561B">
            <w:pPr>
              <w:pStyle w:val="TableParagraph"/>
              <w:spacing w:before="1"/>
              <w:ind w:left="85" w:right="77"/>
              <w:jc w:val="center"/>
              <w:rPr>
                <w:sz w:val="18"/>
              </w:rPr>
            </w:pPr>
            <w:r>
              <w:rPr>
                <w:w w:val="105"/>
                <w:sz w:val="18"/>
              </w:rPr>
              <w:t>303</w:t>
            </w:r>
          </w:p>
          <w:p w14:paraId="1F89CBE1" w14:textId="77777777" w:rsidR="00923D36" w:rsidRDefault="00B4561B">
            <w:pPr>
              <w:pStyle w:val="TableParagraph"/>
              <w:spacing w:before="35"/>
              <w:ind w:left="7"/>
              <w:jc w:val="center"/>
              <w:rPr>
                <w:sz w:val="18"/>
              </w:rPr>
            </w:pPr>
            <w:r>
              <w:rPr>
                <w:w w:val="109"/>
                <w:sz w:val="18"/>
              </w:rPr>
              <w:t>9</w:t>
            </w:r>
          </w:p>
        </w:tc>
        <w:tc>
          <w:tcPr>
            <w:tcW w:w="792" w:type="dxa"/>
          </w:tcPr>
          <w:p w14:paraId="045F4498" w14:textId="77777777" w:rsidR="00923D36" w:rsidRDefault="00923D36">
            <w:pPr>
              <w:pStyle w:val="TableParagraph"/>
              <w:rPr>
                <w:sz w:val="16"/>
              </w:rPr>
            </w:pPr>
          </w:p>
        </w:tc>
        <w:tc>
          <w:tcPr>
            <w:tcW w:w="1034" w:type="dxa"/>
          </w:tcPr>
          <w:p w14:paraId="55D72421" w14:textId="77777777" w:rsidR="00923D36" w:rsidRDefault="00923D36">
            <w:pPr>
              <w:pStyle w:val="TableParagraph"/>
              <w:rPr>
                <w:sz w:val="20"/>
              </w:rPr>
            </w:pPr>
          </w:p>
          <w:p w14:paraId="3991E692"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2D474E0D" w14:textId="77777777" w:rsidR="00923D36" w:rsidRDefault="00923D36">
            <w:pPr>
              <w:pStyle w:val="TableParagraph"/>
              <w:spacing w:before="9"/>
            </w:pPr>
          </w:p>
          <w:p w14:paraId="238A087D" w14:textId="77777777" w:rsidR="00923D36" w:rsidRDefault="00B4561B">
            <w:pPr>
              <w:pStyle w:val="TableParagraph"/>
              <w:spacing w:before="1"/>
              <w:ind w:left="110" w:right="102"/>
              <w:jc w:val="center"/>
              <w:rPr>
                <w:sz w:val="18"/>
              </w:rPr>
            </w:pPr>
            <w:r>
              <w:rPr>
                <w:sz w:val="18"/>
              </w:rPr>
              <w:t>02-061-</w:t>
            </w:r>
          </w:p>
          <w:p w14:paraId="01746CFE" w14:textId="77777777" w:rsidR="00923D36" w:rsidRDefault="00B4561B">
            <w:pPr>
              <w:pStyle w:val="TableParagraph"/>
              <w:spacing w:before="35"/>
              <w:ind w:left="115" w:right="102"/>
              <w:jc w:val="center"/>
              <w:rPr>
                <w:sz w:val="18"/>
              </w:rPr>
            </w:pPr>
            <w:r>
              <w:rPr>
                <w:w w:val="105"/>
                <w:sz w:val="18"/>
              </w:rPr>
              <w:t>0608-0001</w:t>
            </w:r>
          </w:p>
        </w:tc>
        <w:tc>
          <w:tcPr>
            <w:tcW w:w="1497" w:type="dxa"/>
          </w:tcPr>
          <w:p w14:paraId="6A860DFC" w14:textId="77777777" w:rsidR="00923D36" w:rsidRDefault="00923D36">
            <w:pPr>
              <w:pStyle w:val="TableParagraph"/>
              <w:rPr>
                <w:sz w:val="20"/>
              </w:rPr>
            </w:pPr>
          </w:p>
          <w:p w14:paraId="33D361DA"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4F5DBD50" w14:textId="77777777" w:rsidR="00923D36" w:rsidRDefault="00B4561B">
            <w:pPr>
              <w:pStyle w:val="TableParagraph"/>
              <w:spacing w:before="20" w:line="280" w:lineRule="auto"/>
              <w:ind w:left="109" w:right="238"/>
              <w:rPr>
                <w:sz w:val="18"/>
                <w:szCs w:val="18"/>
              </w:rPr>
            </w:pPr>
            <w:r>
              <w:rPr>
                <w:w w:val="105"/>
                <w:sz w:val="18"/>
                <w:szCs w:val="18"/>
              </w:rPr>
              <w:t>Համայնքի անմիջական տիրապետության</w:t>
            </w:r>
          </w:p>
          <w:p w14:paraId="5A348D16" w14:textId="77777777" w:rsidR="00923D36" w:rsidRDefault="00B4561B">
            <w:pPr>
              <w:pStyle w:val="TableParagraph"/>
              <w:spacing w:before="1" w:line="204" w:lineRule="exact"/>
              <w:ind w:left="109"/>
              <w:rPr>
                <w:sz w:val="18"/>
                <w:szCs w:val="18"/>
              </w:rPr>
            </w:pPr>
            <w:r>
              <w:rPr>
                <w:w w:val="105"/>
                <w:sz w:val="18"/>
                <w:szCs w:val="18"/>
              </w:rPr>
              <w:t>տակ</w:t>
            </w:r>
          </w:p>
        </w:tc>
        <w:tc>
          <w:tcPr>
            <w:tcW w:w="993" w:type="dxa"/>
          </w:tcPr>
          <w:p w14:paraId="2D157BD4" w14:textId="77777777" w:rsidR="00923D36" w:rsidRDefault="00923D36">
            <w:pPr>
              <w:pStyle w:val="TableParagraph"/>
              <w:rPr>
                <w:sz w:val="20"/>
              </w:rPr>
            </w:pPr>
          </w:p>
          <w:p w14:paraId="2C3C5101" w14:textId="77777777" w:rsidR="00923D36" w:rsidRDefault="00B4561B">
            <w:pPr>
              <w:pStyle w:val="TableParagraph"/>
              <w:spacing w:before="153"/>
              <w:ind w:right="95"/>
              <w:jc w:val="right"/>
              <w:rPr>
                <w:sz w:val="18"/>
              </w:rPr>
            </w:pPr>
            <w:r>
              <w:rPr>
                <w:w w:val="105"/>
                <w:sz w:val="18"/>
              </w:rPr>
              <w:t>48.4</w:t>
            </w:r>
          </w:p>
        </w:tc>
        <w:tc>
          <w:tcPr>
            <w:tcW w:w="1557" w:type="dxa"/>
          </w:tcPr>
          <w:p w14:paraId="20FC56CD" w14:textId="77777777" w:rsidR="00923D36" w:rsidRDefault="00923D36">
            <w:pPr>
              <w:pStyle w:val="TableParagraph"/>
              <w:rPr>
                <w:sz w:val="20"/>
              </w:rPr>
            </w:pPr>
          </w:p>
          <w:p w14:paraId="0B9ABC3C" w14:textId="77777777" w:rsidR="00923D36" w:rsidRDefault="00B4561B">
            <w:pPr>
              <w:pStyle w:val="TableParagraph"/>
              <w:spacing w:before="153"/>
              <w:ind w:left="107"/>
              <w:rPr>
                <w:sz w:val="18"/>
                <w:szCs w:val="18"/>
              </w:rPr>
            </w:pPr>
            <w:r>
              <w:rPr>
                <w:w w:val="110"/>
                <w:sz w:val="18"/>
                <w:szCs w:val="18"/>
              </w:rPr>
              <w:t>Ճանապարհ</w:t>
            </w:r>
          </w:p>
        </w:tc>
        <w:tc>
          <w:tcPr>
            <w:tcW w:w="1276" w:type="dxa"/>
          </w:tcPr>
          <w:p w14:paraId="4A340165" w14:textId="77777777" w:rsidR="00923D36" w:rsidRDefault="00923D36">
            <w:pPr>
              <w:pStyle w:val="TableParagraph"/>
              <w:rPr>
                <w:sz w:val="16"/>
              </w:rPr>
            </w:pPr>
          </w:p>
        </w:tc>
        <w:tc>
          <w:tcPr>
            <w:tcW w:w="849" w:type="dxa"/>
          </w:tcPr>
          <w:p w14:paraId="482650FD" w14:textId="77777777" w:rsidR="00923D36" w:rsidRDefault="00923D36">
            <w:pPr>
              <w:pStyle w:val="TableParagraph"/>
              <w:rPr>
                <w:sz w:val="16"/>
              </w:rPr>
            </w:pPr>
          </w:p>
        </w:tc>
        <w:tc>
          <w:tcPr>
            <w:tcW w:w="1418" w:type="dxa"/>
          </w:tcPr>
          <w:p w14:paraId="00FDD6D3" w14:textId="77777777" w:rsidR="00923D36" w:rsidRDefault="00923D36">
            <w:pPr>
              <w:pStyle w:val="TableParagraph"/>
              <w:rPr>
                <w:sz w:val="16"/>
              </w:rPr>
            </w:pPr>
          </w:p>
        </w:tc>
        <w:tc>
          <w:tcPr>
            <w:tcW w:w="849" w:type="dxa"/>
          </w:tcPr>
          <w:p w14:paraId="2527191F" w14:textId="77777777" w:rsidR="00923D36" w:rsidRDefault="00923D36">
            <w:pPr>
              <w:pStyle w:val="TableParagraph"/>
              <w:rPr>
                <w:sz w:val="16"/>
              </w:rPr>
            </w:pPr>
          </w:p>
        </w:tc>
        <w:tc>
          <w:tcPr>
            <w:tcW w:w="707" w:type="dxa"/>
          </w:tcPr>
          <w:p w14:paraId="67FB8424" w14:textId="77777777" w:rsidR="00923D36" w:rsidRDefault="00923D36">
            <w:pPr>
              <w:pStyle w:val="TableParagraph"/>
              <w:rPr>
                <w:sz w:val="16"/>
              </w:rPr>
            </w:pPr>
          </w:p>
        </w:tc>
        <w:tc>
          <w:tcPr>
            <w:tcW w:w="1276" w:type="dxa"/>
          </w:tcPr>
          <w:p w14:paraId="3709422A" w14:textId="77777777" w:rsidR="00923D36" w:rsidRDefault="00923D36">
            <w:pPr>
              <w:pStyle w:val="TableParagraph"/>
              <w:rPr>
                <w:sz w:val="16"/>
              </w:rPr>
            </w:pPr>
          </w:p>
        </w:tc>
        <w:tc>
          <w:tcPr>
            <w:tcW w:w="1134" w:type="dxa"/>
          </w:tcPr>
          <w:p w14:paraId="793C28C2" w14:textId="77777777" w:rsidR="00923D36" w:rsidRDefault="00923D36">
            <w:pPr>
              <w:pStyle w:val="TableParagraph"/>
              <w:rPr>
                <w:sz w:val="16"/>
              </w:rPr>
            </w:pPr>
          </w:p>
        </w:tc>
        <w:tc>
          <w:tcPr>
            <w:tcW w:w="848" w:type="dxa"/>
          </w:tcPr>
          <w:p w14:paraId="13F4A313" w14:textId="77777777" w:rsidR="00923D36" w:rsidRDefault="00923D36">
            <w:pPr>
              <w:pStyle w:val="TableParagraph"/>
              <w:rPr>
                <w:sz w:val="16"/>
              </w:rPr>
            </w:pPr>
          </w:p>
        </w:tc>
        <w:tc>
          <w:tcPr>
            <w:tcW w:w="1050" w:type="dxa"/>
          </w:tcPr>
          <w:p w14:paraId="2B20C87A" w14:textId="77777777" w:rsidR="00923D36" w:rsidRDefault="00923D36">
            <w:pPr>
              <w:pStyle w:val="TableParagraph"/>
              <w:rPr>
                <w:sz w:val="16"/>
              </w:rPr>
            </w:pPr>
          </w:p>
        </w:tc>
        <w:tc>
          <w:tcPr>
            <w:tcW w:w="1417" w:type="dxa"/>
          </w:tcPr>
          <w:p w14:paraId="23B7A91E" w14:textId="77777777" w:rsidR="00923D36" w:rsidRDefault="00923D36">
            <w:pPr>
              <w:pStyle w:val="TableParagraph"/>
              <w:rPr>
                <w:sz w:val="16"/>
              </w:rPr>
            </w:pPr>
          </w:p>
        </w:tc>
        <w:tc>
          <w:tcPr>
            <w:tcW w:w="992" w:type="dxa"/>
          </w:tcPr>
          <w:p w14:paraId="57DFB199" w14:textId="77777777" w:rsidR="00923D36" w:rsidRDefault="00923D36">
            <w:pPr>
              <w:pStyle w:val="TableParagraph"/>
              <w:rPr>
                <w:sz w:val="16"/>
              </w:rPr>
            </w:pPr>
          </w:p>
        </w:tc>
        <w:tc>
          <w:tcPr>
            <w:tcW w:w="1131" w:type="dxa"/>
          </w:tcPr>
          <w:p w14:paraId="3BAD2249" w14:textId="77777777" w:rsidR="00923D36" w:rsidRDefault="00923D36">
            <w:pPr>
              <w:pStyle w:val="TableParagraph"/>
              <w:rPr>
                <w:sz w:val="16"/>
              </w:rPr>
            </w:pPr>
          </w:p>
        </w:tc>
      </w:tr>
      <w:tr w:rsidR="00923D36" w14:paraId="06BF7259" w14:textId="77777777">
        <w:trPr>
          <w:trHeight w:val="971"/>
        </w:trPr>
        <w:tc>
          <w:tcPr>
            <w:tcW w:w="576" w:type="dxa"/>
            <w:vMerge w:val="restart"/>
          </w:tcPr>
          <w:p w14:paraId="0243D773" w14:textId="77777777" w:rsidR="00923D36" w:rsidRDefault="00923D36">
            <w:pPr>
              <w:pStyle w:val="TableParagraph"/>
              <w:rPr>
                <w:sz w:val="20"/>
              </w:rPr>
            </w:pPr>
          </w:p>
          <w:p w14:paraId="7FACF75E" w14:textId="77777777" w:rsidR="00923D36" w:rsidRDefault="00923D36">
            <w:pPr>
              <w:pStyle w:val="TableParagraph"/>
              <w:spacing w:before="9"/>
              <w:rPr>
                <w:sz w:val="25"/>
              </w:rPr>
            </w:pPr>
          </w:p>
          <w:p w14:paraId="299AD1E1" w14:textId="77777777" w:rsidR="00923D36" w:rsidRDefault="00B4561B">
            <w:pPr>
              <w:pStyle w:val="TableParagraph"/>
              <w:ind w:left="83" w:right="77"/>
              <w:jc w:val="center"/>
              <w:rPr>
                <w:sz w:val="18"/>
              </w:rPr>
            </w:pPr>
            <w:r>
              <w:rPr>
                <w:w w:val="105"/>
                <w:sz w:val="18"/>
              </w:rPr>
              <w:t>304</w:t>
            </w:r>
          </w:p>
          <w:p w14:paraId="3372718A" w14:textId="77777777" w:rsidR="00923D36" w:rsidRDefault="00B4561B">
            <w:pPr>
              <w:pStyle w:val="TableParagraph"/>
              <w:spacing w:before="36"/>
              <w:ind w:left="9"/>
              <w:jc w:val="center"/>
              <w:rPr>
                <w:sz w:val="18"/>
              </w:rPr>
            </w:pPr>
            <w:r>
              <w:rPr>
                <w:w w:val="111"/>
                <w:sz w:val="18"/>
              </w:rPr>
              <w:t>0</w:t>
            </w:r>
          </w:p>
        </w:tc>
        <w:tc>
          <w:tcPr>
            <w:tcW w:w="792" w:type="dxa"/>
          </w:tcPr>
          <w:p w14:paraId="487A9BF1" w14:textId="77777777" w:rsidR="00923D36" w:rsidRDefault="00923D36">
            <w:pPr>
              <w:pStyle w:val="TableParagraph"/>
              <w:rPr>
                <w:sz w:val="20"/>
              </w:rPr>
            </w:pPr>
          </w:p>
          <w:p w14:paraId="22BD3A1B" w14:textId="77777777" w:rsidR="00923D36" w:rsidRDefault="00B4561B">
            <w:pPr>
              <w:pStyle w:val="TableParagraph"/>
              <w:spacing w:before="153"/>
              <w:ind w:left="98" w:right="92"/>
              <w:jc w:val="center"/>
              <w:rPr>
                <w:sz w:val="18"/>
              </w:rPr>
            </w:pPr>
            <w:r>
              <w:rPr>
                <w:w w:val="105"/>
                <w:sz w:val="18"/>
              </w:rPr>
              <w:t>3040</w:t>
            </w:r>
          </w:p>
        </w:tc>
        <w:tc>
          <w:tcPr>
            <w:tcW w:w="1034" w:type="dxa"/>
            <w:vMerge w:val="restart"/>
          </w:tcPr>
          <w:p w14:paraId="506AD135" w14:textId="77777777" w:rsidR="00923D36" w:rsidRDefault="00923D36">
            <w:pPr>
              <w:pStyle w:val="TableParagraph"/>
              <w:rPr>
                <w:sz w:val="20"/>
              </w:rPr>
            </w:pPr>
          </w:p>
          <w:p w14:paraId="2CE8CF52" w14:textId="77777777" w:rsidR="00923D36" w:rsidRDefault="00923D36">
            <w:pPr>
              <w:pStyle w:val="TableParagraph"/>
              <w:rPr>
                <w:sz w:val="20"/>
              </w:rPr>
            </w:pPr>
          </w:p>
          <w:p w14:paraId="7A665A4C" w14:textId="77777777" w:rsidR="00923D36" w:rsidRDefault="00923D36">
            <w:pPr>
              <w:pStyle w:val="TableParagraph"/>
              <w:spacing w:before="5"/>
              <w:rPr>
                <w:sz w:val="16"/>
              </w:rPr>
            </w:pPr>
          </w:p>
          <w:p w14:paraId="43A309D3" w14:textId="77777777" w:rsidR="00923D36" w:rsidRDefault="00B4561B">
            <w:pPr>
              <w:pStyle w:val="TableParagraph"/>
              <w:ind w:left="8" w:right="3"/>
              <w:jc w:val="center"/>
              <w:rPr>
                <w:sz w:val="18"/>
                <w:szCs w:val="18"/>
              </w:rPr>
            </w:pPr>
            <w:r>
              <w:rPr>
                <w:w w:val="105"/>
                <w:sz w:val="18"/>
                <w:szCs w:val="18"/>
              </w:rPr>
              <w:t>Կոշ</w:t>
            </w:r>
          </w:p>
        </w:tc>
        <w:tc>
          <w:tcPr>
            <w:tcW w:w="1137" w:type="dxa"/>
            <w:vMerge w:val="restart"/>
          </w:tcPr>
          <w:p w14:paraId="60BCB300" w14:textId="77777777" w:rsidR="00923D36" w:rsidRDefault="00923D36">
            <w:pPr>
              <w:pStyle w:val="TableParagraph"/>
              <w:rPr>
                <w:sz w:val="20"/>
              </w:rPr>
            </w:pPr>
          </w:p>
          <w:p w14:paraId="422BEE8D" w14:textId="77777777" w:rsidR="00923D36" w:rsidRDefault="00923D36">
            <w:pPr>
              <w:pStyle w:val="TableParagraph"/>
              <w:spacing w:before="9"/>
              <w:rPr>
                <w:sz w:val="25"/>
              </w:rPr>
            </w:pPr>
          </w:p>
          <w:p w14:paraId="2A6B721D" w14:textId="77777777" w:rsidR="00923D36" w:rsidRDefault="00B4561B">
            <w:pPr>
              <w:pStyle w:val="TableParagraph"/>
              <w:ind w:left="280"/>
              <w:rPr>
                <w:sz w:val="18"/>
              </w:rPr>
            </w:pPr>
            <w:r>
              <w:rPr>
                <w:sz w:val="18"/>
              </w:rPr>
              <w:t>02-061-</w:t>
            </w:r>
          </w:p>
          <w:p w14:paraId="770582AC" w14:textId="77777777" w:rsidR="00923D36" w:rsidRDefault="00B4561B">
            <w:pPr>
              <w:pStyle w:val="TableParagraph"/>
              <w:spacing w:before="36"/>
              <w:ind w:left="208"/>
              <w:rPr>
                <w:sz w:val="18"/>
              </w:rPr>
            </w:pPr>
            <w:r>
              <w:rPr>
                <w:sz w:val="18"/>
              </w:rPr>
              <w:t>0116-0011</w:t>
            </w:r>
          </w:p>
        </w:tc>
        <w:tc>
          <w:tcPr>
            <w:tcW w:w="1497" w:type="dxa"/>
            <w:vMerge w:val="restart"/>
          </w:tcPr>
          <w:p w14:paraId="2972ECE8" w14:textId="77777777" w:rsidR="00923D36" w:rsidRDefault="00923D36">
            <w:pPr>
              <w:pStyle w:val="TableParagraph"/>
              <w:rPr>
                <w:sz w:val="20"/>
              </w:rPr>
            </w:pPr>
          </w:p>
          <w:p w14:paraId="38F753D4" w14:textId="77777777" w:rsidR="00923D36" w:rsidRDefault="00923D36">
            <w:pPr>
              <w:pStyle w:val="TableParagraph"/>
              <w:rPr>
                <w:sz w:val="20"/>
              </w:rPr>
            </w:pPr>
          </w:p>
          <w:p w14:paraId="0357B3CD" w14:textId="77777777" w:rsidR="00923D36" w:rsidRDefault="00923D36">
            <w:pPr>
              <w:pStyle w:val="TableParagraph"/>
              <w:spacing w:before="5"/>
              <w:rPr>
                <w:sz w:val="16"/>
              </w:rPr>
            </w:pPr>
          </w:p>
          <w:p w14:paraId="56997366" w14:textId="77777777" w:rsidR="00923D36" w:rsidRDefault="00B4561B">
            <w:pPr>
              <w:pStyle w:val="TableParagraph"/>
              <w:ind w:left="269"/>
              <w:rPr>
                <w:sz w:val="18"/>
                <w:szCs w:val="18"/>
              </w:rPr>
            </w:pPr>
            <w:r>
              <w:rPr>
                <w:w w:val="110"/>
                <w:sz w:val="18"/>
                <w:szCs w:val="18"/>
              </w:rPr>
              <w:t>Մասնավոր</w:t>
            </w:r>
          </w:p>
        </w:tc>
        <w:tc>
          <w:tcPr>
            <w:tcW w:w="1843" w:type="dxa"/>
            <w:vMerge w:val="restart"/>
          </w:tcPr>
          <w:p w14:paraId="57ECE52C" w14:textId="77777777" w:rsidR="00923D36" w:rsidRDefault="00923D36">
            <w:pPr>
              <w:pStyle w:val="TableParagraph"/>
              <w:rPr>
                <w:sz w:val="20"/>
              </w:rPr>
            </w:pPr>
          </w:p>
          <w:p w14:paraId="3620B003" w14:textId="77777777" w:rsidR="00923D36" w:rsidRDefault="00B4561B">
            <w:pPr>
              <w:pStyle w:val="TableParagraph"/>
              <w:tabs>
                <w:tab w:val="left" w:pos="1647"/>
              </w:tabs>
              <w:spacing w:before="174" w:line="283"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1F0D3391" w14:textId="77777777" w:rsidR="00923D36" w:rsidRDefault="00923D36">
            <w:pPr>
              <w:pStyle w:val="TableParagraph"/>
              <w:rPr>
                <w:sz w:val="20"/>
              </w:rPr>
            </w:pPr>
          </w:p>
          <w:p w14:paraId="587FF84C" w14:textId="77777777" w:rsidR="00923D36" w:rsidRDefault="00923D36">
            <w:pPr>
              <w:pStyle w:val="TableParagraph"/>
              <w:rPr>
                <w:sz w:val="20"/>
              </w:rPr>
            </w:pPr>
          </w:p>
          <w:p w14:paraId="40656569" w14:textId="77777777" w:rsidR="00923D36" w:rsidRDefault="00923D36">
            <w:pPr>
              <w:pStyle w:val="TableParagraph"/>
              <w:spacing w:before="5"/>
              <w:rPr>
                <w:sz w:val="16"/>
              </w:rPr>
            </w:pPr>
          </w:p>
          <w:p w14:paraId="0CF032E8" w14:textId="77777777" w:rsidR="00923D36" w:rsidRDefault="00B4561B">
            <w:pPr>
              <w:pStyle w:val="TableParagraph"/>
              <w:ind w:left="421"/>
              <w:rPr>
                <w:sz w:val="18"/>
              </w:rPr>
            </w:pPr>
            <w:r>
              <w:rPr>
                <w:sz w:val="18"/>
              </w:rPr>
              <w:t>517.77</w:t>
            </w:r>
          </w:p>
        </w:tc>
        <w:tc>
          <w:tcPr>
            <w:tcW w:w="1557" w:type="dxa"/>
            <w:vMerge w:val="restart"/>
          </w:tcPr>
          <w:p w14:paraId="75DDA5E0" w14:textId="77777777" w:rsidR="00923D36" w:rsidRDefault="00923D36">
            <w:pPr>
              <w:pStyle w:val="TableParagraph"/>
              <w:rPr>
                <w:sz w:val="20"/>
              </w:rPr>
            </w:pPr>
          </w:p>
          <w:p w14:paraId="53317A09" w14:textId="77777777" w:rsidR="00923D36" w:rsidRDefault="00923D36">
            <w:pPr>
              <w:pStyle w:val="TableParagraph"/>
              <w:rPr>
                <w:sz w:val="20"/>
              </w:rPr>
            </w:pPr>
          </w:p>
          <w:p w14:paraId="2C238842" w14:textId="77777777" w:rsidR="00923D36" w:rsidRDefault="00923D36">
            <w:pPr>
              <w:pStyle w:val="TableParagraph"/>
              <w:spacing w:before="5"/>
              <w:rPr>
                <w:sz w:val="16"/>
              </w:rPr>
            </w:pPr>
          </w:p>
          <w:p w14:paraId="6A2F0F69" w14:textId="77777777" w:rsidR="00923D36" w:rsidRDefault="00B4561B">
            <w:pPr>
              <w:pStyle w:val="TableParagraph"/>
              <w:ind w:left="107"/>
              <w:rPr>
                <w:sz w:val="18"/>
                <w:szCs w:val="18"/>
              </w:rPr>
            </w:pPr>
            <w:r>
              <w:rPr>
                <w:w w:val="105"/>
                <w:sz w:val="18"/>
                <w:szCs w:val="18"/>
              </w:rPr>
              <w:t>Պտղատու այգի</w:t>
            </w:r>
          </w:p>
        </w:tc>
        <w:tc>
          <w:tcPr>
            <w:tcW w:w="1276" w:type="dxa"/>
          </w:tcPr>
          <w:p w14:paraId="2A6F1B45" w14:textId="77777777" w:rsidR="00923D36" w:rsidRDefault="00923D36">
            <w:pPr>
              <w:pStyle w:val="TableParagraph"/>
              <w:rPr>
                <w:sz w:val="16"/>
              </w:rPr>
            </w:pPr>
          </w:p>
        </w:tc>
        <w:tc>
          <w:tcPr>
            <w:tcW w:w="849" w:type="dxa"/>
          </w:tcPr>
          <w:p w14:paraId="0375DDAB" w14:textId="77777777" w:rsidR="00923D36" w:rsidRDefault="00923D36">
            <w:pPr>
              <w:pStyle w:val="TableParagraph"/>
              <w:rPr>
                <w:sz w:val="16"/>
              </w:rPr>
            </w:pPr>
          </w:p>
        </w:tc>
        <w:tc>
          <w:tcPr>
            <w:tcW w:w="1418" w:type="dxa"/>
          </w:tcPr>
          <w:p w14:paraId="5BC5940E" w14:textId="77777777" w:rsidR="00923D36" w:rsidRDefault="00923D36">
            <w:pPr>
              <w:pStyle w:val="TableParagraph"/>
              <w:rPr>
                <w:sz w:val="20"/>
              </w:rPr>
            </w:pPr>
          </w:p>
          <w:p w14:paraId="45CDB9FF" w14:textId="77777777" w:rsidR="00923D36" w:rsidRDefault="00923D36">
            <w:pPr>
              <w:pStyle w:val="TableParagraph"/>
              <w:rPr>
                <w:sz w:val="20"/>
              </w:rPr>
            </w:pPr>
          </w:p>
          <w:p w14:paraId="00654E79" w14:textId="77777777" w:rsidR="00923D36" w:rsidRDefault="00923D36">
            <w:pPr>
              <w:pStyle w:val="TableParagraph"/>
              <w:rPr>
                <w:sz w:val="25"/>
              </w:rPr>
            </w:pPr>
          </w:p>
          <w:p w14:paraId="49801B79" w14:textId="77777777" w:rsidR="00923D36" w:rsidRDefault="00B4561B">
            <w:pPr>
              <w:pStyle w:val="TableParagraph"/>
              <w:spacing w:line="204" w:lineRule="exact"/>
              <w:ind w:left="92" w:right="139"/>
              <w:jc w:val="center"/>
              <w:rPr>
                <w:sz w:val="18"/>
                <w:szCs w:val="18"/>
              </w:rPr>
            </w:pPr>
            <w:r>
              <w:rPr>
                <w:w w:val="105"/>
                <w:sz w:val="18"/>
                <w:szCs w:val="18"/>
              </w:rPr>
              <w:t>Բետոնե սյուն</w:t>
            </w:r>
          </w:p>
        </w:tc>
        <w:tc>
          <w:tcPr>
            <w:tcW w:w="849" w:type="dxa"/>
          </w:tcPr>
          <w:p w14:paraId="52AACE8B" w14:textId="77777777" w:rsidR="00923D36" w:rsidRDefault="00923D36">
            <w:pPr>
              <w:pStyle w:val="TableParagraph"/>
              <w:rPr>
                <w:sz w:val="20"/>
              </w:rPr>
            </w:pPr>
          </w:p>
          <w:p w14:paraId="7DC28DB3" w14:textId="77777777" w:rsidR="00923D36" w:rsidRDefault="00923D36">
            <w:pPr>
              <w:pStyle w:val="TableParagraph"/>
              <w:rPr>
                <w:sz w:val="20"/>
              </w:rPr>
            </w:pPr>
          </w:p>
          <w:p w14:paraId="2BC2F8C0" w14:textId="77777777" w:rsidR="00923D36" w:rsidRDefault="00923D36">
            <w:pPr>
              <w:pStyle w:val="TableParagraph"/>
              <w:rPr>
                <w:sz w:val="25"/>
              </w:rPr>
            </w:pPr>
          </w:p>
          <w:p w14:paraId="71CDA6CD" w14:textId="77777777" w:rsidR="00923D36" w:rsidRDefault="00B4561B">
            <w:pPr>
              <w:pStyle w:val="TableParagraph"/>
              <w:spacing w:line="204" w:lineRule="exact"/>
              <w:ind w:left="112"/>
              <w:rPr>
                <w:sz w:val="18"/>
                <w:szCs w:val="18"/>
              </w:rPr>
            </w:pPr>
            <w:r>
              <w:rPr>
                <w:w w:val="110"/>
                <w:sz w:val="18"/>
                <w:szCs w:val="18"/>
              </w:rPr>
              <w:t>բետոն</w:t>
            </w:r>
          </w:p>
        </w:tc>
        <w:tc>
          <w:tcPr>
            <w:tcW w:w="707" w:type="dxa"/>
          </w:tcPr>
          <w:p w14:paraId="79850A7E" w14:textId="77777777" w:rsidR="00923D36" w:rsidRDefault="00923D36">
            <w:pPr>
              <w:pStyle w:val="TableParagraph"/>
              <w:rPr>
                <w:sz w:val="20"/>
              </w:rPr>
            </w:pPr>
          </w:p>
          <w:p w14:paraId="7FF08612" w14:textId="77777777" w:rsidR="00923D36" w:rsidRDefault="00923D36">
            <w:pPr>
              <w:pStyle w:val="TableParagraph"/>
              <w:rPr>
                <w:sz w:val="20"/>
              </w:rPr>
            </w:pPr>
          </w:p>
          <w:p w14:paraId="49545BF2" w14:textId="77777777" w:rsidR="00923D36" w:rsidRDefault="00923D36">
            <w:pPr>
              <w:pStyle w:val="TableParagraph"/>
              <w:rPr>
                <w:sz w:val="25"/>
              </w:rPr>
            </w:pPr>
          </w:p>
          <w:p w14:paraId="4458330C" w14:textId="77777777" w:rsidR="00923D36" w:rsidRDefault="00B4561B">
            <w:pPr>
              <w:pStyle w:val="TableParagraph"/>
              <w:spacing w:line="204" w:lineRule="exact"/>
              <w:ind w:right="92"/>
              <w:jc w:val="right"/>
              <w:rPr>
                <w:sz w:val="18"/>
              </w:rPr>
            </w:pPr>
            <w:r>
              <w:rPr>
                <w:sz w:val="18"/>
              </w:rPr>
              <w:t>24</w:t>
            </w:r>
          </w:p>
        </w:tc>
        <w:tc>
          <w:tcPr>
            <w:tcW w:w="1276" w:type="dxa"/>
          </w:tcPr>
          <w:p w14:paraId="06AB2EED" w14:textId="77777777" w:rsidR="00923D36" w:rsidRDefault="00923D36">
            <w:pPr>
              <w:pStyle w:val="TableParagraph"/>
              <w:rPr>
                <w:sz w:val="20"/>
              </w:rPr>
            </w:pPr>
          </w:p>
          <w:p w14:paraId="7033EC39" w14:textId="77777777" w:rsidR="00923D36" w:rsidRDefault="00923D36">
            <w:pPr>
              <w:pStyle w:val="TableParagraph"/>
              <w:rPr>
                <w:sz w:val="20"/>
              </w:rPr>
            </w:pPr>
          </w:p>
          <w:p w14:paraId="12FA3468" w14:textId="77777777" w:rsidR="00923D36" w:rsidRDefault="00923D36">
            <w:pPr>
              <w:pStyle w:val="TableParagraph"/>
              <w:rPr>
                <w:sz w:val="25"/>
              </w:rPr>
            </w:pPr>
          </w:p>
          <w:p w14:paraId="23B92A43" w14:textId="77777777" w:rsidR="00923D36" w:rsidRDefault="00B4561B">
            <w:pPr>
              <w:pStyle w:val="TableParagraph"/>
              <w:spacing w:line="204" w:lineRule="exact"/>
              <w:ind w:left="114"/>
              <w:rPr>
                <w:sz w:val="18"/>
                <w:szCs w:val="18"/>
              </w:rPr>
            </w:pPr>
            <w:r>
              <w:rPr>
                <w:w w:val="105"/>
                <w:sz w:val="18"/>
                <w:szCs w:val="18"/>
              </w:rPr>
              <w:t>Մրգատու</w:t>
            </w:r>
          </w:p>
        </w:tc>
        <w:tc>
          <w:tcPr>
            <w:tcW w:w="1134" w:type="dxa"/>
          </w:tcPr>
          <w:p w14:paraId="119713D3" w14:textId="77777777" w:rsidR="00923D36" w:rsidRDefault="00923D36">
            <w:pPr>
              <w:pStyle w:val="TableParagraph"/>
              <w:rPr>
                <w:sz w:val="20"/>
              </w:rPr>
            </w:pPr>
          </w:p>
          <w:p w14:paraId="6BE04411" w14:textId="77777777" w:rsidR="00923D36" w:rsidRDefault="00923D36">
            <w:pPr>
              <w:pStyle w:val="TableParagraph"/>
              <w:rPr>
                <w:sz w:val="21"/>
              </w:rPr>
            </w:pPr>
          </w:p>
          <w:p w14:paraId="15A025C8" w14:textId="77777777" w:rsidR="00923D36" w:rsidRDefault="00B4561B">
            <w:pPr>
              <w:pStyle w:val="TableParagraph"/>
              <w:tabs>
                <w:tab w:val="left" w:pos="873"/>
              </w:tabs>
              <w:spacing w:before="1" w:line="240" w:lineRule="atLeast"/>
              <w:ind w:left="114" w:right="90"/>
              <w:rPr>
                <w:sz w:val="18"/>
                <w:szCs w:val="18"/>
              </w:rPr>
            </w:pPr>
            <w:r>
              <w:rPr>
                <w:w w:val="105"/>
                <w:sz w:val="18"/>
                <w:szCs w:val="18"/>
              </w:rPr>
              <w:t>դեռ</w:t>
            </w:r>
            <w:r>
              <w:rPr>
                <w:w w:val="105"/>
                <w:sz w:val="18"/>
                <w:szCs w:val="18"/>
              </w:rPr>
              <w:tab/>
            </w:r>
            <w:r>
              <w:rPr>
                <w:spacing w:val="-2"/>
                <w:w w:val="105"/>
                <w:sz w:val="18"/>
                <w:szCs w:val="18"/>
              </w:rPr>
              <w:t xml:space="preserve">ոչ </w:t>
            </w:r>
            <w:r>
              <w:rPr>
                <w:w w:val="105"/>
                <w:sz w:val="18"/>
                <w:szCs w:val="18"/>
              </w:rPr>
              <w:t>բերքատու</w:t>
            </w:r>
          </w:p>
        </w:tc>
        <w:tc>
          <w:tcPr>
            <w:tcW w:w="848" w:type="dxa"/>
          </w:tcPr>
          <w:p w14:paraId="3BD628D2" w14:textId="77777777" w:rsidR="00923D36" w:rsidRDefault="00923D36">
            <w:pPr>
              <w:pStyle w:val="TableParagraph"/>
              <w:rPr>
                <w:sz w:val="20"/>
              </w:rPr>
            </w:pPr>
          </w:p>
          <w:p w14:paraId="21E8DEDA" w14:textId="77777777" w:rsidR="00923D36" w:rsidRDefault="00923D36">
            <w:pPr>
              <w:pStyle w:val="TableParagraph"/>
              <w:rPr>
                <w:sz w:val="20"/>
              </w:rPr>
            </w:pPr>
          </w:p>
          <w:p w14:paraId="7DBA0D82" w14:textId="77777777" w:rsidR="00923D36" w:rsidRDefault="00923D36">
            <w:pPr>
              <w:pStyle w:val="TableParagraph"/>
              <w:rPr>
                <w:sz w:val="25"/>
              </w:rPr>
            </w:pPr>
          </w:p>
          <w:p w14:paraId="65A53CE5" w14:textId="77777777" w:rsidR="00923D36" w:rsidRDefault="00B4561B">
            <w:pPr>
              <w:pStyle w:val="TableParagraph"/>
              <w:spacing w:line="204" w:lineRule="exact"/>
              <w:ind w:right="89"/>
              <w:jc w:val="right"/>
              <w:rPr>
                <w:sz w:val="18"/>
              </w:rPr>
            </w:pPr>
            <w:r>
              <w:rPr>
                <w:w w:val="90"/>
                <w:sz w:val="18"/>
              </w:rPr>
              <w:t>10</w:t>
            </w:r>
          </w:p>
        </w:tc>
        <w:tc>
          <w:tcPr>
            <w:tcW w:w="1050" w:type="dxa"/>
          </w:tcPr>
          <w:p w14:paraId="0F1E0306" w14:textId="77777777" w:rsidR="00923D36" w:rsidRDefault="00923D36">
            <w:pPr>
              <w:pStyle w:val="TableParagraph"/>
              <w:rPr>
                <w:sz w:val="16"/>
              </w:rPr>
            </w:pPr>
          </w:p>
        </w:tc>
        <w:tc>
          <w:tcPr>
            <w:tcW w:w="1417" w:type="dxa"/>
          </w:tcPr>
          <w:p w14:paraId="0D66AAE4" w14:textId="77777777" w:rsidR="00923D36" w:rsidRDefault="00B4561B">
            <w:pPr>
              <w:pStyle w:val="TableParagraph"/>
              <w:spacing w:before="18" w:line="283" w:lineRule="auto"/>
              <w:ind w:left="119" w:right="137" w:firstLine="50"/>
              <w:rPr>
                <w:sz w:val="18"/>
                <w:szCs w:val="18"/>
              </w:rPr>
            </w:pPr>
            <w:r>
              <w:rPr>
                <w:w w:val="105"/>
                <w:sz w:val="18"/>
                <w:szCs w:val="18"/>
              </w:rPr>
              <w:t>Խիստ ազդեցության ենթակա</w:t>
            </w:r>
          </w:p>
          <w:p w14:paraId="36B698A9" w14:textId="77777777" w:rsidR="00923D36" w:rsidRDefault="00B4561B">
            <w:pPr>
              <w:pStyle w:val="TableParagraph"/>
              <w:spacing w:line="201" w:lineRule="exact"/>
              <w:ind w:left="119"/>
              <w:rPr>
                <w:sz w:val="18"/>
                <w:szCs w:val="18"/>
              </w:rPr>
            </w:pPr>
            <w:r>
              <w:rPr>
                <w:sz w:val="18"/>
                <w:szCs w:val="18"/>
              </w:rPr>
              <w:t>ԱԵՏՏ</w:t>
            </w:r>
          </w:p>
        </w:tc>
        <w:tc>
          <w:tcPr>
            <w:tcW w:w="992" w:type="dxa"/>
            <w:vMerge w:val="restart"/>
          </w:tcPr>
          <w:p w14:paraId="160B6F34" w14:textId="77777777" w:rsidR="00923D36" w:rsidRDefault="00923D36">
            <w:pPr>
              <w:pStyle w:val="TableParagraph"/>
              <w:rPr>
                <w:sz w:val="20"/>
              </w:rPr>
            </w:pPr>
          </w:p>
          <w:p w14:paraId="4FB5CF45" w14:textId="77777777" w:rsidR="00923D36" w:rsidRDefault="00923D36">
            <w:pPr>
              <w:pStyle w:val="TableParagraph"/>
              <w:rPr>
                <w:sz w:val="20"/>
              </w:rPr>
            </w:pPr>
          </w:p>
          <w:p w14:paraId="0CDD5872" w14:textId="77777777" w:rsidR="00923D36" w:rsidRDefault="00923D36">
            <w:pPr>
              <w:pStyle w:val="TableParagraph"/>
              <w:spacing w:before="5"/>
              <w:rPr>
                <w:sz w:val="16"/>
              </w:rPr>
            </w:pPr>
          </w:p>
          <w:p w14:paraId="2296C0BE" w14:textId="77777777" w:rsidR="00923D36" w:rsidRDefault="00B4561B">
            <w:pPr>
              <w:pStyle w:val="TableParagraph"/>
              <w:ind w:left="33"/>
              <w:jc w:val="center"/>
              <w:rPr>
                <w:sz w:val="18"/>
              </w:rPr>
            </w:pPr>
            <w:r>
              <w:rPr>
                <w:w w:val="98"/>
                <w:sz w:val="18"/>
              </w:rPr>
              <w:t>3</w:t>
            </w:r>
          </w:p>
        </w:tc>
        <w:tc>
          <w:tcPr>
            <w:tcW w:w="1131" w:type="dxa"/>
            <w:vMerge w:val="restart"/>
          </w:tcPr>
          <w:p w14:paraId="0C6CFCC3" w14:textId="77777777" w:rsidR="00923D36" w:rsidRDefault="00923D36">
            <w:pPr>
              <w:pStyle w:val="TableParagraph"/>
              <w:rPr>
                <w:sz w:val="20"/>
              </w:rPr>
            </w:pPr>
          </w:p>
          <w:p w14:paraId="4C29801C" w14:textId="77777777" w:rsidR="00923D36" w:rsidRDefault="00923D36">
            <w:pPr>
              <w:pStyle w:val="TableParagraph"/>
              <w:rPr>
                <w:sz w:val="20"/>
              </w:rPr>
            </w:pPr>
          </w:p>
          <w:p w14:paraId="6F247FA5" w14:textId="77777777" w:rsidR="00923D36" w:rsidRDefault="00923D36">
            <w:pPr>
              <w:pStyle w:val="TableParagraph"/>
              <w:spacing w:before="5"/>
              <w:rPr>
                <w:sz w:val="16"/>
              </w:rPr>
            </w:pPr>
          </w:p>
          <w:p w14:paraId="6641D619" w14:textId="77777777" w:rsidR="00923D36" w:rsidRDefault="00B4561B">
            <w:pPr>
              <w:pStyle w:val="TableParagraph"/>
              <w:ind w:left="35"/>
              <w:jc w:val="center"/>
              <w:rPr>
                <w:sz w:val="18"/>
              </w:rPr>
            </w:pPr>
            <w:r>
              <w:rPr>
                <w:w w:val="107"/>
                <w:sz w:val="18"/>
              </w:rPr>
              <w:t>4</w:t>
            </w:r>
          </w:p>
        </w:tc>
      </w:tr>
      <w:tr w:rsidR="00923D36" w14:paraId="572DF5E9" w14:textId="77777777">
        <w:trPr>
          <w:trHeight w:val="256"/>
        </w:trPr>
        <w:tc>
          <w:tcPr>
            <w:tcW w:w="576" w:type="dxa"/>
            <w:vMerge/>
            <w:tcBorders>
              <w:top w:val="nil"/>
            </w:tcBorders>
          </w:tcPr>
          <w:p w14:paraId="79927E12" w14:textId="77777777" w:rsidR="00923D36" w:rsidRDefault="00923D36">
            <w:pPr>
              <w:rPr>
                <w:sz w:val="2"/>
                <w:szCs w:val="2"/>
              </w:rPr>
            </w:pPr>
          </w:p>
        </w:tc>
        <w:tc>
          <w:tcPr>
            <w:tcW w:w="792" w:type="dxa"/>
          </w:tcPr>
          <w:p w14:paraId="03FB6C28" w14:textId="77777777" w:rsidR="00923D36" w:rsidRDefault="00B4561B">
            <w:pPr>
              <w:pStyle w:val="TableParagraph"/>
              <w:spacing w:before="25"/>
              <w:ind w:left="99" w:right="88"/>
              <w:jc w:val="center"/>
              <w:rPr>
                <w:sz w:val="18"/>
              </w:rPr>
            </w:pPr>
            <w:r>
              <w:rPr>
                <w:sz w:val="18"/>
              </w:rPr>
              <w:t>3040-1</w:t>
            </w:r>
          </w:p>
        </w:tc>
        <w:tc>
          <w:tcPr>
            <w:tcW w:w="1034" w:type="dxa"/>
            <w:vMerge/>
            <w:tcBorders>
              <w:top w:val="nil"/>
            </w:tcBorders>
          </w:tcPr>
          <w:p w14:paraId="5F70F87F" w14:textId="77777777" w:rsidR="00923D36" w:rsidRDefault="00923D36">
            <w:pPr>
              <w:rPr>
                <w:sz w:val="2"/>
                <w:szCs w:val="2"/>
              </w:rPr>
            </w:pPr>
          </w:p>
        </w:tc>
        <w:tc>
          <w:tcPr>
            <w:tcW w:w="1137" w:type="dxa"/>
            <w:vMerge/>
            <w:tcBorders>
              <w:top w:val="nil"/>
            </w:tcBorders>
          </w:tcPr>
          <w:p w14:paraId="0BFA024C" w14:textId="77777777" w:rsidR="00923D36" w:rsidRDefault="00923D36">
            <w:pPr>
              <w:rPr>
                <w:sz w:val="2"/>
                <w:szCs w:val="2"/>
              </w:rPr>
            </w:pPr>
          </w:p>
        </w:tc>
        <w:tc>
          <w:tcPr>
            <w:tcW w:w="1497" w:type="dxa"/>
            <w:vMerge/>
            <w:tcBorders>
              <w:top w:val="nil"/>
            </w:tcBorders>
          </w:tcPr>
          <w:p w14:paraId="1136CF24" w14:textId="77777777" w:rsidR="00923D36" w:rsidRDefault="00923D36">
            <w:pPr>
              <w:rPr>
                <w:sz w:val="2"/>
                <w:szCs w:val="2"/>
              </w:rPr>
            </w:pPr>
          </w:p>
        </w:tc>
        <w:tc>
          <w:tcPr>
            <w:tcW w:w="1843" w:type="dxa"/>
            <w:vMerge/>
            <w:tcBorders>
              <w:top w:val="nil"/>
            </w:tcBorders>
          </w:tcPr>
          <w:p w14:paraId="7EB54E06" w14:textId="77777777" w:rsidR="00923D36" w:rsidRDefault="00923D36">
            <w:pPr>
              <w:rPr>
                <w:sz w:val="2"/>
                <w:szCs w:val="2"/>
              </w:rPr>
            </w:pPr>
          </w:p>
        </w:tc>
        <w:tc>
          <w:tcPr>
            <w:tcW w:w="993" w:type="dxa"/>
            <w:vMerge/>
            <w:tcBorders>
              <w:top w:val="nil"/>
            </w:tcBorders>
          </w:tcPr>
          <w:p w14:paraId="0C7F33FE" w14:textId="77777777" w:rsidR="00923D36" w:rsidRDefault="00923D36">
            <w:pPr>
              <w:rPr>
                <w:sz w:val="2"/>
                <w:szCs w:val="2"/>
              </w:rPr>
            </w:pPr>
          </w:p>
        </w:tc>
        <w:tc>
          <w:tcPr>
            <w:tcW w:w="1557" w:type="dxa"/>
            <w:vMerge/>
            <w:tcBorders>
              <w:top w:val="nil"/>
            </w:tcBorders>
          </w:tcPr>
          <w:p w14:paraId="06FA5BD6" w14:textId="77777777" w:rsidR="00923D36" w:rsidRDefault="00923D36">
            <w:pPr>
              <w:rPr>
                <w:sz w:val="2"/>
                <w:szCs w:val="2"/>
              </w:rPr>
            </w:pPr>
          </w:p>
        </w:tc>
        <w:tc>
          <w:tcPr>
            <w:tcW w:w="1276" w:type="dxa"/>
          </w:tcPr>
          <w:p w14:paraId="4DA1DBEF" w14:textId="77777777" w:rsidR="00923D36" w:rsidRDefault="00923D36">
            <w:pPr>
              <w:pStyle w:val="TableParagraph"/>
              <w:rPr>
                <w:sz w:val="16"/>
              </w:rPr>
            </w:pPr>
          </w:p>
        </w:tc>
        <w:tc>
          <w:tcPr>
            <w:tcW w:w="849" w:type="dxa"/>
          </w:tcPr>
          <w:p w14:paraId="557F4CB2" w14:textId="77777777" w:rsidR="00923D36" w:rsidRDefault="00923D36">
            <w:pPr>
              <w:pStyle w:val="TableParagraph"/>
              <w:rPr>
                <w:sz w:val="16"/>
              </w:rPr>
            </w:pPr>
          </w:p>
        </w:tc>
        <w:tc>
          <w:tcPr>
            <w:tcW w:w="1418" w:type="dxa"/>
          </w:tcPr>
          <w:p w14:paraId="0FAE1F96" w14:textId="77777777" w:rsidR="00923D36" w:rsidRDefault="00923D36">
            <w:pPr>
              <w:pStyle w:val="TableParagraph"/>
              <w:rPr>
                <w:sz w:val="16"/>
              </w:rPr>
            </w:pPr>
          </w:p>
        </w:tc>
        <w:tc>
          <w:tcPr>
            <w:tcW w:w="849" w:type="dxa"/>
          </w:tcPr>
          <w:p w14:paraId="25FE6595" w14:textId="77777777" w:rsidR="00923D36" w:rsidRDefault="00923D36">
            <w:pPr>
              <w:pStyle w:val="TableParagraph"/>
              <w:rPr>
                <w:sz w:val="16"/>
              </w:rPr>
            </w:pPr>
          </w:p>
        </w:tc>
        <w:tc>
          <w:tcPr>
            <w:tcW w:w="707" w:type="dxa"/>
          </w:tcPr>
          <w:p w14:paraId="2B8BBF6D" w14:textId="77777777" w:rsidR="00923D36" w:rsidRDefault="00923D36">
            <w:pPr>
              <w:pStyle w:val="TableParagraph"/>
              <w:rPr>
                <w:sz w:val="16"/>
              </w:rPr>
            </w:pPr>
          </w:p>
        </w:tc>
        <w:tc>
          <w:tcPr>
            <w:tcW w:w="1276" w:type="dxa"/>
          </w:tcPr>
          <w:p w14:paraId="2B3B7837" w14:textId="77777777" w:rsidR="00923D36" w:rsidRDefault="00B4561B">
            <w:pPr>
              <w:pStyle w:val="TableParagraph"/>
              <w:spacing w:before="30" w:line="206" w:lineRule="exact"/>
              <w:ind w:left="114"/>
              <w:rPr>
                <w:sz w:val="18"/>
                <w:szCs w:val="18"/>
              </w:rPr>
            </w:pPr>
            <w:r>
              <w:rPr>
                <w:w w:val="105"/>
                <w:sz w:val="18"/>
                <w:szCs w:val="18"/>
              </w:rPr>
              <w:t>Մրգատու</w:t>
            </w:r>
          </w:p>
        </w:tc>
        <w:tc>
          <w:tcPr>
            <w:tcW w:w="1134" w:type="dxa"/>
          </w:tcPr>
          <w:p w14:paraId="237F91A0" w14:textId="77777777" w:rsidR="00923D36" w:rsidRDefault="00B4561B">
            <w:pPr>
              <w:pStyle w:val="TableParagraph"/>
              <w:spacing w:before="30" w:line="206" w:lineRule="exact"/>
              <w:ind w:left="96" w:right="132"/>
              <w:jc w:val="center"/>
              <w:rPr>
                <w:sz w:val="18"/>
                <w:szCs w:val="18"/>
              </w:rPr>
            </w:pPr>
            <w:r>
              <w:rPr>
                <w:w w:val="105"/>
                <w:sz w:val="18"/>
                <w:szCs w:val="18"/>
              </w:rPr>
              <w:t>բերքատու</w:t>
            </w:r>
          </w:p>
        </w:tc>
        <w:tc>
          <w:tcPr>
            <w:tcW w:w="848" w:type="dxa"/>
          </w:tcPr>
          <w:p w14:paraId="70027114" w14:textId="77777777" w:rsidR="00923D36" w:rsidRDefault="00B4561B">
            <w:pPr>
              <w:pStyle w:val="TableParagraph"/>
              <w:spacing w:before="30" w:line="206" w:lineRule="exact"/>
              <w:ind w:right="88"/>
              <w:jc w:val="right"/>
              <w:rPr>
                <w:sz w:val="18"/>
              </w:rPr>
            </w:pPr>
            <w:r>
              <w:rPr>
                <w:w w:val="105"/>
                <w:sz w:val="18"/>
              </w:rPr>
              <w:t>59</w:t>
            </w:r>
          </w:p>
        </w:tc>
        <w:tc>
          <w:tcPr>
            <w:tcW w:w="1050" w:type="dxa"/>
          </w:tcPr>
          <w:p w14:paraId="28B8F0D2" w14:textId="77777777" w:rsidR="00923D36" w:rsidRDefault="00923D36">
            <w:pPr>
              <w:pStyle w:val="TableParagraph"/>
              <w:rPr>
                <w:sz w:val="16"/>
              </w:rPr>
            </w:pPr>
          </w:p>
        </w:tc>
        <w:tc>
          <w:tcPr>
            <w:tcW w:w="1417" w:type="dxa"/>
          </w:tcPr>
          <w:p w14:paraId="59FB7923" w14:textId="77777777" w:rsidR="00923D36" w:rsidRDefault="00923D36">
            <w:pPr>
              <w:pStyle w:val="TableParagraph"/>
              <w:rPr>
                <w:sz w:val="16"/>
              </w:rPr>
            </w:pPr>
          </w:p>
        </w:tc>
        <w:tc>
          <w:tcPr>
            <w:tcW w:w="992" w:type="dxa"/>
            <w:vMerge/>
            <w:tcBorders>
              <w:top w:val="nil"/>
            </w:tcBorders>
          </w:tcPr>
          <w:p w14:paraId="1F630D2E" w14:textId="77777777" w:rsidR="00923D36" w:rsidRDefault="00923D36">
            <w:pPr>
              <w:rPr>
                <w:sz w:val="2"/>
                <w:szCs w:val="2"/>
              </w:rPr>
            </w:pPr>
          </w:p>
        </w:tc>
        <w:tc>
          <w:tcPr>
            <w:tcW w:w="1131" w:type="dxa"/>
            <w:vMerge/>
            <w:tcBorders>
              <w:top w:val="nil"/>
            </w:tcBorders>
          </w:tcPr>
          <w:p w14:paraId="35FD72E8" w14:textId="77777777" w:rsidR="00923D36" w:rsidRDefault="00923D36">
            <w:pPr>
              <w:rPr>
                <w:sz w:val="2"/>
                <w:szCs w:val="2"/>
              </w:rPr>
            </w:pPr>
          </w:p>
        </w:tc>
      </w:tr>
      <w:tr w:rsidR="00923D36" w14:paraId="4D4C8532" w14:textId="77777777">
        <w:trPr>
          <w:trHeight w:val="254"/>
        </w:trPr>
        <w:tc>
          <w:tcPr>
            <w:tcW w:w="576" w:type="dxa"/>
            <w:vMerge/>
            <w:tcBorders>
              <w:top w:val="nil"/>
            </w:tcBorders>
          </w:tcPr>
          <w:p w14:paraId="193FDE5D" w14:textId="77777777" w:rsidR="00923D36" w:rsidRDefault="00923D36">
            <w:pPr>
              <w:rPr>
                <w:sz w:val="2"/>
                <w:szCs w:val="2"/>
              </w:rPr>
            </w:pPr>
          </w:p>
        </w:tc>
        <w:tc>
          <w:tcPr>
            <w:tcW w:w="792" w:type="dxa"/>
          </w:tcPr>
          <w:p w14:paraId="42424CC8" w14:textId="77777777" w:rsidR="00923D36" w:rsidRDefault="00B4561B">
            <w:pPr>
              <w:pStyle w:val="TableParagraph"/>
              <w:spacing w:before="23"/>
              <w:ind w:left="99" w:right="90"/>
              <w:jc w:val="center"/>
              <w:rPr>
                <w:sz w:val="18"/>
              </w:rPr>
            </w:pPr>
            <w:r>
              <w:rPr>
                <w:w w:val="105"/>
                <w:sz w:val="18"/>
              </w:rPr>
              <w:t>3040-2</w:t>
            </w:r>
          </w:p>
        </w:tc>
        <w:tc>
          <w:tcPr>
            <w:tcW w:w="1034" w:type="dxa"/>
            <w:vMerge/>
            <w:tcBorders>
              <w:top w:val="nil"/>
            </w:tcBorders>
          </w:tcPr>
          <w:p w14:paraId="04887AF0" w14:textId="77777777" w:rsidR="00923D36" w:rsidRDefault="00923D36">
            <w:pPr>
              <w:rPr>
                <w:sz w:val="2"/>
                <w:szCs w:val="2"/>
              </w:rPr>
            </w:pPr>
          </w:p>
        </w:tc>
        <w:tc>
          <w:tcPr>
            <w:tcW w:w="1137" w:type="dxa"/>
            <w:vMerge/>
            <w:tcBorders>
              <w:top w:val="nil"/>
            </w:tcBorders>
          </w:tcPr>
          <w:p w14:paraId="02E0FA58" w14:textId="77777777" w:rsidR="00923D36" w:rsidRDefault="00923D36">
            <w:pPr>
              <w:rPr>
                <w:sz w:val="2"/>
                <w:szCs w:val="2"/>
              </w:rPr>
            </w:pPr>
          </w:p>
        </w:tc>
        <w:tc>
          <w:tcPr>
            <w:tcW w:w="1497" w:type="dxa"/>
            <w:vMerge/>
            <w:tcBorders>
              <w:top w:val="nil"/>
            </w:tcBorders>
          </w:tcPr>
          <w:p w14:paraId="0BF0BB71" w14:textId="77777777" w:rsidR="00923D36" w:rsidRDefault="00923D36">
            <w:pPr>
              <w:rPr>
                <w:sz w:val="2"/>
                <w:szCs w:val="2"/>
              </w:rPr>
            </w:pPr>
          </w:p>
        </w:tc>
        <w:tc>
          <w:tcPr>
            <w:tcW w:w="1843" w:type="dxa"/>
            <w:vMerge/>
            <w:tcBorders>
              <w:top w:val="nil"/>
            </w:tcBorders>
          </w:tcPr>
          <w:p w14:paraId="2D539DBE" w14:textId="77777777" w:rsidR="00923D36" w:rsidRDefault="00923D36">
            <w:pPr>
              <w:rPr>
                <w:sz w:val="2"/>
                <w:szCs w:val="2"/>
              </w:rPr>
            </w:pPr>
          </w:p>
        </w:tc>
        <w:tc>
          <w:tcPr>
            <w:tcW w:w="993" w:type="dxa"/>
            <w:vMerge/>
            <w:tcBorders>
              <w:top w:val="nil"/>
            </w:tcBorders>
          </w:tcPr>
          <w:p w14:paraId="7BD75BA0" w14:textId="77777777" w:rsidR="00923D36" w:rsidRDefault="00923D36">
            <w:pPr>
              <w:rPr>
                <w:sz w:val="2"/>
                <w:szCs w:val="2"/>
              </w:rPr>
            </w:pPr>
          </w:p>
        </w:tc>
        <w:tc>
          <w:tcPr>
            <w:tcW w:w="1557" w:type="dxa"/>
            <w:vMerge/>
            <w:tcBorders>
              <w:top w:val="nil"/>
            </w:tcBorders>
          </w:tcPr>
          <w:p w14:paraId="0FE30360" w14:textId="77777777" w:rsidR="00923D36" w:rsidRDefault="00923D36">
            <w:pPr>
              <w:rPr>
                <w:sz w:val="2"/>
                <w:szCs w:val="2"/>
              </w:rPr>
            </w:pPr>
          </w:p>
        </w:tc>
        <w:tc>
          <w:tcPr>
            <w:tcW w:w="1276" w:type="dxa"/>
          </w:tcPr>
          <w:p w14:paraId="13052782" w14:textId="77777777" w:rsidR="00923D36" w:rsidRDefault="00923D36">
            <w:pPr>
              <w:pStyle w:val="TableParagraph"/>
              <w:rPr>
                <w:sz w:val="16"/>
              </w:rPr>
            </w:pPr>
          </w:p>
        </w:tc>
        <w:tc>
          <w:tcPr>
            <w:tcW w:w="849" w:type="dxa"/>
          </w:tcPr>
          <w:p w14:paraId="47C97174" w14:textId="77777777" w:rsidR="00923D36" w:rsidRDefault="00923D36">
            <w:pPr>
              <w:pStyle w:val="TableParagraph"/>
              <w:rPr>
                <w:sz w:val="16"/>
              </w:rPr>
            </w:pPr>
          </w:p>
        </w:tc>
        <w:tc>
          <w:tcPr>
            <w:tcW w:w="1418" w:type="dxa"/>
          </w:tcPr>
          <w:p w14:paraId="16125712" w14:textId="77777777" w:rsidR="00923D36" w:rsidRDefault="00923D36">
            <w:pPr>
              <w:pStyle w:val="TableParagraph"/>
              <w:rPr>
                <w:sz w:val="16"/>
              </w:rPr>
            </w:pPr>
          </w:p>
        </w:tc>
        <w:tc>
          <w:tcPr>
            <w:tcW w:w="849" w:type="dxa"/>
          </w:tcPr>
          <w:p w14:paraId="58A2FE8A" w14:textId="77777777" w:rsidR="00923D36" w:rsidRDefault="00923D36">
            <w:pPr>
              <w:pStyle w:val="TableParagraph"/>
              <w:rPr>
                <w:sz w:val="16"/>
              </w:rPr>
            </w:pPr>
          </w:p>
        </w:tc>
        <w:tc>
          <w:tcPr>
            <w:tcW w:w="707" w:type="dxa"/>
          </w:tcPr>
          <w:p w14:paraId="000BEC66" w14:textId="77777777" w:rsidR="00923D36" w:rsidRDefault="00923D36">
            <w:pPr>
              <w:pStyle w:val="TableParagraph"/>
              <w:rPr>
                <w:sz w:val="16"/>
              </w:rPr>
            </w:pPr>
          </w:p>
        </w:tc>
        <w:tc>
          <w:tcPr>
            <w:tcW w:w="1276" w:type="dxa"/>
          </w:tcPr>
          <w:p w14:paraId="6478A69F" w14:textId="77777777" w:rsidR="00923D36" w:rsidRDefault="00923D36">
            <w:pPr>
              <w:pStyle w:val="TableParagraph"/>
              <w:rPr>
                <w:sz w:val="16"/>
              </w:rPr>
            </w:pPr>
          </w:p>
        </w:tc>
        <w:tc>
          <w:tcPr>
            <w:tcW w:w="1134" w:type="dxa"/>
          </w:tcPr>
          <w:p w14:paraId="039D09FE" w14:textId="77777777" w:rsidR="00923D36" w:rsidRDefault="00923D36">
            <w:pPr>
              <w:pStyle w:val="TableParagraph"/>
              <w:rPr>
                <w:sz w:val="16"/>
              </w:rPr>
            </w:pPr>
          </w:p>
        </w:tc>
        <w:tc>
          <w:tcPr>
            <w:tcW w:w="848" w:type="dxa"/>
          </w:tcPr>
          <w:p w14:paraId="3A95096D" w14:textId="77777777" w:rsidR="00923D36" w:rsidRDefault="00923D36">
            <w:pPr>
              <w:pStyle w:val="TableParagraph"/>
              <w:rPr>
                <w:sz w:val="16"/>
              </w:rPr>
            </w:pPr>
          </w:p>
        </w:tc>
        <w:tc>
          <w:tcPr>
            <w:tcW w:w="1050" w:type="dxa"/>
          </w:tcPr>
          <w:p w14:paraId="02975E43" w14:textId="77777777" w:rsidR="00923D36" w:rsidRDefault="00923D36">
            <w:pPr>
              <w:pStyle w:val="TableParagraph"/>
              <w:rPr>
                <w:sz w:val="16"/>
              </w:rPr>
            </w:pPr>
          </w:p>
        </w:tc>
        <w:tc>
          <w:tcPr>
            <w:tcW w:w="1417" w:type="dxa"/>
          </w:tcPr>
          <w:p w14:paraId="0407E4A5" w14:textId="77777777" w:rsidR="00923D36" w:rsidRDefault="00923D36">
            <w:pPr>
              <w:pStyle w:val="TableParagraph"/>
              <w:rPr>
                <w:sz w:val="16"/>
              </w:rPr>
            </w:pPr>
          </w:p>
        </w:tc>
        <w:tc>
          <w:tcPr>
            <w:tcW w:w="992" w:type="dxa"/>
            <w:vMerge/>
            <w:tcBorders>
              <w:top w:val="nil"/>
            </w:tcBorders>
          </w:tcPr>
          <w:p w14:paraId="3DDB392E" w14:textId="77777777" w:rsidR="00923D36" w:rsidRDefault="00923D36">
            <w:pPr>
              <w:rPr>
                <w:sz w:val="2"/>
                <w:szCs w:val="2"/>
              </w:rPr>
            </w:pPr>
          </w:p>
        </w:tc>
        <w:tc>
          <w:tcPr>
            <w:tcW w:w="1131" w:type="dxa"/>
            <w:vMerge/>
            <w:tcBorders>
              <w:top w:val="nil"/>
            </w:tcBorders>
          </w:tcPr>
          <w:p w14:paraId="1E2D5CC4" w14:textId="77777777" w:rsidR="00923D36" w:rsidRDefault="00923D36">
            <w:pPr>
              <w:rPr>
                <w:sz w:val="2"/>
                <w:szCs w:val="2"/>
              </w:rPr>
            </w:pPr>
          </w:p>
        </w:tc>
      </w:tr>
      <w:tr w:rsidR="00923D36" w14:paraId="46331760" w14:textId="77777777">
        <w:trPr>
          <w:trHeight w:val="971"/>
        </w:trPr>
        <w:tc>
          <w:tcPr>
            <w:tcW w:w="576" w:type="dxa"/>
          </w:tcPr>
          <w:p w14:paraId="0B9EBFA3" w14:textId="77777777" w:rsidR="00923D36" w:rsidRDefault="00923D36">
            <w:pPr>
              <w:pStyle w:val="TableParagraph"/>
              <w:rPr>
                <w:sz w:val="20"/>
              </w:rPr>
            </w:pPr>
          </w:p>
          <w:p w14:paraId="642A75FA" w14:textId="77777777" w:rsidR="00923D36" w:rsidRDefault="00B4561B">
            <w:pPr>
              <w:pStyle w:val="TableParagraph"/>
              <w:spacing w:before="153"/>
              <w:ind w:left="85" w:right="77"/>
              <w:jc w:val="center"/>
              <w:rPr>
                <w:sz w:val="18"/>
              </w:rPr>
            </w:pPr>
            <w:r>
              <w:rPr>
                <w:sz w:val="18"/>
              </w:rPr>
              <w:t>3041</w:t>
            </w:r>
          </w:p>
        </w:tc>
        <w:tc>
          <w:tcPr>
            <w:tcW w:w="792" w:type="dxa"/>
          </w:tcPr>
          <w:p w14:paraId="4BFCE6A4" w14:textId="77777777" w:rsidR="00923D36" w:rsidRDefault="00923D36">
            <w:pPr>
              <w:pStyle w:val="TableParagraph"/>
              <w:rPr>
                <w:sz w:val="16"/>
              </w:rPr>
            </w:pPr>
          </w:p>
        </w:tc>
        <w:tc>
          <w:tcPr>
            <w:tcW w:w="1034" w:type="dxa"/>
          </w:tcPr>
          <w:p w14:paraId="4028EDDB" w14:textId="77777777" w:rsidR="00923D36" w:rsidRDefault="00923D36">
            <w:pPr>
              <w:pStyle w:val="TableParagraph"/>
              <w:rPr>
                <w:sz w:val="20"/>
              </w:rPr>
            </w:pPr>
          </w:p>
          <w:p w14:paraId="7D39C0F3"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2BAC14AD" w14:textId="77777777" w:rsidR="00923D36" w:rsidRDefault="00923D36">
            <w:pPr>
              <w:pStyle w:val="TableParagraph"/>
              <w:spacing w:before="7"/>
            </w:pPr>
          </w:p>
          <w:p w14:paraId="03A207FE" w14:textId="77777777" w:rsidR="00923D36" w:rsidRDefault="00B4561B">
            <w:pPr>
              <w:pStyle w:val="TableParagraph"/>
              <w:ind w:left="110" w:right="102"/>
              <w:jc w:val="center"/>
              <w:rPr>
                <w:sz w:val="18"/>
              </w:rPr>
            </w:pPr>
            <w:r>
              <w:rPr>
                <w:sz w:val="18"/>
              </w:rPr>
              <w:t>02-061-</w:t>
            </w:r>
          </w:p>
          <w:p w14:paraId="7A195843" w14:textId="77777777" w:rsidR="00923D36" w:rsidRDefault="00B4561B">
            <w:pPr>
              <w:pStyle w:val="TableParagraph"/>
              <w:spacing w:before="36"/>
              <w:ind w:left="111" w:right="102"/>
              <w:jc w:val="center"/>
              <w:rPr>
                <w:sz w:val="18"/>
              </w:rPr>
            </w:pPr>
            <w:r>
              <w:rPr>
                <w:sz w:val="18"/>
              </w:rPr>
              <w:t>0610-0001</w:t>
            </w:r>
          </w:p>
        </w:tc>
        <w:tc>
          <w:tcPr>
            <w:tcW w:w="1497" w:type="dxa"/>
          </w:tcPr>
          <w:p w14:paraId="395BFD00" w14:textId="77777777" w:rsidR="00923D36" w:rsidRDefault="00923D36">
            <w:pPr>
              <w:pStyle w:val="TableParagraph"/>
              <w:rPr>
                <w:sz w:val="20"/>
              </w:rPr>
            </w:pPr>
          </w:p>
          <w:p w14:paraId="1905A9D1"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09506EFA"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6DBE1B33" w14:textId="77777777" w:rsidR="00923D36" w:rsidRDefault="00B4561B">
            <w:pPr>
              <w:pStyle w:val="TableParagraph"/>
              <w:spacing w:before="3" w:line="204" w:lineRule="exact"/>
              <w:ind w:left="109"/>
              <w:rPr>
                <w:sz w:val="18"/>
                <w:szCs w:val="18"/>
              </w:rPr>
            </w:pPr>
            <w:r>
              <w:rPr>
                <w:w w:val="105"/>
                <w:sz w:val="18"/>
                <w:szCs w:val="18"/>
              </w:rPr>
              <w:t>տակ</w:t>
            </w:r>
          </w:p>
        </w:tc>
        <w:tc>
          <w:tcPr>
            <w:tcW w:w="993" w:type="dxa"/>
          </w:tcPr>
          <w:p w14:paraId="31265E14" w14:textId="77777777" w:rsidR="00923D36" w:rsidRDefault="00923D36">
            <w:pPr>
              <w:pStyle w:val="TableParagraph"/>
              <w:rPr>
                <w:sz w:val="20"/>
              </w:rPr>
            </w:pPr>
          </w:p>
          <w:p w14:paraId="27F3E422" w14:textId="77777777" w:rsidR="00923D36" w:rsidRDefault="00B4561B">
            <w:pPr>
              <w:pStyle w:val="TableParagraph"/>
              <w:spacing w:before="153"/>
              <w:ind w:right="94"/>
              <w:jc w:val="right"/>
              <w:rPr>
                <w:sz w:val="18"/>
              </w:rPr>
            </w:pPr>
            <w:r>
              <w:rPr>
                <w:sz w:val="18"/>
              </w:rPr>
              <w:t>50.7</w:t>
            </w:r>
          </w:p>
        </w:tc>
        <w:tc>
          <w:tcPr>
            <w:tcW w:w="1557" w:type="dxa"/>
          </w:tcPr>
          <w:p w14:paraId="5283AF09" w14:textId="77777777" w:rsidR="00923D36" w:rsidRDefault="00923D36">
            <w:pPr>
              <w:pStyle w:val="TableParagraph"/>
              <w:rPr>
                <w:sz w:val="20"/>
              </w:rPr>
            </w:pPr>
          </w:p>
          <w:p w14:paraId="20DEDF70" w14:textId="77777777" w:rsidR="00923D36" w:rsidRDefault="00B4561B">
            <w:pPr>
              <w:pStyle w:val="TableParagraph"/>
              <w:spacing w:before="153"/>
              <w:ind w:left="107"/>
              <w:rPr>
                <w:sz w:val="18"/>
                <w:szCs w:val="18"/>
              </w:rPr>
            </w:pPr>
            <w:r>
              <w:rPr>
                <w:w w:val="110"/>
                <w:sz w:val="18"/>
                <w:szCs w:val="18"/>
              </w:rPr>
              <w:t>Ճանապարհ</w:t>
            </w:r>
          </w:p>
        </w:tc>
        <w:tc>
          <w:tcPr>
            <w:tcW w:w="1276" w:type="dxa"/>
          </w:tcPr>
          <w:p w14:paraId="212E8622" w14:textId="77777777" w:rsidR="00923D36" w:rsidRDefault="00923D36">
            <w:pPr>
              <w:pStyle w:val="TableParagraph"/>
              <w:rPr>
                <w:sz w:val="16"/>
              </w:rPr>
            </w:pPr>
          </w:p>
        </w:tc>
        <w:tc>
          <w:tcPr>
            <w:tcW w:w="849" w:type="dxa"/>
          </w:tcPr>
          <w:p w14:paraId="10DC93E8" w14:textId="77777777" w:rsidR="00923D36" w:rsidRDefault="00923D36">
            <w:pPr>
              <w:pStyle w:val="TableParagraph"/>
              <w:rPr>
                <w:sz w:val="16"/>
              </w:rPr>
            </w:pPr>
          </w:p>
        </w:tc>
        <w:tc>
          <w:tcPr>
            <w:tcW w:w="1418" w:type="dxa"/>
          </w:tcPr>
          <w:p w14:paraId="7922DEAE" w14:textId="77777777" w:rsidR="00923D36" w:rsidRDefault="00923D36">
            <w:pPr>
              <w:pStyle w:val="TableParagraph"/>
              <w:rPr>
                <w:sz w:val="16"/>
              </w:rPr>
            </w:pPr>
          </w:p>
        </w:tc>
        <w:tc>
          <w:tcPr>
            <w:tcW w:w="849" w:type="dxa"/>
          </w:tcPr>
          <w:p w14:paraId="49C5AA47" w14:textId="77777777" w:rsidR="00923D36" w:rsidRDefault="00923D36">
            <w:pPr>
              <w:pStyle w:val="TableParagraph"/>
              <w:rPr>
                <w:sz w:val="16"/>
              </w:rPr>
            </w:pPr>
          </w:p>
        </w:tc>
        <w:tc>
          <w:tcPr>
            <w:tcW w:w="707" w:type="dxa"/>
          </w:tcPr>
          <w:p w14:paraId="3F224361" w14:textId="77777777" w:rsidR="00923D36" w:rsidRDefault="00923D36">
            <w:pPr>
              <w:pStyle w:val="TableParagraph"/>
              <w:rPr>
                <w:sz w:val="16"/>
              </w:rPr>
            </w:pPr>
          </w:p>
        </w:tc>
        <w:tc>
          <w:tcPr>
            <w:tcW w:w="1276" w:type="dxa"/>
          </w:tcPr>
          <w:p w14:paraId="207FB50F" w14:textId="77777777" w:rsidR="00923D36" w:rsidRDefault="00923D36">
            <w:pPr>
              <w:pStyle w:val="TableParagraph"/>
              <w:rPr>
                <w:sz w:val="16"/>
              </w:rPr>
            </w:pPr>
          </w:p>
        </w:tc>
        <w:tc>
          <w:tcPr>
            <w:tcW w:w="1134" w:type="dxa"/>
          </w:tcPr>
          <w:p w14:paraId="5E51CB9A" w14:textId="77777777" w:rsidR="00923D36" w:rsidRDefault="00923D36">
            <w:pPr>
              <w:pStyle w:val="TableParagraph"/>
              <w:rPr>
                <w:sz w:val="16"/>
              </w:rPr>
            </w:pPr>
          </w:p>
        </w:tc>
        <w:tc>
          <w:tcPr>
            <w:tcW w:w="848" w:type="dxa"/>
          </w:tcPr>
          <w:p w14:paraId="02FCB3E8" w14:textId="77777777" w:rsidR="00923D36" w:rsidRDefault="00923D36">
            <w:pPr>
              <w:pStyle w:val="TableParagraph"/>
              <w:rPr>
                <w:sz w:val="16"/>
              </w:rPr>
            </w:pPr>
          </w:p>
        </w:tc>
        <w:tc>
          <w:tcPr>
            <w:tcW w:w="1050" w:type="dxa"/>
          </w:tcPr>
          <w:p w14:paraId="338E8068" w14:textId="77777777" w:rsidR="00923D36" w:rsidRDefault="00923D36">
            <w:pPr>
              <w:pStyle w:val="TableParagraph"/>
              <w:rPr>
                <w:sz w:val="16"/>
              </w:rPr>
            </w:pPr>
          </w:p>
        </w:tc>
        <w:tc>
          <w:tcPr>
            <w:tcW w:w="1417" w:type="dxa"/>
          </w:tcPr>
          <w:p w14:paraId="7CE0E74D" w14:textId="77777777" w:rsidR="00923D36" w:rsidRDefault="00923D36">
            <w:pPr>
              <w:pStyle w:val="TableParagraph"/>
              <w:rPr>
                <w:sz w:val="16"/>
              </w:rPr>
            </w:pPr>
          </w:p>
        </w:tc>
        <w:tc>
          <w:tcPr>
            <w:tcW w:w="992" w:type="dxa"/>
          </w:tcPr>
          <w:p w14:paraId="5B167DCA" w14:textId="77777777" w:rsidR="00923D36" w:rsidRDefault="00923D36">
            <w:pPr>
              <w:pStyle w:val="TableParagraph"/>
              <w:rPr>
                <w:sz w:val="16"/>
              </w:rPr>
            </w:pPr>
          </w:p>
        </w:tc>
        <w:tc>
          <w:tcPr>
            <w:tcW w:w="1131" w:type="dxa"/>
          </w:tcPr>
          <w:p w14:paraId="08E4A24D" w14:textId="77777777" w:rsidR="00923D36" w:rsidRDefault="00923D36">
            <w:pPr>
              <w:pStyle w:val="TableParagraph"/>
              <w:rPr>
                <w:sz w:val="16"/>
              </w:rPr>
            </w:pPr>
          </w:p>
        </w:tc>
      </w:tr>
      <w:tr w:rsidR="00923D36" w14:paraId="5DFD6FDA" w14:textId="77777777">
        <w:trPr>
          <w:trHeight w:val="971"/>
        </w:trPr>
        <w:tc>
          <w:tcPr>
            <w:tcW w:w="576" w:type="dxa"/>
          </w:tcPr>
          <w:p w14:paraId="31148894" w14:textId="77777777" w:rsidR="00923D36" w:rsidRDefault="00923D36">
            <w:pPr>
              <w:pStyle w:val="TableParagraph"/>
              <w:spacing w:before="7"/>
            </w:pPr>
          </w:p>
          <w:p w14:paraId="7BC87346" w14:textId="77777777" w:rsidR="00923D36" w:rsidRDefault="00B4561B">
            <w:pPr>
              <w:pStyle w:val="TableParagraph"/>
              <w:ind w:left="83" w:right="77"/>
              <w:jc w:val="center"/>
              <w:rPr>
                <w:sz w:val="18"/>
              </w:rPr>
            </w:pPr>
            <w:r>
              <w:rPr>
                <w:w w:val="105"/>
                <w:sz w:val="18"/>
              </w:rPr>
              <w:t>304</w:t>
            </w:r>
          </w:p>
          <w:p w14:paraId="53FB38A5" w14:textId="77777777" w:rsidR="00923D36" w:rsidRDefault="00B4561B">
            <w:pPr>
              <w:pStyle w:val="TableParagraph"/>
              <w:spacing w:before="36"/>
              <w:ind w:left="8"/>
              <w:jc w:val="center"/>
              <w:rPr>
                <w:sz w:val="18"/>
              </w:rPr>
            </w:pPr>
            <w:r>
              <w:rPr>
                <w:sz w:val="18"/>
              </w:rPr>
              <w:t>2</w:t>
            </w:r>
          </w:p>
        </w:tc>
        <w:tc>
          <w:tcPr>
            <w:tcW w:w="792" w:type="dxa"/>
          </w:tcPr>
          <w:p w14:paraId="67B8E14A" w14:textId="77777777" w:rsidR="00923D36" w:rsidRDefault="00923D36">
            <w:pPr>
              <w:pStyle w:val="TableParagraph"/>
              <w:spacing w:before="7"/>
            </w:pPr>
          </w:p>
          <w:p w14:paraId="3AA7BB6F" w14:textId="77777777" w:rsidR="00923D36" w:rsidRDefault="00B4561B">
            <w:pPr>
              <w:pStyle w:val="TableParagraph"/>
              <w:ind w:left="177"/>
              <w:rPr>
                <w:sz w:val="18"/>
              </w:rPr>
            </w:pPr>
            <w:r>
              <w:rPr>
                <w:w w:val="105"/>
                <w:sz w:val="18"/>
              </w:rPr>
              <w:t>3042-</w:t>
            </w:r>
          </w:p>
          <w:p w14:paraId="4FCE6C36" w14:textId="77777777" w:rsidR="00923D36" w:rsidRDefault="00B4561B">
            <w:pPr>
              <w:pStyle w:val="TableParagraph"/>
              <w:spacing w:before="36"/>
              <w:ind w:left="146"/>
              <w:rPr>
                <w:sz w:val="18"/>
              </w:rPr>
            </w:pPr>
            <w:r>
              <w:rPr>
                <w:sz w:val="18"/>
              </w:rPr>
              <w:t>3043-1</w:t>
            </w:r>
          </w:p>
        </w:tc>
        <w:tc>
          <w:tcPr>
            <w:tcW w:w="1034" w:type="dxa"/>
          </w:tcPr>
          <w:p w14:paraId="3D1A3A1F" w14:textId="77777777" w:rsidR="00923D36" w:rsidRDefault="00923D36">
            <w:pPr>
              <w:pStyle w:val="TableParagraph"/>
              <w:rPr>
                <w:sz w:val="20"/>
              </w:rPr>
            </w:pPr>
          </w:p>
          <w:p w14:paraId="32347D52"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22B88643" w14:textId="77777777" w:rsidR="00923D36" w:rsidRDefault="00923D36">
            <w:pPr>
              <w:pStyle w:val="TableParagraph"/>
              <w:spacing w:before="7"/>
            </w:pPr>
          </w:p>
          <w:p w14:paraId="1C037928" w14:textId="77777777" w:rsidR="00923D36" w:rsidRDefault="00B4561B">
            <w:pPr>
              <w:pStyle w:val="TableParagraph"/>
              <w:ind w:left="110" w:right="102"/>
              <w:jc w:val="center"/>
              <w:rPr>
                <w:sz w:val="18"/>
              </w:rPr>
            </w:pPr>
            <w:r>
              <w:rPr>
                <w:sz w:val="18"/>
              </w:rPr>
              <w:t>02-061-</w:t>
            </w:r>
          </w:p>
          <w:p w14:paraId="4C4BAB94" w14:textId="77777777" w:rsidR="00923D36" w:rsidRDefault="00B4561B">
            <w:pPr>
              <w:pStyle w:val="TableParagraph"/>
              <w:spacing w:before="36"/>
              <w:ind w:left="112" w:right="102"/>
              <w:jc w:val="center"/>
              <w:rPr>
                <w:sz w:val="18"/>
              </w:rPr>
            </w:pPr>
            <w:r>
              <w:rPr>
                <w:sz w:val="18"/>
              </w:rPr>
              <w:t>0117-0006</w:t>
            </w:r>
          </w:p>
        </w:tc>
        <w:tc>
          <w:tcPr>
            <w:tcW w:w="1497" w:type="dxa"/>
          </w:tcPr>
          <w:p w14:paraId="0E022183" w14:textId="77777777" w:rsidR="00923D36" w:rsidRDefault="00923D36">
            <w:pPr>
              <w:pStyle w:val="TableParagraph"/>
              <w:rPr>
                <w:sz w:val="20"/>
              </w:rPr>
            </w:pPr>
          </w:p>
          <w:p w14:paraId="02CC62C7"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75F62B01" w14:textId="77777777" w:rsidR="00923D36" w:rsidRDefault="00B4561B">
            <w:pPr>
              <w:pStyle w:val="TableParagraph"/>
              <w:spacing w:before="140" w:line="280" w:lineRule="auto"/>
              <w:ind w:left="109"/>
              <w:rPr>
                <w:sz w:val="18"/>
                <w:szCs w:val="18"/>
              </w:rPr>
            </w:pPr>
            <w:r>
              <w:rPr>
                <w:w w:val="105"/>
                <w:sz w:val="18"/>
                <w:szCs w:val="18"/>
              </w:rPr>
              <w:t>Համայնքային հողի ինքնակամ օգտագործում</w:t>
            </w:r>
          </w:p>
        </w:tc>
        <w:tc>
          <w:tcPr>
            <w:tcW w:w="993" w:type="dxa"/>
          </w:tcPr>
          <w:p w14:paraId="7FDCC6D7" w14:textId="77777777" w:rsidR="00923D36" w:rsidRDefault="00923D36">
            <w:pPr>
              <w:pStyle w:val="TableParagraph"/>
              <w:rPr>
                <w:sz w:val="20"/>
              </w:rPr>
            </w:pPr>
          </w:p>
          <w:p w14:paraId="53C5123A" w14:textId="77777777" w:rsidR="00923D36" w:rsidRDefault="00B4561B">
            <w:pPr>
              <w:pStyle w:val="TableParagraph"/>
              <w:spacing w:before="153"/>
              <w:ind w:right="97"/>
              <w:jc w:val="right"/>
              <w:rPr>
                <w:sz w:val="18"/>
              </w:rPr>
            </w:pPr>
            <w:r>
              <w:rPr>
                <w:w w:val="95"/>
                <w:sz w:val="18"/>
              </w:rPr>
              <w:t>1270</w:t>
            </w:r>
          </w:p>
        </w:tc>
        <w:tc>
          <w:tcPr>
            <w:tcW w:w="1557" w:type="dxa"/>
          </w:tcPr>
          <w:p w14:paraId="4A59191B" w14:textId="77777777" w:rsidR="00923D36" w:rsidRDefault="00923D36">
            <w:pPr>
              <w:pStyle w:val="TableParagraph"/>
              <w:rPr>
                <w:sz w:val="20"/>
              </w:rPr>
            </w:pPr>
          </w:p>
          <w:p w14:paraId="5724F913" w14:textId="77777777" w:rsidR="00923D36" w:rsidRDefault="00B4561B">
            <w:pPr>
              <w:pStyle w:val="TableParagraph"/>
              <w:spacing w:before="153"/>
              <w:ind w:left="107"/>
              <w:rPr>
                <w:sz w:val="18"/>
                <w:szCs w:val="18"/>
              </w:rPr>
            </w:pPr>
            <w:r>
              <w:rPr>
                <w:w w:val="110"/>
                <w:sz w:val="18"/>
                <w:szCs w:val="18"/>
              </w:rPr>
              <w:t>Այլ հողեր</w:t>
            </w:r>
          </w:p>
        </w:tc>
        <w:tc>
          <w:tcPr>
            <w:tcW w:w="1276" w:type="dxa"/>
          </w:tcPr>
          <w:p w14:paraId="407426B1" w14:textId="77777777" w:rsidR="00923D36" w:rsidRDefault="00923D36">
            <w:pPr>
              <w:pStyle w:val="TableParagraph"/>
              <w:rPr>
                <w:sz w:val="16"/>
              </w:rPr>
            </w:pPr>
          </w:p>
        </w:tc>
        <w:tc>
          <w:tcPr>
            <w:tcW w:w="849" w:type="dxa"/>
          </w:tcPr>
          <w:p w14:paraId="42FD3782" w14:textId="77777777" w:rsidR="00923D36" w:rsidRDefault="00923D36">
            <w:pPr>
              <w:pStyle w:val="TableParagraph"/>
              <w:rPr>
                <w:sz w:val="16"/>
              </w:rPr>
            </w:pPr>
          </w:p>
        </w:tc>
        <w:tc>
          <w:tcPr>
            <w:tcW w:w="1418" w:type="dxa"/>
          </w:tcPr>
          <w:p w14:paraId="07473C97" w14:textId="77777777" w:rsidR="00923D36" w:rsidRDefault="00923D36">
            <w:pPr>
              <w:pStyle w:val="TableParagraph"/>
              <w:rPr>
                <w:sz w:val="16"/>
              </w:rPr>
            </w:pPr>
          </w:p>
        </w:tc>
        <w:tc>
          <w:tcPr>
            <w:tcW w:w="849" w:type="dxa"/>
          </w:tcPr>
          <w:p w14:paraId="52EC0F79" w14:textId="77777777" w:rsidR="00923D36" w:rsidRDefault="00923D36">
            <w:pPr>
              <w:pStyle w:val="TableParagraph"/>
              <w:rPr>
                <w:sz w:val="16"/>
              </w:rPr>
            </w:pPr>
          </w:p>
        </w:tc>
        <w:tc>
          <w:tcPr>
            <w:tcW w:w="707" w:type="dxa"/>
          </w:tcPr>
          <w:p w14:paraId="451A6BA6" w14:textId="77777777" w:rsidR="00923D36" w:rsidRDefault="00923D36">
            <w:pPr>
              <w:pStyle w:val="TableParagraph"/>
              <w:rPr>
                <w:sz w:val="16"/>
              </w:rPr>
            </w:pPr>
          </w:p>
        </w:tc>
        <w:tc>
          <w:tcPr>
            <w:tcW w:w="1276" w:type="dxa"/>
          </w:tcPr>
          <w:p w14:paraId="21A09F37" w14:textId="77777777" w:rsidR="00923D36" w:rsidRDefault="00923D36">
            <w:pPr>
              <w:pStyle w:val="TableParagraph"/>
              <w:rPr>
                <w:sz w:val="20"/>
              </w:rPr>
            </w:pPr>
          </w:p>
          <w:p w14:paraId="2A08C7A4" w14:textId="77777777" w:rsidR="00923D36" w:rsidRDefault="00923D36">
            <w:pPr>
              <w:pStyle w:val="TableParagraph"/>
              <w:rPr>
                <w:sz w:val="20"/>
              </w:rPr>
            </w:pPr>
          </w:p>
          <w:p w14:paraId="2DDF9D12" w14:textId="77777777" w:rsidR="00923D36" w:rsidRDefault="00923D36">
            <w:pPr>
              <w:pStyle w:val="TableParagraph"/>
              <w:spacing w:before="9"/>
              <w:rPr>
                <w:sz w:val="24"/>
              </w:rPr>
            </w:pPr>
          </w:p>
          <w:p w14:paraId="769981BE" w14:textId="77777777" w:rsidR="00923D36" w:rsidRDefault="00B4561B">
            <w:pPr>
              <w:pStyle w:val="TableParagraph"/>
              <w:spacing w:line="206" w:lineRule="exact"/>
              <w:ind w:left="114"/>
              <w:rPr>
                <w:sz w:val="18"/>
                <w:szCs w:val="18"/>
              </w:rPr>
            </w:pPr>
            <w:r>
              <w:rPr>
                <w:w w:val="105"/>
                <w:sz w:val="18"/>
                <w:szCs w:val="18"/>
              </w:rPr>
              <w:t>Մրգատու</w:t>
            </w:r>
          </w:p>
        </w:tc>
        <w:tc>
          <w:tcPr>
            <w:tcW w:w="1134" w:type="dxa"/>
          </w:tcPr>
          <w:p w14:paraId="7A135DCA" w14:textId="77777777" w:rsidR="00923D36" w:rsidRDefault="00923D36">
            <w:pPr>
              <w:pStyle w:val="TableParagraph"/>
              <w:rPr>
                <w:sz w:val="20"/>
              </w:rPr>
            </w:pPr>
          </w:p>
          <w:p w14:paraId="540213AE" w14:textId="77777777" w:rsidR="00923D36" w:rsidRDefault="00923D36">
            <w:pPr>
              <w:pStyle w:val="TableParagraph"/>
              <w:rPr>
                <w:sz w:val="20"/>
              </w:rPr>
            </w:pPr>
          </w:p>
          <w:p w14:paraId="6EB9D971" w14:textId="77777777" w:rsidR="00923D36" w:rsidRDefault="00923D36">
            <w:pPr>
              <w:pStyle w:val="TableParagraph"/>
              <w:spacing w:before="9"/>
              <w:rPr>
                <w:sz w:val="24"/>
              </w:rPr>
            </w:pPr>
          </w:p>
          <w:p w14:paraId="6AD7BF15" w14:textId="77777777" w:rsidR="00923D36" w:rsidRDefault="00B4561B">
            <w:pPr>
              <w:pStyle w:val="TableParagraph"/>
              <w:spacing w:line="206" w:lineRule="exact"/>
              <w:ind w:left="96" w:right="132"/>
              <w:jc w:val="center"/>
              <w:rPr>
                <w:sz w:val="18"/>
                <w:szCs w:val="18"/>
              </w:rPr>
            </w:pPr>
            <w:r>
              <w:rPr>
                <w:w w:val="105"/>
                <w:sz w:val="18"/>
                <w:szCs w:val="18"/>
              </w:rPr>
              <w:t>բերքատու</w:t>
            </w:r>
          </w:p>
        </w:tc>
        <w:tc>
          <w:tcPr>
            <w:tcW w:w="848" w:type="dxa"/>
          </w:tcPr>
          <w:p w14:paraId="71CA6C5B" w14:textId="77777777" w:rsidR="00923D36" w:rsidRDefault="00923D36">
            <w:pPr>
              <w:pStyle w:val="TableParagraph"/>
              <w:rPr>
                <w:sz w:val="20"/>
              </w:rPr>
            </w:pPr>
          </w:p>
          <w:p w14:paraId="7DABD644" w14:textId="77777777" w:rsidR="00923D36" w:rsidRDefault="00923D36">
            <w:pPr>
              <w:pStyle w:val="TableParagraph"/>
              <w:rPr>
                <w:sz w:val="20"/>
              </w:rPr>
            </w:pPr>
          </w:p>
          <w:p w14:paraId="4447EE9B" w14:textId="77777777" w:rsidR="00923D36" w:rsidRDefault="00923D36">
            <w:pPr>
              <w:pStyle w:val="TableParagraph"/>
              <w:spacing w:before="9"/>
              <w:rPr>
                <w:sz w:val="24"/>
              </w:rPr>
            </w:pPr>
          </w:p>
          <w:p w14:paraId="16998C8C" w14:textId="77777777" w:rsidR="00923D36" w:rsidRDefault="00B4561B">
            <w:pPr>
              <w:pStyle w:val="TableParagraph"/>
              <w:spacing w:line="206" w:lineRule="exact"/>
              <w:ind w:right="89"/>
              <w:jc w:val="right"/>
              <w:rPr>
                <w:sz w:val="18"/>
              </w:rPr>
            </w:pPr>
            <w:r>
              <w:rPr>
                <w:w w:val="71"/>
                <w:sz w:val="18"/>
              </w:rPr>
              <w:t>1</w:t>
            </w:r>
          </w:p>
        </w:tc>
        <w:tc>
          <w:tcPr>
            <w:tcW w:w="1050" w:type="dxa"/>
          </w:tcPr>
          <w:p w14:paraId="1BB1A157" w14:textId="77777777" w:rsidR="00923D36" w:rsidRDefault="00923D36">
            <w:pPr>
              <w:pStyle w:val="TableParagraph"/>
              <w:rPr>
                <w:sz w:val="16"/>
              </w:rPr>
            </w:pPr>
          </w:p>
        </w:tc>
        <w:tc>
          <w:tcPr>
            <w:tcW w:w="1417" w:type="dxa"/>
          </w:tcPr>
          <w:p w14:paraId="08874F37" w14:textId="77777777" w:rsidR="00923D36" w:rsidRDefault="00B4561B">
            <w:pPr>
              <w:pStyle w:val="TableParagraph"/>
              <w:spacing w:before="18" w:line="280" w:lineRule="auto"/>
              <w:ind w:left="119" w:right="137" w:firstLine="50"/>
              <w:rPr>
                <w:sz w:val="18"/>
                <w:szCs w:val="18"/>
              </w:rPr>
            </w:pPr>
            <w:r>
              <w:rPr>
                <w:w w:val="105"/>
                <w:sz w:val="18"/>
                <w:szCs w:val="18"/>
              </w:rPr>
              <w:t>Խիստ ազդեցության ենթակա</w:t>
            </w:r>
          </w:p>
          <w:p w14:paraId="49F6A4D5" w14:textId="77777777" w:rsidR="00923D36" w:rsidRDefault="00B4561B">
            <w:pPr>
              <w:pStyle w:val="TableParagraph"/>
              <w:spacing w:before="1" w:line="206" w:lineRule="exact"/>
              <w:ind w:left="119"/>
              <w:rPr>
                <w:sz w:val="18"/>
                <w:szCs w:val="18"/>
              </w:rPr>
            </w:pPr>
            <w:r>
              <w:rPr>
                <w:sz w:val="18"/>
                <w:szCs w:val="18"/>
              </w:rPr>
              <w:t>ԱԵՏՏ</w:t>
            </w:r>
          </w:p>
        </w:tc>
        <w:tc>
          <w:tcPr>
            <w:tcW w:w="992" w:type="dxa"/>
          </w:tcPr>
          <w:p w14:paraId="161E4D88" w14:textId="77777777" w:rsidR="00923D36" w:rsidRDefault="00923D36">
            <w:pPr>
              <w:pStyle w:val="TableParagraph"/>
              <w:rPr>
                <w:sz w:val="20"/>
              </w:rPr>
            </w:pPr>
          </w:p>
          <w:p w14:paraId="23911F31" w14:textId="77777777" w:rsidR="00923D36" w:rsidRDefault="00B4561B">
            <w:pPr>
              <w:pStyle w:val="TableParagraph"/>
              <w:spacing w:before="153"/>
              <w:ind w:left="33"/>
              <w:jc w:val="center"/>
              <w:rPr>
                <w:sz w:val="18"/>
              </w:rPr>
            </w:pPr>
            <w:r>
              <w:rPr>
                <w:w w:val="71"/>
                <w:sz w:val="18"/>
              </w:rPr>
              <w:t>1</w:t>
            </w:r>
          </w:p>
        </w:tc>
        <w:tc>
          <w:tcPr>
            <w:tcW w:w="1131" w:type="dxa"/>
          </w:tcPr>
          <w:p w14:paraId="11666AE7" w14:textId="77777777" w:rsidR="00923D36" w:rsidRDefault="00923D36">
            <w:pPr>
              <w:pStyle w:val="TableParagraph"/>
              <w:rPr>
                <w:sz w:val="20"/>
              </w:rPr>
            </w:pPr>
          </w:p>
          <w:p w14:paraId="211FDA11" w14:textId="77777777" w:rsidR="00923D36" w:rsidRDefault="00B4561B">
            <w:pPr>
              <w:pStyle w:val="TableParagraph"/>
              <w:spacing w:before="153"/>
              <w:ind w:left="545"/>
              <w:rPr>
                <w:sz w:val="18"/>
              </w:rPr>
            </w:pPr>
            <w:r>
              <w:rPr>
                <w:w w:val="71"/>
                <w:sz w:val="18"/>
              </w:rPr>
              <w:t>1</w:t>
            </w:r>
          </w:p>
        </w:tc>
      </w:tr>
      <w:tr w:rsidR="00923D36" w14:paraId="639773C6" w14:textId="77777777">
        <w:trPr>
          <w:trHeight w:val="508"/>
        </w:trPr>
        <w:tc>
          <w:tcPr>
            <w:tcW w:w="576" w:type="dxa"/>
          </w:tcPr>
          <w:p w14:paraId="5EB8E871" w14:textId="77777777" w:rsidR="00923D36" w:rsidRDefault="00B4561B">
            <w:pPr>
              <w:pStyle w:val="TableParagraph"/>
              <w:spacing w:before="30"/>
              <w:ind w:left="83" w:right="77"/>
              <w:jc w:val="center"/>
              <w:rPr>
                <w:sz w:val="18"/>
              </w:rPr>
            </w:pPr>
            <w:r>
              <w:rPr>
                <w:w w:val="105"/>
                <w:sz w:val="18"/>
              </w:rPr>
              <w:t>304</w:t>
            </w:r>
          </w:p>
          <w:p w14:paraId="76BA269E" w14:textId="77777777" w:rsidR="00923D36" w:rsidRDefault="00B4561B">
            <w:pPr>
              <w:pStyle w:val="TableParagraph"/>
              <w:spacing w:before="35"/>
              <w:ind w:left="6"/>
              <w:jc w:val="center"/>
              <w:rPr>
                <w:sz w:val="18"/>
              </w:rPr>
            </w:pPr>
            <w:r>
              <w:rPr>
                <w:w w:val="98"/>
                <w:sz w:val="18"/>
              </w:rPr>
              <w:t>3</w:t>
            </w:r>
          </w:p>
        </w:tc>
        <w:tc>
          <w:tcPr>
            <w:tcW w:w="792" w:type="dxa"/>
          </w:tcPr>
          <w:p w14:paraId="5E6866FE" w14:textId="77777777" w:rsidR="00923D36" w:rsidRDefault="00B4561B">
            <w:pPr>
              <w:pStyle w:val="TableParagraph"/>
              <w:spacing w:before="30"/>
              <w:ind w:left="177"/>
              <w:rPr>
                <w:sz w:val="18"/>
              </w:rPr>
            </w:pPr>
            <w:r>
              <w:rPr>
                <w:w w:val="105"/>
                <w:sz w:val="18"/>
              </w:rPr>
              <w:t>3043-</w:t>
            </w:r>
          </w:p>
          <w:p w14:paraId="6644182E" w14:textId="77777777" w:rsidR="00923D36" w:rsidRDefault="00B4561B">
            <w:pPr>
              <w:pStyle w:val="TableParagraph"/>
              <w:spacing w:before="35"/>
              <w:ind w:left="203"/>
              <w:rPr>
                <w:sz w:val="18"/>
              </w:rPr>
            </w:pPr>
            <w:r>
              <w:rPr>
                <w:w w:val="105"/>
                <w:sz w:val="18"/>
              </w:rPr>
              <w:t>3044</w:t>
            </w:r>
          </w:p>
        </w:tc>
        <w:tc>
          <w:tcPr>
            <w:tcW w:w="1034" w:type="dxa"/>
          </w:tcPr>
          <w:p w14:paraId="5D608ADB" w14:textId="77777777" w:rsidR="00923D36" w:rsidRDefault="00B4561B">
            <w:pPr>
              <w:pStyle w:val="TableParagraph"/>
              <w:spacing w:before="150"/>
              <w:ind w:left="8" w:right="3"/>
              <w:jc w:val="center"/>
              <w:rPr>
                <w:sz w:val="18"/>
                <w:szCs w:val="18"/>
              </w:rPr>
            </w:pPr>
            <w:r>
              <w:rPr>
                <w:w w:val="105"/>
                <w:sz w:val="18"/>
                <w:szCs w:val="18"/>
              </w:rPr>
              <w:t>Կոշ</w:t>
            </w:r>
          </w:p>
        </w:tc>
        <w:tc>
          <w:tcPr>
            <w:tcW w:w="1137" w:type="dxa"/>
          </w:tcPr>
          <w:p w14:paraId="5BBBCDD9" w14:textId="77777777" w:rsidR="00923D36" w:rsidRDefault="00B4561B">
            <w:pPr>
              <w:pStyle w:val="TableParagraph"/>
              <w:spacing w:before="30"/>
              <w:ind w:left="280"/>
              <w:rPr>
                <w:sz w:val="18"/>
              </w:rPr>
            </w:pPr>
            <w:r>
              <w:rPr>
                <w:sz w:val="18"/>
              </w:rPr>
              <w:t>02-061-</w:t>
            </w:r>
          </w:p>
          <w:p w14:paraId="4ED4D2F3" w14:textId="77777777" w:rsidR="00923D36" w:rsidRDefault="00B4561B">
            <w:pPr>
              <w:pStyle w:val="TableParagraph"/>
              <w:spacing w:before="35"/>
              <w:ind w:left="182"/>
              <w:rPr>
                <w:sz w:val="18"/>
              </w:rPr>
            </w:pPr>
            <w:r>
              <w:rPr>
                <w:sz w:val="18"/>
              </w:rPr>
              <w:t>0117-0005</w:t>
            </w:r>
          </w:p>
        </w:tc>
        <w:tc>
          <w:tcPr>
            <w:tcW w:w="1497" w:type="dxa"/>
          </w:tcPr>
          <w:p w14:paraId="55AD9B4E" w14:textId="77777777" w:rsidR="00923D36" w:rsidRDefault="00B4561B">
            <w:pPr>
              <w:pStyle w:val="TableParagraph"/>
              <w:spacing w:before="150"/>
              <w:ind w:left="136" w:right="122"/>
              <w:jc w:val="center"/>
              <w:rPr>
                <w:sz w:val="18"/>
                <w:szCs w:val="18"/>
              </w:rPr>
            </w:pPr>
            <w:r>
              <w:rPr>
                <w:w w:val="110"/>
                <w:sz w:val="18"/>
                <w:szCs w:val="18"/>
              </w:rPr>
              <w:t>Համայնքային</w:t>
            </w:r>
          </w:p>
        </w:tc>
        <w:tc>
          <w:tcPr>
            <w:tcW w:w="1843" w:type="dxa"/>
          </w:tcPr>
          <w:p w14:paraId="002BCFD0" w14:textId="77777777" w:rsidR="00923D36" w:rsidRDefault="00923D36">
            <w:pPr>
              <w:pStyle w:val="TableParagraph"/>
              <w:rPr>
                <w:sz w:val="16"/>
              </w:rPr>
            </w:pPr>
          </w:p>
        </w:tc>
        <w:tc>
          <w:tcPr>
            <w:tcW w:w="993" w:type="dxa"/>
          </w:tcPr>
          <w:p w14:paraId="2BD01530" w14:textId="77777777" w:rsidR="00923D36" w:rsidRDefault="00B4561B">
            <w:pPr>
              <w:pStyle w:val="TableParagraph"/>
              <w:spacing w:before="150"/>
              <w:ind w:right="94"/>
              <w:jc w:val="right"/>
              <w:rPr>
                <w:sz w:val="18"/>
              </w:rPr>
            </w:pPr>
            <w:r>
              <w:rPr>
                <w:w w:val="95"/>
                <w:sz w:val="18"/>
              </w:rPr>
              <w:t>138.63</w:t>
            </w:r>
          </w:p>
        </w:tc>
        <w:tc>
          <w:tcPr>
            <w:tcW w:w="1557" w:type="dxa"/>
          </w:tcPr>
          <w:p w14:paraId="68C995DF" w14:textId="77777777" w:rsidR="00923D36" w:rsidRDefault="00B4561B">
            <w:pPr>
              <w:pStyle w:val="TableParagraph"/>
              <w:spacing w:before="150"/>
              <w:ind w:left="107"/>
              <w:rPr>
                <w:sz w:val="18"/>
                <w:szCs w:val="18"/>
              </w:rPr>
            </w:pPr>
            <w:r>
              <w:rPr>
                <w:w w:val="110"/>
                <w:sz w:val="18"/>
                <w:szCs w:val="18"/>
              </w:rPr>
              <w:t>Վարելահող</w:t>
            </w:r>
          </w:p>
        </w:tc>
        <w:tc>
          <w:tcPr>
            <w:tcW w:w="1276" w:type="dxa"/>
          </w:tcPr>
          <w:p w14:paraId="18878686" w14:textId="77777777" w:rsidR="00923D36" w:rsidRDefault="00923D36">
            <w:pPr>
              <w:pStyle w:val="TableParagraph"/>
              <w:rPr>
                <w:sz w:val="16"/>
              </w:rPr>
            </w:pPr>
          </w:p>
        </w:tc>
        <w:tc>
          <w:tcPr>
            <w:tcW w:w="849" w:type="dxa"/>
          </w:tcPr>
          <w:p w14:paraId="2240757C" w14:textId="77777777" w:rsidR="00923D36" w:rsidRDefault="00923D36">
            <w:pPr>
              <w:pStyle w:val="TableParagraph"/>
              <w:rPr>
                <w:sz w:val="16"/>
              </w:rPr>
            </w:pPr>
          </w:p>
        </w:tc>
        <w:tc>
          <w:tcPr>
            <w:tcW w:w="1418" w:type="dxa"/>
          </w:tcPr>
          <w:p w14:paraId="1DE7CF5F" w14:textId="77777777" w:rsidR="00923D36" w:rsidRDefault="00923D36">
            <w:pPr>
              <w:pStyle w:val="TableParagraph"/>
              <w:rPr>
                <w:sz w:val="16"/>
              </w:rPr>
            </w:pPr>
          </w:p>
        </w:tc>
        <w:tc>
          <w:tcPr>
            <w:tcW w:w="849" w:type="dxa"/>
          </w:tcPr>
          <w:p w14:paraId="610B2143" w14:textId="77777777" w:rsidR="00923D36" w:rsidRDefault="00923D36">
            <w:pPr>
              <w:pStyle w:val="TableParagraph"/>
              <w:rPr>
                <w:sz w:val="16"/>
              </w:rPr>
            </w:pPr>
          </w:p>
        </w:tc>
        <w:tc>
          <w:tcPr>
            <w:tcW w:w="707" w:type="dxa"/>
          </w:tcPr>
          <w:p w14:paraId="0307F88F" w14:textId="77777777" w:rsidR="00923D36" w:rsidRDefault="00923D36">
            <w:pPr>
              <w:pStyle w:val="TableParagraph"/>
              <w:rPr>
                <w:sz w:val="16"/>
              </w:rPr>
            </w:pPr>
          </w:p>
        </w:tc>
        <w:tc>
          <w:tcPr>
            <w:tcW w:w="1276" w:type="dxa"/>
          </w:tcPr>
          <w:p w14:paraId="63D74B08" w14:textId="77777777" w:rsidR="00923D36" w:rsidRDefault="00923D36">
            <w:pPr>
              <w:pStyle w:val="TableParagraph"/>
              <w:spacing w:before="8"/>
              <w:rPr>
                <w:sz w:val="24"/>
              </w:rPr>
            </w:pPr>
          </w:p>
          <w:p w14:paraId="55665DE1" w14:textId="77777777" w:rsidR="00923D36" w:rsidRDefault="00B4561B">
            <w:pPr>
              <w:pStyle w:val="TableParagraph"/>
              <w:spacing w:line="204" w:lineRule="exact"/>
              <w:ind w:left="114"/>
              <w:rPr>
                <w:sz w:val="18"/>
                <w:szCs w:val="18"/>
              </w:rPr>
            </w:pPr>
            <w:r>
              <w:rPr>
                <w:w w:val="105"/>
                <w:sz w:val="18"/>
                <w:szCs w:val="18"/>
              </w:rPr>
              <w:t>Մրգատու</w:t>
            </w:r>
          </w:p>
        </w:tc>
        <w:tc>
          <w:tcPr>
            <w:tcW w:w="1134" w:type="dxa"/>
          </w:tcPr>
          <w:p w14:paraId="532C67C4" w14:textId="77777777" w:rsidR="00923D36" w:rsidRDefault="00B4561B">
            <w:pPr>
              <w:pStyle w:val="TableParagraph"/>
              <w:tabs>
                <w:tab w:val="left" w:pos="873"/>
              </w:tabs>
              <w:spacing w:before="9" w:line="240" w:lineRule="atLeast"/>
              <w:ind w:left="114" w:right="90"/>
              <w:rPr>
                <w:sz w:val="18"/>
                <w:szCs w:val="18"/>
              </w:rPr>
            </w:pPr>
            <w:r>
              <w:rPr>
                <w:w w:val="105"/>
                <w:sz w:val="18"/>
                <w:szCs w:val="18"/>
              </w:rPr>
              <w:t>դեռ</w:t>
            </w:r>
            <w:r>
              <w:rPr>
                <w:w w:val="105"/>
                <w:sz w:val="18"/>
                <w:szCs w:val="18"/>
              </w:rPr>
              <w:tab/>
            </w:r>
            <w:r>
              <w:rPr>
                <w:spacing w:val="-2"/>
                <w:w w:val="105"/>
                <w:sz w:val="18"/>
                <w:szCs w:val="18"/>
              </w:rPr>
              <w:t xml:space="preserve">ոչ </w:t>
            </w:r>
            <w:r>
              <w:rPr>
                <w:w w:val="105"/>
                <w:sz w:val="18"/>
                <w:szCs w:val="18"/>
              </w:rPr>
              <w:t>բերքատու</w:t>
            </w:r>
          </w:p>
        </w:tc>
        <w:tc>
          <w:tcPr>
            <w:tcW w:w="848" w:type="dxa"/>
          </w:tcPr>
          <w:p w14:paraId="69959AAD" w14:textId="77777777" w:rsidR="00923D36" w:rsidRDefault="00923D36">
            <w:pPr>
              <w:pStyle w:val="TableParagraph"/>
              <w:spacing w:before="8"/>
              <w:rPr>
                <w:sz w:val="24"/>
              </w:rPr>
            </w:pPr>
          </w:p>
          <w:p w14:paraId="2B5BBBD6" w14:textId="77777777" w:rsidR="00923D36" w:rsidRDefault="00B4561B">
            <w:pPr>
              <w:pStyle w:val="TableParagraph"/>
              <w:spacing w:line="204" w:lineRule="exact"/>
              <w:ind w:right="89"/>
              <w:jc w:val="right"/>
              <w:rPr>
                <w:sz w:val="18"/>
              </w:rPr>
            </w:pPr>
            <w:r>
              <w:rPr>
                <w:sz w:val="18"/>
              </w:rPr>
              <w:t>2</w:t>
            </w:r>
          </w:p>
        </w:tc>
        <w:tc>
          <w:tcPr>
            <w:tcW w:w="1050" w:type="dxa"/>
          </w:tcPr>
          <w:p w14:paraId="7941C42D" w14:textId="77777777" w:rsidR="00923D36" w:rsidRDefault="00923D36">
            <w:pPr>
              <w:pStyle w:val="TableParagraph"/>
              <w:rPr>
                <w:sz w:val="16"/>
              </w:rPr>
            </w:pPr>
          </w:p>
        </w:tc>
        <w:tc>
          <w:tcPr>
            <w:tcW w:w="1417" w:type="dxa"/>
          </w:tcPr>
          <w:p w14:paraId="6B0FDE78" w14:textId="77777777" w:rsidR="00923D36" w:rsidRDefault="00923D36">
            <w:pPr>
              <w:pStyle w:val="TableParagraph"/>
              <w:rPr>
                <w:sz w:val="16"/>
              </w:rPr>
            </w:pPr>
          </w:p>
        </w:tc>
        <w:tc>
          <w:tcPr>
            <w:tcW w:w="992" w:type="dxa"/>
          </w:tcPr>
          <w:p w14:paraId="5AD67FA1" w14:textId="77777777" w:rsidR="00923D36" w:rsidRDefault="00B4561B">
            <w:pPr>
              <w:pStyle w:val="TableParagraph"/>
              <w:spacing w:before="150"/>
              <w:ind w:left="33"/>
              <w:jc w:val="center"/>
              <w:rPr>
                <w:sz w:val="18"/>
              </w:rPr>
            </w:pPr>
            <w:r>
              <w:rPr>
                <w:w w:val="71"/>
                <w:sz w:val="18"/>
              </w:rPr>
              <w:t>1</w:t>
            </w:r>
          </w:p>
        </w:tc>
        <w:tc>
          <w:tcPr>
            <w:tcW w:w="1131" w:type="dxa"/>
          </w:tcPr>
          <w:p w14:paraId="71EB1BD3" w14:textId="77777777" w:rsidR="00923D36" w:rsidRDefault="00B4561B">
            <w:pPr>
              <w:pStyle w:val="TableParagraph"/>
              <w:spacing w:before="150"/>
              <w:ind w:left="527"/>
              <w:rPr>
                <w:sz w:val="18"/>
              </w:rPr>
            </w:pPr>
            <w:r>
              <w:rPr>
                <w:w w:val="110"/>
                <w:sz w:val="18"/>
              </w:rPr>
              <w:t>6</w:t>
            </w:r>
          </w:p>
        </w:tc>
      </w:tr>
    </w:tbl>
    <w:p w14:paraId="4441522A" w14:textId="77777777" w:rsidR="00923D36" w:rsidRDefault="00923D36">
      <w:pPr>
        <w:rPr>
          <w:sz w:val="18"/>
        </w:rPr>
        <w:sectPr w:rsidR="00923D36">
          <w:footerReference w:type="default" r:id="rId18"/>
          <w:pgSz w:w="23820" w:h="16840" w:orient="landscape"/>
          <w:pgMar w:top="1120" w:right="600" w:bottom="1180" w:left="600" w:header="0" w:footer="990" w:gutter="0"/>
          <w:pgNumType w:start="4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792"/>
        <w:gridCol w:w="1034"/>
        <w:gridCol w:w="1137"/>
        <w:gridCol w:w="1497"/>
        <w:gridCol w:w="1843"/>
        <w:gridCol w:w="993"/>
        <w:gridCol w:w="1557"/>
        <w:gridCol w:w="1276"/>
        <w:gridCol w:w="849"/>
        <w:gridCol w:w="1418"/>
        <w:gridCol w:w="849"/>
        <w:gridCol w:w="707"/>
        <w:gridCol w:w="1276"/>
        <w:gridCol w:w="1134"/>
        <w:gridCol w:w="848"/>
        <w:gridCol w:w="1050"/>
        <w:gridCol w:w="1417"/>
        <w:gridCol w:w="992"/>
        <w:gridCol w:w="1131"/>
      </w:tblGrid>
      <w:tr w:rsidR="00923D36" w14:paraId="665BA661" w14:textId="77777777">
        <w:trPr>
          <w:trHeight w:val="676"/>
        </w:trPr>
        <w:tc>
          <w:tcPr>
            <w:tcW w:w="576" w:type="dxa"/>
            <w:vMerge w:val="restart"/>
            <w:tcBorders>
              <w:bottom w:val="nil"/>
            </w:tcBorders>
            <w:shd w:val="clear" w:color="auto" w:fill="BFBFBF"/>
          </w:tcPr>
          <w:p w14:paraId="18F9E9EE" w14:textId="77777777" w:rsidR="00923D36" w:rsidRDefault="00923D36">
            <w:pPr>
              <w:pStyle w:val="TableParagraph"/>
              <w:rPr>
                <w:sz w:val="20"/>
              </w:rPr>
            </w:pPr>
          </w:p>
          <w:p w14:paraId="46900CAD" w14:textId="77777777" w:rsidR="00923D36" w:rsidRDefault="00923D36">
            <w:pPr>
              <w:pStyle w:val="TableParagraph"/>
              <w:rPr>
                <w:sz w:val="20"/>
              </w:rPr>
            </w:pPr>
          </w:p>
          <w:p w14:paraId="1F43320D" w14:textId="77777777" w:rsidR="00923D36" w:rsidRDefault="00923D36">
            <w:pPr>
              <w:pStyle w:val="TableParagraph"/>
              <w:rPr>
                <w:sz w:val="26"/>
              </w:rPr>
            </w:pPr>
          </w:p>
          <w:p w14:paraId="6FE3D118" w14:textId="77777777" w:rsidR="00923D36" w:rsidRDefault="00B4561B">
            <w:pPr>
              <w:pStyle w:val="TableParagraph"/>
              <w:spacing w:before="1"/>
              <w:ind w:left="126"/>
              <w:rPr>
                <w:sz w:val="18"/>
              </w:rPr>
            </w:pPr>
            <w:r>
              <w:rPr>
                <w:w w:val="105"/>
                <w:sz w:val="18"/>
              </w:rPr>
              <w:t>ID</w:t>
            </w:r>
          </w:p>
        </w:tc>
        <w:tc>
          <w:tcPr>
            <w:tcW w:w="792" w:type="dxa"/>
            <w:vMerge w:val="restart"/>
            <w:shd w:val="clear" w:color="auto" w:fill="BFBFBF"/>
          </w:tcPr>
          <w:p w14:paraId="11D984A7" w14:textId="77777777" w:rsidR="00923D36" w:rsidRDefault="00923D36">
            <w:pPr>
              <w:pStyle w:val="TableParagraph"/>
              <w:rPr>
                <w:sz w:val="20"/>
              </w:rPr>
            </w:pPr>
          </w:p>
          <w:p w14:paraId="60C2A2C1" w14:textId="77777777" w:rsidR="00923D36" w:rsidRDefault="00923D36">
            <w:pPr>
              <w:pStyle w:val="TableParagraph"/>
              <w:rPr>
                <w:sz w:val="20"/>
              </w:rPr>
            </w:pPr>
          </w:p>
          <w:p w14:paraId="25EAA6C6" w14:textId="77777777" w:rsidR="00923D36" w:rsidRDefault="00B4561B">
            <w:pPr>
              <w:pStyle w:val="TableParagraph"/>
              <w:spacing w:before="179" w:line="278" w:lineRule="auto"/>
              <w:ind w:left="294" w:hanging="144"/>
              <w:rPr>
                <w:sz w:val="18"/>
                <w:szCs w:val="18"/>
              </w:rPr>
            </w:pPr>
            <w:r>
              <w:rPr>
                <w:w w:val="95"/>
                <w:sz w:val="18"/>
                <w:szCs w:val="18"/>
              </w:rPr>
              <w:t xml:space="preserve">ԱԵՏՏ </w:t>
            </w:r>
            <w:r>
              <w:rPr>
                <w:sz w:val="18"/>
                <w:szCs w:val="18"/>
              </w:rPr>
              <w:t>ID</w:t>
            </w:r>
          </w:p>
        </w:tc>
        <w:tc>
          <w:tcPr>
            <w:tcW w:w="1034" w:type="dxa"/>
            <w:vMerge w:val="restart"/>
            <w:tcBorders>
              <w:bottom w:val="nil"/>
            </w:tcBorders>
            <w:shd w:val="clear" w:color="auto" w:fill="BFBFBF"/>
          </w:tcPr>
          <w:p w14:paraId="360CB98B" w14:textId="77777777" w:rsidR="00923D36" w:rsidRDefault="00923D36">
            <w:pPr>
              <w:pStyle w:val="TableParagraph"/>
              <w:rPr>
                <w:sz w:val="20"/>
              </w:rPr>
            </w:pPr>
          </w:p>
          <w:p w14:paraId="2136EB81" w14:textId="77777777" w:rsidR="00923D36" w:rsidRDefault="00923D36">
            <w:pPr>
              <w:pStyle w:val="TableParagraph"/>
              <w:rPr>
                <w:sz w:val="20"/>
              </w:rPr>
            </w:pPr>
          </w:p>
          <w:p w14:paraId="52F57DD1" w14:textId="77777777" w:rsidR="00923D36" w:rsidRDefault="00923D36">
            <w:pPr>
              <w:pStyle w:val="TableParagraph"/>
              <w:rPr>
                <w:sz w:val="26"/>
              </w:rPr>
            </w:pPr>
          </w:p>
          <w:p w14:paraId="2EE89F7B" w14:textId="77777777" w:rsidR="00923D36" w:rsidRDefault="00B4561B">
            <w:pPr>
              <w:pStyle w:val="TableParagraph"/>
              <w:spacing w:before="1"/>
              <w:ind w:left="110"/>
              <w:rPr>
                <w:sz w:val="18"/>
                <w:szCs w:val="18"/>
              </w:rPr>
            </w:pPr>
            <w:r>
              <w:rPr>
                <w:w w:val="115"/>
                <w:sz w:val="18"/>
                <w:szCs w:val="18"/>
              </w:rPr>
              <w:t>Համայնք</w:t>
            </w:r>
          </w:p>
        </w:tc>
        <w:tc>
          <w:tcPr>
            <w:tcW w:w="1137" w:type="dxa"/>
            <w:vMerge w:val="restart"/>
            <w:tcBorders>
              <w:bottom w:val="nil"/>
            </w:tcBorders>
            <w:shd w:val="clear" w:color="auto" w:fill="BFBFBF"/>
          </w:tcPr>
          <w:p w14:paraId="2D3B0262" w14:textId="77777777" w:rsidR="00923D36" w:rsidRDefault="00923D36">
            <w:pPr>
              <w:pStyle w:val="TableParagraph"/>
              <w:rPr>
                <w:sz w:val="20"/>
              </w:rPr>
            </w:pPr>
          </w:p>
          <w:p w14:paraId="4BD73521" w14:textId="77777777" w:rsidR="00923D36" w:rsidRDefault="00923D36">
            <w:pPr>
              <w:pStyle w:val="TableParagraph"/>
              <w:rPr>
                <w:sz w:val="20"/>
              </w:rPr>
            </w:pPr>
          </w:p>
          <w:p w14:paraId="1A1E106D" w14:textId="77777777" w:rsidR="00923D36" w:rsidRDefault="00B4561B">
            <w:pPr>
              <w:pStyle w:val="TableParagraph"/>
              <w:spacing w:before="179" w:line="278" w:lineRule="auto"/>
              <w:ind w:left="513" w:right="53" w:hanging="392"/>
              <w:rPr>
                <w:sz w:val="18"/>
                <w:szCs w:val="18"/>
              </w:rPr>
            </w:pPr>
            <w:r>
              <w:rPr>
                <w:w w:val="110"/>
                <w:sz w:val="18"/>
                <w:szCs w:val="18"/>
              </w:rPr>
              <w:t xml:space="preserve">Ծածկագի </w:t>
            </w:r>
            <w:r>
              <w:rPr>
                <w:w w:val="115"/>
                <w:sz w:val="18"/>
                <w:szCs w:val="18"/>
              </w:rPr>
              <w:t>ր</w:t>
            </w:r>
          </w:p>
        </w:tc>
        <w:tc>
          <w:tcPr>
            <w:tcW w:w="5890" w:type="dxa"/>
            <w:gridSpan w:val="4"/>
            <w:shd w:val="clear" w:color="auto" w:fill="C65911"/>
          </w:tcPr>
          <w:p w14:paraId="0E68EC7C" w14:textId="77777777" w:rsidR="00923D36" w:rsidRDefault="00923D36">
            <w:pPr>
              <w:pStyle w:val="TableParagraph"/>
              <w:spacing w:before="6"/>
              <w:rPr>
                <w:sz w:val="21"/>
              </w:rPr>
            </w:pPr>
          </w:p>
          <w:p w14:paraId="6A44FE14" w14:textId="77777777" w:rsidR="00923D36" w:rsidRDefault="00B4561B">
            <w:pPr>
              <w:pStyle w:val="TableParagraph"/>
              <w:ind w:left="1757"/>
              <w:rPr>
                <w:sz w:val="16"/>
                <w:szCs w:val="16"/>
              </w:rPr>
            </w:pPr>
            <w:r>
              <w:rPr>
                <w:w w:val="115"/>
                <w:sz w:val="16"/>
                <w:szCs w:val="16"/>
              </w:rPr>
              <w:t>Ազդեցության ենթակա հողեր</w:t>
            </w:r>
          </w:p>
        </w:tc>
        <w:tc>
          <w:tcPr>
            <w:tcW w:w="2125" w:type="dxa"/>
            <w:gridSpan w:val="2"/>
            <w:shd w:val="clear" w:color="auto" w:fill="FFD866"/>
          </w:tcPr>
          <w:p w14:paraId="73D42579" w14:textId="77777777" w:rsidR="00923D36" w:rsidRDefault="00B4561B">
            <w:pPr>
              <w:pStyle w:val="TableParagraph"/>
              <w:spacing w:before="140" w:line="278" w:lineRule="auto"/>
              <w:ind w:left="612" w:hanging="444"/>
              <w:rPr>
                <w:sz w:val="16"/>
                <w:szCs w:val="16"/>
              </w:rPr>
            </w:pPr>
            <w:r>
              <w:rPr>
                <w:w w:val="110"/>
                <w:sz w:val="16"/>
                <w:szCs w:val="16"/>
              </w:rPr>
              <w:t xml:space="preserve">Ազդեցության ենթակա </w:t>
            </w:r>
            <w:r>
              <w:rPr>
                <w:w w:val="115"/>
                <w:sz w:val="16"/>
                <w:szCs w:val="16"/>
              </w:rPr>
              <w:t>կառույցներ</w:t>
            </w:r>
          </w:p>
        </w:tc>
        <w:tc>
          <w:tcPr>
            <w:tcW w:w="2974" w:type="dxa"/>
            <w:gridSpan w:val="3"/>
            <w:shd w:val="clear" w:color="auto" w:fill="FF99FF"/>
          </w:tcPr>
          <w:p w14:paraId="2CAE757D" w14:textId="77777777" w:rsidR="00923D36" w:rsidRDefault="00B4561B">
            <w:pPr>
              <w:pStyle w:val="TableParagraph"/>
              <w:spacing w:before="140" w:line="278" w:lineRule="auto"/>
              <w:ind w:left="863" w:hanging="269"/>
              <w:rPr>
                <w:sz w:val="16"/>
                <w:szCs w:val="16"/>
              </w:rPr>
            </w:pPr>
            <w:r>
              <w:rPr>
                <w:w w:val="110"/>
                <w:sz w:val="16"/>
                <w:szCs w:val="16"/>
              </w:rPr>
              <w:t xml:space="preserve">Ազդեցության ենթակա </w:t>
            </w:r>
            <w:r>
              <w:rPr>
                <w:w w:val="115"/>
                <w:sz w:val="16"/>
                <w:szCs w:val="16"/>
              </w:rPr>
              <w:t>բարելավումներ</w:t>
            </w:r>
          </w:p>
        </w:tc>
        <w:tc>
          <w:tcPr>
            <w:tcW w:w="3258" w:type="dxa"/>
            <w:gridSpan w:val="3"/>
            <w:shd w:val="clear" w:color="auto" w:fill="A8CF8E"/>
          </w:tcPr>
          <w:p w14:paraId="3BDE10DB" w14:textId="77777777" w:rsidR="00923D36" w:rsidRDefault="00923D36">
            <w:pPr>
              <w:pStyle w:val="TableParagraph"/>
              <w:spacing w:before="6"/>
              <w:rPr>
                <w:sz w:val="20"/>
              </w:rPr>
            </w:pPr>
          </w:p>
          <w:p w14:paraId="5139703C" w14:textId="77777777" w:rsidR="00923D36" w:rsidRDefault="00B4561B">
            <w:pPr>
              <w:pStyle w:val="TableParagraph"/>
              <w:ind w:left="308"/>
              <w:rPr>
                <w:sz w:val="18"/>
                <w:szCs w:val="18"/>
              </w:rPr>
            </w:pPr>
            <w:r>
              <w:rPr>
                <w:w w:val="115"/>
                <w:sz w:val="18"/>
                <w:szCs w:val="18"/>
              </w:rPr>
              <w:t>Ազդեցության ենթակա ծառեր</w:t>
            </w:r>
          </w:p>
        </w:tc>
        <w:tc>
          <w:tcPr>
            <w:tcW w:w="4590" w:type="dxa"/>
            <w:gridSpan w:val="4"/>
            <w:shd w:val="clear" w:color="auto" w:fill="D8D8D8"/>
          </w:tcPr>
          <w:p w14:paraId="23937D00" w14:textId="77777777" w:rsidR="00923D36" w:rsidRDefault="00923D36">
            <w:pPr>
              <w:pStyle w:val="TableParagraph"/>
              <w:spacing w:before="6"/>
              <w:rPr>
                <w:sz w:val="21"/>
              </w:rPr>
            </w:pPr>
          </w:p>
          <w:p w14:paraId="6C2F1C40" w14:textId="77777777" w:rsidR="00923D36" w:rsidRDefault="00B4561B">
            <w:pPr>
              <w:pStyle w:val="TableParagraph"/>
              <w:ind w:left="345"/>
              <w:rPr>
                <w:sz w:val="16"/>
                <w:szCs w:val="16"/>
              </w:rPr>
            </w:pPr>
            <w:r>
              <w:rPr>
                <w:w w:val="115"/>
                <w:sz w:val="16"/>
                <w:szCs w:val="16"/>
              </w:rPr>
              <w:t>Ազդեցության ենթակա տնային տնտեսություններ</w:t>
            </w:r>
          </w:p>
        </w:tc>
      </w:tr>
      <w:tr w:rsidR="00923D36" w14:paraId="29DBE60D" w14:textId="77777777">
        <w:trPr>
          <w:trHeight w:val="1034"/>
        </w:trPr>
        <w:tc>
          <w:tcPr>
            <w:tcW w:w="576" w:type="dxa"/>
            <w:vMerge/>
            <w:tcBorders>
              <w:top w:val="nil"/>
              <w:bottom w:val="nil"/>
            </w:tcBorders>
            <w:shd w:val="clear" w:color="auto" w:fill="BFBFBF"/>
          </w:tcPr>
          <w:p w14:paraId="650ABD10" w14:textId="77777777" w:rsidR="00923D36" w:rsidRDefault="00923D36">
            <w:pPr>
              <w:rPr>
                <w:sz w:val="2"/>
                <w:szCs w:val="2"/>
              </w:rPr>
            </w:pPr>
          </w:p>
        </w:tc>
        <w:tc>
          <w:tcPr>
            <w:tcW w:w="792" w:type="dxa"/>
            <w:vMerge/>
            <w:tcBorders>
              <w:top w:val="nil"/>
            </w:tcBorders>
            <w:shd w:val="clear" w:color="auto" w:fill="BFBFBF"/>
          </w:tcPr>
          <w:p w14:paraId="6804093E" w14:textId="77777777" w:rsidR="00923D36" w:rsidRDefault="00923D36">
            <w:pPr>
              <w:rPr>
                <w:sz w:val="2"/>
                <w:szCs w:val="2"/>
              </w:rPr>
            </w:pPr>
          </w:p>
        </w:tc>
        <w:tc>
          <w:tcPr>
            <w:tcW w:w="1034" w:type="dxa"/>
            <w:vMerge/>
            <w:tcBorders>
              <w:top w:val="nil"/>
              <w:bottom w:val="nil"/>
            </w:tcBorders>
            <w:shd w:val="clear" w:color="auto" w:fill="BFBFBF"/>
          </w:tcPr>
          <w:p w14:paraId="7DE38814" w14:textId="77777777" w:rsidR="00923D36" w:rsidRDefault="00923D36">
            <w:pPr>
              <w:rPr>
                <w:sz w:val="2"/>
                <w:szCs w:val="2"/>
              </w:rPr>
            </w:pPr>
          </w:p>
        </w:tc>
        <w:tc>
          <w:tcPr>
            <w:tcW w:w="1137" w:type="dxa"/>
            <w:vMerge/>
            <w:tcBorders>
              <w:top w:val="nil"/>
              <w:bottom w:val="nil"/>
            </w:tcBorders>
            <w:shd w:val="clear" w:color="auto" w:fill="BFBFBF"/>
          </w:tcPr>
          <w:p w14:paraId="1CE87170" w14:textId="77777777" w:rsidR="00923D36" w:rsidRDefault="00923D36">
            <w:pPr>
              <w:rPr>
                <w:sz w:val="2"/>
                <w:szCs w:val="2"/>
              </w:rPr>
            </w:pPr>
          </w:p>
        </w:tc>
        <w:tc>
          <w:tcPr>
            <w:tcW w:w="1497" w:type="dxa"/>
            <w:shd w:val="clear" w:color="auto" w:fill="C65911"/>
          </w:tcPr>
          <w:p w14:paraId="1C548711" w14:textId="77777777" w:rsidR="00923D36" w:rsidRDefault="00923D36">
            <w:pPr>
              <w:pStyle w:val="TableParagraph"/>
              <w:spacing w:before="6"/>
              <w:rPr>
                <w:sz w:val="25"/>
              </w:rPr>
            </w:pPr>
          </w:p>
          <w:p w14:paraId="71CE658C" w14:textId="77777777" w:rsidR="00923D36" w:rsidRDefault="00B4561B">
            <w:pPr>
              <w:pStyle w:val="TableParagraph"/>
              <w:spacing w:line="280" w:lineRule="auto"/>
              <w:ind w:left="648" w:hanging="538"/>
              <w:rPr>
                <w:sz w:val="18"/>
                <w:szCs w:val="18"/>
              </w:rPr>
            </w:pPr>
            <w:r>
              <w:rPr>
                <w:w w:val="105"/>
                <w:sz w:val="18"/>
                <w:szCs w:val="18"/>
              </w:rPr>
              <w:t xml:space="preserve">Սեփականատե </w:t>
            </w:r>
            <w:r>
              <w:rPr>
                <w:w w:val="110"/>
                <w:sz w:val="18"/>
                <w:szCs w:val="18"/>
              </w:rPr>
              <w:t>րը</w:t>
            </w:r>
          </w:p>
        </w:tc>
        <w:tc>
          <w:tcPr>
            <w:tcW w:w="1843" w:type="dxa"/>
            <w:shd w:val="clear" w:color="auto" w:fill="C65911"/>
          </w:tcPr>
          <w:p w14:paraId="161AABEA" w14:textId="77777777" w:rsidR="00923D36" w:rsidRDefault="00923D36">
            <w:pPr>
              <w:pStyle w:val="TableParagraph"/>
              <w:spacing w:before="6"/>
              <w:rPr>
                <w:sz w:val="25"/>
              </w:rPr>
            </w:pPr>
          </w:p>
          <w:p w14:paraId="1841F3D2" w14:textId="77777777" w:rsidR="00923D36" w:rsidRDefault="00B4561B">
            <w:pPr>
              <w:pStyle w:val="TableParagraph"/>
              <w:spacing w:line="280" w:lineRule="auto"/>
              <w:ind w:left="289" w:hanging="15"/>
              <w:rPr>
                <w:sz w:val="18"/>
                <w:szCs w:val="18"/>
              </w:rPr>
            </w:pPr>
            <w:r>
              <w:rPr>
                <w:w w:val="105"/>
                <w:sz w:val="18"/>
                <w:szCs w:val="18"/>
              </w:rPr>
              <w:t>Օգտագործման կարգավիճակը</w:t>
            </w:r>
          </w:p>
        </w:tc>
        <w:tc>
          <w:tcPr>
            <w:tcW w:w="993" w:type="dxa"/>
            <w:shd w:val="clear" w:color="auto" w:fill="C65911"/>
          </w:tcPr>
          <w:p w14:paraId="35338187" w14:textId="77777777" w:rsidR="00923D36" w:rsidRDefault="00B4561B">
            <w:pPr>
              <w:pStyle w:val="TableParagraph"/>
              <w:spacing w:before="171" w:line="280" w:lineRule="auto"/>
              <w:ind w:left="145" w:right="129"/>
              <w:jc w:val="center"/>
              <w:rPr>
                <w:sz w:val="18"/>
                <w:szCs w:val="18"/>
              </w:rPr>
            </w:pPr>
            <w:r>
              <w:rPr>
                <w:w w:val="105"/>
                <w:sz w:val="18"/>
                <w:szCs w:val="18"/>
              </w:rPr>
              <w:t xml:space="preserve">Մակերե </w:t>
            </w:r>
            <w:r>
              <w:rPr>
                <w:w w:val="110"/>
                <w:sz w:val="18"/>
                <w:szCs w:val="18"/>
              </w:rPr>
              <w:t>սը,</w:t>
            </w:r>
          </w:p>
          <w:p w14:paraId="13FCE167" w14:textId="77777777" w:rsidR="00923D36" w:rsidRDefault="00B4561B">
            <w:pPr>
              <w:pStyle w:val="TableParagraph"/>
              <w:spacing w:before="1"/>
              <w:ind w:left="143" w:right="129"/>
              <w:jc w:val="center"/>
              <w:rPr>
                <w:sz w:val="11"/>
                <w:szCs w:val="11"/>
              </w:rPr>
            </w:pPr>
            <w:r>
              <w:rPr>
                <w:w w:val="105"/>
                <w:position w:val="-5"/>
                <w:sz w:val="18"/>
                <w:szCs w:val="18"/>
              </w:rPr>
              <w:t>մ</w:t>
            </w:r>
            <w:r>
              <w:rPr>
                <w:w w:val="105"/>
                <w:sz w:val="11"/>
                <w:szCs w:val="11"/>
              </w:rPr>
              <w:t>2</w:t>
            </w:r>
          </w:p>
        </w:tc>
        <w:tc>
          <w:tcPr>
            <w:tcW w:w="1557" w:type="dxa"/>
            <w:shd w:val="clear" w:color="auto" w:fill="C65911"/>
          </w:tcPr>
          <w:p w14:paraId="675FD939" w14:textId="77777777" w:rsidR="00923D36" w:rsidRDefault="00B4561B">
            <w:pPr>
              <w:pStyle w:val="TableParagraph"/>
              <w:spacing w:before="49" w:line="283" w:lineRule="auto"/>
              <w:ind w:left="129" w:right="116" w:firstLine="1"/>
              <w:jc w:val="center"/>
              <w:rPr>
                <w:sz w:val="18"/>
                <w:szCs w:val="18"/>
              </w:rPr>
            </w:pPr>
            <w:r>
              <w:rPr>
                <w:w w:val="110"/>
                <w:sz w:val="18"/>
                <w:szCs w:val="18"/>
              </w:rPr>
              <w:t>Հողի կատեգորիան՝ ըստ</w:t>
            </w:r>
            <w:r>
              <w:rPr>
                <w:spacing w:val="-29"/>
                <w:w w:val="110"/>
                <w:sz w:val="18"/>
                <w:szCs w:val="18"/>
              </w:rPr>
              <w:t xml:space="preserve"> </w:t>
            </w:r>
            <w:r>
              <w:rPr>
                <w:w w:val="110"/>
                <w:sz w:val="18"/>
                <w:szCs w:val="18"/>
              </w:rPr>
              <w:t>փաստացի</w:t>
            </w:r>
          </w:p>
          <w:p w14:paraId="631D515F" w14:textId="77777777" w:rsidR="00923D36" w:rsidRDefault="00B4561B">
            <w:pPr>
              <w:pStyle w:val="TableParagraph"/>
              <w:spacing w:line="204" w:lineRule="exact"/>
              <w:ind w:left="140" w:right="128"/>
              <w:jc w:val="center"/>
              <w:rPr>
                <w:sz w:val="18"/>
                <w:szCs w:val="18"/>
              </w:rPr>
            </w:pPr>
            <w:r>
              <w:rPr>
                <w:w w:val="105"/>
                <w:sz w:val="18"/>
                <w:szCs w:val="18"/>
              </w:rPr>
              <w:t>օգտագործման</w:t>
            </w:r>
          </w:p>
        </w:tc>
        <w:tc>
          <w:tcPr>
            <w:tcW w:w="1276" w:type="dxa"/>
            <w:shd w:val="clear" w:color="auto" w:fill="FFD866"/>
          </w:tcPr>
          <w:p w14:paraId="76C79867" w14:textId="77777777" w:rsidR="00923D36" w:rsidRDefault="00923D36">
            <w:pPr>
              <w:pStyle w:val="TableParagraph"/>
              <w:spacing w:before="6"/>
              <w:rPr>
                <w:sz w:val="25"/>
              </w:rPr>
            </w:pPr>
          </w:p>
          <w:p w14:paraId="622EA106" w14:textId="77777777" w:rsidR="00923D36" w:rsidRDefault="00B4561B">
            <w:pPr>
              <w:pStyle w:val="TableParagraph"/>
              <w:spacing w:line="280" w:lineRule="auto"/>
              <w:ind w:left="158" w:right="132" w:firstLine="31"/>
              <w:rPr>
                <w:sz w:val="18"/>
                <w:szCs w:val="18"/>
              </w:rPr>
            </w:pPr>
            <w:r>
              <w:rPr>
                <w:w w:val="105"/>
                <w:sz w:val="18"/>
                <w:szCs w:val="18"/>
              </w:rPr>
              <w:t>Շինության անվանումը</w:t>
            </w:r>
          </w:p>
        </w:tc>
        <w:tc>
          <w:tcPr>
            <w:tcW w:w="849" w:type="dxa"/>
            <w:shd w:val="clear" w:color="auto" w:fill="FFD866"/>
          </w:tcPr>
          <w:p w14:paraId="31E45BE4" w14:textId="77777777" w:rsidR="00923D36" w:rsidRDefault="00923D36">
            <w:pPr>
              <w:pStyle w:val="TableParagraph"/>
              <w:rPr>
                <w:sz w:val="20"/>
              </w:rPr>
            </w:pPr>
          </w:p>
          <w:p w14:paraId="20A60535" w14:textId="77777777" w:rsidR="00923D36" w:rsidRDefault="00923D36">
            <w:pPr>
              <w:pStyle w:val="TableParagraph"/>
              <w:rPr>
                <w:sz w:val="16"/>
              </w:rPr>
            </w:pPr>
          </w:p>
          <w:p w14:paraId="1C2291C1" w14:textId="77777777" w:rsidR="00923D36" w:rsidRDefault="00B4561B">
            <w:pPr>
              <w:pStyle w:val="TableParagraph"/>
              <w:ind w:left="168" w:right="155"/>
              <w:jc w:val="center"/>
              <w:rPr>
                <w:sz w:val="11"/>
                <w:szCs w:val="11"/>
              </w:rPr>
            </w:pPr>
            <w:r>
              <w:rPr>
                <w:w w:val="105"/>
                <w:position w:val="-5"/>
                <w:sz w:val="18"/>
                <w:szCs w:val="18"/>
              </w:rPr>
              <w:t>մ</w:t>
            </w:r>
            <w:r>
              <w:rPr>
                <w:w w:val="105"/>
                <w:sz w:val="11"/>
                <w:szCs w:val="11"/>
              </w:rPr>
              <w:t>2</w:t>
            </w:r>
          </w:p>
        </w:tc>
        <w:tc>
          <w:tcPr>
            <w:tcW w:w="1418" w:type="dxa"/>
            <w:shd w:val="clear" w:color="auto" w:fill="FF99FF"/>
          </w:tcPr>
          <w:p w14:paraId="753E683C" w14:textId="77777777" w:rsidR="00923D36" w:rsidRDefault="00923D36">
            <w:pPr>
              <w:pStyle w:val="TableParagraph"/>
              <w:spacing w:before="6"/>
              <w:rPr>
                <w:sz w:val="25"/>
              </w:rPr>
            </w:pPr>
          </w:p>
          <w:p w14:paraId="7631BECE" w14:textId="77777777" w:rsidR="00923D36" w:rsidRDefault="00B4561B">
            <w:pPr>
              <w:pStyle w:val="TableParagraph"/>
              <w:spacing w:line="280" w:lineRule="auto"/>
              <w:ind w:left="229" w:hanging="84"/>
              <w:rPr>
                <w:sz w:val="18"/>
                <w:szCs w:val="18"/>
              </w:rPr>
            </w:pPr>
            <w:r>
              <w:rPr>
                <w:w w:val="105"/>
                <w:sz w:val="18"/>
                <w:szCs w:val="18"/>
              </w:rPr>
              <w:t>Բարելավման անվանումը</w:t>
            </w:r>
          </w:p>
        </w:tc>
        <w:tc>
          <w:tcPr>
            <w:tcW w:w="849" w:type="dxa"/>
            <w:shd w:val="clear" w:color="auto" w:fill="FF99FF"/>
          </w:tcPr>
          <w:p w14:paraId="6D71CC29" w14:textId="77777777" w:rsidR="00923D36" w:rsidRDefault="00923D36">
            <w:pPr>
              <w:pStyle w:val="TableParagraph"/>
              <w:rPr>
                <w:sz w:val="20"/>
              </w:rPr>
            </w:pPr>
          </w:p>
          <w:p w14:paraId="41B22D51" w14:textId="77777777" w:rsidR="00923D36" w:rsidRDefault="00923D36">
            <w:pPr>
              <w:pStyle w:val="TableParagraph"/>
              <w:rPr>
                <w:sz w:val="16"/>
              </w:rPr>
            </w:pPr>
          </w:p>
          <w:p w14:paraId="6B814FF8" w14:textId="77777777" w:rsidR="00923D36" w:rsidRDefault="00B4561B">
            <w:pPr>
              <w:pStyle w:val="TableParagraph"/>
              <w:ind w:left="139"/>
              <w:rPr>
                <w:sz w:val="18"/>
                <w:szCs w:val="18"/>
              </w:rPr>
            </w:pPr>
            <w:r>
              <w:rPr>
                <w:w w:val="105"/>
                <w:sz w:val="18"/>
                <w:szCs w:val="18"/>
              </w:rPr>
              <w:t>Նյութը</w:t>
            </w:r>
          </w:p>
        </w:tc>
        <w:tc>
          <w:tcPr>
            <w:tcW w:w="707" w:type="dxa"/>
            <w:shd w:val="clear" w:color="auto" w:fill="FF99FF"/>
          </w:tcPr>
          <w:p w14:paraId="5AE5CB3D" w14:textId="77777777" w:rsidR="00923D36" w:rsidRDefault="00923D36">
            <w:pPr>
              <w:pStyle w:val="TableParagraph"/>
              <w:spacing w:before="6"/>
              <w:rPr>
                <w:sz w:val="25"/>
              </w:rPr>
            </w:pPr>
          </w:p>
          <w:p w14:paraId="3CB2BD99" w14:textId="77777777" w:rsidR="00923D36" w:rsidRDefault="00B4561B">
            <w:pPr>
              <w:pStyle w:val="TableParagraph"/>
              <w:spacing w:line="280" w:lineRule="auto"/>
              <w:ind w:left="158" w:right="126" w:firstLine="24"/>
              <w:rPr>
                <w:sz w:val="18"/>
                <w:szCs w:val="18"/>
              </w:rPr>
            </w:pPr>
            <w:r>
              <w:rPr>
                <w:w w:val="105"/>
                <w:sz w:val="18"/>
                <w:szCs w:val="18"/>
              </w:rPr>
              <w:t>գծմ, հատ</w:t>
            </w:r>
          </w:p>
        </w:tc>
        <w:tc>
          <w:tcPr>
            <w:tcW w:w="1276" w:type="dxa"/>
            <w:shd w:val="clear" w:color="auto" w:fill="A8CF8E"/>
          </w:tcPr>
          <w:p w14:paraId="302079A3" w14:textId="77777777" w:rsidR="00923D36" w:rsidRDefault="00B4561B">
            <w:pPr>
              <w:pStyle w:val="TableParagraph"/>
              <w:spacing w:before="171" w:line="280" w:lineRule="auto"/>
              <w:ind w:left="214" w:right="189"/>
              <w:jc w:val="center"/>
              <w:rPr>
                <w:sz w:val="18"/>
                <w:szCs w:val="18"/>
              </w:rPr>
            </w:pPr>
            <w:r>
              <w:rPr>
                <w:sz w:val="18"/>
                <w:szCs w:val="18"/>
              </w:rPr>
              <w:t xml:space="preserve">Պտղատու </w:t>
            </w:r>
            <w:r>
              <w:rPr>
                <w:w w:val="105"/>
                <w:sz w:val="18"/>
                <w:szCs w:val="18"/>
              </w:rPr>
              <w:t>ծառի տեսակը</w:t>
            </w:r>
          </w:p>
        </w:tc>
        <w:tc>
          <w:tcPr>
            <w:tcW w:w="1134" w:type="dxa"/>
            <w:shd w:val="clear" w:color="auto" w:fill="A8CF8E"/>
          </w:tcPr>
          <w:p w14:paraId="68E740FF" w14:textId="77777777" w:rsidR="00923D36" w:rsidRDefault="00923D36">
            <w:pPr>
              <w:pStyle w:val="TableParagraph"/>
              <w:spacing w:before="6"/>
              <w:rPr>
                <w:sz w:val="25"/>
              </w:rPr>
            </w:pPr>
          </w:p>
          <w:p w14:paraId="0AB56E3A" w14:textId="77777777" w:rsidR="00923D36" w:rsidRDefault="00B4561B">
            <w:pPr>
              <w:pStyle w:val="TableParagraph"/>
              <w:spacing w:line="280" w:lineRule="auto"/>
              <w:ind w:left="398" w:right="116" w:hanging="250"/>
              <w:rPr>
                <w:sz w:val="18"/>
                <w:szCs w:val="18"/>
              </w:rPr>
            </w:pPr>
            <w:r>
              <w:rPr>
                <w:w w:val="105"/>
                <w:sz w:val="18"/>
                <w:szCs w:val="18"/>
              </w:rPr>
              <w:t>Ենթատես ակը</w:t>
            </w:r>
          </w:p>
        </w:tc>
        <w:tc>
          <w:tcPr>
            <w:tcW w:w="848" w:type="dxa"/>
            <w:shd w:val="clear" w:color="auto" w:fill="A8CF8E"/>
          </w:tcPr>
          <w:p w14:paraId="6D5256A6" w14:textId="77777777" w:rsidR="00923D36" w:rsidRDefault="00923D36">
            <w:pPr>
              <w:pStyle w:val="TableParagraph"/>
              <w:spacing w:before="6"/>
              <w:rPr>
                <w:sz w:val="25"/>
              </w:rPr>
            </w:pPr>
          </w:p>
          <w:p w14:paraId="0AD30542" w14:textId="77777777" w:rsidR="00923D36" w:rsidRDefault="00B4561B">
            <w:pPr>
              <w:pStyle w:val="TableParagraph"/>
              <w:spacing w:line="280" w:lineRule="auto"/>
              <w:ind w:left="243" w:right="117" w:hanging="87"/>
              <w:rPr>
                <w:sz w:val="11"/>
                <w:szCs w:val="11"/>
              </w:rPr>
            </w:pPr>
            <w:r>
              <w:rPr>
                <w:w w:val="105"/>
                <w:sz w:val="18"/>
                <w:szCs w:val="18"/>
              </w:rPr>
              <w:t>Քանա կ/ մ</w:t>
            </w:r>
            <w:r>
              <w:rPr>
                <w:w w:val="105"/>
                <w:position w:val="6"/>
                <w:sz w:val="11"/>
                <w:szCs w:val="11"/>
              </w:rPr>
              <w:t>2</w:t>
            </w:r>
          </w:p>
        </w:tc>
        <w:tc>
          <w:tcPr>
            <w:tcW w:w="1050" w:type="dxa"/>
            <w:shd w:val="clear" w:color="auto" w:fill="0070BF"/>
          </w:tcPr>
          <w:p w14:paraId="5C7D7EA1" w14:textId="77777777" w:rsidR="00923D36" w:rsidRDefault="00B4561B">
            <w:pPr>
              <w:pStyle w:val="TableParagraph"/>
              <w:spacing w:before="54" w:line="278" w:lineRule="auto"/>
              <w:ind w:left="120" w:right="83"/>
              <w:jc w:val="center"/>
              <w:rPr>
                <w:sz w:val="18"/>
                <w:szCs w:val="18"/>
              </w:rPr>
            </w:pPr>
            <w:r>
              <w:rPr>
                <w:w w:val="110"/>
                <w:sz w:val="18"/>
                <w:szCs w:val="18"/>
              </w:rPr>
              <w:t xml:space="preserve">Խոցելիու </w:t>
            </w:r>
            <w:r>
              <w:rPr>
                <w:w w:val="115"/>
                <w:sz w:val="18"/>
                <w:szCs w:val="18"/>
              </w:rPr>
              <w:t>թյան կարգավ իճակ</w:t>
            </w:r>
          </w:p>
        </w:tc>
        <w:tc>
          <w:tcPr>
            <w:tcW w:w="1417" w:type="dxa"/>
            <w:shd w:val="clear" w:color="auto" w:fill="FFE699"/>
          </w:tcPr>
          <w:p w14:paraId="556FD588" w14:textId="77777777" w:rsidR="00923D36" w:rsidRDefault="00B4561B">
            <w:pPr>
              <w:pStyle w:val="TableParagraph"/>
              <w:spacing w:before="49" w:line="283" w:lineRule="auto"/>
              <w:ind w:left="150" w:right="115" w:firstLine="50"/>
              <w:jc w:val="center"/>
              <w:rPr>
                <w:sz w:val="18"/>
                <w:szCs w:val="18"/>
              </w:rPr>
            </w:pPr>
            <w:r>
              <w:rPr>
                <w:w w:val="105"/>
                <w:sz w:val="18"/>
                <w:szCs w:val="18"/>
              </w:rPr>
              <w:t>Խիստ ազդեցության ենթակա</w:t>
            </w:r>
          </w:p>
          <w:p w14:paraId="3E5FA397" w14:textId="77777777" w:rsidR="00923D36" w:rsidRDefault="00B4561B">
            <w:pPr>
              <w:pStyle w:val="TableParagraph"/>
              <w:spacing w:line="204" w:lineRule="exact"/>
              <w:ind w:left="263" w:right="228"/>
              <w:jc w:val="center"/>
              <w:rPr>
                <w:sz w:val="18"/>
                <w:szCs w:val="18"/>
              </w:rPr>
            </w:pPr>
            <w:r>
              <w:rPr>
                <w:w w:val="105"/>
                <w:sz w:val="18"/>
                <w:szCs w:val="18"/>
              </w:rPr>
              <w:t>ԱԵՏՏ-ներ</w:t>
            </w:r>
          </w:p>
        </w:tc>
        <w:tc>
          <w:tcPr>
            <w:tcW w:w="992" w:type="dxa"/>
            <w:shd w:val="clear" w:color="auto" w:fill="8EA8DB"/>
          </w:tcPr>
          <w:p w14:paraId="7613A1E2" w14:textId="77777777" w:rsidR="00923D36" w:rsidRDefault="00B4561B">
            <w:pPr>
              <w:pStyle w:val="TableParagraph"/>
              <w:spacing w:before="171"/>
              <w:ind w:left="230"/>
              <w:rPr>
                <w:sz w:val="18"/>
                <w:szCs w:val="18"/>
              </w:rPr>
            </w:pPr>
            <w:r>
              <w:rPr>
                <w:sz w:val="18"/>
                <w:szCs w:val="18"/>
              </w:rPr>
              <w:t>ԱԵՏՏ-</w:t>
            </w:r>
          </w:p>
          <w:p w14:paraId="6A36469F" w14:textId="77777777" w:rsidR="00923D36" w:rsidRDefault="00B4561B">
            <w:pPr>
              <w:pStyle w:val="TableParagraph"/>
              <w:spacing w:before="36" w:line="280" w:lineRule="auto"/>
              <w:ind w:left="156" w:firstLine="151"/>
              <w:rPr>
                <w:sz w:val="18"/>
                <w:szCs w:val="18"/>
              </w:rPr>
            </w:pPr>
            <w:r>
              <w:rPr>
                <w:w w:val="110"/>
                <w:sz w:val="18"/>
                <w:szCs w:val="18"/>
              </w:rPr>
              <w:t xml:space="preserve">ների </w:t>
            </w:r>
            <w:r>
              <w:rPr>
                <w:w w:val="105"/>
                <w:sz w:val="18"/>
                <w:szCs w:val="18"/>
              </w:rPr>
              <w:t>քանակը</w:t>
            </w:r>
          </w:p>
        </w:tc>
        <w:tc>
          <w:tcPr>
            <w:tcW w:w="1131" w:type="dxa"/>
            <w:shd w:val="clear" w:color="auto" w:fill="B3C6E6"/>
          </w:tcPr>
          <w:p w14:paraId="3F4034C7" w14:textId="77777777" w:rsidR="00923D36" w:rsidRDefault="00B4561B">
            <w:pPr>
              <w:pStyle w:val="TableParagraph"/>
              <w:spacing w:before="171"/>
              <w:ind w:left="330"/>
              <w:rPr>
                <w:sz w:val="18"/>
                <w:szCs w:val="18"/>
              </w:rPr>
            </w:pPr>
            <w:r>
              <w:rPr>
                <w:sz w:val="18"/>
                <w:szCs w:val="18"/>
              </w:rPr>
              <w:t>ԱԵՏՏ</w:t>
            </w:r>
          </w:p>
          <w:p w14:paraId="1D35892B" w14:textId="77777777" w:rsidR="00923D36" w:rsidRDefault="00B4561B">
            <w:pPr>
              <w:pStyle w:val="TableParagraph"/>
              <w:spacing w:before="36" w:line="280" w:lineRule="auto"/>
              <w:ind w:left="119" w:right="86"/>
              <w:jc w:val="center"/>
              <w:rPr>
                <w:sz w:val="18"/>
                <w:szCs w:val="18"/>
              </w:rPr>
            </w:pPr>
            <w:r>
              <w:rPr>
                <w:w w:val="105"/>
                <w:sz w:val="18"/>
                <w:szCs w:val="18"/>
              </w:rPr>
              <w:t xml:space="preserve">անդամներ </w:t>
            </w:r>
            <w:r>
              <w:rPr>
                <w:w w:val="110"/>
                <w:sz w:val="18"/>
                <w:szCs w:val="18"/>
              </w:rPr>
              <w:t>ի քանակը</w:t>
            </w:r>
          </w:p>
        </w:tc>
      </w:tr>
      <w:tr w:rsidR="00923D36" w14:paraId="5B59C6FB" w14:textId="77777777">
        <w:trPr>
          <w:trHeight w:val="765"/>
        </w:trPr>
        <w:tc>
          <w:tcPr>
            <w:tcW w:w="576" w:type="dxa"/>
            <w:tcBorders>
              <w:top w:val="nil"/>
            </w:tcBorders>
          </w:tcPr>
          <w:p w14:paraId="741559BC" w14:textId="77777777" w:rsidR="00923D36" w:rsidRDefault="00923D36">
            <w:pPr>
              <w:pStyle w:val="TableParagraph"/>
              <w:rPr>
                <w:sz w:val="16"/>
              </w:rPr>
            </w:pPr>
          </w:p>
        </w:tc>
        <w:tc>
          <w:tcPr>
            <w:tcW w:w="792" w:type="dxa"/>
          </w:tcPr>
          <w:p w14:paraId="72207967" w14:textId="77777777" w:rsidR="00923D36" w:rsidRDefault="00923D36">
            <w:pPr>
              <w:pStyle w:val="TableParagraph"/>
              <w:spacing w:before="3"/>
              <w:rPr>
                <w:sz w:val="24"/>
              </w:rPr>
            </w:pPr>
          </w:p>
          <w:p w14:paraId="62DE6B36" w14:textId="77777777" w:rsidR="00923D36" w:rsidRDefault="00B4561B">
            <w:pPr>
              <w:pStyle w:val="TableParagraph"/>
              <w:ind w:left="99" w:right="90"/>
              <w:jc w:val="center"/>
              <w:rPr>
                <w:sz w:val="18"/>
              </w:rPr>
            </w:pPr>
            <w:r>
              <w:rPr>
                <w:sz w:val="18"/>
              </w:rPr>
              <w:t>3043-1</w:t>
            </w:r>
          </w:p>
        </w:tc>
        <w:tc>
          <w:tcPr>
            <w:tcW w:w="1034" w:type="dxa"/>
            <w:tcBorders>
              <w:top w:val="nil"/>
            </w:tcBorders>
          </w:tcPr>
          <w:p w14:paraId="09C3EE22" w14:textId="77777777" w:rsidR="00923D36" w:rsidRDefault="00923D36">
            <w:pPr>
              <w:pStyle w:val="TableParagraph"/>
              <w:rPr>
                <w:sz w:val="16"/>
              </w:rPr>
            </w:pPr>
          </w:p>
        </w:tc>
        <w:tc>
          <w:tcPr>
            <w:tcW w:w="1137" w:type="dxa"/>
            <w:tcBorders>
              <w:top w:val="nil"/>
            </w:tcBorders>
          </w:tcPr>
          <w:p w14:paraId="3C9336F7" w14:textId="77777777" w:rsidR="00923D36" w:rsidRDefault="00923D36">
            <w:pPr>
              <w:pStyle w:val="TableParagraph"/>
              <w:rPr>
                <w:sz w:val="16"/>
              </w:rPr>
            </w:pPr>
          </w:p>
        </w:tc>
        <w:tc>
          <w:tcPr>
            <w:tcW w:w="1497" w:type="dxa"/>
          </w:tcPr>
          <w:p w14:paraId="76B06670" w14:textId="77777777" w:rsidR="00923D36" w:rsidRDefault="00923D36">
            <w:pPr>
              <w:pStyle w:val="TableParagraph"/>
              <w:rPr>
                <w:sz w:val="16"/>
              </w:rPr>
            </w:pPr>
          </w:p>
        </w:tc>
        <w:tc>
          <w:tcPr>
            <w:tcW w:w="1843" w:type="dxa"/>
          </w:tcPr>
          <w:p w14:paraId="6856C62E" w14:textId="77777777" w:rsidR="00923D36" w:rsidRDefault="00B4561B">
            <w:pPr>
              <w:pStyle w:val="TableParagraph"/>
              <w:spacing w:before="4" w:line="240" w:lineRule="atLeast"/>
              <w:ind w:left="109"/>
              <w:rPr>
                <w:sz w:val="18"/>
                <w:szCs w:val="18"/>
              </w:rPr>
            </w:pPr>
            <w:r>
              <w:rPr>
                <w:w w:val="105"/>
                <w:sz w:val="18"/>
                <w:szCs w:val="18"/>
              </w:rPr>
              <w:t>Համայնքային հողի ինքնակամ օգտագործում</w:t>
            </w:r>
          </w:p>
        </w:tc>
        <w:tc>
          <w:tcPr>
            <w:tcW w:w="993" w:type="dxa"/>
          </w:tcPr>
          <w:p w14:paraId="63FDB756" w14:textId="77777777" w:rsidR="00923D36" w:rsidRDefault="00923D36">
            <w:pPr>
              <w:pStyle w:val="TableParagraph"/>
              <w:rPr>
                <w:sz w:val="16"/>
              </w:rPr>
            </w:pPr>
          </w:p>
        </w:tc>
        <w:tc>
          <w:tcPr>
            <w:tcW w:w="1557" w:type="dxa"/>
          </w:tcPr>
          <w:p w14:paraId="176F5C46" w14:textId="77777777" w:rsidR="00923D36" w:rsidRDefault="00923D36">
            <w:pPr>
              <w:pStyle w:val="TableParagraph"/>
              <w:rPr>
                <w:sz w:val="16"/>
              </w:rPr>
            </w:pPr>
          </w:p>
        </w:tc>
        <w:tc>
          <w:tcPr>
            <w:tcW w:w="1276" w:type="dxa"/>
          </w:tcPr>
          <w:p w14:paraId="2633B0D7" w14:textId="77777777" w:rsidR="00923D36" w:rsidRDefault="00923D36">
            <w:pPr>
              <w:pStyle w:val="TableParagraph"/>
              <w:rPr>
                <w:sz w:val="16"/>
              </w:rPr>
            </w:pPr>
          </w:p>
        </w:tc>
        <w:tc>
          <w:tcPr>
            <w:tcW w:w="849" w:type="dxa"/>
          </w:tcPr>
          <w:p w14:paraId="2813DF8E" w14:textId="77777777" w:rsidR="00923D36" w:rsidRDefault="00923D36">
            <w:pPr>
              <w:pStyle w:val="TableParagraph"/>
              <w:rPr>
                <w:sz w:val="16"/>
              </w:rPr>
            </w:pPr>
          </w:p>
        </w:tc>
        <w:tc>
          <w:tcPr>
            <w:tcW w:w="1418" w:type="dxa"/>
          </w:tcPr>
          <w:p w14:paraId="1D740DF3" w14:textId="77777777" w:rsidR="00923D36" w:rsidRDefault="00923D36">
            <w:pPr>
              <w:pStyle w:val="TableParagraph"/>
              <w:rPr>
                <w:sz w:val="16"/>
              </w:rPr>
            </w:pPr>
          </w:p>
        </w:tc>
        <w:tc>
          <w:tcPr>
            <w:tcW w:w="849" w:type="dxa"/>
          </w:tcPr>
          <w:p w14:paraId="0847E212" w14:textId="77777777" w:rsidR="00923D36" w:rsidRDefault="00923D36">
            <w:pPr>
              <w:pStyle w:val="TableParagraph"/>
              <w:rPr>
                <w:sz w:val="16"/>
              </w:rPr>
            </w:pPr>
          </w:p>
        </w:tc>
        <w:tc>
          <w:tcPr>
            <w:tcW w:w="707" w:type="dxa"/>
          </w:tcPr>
          <w:p w14:paraId="48B88842" w14:textId="77777777" w:rsidR="00923D36" w:rsidRDefault="00923D36">
            <w:pPr>
              <w:pStyle w:val="TableParagraph"/>
              <w:rPr>
                <w:sz w:val="16"/>
              </w:rPr>
            </w:pPr>
          </w:p>
        </w:tc>
        <w:tc>
          <w:tcPr>
            <w:tcW w:w="1276" w:type="dxa"/>
          </w:tcPr>
          <w:p w14:paraId="6A501CE6" w14:textId="77777777" w:rsidR="00923D36" w:rsidRDefault="00923D36">
            <w:pPr>
              <w:pStyle w:val="TableParagraph"/>
              <w:rPr>
                <w:sz w:val="20"/>
              </w:rPr>
            </w:pPr>
          </w:p>
          <w:p w14:paraId="1E7183FD" w14:textId="77777777" w:rsidR="00923D36" w:rsidRDefault="00923D36">
            <w:pPr>
              <w:pStyle w:val="TableParagraph"/>
              <w:rPr>
                <w:sz w:val="27"/>
              </w:rPr>
            </w:pPr>
          </w:p>
          <w:p w14:paraId="03E151FD" w14:textId="77777777" w:rsidR="00923D36" w:rsidRDefault="00B4561B">
            <w:pPr>
              <w:pStyle w:val="TableParagraph"/>
              <w:spacing w:before="1" w:line="204" w:lineRule="exact"/>
              <w:ind w:left="114"/>
              <w:rPr>
                <w:sz w:val="18"/>
                <w:szCs w:val="18"/>
              </w:rPr>
            </w:pPr>
            <w:r>
              <w:rPr>
                <w:w w:val="105"/>
                <w:sz w:val="18"/>
                <w:szCs w:val="18"/>
              </w:rPr>
              <w:t>Մրգատու</w:t>
            </w:r>
          </w:p>
        </w:tc>
        <w:tc>
          <w:tcPr>
            <w:tcW w:w="1134" w:type="dxa"/>
          </w:tcPr>
          <w:p w14:paraId="7612F88D" w14:textId="77777777" w:rsidR="00923D36" w:rsidRDefault="00923D36">
            <w:pPr>
              <w:pStyle w:val="TableParagraph"/>
              <w:rPr>
                <w:sz w:val="20"/>
              </w:rPr>
            </w:pPr>
          </w:p>
          <w:p w14:paraId="50D6286A" w14:textId="77777777" w:rsidR="00923D36" w:rsidRDefault="00923D36">
            <w:pPr>
              <w:pStyle w:val="TableParagraph"/>
              <w:rPr>
                <w:sz w:val="27"/>
              </w:rPr>
            </w:pPr>
          </w:p>
          <w:p w14:paraId="42D959A0" w14:textId="77777777" w:rsidR="00923D36" w:rsidRDefault="00B4561B">
            <w:pPr>
              <w:pStyle w:val="TableParagraph"/>
              <w:spacing w:before="1" w:line="204" w:lineRule="exact"/>
              <w:ind w:left="114"/>
              <w:rPr>
                <w:sz w:val="18"/>
                <w:szCs w:val="18"/>
              </w:rPr>
            </w:pPr>
            <w:r>
              <w:rPr>
                <w:w w:val="105"/>
                <w:sz w:val="18"/>
                <w:szCs w:val="18"/>
              </w:rPr>
              <w:t>բերքատու</w:t>
            </w:r>
          </w:p>
        </w:tc>
        <w:tc>
          <w:tcPr>
            <w:tcW w:w="848" w:type="dxa"/>
          </w:tcPr>
          <w:p w14:paraId="27503747" w14:textId="77777777" w:rsidR="00923D36" w:rsidRDefault="00923D36">
            <w:pPr>
              <w:pStyle w:val="TableParagraph"/>
              <w:rPr>
                <w:sz w:val="20"/>
              </w:rPr>
            </w:pPr>
          </w:p>
          <w:p w14:paraId="4B6564B3" w14:textId="77777777" w:rsidR="00923D36" w:rsidRDefault="00923D36">
            <w:pPr>
              <w:pStyle w:val="TableParagraph"/>
              <w:rPr>
                <w:sz w:val="27"/>
              </w:rPr>
            </w:pPr>
          </w:p>
          <w:p w14:paraId="0BD512ED" w14:textId="77777777" w:rsidR="00923D36" w:rsidRDefault="00B4561B">
            <w:pPr>
              <w:pStyle w:val="TableParagraph"/>
              <w:spacing w:before="1" w:line="204" w:lineRule="exact"/>
              <w:ind w:right="88"/>
              <w:jc w:val="right"/>
              <w:rPr>
                <w:sz w:val="18"/>
              </w:rPr>
            </w:pPr>
            <w:r>
              <w:rPr>
                <w:sz w:val="18"/>
              </w:rPr>
              <w:t>34</w:t>
            </w:r>
          </w:p>
        </w:tc>
        <w:tc>
          <w:tcPr>
            <w:tcW w:w="1050" w:type="dxa"/>
          </w:tcPr>
          <w:p w14:paraId="0843D728" w14:textId="77777777" w:rsidR="00923D36" w:rsidRDefault="00923D36">
            <w:pPr>
              <w:pStyle w:val="TableParagraph"/>
              <w:rPr>
                <w:sz w:val="16"/>
              </w:rPr>
            </w:pPr>
          </w:p>
        </w:tc>
        <w:tc>
          <w:tcPr>
            <w:tcW w:w="1417" w:type="dxa"/>
          </w:tcPr>
          <w:p w14:paraId="2DA1D0D4" w14:textId="77777777" w:rsidR="00923D36" w:rsidRDefault="00923D36">
            <w:pPr>
              <w:pStyle w:val="TableParagraph"/>
              <w:rPr>
                <w:sz w:val="16"/>
              </w:rPr>
            </w:pPr>
          </w:p>
        </w:tc>
        <w:tc>
          <w:tcPr>
            <w:tcW w:w="992" w:type="dxa"/>
          </w:tcPr>
          <w:p w14:paraId="33D530CE" w14:textId="77777777" w:rsidR="00923D36" w:rsidRDefault="00B4561B">
            <w:pPr>
              <w:pStyle w:val="TableParagraph"/>
              <w:spacing w:before="4" w:line="240" w:lineRule="atLeast"/>
              <w:ind w:left="161" w:right="124" w:firstLine="40"/>
              <w:jc w:val="both"/>
              <w:rPr>
                <w:sz w:val="18"/>
                <w:szCs w:val="18"/>
              </w:rPr>
            </w:pPr>
            <w:r>
              <w:rPr>
                <w:w w:val="105"/>
                <w:sz w:val="18"/>
                <w:szCs w:val="18"/>
              </w:rPr>
              <w:t xml:space="preserve">Նույնը, ինչպես </w:t>
            </w:r>
            <w:r>
              <w:rPr>
                <w:sz w:val="18"/>
                <w:szCs w:val="18"/>
              </w:rPr>
              <w:t>3042-ում</w:t>
            </w:r>
          </w:p>
        </w:tc>
        <w:tc>
          <w:tcPr>
            <w:tcW w:w="1131" w:type="dxa"/>
          </w:tcPr>
          <w:p w14:paraId="14BE15DF" w14:textId="77777777" w:rsidR="00923D36" w:rsidRDefault="00B4561B">
            <w:pPr>
              <w:pStyle w:val="TableParagraph"/>
              <w:spacing w:before="4" w:line="240" w:lineRule="atLeast"/>
              <w:ind w:left="230" w:right="194" w:firstLine="43"/>
              <w:jc w:val="both"/>
              <w:rPr>
                <w:sz w:val="18"/>
                <w:szCs w:val="18"/>
              </w:rPr>
            </w:pPr>
            <w:r>
              <w:rPr>
                <w:w w:val="105"/>
                <w:sz w:val="18"/>
                <w:szCs w:val="18"/>
              </w:rPr>
              <w:t xml:space="preserve">Նույնը, ինչպես </w:t>
            </w:r>
            <w:r>
              <w:rPr>
                <w:sz w:val="18"/>
                <w:szCs w:val="18"/>
              </w:rPr>
              <w:t>3042-ում</w:t>
            </w:r>
          </w:p>
        </w:tc>
      </w:tr>
      <w:tr w:rsidR="00923D36" w14:paraId="0FA70C07" w14:textId="77777777">
        <w:trPr>
          <w:trHeight w:val="765"/>
        </w:trPr>
        <w:tc>
          <w:tcPr>
            <w:tcW w:w="576" w:type="dxa"/>
          </w:tcPr>
          <w:p w14:paraId="1E336327" w14:textId="77777777" w:rsidR="00923D36" w:rsidRDefault="00B4561B">
            <w:pPr>
              <w:pStyle w:val="TableParagraph"/>
              <w:spacing w:before="159"/>
              <w:ind w:left="83" w:right="77"/>
              <w:jc w:val="center"/>
              <w:rPr>
                <w:sz w:val="18"/>
              </w:rPr>
            </w:pPr>
            <w:r>
              <w:rPr>
                <w:w w:val="105"/>
                <w:sz w:val="18"/>
              </w:rPr>
              <w:t>304</w:t>
            </w:r>
          </w:p>
          <w:p w14:paraId="346F8C16" w14:textId="77777777" w:rsidR="00923D36" w:rsidRDefault="00B4561B">
            <w:pPr>
              <w:pStyle w:val="TableParagraph"/>
              <w:spacing w:before="36"/>
              <w:ind w:left="10"/>
              <w:jc w:val="center"/>
              <w:rPr>
                <w:sz w:val="18"/>
              </w:rPr>
            </w:pPr>
            <w:r>
              <w:rPr>
                <w:w w:val="107"/>
                <w:sz w:val="18"/>
              </w:rPr>
              <w:t>4</w:t>
            </w:r>
          </w:p>
        </w:tc>
        <w:tc>
          <w:tcPr>
            <w:tcW w:w="792" w:type="dxa"/>
          </w:tcPr>
          <w:p w14:paraId="365DF552" w14:textId="77777777" w:rsidR="00923D36" w:rsidRDefault="00B4561B">
            <w:pPr>
              <w:pStyle w:val="TableParagraph"/>
              <w:spacing w:before="159"/>
              <w:ind w:left="177"/>
              <w:rPr>
                <w:sz w:val="18"/>
              </w:rPr>
            </w:pPr>
            <w:r>
              <w:rPr>
                <w:w w:val="105"/>
                <w:sz w:val="18"/>
              </w:rPr>
              <w:t>3043-</w:t>
            </w:r>
          </w:p>
          <w:p w14:paraId="4D990FA6" w14:textId="77777777" w:rsidR="00923D36" w:rsidRDefault="00B4561B">
            <w:pPr>
              <w:pStyle w:val="TableParagraph"/>
              <w:spacing w:before="36"/>
              <w:ind w:left="203"/>
              <w:rPr>
                <w:sz w:val="18"/>
              </w:rPr>
            </w:pPr>
            <w:r>
              <w:rPr>
                <w:w w:val="105"/>
                <w:sz w:val="18"/>
              </w:rPr>
              <w:t>3044</w:t>
            </w:r>
          </w:p>
        </w:tc>
        <w:tc>
          <w:tcPr>
            <w:tcW w:w="1034" w:type="dxa"/>
          </w:tcPr>
          <w:p w14:paraId="03FA2A60" w14:textId="77777777" w:rsidR="00923D36" w:rsidRDefault="00923D36">
            <w:pPr>
              <w:pStyle w:val="TableParagraph"/>
              <w:spacing w:before="3"/>
              <w:rPr>
                <w:sz w:val="24"/>
              </w:rPr>
            </w:pPr>
          </w:p>
          <w:p w14:paraId="2F385AE6" w14:textId="77777777" w:rsidR="00923D36" w:rsidRDefault="00B4561B">
            <w:pPr>
              <w:pStyle w:val="TableParagraph"/>
              <w:ind w:left="8" w:right="3"/>
              <w:jc w:val="center"/>
              <w:rPr>
                <w:sz w:val="18"/>
                <w:szCs w:val="18"/>
              </w:rPr>
            </w:pPr>
            <w:r>
              <w:rPr>
                <w:w w:val="105"/>
                <w:sz w:val="18"/>
                <w:szCs w:val="18"/>
              </w:rPr>
              <w:t>Կոշ</w:t>
            </w:r>
          </w:p>
        </w:tc>
        <w:tc>
          <w:tcPr>
            <w:tcW w:w="1137" w:type="dxa"/>
          </w:tcPr>
          <w:p w14:paraId="200401F9" w14:textId="77777777" w:rsidR="00923D36" w:rsidRDefault="00B4561B">
            <w:pPr>
              <w:pStyle w:val="TableParagraph"/>
              <w:spacing w:before="159"/>
              <w:ind w:left="280"/>
              <w:rPr>
                <w:sz w:val="18"/>
              </w:rPr>
            </w:pPr>
            <w:r>
              <w:rPr>
                <w:sz w:val="18"/>
              </w:rPr>
              <w:t>02-061-</w:t>
            </w:r>
          </w:p>
          <w:p w14:paraId="54CC6DD2" w14:textId="77777777" w:rsidR="00923D36" w:rsidRDefault="00B4561B">
            <w:pPr>
              <w:pStyle w:val="TableParagraph"/>
              <w:spacing w:before="36"/>
              <w:ind w:left="201"/>
              <w:rPr>
                <w:sz w:val="18"/>
              </w:rPr>
            </w:pPr>
            <w:r>
              <w:rPr>
                <w:sz w:val="18"/>
              </w:rPr>
              <w:t>0117-0015</w:t>
            </w:r>
          </w:p>
        </w:tc>
        <w:tc>
          <w:tcPr>
            <w:tcW w:w="1497" w:type="dxa"/>
          </w:tcPr>
          <w:p w14:paraId="419DEC41" w14:textId="77777777" w:rsidR="00923D36" w:rsidRDefault="00923D36">
            <w:pPr>
              <w:pStyle w:val="TableParagraph"/>
              <w:spacing w:before="3"/>
              <w:rPr>
                <w:sz w:val="24"/>
              </w:rPr>
            </w:pPr>
          </w:p>
          <w:p w14:paraId="627D40B8" w14:textId="77777777" w:rsidR="00923D36" w:rsidRDefault="00B4561B">
            <w:pPr>
              <w:pStyle w:val="TableParagraph"/>
              <w:ind w:left="136" w:right="121"/>
              <w:jc w:val="center"/>
              <w:rPr>
                <w:sz w:val="18"/>
                <w:szCs w:val="18"/>
              </w:rPr>
            </w:pPr>
            <w:r>
              <w:rPr>
                <w:w w:val="110"/>
                <w:sz w:val="18"/>
                <w:szCs w:val="18"/>
              </w:rPr>
              <w:t>Մասնավոր</w:t>
            </w:r>
          </w:p>
        </w:tc>
        <w:tc>
          <w:tcPr>
            <w:tcW w:w="1843" w:type="dxa"/>
          </w:tcPr>
          <w:p w14:paraId="7A28BB24" w14:textId="77777777" w:rsidR="00923D36" w:rsidRDefault="00B4561B">
            <w:pPr>
              <w:pStyle w:val="TableParagraph"/>
              <w:tabs>
                <w:tab w:val="left" w:pos="1647"/>
              </w:tabs>
              <w:spacing w:before="4" w:line="240" w:lineRule="atLeast"/>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tcPr>
          <w:p w14:paraId="07A04E4A" w14:textId="77777777" w:rsidR="00923D36" w:rsidRDefault="00923D36">
            <w:pPr>
              <w:pStyle w:val="TableParagraph"/>
              <w:spacing w:before="3"/>
              <w:rPr>
                <w:sz w:val="24"/>
              </w:rPr>
            </w:pPr>
          </w:p>
          <w:p w14:paraId="2BE82A40" w14:textId="77777777" w:rsidR="00923D36" w:rsidRDefault="00B4561B">
            <w:pPr>
              <w:pStyle w:val="TableParagraph"/>
              <w:ind w:right="96"/>
              <w:jc w:val="right"/>
              <w:rPr>
                <w:sz w:val="18"/>
              </w:rPr>
            </w:pPr>
            <w:r>
              <w:rPr>
                <w:w w:val="105"/>
                <w:sz w:val="18"/>
              </w:rPr>
              <w:t>368.56</w:t>
            </w:r>
          </w:p>
        </w:tc>
        <w:tc>
          <w:tcPr>
            <w:tcW w:w="1557" w:type="dxa"/>
          </w:tcPr>
          <w:p w14:paraId="04A9AA07" w14:textId="77777777" w:rsidR="00923D36" w:rsidRDefault="00923D36">
            <w:pPr>
              <w:pStyle w:val="TableParagraph"/>
              <w:spacing w:before="3"/>
              <w:rPr>
                <w:sz w:val="24"/>
              </w:rPr>
            </w:pPr>
          </w:p>
          <w:p w14:paraId="7BEC7AAC" w14:textId="77777777" w:rsidR="00923D36" w:rsidRDefault="00B4561B">
            <w:pPr>
              <w:pStyle w:val="TableParagraph"/>
              <w:ind w:left="107"/>
              <w:rPr>
                <w:sz w:val="18"/>
                <w:szCs w:val="18"/>
              </w:rPr>
            </w:pPr>
            <w:r>
              <w:rPr>
                <w:w w:val="110"/>
                <w:sz w:val="18"/>
                <w:szCs w:val="18"/>
              </w:rPr>
              <w:t>Վարելահող</w:t>
            </w:r>
          </w:p>
        </w:tc>
        <w:tc>
          <w:tcPr>
            <w:tcW w:w="1276" w:type="dxa"/>
          </w:tcPr>
          <w:p w14:paraId="3A2B182A" w14:textId="77777777" w:rsidR="00923D36" w:rsidRDefault="00923D36">
            <w:pPr>
              <w:pStyle w:val="TableParagraph"/>
              <w:rPr>
                <w:sz w:val="16"/>
              </w:rPr>
            </w:pPr>
          </w:p>
        </w:tc>
        <w:tc>
          <w:tcPr>
            <w:tcW w:w="849" w:type="dxa"/>
          </w:tcPr>
          <w:p w14:paraId="224ACA84" w14:textId="77777777" w:rsidR="00923D36" w:rsidRDefault="00923D36">
            <w:pPr>
              <w:pStyle w:val="TableParagraph"/>
              <w:rPr>
                <w:sz w:val="16"/>
              </w:rPr>
            </w:pPr>
          </w:p>
        </w:tc>
        <w:tc>
          <w:tcPr>
            <w:tcW w:w="1418" w:type="dxa"/>
          </w:tcPr>
          <w:p w14:paraId="2A47F9D4" w14:textId="77777777" w:rsidR="00923D36" w:rsidRDefault="00923D36">
            <w:pPr>
              <w:pStyle w:val="TableParagraph"/>
              <w:rPr>
                <w:sz w:val="16"/>
              </w:rPr>
            </w:pPr>
          </w:p>
        </w:tc>
        <w:tc>
          <w:tcPr>
            <w:tcW w:w="849" w:type="dxa"/>
          </w:tcPr>
          <w:p w14:paraId="2648059F" w14:textId="77777777" w:rsidR="00923D36" w:rsidRDefault="00923D36">
            <w:pPr>
              <w:pStyle w:val="TableParagraph"/>
              <w:rPr>
                <w:sz w:val="16"/>
              </w:rPr>
            </w:pPr>
          </w:p>
        </w:tc>
        <w:tc>
          <w:tcPr>
            <w:tcW w:w="707" w:type="dxa"/>
          </w:tcPr>
          <w:p w14:paraId="340C62CE" w14:textId="77777777" w:rsidR="00923D36" w:rsidRDefault="00923D36">
            <w:pPr>
              <w:pStyle w:val="TableParagraph"/>
              <w:rPr>
                <w:sz w:val="16"/>
              </w:rPr>
            </w:pPr>
          </w:p>
        </w:tc>
        <w:tc>
          <w:tcPr>
            <w:tcW w:w="1276" w:type="dxa"/>
          </w:tcPr>
          <w:p w14:paraId="5A373B99" w14:textId="77777777" w:rsidR="00923D36" w:rsidRDefault="00923D36">
            <w:pPr>
              <w:pStyle w:val="TableParagraph"/>
              <w:rPr>
                <w:sz w:val="16"/>
              </w:rPr>
            </w:pPr>
          </w:p>
        </w:tc>
        <w:tc>
          <w:tcPr>
            <w:tcW w:w="1134" w:type="dxa"/>
          </w:tcPr>
          <w:p w14:paraId="13F6305B" w14:textId="77777777" w:rsidR="00923D36" w:rsidRDefault="00923D36">
            <w:pPr>
              <w:pStyle w:val="TableParagraph"/>
              <w:rPr>
                <w:sz w:val="16"/>
              </w:rPr>
            </w:pPr>
          </w:p>
        </w:tc>
        <w:tc>
          <w:tcPr>
            <w:tcW w:w="848" w:type="dxa"/>
          </w:tcPr>
          <w:p w14:paraId="66A9C961" w14:textId="77777777" w:rsidR="00923D36" w:rsidRDefault="00923D36">
            <w:pPr>
              <w:pStyle w:val="TableParagraph"/>
              <w:rPr>
                <w:sz w:val="16"/>
              </w:rPr>
            </w:pPr>
          </w:p>
        </w:tc>
        <w:tc>
          <w:tcPr>
            <w:tcW w:w="1050" w:type="dxa"/>
          </w:tcPr>
          <w:p w14:paraId="1A9F8288" w14:textId="77777777" w:rsidR="00923D36" w:rsidRDefault="00923D36">
            <w:pPr>
              <w:pStyle w:val="TableParagraph"/>
              <w:rPr>
                <w:sz w:val="16"/>
              </w:rPr>
            </w:pPr>
          </w:p>
        </w:tc>
        <w:tc>
          <w:tcPr>
            <w:tcW w:w="1417" w:type="dxa"/>
          </w:tcPr>
          <w:p w14:paraId="745F4B48" w14:textId="77777777" w:rsidR="00923D36" w:rsidRDefault="00923D36">
            <w:pPr>
              <w:pStyle w:val="TableParagraph"/>
              <w:rPr>
                <w:sz w:val="16"/>
              </w:rPr>
            </w:pPr>
          </w:p>
        </w:tc>
        <w:tc>
          <w:tcPr>
            <w:tcW w:w="992" w:type="dxa"/>
          </w:tcPr>
          <w:p w14:paraId="06D80BFC" w14:textId="77777777" w:rsidR="00923D36" w:rsidRDefault="00B4561B">
            <w:pPr>
              <w:pStyle w:val="TableParagraph"/>
              <w:spacing w:before="4" w:line="240" w:lineRule="atLeast"/>
              <w:ind w:left="161" w:right="129" w:firstLine="40"/>
              <w:jc w:val="both"/>
              <w:rPr>
                <w:sz w:val="18"/>
                <w:szCs w:val="18"/>
              </w:rPr>
            </w:pPr>
            <w:r>
              <w:rPr>
                <w:w w:val="105"/>
                <w:sz w:val="18"/>
                <w:szCs w:val="18"/>
              </w:rPr>
              <w:t xml:space="preserve">Նույնը, ինչպես </w:t>
            </w:r>
            <w:r>
              <w:rPr>
                <w:sz w:val="18"/>
                <w:szCs w:val="18"/>
              </w:rPr>
              <w:t>3043-ում</w:t>
            </w:r>
          </w:p>
        </w:tc>
        <w:tc>
          <w:tcPr>
            <w:tcW w:w="1131" w:type="dxa"/>
          </w:tcPr>
          <w:p w14:paraId="29507BB8" w14:textId="77777777" w:rsidR="00923D36" w:rsidRDefault="00B4561B">
            <w:pPr>
              <w:pStyle w:val="TableParagraph"/>
              <w:spacing w:before="4" w:line="240" w:lineRule="atLeast"/>
              <w:ind w:left="232" w:right="195" w:firstLine="40"/>
              <w:jc w:val="both"/>
              <w:rPr>
                <w:sz w:val="18"/>
                <w:szCs w:val="18"/>
              </w:rPr>
            </w:pPr>
            <w:r>
              <w:rPr>
                <w:w w:val="105"/>
                <w:sz w:val="18"/>
                <w:szCs w:val="18"/>
              </w:rPr>
              <w:t xml:space="preserve">Նույնը, ինչպես </w:t>
            </w:r>
            <w:r>
              <w:rPr>
                <w:sz w:val="18"/>
                <w:szCs w:val="18"/>
              </w:rPr>
              <w:t>3043-ում</w:t>
            </w:r>
          </w:p>
        </w:tc>
      </w:tr>
      <w:tr w:rsidR="00923D36" w14:paraId="63CC09A9" w14:textId="77777777">
        <w:trPr>
          <w:trHeight w:val="971"/>
        </w:trPr>
        <w:tc>
          <w:tcPr>
            <w:tcW w:w="576" w:type="dxa"/>
          </w:tcPr>
          <w:p w14:paraId="16851547" w14:textId="77777777" w:rsidR="00923D36" w:rsidRDefault="00923D36">
            <w:pPr>
              <w:pStyle w:val="TableParagraph"/>
              <w:spacing w:before="9"/>
            </w:pPr>
          </w:p>
          <w:p w14:paraId="0A8E0922" w14:textId="77777777" w:rsidR="00923D36" w:rsidRDefault="00B4561B">
            <w:pPr>
              <w:pStyle w:val="TableParagraph"/>
              <w:spacing w:before="1"/>
              <w:ind w:left="83" w:right="77"/>
              <w:jc w:val="center"/>
              <w:rPr>
                <w:sz w:val="18"/>
              </w:rPr>
            </w:pPr>
            <w:r>
              <w:rPr>
                <w:w w:val="105"/>
                <w:sz w:val="18"/>
              </w:rPr>
              <w:t>304</w:t>
            </w:r>
          </w:p>
          <w:p w14:paraId="060103A5" w14:textId="77777777" w:rsidR="00923D36" w:rsidRDefault="00B4561B">
            <w:pPr>
              <w:pStyle w:val="TableParagraph"/>
              <w:spacing w:before="35"/>
              <w:ind w:left="6"/>
              <w:jc w:val="center"/>
              <w:rPr>
                <w:sz w:val="18"/>
              </w:rPr>
            </w:pPr>
            <w:r>
              <w:rPr>
                <w:w w:val="103"/>
                <w:sz w:val="18"/>
              </w:rPr>
              <w:t>5</w:t>
            </w:r>
          </w:p>
        </w:tc>
        <w:tc>
          <w:tcPr>
            <w:tcW w:w="792" w:type="dxa"/>
          </w:tcPr>
          <w:p w14:paraId="6FF57D72" w14:textId="77777777" w:rsidR="00923D36" w:rsidRDefault="00923D36">
            <w:pPr>
              <w:pStyle w:val="TableParagraph"/>
              <w:rPr>
                <w:sz w:val="16"/>
              </w:rPr>
            </w:pPr>
          </w:p>
        </w:tc>
        <w:tc>
          <w:tcPr>
            <w:tcW w:w="1034" w:type="dxa"/>
          </w:tcPr>
          <w:p w14:paraId="37DA7A92" w14:textId="77777777" w:rsidR="00923D36" w:rsidRDefault="00923D36">
            <w:pPr>
              <w:pStyle w:val="TableParagraph"/>
              <w:rPr>
                <w:sz w:val="20"/>
              </w:rPr>
            </w:pPr>
          </w:p>
          <w:p w14:paraId="539D0C21"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4AE726B4" w14:textId="77777777" w:rsidR="00923D36" w:rsidRDefault="00923D36">
            <w:pPr>
              <w:pStyle w:val="TableParagraph"/>
              <w:spacing w:before="9"/>
            </w:pPr>
          </w:p>
          <w:p w14:paraId="20C4A3A1" w14:textId="77777777" w:rsidR="00923D36" w:rsidRDefault="00B4561B">
            <w:pPr>
              <w:pStyle w:val="TableParagraph"/>
              <w:spacing w:before="1"/>
              <w:ind w:left="110" w:right="102"/>
              <w:jc w:val="center"/>
              <w:rPr>
                <w:sz w:val="18"/>
              </w:rPr>
            </w:pPr>
            <w:r>
              <w:rPr>
                <w:sz w:val="18"/>
              </w:rPr>
              <w:t>02-061-</w:t>
            </w:r>
          </w:p>
          <w:p w14:paraId="32C621F8" w14:textId="77777777" w:rsidR="00923D36" w:rsidRDefault="00B4561B">
            <w:pPr>
              <w:pStyle w:val="TableParagraph"/>
              <w:spacing w:before="35"/>
              <w:ind w:left="114" w:right="102"/>
              <w:jc w:val="center"/>
              <w:rPr>
                <w:sz w:val="18"/>
              </w:rPr>
            </w:pPr>
            <w:r>
              <w:rPr>
                <w:w w:val="105"/>
                <w:sz w:val="18"/>
              </w:rPr>
              <w:t>0607-0001</w:t>
            </w:r>
          </w:p>
        </w:tc>
        <w:tc>
          <w:tcPr>
            <w:tcW w:w="1497" w:type="dxa"/>
          </w:tcPr>
          <w:p w14:paraId="7611EFB2" w14:textId="77777777" w:rsidR="00923D36" w:rsidRDefault="00923D36">
            <w:pPr>
              <w:pStyle w:val="TableParagraph"/>
              <w:rPr>
                <w:sz w:val="20"/>
              </w:rPr>
            </w:pPr>
          </w:p>
          <w:p w14:paraId="2925803E"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1EB598AD" w14:textId="77777777" w:rsidR="00923D36" w:rsidRDefault="00B4561B">
            <w:pPr>
              <w:pStyle w:val="TableParagraph"/>
              <w:spacing w:before="18" w:line="283" w:lineRule="auto"/>
              <w:ind w:left="109" w:right="238"/>
              <w:rPr>
                <w:sz w:val="18"/>
                <w:szCs w:val="18"/>
              </w:rPr>
            </w:pPr>
            <w:r>
              <w:rPr>
                <w:w w:val="105"/>
                <w:sz w:val="18"/>
                <w:szCs w:val="18"/>
              </w:rPr>
              <w:t>Համայնքի անմիջական տիրապետության</w:t>
            </w:r>
          </w:p>
          <w:p w14:paraId="37AEE9A2" w14:textId="77777777" w:rsidR="00923D36" w:rsidRDefault="00B4561B">
            <w:pPr>
              <w:pStyle w:val="TableParagraph"/>
              <w:spacing w:line="201" w:lineRule="exact"/>
              <w:ind w:left="109"/>
              <w:rPr>
                <w:sz w:val="18"/>
                <w:szCs w:val="18"/>
              </w:rPr>
            </w:pPr>
            <w:r>
              <w:rPr>
                <w:w w:val="105"/>
                <w:sz w:val="18"/>
                <w:szCs w:val="18"/>
              </w:rPr>
              <w:t>տակ</w:t>
            </w:r>
          </w:p>
        </w:tc>
        <w:tc>
          <w:tcPr>
            <w:tcW w:w="993" w:type="dxa"/>
          </w:tcPr>
          <w:p w14:paraId="4C45BBF3" w14:textId="77777777" w:rsidR="00923D36" w:rsidRDefault="00923D36">
            <w:pPr>
              <w:pStyle w:val="TableParagraph"/>
              <w:rPr>
                <w:sz w:val="20"/>
              </w:rPr>
            </w:pPr>
          </w:p>
          <w:p w14:paraId="2A4839C9" w14:textId="77777777" w:rsidR="00923D36" w:rsidRDefault="00B4561B">
            <w:pPr>
              <w:pStyle w:val="TableParagraph"/>
              <w:spacing w:before="153"/>
              <w:ind w:right="96"/>
              <w:jc w:val="right"/>
              <w:rPr>
                <w:sz w:val="18"/>
              </w:rPr>
            </w:pPr>
            <w:r>
              <w:rPr>
                <w:sz w:val="18"/>
              </w:rPr>
              <w:t>39.3</w:t>
            </w:r>
          </w:p>
        </w:tc>
        <w:tc>
          <w:tcPr>
            <w:tcW w:w="1557" w:type="dxa"/>
          </w:tcPr>
          <w:p w14:paraId="2FDDAC10" w14:textId="77777777" w:rsidR="00923D36" w:rsidRDefault="00923D36">
            <w:pPr>
              <w:pStyle w:val="TableParagraph"/>
              <w:rPr>
                <w:sz w:val="20"/>
              </w:rPr>
            </w:pPr>
          </w:p>
          <w:p w14:paraId="661EA5B2" w14:textId="77777777" w:rsidR="00923D36" w:rsidRDefault="00B4561B">
            <w:pPr>
              <w:pStyle w:val="TableParagraph"/>
              <w:spacing w:before="153"/>
              <w:ind w:left="107"/>
              <w:rPr>
                <w:sz w:val="18"/>
                <w:szCs w:val="18"/>
              </w:rPr>
            </w:pPr>
            <w:r>
              <w:rPr>
                <w:w w:val="110"/>
                <w:sz w:val="18"/>
                <w:szCs w:val="18"/>
              </w:rPr>
              <w:t>Ճանապարհ</w:t>
            </w:r>
          </w:p>
        </w:tc>
        <w:tc>
          <w:tcPr>
            <w:tcW w:w="1276" w:type="dxa"/>
          </w:tcPr>
          <w:p w14:paraId="40C78D3C" w14:textId="77777777" w:rsidR="00923D36" w:rsidRDefault="00923D36">
            <w:pPr>
              <w:pStyle w:val="TableParagraph"/>
              <w:rPr>
                <w:sz w:val="16"/>
              </w:rPr>
            </w:pPr>
          </w:p>
        </w:tc>
        <w:tc>
          <w:tcPr>
            <w:tcW w:w="849" w:type="dxa"/>
          </w:tcPr>
          <w:p w14:paraId="4281FC08" w14:textId="77777777" w:rsidR="00923D36" w:rsidRDefault="00923D36">
            <w:pPr>
              <w:pStyle w:val="TableParagraph"/>
              <w:rPr>
                <w:sz w:val="16"/>
              </w:rPr>
            </w:pPr>
          </w:p>
        </w:tc>
        <w:tc>
          <w:tcPr>
            <w:tcW w:w="1418" w:type="dxa"/>
          </w:tcPr>
          <w:p w14:paraId="0FAE9274" w14:textId="77777777" w:rsidR="00923D36" w:rsidRDefault="00923D36">
            <w:pPr>
              <w:pStyle w:val="TableParagraph"/>
              <w:rPr>
                <w:sz w:val="16"/>
              </w:rPr>
            </w:pPr>
          </w:p>
        </w:tc>
        <w:tc>
          <w:tcPr>
            <w:tcW w:w="849" w:type="dxa"/>
          </w:tcPr>
          <w:p w14:paraId="373533EC" w14:textId="77777777" w:rsidR="00923D36" w:rsidRDefault="00923D36">
            <w:pPr>
              <w:pStyle w:val="TableParagraph"/>
              <w:rPr>
                <w:sz w:val="16"/>
              </w:rPr>
            </w:pPr>
          </w:p>
        </w:tc>
        <w:tc>
          <w:tcPr>
            <w:tcW w:w="707" w:type="dxa"/>
          </w:tcPr>
          <w:p w14:paraId="0F15BF07" w14:textId="77777777" w:rsidR="00923D36" w:rsidRDefault="00923D36">
            <w:pPr>
              <w:pStyle w:val="TableParagraph"/>
              <w:rPr>
                <w:sz w:val="16"/>
              </w:rPr>
            </w:pPr>
          </w:p>
        </w:tc>
        <w:tc>
          <w:tcPr>
            <w:tcW w:w="1276" w:type="dxa"/>
          </w:tcPr>
          <w:p w14:paraId="504E1E4C" w14:textId="77777777" w:rsidR="00923D36" w:rsidRDefault="00923D36">
            <w:pPr>
              <w:pStyle w:val="TableParagraph"/>
              <w:rPr>
                <w:sz w:val="16"/>
              </w:rPr>
            </w:pPr>
          </w:p>
        </w:tc>
        <w:tc>
          <w:tcPr>
            <w:tcW w:w="1134" w:type="dxa"/>
          </w:tcPr>
          <w:p w14:paraId="5FED30A2" w14:textId="77777777" w:rsidR="00923D36" w:rsidRDefault="00923D36">
            <w:pPr>
              <w:pStyle w:val="TableParagraph"/>
              <w:rPr>
                <w:sz w:val="16"/>
              </w:rPr>
            </w:pPr>
          </w:p>
        </w:tc>
        <w:tc>
          <w:tcPr>
            <w:tcW w:w="848" w:type="dxa"/>
          </w:tcPr>
          <w:p w14:paraId="296FADB1" w14:textId="77777777" w:rsidR="00923D36" w:rsidRDefault="00923D36">
            <w:pPr>
              <w:pStyle w:val="TableParagraph"/>
              <w:rPr>
                <w:sz w:val="16"/>
              </w:rPr>
            </w:pPr>
          </w:p>
        </w:tc>
        <w:tc>
          <w:tcPr>
            <w:tcW w:w="1050" w:type="dxa"/>
          </w:tcPr>
          <w:p w14:paraId="3C6715ED" w14:textId="77777777" w:rsidR="00923D36" w:rsidRDefault="00923D36">
            <w:pPr>
              <w:pStyle w:val="TableParagraph"/>
              <w:rPr>
                <w:sz w:val="16"/>
              </w:rPr>
            </w:pPr>
          </w:p>
        </w:tc>
        <w:tc>
          <w:tcPr>
            <w:tcW w:w="1417" w:type="dxa"/>
          </w:tcPr>
          <w:p w14:paraId="59C0E888" w14:textId="77777777" w:rsidR="00923D36" w:rsidRDefault="00923D36">
            <w:pPr>
              <w:pStyle w:val="TableParagraph"/>
              <w:rPr>
                <w:sz w:val="16"/>
              </w:rPr>
            </w:pPr>
          </w:p>
        </w:tc>
        <w:tc>
          <w:tcPr>
            <w:tcW w:w="992" w:type="dxa"/>
          </w:tcPr>
          <w:p w14:paraId="58A59587" w14:textId="77777777" w:rsidR="00923D36" w:rsidRDefault="00923D36">
            <w:pPr>
              <w:pStyle w:val="TableParagraph"/>
              <w:rPr>
                <w:sz w:val="16"/>
              </w:rPr>
            </w:pPr>
          </w:p>
        </w:tc>
        <w:tc>
          <w:tcPr>
            <w:tcW w:w="1131" w:type="dxa"/>
          </w:tcPr>
          <w:p w14:paraId="63663A00" w14:textId="77777777" w:rsidR="00923D36" w:rsidRDefault="00923D36">
            <w:pPr>
              <w:pStyle w:val="TableParagraph"/>
              <w:rPr>
                <w:sz w:val="16"/>
              </w:rPr>
            </w:pPr>
          </w:p>
        </w:tc>
      </w:tr>
      <w:tr w:rsidR="00923D36" w14:paraId="63268E76" w14:textId="77777777">
        <w:trPr>
          <w:trHeight w:val="971"/>
        </w:trPr>
        <w:tc>
          <w:tcPr>
            <w:tcW w:w="576" w:type="dxa"/>
          </w:tcPr>
          <w:p w14:paraId="259B754F" w14:textId="77777777" w:rsidR="00923D36" w:rsidRDefault="00923D36">
            <w:pPr>
              <w:pStyle w:val="TableParagraph"/>
              <w:spacing w:before="7"/>
            </w:pPr>
          </w:p>
          <w:p w14:paraId="57F0142A" w14:textId="77777777" w:rsidR="00923D36" w:rsidRDefault="00B4561B">
            <w:pPr>
              <w:pStyle w:val="TableParagraph"/>
              <w:ind w:left="83" w:right="77"/>
              <w:jc w:val="center"/>
              <w:rPr>
                <w:sz w:val="18"/>
              </w:rPr>
            </w:pPr>
            <w:r>
              <w:rPr>
                <w:w w:val="105"/>
                <w:sz w:val="18"/>
              </w:rPr>
              <w:t>304</w:t>
            </w:r>
          </w:p>
          <w:p w14:paraId="30427F80" w14:textId="77777777" w:rsidR="00923D36" w:rsidRDefault="00B4561B">
            <w:pPr>
              <w:pStyle w:val="TableParagraph"/>
              <w:spacing w:before="38"/>
              <w:ind w:left="7"/>
              <w:jc w:val="center"/>
              <w:rPr>
                <w:sz w:val="18"/>
              </w:rPr>
            </w:pPr>
            <w:r>
              <w:rPr>
                <w:w w:val="110"/>
                <w:sz w:val="18"/>
              </w:rPr>
              <w:t>6</w:t>
            </w:r>
          </w:p>
        </w:tc>
        <w:tc>
          <w:tcPr>
            <w:tcW w:w="792" w:type="dxa"/>
          </w:tcPr>
          <w:p w14:paraId="02222F17" w14:textId="77777777" w:rsidR="00923D36" w:rsidRDefault="00923D36">
            <w:pPr>
              <w:pStyle w:val="TableParagraph"/>
              <w:rPr>
                <w:sz w:val="16"/>
              </w:rPr>
            </w:pPr>
          </w:p>
        </w:tc>
        <w:tc>
          <w:tcPr>
            <w:tcW w:w="1034" w:type="dxa"/>
          </w:tcPr>
          <w:p w14:paraId="747533CF" w14:textId="77777777" w:rsidR="00923D36" w:rsidRDefault="00923D36">
            <w:pPr>
              <w:pStyle w:val="TableParagraph"/>
              <w:rPr>
                <w:sz w:val="20"/>
              </w:rPr>
            </w:pPr>
          </w:p>
          <w:p w14:paraId="4F517DB8"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0450CD72" w14:textId="77777777" w:rsidR="00923D36" w:rsidRDefault="00923D36">
            <w:pPr>
              <w:pStyle w:val="TableParagraph"/>
              <w:spacing w:before="7"/>
            </w:pPr>
          </w:p>
          <w:p w14:paraId="2AE63A79" w14:textId="77777777" w:rsidR="00923D36" w:rsidRDefault="00B4561B">
            <w:pPr>
              <w:pStyle w:val="TableParagraph"/>
              <w:ind w:left="110" w:right="102"/>
              <w:jc w:val="center"/>
              <w:rPr>
                <w:sz w:val="18"/>
              </w:rPr>
            </w:pPr>
            <w:r>
              <w:rPr>
                <w:sz w:val="18"/>
              </w:rPr>
              <w:t>02-061-</w:t>
            </w:r>
          </w:p>
          <w:p w14:paraId="5D5E064D" w14:textId="77777777" w:rsidR="00923D36" w:rsidRDefault="00B4561B">
            <w:pPr>
              <w:pStyle w:val="TableParagraph"/>
              <w:spacing w:before="38"/>
              <w:ind w:left="113" w:right="102"/>
              <w:jc w:val="center"/>
              <w:rPr>
                <w:sz w:val="18"/>
              </w:rPr>
            </w:pPr>
            <w:r>
              <w:rPr>
                <w:sz w:val="18"/>
              </w:rPr>
              <w:t>0118-0004</w:t>
            </w:r>
          </w:p>
        </w:tc>
        <w:tc>
          <w:tcPr>
            <w:tcW w:w="1497" w:type="dxa"/>
          </w:tcPr>
          <w:p w14:paraId="7B24A9B6" w14:textId="77777777" w:rsidR="00923D36" w:rsidRDefault="00923D36">
            <w:pPr>
              <w:pStyle w:val="TableParagraph"/>
              <w:rPr>
                <w:sz w:val="20"/>
              </w:rPr>
            </w:pPr>
          </w:p>
          <w:p w14:paraId="488FA0FB"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491F8C62" w14:textId="77777777" w:rsidR="00923D36" w:rsidRDefault="00B4561B">
            <w:pPr>
              <w:pStyle w:val="TableParagraph"/>
              <w:spacing w:before="18" w:line="283" w:lineRule="auto"/>
              <w:ind w:left="109" w:right="238"/>
              <w:rPr>
                <w:sz w:val="18"/>
                <w:szCs w:val="18"/>
              </w:rPr>
            </w:pPr>
            <w:r>
              <w:rPr>
                <w:w w:val="105"/>
                <w:sz w:val="18"/>
                <w:szCs w:val="18"/>
              </w:rPr>
              <w:t>Համայնքի անմիջական տիրապետության</w:t>
            </w:r>
          </w:p>
          <w:p w14:paraId="5A596537" w14:textId="77777777" w:rsidR="00923D36" w:rsidRDefault="00B4561B">
            <w:pPr>
              <w:pStyle w:val="TableParagraph"/>
              <w:spacing w:line="201" w:lineRule="exact"/>
              <w:ind w:left="109"/>
              <w:rPr>
                <w:sz w:val="18"/>
                <w:szCs w:val="18"/>
              </w:rPr>
            </w:pPr>
            <w:r>
              <w:rPr>
                <w:w w:val="105"/>
                <w:sz w:val="18"/>
                <w:szCs w:val="18"/>
              </w:rPr>
              <w:t>տակ</w:t>
            </w:r>
          </w:p>
        </w:tc>
        <w:tc>
          <w:tcPr>
            <w:tcW w:w="993" w:type="dxa"/>
          </w:tcPr>
          <w:p w14:paraId="328CD21D" w14:textId="77777777" w:rsidR="00923D36" w:rsidRDefault="00923D36">
            <w:pPr>
              <w:pStyle w:val="TableParagraph"/>
              <w:rPr>
                <w:sz w:val="20"/>
              </w:rPr>
            </w:pPr>
          </w:p>
          <w:p w14:paraId="5F6561EC" w14:textId="77777777" w:rsidR="00923D36" w:rsidRDefault="00B4561B">
            <w:pPr>
              <w:pStyle w:val="TableParagraph"/>
              <w:spacing w:before="153"/>
              <w:ind w:right="94"/>
              <w:jc w:val="right"/>
              <w:rPr>
                <w:sz w:val="18"/>
              </w:rPr>
            </w:pPr>
            <w:r>
              <w:rPr>
                <w:w w:val="95"/>
                <w:sz w:val="18"/>
              </w:rPr>
              <w:t>306.13</w:t>
            </w:r>
          </w:p>
        </w:tc>
        <w:tc>
          <w:tcPr>
            <w:tcW w:w="1557" w:type="dxa"/>
          </w:tcPr>
          <w:p w14:paraId="4F6A8E33" w14:textId="77777777" w:rsidR="00923D36" w:rsidRDefault="00923D36">
            <w:pPr>
              <w:pStyle w:val="TableParagraph"/>
              <w:rPr>
                <w:sz w:val="20"/>
              </w:rPr>
            </w:pPr>
          </w:p>
          <w:p w14:paraId="45DE10D8" w14:textId="77777777" w:rsidR="00923D36" w:rsidRDefault="00B4561B">
            <w:pPr>
              <w:pStyle w:val="TableParagraph"/>
              <w:spacing w:before="153"/>
              <w:ind w:left="107"/>
              <w:rPr>
                <w:sz w:val="18"/>
                <w:szCs w:val="18"/>
              </w:rPr>
            </w:pPr>
            <w:r>
              <w:rPr>
                <w:w w:val="110"/>
                <w:sz w:val="18"/>
                <w:szCs w:val="18"/>
              </w:rPr>
              <w:t>Այլ հողեր</w:t>
            </w:r>
          </w:p>
        </w:tc>
        <w:tc>
          <w:tcPr>
            <w:tcW w:w="1276" w:type="dxa"/>
          </w:tcPr>
          <w:p w14:paraId="733911E5" w14:textId="77777777" w:rsidR="00923D36" w:rsidRDefault="00923D36">
            <w:pPr>
              <w:pStyle w:val="TableParagraph"/>
              <w:rPr>
                <w:sz w:val="16"/>
              </w:rPr>
            </w:pPr>
          </w:p>
        </w:tc>
        <w:tc>
          <w:tcPr>
            <w:tcW w:w="849" w:type="dxa"/>
          </w:tcPr>
          <w:p w14:paraId="6F707FD1" w14:textId="77777777" w:rsidR="00923D36" w:rsidRDefault="00923D36">
            <w:pPr>
              <w:pStyle w:val="TableParagraph"/>
              <w:rPr>
                <w:sz w:val="16"/>
              </w:rPr>
            </w:pPr>
          </w:p>
        </w:tc>
        <w:tc>
          <w:tcPr>
            <w:tcW w:w="1418" w:type="dxa"/>
          </w:tcPr>
          <w:p w14:paraId="49E4580E" w14:textId="77777777" w:rsidR="00923D36" w:rsidRDefault="00923D36">
            <w:pPr>
              <w:pStyle w:val="TableParagraph"/>
              <w:rPr>
                <w:sz w:val="16"/>
              </w:rPr>
            </w:pPr>
          </w:p>
        </w:tc>
        <w:tc>
          <w:tcPr>
            <w:tcW w:w="849" w:type="dxa"/>
          </w:tcPr>
          <w:p w14:paraId="5812F6EA" w14:textId="77777777" w:rsidR="00923D36" w:rsidRDefault="00923D36">
            <w:pPr>
              <w:pStyle w:val="TableParagraph"/>
              <w:rPr>
                <w:sz w:val="16"/>
              </w:rPr>
            </w:pPr>
          </w:p>
        </w:tc>
        <w:tc>
          <w:tcPr>
            <w:tcW w:w="707" w:type="dxa"/>
          </w:tcPr>
          <w:p w14:paraId="6A974313" w14:textId="77777777" w:rsidR="00923D36" w:rsidRDefault="00923D36">
            <w:pPr>
              <w:pStyle w:val="TableParagraph"/>
              <w:rPr>
                <w:sz w:val="16"/>
              </w:rPr>
            </w:pPr>
          </w:p>
        </w:tc>
        <w:tc>
          <w:tcPr>
            <w:tcW w:w="1276" w:type="dxa"/>
          </w:tcPr>
          <w:p w14:paraId="47F52876" w14:textId="77777777" w:rsidR="00923D36" w:rsidRDefault="00923D36">
            <w:pPr>
              <w:pStyle w:val="TableParagraph"/>
              <w:rPr>
                <w:sz w:val="16"/>
              </w:rPr>
            </w:pPr>
          </w:p>
        </w:tc>
        <w:tc>
          <w:tcPr>
            <w:tcW w:w="1134" w:type="dxa"/>
          </w:tcPr>
          <w:p w14:paraId="231E1AAC" w14:textId="77777777" w:rsidR="00923D36" w:rsidRDefault="00923D36">
            <w:pPr>
              <w:pStyle w:val="TableParagraph"/>
              <w:rPr>
                <w:sz w:val="16"/>
              </w:rPr>
            </w:pPr>
          </w:p>
        </w:tc>
        <w:tc>
          <w:tcPr>
            <w:tcW w:w="848" w:type="dxa"/>
          </w:tcPr>
          <w:p w14:paraId="54F21039" w14:textId="77777777" w:rsidR="00923D36" w:rsidRDefault="00923D36">
            <w:pPr>
              <w:pStyle w:val="TableParagraph"/>
              <w:rPr>
                <w:sz w:val="16"/>
              </w:rPr>
            </w:pPr>
          </w:p>
        </w:tc>
        <w:tc>
          <w:tcPr>
            <w:tcW w:w="1050" w:type="dxa"/>
          </w:tcPr>
          <w:p w14:paraId="65654F71" w14:textId="77777777" w:rsidR="00923D36" w:rsidRDefault="00923D36">
            <w:pPr>
              <w:pStyle w:val="TableParagraph"/>
              <w:rPr>
                <w:sz w:val="16"/>
              </w:rPr>
            </w:pPr>
          </w:p>
        </w:tc>
        <w:tc>
          <w:tcPr>
            <w:tcW w:w="1417" w:type="dxa"/>
          </w:tcPr>
          <w:p w14:paraId="7AA5A21A" w14:textId="77777777" w:rsidR="00923D36" w:rsidRDefault="00923D36">
            <w:pPr>
              <w:pStyle w:val="TableParagraph"/>
              <w:rPr>
                <w:sz w:val="16"/>
              </w:rPr>
            </w:pPr>
          </w:p>
        </w:tc>
        <w:tc>
          <w:tcPr>
            <w:tcW w:w="992" w:type="dxa"/>
          </w:tcPr>
          <w:p w14:paraId="3F48A98B" w14:textId="77777777" w:rsidR="00923D36" w:rsidRDefault="00923D36">
            <w:pPr>
              <w:pStyle w:val="TableParagraph"/>
              <w:rPr>
                <w:sz w:val="16"/>
              </w:rPr>
            </w:pPr>
          </w:p>
        </w:tc>
        <w:tc>
          <w:tcPr>
            <w:tcW w:w="1131" w:type="dxa"/>
          </w:tcPr>
          <w:p w14:paraId="619D1B20" w14:textId="77777777" w:rsidR="00923D36" w:rsidRDefault="00923D36">
            <w:pPr>
              <w:pStyle w:val="TableParagraph"/>
              <w:rPr>
                <w:sz w:val="16"/>
              </w:rPr>
            </w:pPr>
          </w:p>
        </w:tc>
      </w:tr>
      <w:tr w:rsidR="00923D36" w14:paraId="5D729C8A" w14:textId="77777777">
        <w:trPr>
          <w:trHeight w:val="971"/>
        </w:trPr>
        <w:tc>
          <w:tcPr>
            <w:tcW w:w="576" w:type="dxa"/>
          </w:tcPr>
          <w:p w14:paraId="59343E06" w14:textId="77777777" w:rsidR="00923D36" w:rsidRDefault="00923D36">
            <w:pPr>
              <w:pStyle w:val="TableParagraph"/>
              <w:spacing w:before="7"/>
            </w:pPr>
          </w:p>
          <w:p w14:paraId="443C615E" w14:textId="77777777" w:rsidR="00923D36" w:rsidRDefault="00B4561B">
            <w:pPr>
              <w:pStyle w:val="TableParagraph"/>
              <w:ind w:left="83" w:right="77"/>
              <w:jc w:val="center"/>
              <w:rPr>
                <w:sz w:val="18"/>
              </w:rPr>
            </w:pPr>
            <w:r>
              <w:rPr>
                <w:w w:val="105"/>
                <w:sz w:val="18"/>
              </w:rPr>
              <w:t>304</w:t>
            </w:r>
          </w:p>
          <w:p w14:paraId="5B703048" w14:textId="77777777" w:rsidR="00923D36" w:rsidRDefault="00B4561B">
            <w:pPr>
              <w:pStyle w:val="TableParagraph"/>
              <w:spacing w:before="36"/>
              <w:ind w:left="10"/>
              <w:jc w:val="center"/>
              <w:rPr>
                <w:sz w:val="18"/>
              </w:rPr>
            </w:pPr>
            <w:r>
              <w:rPr>
                <w:w w:val="97"/>
                <w:sz w:val="18"/>
              </w:rPr>
              <w:t>7</w:t>
            </w:r>
          </w:p>
        </w:tc>
        <w:tc>
          <w:tcPr>
            <w:tcW w:w="792" w:type="dxa"/>
          </w:tcPr>
          <w:p w14:paraId="79F931E3" w14:textId="77777777" w:rsidR="00923D36" w:rsidRDefault="00923D36">
            <w:pPr>
              <w:pStyle w:val="TableParagraph"/>
              <w:rPr>
                <w:sz w:val="16"/>
              </w:rPr>
            </w:pPr>
          </w:p>
        </w:tc>
        <w:tc>
          <w:tcPr>
            <w:tcW w:w="1034" w:type="dxa"/>
          </w:tcPr>
          <w:p w14:paraId="67FBDBB5" w14:textId="77777777" w:rsidR="00923D36" w:rsidRDefault="00923D36">
            <w:pPr>
              <w:pStyle w:val="TableParagraph"/>
              <w:rPr>
                <w:sz w:val="20"/>
              </w:rPr>
            </w:pPr>
          </w:p>
          <w:p w14:paraId="44288D8A"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62CAB85A" w14:textId="77777777" w:rsidR="00923D36" w:rsidRDefault="00923D36">
            <w:pPr>
              <w:pStyle w:val="TableParagraph"/>
              <w:spacing w:before="7"/>
            </w:pPr>
          </w:p>
          <w:p w14:paraId="160F5101" w14:textId="77777777" w:rsidR="00923D36" w:rsidRDefault="00B4561B">
            <w:pPr>
              <w:pStyle w:val="TableParagraph"/>
              <w:ind w:left="280"/>
              <w:rPr>
                <w:sz w:val="18"/>
              </w:rPr>
            </w:pPr>
            <w:r>
              <w:rPr>
                <w:sz w:val="18"/>
              </w:rPr>
              <w:t>02-061-</w:t>
            </w:r>
          </w:p>
          <w:p w14:paraId="64A353F3" w14:textId="77777777" w:rsidR="00923D36" w:rsidRDefault="00B4561B">
            <w:pPr>
              <w:pStyle w:val="TableParagraph"/>
              <w:spacing w:before="36"/>
              <w:ind w:left="192"/>
              <w:rPr>
                <w:sz w:val="18"/>
              </w:rPr>
            </w:pPr>
            <w:r>
              <w:rPr>
                <w:sz w:val="18"/>
              </w:rPr>
              <w:t>0118-0001</w:t>
            </w:r>
          </w:p>
        </w:tc>
        <w:tc>
          <w:tcPr>
            <w:tcW w:w="1497" w:type="dxa"/>
          </w:tcPr>
          <w:p w14:paraId="68D88125" w14:textId="77777777" w:rsidR="00923D36" w:rsidRDefault="00923D36">
            <w:pPr>
              <w:pStyle w:val="TableParagraph"/>
              <w:rPr>
                <w:sz w:val="20"/>
              </w:rPr>
            </w:pPr>
          </w:p>
          <w:p w14:paraId="54DF498C"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15156949"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7174DECC" w14:textId="77777777" w:rsidR="00923D36" w:rsidRDefault="00B4561B">
            <w:pPr>
              <w:pStyle w:val="TableParagraph"/>
              <w:spacing w:before="3" w:line="204" w:lineRule="exact"/>
              <w:ind w:left="109"/>
              <w:rPr>
                <w:sz w:val="18"/>
                <w:szCs w:val="18"/>
              </w:rPr>
            </w:pPr>
            <w:r>
              <w:rPr>
                <w:w w:val="105"/>
                <w:sz w:val="18"/>
                <w:szCs w:val="18"/>
              </w:rPr>
              <w:t>տակ</w:t>
            </w:r>
          </w:p>
        </w:tc>
        <w:tc>
          <w:tcPr>
            <w:tcW w:w="993" w:type="dxa"/>
          </w:tcPr>
          <w:p w14:paraId="2B942AAD" w14:textId="77777777" w:rsidR="00923D36" w:rsidRDefault="00923D36">
            <w:pPr>
              <w:pStyle w:val="TableParagraph"/>
              <w:rPr>
                <w:sz w:val="20"/>
              </w:rPr>
            </w:pPr>
          </w:p>
          <w:p w14:paraId="6E35FE58" w14:textId="77777777" w:rsidR="00923D36" w:rsidRDefault="00B4561B">
            <w:pPr>
              <w:pStyle w:val="TableParagraph"/>
              <w:spacing w:before="153"/>
              <w:ind w:right="96"/>
              <w:jc w:val="right"/>
              <w:rPr>
                <w:sz w:val="18"/>
              </w:rPr>
            </w:pPr>
            <w:r>
              <w:rPr>
                <w:w w:val="95"/>
                <w:sz w:val="18"/>
              </w:rPr>
              <w:t>2597.1</w:t>
            </w:r>
          </w:p>
        </w:tc>
        <w:tc>
          <w:tcPr>
            <w:tcW w:w="1557" w:type="dxa"/>
          </w:tcPr>
          <w:p w14:paraId="286B6B75" w14:textId="77777777" w:rsidR="00923D36" w:rsidRDefault="00923D36">
            <w:pPr>
              <w:pStyle w:val="TableParagraph"/>
              <w:rPr>
                <w:sz w:val="20"/>
              </w:rPr>
            </w:pPr>
          </w:p>
          <w:p w14:paraId="3C063A26" w14:textId="77777777" w:rsidR="00923D36" w:rsidRDefault="00B4561B">
            <w:pPr>
              <w:pStyle w:val="TableParagraph"/>
              <w:spacing w:before="153"/>
              <w:ind w:left="108"/>
              <w:rPr>
                <w:sz w:val="18"/>
                <w:szCs w:val="18"/>
              </w:rPr>
            </w:pPr>
            <w:r>
              <w:rPr>
                <w:w w:val="110"/>
                <w:sz w:val="18"/>
                <w:szCs w:val="18"/>
              </w:rPr>
              <w:t>Այլ հողեր</w:t>
            </w:r>
          </w:p>
        </w:tc>
        <w:tc>
          <w:tcPr>
            <w:tcW w:w="1276" w:type="dxa"/>
          </w:tcPr>
          <w:p w14:paraId="55F1AB0E" w14:textId="77777777" w:rsidR="00923D36" w:rsidRDefault="00923D36">
            <w:pPr>
              <w:pStyle w:val="TableParagraph"/>
              <w:rPr>
                <w:sz w:val="16"/>
              </w:rPr>
            </w:pPr>
          </w:p>
        </w:tc>
        <w:tc>
          <w:tcPr>
            <w:tcW w:w="849" w:type="dxa"/>
          </w:tcPr>
          <w:p w14:paraId="333C1D77" w14:textId="77777777" w:rsidR="00923D36" w:rsidRDefault="00923D36">
            <w:pPr>
              <w:pStyle w:val="TableParagraph"/>
              <w:rPr>
                <w:sz w:val="16"/>
              </w:rPr>
            </w:pPr>
          </w:p>
        </w:tc>
        <w:tc>
          <w:tcPr>
            <w:tcW w:w="1418" w:type="dxa"/>
          </w:tcPr>
          <w:p w14:paraId="24432EDB" w14:textId="77777777" w:rsidR="00923D36" w:rsidRDefault="00923D36">
            <w:pPr>
              <w:pStyle w:val="TableParagraph"/>
              <w:rPr>
                <w:sz w:val="16"/>
              </w:rPr>
            </w:pPr>
          </w:p>
        </w:tc>
        <w:tc>
          <w:tcPr>
            <w:tcW w:w="849" w:type="dxa"/>
          </w:tcPr>
          <w:p w14:paraId="40694C1E" w14:textId="77777777" w:rsidR="00923D36" w:rsidRDefault="00923D36">
            <w:pPr>
              <w:pStyle w:val="TableParagraph"/>
              <w:rPr>
                <w:sz w:val="16"/>
              </w:rPr>
            </w:pPr>
          </w:p>
        </w:tc>
        <w:tc>
          <w:tcPr>
            <w:tcW w:w="707" w:type="dxa"/>
          </w:tcPr>
          <w:p w14:paraId="2299FC75" w14:textId="77777777" w:rsidR="00923D36" w:rsidRDefault="00923D36">
            <w:pPr>
              <w:pStyle w:val="TableParagraph"/>
              <w:rPr>
                <w:sz w:val="16"/>
              </w:rPr>
            </w:pPr>
          </w:p>
        </w:tc>
        <w:tc>
          <w:tcPr>
            <w:tcW w:w="1276" w:type="dxa"/>
          </w:tcPr>
          <w:p w14:paraId="0876DB04" w14:textId="77777777" w:rsidR="00923D36" w:rsidRDefault="00923D36">
            <w:pPr>
              <w:pStyle w:val="TableParagraph"/>
              <w:rPr>
                <w:sz w:val="16"/>
              </w:rPr>
            </w:pPr>
          </w:p>
        </w:tc>
        <w:tc>
          <w:tcPr>
            <w:tcW w:w="1134" w:type="dxa"/>
          </w:tcPr>
          <w:p w14:paraId="52BCD901" w14:textId="77777777" w:rsidR="00923D36" w:rsidRDefault="00923D36">
            <w:pPr>
              <w:pStyle w:val="TableParagraph"/>
              <w:rPr>
                <w:sz w:val="16"/>
              </w:rPr>
            </w:pPr>
          </w:p>
        </w:tc>
        <w:tc>
          <w:tcPr>
            <w:tcW w:w="848" w:type="dxa"/>
          </w:tcPr>
          <w:p w14:paraId="31DDF02D" w14:textId="77777777" w:rsidR="00923D36" w:rsidRDefault="00923D36">
            <w:pPr>
              <w:pStyle w:val="TableParagraph"/>
              <w:rPr>
                <w:sz w:val="16"/>
              </w:rPr>
            </w:pPr>
          </w:p>
        </w:tc>
        <w:tc>
          <w:tcPr>
            <w:tcW w:w="1050" w:type="dxa"/>
          </w:tcPr>
          <w:p w14:paraId="2A53CF02" w14:textId="77777777" w:rsidR="00923D36" w:rsidRDefault="00923D36">
            <w:pPr>
              <w:pStyle w:val="TableParagraph"/>
              <w:rPr>
                <w:sz w:val="16"/>
              </w:rPr>
            </w:pPr>
          </w:p>
        </w:tc>
        <w:tc>
          <w:tcPr>
            <w:tcW w:w="1417" w:type="dxa"/>
          </w:tcPr>
          <w:p w14:paraId="6C393F57" w14:textId="77777777" w:rsidR="00923D36" w:rsidRDefault="00923D36">
            <w:pPr>
              <w:pStyle w:val="TableParagraph"/>
              <w:rPr>
                <w:sz w:val="16"/>
              </w:rPr>
            </w:pPr>
          </w:p>
        </w:tc>
        <w:tc>
          <w:tcPr>
            <w:tcW w:w="992" w:type="dxa"/>
          </w:tcPr>
          <w:p w14:paraId="6B3FCE9C" w14:textId="77777777" w:rsidR="00923D36" w:rsidRDefault="00923D36">
            <w:pPr>
              <w:pStyle w:val="TableParagraph"/>
              <w:rPr>
                <w:sz w:val="16"/>
              </w:rPr>
            </w:pPr>
          </w:p>
        </w:tc>
        <w:tc>
          <w:tcPr>
            <w:tcW w:w="1131" w:type="dxa"/>
          </w:tcPr>
          <w:p w14:paraId="09E626FE" w14:textId="77777777" w:rsidR="00923D36" w:rsidRDefault="00923D36">
            <w:pPr>
              <w:pStyle w:val="TableParagraph"/>
              <w:rPr>
                <w:sz w:val="16"/>
              </w:rPr>
            </w:pPr>
          </w:p>
        </w:tc>
      </w:tr>
      <w:tr w:rsidR="00923D36" w14:paraId="5AC2DA57" w14:textId="77777777">
        <w:trPr>
          <w:trHeight w:val="971"/>
        </w:trPr>
        <w:tc>
          <w:tcPr>
            <w:tcW w:w="576" w:type="dxa"/>
          </w:tcPr>
          <w:p w14:paraId="10EC31CD" w14:textId="77777777" w:rsidR="00923D36" w:rsidRDefault="00923D36">
            <w:pPr>
              <w:pStyle w:val="TableParagraph"/>
              <w:spacing w:before="7"/>
            </w:pPr>
          </w:p>
          <w:p w14:paraId="503F4CE1" w14:textId="77777777" w:rsidR="00923D36" w:rsidRDefault="00B4561B">
            <w:pPr>
              <w:pStyle w:val="TableParagraph"/>
              <w:ind w:left="83" w:right="77"/>
              <w:jc w:val="center"/>
              <w:rPr>
                <w:sz w:val="18"/>
              </w:rPr>
            </w:pPr>
            <w:r>
              <w:rPr>
                <w:w w:val="105"/>
                <w:sz w:val="18"/>
              </w:rPr>
              <w:t>304</w:t>
            </w:r>
          </w:p>
          <w:p w14:paraId="2775318D" w14:textId="77777777" w:rsidR="00923D36" w:rsidRDefault="00B4561B">
            <w:pPr>
              <w:pStyle w:val="TableParagraph"/>
              <w:spacing w:before="36"/>
              <w:ind w:left="8"/>
              <w:jc w:val="center"/>
              <w:rPr>
                <w:sz w:val="18"/>
              </w:rPr>
            </w:pPr>
            <w:r>
              <w:rPr>
                <w:w w:val="111"/>
                <w:sz w:val="18"/>
              </w:rPr>
              <w:t>8</w:t>
            </w:r>
          </w:p>
        </w:tc>
        <w:tc>
          <w:tcPr>
            <w:tcW w:w="792" w:type="dxa"/>
          </w:tcPr>
          <w:p w14:paraId="55FAB195" w14:textId="77777777" w:rsidR="00923D36" w:rsidRDefault="00923D36">
            <w:pPr>
              <w:pStyle w:val="TableParagraph"/>
              <w:rPr>
                <w:sz w:val="20"/>
              </w:rPr>
            </w:pPr>
          </w:p>
          <w:p w14:paraId="0D7B8649" w14:textId="77777777" w:rsidR="00923D36" w:rsidRDefault="00B4561B">
            <w:pPr>
              <w:pStyle w:val="TableParagraph"/>
              <w:spacing w:before="153"/>
              <w:ind w:left="98" w:right="92"/>
              <w:jc w:val="center"/>
              <w:rPr>
                <w:sz w:val="18"/>
              </w:rPr>
            </w:pPr>
            <w:r>
              <w:rPr>
                <w:w w:val="105"/>
                <w:sz w:val="18"/>
              </w:rPr>
              <w:t>3048</w:t>
            </w:r>
          </w:p>
        </w:tc>
        <w:tc>
          <w:tcPr>
            <w:tcW w:w="1034" w:type="dxa"/>
          </w:tcPr>
          <w:p w14:paraId="56DB5A3C" w14:textId="77777777" w:rsidR="00923D36" w:rsidRDefault="00923D36">
            <w:pPr>
              <w:pStyle w:val="TableParagraph"/>
              <w:rPr>
                <w:sz w:val="20"/>
              </w:rPr>
            </w:pPr>
          </w:p>
          <w:p w14:paraId="3821A715" w14:textId="77777777" w:rsidR="00923D36" w:rsidRDefault="00B4561B">
            <w:pPr>
              <w:pStyle w:val="TableParagraph"/>
              <w:spacing w:before="153"/>
              <w:ind w:left="8" w:right="2"/>
              <w:jc w:val="center"/>
              <w:rPr>
                <w:sz w:val="18"/>
                <w:szCs w:val="18"/>
              </w:rPr>
            </w:pPr>
            <w:r>
              <w:rPr>
                <w:w w:val="105"/>
                <w:sz w:val="18"/>
                <w:szCs w:val="18"/>
              </w:rPr>
              <w:t>Կոշ</w:t>
            </w:r>
          </w:p>
        </w:tc>
        <w:tc>
          <w:tcPr>
            <w:tcW w:w="1137" w:type="dxa"/>
          </w:tcPr>
          <w:p w14:paraId="7E13B10F" w14:textId="77777777" w:rsidR="00923D36" w:rsidRDefault="00923D36">
            <w:pPr>
              <w:pStyle w:val="TableParagraph"/>
              <w:spacing w:before="7"/>
            </w:pPr>
          </w:p>
          <w:p w14:paraId="547C83E2" w14:textId="77777777" w:rsidR="00923D36" w:rsidRDefault="00B4561B">
            <w:pPr>
              <w:pStyle w:val="TableParagraph"/>
              <w:ind w:left="110" w:right="102"/>
              <w:jc w:val="center"/>
              <w:rPr>
                <w:sz w:val="18"/>
              </w:rPr>
            </w:pPr>
            <w:r>
              <w:rPr>
                <w:sz w:val="18"/>
              </w:rPr>
              <w:t>02-061-</w:t>
            </w:r>
          </w:p>
          <w:p w14:paraId="47DC639F" w14:textId="77777777" w:rsidR="00923D36" w:rsidRDefault="00B4561B">
            <w:pPr>
              <w:pStyle w:val="TableParagraph"/>
              <w:spacing w:before="36"/>
              <w:ind w:left="111" w:right="102"/>
              <w:jc w:val="center"/>
              <w:rPr>
                <w:sz w:val="18"/>
              </w:rPr>
            </w:pPr>
            <w:r>
              <w:rPr>
                <w:sz w:val="18"/>
              </w:rPr>
              <w:t>0118-0002</w:t>
            </w:r>
          </w:p>
        </w:tc>
        <w:tc>
          <w:tcPr>
            <w:tcW w:w="1497" w:type="dxa"/>
          </w:tcPr>
          <w:p w14:paraId="6CE6A187" w14:textId="77777777" w:rsidR="00923D36" w:rsidRDefault="00923D36">
            <w:pPr>
              <w:pStyle w:val="TableParagraph"/>
              <w:rPr>
                <w:sz w:val="20"/>
              </w:rPr>
            </w:pPr>
          </w:p>
          <w:p w14:paraId="66CF9EEB"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46108658"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02FECA2B" w14:textId="77777777" w:rsidR="00923D36" w:rsidRDefault="00B4561B">
            <w:pPr>
              <w:pStyle w:val="TableParagraph"/>
              <w:spacing w:before="1" w:line="206" w:lineRule="exact"/>
              <w:ind w:left="109"/>
              <w:rPr>
                <w:sz w:val="18"/>
                <w:szCs w:val="18"/>
              </w:rPr>
            </w:pPr>
            <w:r>
              <w:rPr>
                <w:w w:val="105"/>
                <w:sz w:val="18"/>
                <w:szCs w:val="18"/>
              </w:rPr>
              <w:t>տակ</w:t>
            </w:r>
          </w:p>
        </w:tc>
        <w:tc>
          <w:tcPr>
            <w:tcW w:w="993" w:type="dxa"/>
          </w:tcPr>
          <w:p w14:paraId="039E9231" w14:textId="77777777" w:rsidR="00923D36" w:rsidRDefault="00923D36">
            <w:pPr>
              <w:pStyle w:val="TableParagraph"/>
              <w:rPr>
                <w:sz w:val="20"/>
              </w:rPr>
            </w:pPr>
          </w:p>
          <w:p w14:paraId="755B089D" w14:textId="77777777" w:rsidR="00923D36" w:rsidRDefault="00B4561B">
            <w:pPr>
              <w:pStyle w:val="TableParagraph"/>
              <w:spacing w:before="153"/>
              <w:ind w:right="96"/>
              <w:jc w:val="right"/>
              <w:rPr>
                <w:sz w:val="18"/>
              </w:rPr>
            </w:pPr>
            <w:r>
              <w:rPr>
                <w:w w:val="90"/>
                <w:sz w:val="18"/>
              </w:rPr>
              <w:t>1106.14</w:t>
            </w:r>
          </w:p>
        </w:tc>
        <w:tc>
          <w:tcPr>
            <w:tcW w:w="1557" w:type="dxa"/>
          </w:tcPr>
          <w:p w14:paraId="40666351" w14:textId="77777777" w:rsidR="00923D36" w:rsidRDefault="00923D36">
            <w:pPr>
              <w:pStyle w:val="TableParagraph"/>
              <w:rPr>
                <w:sz w:val="20"/>
              </w:rPr>
            </w:pPr>
          </w:p>
          <w:p w14:paraId="32FCE189" w14:textId="77777777" w:rsidR="00923D36" w:rsidRDefault="00B4561B">
            <w:pPr>
              <w:pStyle w:val="TableParagraph"/>
              <w:spacing w:before="153"/>
              <w:ind w:left="107"/>
              <w:rPr>
                <w:sz w:val="18"/>
                <w:szCs w:val="18"/>
              </w:rPr>
            </w:pPr>
            <w:r>
              <w:rPr>
                <w:w w:val="110"/>
                <w:sz w:val="18"/>
                <w:szCs w:val="18"/>
              </w:rPr>
              <w:t>Այլ հողեր</w:t>
            </w:r>
          </w:p>
        </w:tc>
        <w:tc>
          <w:tcPr>
            <w:tcW w:w="1276" w:type="dxa"/>
          </w:tcPr>
          <w:p w14:paraId="2A6506B5" w14:textId="77777777" w:rsidR="00923D36" w:rsidRDefault="00923D36">
            <w:pPr>
              <w:pStyle w:val="TableParagraph"/>
              <w:rPr>
                <w:sz w:val="16"/>
              </w:rPr>
            </w:pPr>
          </w:p>
        </w:tc>
        <w:tc>
          <w:tcPr>
            <w:tcW w:w="849" w:type="dxa"/>
          </w:tcPr>
          <w:p w14:paraId="00BF219A" w14:textId="77777777" w:rsidR="00923D36" w:rsidRDefault="00923D36">
            <w:pPr>
              <w:pStyle w:val="TableParagraph"/>
              <w:rPr>
                <w:sz w:val="16"/>
              </w:rPr>
            </w:pPr>
          </w:p>
        </w:tc>
        <w:tc>
          <w:tcPr>
            <w:tcW w:w="1418" w:type="dxa"/>
          </w:tcPr>
          <w:p w14:paraId="3F78CE3D" w14:textId="77777777" w:rsidR="00923D36" w:rsidRDefault="00923D36">
            <w:pPr>
              <w:pStyle w:val="TableParagraph"/>
              <w:rPr>
                <w:sz w:val="16"/>
              </w:rPr>
            </w:pPr>
          </w:p>
        </w:tc>
        <w:tc>
          <w:tcPr>
            <w:tcW w:w="849" w:type="dxa"/>
          </w:tcPr>
          <w:p w14:paraId="188CC3F8" w14:textId="77777777" w:rsidR="00923D36" w:rsidRDefault="00923D36">
            <w:pPr>
              <w:pStyle w:val="TableParagraph"/>
              <w:rPr>
                <w:sz w:val="16"/>
              </w:rPr>
            </w:pPr>
          </w:p>
        </w:tc>
        <w:tc>
          <w:tcPr>
            <w:tcW w:w="707" w:type="dxa"/>
          </w:tcPr>
          <w:p w14:paraId="6B46BCCF" w14:textId="77777777" w:rsidR="00923D36" w:rsidRDefault="00923D36">
            <w:pPr>
              <w:pStyle w:val="TableParagraph"/>
              <w:rPr>
                <w:sz w:val="16"/>
              </w:rPr>
            </w:pPr>
          </w:p>
        </w:tc>
        <w:tc>
          <w:tcPr>
            <w:tcW w:w="1276" w:type="dxa"/>
          </w:tcPr>
          <w:p w14:paraId="13C6487D" w14:textId="77777777" w:rsidR="00923D36" w:rsidRDefault="00923D36">
            <w:pPr>
              <w:pStyle w:val="TableParagraph"/>
              <w:rPr>
                <w:sz w:val="20"/>
              </w:rPr>
            </w:pPr>
          </w:p>
          <w:p w14:paraId="38D79D7B" w14:textId="77777777" w:rsidR="00923D36" w:rsidRDefault="00923D36">
            <w:pPr>
              <w:pStyle w:val="TableParagraph"/>
              <w:rPr>
                <w:sz w:val="20"/>
              </w:rPr>
            </w:pPr>
          </w:p>
          <w:p w14:paraId="42C148C2" w14:textId="77777777" w:rsidR="00923D36" w:rsidRDefault="00923D36">
            <w:pPr>
              <w:pStyle w:val="TableParagraph"/>
              <w:spacing w:before="9"/>
              <w:rPr>
                <w:sz w:val="24"/>
              </w:rPr>
            </w:pPr>
          </w:p>
          <w:p w14:paraId="0C11027C" w14:textId="77777777" w:rsidR="00923D36" w:rsidRDefault="00B4561B">
            <w:pPr>
              <w:pStyle w:val="TableParagraph"/>
              <w:spacing w:line="206" w:lineRule="exact"/>
              <w:ind w:left="114"/>
              <w:rPr>
                <w:sz w:val="18"/>
                <w:szCs w:val="18"/>
              </w:rPr>
            </w:pPr>
            <w:r>
              <w:rPr>
                <w:w w:val="105"/>
                <w:sz w:val="18"/>
                <w:szCs w:val="18"/>
              </w:rPr>
              <w:t>Մշակաբույս</w:t>
            </w:r>
          </w:p>
        </w:tc>
        <w:tc>
          <w:tcPr>
            <w:tcW w:w="1134" w:type="dxa"/>
          </w:tcPr>
          <w:p w14:paraId="039917E2" w14:textId="77777777" w:rsidR="00923D36" w:rsidRDefault="00923D36">
            <w:pPr>
              <w:pStyle w:val="TableParagraph"/>
              <w:rPr>
                <w:sz w:val="16"/>
              </w:rPr>
            </w:pPr>
          </w:p>
        </w:tc>
        <w:tc>
          <w:tcPr>
            <w:tcW w:w="848" w:type="dxa"/>
          </w:tcPr>
          <w:p w14:paraId="2335DB7F" w14:textId="77777777" w:rsidR="00923D36" w:rsidRDefault="00923D36">
            <w:pPr>
              <w:pStyle w:val="TableParagraph"/>
              <w:rPr>
                <w:sz w:val="20"/>
              </w:rPr>
            </w:pPr>
          </w:p>
          <w:p w14:paraId="643258EC" w14:textId="77777777" w:rsidR="00923D36" w:rsidRDefault="00923D36">
            <w:pPr>
              <w:pStyle w:val="TableParagraph"/>
              <w:rPr>
                <w:sz w:val="20"/>
              </w:rPr>
            </w:pPr>
          </w:p>
          <w:p w14:paraId="7A8A4201" w14:textId="77777777" w:rsidR="00923D36" w:rsidRDefault="00923D36">
            <w:pPr>
              <w:pStyle w:val="TableParagraph"/>
              <w:spacing w:before="9"/>
              <w:rPr>
                <w:sz w:val="24"/>
              </w:rPr>
            </w:pPr>
          </w:p>
          <w:p w14:paraId="25130C43" w14:textId="77777777" w:rsidR="00923D36" w:rsidRDefault="00B4561B">
            <w:pPr>
              <w:pStyle w:val="TableParagraph"/>
              <w:spacing w:line="206" w:lineRule="exact"/>
              <w:ind w:right="91"/>
              <w:jc w:val="right"/>
              <w:rPr>
                <w:sz w:val="18"/>
              </w:rPr>
            </w:pPr>
            <w:r>
              <w:rPr>
                <w:w w:val="105"/>
                <w:sz w:val="18"/>
              </w:rPr>
              <w:t>498.5</w:t>
            </w:r>
          </w:p>
        </w:tc>
        <w:tc>
          <w:tcPr>
            <w:tcW w:w="1050" w:type="dxa"/>
          </w:tcPr>
          <w:p w14:paraId="66CA2F65" w14:textId="77777777" w:rsidR="00923D36" w:rsidRDefault="00923D36">
            <w:pPr>
              <w:pStyle w:val="TableParagraph"/>
              <w:rPr>
                <w:sz w:val="16"/>
              </w:rPr>
            </w:pPr>
          </w:p>
        </w:tc>
        <w:tc>
          <w:tcPr>
            <w:tcW w:w="1417" w:type="dxa"/>
          </w:tcPr>
          <w:p w14:paraId="75891359" w14:textId="77777777" w:rsidR="00923D36" w:rsidRDefault="00923D36">
            <w:pPr>
              <w:pStyle w:val="TableParagraph"/>
              <w:rPr>
                <w:sz w:val="16"/>
              </w:rPr>
            </w:pPr>
          </w:p>
        </w:tc>
        <w:tc>
          <w:tcPr>
            <w:tcW w:w="992" w:type="dxa"/>
          </w:tcPr>
          <w:p w14:paraId="26B83F7C" w14:textId="77777777" w:rsidR="00923D36" w:rsidRDefault="00923D36">
            <w:pPr>
              <w:pStyle w:val="TableParagraph"/>
              <w:rPr>
                <w:sz w:val="20"/>
              </w:rPr>
            </w:pPr>
          </w:p>
          <w:p w14:paraId="05683F28" w14:textId="77777777" w:rsidR="00923D36" w:rsidRDefault="00B4561B">
            <w:pPr>
              <w:pStyle w:val="TableParagraph"/>
              <w:spacing w:before="153"/>
              <w:ind w:left="30"/>
              <w:jc w:val="center"/>
              <w:rPr>
                <w:sz w:val="18"/>
              </w:rPr>
            </w:pPr>
            <w:r>
              <w:rPr>
                <w:sz w:val="18"/>
              </w:rPr>
              <w:t>2</w:t>
            </w:r>
          </w:p>
        </w:tc>
        <w:tc>
          <w:tcPr>
            <w:tcW w:w="1131" w:type="dxa"/>
          </w:tcPr>
          <w:p w14:paraId="0B4BA379" w14:textId="77777777" w:rsidR="00923D36" w:rsidRDefault="00923D36">
            <w:pPr>
              <w:pStyle w:val="TableParagraph"/>
              <w:rPr>
                <w:sz w:val="20"/>
              </w:rPr>
            </w:pPr>
          </w:p>
          <w:p w14:paraId="6FCB0670" w14:textId="77777777" w:rsidR="00923D36" w:rsidRDefault="00B4561B">
            <w:pPr>
              <w:pStyle w:val="TableParagraph"/>
              <w:spacing w:before="153"/>
              <w:ind w:left="529"/>
              <w:rPr>
                <w:sz w:val="18"/>
              </w:rPr>
            </w:pPr>
            <w:r>
              <w:rPr>
                <w:w w:val="107"/>
                <w:sz w:val="18"/>
              </w:rPr>
              <w:t>4</w:t>
            </w:r>
          </w:p>
        </w:tc>
      </w:tr>
      <w:tr w:rsidR="00923D36" w14:paraId="5BE238D5" w14:textId="77777777">
        <w:trPr>
          <w:trHeight w:val="765"/>
        </w:trPr>
        <w:tc>
          <w:tcPr>
            <w:tcW w:w="576" w:type="dxa"/>
          </w:tcPr>
          <w:p w14:paraId="003F2BED" w14:textId="77777777" w:rsidR="00923D36" w:rsidRDefault="00B4561B">
            <w:pPr>
              <w:pStyle w:val="TableParagraph"/>
              <w:spacing w:before="157"/>
              <w:ind w:left="83" w:right="77"/>
              <w:jc w:val="center"/>
              <w:rPr>
                <w:sz w:val="18"/>
              </w:rPr>
            </w:pPr>
            <w:r>
              <w:rPr>
                <w:w w:val="105"/>
                <w:sz w:val="18"/>
              </w:rPr>
              <w:t>304</w:t>
            </w:r>
          </w:p>
          <w:p w14:paraId="1284E14B" w14:textId="77777777" w:rsidR="00923D36" w:rsidRDefault="00B4561B">
            <w:pPr>
              <w:pStyle w:val="TableParagraph"/>
              <w:spacing w:before="35"/>
              <w:ind w:left="7"/>
              <w:jc w:val="center"/>
              <w:rPr>
                <w:sz w:val="18"/>
              </w:rPr>
            </w:pPr>
            <w:r>
              <w:rPr>
                <w:w w:val="109"/>
                <w:sz w:val="18"/>
              </w:rPr>
              <w:t>9</w:t>
            </w:r>
          </w:p>
        </w:tc>
        <w:tc>
          <w:tcPr>
            <w:tcW w:w="792" w:type="dxa"/>
          </w:tcPr>
          <w:p w14:paraId="0EC3A496" w14:textId="77777777" w:rsidR="00923D36" w:rsidRDefault="00923D36">
            <w:pPr>
              <w:pStyle w:val="TableParagraph"/>
              <w:spacing w:before="3"/>
              <w:rPr>
                <w:sz w:val="24"/>
              </w:rPr>
            </w:pPr>
          </w:p>
          <w:p w14:paraId="028DC207" w14:textId="77777777" w:rsidR="00923D36" w:rsidRDefault="00B4561B">
            <w:pPr>
              <w:pStyle w:val="TableParagraph"/>
              <w:ind w:left="99" w:right="90"/>
              <w:jc w:val="center"/>
              <w:rPr>
                <w:sz w:val="18"/>
              </w:rPr>
            </w:pPr>
            <w:r>
              <w:rPr>
                <w:w w:val="105"/>
                <w:sz w:val="18"/>
              </w:rPr>
              <w:t>3049</w:t>
            </w:r>
          </w:p>
        </w:tc>
        <w:tc>
          <w:tcPr>
            <w:tcW w:w="1034" w:type="dxa"/>
          </w:tcPr>
          <w:p w14:paraId="135940AC" w14:textId="77777777" w:rsidR="00923D36" w:rsidRDefault="00923D36">
            <w:pPr>
              <w:pStyle w:val="TableParagraph"/>
              <w:spacing w:before="3"/>
              <w:rPr>
                <w:sz w:val="24"/>
              </w:rPr>
            </w:pPr>
          </w:p>
          <w:p w14:paraId="6212C003" w14:textId="77777777" w:rsidR="00923D36" w:rsidRDefault="00B4561B">
            <w:pPr>
              <w:pStyle w:val="TableParagraph"/>
              <w:ind w:left="8" w:right="3"/>
              <w:jc w:val="center"/>
              <w:rPr>
                <w:sz w:val="18"/>
                <w:szCs w:val="18"/>
              </w:rPr>
            </w:pPr>
            <w:r>
              <w:rPr>
                <w:w w:val="105"/>
                <w:sz w:val="18"/>
                <w:szCs w:val="18"/>
              </w:rPr>
              <w:t>Կոշ</w:t>
            </w:r>
          </w:p>
        </w:tc>
        <w:tc>
          <w:tcPr>
            <w:tcW w:w="1137" w:type="dxa"/>
          </w:tcPr>
          <w:p w14:paraId="045D189A" w14:textId="77777777" w:rsidR="00923D36" w:rsidRDefault="00B4561B">
            <w:pPr>
              <w:pStyle w:val="TableParagraph"/>
              <w:spacing w:before="157"/>
              <w:ind w:left="280"/>
              <w:rPr>
                <w:sz w:val="18"/>
              </w:rPr>
            </w:pPr>
            <w:r>
              <w:rPr>
                <w:sz w:val="18"/>
              </w:rPr>
              <w:t>02-061-</w:t>
            </w:r>
          </w:p>
          <w:p w14:paraId="02858C03" w14:textId="77777777" w:rsidR="00923D36" w:rsidRDefault="00B4561B">
            <w:pPr>
              <w:pStyle w:val="TableParagraph"/>
              <w:spacing w:before="35"/>
              <w:ind w:left="208"/>
              <w:rPr>
                <w:sz w:val="18"/>
              </w:rPr>
            </w:pPr>
            <w:r>
              <w:rPr>
                <w:sz w:val="18"/>
              </w:rPr>
              <w:t>0118-0011</w:t>
            </w:r>
          </w:p>
        </w:tc>
        <w:tc>
          <w:tcPr>
            <w:tcW w:w="1497" w:type="dxa"/>
          </w:tcPr>
          <w:p w14:paraId="58590E2E" w14:textId="77777777" w:rsidR="00923D36" w:rsidRDefault="00923D36">
            <w:pPr>
              <w:pStyle w:val="TableParagraph"/>
              <w:spacing w:before="3"/>
              <w:rPr>
                <w:sz w:val="24"/>
              </w:rPr>
            </w:pPr>
          </w:p>
          <w:p w14:paraId="6B81D24D" w14:textId="77777777" w:rsidR="00923D36" w:rsidRDefault="00B4561B">
            <w:pPr>
              <w:pStyle w:val="TableParagraph"/>
              <w:ind w:left="136" w:right="121"/>
              <w:jc w:val="center"/>
              <w:rPr>
                <w:sz w:val="18"/>
                <w:szCs w:val="18"/>
              </w:rPr>
            </w:pPr>
            <w:r>
              <w:rPr>
                <w:w w:val="110"/>
                <w:sz w:val="18"/>
                <w:szCs w:val="18"/>
              </w:rPr>
              <w:t>Մասնավոր</w:t>
            </w:r>
          </w:p>
        </w:tc>
        <w:tc>
          <w:tcPr>
            <w:tcW w:w="1843" w:type="dxa"/>
          </w:tcPr>
          <w:p w14:paraId="6E6DD1C6" w14:textId="77777777" w:rsidR="00923D36" w:rsidRDefault="00B4561B">
            <w:pPr>
              <w:pStyle w:val="TableParagraph"/>
              <w:tabs>
                <w:tab w:val="left" w:pos="1647"/>
              </w:tabs>
              <w:spacing w:before="35"/>
              <w:ind w:left="109"/>
              <w:rPr>
                <w:sz w:val="18"/>
                <w:szCs w:val="18"/>
              </w:rPr>
            </w:pPr>
            <w:r>
              <w:rPr>
                <w:w w:val="110"/>
                <w:sz w:val="18"/>
                <w:szCs w:val="18"/>
              </w:rPr>
              <w:t>Օգտագործվում</w:t>
            </w:r>
            <w:r>
              <w:rPr>
                <w:w w:val="110"/>
                <w:sz w:val="18"/>
                <w:szCs w:val="18"/>
              </w:rPr>
              <w:tab/>
              <w:t>է</w:t>
            </w:r>
          </w:p>
          <w:p w14:paraId="0615983D" w14:textId="77777777" w:rsidR="00923D36" w:rsidRDefault="00B4561B">
            <w:pPr>
              <w:pStyle w:val="TableParagraph"/>
              <w:spacing w:before="4" w:line="240" w:lineRule="atLeast"/>
              <w:ind w:left="109"/>
              <w:rPr>
                <w:sz w:val="18"/>
                <w:szCs w:val="18"/>
              </w:rPr>
            </w:pPr>
            <w:r>
              <w:rPr>
                <w:w w:val="105"/>
                <w:sz w:val="18"/>
                <w:szCs w:val="18"/>
              </w:rPr>
              <w:t xml:space="preserve">սեփականատիրոջ </w:t>
            </w:r>
            <w:r>
              <w:rPr>
                <w:w w:val="110"/>
                <w:sz w:val="18"/>
                <w:szCs w:val="18"/>
              </w:rPr>
              <w:t>կողմից</w:t>
            </w:r>
          </w:p>
        </w:tc>
        <w:tc>
          <w:tcPr>
            <w:tcW w:w="993" w:type="dxa"/>
          </w:tcPr>
          <w:p w14:paraId="057E00A7" w14:textId="77777777" w:rsidR="00923D36" w:rsidRDefault="00923D36">
            <w:pPr>
              <w:pStyle w:val="TableParagraph"/>
              <w:spacing w:before="3"/>
              <w:rPr>
                <w:sz w:val="24"/>
              </w:rPr>
            </w:pPr>
          </w:p>
          <w:p w14:paraId="4DEBCBC0" w14:textId="77777777" w:rsidR="00923D36" w:rsidRDefault="00B4561B">
            <w:pPr>
              <w:pStyle w:val="TableParagraph"/>
              <w:ind w:right="97"/>
              <w:jc w:val="right"/>
              <w:rPr>
                <w:sz w:val="18"/>
              </w:rPr>
            </w:pPr>
            <w:r>
              <w:rPr>
                <w:w w:val="95"/>
                <w:sz w:val="18"/>
              </w:rPr>
              <w:t>439.71</w:t>
            </w:r>
          </w:p>
        </w:tc>
        <w:tc>
          <w:tcPr>
            <w:tcW w:w="1557" w:type="dxa"/>
          </w:tcPr>
          <w:p w14:paraId="69F470B8" w14:textId="77777777" w:rsidR="00923D36" w:rsidRDefault="00923D36">
            <w:pPr>
              <w:pStyle w:val="TableParagraph"/>
              <w:spacing w:before="3"/>
              <w:rPr>
                <w:sz w:val="24"/>
              </w:rPr>
            </w:pPr>
          </w:p>
          <w:p w14:paraId="6195393B" w14:textId="77777777" w:rsidR="00923D36" w:rsidRDefault="00B4561B">
            <w:pPr>
              <w:pStyle w:val="TableParagraph"/>
              <w:ind w:left="107"/>
              <w:rPr>
                <w:sz w:val="18"/>
                <w:szCs w:val="18"/>
              </w:rPr>
            </w:pPr>
            <w:r>
              <w:rPr>
                <w:w w:val="110"/>
                <w:sz w:val="18"/>
                <w:szCs w:val="18"/>
              </w:rPr>
              <w:t>Վարելահող</w:t>
            </w:r>
          </w:p>
        </w:tc>
        <w:tc>
          <w:tcPr>
            <w:tcW w:w="1276" w:type="dxa"/>
          </w:tcPr>
          <w:p w14:paraId="34C165F9" w14:textId="77777777" w:rsidR="00923D36" w:rsidRDefault="00923D36">
            <w:pPr>
              <w:pStyle w:val="TableParagraph"/>
              <w:rPr>
                <w:sz w:val="16"/>
              </w:rPr>
            </w:pPr>
          </w:p>
        </w:tc>
        <w:tc>
          <w:tcPr>
            <w:tcW w:w="849" w:type="dxa"/>
          </w:tcPr>
          <w:p w14:paraId="7A71DD9E" w14:textId="77777777" w:rsidR="00923D36" w:rsidRDefault="00923D36">
            <w:pPr>
              <w:pStyle w:val="TableParagraph"/>
              <w:rPr>
                <w:sz w:val="16"/>
              </w:rPr>
            </w:pPr>
          </w:p>
        </w:tc>
        <w:tc>
          <w:tcPr>
            <w:tcW w:w="1418" w:type="dxa"/>
          </w:tcPr>
          <w:p w14:paraId="7D4FE045" w14:textId="77777777" w:rsidR="00923D36" w:rsidRDefault="00923D36">
            <w:pPr>
              <w:pStyle w:val="TableParagraph"/>
              <w:rPr>
                <w:sz w:val="16"/>
              </w:rPr>
            </w:pPr>
          </w:p>
        </w:tc>
        <w:tc>
          <w:tcPr>
            <w:tcW w:w="849" w:type="dxa"/>
          </w:tcPr>
          <w:p w14:paraId="7C5BAA3A" w14:textId="77777777" w:rsidR="00923D36" w:rsidRDefault="00923D36">
            <w:pPr>
              <w:pStyle w:val="TableParagraph"/>
              <w:rPr>
                <w:sz w:val="16"/>
              </w:rPr>
            </w:pPr>
          </w:p>
        </w:tc>
        <w:tc>
          <w:tcPr>
            <w:tcW w:w="707" w:type="dxa"/>
          </w:tcPr>
          <w:p w14:paraId="639E7A50" w14:textId="77777777" w:rsidR="00923D36" w:rsidRDefault="00923D36">
            <w:pPr>
              <w:pStyle w:val="TableParagraph"/>
              <w:rPr>
                <w:sz w:val="16"/>
              </w:rPr>
            </w:pPr>
          </w:p>
        </w:tc>
        <w:tc>
          <w:tcPr>
            <w:tcW w:w="1276" w:type="dxa"/>
          </w:tcPr>
          <w:p w14:paraId="51C74A05" w14:textId="77777777" w:rsidR="00923D36" w:rsidRDefault="00923D36">
            <w:pPr>
              <w:pStyle w:val="TableParagraph"/>
              <w:rPr>
                <w:sz w:val="20"/>
              </w:rPr>
            </w:pPr>
          </w:p>
          <w:p w14:paraId="656F7E6D" w14:textId="77777777" w:rsidR="00923D36" w:rsidRDefault="00923D36">
            <w:pPr>
              <w:pStyle w:val="TableParagraph"/>
              <w:spacing w:before="9"/>
              <w:rPr>
                <w:sz w:val="26"/>
              </w:rPr>
            </w:pPr>
          </w:p>
          <w:p w14:paraId="015208EC" w14:textId="77777777" w:rsidR="00923D36" w:rsidRDefault="00B4561B">
            <w:pPr>
              <w:pStyle w:val="TableParagraph"/>
              <w:spacing w:before="1" w:line="206" w:lineRule="exact"/>
              <w:ind w:left="114"/>
              <w:rPr>
                <w:sz w:val="18"/>
                <w:szCs w:val="18"/>
              </w:rPr>
            </w:pPr>
            <w:r>
              <w:rPr>
                <w:w w:val="105"/>
                <w:sz w:val="18"/>
                <w:szCs w:val="18"/>
              </w:rPr>
              <w:t>Մշակաբույս</w:t>
            </w:r>
          </w:p>
        </w:tc>
        <w:tc>
          <w:tcPr>
            <w:tcW w:w="1134" w:type="dxa"/>
          </w:tcPr>
          <w:p w14:paraId="432CF9BC" w14:textId="77777777" w:rsidR="00923D36" w:rsidRDefault="00923D36">
            <w:pPr>
              <w:pStyle w:val="TableParagraph"/>
              <w:rPr>
                <w:sz w:val="16"/>
              </w:rPr>
            </w:pPr>
          </w:p>
        </w:tc>
        <w:tc>
          <w:tcPr>
            <w:tcW w:w="848" w:type="dxa"/>
          </w:tcPr>
          <w:p w14:paraId="2F757D63" w14:textId="77777777" w:rsidR="00923D36" w:rsidRDefault="00923D36">
            <w:pPr>
              <w:pStyle w:val="TableParagraph"/>
              <w:rPr>
                <w:sz w:val="20"/>
              </w:rPr>
            </w:pPr>
          </w:p>
          <w:p w14:paraId="495806F8" w14:textId="77777777" w:rsidR="00923D36" w:rsidRDefault="00923D36">
            <w:pPr>
              <w:pStyle w:val="TableParagraph"/>
              <w:spacing w:before="9"/>
              <w:rPr>
                <w:sz w:val="26"/>
              </w:rPr>
            </w:pPr>
          </w:p>
          <w:p w14:paraId="51104749" w14:textId="77777777" w:rsidR="00923D36" w:rsidRDefault="00B4561B">
            <w:pPr>
              <w:pStyle w:val="TableParagraph"/>
              <w:spacing w:before="1" w:line="206" w:lineRule="exact"/>
              <w:ind w:right="88"/>
              <w:jc w:val="right"/>
              <w:rPr>
                <w:sz w:val="18"/>
              </w:rPr>
            </w:pPr>
            <w:r>
              <w:rPr>
                <w:w w:val="90"/>
                <w:sz w:val="18"/>
              </w:rPr>
              <w:t>341</w:t>
            </w:r>
          </w:p>
        </w:tc>
        <w:tc>
          <w:tcPr>
            <w:tcW w:w="1050" w:type="dxa"/>
          </w:tcPr>
          <w:p w14:paraId="788BAAA3" w14:textId="77777777" w:rsidR="00923D36" w:rsidRDefault="00923D36">
            <w:pPr>
              <w:pStyle w:val="TableParagraph"/>
              <w:rPr>
                <w:sz w:val="16"/>
              </w:rPr>
            </w:pPr>
          </w:p>
        </w:tc>
        <w:tc>
          <w:tcPr>
            <w:tcW w:w="1417" w:type="dxa"/>
          </w:tcPr>
          <w:p w14:paraId="211E175E" w14:textId="77777777" w:rsidR="00923D36" w:rsidRDefault="00923D36">
            <w:pPr>
              <w:pStyle w:val="TableParagraph"/>
              <w:rPr>
                <w:sz w:val="16"/>
              </w:rPr>
            </w:pPr>
          </w:p>
        </w:tc>
        <w:tc>
          <w:tcPr>
            <w:tcW w:w="992" w:type="dxa"/>
          </w:tcPr>
          <w:p w14:paraId="1A733736" w14:textId="77777777" w:rsidR="00923D36" w:rsidRDefault="00923D36">
            <w:pPr>
              <w:pStyle w:val="TableParagraph"/>
              <w:spacing w:before="3"/>
              <w:rPr>
                <w:sz w:val="24"/>
              </w:rPr>
            </w:pPr>
          </w:p>
          <w:p w14:paraId="5119BFB9" w14:textId="77777777" w:rsidR="00923D36" w:rsidRDefault="00B4561B">
            <w:pPr>
              <w:pStyle w:val="TableParagraph"/>
              <w:ind w:left="33"/>
              <w:jc w:val="center"/>
              <w:rPr>
                <w:sz w:val="18"/>
              </w:rPr>
            </w:pPr>
            <w:r>
              <w:rPr>
                <w:w w:val="71"/>
                <w:sz w:val="18"/>
              </w:rPr>
              <w:t>1</w:t>
            </w:r>
          </w:p>
        </w:tc>
        <w:tc>
          <w:tcPr>
            <w:tcW w:w="1131" w:type="dxa"/>
          </w:tcPr>
          <w:p w14:paraId="63DD0362" w14:textId="77777777" w:rsidR="00923D36" w:rsidRDefault="00923D36">
            <w:pPr>
              <w:pStyle w:val="TableParagraph"/>
              <w:spacing w:before="3"/>
              <w:rPr>
                <w:sz w:val="24"/>
              </w:rPr>
            </w:pPr>
          </w:p>
          <w:p w14:paraId="30D7A503" w14:textId="77777777" w:rsidR="00923D36" w:rsidRDefault="00B4561B">
            <w:pPr>
              <w:pStyle w:val="TableParagraph"/>
              <w:ind w:left="545"/>
              <w:rPr>
                <w:sz w:val="18"/>
              </w:rPr>
            </w:pPr>
            <w:r>
              <w:rPr>
                <w:w w:val="71"/>
                <w:sz w:val="18"/>
              </w:rPr>
              <w:t>1</w:t>
            </w:r>
          </w:p>
        </w:tc>
      </w:tr>
      <w:tr w:rsidR="00923D36" w14:paraId="72D1A073" w14:textId="77777777">
        <w:trPr>
          <w:trHeight w:val="969"/>
        </w:trPr>
        <w:tc>
          <w:tcPr>
            <w:tcW w:w="576" w:type="dxa"/>
          </w:tcPr>
          <w:p w14:paraId="10AB2DEE" w14:textId="77777777" w:rsidR="00923D36" w:rsidRDefault="00923D36">
            <w:pPr>
              <w:pStyle w:val="TableParagraph"/>
              <w:spacing w:before="7"/>
            </w:pPr>
          </w:p>
          <w:p w14:paraId="120DC22E" w14:textId="77777777" w:rsidR="00923D36" w:rsidRDefault="00B4561B">
            <w:pPr>
              <w:pStyle w:val="TableParagraph"/>
              <w:ind w:left="85" w:right="77"/>
              <w:jc w:val="center"/>
              <w:rPr>
                <w:sz w:val="18"/>
              </w:rPr>
            </w:pPr>
            <w:r>
              <w:rPr>
                <w:w w:val="105"/>
                <w:sz w:val="18"/>
              </w:rPr>
              <w:t>305</w:t>
            </w:r>
          </w:p>
          <w:p w14:paraId="34DF1376" w14:textId="77777777" w:rsidR="00923D36" w:rsidRDefault="00B4561B">
            <w:pPr>
              <w:pStyle w:val="TableParagraph"/>
              <w:spacing w:before="36"/>
              <w:ind w:left="9"/>
              <w:jc w:val="center"/>
              <w:rPr>
                <w:sz w:val="18"/>
              </w:rPr>
            </w:pPr>
            <w:r>
              <w:rPr>
                <w:w w:val="111"/>
                <w:sz w:val="18"/>
              </w:rPr>
              <w:t>0</w:t>
            </w:r>
          </w:p>
        </w:tc>
        <w:tc>
          <w:tcPr>
            <w:tcW w:w="792" w:type="dxa"/>
          </w:tcPr>
          <w:p w14:paraId="6CFA6AE9" w14:textId="77777777" w:rsidR="00923D36" w:rsidRDefault="00923D36">
            <w:pPr>
              <w:pStyle w:val="TableParagraph"/>
              <w:rPr>
                <w:sz w:val="16"/>
              </w:rPr>
            </w:pPr>
          </w:p>
        </w:tc>
        <w:tc>
          <w:tcPr>
            <w:tcW w:w="1034" w:type="dxa"/>
          </w:tcPr>
          <w:p w14:paraId="5DE44CB3" w14:textId="77777777" w:rsidR="00923D36" w:rsidRDefault="00923D36">
            <w:pPr>
              <w:pStyle w:val="TableParagraph"/>
              <w:rPr>
                <w:sz w:val="20"/>
              </w:rPr>
            </w:pPr>
          </w:p>
          <w:p w14:paraId="1A5F6A23" w14:textId="77777777" w:rsidR="00923D36" w:rsidRDefault="00B4561B">
            <w:pPr>
              <w:pStyle w:val="TableParagraph"/>
              <w:spacing w:before="150"/>
              <w:ind w:left="8" w:right="3"/>
              <w:jc w:val="center"/>
              <w:rPr>
                <w:sz w:val="18"/>
                <w:szCs w:val="18"/>
              </w:rPr>
            </w:pPr>
            <w:r>
              <w:rPr>
                <w:w w:val="105"/>
                <w:sz w:val="18"/>
                <w:szCs w:val="18"/>
              </w:rPr>
              <w:t>Կոշ</w:t>
            </w:r>
          </w:p>
        </w:tc>
        <w:tc>
          <w:tcPr>
            <w:tcW w:w="1137" w:type="dxa"/>
          </w:tcPr>
          <w:p w14:paraId="597784E6" w14:textId="77777777" w:rsidR="00923D36" w:rsidRDefault="00923D36">
            <w:pPr>
              <w:pStyle w:val="TableParagraph"/>
              <w:spacing w:before="7"/>
            </w:pPr>
          </w:p>
          <w:p w14:paraId="593250A2" w14:textId="77777777" w:rsidR="00923D36" w:rsidRDefault="00B4561B">
            <w:pPr>
              <w:pStyle w:val="TableParagraph"/>
              <w:ind w:left="280"/>
              <w:rPr>
                <w:sz w:val="18"/>
              </w:rPr>
            </w:pPr>
            <w:r>
              <w:rPr>
                <w:sz w:val="18"/>
              </w:rPr>
              <w:t>02-061-</w:t>
            </w:r>
          </w:p>
          <w:p w14:paraId="7A4C31F6" w14:textId="77777777" w:rsidR="00923D36" w:rsidRDefault="00B4561B">
            <w:pPr>
              <w:pStyle w:val="TableParagraph"/>
              <w:spacing w:before="36"/>
              <w:ind w:left="192"/>
              <w:rPr>
                <w:sz w:val="18"/>
              </w:rPr>
            </w:pPr>
            <w:r>
              <w:rPr>
                <w:sz w:val="18"/>
              </w:rPr>
              <w:t>0118-0010</w:t>
            </w:r>
          </w:p>
        </w:tc>
        <w:tc>
          <w:tcPr>
            <w:tcW w:w="1497" w:type="dxa"/>
          </w:tcPr>
          <w:p w14:paraId="5825A5C6" w14:textId="77777777" w:rsidR="00923D36" w:rsidRDefault="00923D36">
            <w:pPr>
              <w:pStyle w:val="TableParagraph"/>
              <w:rPr>
                <w:sz w:val="20"/>
              </w:rPr>
            </w:pPr>
          </w:p>
          <w:p w14:paraId="37557D10" w14:textId="77777777" w:rsidR="00923D36" w:rsidRDefault="00B4561B">
            <w:pPr>
              <w:pStyle w:val="TableParagraph"/>
              <w:spacing w:before="150"/>
              <w:ind w:left="136" w:right="122"/>
              <w:jc w:val="center"/>
              <w:rPr>
                <w:sz w:val="18"/>
                <w:szCs w:val="18"/>
              </w:rPr>
            </w:pPr>
            <w:r>
              <w:rPr>
                <w:w w:val="110"/>
                <w:sz w:val="18"/>
                <w:szCs w:val="18"/>
              </w:rPr>
              <w:t>Համայնքային</w:t>
            </w:r>
          </w:p>
        </w:tc>
        <w:tc>
          <w:tcPr>
            <w:tcW w:w="1843" w:type="dxa"/>
          </w:tcPr>
          <w:p w14:paraId="65ABAA5F"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05B3FD5F" w14:textId="77777777" w:rsidR="00923D36" w:rsidRDefault="00B4561B">
            <w:pPr>
              <w:pStyle w:val="TableParagraph"/>
              <w:spacing w:before="1" w:line="204" w:lineRule="exact"/>
              <w:ind w:left="109"/>
              <w:rPr>
                <w:sz w:val="18"/>
                <w:szCs w:val="18"/>
              </w:rPr>
            </w:pPr>
            <w:r>
              <w:rPr>
                <w:w w:val="105"/>
                <w:sz w:val="18"/>
                <w:szCs w:val="18"/>
              </w:rPr>
              <w:t>տակ</w:t>
            </w:r>
          </w:p>
        </w:tc>
        <w:tc>
          <w:tcPr>
            <w:tcW w:w="993" w:type="dxa"/>
          </w:tcPr>
          <w:p w14:paraId="650BC67A" w14:textId="77777777" w:rsidR="00923D36" w:rsidRDefault="00923D36">
            <w:pPr>
              <w:pStyle w:val="TableParagraph"/>
              <w:rPr>
                <w:sz w:val="20"/>
              </w:rPr>
            </w:pPr>
          </w:p>
          <w:p w14:paraId="0FCA3387" w14:textId="77777777" w:rsidR="00923D36" w:rsidRDefault="00B4561B">
            <w:pPr>
              <w:pStyle w:val="TableParagraph"/>
              <w:spacing w:before="150"/>
              <w:ind w:right="96"/>
              <w:jc w:val="right"/>
              <w:rPr>
                <w:sz w:val="18"/>
              </w:rPr>
            </w:pPr>
            <w:r>
              <w:rPr>
                <w:sz w:val="18"/>
              </w:rPr>
              <w:t>23.08</w:t>
            </w:r>
          </w:p>
        </w:tc>
        <w:tc>
          <w:tcPr>
            <w:tcW w:w="1557" w:type="dxa"/>
          </w:tcPr>
          <w:p w14:paraId="5B278986" w14:textId="77777777" w:rsidR="00923D36" w:rsidRDefault="00923D36">
            <w:pPr>
              <w:pStyle w:val="TableParagraph"/>
              <w:rPr>
                <w:sz w:val="20"/>
              </w:rPr>
            </w:pPr>
          </w:p>
          <w:p w14:paraId="16D3BE76" w14:textId="77777777" w:rsidR="00923D36" w:rsidRDefault="00B4561B">
            <w:pPr>
              <w:pStyle w:val="TableParagraph"/>
              <w:spacing w:before="150"/>
              <w:ind w:left="107"/>
              <w:rPr>
                <w:sz w:val="18"/>
                <w:szCs w:val="18"/>
              </w:rPr>
            </w:pPr>
            <w:r>
              <w:rPr>
                <w:w w:val="110"/>
                <w:sz w:val="18"/>
                <w:szCs w:val="18"/>
              </w:rPr>
              <w:t>Այլ հողեր</w:t>
            </w:r>
          </w:p>
        </w:tc>
        <w:tc>
          <w:tcPr>
            <w:tcW w:w="1276" w:type="dxa"/>
          </w:tcPr>
          <w:p w14:paraId="543E741B" w14:textId="77777777" w:rsidR="00923D36" w:rsidRDefault="00923D36">
            <w:pPr>
              <w:pStyle w:val="TableParagraph"/>
              <w:rPr>
                <w:sz w:val="16"/>
              </w:rPr>
            </w:pPr>
          </w:p>
        </w:tc>
        <w:tc>
          <w:tcPr>
            <w:tcW w:w="849" w:type="dxa"/>
          </w:tcPr>
          <w:p w14:paraId="7AF91555" w14:textId="77777777" w:rsidR="00923D36" w:rsidRDefault="00923D36">
            <w:pPr>
              <w:pStyle w:val="TableParagraph"/>
              <w:rPr>
                <w:sz w:val="16"/>
              </w:rPr>
            </w:pPr>
          </w:p>
        </w:tc>
        <w:tc>
          <w:tcPr>
            <w:tcW w:w="1418" w:type="dxa"/>
          </w:tcPr>
          <w:p w14:paraId="40B462CD" w14:textId="77777777" w:rsidR="00923D36" w:rsidRDefault="00923D36">
            <w:pPr>
              <w:pStyle w:val="TableParagraph"/>
              <w:rPr>
                <w:sz w:val="16"/>
              </w:rPr>
            </w:pPr>
          </w:p>
        </w:tc>
        <w:tc>
          <w:tcPr>
            <w:tcW w:w="849" w:type="dxa"/>
          </w:tcPr>
          <w:p w14:paraId="633F354D" w14:textId="77777777" w:rsidR="00923D36" w:rsidRDefault="00923D36">
            <w:pPr>
              <w:pStyle w:val="TableParagraph"/>
              <w:rPr>
                <w:sz w:val="16"/>
              </w:rPr>
            </w:pPr>
          </w:p>
        </w:tc>
        <w:tc>
          <w:tcPr>
            <w:tcW w:w="707" w:type="dxa"/>
          </w:tcPr>
          <w:p w14:paraId="0AECBB38" w14:textId="77777777" w:rsidR="00923D36" w:rsidRDefault="00923D36">
            <w:pPr>
              <w:pStyle w:val="TableParagraph"/>
              <w:rPr>
                <w:sz w:val="16"/>
              </w:rPr>
            </w:pPr>
          </w:p>
        </w:tc>
        <w:tc>
          <w:tcPr>
            <w:tcW w:w="1276" w:type="dxa"/>
          </w:tcPr>
          <w:p w14:paraId="36D70A91" w14:textId="77777777" w:rsidR="00923D36" w:rsidRDefault="00923D36">
            <w:pPr>
              <w:pStyle w:val="TableParagraph"/>
              <w:rPr>
                <w:sz w:val="16"/>
              </w:rPr>
            </w:pPr>
          </w:p>
        </w:tc>
        <w:tc>
          <w:tcPr>
            <w:tcW w:w="1134" w:type="dxa"/>
          </w:tcPr>
          <w:p w14:paraId="72BD317E" w14:textId="77777777" w:rsidR="00923D36" w:rsidRDefault="00923D36">
            <w:pPr>
              <w:pStyle w:val="TableParagraph"/>
              <w:rPr>
                <w:sz w:val="16"/>
              </w:rPr>
            </w:pPr>
          </w:p>
        </w:tc>
        <w:tc>
          <w:tcPr>
            <w:tcW w:w="848" w:type="dxa"/>
          </w:tcPr>
          <w:p w14:paraId="5F20A04A" w14:textId="77777777" w:rsidR="00923D36" w:rsidRDefault="00923D36">
            <w:pPr>
              <w:pStyle w:val="TableParagraph"/>
              <w:rPr>
                <w:sz w:val="16"/>
              </w:rPr>
            </w:pPr>
          </w:p>
        </w:tc>
        <w:tc>
          <w:tcPr>
            <w:tcW w:w="1050" w:type="dxa"/>
          </w:tcPr>
          <w:p w14:paraId="01B217EB" w14:textId="77777777" w:rsidR="00923D36" w:rsidRDefault="00923D36">
            <w:pPr>
              <w:pStyle w:val="TableParagraph"/>
              <w:rPr>
                <w:sz w:val="16"/>
              </w:rPr>
            </w:pPr>
          </w:p>
        </w:tc>
        <w:tc>
          <w:tcPr>
            <w:tcW w:w="1417" w:type="dxa"/>
          </w:tcPr>
          <w:p w14:paraId="284C4E77" w14:textId="77777777" w:rsidR="00923D36" w:rsidRDefault="00923D36">
            <w:pPr>
              <w:pStyle w:val="TableParagraph"/>
              <w:rPr>
                <w:sz w:val="16"/>
              </w:rPr>
            </w:pPr>
          </w:p>
        </w:tc>
        <w:tc>
          <w:tcPr>
            <w:tcW w:w="992" w:type="dxa"/>
          </w:tcPr>
          <w:p w14:paraId="126AF8A3" w14:textId="77777777" w:rsidR="00923D36" w:rsidRDefault="00923D36">
            <w:pPr>
              <w:pStyle w:val="TableParagraph"/>
              <w:rPr>
                <w:sz w:val="16"/>
              </w:rPr>
            </w:pPr>
          </w:p>
        </w:tc>
        <w:tc>
          <w:tcPr>
            <w:tcW w:w="1131" w:type="dxa"/>
          </w:tcPr>
          <w:p w14:paraId="2CD141AF" w14:textId="77777777" w:rsidR="00923D36" w:rsidRDefault="00923D36">
            <w:pPr>
              <w:pStyle w:val="TableParagraph"/>
              <w:rPr>
                <w:sz w:val="16"/>
              </w:rPr>
            </w:pPr>
          </w:p>
        </w:tc>
      </w:tr>
      <w:tr w:rsidR="00923D36" w14:paraId="7BF19835" w14:textId="77777777">
        <w:trPr>
          <w:trHeight w:val="971"/>
        </w:trPr>
        <w:tc>
          <w:tcPr>
            <w:tcW w:w="576" w:type="dxa"/>
          </w:tcPr>
          <w:p w14:paraId="6F055FB9" w14:textId="77777777" w:rsidR="00923D36" w:rsidRDefault="00923D36">
            <w:pPr>
              <w:pStyle w:val="TableParagraph"/>
              <w:rPr>
                <w:sz w:val="20"/>
              </w:rPr>
            </w:pPr>
          </w:p>
          <w:p w14:paraId="3C363777" w14:textId="77777777" w:rsidR="00923D36" w:rsidRDefault="00B4561B">
            <w:pPr>
              <w:pStyle w:val="TableParagraph"/>
              <w:spacing w:before="153"/>
              <w:ind w:left="114"/>
              <w:rPr>
                <w:sz w:val="18"/>
              </w:rPr>
            </w:pPr>
            <w:r>
              <w:rPr>
                <w:sz w:val="18"/>
              </w:rPr>
              <w:t>3051</w:t>
            </w:r>
          </w:p>
        </w:tc>
        <w:tc>
          <w:tcPr>
            <w:tcW w:w="792" w:type="dxa"/>
          </w:tcPr>
          <w:p w14:paraId="06FAA26E" w14:textId="77777777" w:rsidR="00923D36" w:rsidRDefault="00923D36">
            <w:pPr>
              <w:pStyle w:val="TableParagraph"/>
              <w:rPr>
                <w:sz w:val="16"/>
              </w:rPr>
            </w:pPr>
          </w:p>
        </w:tc>
        <w:tc>
          <w:tcPr>
            <w:tcW w:w="1034" w:type="dxa"/>
          </w:tcPr>
          <w:p w14:paraId="58361367" w14:textId="77777777" w:rsidR="00923D36" w:rsidRDefault="00923D36">
            <w:pPr>
              <w:pStyle w:val="TableParagraph"/>
              <w:rPr>
                <w:sz w:val="20"/>
              </w:rPr>
            </w:pPr>
          </w:p>
          <w:p w14:paraId="2D932E29"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025EA946" w14:textId="77777777" w:rsidR="00923D36" w:rsidRDefault="00923D36">
            <w:pPr>
              <w:pStyle w:val="TableParagraph"/>
              <w:spacing w:before="9"/>
            </w:pPr>
          </w:p>
          <w:p w14:paraId="049095C2" w14:textId="77777777" w:rsidR="00923D36" w:rsidRDefault="00B4561B">
            <w:pPr>
              <w:pStyle w:val="TableParagraph"/>
              <w:spacing w:before="1"/>
              <w:ind w:left="110" w:right="102"/>
              <w:jc w:val="center"/>
              <w:rPr>
                <w:sz w:val="18"/>
              </w:rPr>
            </w:pPr>
            <w:r>
              <w:rPr>
                <w:sz w:val="18"/>
              </w:rPr>
              <w:t>02-061-</w:t>
            </w:r>
          </w:p>
          <w:p w14:paraId="39CDF737" w14:textId="77777777" w:rsidR="00923D36" w:rsidRDefault="00B4561B">
            <w:pPr>
              <w:pStyle w:val="TableParagraph"/>
              <w:spacing w:before="35"/>
              <w:ind w:left="114" w:right="102"/>
              <w:jc w:val="center"/>
              <w:rPr>
                <w:sz w:val="18"/>
              </w:rPr>
            </w:pPr>
            <w:r>
              <w:rPr>
                <w:sz w:val="18"/>
              </w:rPr>
              <w:t>0581-0001</w:t>
            </w:r>
          </w:p>
        </w:tc>
        <w:tc>
          <w:tcPr>
            <w:tcW w:w="1497" w:type="dxa"/>
          </w:tcPr>
          <w:p w14:paraId="2D91CB3E" w14:textId="77777777" w:rsidR="00923D36" w:rsidRDefault="00923D36">
            <w:pPr>
              <w:pStyle w:val="TableParagraph"/>
              <w:rPr>
                <w:sz w:val="20"/>
              </w:rPr>
            </w:pPr>
          </w:p>
          <w:p w14:paraId="4D2EE503"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1B14759D" w14:textId="77777777" w:rsidR="00923D36" w:rsidRDefault="00B4561B">
            <w:pPr>
              <w:pStyle w:val="TableParagraph"/>
              <w:spacing w:before="20" w:line="280" w:lineRule="auto"/>
              <w:ind w:left="109" w:right="238"/>
              <w:rPr>
                <w:sz w:val="18"/>
                <w:szCs w:val="18"/>
              </w:rPr>
            </w:pPr>
            <w:r>
              <w:rPr>
                <w:w w:val="105"/>
                <w:sz w:val="18"/>
                <w:szCs w:val="18"/>
              </w:rPr>
              <w:t>Համայնքի անմիջական տիրապետության</w:t>
            </w:r>
          </w:p>
          <w:p w14:paraId="7AF0D37C" w14:textId="77777777" w:rsidR="00923D36" w:rsidRDefault="00B4561B">
            <w:pPr>
              <w:pStyle w:val="TableParagraph"/>
              <w:spacing w:before="1" w:line="204" w:lineRule="exact"/>
              <w:ind w:left="109"/>
              <w:rPr>
                <w:sz w:val="18"/>
                <w:szCs w:val="18"/>
              </w:rPr>
            </w:pPr>
            <w:r>
              <w:rPr>
                <w:w w:val="105"/>
                <w:sz w:val="18"/>
                <w:szCs w:val="18"/>
              </w:rPr>
              <w:t>տակ</w:t>
            </w:r>
          </w:p>
        </w:tc>
        <w:tc>
          <w:tcPr>
            <w:tcW w:w="993" w:type="dxa"/>
          </w:tcPr>
          <w:p w14:paraId="03EE38E2" w14:textId="77777777" w:rsidR="00923D36" w:rsidRDefault="00923D36">
            <w:pPr>
              <w:pStyle w:val="TableParagraph"/>
              <w:rPr>
                <w:sz w:val="20"/>
              </w:rPr>
            </w:pPr>
          </w:p>
          <w:p w14:paraId="6508DAE4" w14:textId="77777777" w:rsidR="00923D36" w:rsidRDefault="00B4561B">
            <w:pPr>
              <w:pStyle w:val="TableParagraph"/>
              <w:spacing w:before="153"/>
              <w:ind w:right="95"/>
              <w:jc w:val="right"/>
              <w:rPr>
                <w:sz w:val="18"/>
              </w:rPr>
            </w:pPr>
            <w:r>
              <w:rPr>
                <w:w w:val="105"/>
                <w:sz w:val="18"/>
              </w:rPr>
              <w:t>42.96</w:t>
            </w:r>
          </w:p>
        </w:tc>
        <w:tc>
          <w:tcPr>
            <w:tcW w:w="1557" w:type="dxa"/>
          </w:tcPr>
          <w:p w14:paraId="1FC23DCA" w14:textId="77777777" w:rsidR="00923D36" w:rsidRDefault="00923D36">
            <w:pPr>
              <w:pStyle w:val="TableParagraph"/>
              <w:rPr>
                <w:sz w:val="20"/>
              </w:rPr>
            </w:pPr>
          </w:p>
          <w:p w14:paraId="79C92381" w14:textId="77777777" w:rsidR="00923D36" w:rsidRDefault="00B4561B">
            <w:pPr>
              <w:pStyle w:val="TableParagraph"/>
              <w:spacing w:before="153"/>
              <w:ind w:left="107"/>
              <w:rPr>
                <w:sz w:val="18"/>
                <w:szCs w:val="18"/>
              </w:rPr>
            </w:pPr>
            <w:r>
              <w:rPr>
                <w:w w:val="110"/>
                <w:sz w:val="18"/>
                <w:szCs w:val="18"/>
              </w:rPr>
              <w:t>Ճանապարհ</w:t>
            </w:r>
          </w:p>
        </w:tc>
        <w:tc>
          <w:tcPr>
            <w:tcW w:w="1276" w:type="dxa"/>
          </w:tcPr>
          <w:p w14:paraId="346403C0" w14:textId="77777777" w:rsidR="00923D36" w:rsidRDefault="00923D36">
            <w:pPr>
              <w:pStyle w:val="TableParagraph"/>
              <w:rPr>
                <w:sz w:val="16"/>
              </w:rPr>
            </w:pPr>
          </w:p>
        </w:tc>
        <w:tc>
          <w:tcPr>
            <w:tcW w:w="849" w:type="dxa"/>
          </w:tcPr>
          <w:p w14:paraId="7BF0A833" w14:textId="77777777" w:rsidR="00923D36" w:rsidRDefault="00923D36">
            <w:pPr>
              <w:pStyle w:val="TableParagraph"/>
              <w:rPr>
                <w:sz w:val="16"/>
              </w:rPr>
            </w:pPr>
          </w:p>
        </w:tc>
        <w:tc>
          <w:tcPr>
            <w:tcW w:w="1418" w:type="dxa"/>
          </w:tcPr>
          <w:p w14:paraId="5A71A95B" w14:textId="77777777" w:rsidR="00923D36" w:rsidRDefault="00923D36">
            <w:pPr>
              <w:pStyle w:val="TableParagraph"/>
              <w:rPr>
                <w:sz w:val="16"/>
              </w:rPr>
            </w:pPr>
          </w:p>
        </w:tc>
        <w:tc>
          <w:tcPr>
            <w:tcW w:w="849" w:type="dxa"/>
          </w:tcPr>
          <w:p w14:paraId="557AF993" w14:textId="77777777" w:rsidR="00923D36" w:rsidRDefault="00923D36">
            <w:pPr>
              <w:pStyle w:val="TableParagraph"/>
              <w:rPr>
                <w:sz w:val="16"/>
              </w:rPr>
            </w:pPr>
          </w:p>
        </w:tc>
        <w:tc>
          <w:tcPr>
            <w:tcW w:w="707" w:type="dxa"/>
          </w:tcPr>
          <w:p w14:paraId="69C55D5B" w14:textId="77777777" w:rsidR="00923D36" w:rsidRDefault="00923D36">
            <w:pPr>
              <w:pStyle w:val="TableParagraph"/>
              <w:rPr>
                <w:sz w:val="16"/>
              </w:rPr>
            </w:pPr>
          </w:p>
        </w:tc>
        <w:tc>
          <w:tcPr>
            <w:tcW w:w="1276" w:type="dxa"/>
          </w:tcPr>
          <w:p w14:paraId="539B6DE9" w14:textId="77777777" w:rsidR="00923D36" w:rsidRDefault="00923D36">
            <w:pPr>
              <w:pStyle w:val="TableParagraph"/>
              <w:rPr>
                <w:sz w:val="16"/>
              </w:rPr>
            </w:pPr>
          </w:p>
        </w:tc>
        <w:tc>
          <w:tcPr>
            <w:tcW w:w="1134" w:type="dxa"/>
          </w:tcPr>
          <w:p w14:paraId="0CD4552C" w14:textId="77777777" w:rsidR="00923D36" w:rsidRDefault="00923D36">
            <w:pPr>
              <w:pStyle w:val="TableParagraph"/>
              <w:rPr>
                <w:sz w:val="16"/>
              </w:rPr>
            </w:pPr>
          </w:p>
        </w:tc>
        <w:tc>
          <w:tcPr>
            <w:tcW w:w="848" w:type="dxa"/>
          </w:tcPr>
          <w:p w14:paraId="48D41E13" w14:textId="77777777" w:rsidR="00923D36" w:rsidRDefault="00923D36">
            <w:pPr>
              <w:pStyle w:val="TableParagraph"/>
              <w:rPr>
                <w:sz w:val="16"/>
              </w:rPr>
            </w:pPr>
          </w:p>
        </w:tc>
        <w:tc>
          <w:tcPr>
            <w:tcW w:w="1050" w:type="dxa"/>
          </w:tcPr>
          <w:p w14:paraId="0C929560" w14:textId="77777777" w:rsidR="00923D36" w:rsidRDefault="00923D36">
            <w:pPr>
              <w:pStyle w:val="TableParagraph"/>
              <w:rPr>
                <w:sz w:val="16"/>
              </w:rPr>
            </w:pPr>
          </w:p>
        </w:tc>
        <w:tc>
          <w:tcPr>
            <w:tcW w:w="1417" w:type="dxa"/>
          </w:tcPr>
          <w:p w14:paraId="6E792883" w14:textId="77777777" w:rsidR="00923D36" w:rsidRDefault="00923D36">
            <w:pPr>
              <w:pStyle w:val="TableParagraph"/>
              <w:rPr>
                <w:sz w:val="16"/>
              </w:rPr>
            </w:pPr>
          </w:p>
        </w:tc>
        <w:tc>
          <w:tcPr>
            <w:tcW w:w="992" w:type="dxa"/>
          </w:tcPr>
          <w:p w14:paraId="391422F9" w14:textId="77777777" w:rsidR="00923D36" w:rsidRDefault="00923D36">
            <w:pPr>
              <w:pStyle w:val="TableParagraph"/>
              <w:rPr>
                <w:sz w:val="16"/>
              </w:rPr>
            </w:pPr>
          </w:p>
        </w:tc>
        <w:tc>
          <w:tcPr>
            <w:tcW w:w="1131" w:type="dxa"/>
          </w:tcPr>
          <w:p w14:paraId="548E8E30" w14:textId="77777777" w:rsidR="00923D36" w:rsidRDefault="00923D36">
            <w:pPr>
              <w:pStyle w:val="TableParagraph"/>
              <w:rPr>
                <w:sz w:val="16"/>
              </w:rPr>
            </w:pPr>
          </w:p>
        </w:tc>
      </w:tr>
      <w:tr w:rsidR="00923D36" w14:paraId="7BA78C76" w14:textId="77777777">
        <w:trPr>
          <w:trHeight w:val="971"/>
        </w:trPr>
        <w:tc>
          <w:tcPr>
            <w:tcW w:w="576" w:type="dxa"/>
          </w:tcPr>
          <w:p w14:paraId="7E69221C" w14:textId="77777777" w:rsidR="00923D36" w:rsidRDefault="00923D36">
            <w:pPr>
              <w:pStyle w:val="TableParagraph"/>
              <w:spacing w:before="9"/>
            </w:pPr>
          </w:p>
          <w:p w14:paraId="224E8BED" w14:textId="77777777" w:rsidR="00923D36" w:rsidRDefault="00B4561B">
            <w:pPr>
              <w:pStyle w:val="TableParagraph"/>
              <w:spacing w:before="1"/>
              <w:ind w:left="85" w:right="77"/>
              <w:jc w:val="center"/>
              <w:rPr>
                <w:sz w:val="18"/>
              </w:rPr>
            </w:pPr>
            <w:r>
              <w:rPr>
                <w:w w:val="105"/>
                <w:sz w:val="18"/>
              </w:rPr>
              <w:t>305</w:t>
            </w:r>
          </w:p>
          <w:p w14:paraId="3A5AD166" w14:textId="77777777" w:rsidR="00923D36" w:rsidRDefault="00B4561B">
            <w:pPr>
              <w:pStyle w:val="TableParagraph"/>
              <w:spacing w:before="35"/>
              <w:ind w:left="8"/>
              <w:jc w:val="center"/>
              <w:rPr>
                <w:sz w:val="18"/>
              </w:rPr>
            </w:pPr>
            <w:r>
              <w:rPr>
                <w:sz w:val="18"/>
              </w:rPr>
              <w:t>2</w:t>
            </w:r>
          </w:p>
        </w:tc>
        <w:tc>
          <w:tcPr>
            <w:tcW w:w="792" w:type="dxa"/>
          </w:tcPr>
          <w:p w14:paraId="492008C6" w14:textId="77777777" w:rsidR="00923D36" w:rsidRDefault="00923D36">
            <w:pPr>
              <w:pStyle w:val="TableParagraph"/>
              <w:rPr>
                <w:sz w:val="16"/>
              </w:rPr>
            </w:pPr>
          </w:p>
        </w:tc>
        <w:tc>
          <w:tcPr>
            <w:tcW w:w="1034" w:type="dxa"/>
          </w:tcPr>
          <w:p w14:paraId="6CFD8226" w14:textId="77777777" w:rsidR="00923D36" w:rsidRDefault="00923D36">
            <w:pPr>
              <w:pStyle w:val="TableParagraph"/>
              <w:rPr>
                <w:sz w:val="20"/>
              </w:rPr>
            </w:pPr>
          </w:p>
          <w:p w14:paraId="5476CD10"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6CA5AFF5" w14:textId="77777777" w:rsidR="00923D36" w:rsidRDefault="00923D36">
            <w:pPr>
              <w:pStyle w:val="TableParagraph"/>
              <w:spacing w:before="9"/>
            </w:pPr>
          </w:p>
          <w:p w14:paraId="2B5C3F58" w14:textId="77777777" w:rsidR="00923D36" w:rsidRDefault="00B4561B">
            <w:pPr>
              <w:pStyle w:val="TableParagraph"/>
              <w:spacing w:before="1"/>
              <w:ind w:left="280"/>
              <w:rPr>
                <w:sz w:val="18"/>
              </w:rPr>
            </w:pPr>
            <w:r>
              <w:rPr>
                <w:sz w:val="18"/>
              </w:rPr>
              <w:t>02-061-</w:t>
            </w:r>
          </w:p>
          <w:p w14:paraId="0CF6D7D5" w14:textId="77777777" w:rsidR="00923D36" w:rsidRDefault="00B4561B">
            <w:pPr>
              <w:pStyle w:val="TableParagraph"/>
              <w:spacing w:before="35"/>
              <w:ind w:left="182"/>
              <w:rPr>
                <w:sz w:val="18"/>
              </w:rPr>
            </w:pPr>
            <w:r>
              <w:rPr>
                <w:sz w:val="18"/>
              </w:rPr>
              <w:t>0122-0001</w:t>
            </w:r>
          </w:p>
        </w:tc>
        <w:tc>
          <w:tcPr>
            <w:tcW w:w="1497" w:type="dxa"/>
          </w:tcPr>
          <w:p w14:paraId="74C2B714" w14:textId="77777777" w:rsidR="00923D36" w:rsidRDefault="00923D36">
            <w:pPr>
              <w:pStyle w:val="TableParagraph"/>
              <w:rPr>
                <w:sz w:val="20"/>
              </w:rPr>
            </w:pPr>
          </w:p>
          <w:p w14:paraId="6CF67D03"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4726DAF1" w14:textId="77777777" w:rsidR="00923D36" w:rsidRDefault="00B4561B">
            <w:pPr>
              <w:pStyle w:val="TableParagraph"/>
              <w:spacing w:before="18" w:line="283" w:lineRule="auto"/>
              <w:ind w:left="109" w:right="238"/>
              <w:rPr>
                <w:sz w:val="18"/>
                <w:szCs w:val="18"/>
              </w:rPr>
            </w:pPr>
            <w:r>
              <w:rPr>
                <w:w w:val="105"/>
                <w:sz w:val="18"/>
                <w:szCs w:val="18"/>
              </w:rPr>
              <w:t>Համայնքի անմիջական տիրապետության</w:t>
            </w:r>
          </w:p>
          <w:p w14:paraId="38AA3D52" w14:textId="77777777" w:rsidR="00923D36" w:rsidRDefault="00B4561B">
            <w:pPr>
              <w:pStyle w:val="TableParagraph"/>
              <w:spacing w:line="201" w:lineRule="exact"/>
              <w:ind w:left="109"/>
              <w:rPr>
                <w:sz w:val="18"/>
                <w:szCs w:val="18"/>
              </w:rPr>
            </w:pPr>
            <w:r>
              <w:rPr>
                <w:w w:val="105"/>
                <w:sz w:val="18"/>
                <w:szCs w:val="18"/>
              </w:rPr>
              <w:t>տակ</w:t>
            </w:r>
          </w:p>
        </w:tc>
        <w:tc>
          <w:tcPr>
            <w:tcW w:w="993" w:type="dxa"/>
          </w:tcPr>
          <w:p w14:paraId="75FF5099" w14:textId="77777777" w:rsidR="00923D36" w:rsidRDefault="00923D36">
            <w:pPr>
              <w:pStyle w:val="TableParagraph"/>
              <w:rPr>
                <w:sz w:val="20"/>
              </w:rPr>
            </w:pPr>
          </w:p>
          <w:p w14:paraId="5EC3E74E" w14:textId="77777777" w:rsidR="00923D36" w:rsidRDefault="00B4561B">
            <w:pPr>
              <w:pStyle w:val="TableParagraph"/>
              <w:spacing w:before="153"/>
              <w:ind w:right="94"/>
              <w:jc w:val="right"/>
              <w:rPr>
                <w:sz w:val="18"/>
              </w:rPr>
            </w:pPr>
            <w:r>
              <w:rPr>
                <w:sz w:val="18"/>
              </w:rPr>
              <w:t>1708.4</w:t>
            </w:r>
          </w:p>
        </w:tc>
        <w:tc>
          <w:tcPr>
            <w:tcW w:w="1557" w:type="dxa"/>
          </w:tcPr>
          <w:p w14:paraId="1C8D8091" w14:textId="77777777" w:rsidR="00923D36" w:rsidRDefault="00923D36">
            <w:pPr>
              <w:pStyle w:val="TableParagraph"/>
              <w:rPr>
                <w:sz w:val="20"/>
              </w:rPr>
            </w:pPr>
          </w:p>
          <w:p w14:paraId="7B89FD5C" w14:textId="77777777" w:rsidR="00923D36" w:rsidRDefault="00B4561B">
            <w:pPr>
              <w:pStyle w:val="TableParagraph"/>
              <w:spacing w:before="153"/>
              <w:ind w:left="107"/>
              <w:rPr>
                <w:sz w:val="18"/>
                <w:szCs w:val="18"/>
              </w:rPr>
            </w:pPr>
            <w:r>
              <w:rPr>
                <w:w w:val="110"/>
                <w:sz w:val="18"/>
                <w:szCs w:val="18"/>
              </w:rPr>
              <w:t>Այլ հողեր</w:t>
            </w:r>
          </w:p>
        </w:tc>
        <w:tc>
          <w:tcPr>
            <w:tcW w:w="1276" w:type="dxa"/>
          </w:tcPr>
          <w:p w14:paraId="77C9A595" w14:textId="77777777" w:rsidR="00923D36" w:rsidRDefault="00923D36">
            <w:pPr>
              <w:pStyle w:val="TableParagraph"/>
              <w:rPr>
                <w:sz w:val="16"/>
              </w:rPr>
            </w:pPr>
          </w:p>
        </w:tc>
        <w:tc>
          <w:tcPr>
            <w:tcW w:w="849" w:type="dxa"/>
          </w:tcPr>
          <w:p w14:paraId="0DE24C61" w14:textId="77777777" w:rsidR="00923D36" w:rsidRDefault="00923D36">
            <w:pPr>
              <w:pStyle w:val="TableParagraph"/>
              <w:rPr>
                <w:sz w:val="16"/>
              </w:rPr>
            </w:pPr>
          </w:p>
        </w:tc>
        <w:tc>
          <w:tcPr>
            <w:tcW w:w="1418" w:type="dxa"/>
          </w:tcPr>
          <w:p w14:paraId="3D98D378" w14:textId="77777777" w:rsidR="00923D36" w:rsidRDefault="00923D36">
            <w:pPr>
              <w:pStyle w:val="TableParagraph"/>
              <w:rPr>
                <w:sz w:val="16"/>
              </w:rPr>
            </w:pPr>
          </w:p>
        </w:tc>
        <w:tc>
          <w:tcPr>
            <w:tcW w:w="849" w:type="dxa"/>
          </w:tcPr>
          <w:p w14:paraId="2AF57F35" w14:textId="77777777" w:rsidR="00923D36" w:rsidRDefault="00923D36">
            <w:pPr>
              <w:pStyle w:val="TableParagraph"/>
              <w:rPr>
                <w:sz w:val="16"/>
              </w:rPr>
            </w:pPr>
          </w:p>
        </w:tc>
        <w:tc>
          <w:tcPr>
            <w:tcW w:w="707" w:type="dxa"/>
          </w:tcPr>
          <w:p w14:paraId="271DDB36" w14:textId="77777777" w:rsidR="00923D36" w:rsidRDefault="00923D36">
            <w:pPr>
              <w:pStyle w:val="TableParagraph"/>
              <w:rPr>
                <w:sz w:val="16"/>
              </w:rPr>
            </w:pPr>
          </w:p>
        </w:tc>
        <w:tc>
          <w:tcPr>
            <w:tcW w:w="1276" w:type="dxa"/>
          </w:tcPr>
          <w:p w14:paraId="3F6F80FB" w14:textId="77777777" w:rsidR="00923D36" w:rsidRDefault="00923D36">
            <w:pPr>
              <w:pStyle w:val="TableParagraph"/>
              <w:rPr>
                <w:sz w:val="16"/>
              </w:rPr>
            </w:pPr>
          </w:p>
        </w:tc>
        <w:tc>
          <w:tcPr>
            <w:tcW w:w="1134" w:type="dxa"/>
          </w:tcPr>
          <w:p w14:paraId="33B3F946" w14:textId="77777777" w:rsidR="00923D36" w:rsidRDefault="00923D36">
            <w:pPr>
              <w:pStyle w:val="TableParagraph"/>
              <w:rPr>
                <w:sz w:val="16"/>
              </w:rPr>
            </w:pPr>
          </w:p>
        </w:tc>
        <w:tc>
          <w:tcPr>
            <w:tcW w:w="848" w:type="dxa"/>
          </w:tcPr>
          <w:p w14:paraId="1A6EAEF9" w14:textId="77777777" w:rsidR="00923D36" w:rsidRDefault="00923D36">
            <w:pPr>
              <w:pStyle w:val="TableParagraph"/>
              <w:rPr>
                <w:sz w:val="16"/>
              </w:rPr>
            </w:pPr>
          </w:p>
        </w:tc>
        <w:tc>
          <w:tcPr>
            <w:tcW w:w="1050" w:type="dxa"/>
          </w:tcPr>
          <w:p w14:paraId="233B574F" w14:textId="77777777" w:rsidR="00923D36" w:rsidRDefault="00923D36">
            <w:pPr>
              <w:pStyle w:val="TableParagraph"/>
              <w:rPr>
                <w:sz w:val="16"/>
              </w:rPr>
            </w:pPr>
          </w:p>
        </w:tc>
        <w:tc>
          <w:tcPr>
            <w:tcW w:w="1417" w:type="dxa"/>
          </w:tcPr>
          <w:p w14:paraId="369124CD" w14:textId="77777777" w:rsidR="00923D36" w:rsidRDefault="00923D36">
            <w:pPr>
              <w:pStyle w:val="TableParagraph"/>
              <w:rPr>
                <w:sz w:val="16"/>
              </w:rPr>
            </w:pPr>
          </w:p>
        </w:tc>
        <w:tc>
          <w:tcPr>
            <w:tcW w:w="992" w:type="dxa"/>
          </w:tcPr>
          <w:p w14:paraId="793DA1AA" w14:textId="77777777" w:rsidR="00923D36" w:rsidRDefault="00923D36">
            <w:pPr>
              <w:pStyle w:val="TableParagraph"/>
              <w:rPr>
                <w:sz w:val="16"/>
              </w:rPr>
            </w:pPr>
          </w:p>
        </w:tc>
        <w:tc>
          <w:tcPr>
            <w:tcW w:w="1131" w:type="dxa"/>
          </w:tcPr>
          <w:p w14:paraId="4C6FE4C1" w14:textId="77777777" w:rsidR="00923D36" w:rsidRDefault="00923D36">
            <w:pPr>
              <w:pStyle w:val="TableParagraph"/>
              <w:rPr>
                <w:sz w:val="16"/>
              </w:rPr>
            </w:pPr>
          </w:p>
        </w:tc>
      </w:tr>
      <w:tr w:rsidR="00923D36" w14:paraId="2D9327EF" w14:textId="77777777">
        <w:trPr>
          <w:trHeight w:val="765"/>
        </w:trPr>
        <w:tc>
          <w:tcPr>
            <w:tcW w:w="576" w:type="dxa"/>
          </w:tcPr>
          <w:p w14:paraId="65C48E97" w14:textId="77777777" w:rsidR="00923D36" w:rsidRDefault="00B4561B">
            <w:pPr>
              <w:pStyle w:val="TableParagraph"/>
              <w:spacing w:before="157"/>
              <w:ind w:left="85" w:right="77"/>
              <w:jc w:val="center"/>
              <w:rPr>
                <w:sz w:val="18"/>
              </w:rPr>
            </w:pPr>
            <w:r>
              <w:rPr>
                <w:w w:val="105"/>
                <w:sz w:val="18"/>
              </w:rPr>
              <w:t>305</w:t>
            </w:r>
          </w:p>
          <w:p w14:paraId="409F1D48" w14:textId="77777777" w:rsidR="00923D36" w:rsidRDefault="00B4561B">
            <w:pPr>
              <w:pStyle w:val="TableParagraph"/>
              <w:spacing w:before="38"/>
              <w:ind w:left="6"/>
              <w:jc w:val="center"/>
              <w:rPr>
                <w:sz w:val="18"/>
              </w:rPr>
            </w:pPr>
            <w:r>
              <w:rPr>
                <w:w w:val="98"/>
                <w:sz w:val="18"/>
              </w:rPr>
              <w:t>3</w:t>
            </w:r>
          </w:p>
        </w:tc>
        <w:tc>
          <w:tcPr>
            <w:tcW w:w="792" w:type="dxa"/>
          </w:tcPr>
          <w:p w14:paraId="3333389C" w14:textId="77777777" w:rsidR="00923D36" w:rsidRDefault="00B4561B">
            <w:pPr>
              <w:pStyle w:val="TableParagraph"/>
              <w:spacing w:before="157"/>
              <w:ind w:left="179"/>
              <w:rPr>
                <w:sz w:val="18"/>
              </w:rPr>
            </w:pPr>
            <w:r>
              <w:rPr>
                <w:sz w:val="18"/>
              </w:rPr>
              <w:t>3053-</w:t>
            </w:r>
          </w:p>
          <w:p w14:paraId="4F0F9043" w14:textId="77777777" w:rsidR="00923D36" w:rsidRDefault="00B4561B">
            <w:pPr>
              <w:pStyle w:val="TableParagraph"/>
              <w:spacing w:before="38"/>
              <w:ind w:left="208"/>
              <w:rPr>
                <w:sz w:val="18"/>
              </w:rPr>
            </w:pPr>
            <w:r>
              <w:rPr>
                <w:w w:val="105"/>
                <w:sz w:val="18"/>
              </w:rPr>
              <w:t>3055</w:t>
            </w:r>
          </w:p>
        </w:tc>
        <w:tc>
          <w:tcPr>
            <w:tcW w:w="1034" w:type="dxa"/>
          </w:tcPr>
          <w:p w14:paraId="231E4125" w14:textId="77777777" w:rsidR="00923D36" w:rsidRDefault="00923D36">
            <w:pPr>
              <w:pStyle w:val="TableParagraph"/>
              <w:spacing w:before="3"/>
              <w:rPr>
                <w:sz w:val="24"/>
              </w:rPr>
            </w:pPr>
          </w:p>
          <w:p w14:paraId="5AB5E402" w14:textId="77777777" w:rsidR="00923D36" w:rsidRDefault="00B4561B">
            <w:pPr>
              <w:pStyle w:val="TableParagraph"/>
              <w:ind w:left="8" w:right="3"/>
              <w:jc w:val="center"/>
              <w:rPr>
                <w:sz w:val="18"/>
                <w:szCs w:val="18"/>
              </w:rPr>
            </w:pPr>
            <w:r>
              <w:rPr>
                <w:w w:val="105"/>
                <w:sz w:val="18"/>
                <w:szCs w:val="18"/>
              </w:rPr>
              <w:t>Կոշ</w:t>
            </w:r>
          </w:p>
        </w:tc>
        <w:tc>
          <w:tcPr>
            <w:tcW w:w="1137" w:type="dxa"/>
          </w:tcPr>
          <w:p w14:paraId="0EF90A14" w14:textId="77777777" w:rsidR="00923D36" w:rsidRDefault="00B4561B">
            <w:pPr>
              <w:pStyle w:val="TableParagraph"/>
              <w:spacing w:before="157"/>
              <w:ind w:left="110" w:right="102"/>
              <w:jc w:val="center"/>
              <w:rPr>
                <w:sz w:val="18"/>
              </w:rPr>
            </w:pPr>
            <w:r>
              <w:rPr>
                <w:sz w:val="18"/>
              </w:rPr>
              <w:t>02-061-</w:t>
            </w:r>
          </w:p>
          <w:p w14:paraId="03046395" w14:textId="77777777" w:rsidR="00923D36" w:rsidRDefault="00B4561B">
            <w:pPr>
              <w:pStyle w:val="TableParagraph"/>
              <w:spacing w:before="38"/>
              <w:ind w:left="111" w:right="102"/>
              <w:jc w:val="center"/>
              <w:rPr>
                <w:sz w:val="18"/>
              </w:rPr>
            </w:pPr>
            <w:r>
              <w:rPr>
                <w:w w:val="105"/>
                <w:sz w:val="18"/>
              </w:rPr>
              <w:t>0122-0006</w:t>
            </w:r>
          </w:p>
        </w:tc>
        <w:tc>
          <w:tcPr>
            <w:tcW w:w="1497" w:type="dxa"/>
          </w:tcPr>
          <w:p w14:paraId="5A6CF516" w14:textId="77777777" w:rsidR="00923D36" w:rsidRDefault="00923D36">
            <w:pPr>
              <w:pStyle w:val="TableParagraph"/>
              <w:spacing w:before="3"/>
              <w:rPr>
                <w:sz w:val="24"/>
              </w:rPr>
            </w:pPr>
          </w:p>
          <w:p w14:paraId="21034269" w14:textId="77777777" w:rsidR="00923D36" w:rsidRDefault="00B4561B">
            <w:pPr>
              <w:pStyle w:val="TableParagraph"/>
              <w:ind w:left="136" w:right="121"/>
              <w:jc w:val="center"/>
              <w:rPr>
                <w:sz w:val="18"/>
                <w:szCs w:val="18"/>
              </w:rPr>
            </w:pPr>
            <w:r>
              <w:rPr>
                <w:w w:val="110"/>
                <w:sz w:val="18"/>
                <w:szCs w:val="18"/>
              </w:rPr>
              <w:t>Մասնավոր</w:t>
            </w:r>
          </w:p>
        </w:tc>
        <w:tc>
          <w:tcPr>
            <w:tcW w:w="1843" w:type="dxa"/>
          </w:tcPr>
          <w:p w14:paraId="15177277" w14:textId="77777777" w:rsidR="00923D36" w:rsidRDefault="00B4561B">
            <w:pPr>
              <w:pStyle w:val="TableParagraph"/>
              <w:tabs>
                <w:tab w:val="left" w:pos="1647"/>
              </w:tabs>
              <w:spacing w:before="4" w:line="240" w:lineRule="atLeast"/>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tcPr>
          <w:p w14:paraId="3F8EFB2C" w14:textId="77777777" w:rsidR="00923D36" w:rsidRDefault="00923D36">
            <w:pPr>
              <w:pStyle w:val="TableParagraph"/>
              <w:spacing w:before="3"/>
              <w:rPr>
                <w:sz w:val="24"/>
              </w:rPr>
            </w:pPr>
          </w:p>
          <w:p w14:paraId="6B46ACCF" w14:textId="77777777" w:rsidR="00923D36" w:rsidRDefault="00B4561B">
            <w:pPr>
              <w:pStyle w:val="TableParagraph"/>
              <w:ind w:right="94"/>
              <w:jc w:val="right"/>
              <w:rPr>
                <w:sz w:val="18"/>
              </w:rPr>
            </w:pPr>
            <w:r>
              <w:rPr>
                <w:w w:val="105"/>
                <w:sz w:val="18"/>
              </w:rPr>
              <w:t>680.26</w:t>
            </w:r>
          </w:p>
        </w:tc>
        <w:tc>
          <w:tcPr>
            <w:tcW w:w="1557" w:type="dxa"/>
          </w:tcPr>
          <w:p w14:paraId="11607BA3" w14:textId="77777777" w:rsidR="00923D36" w:rsidRDefault="00923D36">
            <w:pPr>
              <w:pStyle w:val="TableParagraph"/>
              <w:spacing w:before="3"/>
              <w:rPr>
                <w:sz w:val="24"/>
              </w:rPr>
            </w:pPr>
          </w:p>
          <w:p w14:paraId="3D73C833" w14:textId="77777777" w:rsidR="00923D36" w:rsidRDefault="00B4561B">
            <w:pPr>
              <w:pStyle w:val="TableParagraph"/>
              <w:ind w:left="107"/>
              <w:rPr>
                <w:sz w:val="18"/>
                <w:szCs w:val="18"/>
              </w:rPr>
            </w:pPr>
            <w:r>
              <w:rPr>
                <w:w w:val="110"/>
                <w:sz w:val="18"/>
                <w:szCs w:val="18"/>
              </w:rPr>
              <w:t>Արոտավայր</w:t>
            </w:r>
          </w:p>
        </w:tc>
        <w:tc>
          <w:tcPr>
            <w:tcW w:w="1276" w:type="dxa"/>
          </w:tcPr>
          <w:p w14:paraId="1DD417E8" w14:textId="77777777" w:rsidR="00923D36" w:rsidRDefault="00923D36">
            <w:pPr>
              <w:pStyle w:val="TableParagraph"/>
              <w:rPr>
                <w:sz w:val="16"/>
              </w:rPr>
            </w:pPr>
          </w:p>
        </w:tc>
        <w:tc>
          <w:tcPr>
            <w:tcW w:w="849" w:type="dxa"/>
          </w:tcPr>
          <w:p w14:paraId="6CA5EEC7" w14:textId="77777777" w:rsidR="00923D36" w:rsidRDefault="00923D36">
            <w:pPr>
              <w:pStyle w:val="TableParagraph"/>
              <w:rPr>
                <w:sz w:val="16"/>
              </w:rPr>
            </w:pPr>
          </w:p>
        </w:tc>
        <w:tc>
          <w:tcPr>
            <w:tcW w:w="1418" w:type="dxa"/>
          </w:tcPr>
          <w:p w14:paraId="34C63DC8" w14:textId="77777777" w:rsidR="00923D36" w:rsidRDefault="00923D36">
            <w:pPr>
              <w:pStyle w:val="TableParagraph"/>
              <w:rPr>
                <w:sz w:val="16"/>
              </w:rPr>
            </w:pPr>
          </w:p>
        </w:tc>
        <w:tc>
          <w:tcPr>
            <w:tcW w:w="849" w:type="dxa"/>
          </w:tcPr>
          <w:p w14:paraId="343CF44E" w14:textId="77777777" w:rsidR="00923D36" w:rsidRDefault="00923D36">
            <w:pPr>
              <w:pStyle w:val="TableParagraph"/>
              <w:rPr>
                <w:sz w:val="16"/>
              </w:rPr>
            </w:pPr>
          </w:p>
        </w:tc>
        <w:tc>
          <w:tcPr>
            <w:tcW w:w="707" w:type="dxa"/>
          </w:tcPr>
          <w:p w14:paraId="2175153A" w14:textId="77777777" w:rsidR="00923D36" w:rsidRDefault="00923D36">
            <w:pPr>
              <w:pStyle w:val="TableParagraph"/>
              <w:rPr>
                <w:sz w:val="16"/>
              </w:rPr>
            </w:pPr>
          </w:p>
        </w:tc>
        <w:tc>
          <w:tcPr>
            <w:tcW w:w="1276" w:type="dxa"/>
          </w:tcPr>
          <w:p w14:paraId="23BC1116" w14:textId="77777777" w:rsidR="00923D36" w:rsidRDefault="00923D36">
            <w:pPr>
              <w:pStyle w:val="TableParagraph"/>
              <w:rPr>
                <w:sz w:val="16"/>
              </w:rPr>
            </w:pPr>
          </w:p>
        </w:tc>
        <w:tc>
          <w:tcPr>
            <w:tcW w:w="1134" w:type="dxa"/>
          </w:tcPr>
          <w:p w14:paraId="00E8499F" w14:textId="77777777" w:rsidR="00923D36" w:rsidRDefault="00923D36">
            <w:pPr>
              <w:pStyle w:val="TableParagraph"/>
              <w:rPr>
                <w:sz w:val="16"/>
              </w:rPr>
            </w:pPr>
          </w:p>
        </w:tc>
        <w:tc>
          <w:tcPr>
            <w:tcW w:w="848" w:type="dxa"/>
          </w:tcPr>
          <w:p w14:paraId="6A5CF6F5" w14:textId="77777777" w:rsidR="00923D36" w:rsidRDefault="00923D36">
            <w:pPr>
              <w:pStyle w:val="TableParagraph"/>
              <w:rPr>
                <w:sz w:val="16"/>
              </w:rPr>
            </w:pPr>
          </w:p>
        </w:tc>
        <w:tc>
          <w:tcPr>
            <w:tcW w:w="1050" w:type="dxa"/>
          </w:tcPr>
          <w:p w14:paraId="0B7AF691" w14:textId="77777777" w:rsidR="00923D36" w:rsidRDefault="00923D36">
            <w:pPr>
              <w:pStyle w:val="TableParagraph"/>
              <w:rPr>
                <w:sz w:val="16"/>
              </w:rPr>
            </w:pPr>
          </w:p>
        </w:tc>
        <w:tc>
          <w:tcPr>
            <w:tcW w:w="1417" w:type="dxa"/>
          </w:tcPr>
          <w:p w14:paraId="0751C44A" w14:textId="77777777" w:rsidR="00923D36" w:rsidRDefault="00923D36">
            <w:pPr>
              <w:pStyle w:val="TableParagraph"/>
              <w:rPr>
                <w:sz w:val="16"/>
              </w:rPr>
            </w:pPr>
          </w:p>
        </w:tc>
        <w:tc>
          <w:tcPr>
            <w:tcW w:w="992" w:type="dxa"/>
          </w:tcPr>
          <w:p w14:paraId="66E3F36B" w14:textId="77777777" w:rsidR="00923D36" w:rsidRDefault="00923D36">
            <w:pPr>
              <w:pStyle w:val="TableParagraph"/>
              <w:spacing w:before="3"/>
              <w:rPr>
                <w:sz w:val="24"/>
              </w:rPr>
            </w:pPr>
          </w:p>
          <w:p w14:paraId="51FE33F9" w14:textId="77777777" w:rsidR="00923D36" w:rsidRDefault="00B4561B">
            <w:pPr>
              <w:pStyle w:val="TableParagraph"/>
              <w:ind w:left="33"/>
              <w:jc w:val="center"/>
              <w:rPr>
                <w:sz w:val="18"/>
              </w:rPr>
            </w:pPr>
            <w:r>
              <w:rPr>
                <w:w w:val="71"/>
                <w:sz w:val="18"/>
              </w:rPr>
              <w:t>1</w:t>
            </w:r>
          </w:p>
        </w:tc>
        <w:tc>
          <w:tcPr>
            <w:tcW w:w="1131" w:type="dxa"/>
          </w:tcPr>
          <w:p w14:paraId="201CCB13" w14:textId="77777777" w:rsidR="00923D36" w:rsidRDefault="00923D36">
            <w:pPr>
              <w:pStyle w:val="TableParagraph"/>
              <w:spacing w:before="3"/>
              <w:rPr>
                <w:sz w:val="24"/>
              </w:rPr>
            </w:pPr>
          </w:p>
          <w:p w14:paraId="0BA755CC" w14:textId="77777777" w:rsidR="00923D36" w:rsidRDefault="00B4561B">
            <w:pPr>
              <w:pStyle w:val="TableParagraph"/>
              <w:ind w:left="527"/>
              <w:rPr>
                <w:sz w:val="18"/>
              </w:rPr>
            </w:pPr>
            <w:r>
              <w:rPr>
                <w:w w:val="110"/>
                <w:sz w:val="18"/>
              </w:rPr>
              <w:t>6</w:t>
            </w:r>
          </w:p>
        </w:tc>
      </w:tr>
      <w:tr w:rsidR="00923D36" w14:paraId="5C4BAD60" w14:textId="77777777">
        <w:trPr>
          <w:trHeight w:val="971"/>
        </w:trPr>
        <w:tc>
          <w:tcPr>
            <w:tcW w:w="576" w:type="dxa"/>
          </w:tcPr>
          <w:p w14:paraId="016FD7D7" w14:textId="77777777" w:rsidR="00923D36" w:rsidRDefault="00923D36">
            <w:pPr>
              <w:pStyle w:val="TableParagraph"/>
              <w:spacing w:before="7"/>
            </w:pPr>
          </w:p>
          <w:p w14:paraId="3AB808AE" w14:textId="77777777" w:rsidR="00923D36" w:rsidRDefault="00B4561B">
            <w:pPr>
              <w:pStyle w:val="TableParagraph"/>
              <w:ind w:left="85" w:right="77"/>
              <w:jc w:val="center"/>
              <w:rPr>
                <w:sz w:val="18"/>
              </w:rPr>
            </w:pPr>
            <w:r>
              <w:rPr>
                <w:w w:val="105"/>
                <w:sz w:val="18"/>
              </w:rPr>
              <w:t>305</w:t>
            </w:r>
          </w:p>
          <w:p w14:paraId="4131D02E" w14:textId="77777777" w:rsidR="00923D36" w:rsidRDefault="00B4561B">
            <w:pPr>
              <w:pStyle w:val="TableParagraph"/>
              <w:spacing w:before="38"/>
              <w:ind w:left="10"/>
              <w:jc w:val="center"/>
              <w:rPr>
                <w:sz w:val="18"/>
              </w:rPr>
            </w:pPr>
            <w:r>
              <w:rPr>
                <w:w w:val="107"/>
                <w:sz w:val="18"/>
              </w:rPr>
              <w:t>4</w:t>
            </w:r>
          </w:p>
        </w:tc>
        <w:tc>
          <w:tcPr>
            <w:tcW w:w="792" w:type="dxa"/>
          </w:tcPr>
          <w:p w14:paraId="2F0C5944" w14:textId="77777777" w:rsidR="00923D36" w:rsidRDefault="00923D36">
            <w:pPr>
              <w:pStyle w:val="TableParagraph"/>
              <w:rPr>
                <w:sz w:val="16"/>
              </w:rPr>
            </w:pPr>
          </w:p>
        </w:tc>
        <w:tc>
          <w:tcPr>
            <w:tcW w:w="1034" w:type="dxa"/>
          </w:tcPr>
          <w:p w14:paraId="07C95668" w14:textId="77777777" w:rsidR="00923D36" w:rsidRDefault="00923D36">
            <w:pPr>
              <w:pStyle w:val="TableParagraph"/>
              <w:rPr>
                <w:sz w:val="20"/>
              </w:rPr>
            </w:pPr>
          </w:p>
          <w:p w14:paraId="520478F2"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10A0B95A" w14:textId="77777777" w:rsidR="00923D36" w:rsidRDefault="00923D36">
            <w:pPr>
              <w:pStyle w:val="TableParagraph"/>
              <w:spacing w:before="7"/>
            </w:pPr>
          </w:p>
          <w:p w14:paraId="00F37895" w14:textId="77777777" w:rsidR="00923D36" w:rsidRDefault="00B4561B">
            <w:pPr>
              <w:pStyle w:val="TableParagraph"/>
              <w:ind w:left="110" w:right="102"/>
              <w:jc w:val="center"/>
              <w:rPr>
                <w:sz w:val="18"/>
              </w:rPr>
            </w:pPr>
            <w:r>
              <w:rPr>
                <w:sz w:val="18"/>
              </w:rPr>
              <w:t>02-061-</w:t>
            </w:r>
          </w:p>
          <w:p w14:paraId="1765992A" w14:textId="77777777" w:rsidR="00923D36" w:rsidRDefault="00B4561B">
            <w:pPr>
              <w:pStyle w:val="TableParagraph"/>
              <w:spacing w:before="38"/>
              <w:ind w:left="113" w:right="102"/>
              <w:jc w:val="center"/>
              <w:rPr>
                <w:sz w:val="18"/>
              </w:rPr>
            </w:pPr>
            <w:r>
              <w:rPr>
                <w:w w:val="105"/>
                <w:sz w:val="18"/>
              </w:rPr>
              <w:t>0606-0001</w:t>
            </w:r>
          </w:p>
        </w:tc>
        <w:tc>
          <w:tcPr>
            <w:tcW w:w="1497" w:type="dxa"/>
          </w:tcPr>
          <w:p w14:paraId="2FB19A1B" w14:textId="77777777" w:rsidR="00923D36" w:rsidRDefault="00923D36">
            <w:pPr>
              <w:pStyle w:val="TableParagraph"/>
              <w:rPr>
                <w:sz w:val="20"/>
              </w:rPr>
            </w:pPr>
          </w:p>
          <w:p w14:paraId="4B71C57A"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66B1BC56" w14:textId="77777777" w:rsidR="00923D36" w:rsidRDefault="00B4561B">
            <w:pPr>
              <w:pStyle w:val="TableParagraph"/>
              <w:spacing w:before="18" w:line="283" w:lineRule="auto"/>
              <w:ind w:left="109" w:right="238"/>
              <w:rPr>
                <w:sz w:val="18"/>
                <w:szCs w:val="18"/>
              </w:rPr>
            </w:pPr>
            <w:r>
              <w:rPr>
                <w:w w:val="105"/>
                <w:sz w:val="18"/>
                <w:szCs w:val="18"/>
              </w:rPr>
              <w:t>Համայնքի անմիջական տիրապետության</w:t>
            </w:r>
          </w:p>
          <w:p w14:paraId="4B931DB0" w14:textId="77777777" w:rsidR="00923D36" w:rsidRDefault="00B4561B">
            <w:pPr>
              <w:pStyle w:val="TableParagraph"/>
              <w:spacing w:line="201" w:lineRule="exact"/>
              <w:ind w:left="109"/>
              <w:rPr>
                <w:sz w:val="18"/>
                <w:szCs w:val="18"/>
              </w:rPr>
            </w:pPr>
            <w:r>
              <w:rPr>
                <w:w w:val="105"/>
                <w:sz w:val="18"/>
                <w:szCs w:val="18"/>
              </w:rPr>
              <w:t>տակ</w:t>
            </w:r>
          </w:p>
        </w:tc>
        <w:tc>
          <w:tcPr>
            <w:tcW w:w="993" w:type="dxa"/>
          </w:tcPr>
          <w:p w14:paraId="65E6B8BC" w14:textId="77777777" w:rsidR="00923D36" w:rsidRDefault="00923D36">
            <w:pPr>
              <w:pStyle w:val="TableParagraph"/>
              <w:rPr>
                <w:sz w:val="20"/>
              </w:rPr>
            </w:pPr>
          </w:p>
          <w:p w14:paraId="5F49EF4B" w14:textId="77777777" w:rsidR="00923D36" w:rsidRDefault="00B4561B">
            <w:pPr>
              <w:pStyle w:val="TableParagraph"/>
              <w:spacing w:before="153"/>
              <w:ind w:right="94"/>
              <w:jc w:val="right"/>
              <w:rPr>
                <w:sz w:val="18"/>
              </w:rPr>
            </w:pPr>
            <w:r>
              <w:rPr>
                <w:sz w:val="18"/>
              </w:rPr>
              <w:t>38.32</w:t>
            </w:r>
          </w:p>
        </w:tc>
        <w:tc>
          <w:tcPr>
            <w:tcW w:w="1557" w:type="dxa"/>
          </w:tcPr>
          <w:p w14:paraId="326DF8C6" w14:textId="77777777" w:rsidR="00923D36" w:rsidRDefault="00923D36">
            <w:pPr>
              <w:pStyle w:val="TableParagraph"/>
              <w:rPr>
                <w:sz w:val="20"/>
              </w:rPr>
            </w:pPr>
          </w:p>
          <w:p w14:paraId="3FED8651" w14:textId="77777777" w:rsidR="00923D36" w:rsidRDefault="00B4561B">
            <w:pPr>
              <w:pStyle w:val="TableParagraph"/>
              <w:spacing w:before="153"/>
              <w:ind w:left="107"/>
              <w:rPr>
                <w:sz w:val="18"/>
                <w:szCs w:val="18"/>
              </w:rPr>
            </w:pPr>
            <w:r>
              <w:rPr>
                <w:w w:val="110"/>
                <w:sz w:val="18"/>
                <w:szCs w:val="18"/>
              </w:rPr>
              <w:t>Ճանապարհ</w:t>
            </w:r>
          </w:p>
        </w:tc>
        <w:tc>
          <w:tcPr>
            <w:tcW w:w="1276" w:type="dxa"/>
          </w:tcPr>
          <w:p w14:paraId="1646A8B8" w14:textId="77777777" w:rsidR="00923D36" w:rsidRDefault="00923D36">
            <w:pPr>
              <w:pStyle w:val="TableParagraph"/>
              <w:rPr>
                <w:sz w:val="16"/>
              </w:rPr>
            </w:pPr>
          </w:p>
        </w:tc>
        <w:tc>
          <w:tcPr>
            <w:tcW w:w="849" w:type="dxa"/>
          </w:tcPr>
          <w:p w14:paraId="2FC365C6" w14:textId="77777777" w:rsidR="00923D36" w:rsidRDefault="00923D36">
            <w:pPr>
              <w:pStyle w:val="TableParagraph"/>
              <w:rPr>
                <w:sz w:val="16"/>
              </w:rPr>
            </w:pPr>
          </w:p>
        </w:tc>
        <w:tc>
          <w:tcPr>
            <w:tcW w:w="1418" w:type="dxa"/>
          </w:tcPr>
          <w:p w14:paraId="762428FB" w14:textId="77777777" w:rsidR="00923D36" w:rsidRDefault="00923D36">
            <w:pPr>
              <w:pStyle w:val="TableParagraph"/>
              <w:rPr>
                <w:sz w:val="16"/>
              </w:rPr>
            </w:pPr>
          </w:p>
        </w:tc>
        <w:tc>
          <w:tcPr>
            <w:tcW w:w="849" w:type="dxa"/>
          </w:tcPr>
          <w:p w14:paraId="64450D08" w14:textId="77777777" w:rsidR="00923D36" w:rsidRDefault="00923D36">
            <w:pPr>
              <w:pStyle w:val="TableParagraph"/>
              <w:rPr>
                <w:sz w:val="16"/>
              </w:rPr>
            </w:pPr>
          </w:p>
        </w:tc>
        <w:tc>
          <w:tcPr>
            <w:tcW w:w="707" w:type="dxa"/>
          </w:tcPr>
          <w:p w14:paraId="4811E2D1" w14:textId="77777777" w:rsidR="00923D36" w:rsidRDefault="00923D36">
            <w:pPr>
              <w:pStyle w:val="TableParagraph"/>
              <w:rPr>
                <w:sz w:val="16"/>
              </w:rPr>
            </w:pPr>
          </w:p>
        </w:tc>
        <w:tc>
          <w:tcPr>
            <w:tcW w:w="1276" w:type="dxa"/>
          </w:tcPr>
          <w:p w14:paraId="71374FE1" w14:textId="77777777" w:rsidR="00923D36" w:rsidRDefault="00923D36">
            <w:pPr>
              <w:pStyle w:val="TableParagraph"/>
              <w:rPr>
                <w:sz w:val="16"/>
              </w:rPr>
            </w:pPr>
          </w:p>
        </w:tc>
        <w:tc>
          <w:tcPr>
            <w:tcW w:w="1134" w:type="dxa"/>
          </w:tcPr>
          <w:p w14:paraId="7200506A" w14:textId="77777777" w:rsidR="00923D36" w:rsidRDefault="00923D36">
            <w:pPr>
              <w:pStyle w:val="TableParagraph"/>
              <w:rPr>
                <w:sz w:val="16"/>
              </w:rPr>
            </w:pPr>
          </w:p>
        </w:tc>
        <w:tc>
          <w:tcPr>
            <w:tcW w:w="848" w:type="dxa"/>
          </w:tcPr>
          <w:p w14:paraId="1119DF15" w14:textId="77777777" w:rsidR="00923D36" w:rsidRDefault="00923D36">
            <w:pPr>
              <w:pStyle w:val="TableParagraph"/>
              <w:rPr>
                <w:sz w:val="16"/>
              </w:rPr>
            </w:pPr>
          </w:p>
        </w:tc>
        <w:tc>
          <w:tcPr>
            <w:tcW w:w="1050" w:type="dxa"/>
          </w:tcPr>
          <w:p w14:paraId="288FE3C0" w14:textId="77777777" w:rsidR="00923D36" w:rsidRDefault="00923D36">
            <w:pPr>
              <w:pStyle w:val="TableParagraph"/>
              <w:rPr>
                <w:sz w:val="16"/>
              </w:rPr>
            </w:pPr>
          </w:p>
        </w:tc>
        <w:tc>
          <w:tcPr>
            <w:tcW w:w="1417" w:type="dxa"/>
          </w:tcPr>
          <w:p w14:paraId="3320FC4A" w14:textId="77777777" w:rsidR="00923D36" w:rsidRDefault="00923D36">
            <w:pPr>
              <w:pStyle w:val="TableParagraph"/>
              <w:rPr>
                <w:sz w:val="16"/>
              </w:rPr>
            </w:pPr>
          </w:p>
        </w:tc>
        <w:tc>
          <w:tcPr>
            <w:tcW w:w="992" w:type="dxa"/>
          </w:tcPr>
          <w:p w14:paraId="137B7DEC" w14:textId="77777777" w:rsidR="00923D36" w:rsidRDefault="00923D36">
            <w:pPr>
              <w:pStyle w:val="TableParagraph"/>
              <w:rPr>
                <w:sz w:val="16"/>
              </w:rPr>
            </w:pPr>
          </w:p>
        </w:tc>
        <w:tc>
          <w:tcPr>
            <w:tcW w:w="1131" w:type="dxa"/>
          </w:tcPr>
          <w:p w14:paraId="039A94D0" w14:textId="77777777" w:rsidR="00923D36" w:rsidRDefault="00923D36">
            <w:pPr>
              <w:pStyle w:val="TableParagraph"/>
              <w:rPr>
                <w:sz w:val="16"/>
              </w:rPr>
            </w:pPr>
          </w:p>
        </w:tc>
      </w:tr>
      <w:tr w:rsidR="00923D36" w14:paraId="78AFE7DF" w14:textId="77777777">
        <w:trPr>
          <w:trHeight w:val="971"/>
        </w:trPr>
        <w:tc>
          <w:tcPr>
            <w:tcW w:w="576" w:type="dxa"/>
            <w:vMerge w:val="restart"/>
          </w:tcPr>
          <w:p w14:paraId="5E473675" w14:textId="77777777" w:rsidR="00923D36" w:rsidRDefault="00923D36">
            <w:pPr>
              <w:pStyle w:val="TableParagraph"/>
              <w:rPr>
                <w:sz w:val="20"/>
              </w:rPr>
            </w:pPr>
          </w:p>
          <w:p w14:paraId="6D0106A2" w14:textId="77777777" w:rsidR="00923D36" w:rsidRDefault="00923D36">
            <w:pPr>
              <w:pStyle w:val="TableParagraph"/>
              <w:spacing w:before="4"/>
              <w:rPr>
                <w:sz w:val="25"/>
              </w:rPr>
            </w:pPr>
          </w:p>
          <w:p w14:paraId="5B6876C7" w14:textId="77777777" w:rsidR="00923D36" w:rsidRDefault="00B4561B">
            <w:pPr>
              <w:pStyle w:val="TableParagraph"/>
              <w:ind w:left="85" w:right="77"/>
              <w:jc w:val="center"/>
              <w:rPr>
                <w:sz w:val="18"/>
              </w:rPr>
            </w:pPr>
            <w:r>
              <w:rPr>
                <w:w w:val="105"/>
                <w:sz w:val="18"/>
              </w:rPr>
              <w:t>305</w:t>
            </w:r>
          </w:p>
          <w:p w14:paraId="51A188EF" w14:textId="77777777" w:rsidR="00923D36" w:rsidRDefault="00B4561B">
            <w:pPr>
              <w:pStyle w:val="TableParagraph"/>
              <w:spacing w:before="36"/>
              <w:ind w:left="6"/>
              <w:jc w:val="center"/>
              <w:rPr>
                <w:sz w:val="18"/>
              </w:rPr>
            </w:pPr>
            <w:r>
              <w:rPr>
                <w:w w:val="103"/>
                <w:sz w:val="18"/>
              </w:rPr>
              <w:t>5</w:t>
            </w:r>
          </w:p>
        </w:tc>
        <w:tc>
          <w:tcPr>
            <w:tcW w:w="792" w:type="dxa"/>
            <w:vMerge w:val="restart"/>
          </w:tcPr>
          <w:p w14:paraId="3D0F0E18" w14:textId="77777777" w:rsidR="00923D36" w:rsidRDefault="00923D36">
            <w:pPr>
              <w:pStyle w:val="TableParagraph"/>
              <w:rPr>
                <w:sz w:val="20"/>
              </w:rPr>
            </w:pPr>
          </w:p>
          <w:p w14:paraId="059C7D53" w14:textId="77777777" w:rsidR="00923D36" w:rsidRDefault="00923D36">
            <w:pPr>
              <w:pStyle w:val="TableParagraph"/>
              <w:spacing w:before="4"/>
              <w:rPr>
                <w:sz w:val="25"/>
              </w:rPr>
            </w:pPr>
          </w:p>
          <w:p w14:paraId="5F807B05" w14:textId="77777777" w:rsidR="00923D36" w:rsidRDefault="00B4561B">
            <w:pPr>
              <w:pStyle w:val="TableParagraph"/>
              <w:ind w:left="179"/>
              <w:rPr>
                <w:sz w:val="18"/>
              </w:rPr>
            </w:pPr>
            <w:r>
              <w:rPr>
                <w:sz w:val="18"/>
              </w:rPr>
              <w:t>3053-</w:t>
            </w:r>
          </w:p>
          <w:p w14:paraId="5EFC4C8D" w14:textId="77777777" w:rsidR="00923D36" w:rsidRDefault="00B4561B">
            <w:pPr>
              <w:pStyle w:val="TableParagraph"/>
              <w:spacing w:before="36"/>
              <w:ind w:left="208"/>
              <w:rPr>
                <w:sz w:val="18"/>
              </w:rPr>
            </w:pPr>
            <w:r>
              <w:rPr>
                <w:w w:val="105"/>
                <w:sz w:val="18"/>
              </w:rPr>
              <w:t>3055</w:t>
            </w:r>
          </w:p>
        </w:tc>
        <w:tc>
          <w:tcPr>
            <w:tcW w:w="1034" w:type="dxa"/>
            <w:vMerge w:val="restart"/>
          </w:tcPr>
          <w:p w14:paraId="10119FFB" w14:textId="77777777" w:rsidR="00923D36" w:rsidRDefault="00923D36">
            <w:pPr>
              <w:pStyle w:val="TableParagraph"/>
              <w:rPr>
                <w:sz w:val="20"/>
              </w:rPr>
            </w:pPr>
          </w:p>
          <w:p w14:paraId="0F332319" w14:textId="77777777" w:rsidR="00923D36" w:rsidRDefault="00923D36">
            <w:pPr>
              <w:pStyle w:val="TableParagraph"/>
              <w:rPr>
                <w:sz w:val="20"/>
              </w:rPr>
            </w:pPr>
          </w:p>
          <w:p w14:paraId="37D6316D" w14:textId="77777777" w:rsidR="00923D36" w:rsidRDefault="00923D36">
            <w:pPr>
              <w:pStyle w:val="TableParagraph"/>
              <w:spacing w:before="9"/>
              <w:rPr>
                <w:sz w:val="15"/>
              </w:rPr>
            </w:pPr>
          </w:p>
          <w:p w14:paraId="2F32F70B" w14:textId="77777777" w:rsidR="00923D36" w:rsidRDefault="00B4561B">
            <w:pPr>
              <w:pStyle w:val="TableParagraph"/>
              <w:ind w:left="8" w:right="3"/>
              <w:jc w:val="center"/>
              <w:rPr>
                <w:sz w:val="18"/>
                <w:szCs w:val="18"/>
              </w:rPr>
            </w:pPr>
            <w:r>
              <w:rPr>
                <w:w w:val="105"/>
                <w:sz w:val="18"/>
                <w:szCs w:val="18"/>
              </w:rPr>
              <w:t>Կոշ</w:t>
            </w:r>
          </w:p>
        </w:tc>
        <w:tc>
          <w:tcPr>
            <w:tcW w:w="1137" w:type="dxa"/>
            <w:vMerge w:val="restart"/>
          </w:tcPr>
          <w:p w14:paraId="513C2FAC" w14:textId="77777777" w:rsidR="00923D36" w:rsidRDefault="00923D36">
            <w:pPr>
              <w:pStyle w:val="TableParagraph"/>
              <w:rPr>
                <w:sz w:val="20"/>
              </w:rPr>
            </w:pPr>
          </w:p>
          <w:p w14:paraId="0CFDA8B0" w14:textId="77777777" w:rsidR="00923D36" w:rsidRDefault="00923D36">
            <w:pPr>
              <w:pStyle w:val="TableParagraph"/>
              <w:spacing w:before="4"/>
              <w:rPr>
                <w:sz w:val="25"/>
              </w:rPr>
            </w:pPr>
          </w:p>
          <w:p w14:paraId="7A3D1B2F" w14:textId="77777777" w:rsidR="00923D36" w:rsidRDefault="00B4561B">
            <w:pPr>
              <w:pStyle w:val="TableParagraph"/>
              <w:ind w:left="110" w:right="102"/>
              <w:jc w:val="center"/>
              <w:rPr>
                <w:sz w:val="18"/>
              </w:rPr>
            </w:pPr>
            <w:r>
              <w:rPr>
                <w:sz w:val="18"/>
              </w:rPr>
              <w:t>02-061-</w:t>
            </w:r>
          </w:p>
          <w:p w14:paraId="1548E392" w14:textId="77777777" w:rsidR="00923D36" w:rsidRDefault="00B4561B">
            <w:pPr>
              <w:pStyle w:val="TableParagraph"/>
              <w:spacing w:before="36"/>
              <w:ind w:left="114" w:right="102"/>
              <w:jc w:val="center"/>
              <w:rPr>
                <w:sz w:val="18"/>
              </w:rPr>
            </w:pPr>
            <w:r>
              <w:rPr>
                <w:sz w:val="18"/>
              </w:rPr>
              <w:t>0132-0038</w:t>
            </w:r>
          </w:p>
        </w:tc>
        <w:tc>
          <w:tcPr>
            <w:tcW w:w="1497" w:type="dxa"/>
            <w:vMerge w:val="restart"/>
          </w:tcPr>
          <w:p w14:paraId="284F1781" w14:textId="77777777" w:rsidR="00923D36" w:rsidRDefault="00923D36">
            <w:pPr>
              <w:pStyle w:val="TableParagraph"/>
              <w:rPr>
                <w:sz w:val="20"/>
              </w:rPr>
            </w:pPr>
          </w:p>
          <w:p w14:paraId="7D4583EE" w14:textId="77777777" w:rsidR="00923D36" w:rsidRDefault="00923D36">
            <w:pPr>
              <w:pStyle w:val="TableParagraph"/>
              <w:rPr>
                <w:sz w:val="20"/>
              </w:rPr>
            </w:pPr>
          </w:p>
          <w:p w14:paraId="6EE33A05" w14:textId="77777777" w:rsidR="00923D36" w:rsidRDefault="00923D36">
            <w:pPr>
              <w:pStyle w:val="TableParagraph"/>
              <w:spacing w:before="9"/>
              <w:rPr>
                <w:sz w:val="15"/>
              </w:rPr>
            </w:pPr>
          </w:p>
          <w:p w14:paraId="1E35B5B3" w14:textId="77777777" w:rsidR="00923D36" w:rsidRDefault="00B4561B">
            <w:pPr>
              <w:pStyle w:val="TableParagraph"/>
              <w:ind w:left="269"/>
              <w:rPr>
                <w:sz w:val="18"/>
                <w:szCs w:val="18"/>
              </w:rPr>
            </w:pPr>
            <w:r>
              <w:rPr>
                <w:w w:val="110"/>
                <w:sz w:val="18"/>
                <w:szCs w:val="18"/>
              </w:rPr>
              <w:t>Մասնավոր</w:t>
            </w:r>
          </w:p>
        </w:tc>
        <w:tc>
          <w:tcPr>
            <w:tcW w:w="1843" w:type="dxa"/>
            <w:vMerge w:val="restart"/>
          </w:tcPr>
          <w:p w14:paraId="0D884C74" w14:textId="77777777" w:rsidR="00923D36" w:rsidRDefault="00923D36">
            <w:pPr>
              <w:pStyle w:val="TableParagraph"/>
              <w:rPr>
                <w:sz w:val="20"/>
              </w:rPr>
            </w:pPr>
          </w:p>
          <w:p w14:paraId="40E9A900" w14:textId="77777777" w:rsidR="00923D36" w:rsidRDefault="00B4561B">
            <w:pPr>
              <w:pStyle w:val="TableParagraph"/>
              <w:tabs>
                <w:tab w:val="left" w:pos="1647"/>
              </w:tabs>
              <w:spacing w:before="169" w:line="280"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5F053AF1" w14:textId="77777777" w:rsidR="00923D36" w:rsidRDefault="00923D36">
            <w:pPr>
              <w:pStyle w:val="TableParagraph"/>
              <w:rPr>
                <w:sz w:val="20"/>
              </w:rPr>
            </w:pPr>
          </w:p>
          <w:p w14:paraId="66B31680" w14:textId="77777777" w:rsidR="00923D36" w:rsidRDefault="00923D36">
            <w:pPr>
              <w:pStyle w:val="TableParagraph"/>
              <w:rPr>
                <w:sz w:val="20"/>
              </w:rPr>
            </w:pPr>
          </w:p>
          <w:p w14:paraId="7F731C5D" w14:textId="77777777" w:rsidR="00923D36" w:rsidRDefault="00923D36">
            <w:pPr>
              <w:pStyle w:val="TableParagraph"/>
              <w:spacing w:before="9"/>
              <w:rPr>
                <w:sz w:val="15"/>
              </w:rPr>
            </w:pPr>
          </w:p>
          <w:p w14:paraId="7E142341" w14:textId="77777777" w:rsidR="00923D36" w:rsidRDefault="00B4561B">
            <w:pPr>
              <w:pStyle w:val="TableParagraph"/>
              <w:ind w:left="356"/>
              <w:rPr>
                <w:sz w:val="18"/>
              </w:rPr>
            </w:pPr>
            <w:r>
              <w:rPr>
                <w:w w:val="105"/>
                <w:sz w:val="18"/>
              </w:rPr>
              <w:t>268.64</w:t>
            </w:r>
          </w:p>
        </w:tc>
        <w:tc>
          <w:tcPr>
            <w:tcW w:w="1557" w:type="dxa"/>
            <w:vMerge w:val="restart"/>
          </w:tcPr>
          <w:p w14:paraId="65995E09" w14:textId="77777777" w:rsidR="00923D36" w:rsidRDefault="00923D36">
            <w:pPr>
              <w:pStyle w:val="TableParagraph"/>
              <w:rPr>
                <w:sz w:val="20"/>
              </w:rPr>
            </w:pPr>
          </w:p>
          <w:p w14:paraId="47B96EFD" w14:textId="77777777" w:rsidR="00923D36" w:rsidRDefault="00923D36">
            <w:pPr>
              <w:pStyle w:val="TableParagraph"/>
              <w:rPr>
                <w:sz w:val="20"/>
              </w:rPr>
            </w:pPr>
          </w:p>
          <w:p w14:paraId="2FE3B315" w14:textId="77777777" w:rsidR="00923D36" w:rsidRDefault="00923D36">
            <w:pPr>
              <w:pStyle w:val="TableParagraph"/>
              <w:spacing w:before="9"/>
              <w:rPr>
                <w:sz w:val="15"/>
              </w:rPr>
            </w:pPr>
          </w:p>
          <w:p w14:paraId="4D59F7EE" w14:textId="77777777" w:rsidR="00923D36" w:rsidRDefault="00B4561B">
            <w:pPr>
              <w:pStyle w:val="TableParagraph"/>
              <w:ind w:left="108"/>
              <w:rPr>
                <w:sz w:val="18"/>
                <w:szCs w:val="18"/>
              </w:rPr>
            </w:pPr>
            <w:r>
              <w:rPr>
                <w:w w:val="105"/>
                <w:sz w:val="18"/>
                <w:szCs w:val="18"/>
              </w:rPr>
              <w:t>Պտղատու այգի</w:t>
            </w:r>
          </w:p>
        </w:tc>
        <w:tc>
          <w:tcPr>
            <w:tcW w:w="1276" w:type="dxa"/>
          </w:tcPr>
          <w:p w14:paraId="0F89545C" w14:textId="77777777" w:rsidR="00923D36" w:rsidRDefault="00923D36">
            <w:pPr>
              <w:pStyle w:val="TableParagraph"/>
              <w:rPr>
                <w:sz w:val="16"/>
              </w:rPr>
            </w:pPr>
          </w:p>
        </w:tc>
        <w:tc>
          <w:tcPr>
            <w:tcW w:w="849" w:type="dxa"/>
          </w:tcPr>
          <w:p w14:paraId="2275FA4E" w14:textId="77777777" w:rsidR="00923D36" w:rsidRDefault="00923D36">
            <w:pPr>
              <w:pStyle w:val="TableParagraph"/>
              <w:rPr>
                <w:sz w:val="16"/>
              </w:rPr>
            </w:pPr>
          </w:p>
        </w:tc>
        <w:tc>
          <w:tcPr>
            <w:tcW w:w="1418" w:type="dxa"/>
          </w:tcPr>
          <w:p w14:paraId="2310549C" w14:textId="77777777" w:rsidR="00923D36" w:rsidRDefault="00923D36">
            <w:pPr>
              <w:pStyle w:val="TableParagraph"/>
              <w:spacing w:before="7"/>
            </w:pPr>
          </w:p>
          <w:p w14:paraId="448AA915" w14:textId="77777777" w:rsidR="00923D36" w:rsidRDefault="00B4561B">
            <w:pPr>
              <w:pStyle w:val="TableParagraph"/>
              <w:tabs>
                <w:tab w:val="left" w:pos="657"/>
              </w:tabs>
              <w:spacing w:line="280" w:lineRule="auto"/>
              <w:ind w:left="112" w:right="90"/>
              <w:rPr>
                <w:sz w:val="18"/>
                <w:szCs w:val="18"/>
              </w:rPr>
            </w:pPr>
            <w:r>
              <w:rPr>
                <w:w w:val="110"/>
                <w:sz w:val="18"/>
                <w:szCs w:val="18"/>
              </w:rPr>
              <w:t>Մետաղական լար</w:t>
            </w:r>
            <w:r>
              <w:rPr>
                <w:w w:val="110"/>
                <w:sz w:val="18"/>
                <w:szCs w:val="18"/>
              </w:rPr>
              <w:tab/>
            </w:r>
            <w:r>
              <w:rPr>
                <w:w w:val="105"/>
                <w:sz w:val="18"/>
                <w:szCs w:val="18"/>
              </w:rPr>
              <w:t>բետոնե</w:t>
            </w:r>
          </w:p>
          <w:p w14:paraId="16855E40" w14:textId="77777777" w:rsidR="00923D36" w:rsidRDefault="00B4561B">
            <w:pPr>
              <w:pStyle w:val="TableParagraph"/>
              <w:spacing w:before="3" w:line="204" w:lineRule="exact"/>
              <w:ind w:left="112"/>
              <w:rPr>
                <w:sz w:val="18"/>
                <w:szCs w:val="18"/>
              </w:rPr>
            </w:pPr>
            <w:r>
              <w:rPr>
                <w:w w:val="105"/>
                <w:sz w:val="18"/>
                <w:szCs w:val="18"/>
              </w:rPr>
              <w:t>սյուներով</w:t>
            </w:r>
          </w:p>
        </w:tc>
        <w:tc>
          <w:tcPr>
            <w:tcW w:w="849" w:type="dxa"/>
          </w:tcPr>
          <w:p w14:paraId="157D8C01" w14:textId="77777777" w:rsidR="00923D36" w:rsidRDefault="00923D36">
            <w:pPr>
              <w:pStyle w:val="TableParagraph"/>
              <w:spacing w:before="7"/>
            </w:pPr>
          </w:p>
          <w:p w14:paraId="0C70B22C" w14:textId="77777777" w:rsidR="00923D36" w:rsidRDefault="00B4561B">
            <w:pPr>
              <w:pStyle w:val="TableParagraph"/>
              <w:ind w:left="112"/>
              <w:rPr>
                <w:sz w:val="18"/>
                <w:szCs w:val="18"/>
              </w:rPr>
            </w:pPr>
            <w:r>
              <w:rPr>
                <w:w w:val="105"/>
                <w:sz w:val="18"/>
                <w:szCs w:val="18"/>
              </w:rPr>
              <w:t>մետաղ</w:t>
            </w:r>
          </w:p>
          <w:p w14:paraId="5A6FF11D" w14:textId="77777777" w:rsidR="00923D36" w:rsidRDefault="00B4561B">
            <w:pPr>
              <w:pStyle w:val="TableParagraph"/>
              <w:spacing w:before="36"/>
              <w:ind w:left="112"/>
              <w:rPr>
                <w:sz w:val="18"/>
              </w:rPr>
            </w:pPr>
            <w:r>
              <w:rPr>
                <w:w w:val="112"/>
                <w:sz w:val="18"/>
              </w:rPr>
              <w:t>,</w:t>
            </w:r>
          </w:p>
          <w:p w14:paraId="1381C90B" w14:textId="77777777" w:rsidR="00923D36" w:rsidRDefault="00B4561B">
            <w:pPr>
              <w:pStyle w:val="TableParagraph"/>
              <w:spacing w:before="38" w:line="204" w:lineRule="exact"/>
              <w:ind w:left="112"/>
              <w:rPr>
                <w:sz w:val="18"/>
                <w:szCs w:val="18"/>
              </w:rPr>
            </w:pPr>
            <w:r>
              <w:rPr>
                <w:w w:val="110"/>
                <w:sz w:val="18"/>
                <w:szCs w:val="18"/>
              </w:rPr>
              <w:t>բետոն</w:t>
            </w:r>
          </w:p>
        </w:tc>
        <w:tc>
          <w:tcPr>
            <w:tcW w:w="707" w:type="dxa"/>
          </w:tcPr>
          <w:p w14:paraId="750A66DC" w14:textId="77777777" w:rsidR="00923D36" w:rsidRDefault="00923D36">
            <w:pPr>
              <w:pStyle w:val="TableParagraph"/>
              <w:rPr>
                <w:sz w:val="20"/>
              </w:rPr>
            </w:pPr>
          </w:p>
          <w:p w14:paraId="2B190B25" w14:textId="77777777" w:rsidR="00923D36" w:rsidRDefault="00923D36">
            <w:pPr>
              <w:pStyle w:val="TableParagraph"/>
              <w:rPr>
                <w:sz w:val="20"/>
              </w:rPr>
            </w:pPr>
          </w:p>
          <w:p w14:paraId="7ACD62C7" w14:textId="77777777" w:rsidR="00923D36" w:rsidRDefault="00923D36">
            <w:pPr>
              <w:pStyle w:val="TableParagraph"/>
              <w:rPr>
                <w:sz w:val="25"/>
              </w:rPr>
            </w:pPr>
          </w:p>
          <w:p w14:paraId="3453726A" w14:textId="77777777" w:rsidR="00923D36" w:rsidRDefault="00B4561B">
            <w:pPr>
              <w:pStyle w:val="TableParagraph"/>
              <w:spacing w:line="204" w:lineRule="exact"/>
              <w:ind w:left="413"/>
              <w:rPr>
                <w:sz w:val="18"/>
              </w:rPr>
            </w:pPr>
            <w:r>
              <w:rPr>
                <w:w w:val="105"/>
                <w:sz w:val="18"/>
              </w:rPr>
              <w:t>95</w:t>
            </w:r>
          </w:p>
        </w:tc>
        <w:tc>
          <w:tcPr>
            <w:tcW w:w="1276" w:type="dxa"/>
          </w:tcPr>
          <w:p w14:paraId="00592BBF" w14:textId="77777777" w:rsidR="00923D36" w:rsidRDefault="00923D36">
            <w:pPr>
              <w:pStyle w:val="TableParagraph"/>
              <w:rPr>
                <w:sz w:val="20"/>
              </w:rPr>
            </w:pPr>
          </w:p>
          <w:p w14:paraId="77EFECB0" w14:textId="77777777" w:rsidR="00923D36" w:rsidRDefault="00923D36">
            <w:pPr>
              <w:pStyle w:val="TableParagraph"/>
              <w:rPr>
                <w:sz w:val="20"/>
              </w:rPr>
            </w:pPr>
          </w:p>
          <w:p w14:paraId="4A5825E2" w14:textId="77777777" w:rsidR="00923D36" w:rsidRDefault="00923D36">
            <w:pPr>
              <w:pStyle w:val="TableParagraph"/>
              <w:rPr>
                <w:sz w:val="25"/>
              </w:rPr>
            </w:pPr>
          </w:p>
          <w:p w14:paraId="32B22066" w14:textId="77777777" w:rsidR="00923D36" w:rsidRDefault="00B4561B">
            <w:pPr>
              <w:pStyle w:val="TableParagraph"/>
              <w:spacing w:line="204" w:lineRule="exact"/>
              <w:ind w:left="114"/>
              <w:rPr>
                <w:sz w:val="18"/>
                <w:szCs w:val="18"/>
              </w:rPr>
            </w:pPr>
            <w:r>
              <w:rPr>
                <w:w w:val="105"/>
                <w:sz w:val="18"/>
                <w:szCs w:val="18"/>
              </w:rPr>
              <w:t>Մրգատու</w:t>
            </w:r>
          </w:p>
        </w:tc>
        <w:tc>
          <w:tcPr>
            <w:tcW w:w="1134" w:type="dxa"/>
          </w:tcPr>
          <w:p w14:paraId="7691C5F6" w14:textId="77777777" w:rsidR="00923D36" w:rsidRDefault="00923D36">
            <w:pPr>
              <w:pStyle w:val="TableParagraph"/>
              <w:rPr>
                <w:sz w:val="20"/>
              </w:rPr>
            </w:pPr>
          </w:p>
          <w:p w14:paraId="5164778F" w14:textId="77777777" w:rsidR="00923D36" w:rsidRDefault="00923D36">
            <w:pPr>
              <w:pStyle w:val="TableParagraph"/>
              <w:rPr>
                <w:sz w:val="20"/>
              </w:rPr>
            </w:pPr>
          </w:p>
          <w:p w14:paraId="164B9945" w14:textId="77777777" w:rsidR="00923D36" w:rsidRDefault="00923D36">
            <w:pPr>
              <w:pStyle w:val="TableParagraph"/>
              <w:rPr>
                <w:sz w:val="25"/>
              </w:rPr>
            </w:pPr>
          </w:p>
          <w:p w14:paraId="6D43AA41" w14:textId="77777777" w:rsidR="00923D36" w:rsidRDefault="00B4561B">
            <w:pPr>
              <w:pStyle w:val="TableParagraph"/>
              <w:spacing w:line="204" w:lineRule="exact"/>
              <w:ind w:left="114"/>
              <w:rPr>
                <w:sz w:val="18"/>
                <w:szCs w:val="18"/>
              </w:rPr>
            </w:pPr>
            <w:r>
              <w:rPr>
                <w:w w:val="110"/>
                <w:sz w:val="18"/>
                <w:szCs w:val="18"/>
              </w:rPr>
              <w:t>տնկի</w:t>
            </w:r>
          </w:p>
        </w:tc>
        <w:tc>
          <w:tcPr>
            <w:tcW w:w="848" w:type="dxa"/>
          </w:tcPr>
          <w:p w14:paraId="57E776AC" w14:textId="77777777" w:rsidR="00923D36" w:rsidRDefault="00923D36">
            <w:pPr>
              <w:pStyle w:val="TableParagraph"/>
              <w:rPr>
                <w:sz w:val="20"/>
              </w:rPr>
            </w:pPr>
          </w:p>
          <w:p w14:paraId="65C09673" w14:textId="77777777" w:rsidR="00923D36" w:rsidRDefault="00923D36">
            <w:pPr>
              <w:pStyle w:val="TableParagraph"/>
              <w:rPr>
                <w:sz w:val="20"/>
              </w:rPr>
            </w:pPr>
          </w:p>
          <w:p w14:paraId="28589E2F" w14:textId="77777777" w:rsidR="00923D36" w:rsidRDefault="00923D36">
            <w:pPr>
              <w:pStyle w:val="TableParagraph"/>
              <w:rPr>
                <w:sz w:val="25"/>
              </w:rPr>
            </w:pPr>
          </w:p>
          <w:p w14:paraId="6AB933D5" w14:textId="77777777" w:rsidR="00923D36" w:rsidRDefault="00B4561B">
            <w:pPr>
              <w:pStyle w:val="TableParagraph"/>
              <w:spacing w:line="204" w:lineRule="exact"/>
              <w:ind w:right="88"/>
              <w:jc w:val="right"/>
              <w:rPr>
                <w:sz w:val="18"/>
              </w:rPr>
            </w:pPr>
            <w:r>
              <w:rPr>
                <w:w w:val="110"/>
                <w:sz w:val="18"/>
              </w:rPr>
              <w:t>6</w:t>
            </w:r>
          </w:p>
        </w:tc>
        <w:tc>
          <w:tcPr>
            <w:tcW w:w="1050" w:type="dxa"/>
          </w:tcPr>
          <w:p w14:paraId="5E066C83" w14:textId="77777777" w:rsidR="00923D36" w:rsidRDefault="00923D36">
            <w:pPr>
              <w:pStyle w:val="TableParagraph"/>
              <w:rPr>
                <w:sz w:val="16"/>
              </w:rPr>
            </w:pPr>
          </w:p>
        </w:tc>
        <w:tc>
          <w:tcPr>
            <w:tcW w:w="1417" w:type="dxa"/>
          </w:tcPr>
          <w:p w14:paraId="377DBA47" w14:textId="77777777" w:rsidR="00923D36" w:rsidRDefault="00B4561B">
            <w:pPr>
              <w:pStyle w:val="TableParagraph"/>
              <w:spacing w:before="18" w:line="280" w:lineRule="auto"/>
              <w:ind w:left="119" w:right="137" w:firstLine="50"/>
              <w:rPr>
                <w:sz w:val="18"/>
                <w:szCs w:val="18"/>
              </w:rPr>
            </w:pPr>
            <w:r>
              <w:rPr>
                <w:w w:val="105"/>
                <w:sz w:val="18"/>
                <w:szCs w:val="18"/>
              </w:rPr>
              <w:t>Խիստ ազդեցության ենթակա</w:t>
            </w:r>
          </w:p>
          <w:p w14:paraId="6D6003B7" w14:textId="77777777" w:rsidR="00923D36" w:rsidRDefault="00B4561B">
            <w:pPr>
              <w:pStyle w:val="TableParagraph"/>
              <w:spacing w:before="3" w:line="204" w:lineRule="exact"/>
              <w:ind w:left="119"/>
              <w:rPr>
                <w:sz w:val="18"/>
                <w:szCs w:val="18"/>
              </w:rPr>
            </w:pPr>
            <w:r>
              <w:rPr>
                <w:sz w:val="18"/>
                <w:szCs w:val="18"/>
              </w:rPr>
              <w:t>ԱԵՏՏ</w:t>
            </w:r>
          </w:p>
        </w:tc>
        <w:tc>
          <w:tcPr>
            <w:tcW w:w="992" w:type="dxa"/>
            <w:vMerge w:val="restart"/>
          </w:tcPr>
          <w:p w14:paraId="177B8017" w14:textId="77777777" w:rsidR="00923D36" w:rsidRDefault="00923D36">
            <w:pPr>
              <w:pStyle w:val="TableParagraph"/>
              <w:rPr>
                <w:sz w:val="20"/>
              </w:rPr>
            </w:pPr>
          </w:p>
          <w:p w14:paraId="77EDA887" w14:textId="77777777" w:rsidR="00923D36" w:rsidRDefault="00B4561B">
            <w:pPr>
              <w:pStyle w:val="TableParagraph"/>
              <w:spacing w:before="169" w:line="280" w:lineRule="auto"/>
              <w:ind w:left="163" w:right="130" w:firstLine="38"/>
              <w:jc w:val="both"/>
              <w:rPr>
                <w:sz w:val="18"/>
                <w:szCs w:val="18"/>
              </w:rPr>
            </w:pPr>
            <w:r>
              <w:rPr>
                <w:w w:val="105"/>
                <w:sz w:val="18"/>
                <w:szCs w:val="18"/>
              </w:rPr>
              <w:t xml:space="preserve">Նույնը, ինչպես </w:t>
            </w:r>
            <w:r>
              <w:rPr>
                <w:sz w:val="18"/>
                <w:szCs w:val="18"/>
              </w:rPr>
              <w:t>3053-ում</w:t>
            </w:r>
          </w:p>
        </w:tc>
        <w:tc>
          <w:tcPr>
            <w:tcW w:w="1131" w:type="dxa"/>
            <w:vMerge w:val="restart"/>
          </w:tcPr>
          <w:p w14:paraId="73672964" w14:textId="77777777" w:rsidR="00923D36" w:rsidRDefault="00923D36">
            <w:pPr>
              <w:pStyle w:val="TableParagraph"/>
              <w:rPr>
                <w:sz w:val="20"/>
              </w:rPr>
            </w:pPr>
          </w:p>
          <w:p w14:paraId="57ABE653" w14:textId="77777777" w:rsidR="00923D36" w:rsidRDefault="00B4561B">
            <w:pPr>
              <w:pStyle w:val="TableParagraph"/>
              <w:spacing w:before="169" w:line="280" w:lineRule="auto"/>
              <w:ind w:left="234" w:right="198" w:firstLine="38"/>
              <w:jc w:val="both"/>
              <w:rPr>
                <w:sz w:val="18"/>
                <w:szCs w:val="18"/>
              </w:rPr>
            </w:pPr>
            <w:r>
              <w:rPr>
                <w:w w:val="105"/>
                <w:sz w:val="18"/>
                <w:szCs w:val="18"/>
              </w:rPr>
              <w:t xml:space="preserve">Նույնը, ինչպես </w:t>
            </w:r>
            <w:r>
              <w:rPr>
                <w:sz w:val="18"/>
                <w:szCs w:val="18"/>
              </w:rPr>
              <w:t>3053-ում</w:t>
            </w:r>
          </w:p>
        </w:tc>
      </w:tr>
      <w:tr w:rsidR="00923D36" w14:paraId="7ACBA623" w14:textId="77777777">
        <w:trPr>
          <w:trHeight w:val="510"/>
        </w:trPr>
        <w:tc>
          <w:tcPr>
            <w:tcW w:w="576" w:type="dxa"/>
            <w:vMerge/>
            <w:tcBorders>
              <w:top w:val="nil"/>
            </w:tcBorders>
          </w:tcPr>
          <w:p w14:paraId="0F5F6188" w14:textId="77777777" w:rsidR="00923D36" w:rsidRDefault="00923D36">
            <w:pPr>
              <w:rPr>
                <w:sz w:val="2"/>
                <w:szCs w:val="2"/>
              </w:rPr>
            </w:pPr>
          </w:p>
        </w:tc>
        <w:tc>
          <w:tcPr>
            <w:tcW w:w="792" w:type="dxa"/>
            <w:vMerge/>
            <w:tcBorders>
              <w:top w:val="nil"/>
            </w:tcBorders>
          </w:tcPr>
          <w:p w14:paraId="592D5A46" w14:textId="77777777" w:rsidR="00923D36" w:rsidRDefault="00923D36">
            <w:pPr>
              <w:rPr>
                <w:sz w:val="2"/>
                <w:szCs w:val="2"/>
              </w:rPr>
            </w:pPr>
          </w:p>
        </w:tc>
        <w:tc>
          <w:tcPr>
            <w:tcW w:w="1034" w:type="dxa"/>
            <w:vMerge/>
            <w:tcBorders>
              <w:top w:val="nil"/>
            </w:tcBorders>
          </w:tcPr>
          <w:p w14:paraId="3BED0E4A" w14:textId="77777777" w:rsidR="00923D36" w:rsidRDefault="00923D36">
            <w:pPr>
              <w:rPr>
                <w:sz w:val="2"/>
                <w:szCs w:val="2"/>
              </w:rPr>
            </w:pPr>
          </w:p>
        </w:tc>
        <w:tc>
          <w:tcPr>
            <w:tcW w:w="1137" w:type="dxa"/>
            <w:vMerge/>
            <w:tcBorders>
              <w:top w:val="nil"/>
            </w:tcBorders>
          </w:tcPr>
          <w:p w14:paraId="104A0514" w14:textId="77777777" w:rsidR="00923D36" w:rsidRDefault="00923D36">
            <w:pPr>
              <w:rPr>
                <w:sz w:val="2"/>
                <w:szCs w:val="2"/>
              </w:rPr>
            </w:pPr>
          </w:p>
        </w:tc>
        <w:tc>
          <w:tcPr>
            <w:tcW w:w="1497" w:type="dxa"/>
            <w:vMerge/>
            <w:tcBorders>
              <w:top w:val="nil"/>
            </w:tcBorders>
          </w:tcPr>
          <w:p w14:paraId="02B17BBA" w14:textId="77777777" w:rsidR="00923D36" w:rsidRDefault="00923D36">
            <w:pPr>
              <w:rPr>
                <w:sz w:val="2"/>
                <w:szCs w:val="2"/>
              </w:rPr>
            </w:pPr>
          </w:p>
        </w:tc>
        <w:tc>
          <w:tcPr>
            <w:tcW w:w="1843" w:type="dxa"/>
            <w:vMerge/>
            <w:tcBorders>
              <w:top w:val="nil"/>
            </w:tcBorders>
          </w:tcPr>
          <w:p w14:paraId="6DE44F88" w14:textId="77777777" w:rsidR="00923D36" w:rsidRDefault="00923D36">
            <w:pPr>
              <w:rPr>
                <w:sz w:val="2"/>
                <w:szCs w:val="2"/>
              </w:rPr>
            </w:pPr>
          </w:p>
        </w:tc>
        <w:tc>
          <w:tcPr>
            <w:tcW w:w="993" w:type="dxa"/>
            <w:vMerge/>
            <w:tcBorders>
              <w:top w:val="nil"/>
            </w:tcBorders>
          </w:tcPr>
          <w:p w14:paraId="6ACC00C1" w14:textId="77777777" w:rsidR="00923D36" w:rsidRDefault="00923D36">
            <w:pPr>
              <w:rPr>
                <w:sz w:val="2"/>
                <w:szCs w:val="2"/>
              </w:rPr>
            </w:pPr>
          </w:p>
        </w:tc>
        <w:tc>
          <w:tcPr>
            <w:tcW w:w="1557" w:type="dxa"/>
            <w:vMerge/>
            <w:tcBorders>
              <w:top w:val="nil"/>
            </w:tcBorders>
          </w:tcPr>
          <w:p w14:paraId="2F45CFB2" w14:textId="77777777" w:rsidR="00923D36" w:rsidRDefault="00923D36">
            <w:pPr>
              <w:rPr>
                <w:sz w:val="2"/>
                <w:szCs w:val="2"/>
              </w:rPr>
            </w:pPr>
          </w:p>
        </w:tc>
        <w:tc>
          <w:tcPr>
            <w:tcW w:w="1276" w:type="dxa"/>
          </w:tcPr>
          <w:p w14:paraId="243DA294" w14:textId="77777777" w:rsidR="00923D36" w:rsidRDefault="00923D36">
            <w:pPr>
              <w:pStyle w:val="TableParagraph"/>
              <w:rPr>
                <w:sz w:val="16"/>
              </w:rPr>
            </w:pPr>
          </w:p>
        </w:tc>
        <w:tc>
          <w:tcPr>
            <w:tcW w:w="849" w:type="dxa"/>
          </w:tcPr>
          <w:p w14:paraId="6B92C31B" w14:textId="77777777" w:rsidR="00923D36" w:rsidRDefault="00923D36">
            <w:pPr>
              <w:pStyle w:val="TableParagraph"/>
              <w:rPr>
                <w:sz w:val="16"/>
              </w:rPr>
            </w:pPr>
          </w:p>
        </w:tc>
        <w:tc>
          <w:tcPr>
            <w:tcW w:w="1418" w:type="dxa"/>
          </w:tcPr>
          <w:p w14:paraId="7853DD9D" w14:textId="77777777" w:rsidR="00923D36" w:rsidRDefault="00923D36">
            <w:pPr>
              <w:pStyle w:val="TableParagraph"/>
              <w:rPr>
                <w:sz w:val="16"/>
              </w:rPr>
            </w:pPr>
          </w:p>
        </w:tc>
        <w:tc>
          <w:tcPr>
            <w:tcW w:w="849" w:type="dxa"/>
          </w:tcPr>
          <w:p w14:paraId="4469C526" w14:textId="77777777" w:rsidR="00923D36" w:rsidRDefault="00923D36">
            <w:pPr>
              <w:pStyle w:val="TableParagraph"/>
              <w:rPr>
                <w:sz w:val="16"/>
              </w:rPr>
            </w:pPr>
          </w:p>
        </w:tc>
        <w:tc>
          <w:tcPr>
            <w:tcW w:w="707" w:type="dxa"/>
          </w:tcPr>
          <w:p w14:paraId="28BD190D" w14:textId="77777777" w:rsidR="00923D36" w:rsidRDefault="00923D36">
            <w:pPr>
              <w:pStyle w:val="TableParagraph"/>
              <w:rPr>
                <w:sz w:val="16"/>
              </w:rPr>
            </w:pPr>
          </w:p>
        </w:tc>
        <w:tc>
          <w:tcPr>
            <w:tcW w:w="1276" w:type="dxa"/>
          </w:tcPr>
          <w:p w14:paraId="7976BDD1" w14:textId="77777777" w:rsidR="00923D36" w:rsidRDefault="00923D36">
            <w:pPr>
              <w:pStyle w:val="TableParagraph"/>
              <w:spacing w:before="8"/>
              <w:rPr>
                <w:sz w:val="24"/>
              </w:rPr>
            </w:pPr>
          </w:p>
          <w:p w14:paraId="5B5D00AC" w14:textId="77777777" w:rsidR="00923D36" w:rsidRDefault="00B4561B">
            <w:pPr>
              <w:pStyle w:val="TableParagraph"/>
              <w:spacing w:line="206" w:lineRule="exact"/>
              <w:ind w:left="114"/>
              <w:rPr>
                <w:sz w:val="18"/>
                <w:szCs w:val="18"/>
              </w:rPr>
            </w:pPr>
            <w:r>
              <w:rPr>
                <w:w w:val="105"/>
                <w:sz w:val="18"/>
                <w:szCs w:val="18"/>
              </w:rPr>
              <w:t>Մրգատու</w:t>
            </w:r>
          </w:p>
        </w:tc>
        <w:tc>
          <w:tcPr>
            <w:tcW w:w="1134" w:type="dxa"/>
          </w:tcPr>
          <w:p w14:paraId="19EFA92B" w14:textId="77777777" w:rsidR="00923D36" w:rsidRDefault="00B4561B">
            <w:pPr>
              <w:pStyle w:val="TableParagraph"/>
              <w:tabs>
                <w:tab w:val="left" w:pos="873"/>
              </w:tabs>
              <w:spacing w:before="9" w:line="240" w:lineRule="atLeast"/>
              <w:ind w:left="114" w:right="90"/>
              <w:rPr>
                <w:sz w:val="18"/>
                <w:szCs w:val="18"/>
              </w:rPr>
            </w:pPr>
            <w:r>
              <w:rPr>
                <w:w w:val="105"/>
                <w:sz w:val="18"/>
                <w:szCs w:val="18"/>
              </w:rPr>
              <w:t>դեռ</w:t>
            </w:r>
            <w:r>
              <w:rPr>
                <w:w w:val="105"/>
                <w:sz w:val="18"/>
                <w:szCs w:val="18"/>
              </w:rPr>
              <w:tab/>
            </w:r>
            <w:r>
              <w:rPr>
                <w:spacing w:val="-2"/>
                <w:w w:val="105"/>
                <w:sz w:val="18"/>
                <w:szCs w:val="18"/>
              </w:rPr>
              <w:t xml:space="preserve">ոչ </w:t>
            </w:r>
            <w:r>
              <w:rPr>
                <w:w w:val="105"/>
                <w:sz w:val="18"/>
                <w:szCs w:val="18"/>
              </w:rPr>
              <w:t>բերքատու</w:t>
            </w:r>
          </w:p>
        </w:tc>
        <w:tc>
          <w:tcPr>
            <w:tcW w:w="848" w:type="dxa"/>
          </w:tcPr>
          <w:p w14:paraId="1A399291" w14:textId="77777777" w:rsidR="00923D36" w:rsidRDefault="00923D36">
            <w:pPr>
              <w:pStyle w:val="TableParagraph"/>
              <w:spacing w:before="8"/>
              <w:rPr>
                <w:sz w:val="24"/>
              </w:rPr>
            </w:pPr>
          </w:p>
          <w:p w14:paraId="2DB88424" w14:textId="77777777" w:rsidR="00923D36" w:rsidRDefault="00B4561B">
            <w:pPr>
              <w:pStyle w:val="TableParagraph"/>
              <w:spacing w:line="206" w:lineRule="exact"/>
              <w:ind w:right="88"/>
              <w:jc w:val="right"/>
              <w:rPr>
                <w:sz w:val="18"/>
              </w:rPr>
            </w:pPr>
            <w:r>
              <w:rPr>
                <w:sz w:val="18"/>
              </w:rPr>
              <w:t>36</w:t>
            </w:r>
          </w:p>
        </w:tc>
        <w:tc>
          <w:tcPr>
            <w:tcW w:w="1050" w:type="dxa"/>
          </w:tcPr>
          <w:p w14:paraId="1AB22D26" w14:textId="77777777" w:rsidR="00923D36" w:rsidRDefault="00923D36">
            <w:pPr>
              <w:pStyle w:val="TableParagraph"/>
              <w:rPr>
                <w:sz w:val="16"/>
              </w:rPr>
            </w:pPr>
          </w:p>
        </w:tc>
        <w:tc>
          <w:tcPr>
            <w:tcW w:w="1417" w:type="dxa"/>
          </w:tcPr>
          <w:p w14:paraId="407ADD00" w14:textId="77777777" w:rsidR="00923D36" w:rsidRDefault="00923D36">
            <w:pPr>
              <w:pStyle w:val="TableParagraph"/>
              <w:rPr>
                <w:sz w:val="16"/>
              </w:rPr>
            </w:pPr>
          </w:p>
        </w:tc>
        <w:tc>
          <w:tcPr>
            <w:tcW w:w="992" w:type="dxa"/>
            <w:vMerge/>
            <w:tcBorders>
              <w:top w:val="nil"/>
            </w:tcBorders>
          </w:tcPr>
          <w:p w14:paraId="447D2CCE" w14:textId="77777777" w:rsidR="00923D36" w:rsidRDefault="00923D36">
            <w:pPr>
              <w:rPr>
                <w:sz w:val="2"/>
                <w:szCs w:val="2"/>
              </w:rPr>
            </w:pPr>
          </w:p>
        </w:tc>
        <w:tc>
          <w:tcPr>
            <w:tcW w:w="1131" w:type="dxa"/>
            <w:vMerge/>
            <w:tcBorders>
              <w:top w:val="nil"/>
            </w:tcBorders>
          </w:tcPr>
          <w:p w14:paraId="112CB295" w14:textId="77777777" w:rsidR="00923D36" w:rsidRDefault="00923D36">
            <w:pPr>
              <w:rPr>
                <w:sz w:val="2"/>
                <w:szCs w:val="2"/>
              </w:rPr>
            </w:pPr>
          </w:p>
        </w:tc>
      </w:tr>
    </w:tbl>
    <w:p w14:paraId="71B18CC4" w14:textId="77777777" w:rsidR="00923D36" w:rsidRDefault="00923D36">
      <w:pPr>
        <w:rPr>
          <w:sz w:val="2"/>
          <w:szCs w:val="2"/>
        </w:rPr>
        <w:sectPr w:rsidR="00923D36">
          <w:pgSz w:w="23820" w:h="16840" w:orient="landscape"/>
          <w:pgMar w:top="1120" w:right="600" w:bottom="1180" w:left="600" w:header="0" w:footer="990"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792"/>
        <w:gridCol w:w="1034"/>
        <w:gridCol w:w="1137"/>
        <w:gridCol w:w="1497"/>
        <w:gridCol w:w="1843"/>
        <w:gridCol w:w="993"/>
        <w:gridCol w:w="1557"/>
        <w:gridCol w:w="1276"/>
        <w:gridCol w:w="849"/>
        <w:gridCol w:w="1418"/>
        <w:gridCol w:w="849"/>
        <w:gridCol w:w="707"/>
        <w:gridCol w:w="1276"/>
        <w:gridCol w:w="1134"/>
        <w:gridCol w:w="848"/>
        <w:gridCol w:w="1050"/>
        <w:gridCol w:w="1417"/>
        <w:gridCol w:w="992"/>
        <w:gridCol w:w="1131"/>
      </w:tblGrid>
      <w:tr w:rsidR="00923D36" w14:paraId="1AFB701B" w14:textId="77777777">
        <w:trPr>
          <w:trHeight w:val="676"/>
        </w:trPr>
        <w:tc>
          <w:tcPr>
            <w:tcW w:w="576" w:type="dxa"/>
            <w:vMerge w:val="restart"/>
            <w:tcBorders>
              <w:bottom w:val="nil"/>
            </w:tcBorders>
            <w:shd w:val="clear" w:color="auto" w:fill="BFBFBF"/>
          </w:tcPr>
          <w:p w14:paraId="43722560" w14:textId="77777777" w:rsidR="00923D36" w:rsidRDefault="00923D36">
            <w:pPr>
              <w:pStyle w:val="TableParagraph"/>
              <w:rPr>
                <w:sz w:val="20"/>
              </w:rPr>
            </w:pPr>
          </w:p>
          <w:p w14:paraId="0D10BC8E" w14:textId="77777777" w:rsidR="00923D36" w:rsidRDefault="00923D36">
            <w:pPr>
              <w:pStyle w:val="TableParagraph"/>
              <w:rPr>
                <w:sz w:val="20"/>
              </w:rPr>
            </w:pPr>
          </w:p>
          <w:p w14:paraId="561E3D8B" w14:textId="77777777" w:rsidR="00923D36" w:rsidRDefault="00923D36">
            <w:pPr>
              <w:pStyle w:val="TableParagraph"/>
              <w:rPr>
                <w:sz w:val="26"/>
              </w:rPr>
            </w:pPr>
          </w:p>
          <w:p w14:paraId="612BF2E8" w14:textId="77777777" w:rsidR="00923D36" w:rsidRDefault="00B4561B">
            <w:pPr>
              <w:pStyle w:val="TableParagraph"/>
              <w:spacing w:before="1"/>
              <w:ind w:left="126"/>
              <w:rPr>
                <w:sz w:val="18"/>
              </w:rPr>
            </w:pPr>
            <w:r>
              <w:rPr>
                <w:w w:val="105"/>
                <w:sz w:val="18"/>
              </w:rPr>
              <w:t>ID</w:t>
            </w:r>
          </w:p>
        </w:tc>
        <w:tc>
          <w:tcPr>
            <w:tcW w:w="792" w:type="dxa"/>
            <w:vMerge w:val="restart"/>
            <w:tcBorders>
              <w:bottom w:val="nil"/>
            </w:tcBorders>
            <w:shd w:val="clear" w:color="auto" w:fill="BFBFBF"/>
          </w:tcPr>
          <w:p w14:paraId="6E12A052" w14:textId="77777777" w:rsidR="00923D36" w:rsidRDefault="00923D36">
            <w:pPr>
              <w:pStyle w:val="TableParagraph"/>
              <w:rPr>
                <w:sz w:val="20"/>
              </w:rPr>
            </w:pPr>
          </w:p>
          <w:p w14:paraId="5B9D5529" w14:textId="77777777" w:rsidR="00923D36" w:rsidRDefault="00923D36">
            <w:pPr>
              <w:pStyle w:val="TableParagraph"/>
              <w:rPr>
                <w:sz w:val="20"/>
              </w:rPr>
            </w:pPr>
          </w:p>
          <w:p w14:paraId="3DD8EAF9" w14:textId="77777777" w:rsidR="00923D36" w:rsidRDefault="00B4561B">
            <w:pPr>
              <w:pStyle w:val="TableParagraph"/>
              <w:spacing w:before="179" w:line="278" w:lineRule="auto"/>
              <w:ind w:left="294" w:hanging="144"/>
              <w:rPr>
                <w:sz w:val="18"/>
                <w:szCs w:val="18"/>
              </w:rPr>
            </w:pPr>
            <w:r>
              <w:rPr>
                <w:w w:val="95"/>
                <w:sz w:val="18"/>
                <w:szCs w:val="18"/>
              </w:rPr>
              <w:t xml:space="preserve">ԱԵՏՏ </w:t>
            </w:r>
            <w:r>
              <w:rPr>
                <w:sz w:val="18"/>
                <w:szCs w:val="18"/>
              </w:rPr>
              <w:t>ID</w:t>
            </w:r>
          </w:p>
        </w:tc>
        <w:tc>
          <w:tcPr>
            <w:tcW w:w="1034" w:type="dxa"/>
            <w:vMerge w:val="restart"/>
            <w:tcBorders>
              <w:bottom w:val="nil"/>
            </w:tcBorders>
            <w:shd w:val="clear" w:color="auto" w:fill="BFBFBF"/>
          </w:tcPr>
          <w:p w14:paraId="45BB2D92" w14:textId="77777777" w:rsidR="00923D36" w:rsidRDefault="00923D36">
            <w:pPr>
              <w:pStyle w:val="TableParagraph"/>
              <w:rPr>
                <w:sz w:val="20"/>
              </w:rPr>
            </w:pPr>
          </w:p>
          <w:p w14:paraId="38D00F15" w14:textId="77777777" w:rsidR="00923D36" w:rsidRDefault="00923D36">
            <w:pPr>
              <w:pStyle w:val="TableParagraph"/>
              <w:rPr>
                <w:sz w:val="20"/>
              </w:rPr>
            </w:pPr>
          </w:p>
          <w:p w14:paraId="20DF78B0" w14:textId="77777777" w:rsidR="00923D36" w:rsidRDefault="00923D36">
            <w:pPr>
              <w:pStyle w:val="TableParagraph"/>
              <w:rPr>
                <w:sz w:val="26"/>
              </w:rPr>
            </w:pPr>
          </w:p>
          <w:p w14:paraId="3825CC88" w14:textId="77777777" w:rsidR="00923D36" w:rsidRDefault="00B4561B">
            <w:pPr>
              <w:pStyle w:val="TableParagraph"/>
              <w:spacing w:before="1"/>
              <w:ind w:left="110"/>
              <w:rPr>
                <w:sz w:val="18"/>
                <w:szCs w:val="18"/>
              </w:rPr>
            </w:pPr>
            <w:r>
              <w:rPr>
                <w:w w:val="115"/>
                <w:sz w:val="18"/>
                <w:szCs w:val="18"/>
              </w:rPr>
              <w:t>Համայնք</w:t>
            </w:r>
          </w:p>
        </w:tc>
        <w:tc>
          <w:tcPr>
            <w:tcW w:w="1137" w:type="dxa"/>
            <w:vMerge w:val="restart"/>
            <w:tcBorders>
              <w:bottom w:val="nil"/>
            </w:tcBorders>
            <w:shd w:val="clear" w:color="auto" w:fill="BFBFBF"/>
          </w:tcPr>
          <w:p w14:paraId="1D245A05" w14:textId="77777777" w:rsidR="00923D36" w:rsidRDefault="00923D36">
            <w:pPr>
              <w:pStyle w:val="TableParagraph"/>
              <w:rPr>
                <w:sz w:val="20"/>
              </w:rPr>
            </w:pPr>
          </w:p>
          <w:p w14:paraId="169E38C7" w14:textId="77777777" w:rsidR="00923D36" w:rsidRDefault="00923D36">
            <w:pPr>
              <w:pStyle w:val="TableParagraph"/>
              <w:rPr>
                <w:sz w:val="20"/>
              </w:rPr>
            </w:pPr>
          </w:p>
          <w:p w14:paraId="4EF4DE4B" w14:textId="77777777" w:rsidR="00923D36" w:rsidRDefault="00B4561B">
            <w:pPr>
              <w:pStyle w:val="TableParagraph"/>
              <w:spacing w:before="179" w:line="278" w:lineRule="auto"/>
              <w:ind w:left="513" w:right="53" w:hanging="392"/>
              <w:rPr>
                <w:sz w:val="18"/>
                <w:szCs w:val="18"/>
              </w:rPr>
            </w:pPr>
            <w:r>
              <w:rPr>
                <w:w w:val="110"/>
                <w:sz w:val="18"/>
                <w:szCs w:val="18"/>
              </w:rPr>
              <w:t xml:space="preserve">Ծածկագի </w:t>
            </w:r>
            <w:r>
              <w:rPr>
                <w:w w:val="115"/>
                <w:sz w:val="18"/>
                <w:szCs w:val="18"/>
              </w:rPr>
              <w:t>ր</w:t>
            </w:r>
          </w:p>
        </w:tc>
        <w:tc>
          <w:tcPr>
            <w:tcW w:w="5890" w:type="dxa"/>
            <w:gridSpan w:val="4"/>
            <w:shd w:val="clear" w:color="auto" w:fill="C65911"/>
          </w:tcPr>
          <w:p w14:paraId="2300BF56" w14:textId="77777777" w:rsidR="00923D36" w:rsidRDefault="00923D36">
            <w:pPr>
              <w:pStyle w:val="TableParagraph"/>
              <w:spacing w:before="6"/>
              <w:rPr>
                <w:sz w:val="21"/>
              </w:rPr>
            </w:pPr>
          </w:p>
          <w:p w14:paraId="6EB902C8" w14:textId="77777777" w:rsidR="00923D36" w:rsidRDefault="00B4561B">
            <w:pPr>
              <w:pStyle w:val="TableParagraph"/>
              <w:ind w:left="1757"/>
              <w:rPr>
                <w:sz w:val="16"/>
                <w:szCs w:val="16"/>
              </w:rPr>
            </w:pPr>
            <w:r>
              <w:rPr>
                <w:w w:val="115"/>
                <w:sz w:val="16"/>
                <w:szCs w:val="16"/>
              </w:rPr>
              <w:t>Ազդեցության ենթակա հողեր</w:t>
            </w:r>
          </w:p>
        </w:tc>
        <w:tc>
          <w:tcPr>
            <w:tcW w:w="2125" w:type="dxa"/>
            <w:gridSpan w:val="2"/>
            <w:shd w:val="clear" w:color="auto" w:fill="FFD866"/>
          </w:tcPr>
          <w:p w14:paraId="4AACA9DE" w14:textId="77777777" w:rsidR="00923D36" w:rsidRDefault="00B4561B">
            <w:pPr>
              <w:pStyle w:val="TableParagraph"/>
              <w:spacing w:before="140" w:line="278" w:lineRule="auto"/>
              <w:ind w:left="612" w:hanging="444"/>
              <w:rPr>
                <w:sz w:val="16"/>
                <w:szCs w:val="16"/>
              </w:rPr>
            </w:pPr>
            <w:r>
              <w:rPr>
                <w:w w:val="110"/>
                <w:sz w:val="16"/>
                <w:szCs w:val="16"/>
              </w:rPr>
              <w:t xml:space="preserve">Ազդեցության ենթակա </w:t>
            </w:r>
            <w:r>
              <w:rPr>
                <w:w w:val="115"/>
                <w:sz w:val="16"/>
                <w:szCs w:val="16"/>
              </w:rPr>
              <w:t>կառույցներ</w:t>
            </w:r>
          </w:p>
        </w:tc>
        <w:tc>
          <w:tcPr>
            <w:tcW w:w="2974" w:type="dxa"/>
            <w:gridSpan w:val="3"/>
            <w:shd w:val="clear" w:color="auto" w:fill="FF99FF"/>
          </w:tcPr>
          <w:p w14:paraId="5CFD8330" w14:textId="77777777" w:rsidR="00923D36" w:rsidRDefault="00B4561B">
            <w:pPr>
              <w:pStyle w:val="TableParagraph"/>
              <w:spacing w:before="140" w:line="278" w:lineRule="auto"/>
              <w:ind w:left="863" w:hanging="269"/>
              <w:rPr>
                <w:sz w:val="16"/>
                <w:szCs w:val="16"/>
              </w:rPr>
            </w:pPr>
            <w:r>
              <w:rPr>
                <w:w w:val="110"/>
                <w:sz w:val="16"/>
                <w:szCs w:val="16"/>
              </w:rPr>
              <w:t xml:space="preserve">Ազդեցության ենթակա </w:t>
            </w:r>
            <w:r>
              <w:rPr>
                <w:w w:val="115"/>
                <w:sz w:val="16"/>
                <w:szCs w:val="16"/>
              </w:rPr>
              <w:t>բարելավումներ</w:t>
            </w:r>
          </w:p>
        </w:tc>
        <w:tc>
          <w:tcPr>
            <w:tcW w:w="3258" w:type="dxa"/>
            <w:gridSpan w:val="3"/>
            <w:shd w:val="clear" w:color="auto" w:fill="A8CF8E"/>
          </w:tcPr>
          <w:p w14:paraId="049EA49A" w14:textId="77777777" w:rsidR="00923D36" w:rsidRDefault="00923D36">
            <w:pPr>
              <w:pStyle w:val="TableParagraph"/>
              <w:spacing w:before="6"/>
              <w:rPr>
                <w:sz w:val="20"/>
              </w:rPr>
            </w:pPr>
          </w:p>
          <w:p w14:paraId="551D6B74" w14:textId="77777777" w:rsidR="00923D36" w:rsidRDefault="00B4561B">
            <w:pPr>
              <w:pStyle w:val="TableParagraph"/>
              <w:ind w:left="308"/>
              <w:rPr>
                <w:sz w:val="18"/>
                <w:szCs w:val="18"/>
              </w:rPr>
            </w:pPr>
            <w:r>
              <w:rPr>
                <w:w w:val="115"/>
                <w:sz w:val="18"/>
                <w:szCs w:val="18"/>
              </w:rPr>
              <w:t>Ազդեցության ենթակա ծառեր</w:t>
            </w:r>
          </w:p>
        </w:tc>
        <w:tc>
          <w:tcPr>
            <w:tcW w:w="4590" w:type="dxa"/>
            <w:gridSpan w:val="4"/>
            <w:shd w:val="clear" w:color="auto" w:fill="D8D8D8"/>
          </w:tcPr>
          <w:p w14:paraId="64B0343B" w14:textId="77777777" w:rsidR="00923D36" w:rsidRDefault="00923D36">
            <w:pPr>
              <w:pStyle w:val="TableParagraph"/>
              <w:spacing w:before="6"/>
              <w:rPr>
                <w:sz w:val="21"/>
              </w:rPr>
            </w:pPr>
          </w:p>
          <w:p w14:paraId="56D09546" w14:textId="77777777" w:rsidR="00923D36" w:rsidRDefault="00B4561B">
            <w:pPr>
              <w:pStyle w:val="TableParagraph"/>
              <w:ind w:left="345"/>
              <w:rPr>
                <w:sz w:val="16"/>
                <w:szCs w:val="16"/>
              </w:rPr>
            </w:pPr>
            <w:r>
              <w:rPr>
                <w:w w:val="115"/>
                <w:sz w:val="16"/>
                <w:szCs w:val="16"/>
              </w:rPr>
              <w:t>Ազդեցության ենթակա տնային տնտեսություններ</w:t>
            </w:r>
          </w:p>
        </w:tc>
      </w:tr>
      <w:tr w:rsidR="00923D36" w14:paraId="05F63645" w14:textId="77777777">
        <w:trPr>
          <w:trHeight w:val="1034"/>
        </w:trPr>
        <w:tc>
          <w:tcPr>
            <w:tcW w:w="576" w:type="dxa"/>
            <w:vMerge/>
            <w:tcBorders>
              <w:top w:val="nil"/>
              <w:bottom w:val="nil"/>
            </w:tcBorders>
            <w:shd w:val="clear" w:color="auto" w:fill="BFBFBF"/>
          </w:tcPr>
          <w:p w14:paraId="3B086ED6" w14:textId="77777777" w:rsidR="00923D36" w:rsidRDefault="00923D36">
            <w:pPr>
              <w:rPr>
                <w:sz w:val="2"/>
                <w:szCs w:val="2"/>
              </w:rPr>
            </w:pPr>
          </w:p>
        </w:tc>
        <w:tc>
          <w:tcPr>
            <w:tcW w:w="792" w:type="dxa"/>
            <w:vMerge/>
            <w:tcBorders>
              <w:top w:val="nil"/>
              <w:bottom w:val="nil"/>
            </w:tcBorders>
            <w:shd w:val="clear" w:color="auto" w:fill="BFBFBF"/>
          </w:tcPr>
          <w:p w14:paraId="4D90D5F8" w14:textId="77777777" w:rsidR="00923D36" w:rsidRDefault="00923D36">
            <w:pPr>
              <w:rPr>
                <w:sz w:val="2"/>
                <w:szCs w:val="2"/>
              </w:rPr>
            </w:pPr>
          </w:p>
        </w:tc>
        <w:tc>
          <w:tcPr>
            <w:tcW w:w="1034" w:type="dxa"/>
            <w:vMerge/>
            <w:tcBorders>
              <w:top w:val="nil"/>
              <w:bottom w:val="nil"/>
            </w:tcBorders>
            <w:shd w:val="clear" w:color="auto" w:fill="BFBFBF"/>
          </w:tcPr>
          <w:p w14:paraId="486D56D9" w14:textId="77777777" w:rsidR="00923D36" w:rsidRDefault="00923D36">
            <w:pPr>
              <w:rPr>
                <w:sz w:val="2"/>
                <w:szCs w:val="2"/>
              </w:rPr>
            </w:pPr>
          </w:p>
        </w:tc>
        <w:tc>
          <w:tcPr>
            <w:tcW w:w="1137" w:type="dxa"/>
            <w:vMerge/>
            <w:tcBorders>
              <w:top w:val="nil"/>
              <w:bottom w:val="nil"/>
            </w:tcBorders>
            <w:shd w:val="clear" w:color="auto" w:fill="BFBFBF"/>
          </w:tcPr>
          <w:p w14:paraId="25A98ED0" w14:textId="77777777" w:rsidR="00923D36" w:rsidRDefault="00923D36">
            <w:pPr>
              <w:rPr>
                <w:sz w:val="2"/>
                <w:szCs w:val="2"/>
              </w:rPr>
            </w:pPr>
          </w:p>
        </w:tc>
        <w:tc>
          <w:tcPr>
            <w:tcW w:w="1497" w:type="dxa"/>
            <w:shd w:val="clear" w:color="auto" w:fill="C65911"/>
          </w:tcPr>
          <w:p w14:paraId="74D87C14" w14:textId="77777777" w:rsidR="00923D36" w:rsidRDefault="00923D36">
            <w:pPr>
              <w:pStyle w:val="TableParagraph"/>
              <w:spacing w:before="6"/>
              <w:rPr>
                <w:sz w:val="25"/>
              </w:rPr>
            </w:pPr>
          </w:p>
          <w:p w14:paraId="301D0626" w14:textId="77777777" w:rsidR="00923D36" w:rsidRDefault="00B4561B">
            <w:pPr>
              <w:pStyle w:val="TableParagraph"/>
              <w:spacing w:line="280" w:lineRule="auto"/>
              <w:ind w:left="648" w:hanging="538"/>
              <w:rPr>
                <w:sz w:val="18"/>
                <w:szCs w:val="18"/>
              </w:rPr>
            </w:pPr>
            <w:r>
              <w:rPr>
                <w:w w:val="105"/>
                <w:sz w:val="18"/>
                <w:szCs w:val="18"/>
              </w:rPr>
              <w:t xml:space="preserve">Սեփականատե </w:t>
            </w:r>
            <w:r>
              <w:rPr>
                <w:w w:val="110"/>
                <w:sz w:val="18"/>
                <w:szCs w:val="18"/>
              </w:rPr>
              <w:t>րը</w:t>
            </w:r>
          </w:p>
        </w:tc>
        <w:tc>
          <w:tcPr>
            <w:tcW w:w="1843" w:type="dxa"/>
            <w:shd w:val="clear" w:color="auto" w:fill="C65911"/>
          </w:tcPr>
          <w:p w14:paraId="6481B572" w14:textId="77777777" w:rsidR="00923D36" w:rsidRDefault="00923D36">
            <w:pPr>
              <w:pStyle w:val="TableParagraph"/>
              <w:spacing w:before="6"/>
              <w:rPr>
                <w:sz w:val="25"/>
              </w:rPr>
            </w:pPr>
          </w:p>
          <w:p w14:paraId="5F1AC7DB" w14:textId="77777777" w:rsidR="00923D36" w:rsidRDefault="00B4561B">
            <w:pPr>
              <w:pStyle w:val="TableParagraph"/>
              <w:spacing w:line="280" w:lineRule="auto"/>
              <w:ind w:left="289" w:hanging="15"/>
              <w:rPr>
                <w:sz w:val="18"/>
                <w:szCs w:val="18"/>
              </w:rPr>
            </w:pPr>
            <w:r>
              <w:rPr>
                <w:w w:val="105"/>
                <w:sz w:val="18"/>
                <w:szCs w:val="18"/>
              </w:rPr>
              <w:t>Օգտագործման կարգավիճակը</w:t>
            </w:r>
          </w:p>
        </w:tc>
        <w:tc>
          <w:tcPr>
            <w:tcW w:w="993" w:type="dxa"/>
            <w:shd w:val="clear" w:color="auto" w:fill="C65911"/>
          </w:tcPr>
          <w:p w14:paraId="2171F68D" w14:textId="77777777" w:rsidR="00923D36" w:rsidRDefault="00B4561B">
            <w:pPr>
              <w:pStyle w:val="TableParagraph"/>
              <w:spacing w:before="171" w:line="280" w:lineRule="auto"/>
              <w:ind w:left="145" w:right="129"/>
              <w:jc w:val="center"/>
              <w:rPr>
                <w:sz w:val="18"/>
                <w:szCs w:val="18"/>
              </w:rPr>
            </w:pPr>
            <w:r>
              <w:rPr>
                <w:w w:val="105"/>
                <w:sz w:val="18"/>
                <w:szCs w:val="18"/>
              </w:rPr>
              <w:t xml:space="preserve">Մակերե </w:t>
            </w:r>
            <w:r>
              <w:rPr>
                <w:w w:val="110"/>
                <w:sz w:val="18"/>
                <w:szCs w:val="18"/>
              </w:rPr>
              <w:t>սը,</w:t>
            </w:r>
          </w:p>
          <w:p w14:paraId="2C0C3878" w14:textId="77777777" w:rsidR="00923D36" w:rsidRDefault="00B4561B">
            <w:pPr>
              <w:pStyle w:val="TableParagraph"/>
              <w:spacing w:before="1"/>
              <w:ind w:left="143" w:right="129"/>
              <w:jc w:val="center"/>
              <w:rPr>
                <w:sz w:val="11"/>
                <w:szCs w:val="11"/>
              </w:rPr>
            </w:pPr>
            <w:r>
              <w:rPr>
                <w:w w:val="105"/>
                <w:position w:val="-5"/>
                <w:sz w:val="18"/>
                <w:szCs w:val="18"/>
              </w:rPr>
              <w:t>մ</w:t>
            </w:r>
            <w:r>
              <w:rPr>
                <w:w w:val="105"/>
                <w:sz w:val="11"/>
                <w:szCs w:val="11"/>
              </w:rPr>
              <w:t>2</w:t>
            </w:r>
          </w:p>
        </w:tc>
        <w:tc>
          <w:tcPr>
            <w:tcW w:w="1557" w:type="dxa"/>
            <w:shd w:val="clear" w:color="auto" w:fill="C65911"/>
          </w:tcPr>
          <w:p w14:paraId="6BDF24BD" w14:textId="77777777" w:rsidR="00923D36" w:rsidRDefault="00B4561B">
            <w:pPr>
              <w:pStyle w:val="TableParagraph"/>
              <w:spacing w:before="49" w:line="283" w:lineRule="auto"/>
              <w:ind w:left="129" w:right="116" w:firstLine="1"/>
              <w:jc w:val="center"/>
              <w:rPr>
                <w:sz w:val="18"/>
                <w:szCs w:val="18"/>
              </w:rPr>
            </w:pPr>
            <w:r>
              <w:rPr>
                <w:w w:val="110"/>
                <w:sz w:val="18"/>
                <w:szCs w:val="18"/>
              </w:rPr>
              <w:t>Հողի կատեգորիան՝ ըստ</w:t>
            </w:r>
            <w:r>
              <w:rPr>
                <w:spacing w:val="-29"/>
                <w:w w:val="110"/>
                <w:sz w:val="18"/>
                <w:szCs w:val="18"/>
              </w:rPr>
              <w:t xml:space="preserve"> </w:t>
            </w:r>
            <w:r>
              <w:rPr>
                <w:w w:val="110"/>
                <w:sz w:val="18"/>
                <w:szCs w:val="18"/>
              </w:rPr>
              <w:t>փաստացի</w:t>
            </w:r>
          </w:p>
          <w:p w14:paraId="6A915BFF" w14:textId="77777777" w:rsidR="00923D36" w:rsidRDefault="00B4561B">
            <w:pPr>
              <w:pStyle w:val="TableParagraph"/>
              <w:spacing w:line="204" w:lineRule="exact"/>
              <w:ind w:left="140" w:right="128"/>
              <w:jc w:val="center"/>
              <w:rPr>
                <w:sz w:val="18"/>
                <w:szCs w:val="18"/>
              </w:rPr>
            </w:pPr>
            <w:r>
              <w:rPr>
                <w:w w:val="105"/>
                <w:sz w:val="18"/>
                <w:szCs w:val="18"/>
              </w:rPr>
              <w:t>օգտագործման</w:t>
            </w:r>
          </w:p>
        </w:tc>
        <w:tc>
          <w:tcPr>
            <w:tcW w:w="1276" w:type="dxa"/>
            <w:shd w:val="clear" w:color="auto" w:fill="FFD866"/>
          </w:tcPr>
          <w:p w14:paraId="658330DB" w14:textId="77777777" w:rsidR="00923D36" w:rsidRDefault="00923D36">
            <w:pPr>
              <w:pStyle w:val="TableParagraph"/>
              <w:spacing w:before="6"/>
              <w:rPr>
                <w:sz w:val="25"/>
              </w:rPr>
            </w:pPr>
          </w:p>
          <w:p w14:paraId="74F63EFC" w14:textId="77777777" w:rsidR="00923D36" w:rsidRDefault="00B4561B">
            <w:pPr>
              <w:pStyle w:val="TableParagraph"/>
              <w:spacing w:line="280" w:lineRule="auto"/>
              <w:ind w:left="158" w:right="132" w:firstLine="31"/>
              <w:rPr>
                <w:sz w:val="18"/>
                <w:szCs w:val="18"/>
              </w:rPr>
            </w:pPr>
            <w:r>
              <w:rPr>
                <w:w w:val="105"/>
                <w:sz w:val="18"/>
                <w:szCs w:val="18"/>
              </w:rPr>
              <w:t>Շինության անվանումը</w:t>
            </w:r>
          </w:p>
        </w:tc>
        <w:tc>
          <w:tcPr>
            <w:tcW w:w="849" w:type="dxa"/>
            <w:shd w:val="clear" w:color="auto" w:fill="FFD866"/>
          </w:tcPr>
          <w:p w14:paraId="25DB4C4C" w14:textId="77777777" w:rsidR="00923D36" w:rsidRDefault="00923D36">
            <w:pPr>
              <w:pStyle w:val="TableParagraph"/>
              <w:rPr>
                <w:sz w:val="20"/>
              </w:rPr>
            </w:pPr>
          </w:p>
          <w:p w14:paraId="690AD819" w14:textId="77777777" w:rsidR="00923D36" w:rsidRDefault="00923D36">
            <w:pPr>
              <w:pStyle w:val="TableParagraph"/>
              <w:rPr>
                <w:sz w:val="16"/>
              </w:rPr>
            </w:pPr>
          </w:p>
          <w:p w14:paraId="601124C7" w14:textId="77777777" w:rsidR="00923D36" w:rsidRDefault="00B4561B">
            <w:pPr>
              <w:pStyle w:val="TableParagraph"/>
              <w:ind w:left="168" w:right="155"/>
              <w:jc w:val="center"/>
              <w:rPr>
                <w:sz w:val="11"/>
                <w:szCs w:val="11"/>
              </w:rPr>
            </w:pPr>
            <w:r>
              <w:rPr>
                <w:w w:val="105"/>
                <w:position w:val="-5"/>
                <w:sz w:val="18"/>
                <w:szCs w:val="18"/>
              </w:rPr>
              <w:t>մ</w:t>
            </w:r>
            <w:r>
              <w:rPr>
                <w:w w:val="105"/>
                <w:sz w:val="11"/>
                <w:szCs w:val="11"/>
              </w:rPr>
              <w:t>2</w:t>
            </w:r>
          </w:p>
        </w:tc>
        <w:tc>
          <w:tcPr>
            <w:tcW w:w="1418" w:type="dxa"/>
            <w:shd w:val="clear" w:color="auto" w:fill="FF99FF"/>
          </w:tcPr>
          <w:p w14:paraId="0CBCBD23" w14:textId="77777777" w:rsidR="00923D36" w:rsidRDefault="00923D36">
            <w:pPr>
              <w:pStyle w:val="TableParagraph"/>
              <w:spacing w:before="6"/>
              <w:rPr>
                <w:sz w:val="25"/>
              </w:rPr>
            </w:pPr>
          </w:p>
          <w:p w14:paraId="3FB0AF32" w14:textId="77777777" w:rsidR="00923D36" w:rsidRDefault="00B4561B">
            <w:pPr>
              <w:pStyle w:val="TableParagraph"/>
              <w:spacing w:line="280" w:lineRule="auto"/>
              <w:ind w:left="229" w:hanging="84"/>
              <w:rPr>
                <w:sz w:val="18"/>
                <w:szCs w:val="18"/>
              </w:rPr>
            </w:pPr>
            <w:r>
              <w:rPr>
                <w:w w:val="105"/>
                <w:sz w:val="18"/>
                <w:szCs w:val="18"/>
              </w:rPr>
              <w:t>Բարելավման անվանումը</w:t>
            </w:r>
          </w:p>
        </w:tc>
        <w:tc>
          <w:tcPr>
            <w:tcW w:w="849" w:type="dxa"/>
            <w:shd w:val="clear" w:color="auto" w:fill="FF99FF"/>
          </w:tcPr>
          <w:p w14:paraId="783DF5F1" w14:textId="77777777" w:rsidR="00923D36" w:rsidRDefault="00923D36">
            <w:pPr>
              <w:pStyle w:val="TableParagraph"/>
              <w:rPr>
                <w:sz w:val="20"/>
              </w:rPr>
            </w:pPr>
          </w:p>
          <w:p w14:paraId="7C110426" w14:textId="77777777" w:rsidR="00923D36" w:rsidRDefault="00923D36">
            <w:pPr>
              <w:pStyle w:val="TableParagraph"/>
              <w:rPr>
                <w:sz w:val="16"/>
              </w:rPr>
            </w:pPr>
          </w:p>
          <w:p w14:paraId="33D931B2" w14:textId="77777777" w:rsidR="00923D36" w:rsidRDefault="00B4561B">
            <w:pPr>
              <w:pStyle w:val="TableParagraph"/>
              <w:ind w:left="139"/>
              <w:rPr>
                <w:sz w:val="18"/>
                <w:szCs w:val="18"/>
              </w:rPr>
            </w:pPr>
            <w:r>
              <w:rPr>
                <w:w w:val="105"/>
                <w:sz w:val="18"/>
                <w:szCs w:val="18"/>
              </w:rPr>
              <w:t>Նյութը</w:t>
            </w:r>
          </w:p>
        </w:tc>
        <w:tc>
          <w:tcPr>
            <w:tcW w:w="707" w:type="dxa"/>
            <w:shd w:val="clear" w:color="auto" w:fill="FF99FF"/>
          </w:tcPr>
          <w:p w14:paraId="2E54584D" w14:textId="77777777" w:rsidR="00923D36" w:rsidRDefault="00923D36">
            <w:pPr>
              <w:pStyle w:val="TableParagraph"/>
              <w:spacing w:before="6"/>
              <w:rPr>
                <w:sz w:val="25"/>
              </w:rPr>
            </w:pPr>
          </w:p>
          <w:p w14:paraId="74CC4541" w14:textId="77777777" w:rsidR="00923D36" w:rsidRDefault="00B4561B">
            <w:pPr>
              <w:pStyle w:val="TableParagraph"/>
              <w:spacing w:line="280" w:lineRule="auto"/>
              <w:ind w:left="158" w:right="126" w:firstLine="24"/>
              <w:rPr>
                <w:sz w:val="18"/>
                <w:szCs w:val="18"/>
              </w:rPr>
            </w:pPr>
            <w:r>
              <w:rPr>
                <w:w w:val="105"/>
                <w:sz w:val="18"/>
                <w:szCs w:val="18"/>
              </w:rPr>
              <w:t>գծմ, հատ</w:t>
            </w:r>
          </w:p>
        </w:tc>
        <w:tc>
          <w:tcPr>
            <w:tcW w:w="1276" w:type="dxa"/>
            <w:shd w:val="clear" w:color="auto" w:fill="A8CF8E"/>
          </w:tcPr>
          <w:p w14:paraId="5B89D329" w14:textId="77777777" w:rsidR="00923D36" w:rsidRDefault="00B4561B">
            <w:pPr>
              <w:pStyle w:val="TableParagraph"/>
              <w:spacing w:before="171" w:line="280" w:lineRule="auto"/>
              <w:ind w:left="214" w:right="189"/>
              <w:jc w:val="center"/>
              <w:rPr>
                <w:sz w:val="18"/>
                <w:szCs w:val="18"/>
              </w:rPr>
            </w:pPr>
            <w:r>
              <w:rPr>
                <w:sz w:val="18"/>
                <w:szCs w:val="18"/>
              </w:rPr>
              <w:t xml:space="preserve">Պտղատու </w:t>
            </w:r>
            <w:r>
              <w:rPr>
                <w:w w:val="105"/>
                <w:sz w:val="18"/>
                <w:szCs w:val="18"/>
              </w:rPr>
              <w:t>ծառի տեսակը</w:t>
            </w:r>
          </w:p>
        </w:tc>
        <w:tc>
          <w:tcPr>
            <w:tcW w:w="1134" w:type="dxa"/>
            <w:shd w:val="clear" w:color="auto" w:fill="A8CF8E"/>
          </w:tcPr>
          <w:p w14:paraId="5176B22C" w14:textId="77777777" w:rsidR="00923D36" w:rsidRDefault="00923D36">
            <w:pPr>
              <w:pStyle w:val="TableParagraph"/>
              <w:spacing w:before="6"/>
              <w:rPr>
                <w:sz w:val="25"/>
              </w:rPr>
            </w:pPr>
          </w:p>
          <w:p w14:paraId="519E1980" w14:textId="77777777" w:rsidR="00923D36" w:rsidRDefault="00B4561B">
            <w:pPr>
              <w:pStyle w:val="TableParagraph"/>
              <w:spacing w:line="280" w:lineRule="auto"/>
              <w:ind w:left="398" w:right="116" w:hanging="250"/>
              <w:rPr>
                <w:sz w:val="18"/>
                <w:szCs w:val="18"/>
              </w:rPr>
            </w:pPr>
            <w:r>
              <w:rPr>
                <w:w w:val="105"/>
                <w:sz w:val="18"/>
                <w:szCs w:val="18"/>
              </w:rPr>
              <w:t>Ենթատես ակը</w:t>
            </w:r>
          </w:p>
        </w:tc>
        <w:tc>
          <w:tcPr>
            <w:tcW w:w="848" w:type="dxa"/>
            <w:shd w:val="clear" w:color="auto" w:fill="A8CF8E"/>
          </w:tcPr>
          <w:p w14:paraId="39452356" w14:textId="77777777" w:rsidR="00923D36" w:rsidRDefault="00923D36">
            <w:pPr>
              <w:pStyle w:val="TableParagraph"/>
              <w:spacing w:before="6"/>
              <w:rPr>
                <w:sz w:val="25"/>
              </w:rPr>
            </w:pPr>
          </w:p>
          <w:p w14:paraId="2C6959EF" w14:textId="77777777" w:rsidR="00923D36" w:rsidRDefault="00B4561B">
            <w:pPr>
              <w:pStyle w:val="TableParagraph"/>
              <w:spacing w:line="280" w:lineRule="auto"/>
              <w:ind w:left="243" w:right="117" w:hanging="87"/>
              <w:rPr>
                <w:sz w:val="11"/>
                <w:szCs w:val="11"/>
              </w:rPr>
            </w:pPr>
            <w:r>
              <w:rPr>
                <w:w w:val="105"/>
                <w:sz w:val="18"/>
                <w:szCs w:val="18"/>
              </w:rPr>
              <w:t>Քանա կ/ մ</w:t>
            </w:r>
            <w:r>
              <w:rPr>
                <w:w w:val="105"/>
                <w:position w:val="6"/>
                <w:sz w:val="11"/>
                <w:szCs w:val="11"/>
              </w:rPr>
              <w:t>2</w:t>
            </w:r>
          </w:p>
        </w:tc>
        <w:tc>
          <w:tcPr>
            <w:tcW w:w="1050" w:type="dxa"/>
            <w:shd w:val="clear" w:color="auto" w:fill="0070BF"/>
          </w:tcPr>
          <w:p w14:paraId="60ABE86F" w14:textId="77777777" w:rsidR="00923D36" w:rsidRDefault="00B4561B">
            <w:pPr>
              <w:pStyle w:val="TableParagraph"/>
              <w:spacing w:before="54" w:line="278" w:lineRule="auto"/>
              <w:ind w:left="120" w:right="83"/>
              <w:jc w:val="center"/>
              <w:rPr>
                <w:sz w:val="18"/>
                <w:szCs w:val="18"/>
              </w:rPr>
            </w:pPr>
            <w:r>
              <w:rPr>
                <w:w w:val="110"/>
                <w:sz w:val="18"/>
                <w:szCs w:val="18"/>
              </w:rPr>
              <w:t xml:space="preserve">Խոցելիու </w:t>
            </w:r>
            <w:r>
              <w:rPr>
                <w:w w:val="115"/>
                <w:sz w:val="18"/>
                <w:szCs w:val="18"/>
              </w:rPr>
              <w:t>թյան կարգավ իճակ</w:t>
            </w:r>
          </w:p>
        </w:tc>
        <w:tc>
          <w:tcPr>
            <w:tcW w:w="1417" w:type="dxa"/>
            <w:shd w:val="clear" w:color="auto" w:fill="FFE699"/>
          </w:tcPr>
          <w:p w14:paraId="3E00D685" w14:textId="77777777" w:rsidR="00923D36" w:rsidRDefault="00B4561B">
            <w:pPr>
              <w:pStyle w:val="TableParagraph"/>
              <w:spacing w:before="49" w:line="283" w:lineRule="auto"/>
              <w:ind w:left="150" w:right="115" w:firstLine="50"/>
              <w:jc w:val="center"/>
              <w:rPr>
                <w:sz w:val="18"/>
                <w:szCs w:val="18"/>
              </w:rPr>
            </w:pPr>
            <w:r>
              <w:rPr>
                <w:w w:val="105"/>
                <w:sz w:val="18"/>
                <w:szCs w:val="18"/>
              </w:rPr>
              <w:t>Խիստ ազդեցության ենթակա</w:t>
            </w:r>
          </w:p>
          <w:p w14:paraId="4132913F" w14:textId="77777777" w:rsidR="00923D36" w:rsidRDefault="00B4561B">
            <w:pPr>
              <w:pStyle w:val="TableParagraph"/>
              <w:spacing w:line="204" w:lineRule="exact"/>
              <w:ind w:left="263" w:right="228"/>
              <w:jc w:val="center"/>
              <w:rPr>
                <w:sz w:val="18"/>
                <w:szCs w:val="18"/>
              </w:rPr>
            </w:pPr>
            <w:r>
              <w:rPr>
                <w:w w:val="105"/>
                <w:sz w:val="18"/>
                <w:szCs w:val="18"/>
              </w:rPr>
              <w:t>ԱԵՏՏ-ներ</w:t>
            </w:r>
          </w:p>
        </w:tc>
        <w:tc>
          <w:tcPr>
            <w:tcW w:w="992" w:type="dxa"/>
            <w:shd w:val="clear" w:color="auto" w:fill="8EA8DB"/>
          </w:tcPr>
          <w:p w14:paraId="4BFAEB10" w14:textId="77777777" w:rsidR="00923D36" w:rsidRDefault="00B4561B">
            <w:pPr>
              <w:pStyle w:val="TableParagraph"/>
              <w:spacing w:before="171"/>
              <w:ind w:left="230"/>
              <w:rPr>
                <w:sz w:val="18"/>
                <w:szCs w:val="18"/>
              </w:rPr>
            </w:pPr>
            <w:r>
              <w:rPr>
                <w:sz w:val="18"/>
                <w:szCs w:val="18"/>
              </w:rPr>
              <w:t>ԱԵՏՏ-</w:t>
            </w:r>
          </w:p>
          <w:p w14:paraId="7418A218" w14:textId="77777777" w:rsidR="00923D36" w:rsidRDefault="00B4561B">
            <w:pPr>
              <w:pStyle w:val="TableParagraph"/>
              <w:spacing w:before="36" w:line="280" w:lineRule="auto"/>
              <w:ind w:left="156" w:firstLine="151"/>
              <w:rPr>
                <w:sz w:val="18"/>
                <w:szCs w:val="18"/>
              </w:rPr>
            </w:pPr>
            <w:r>
              <w:rPr>
                <w:w w:val="110"/>
                <w:sz w:val="18"/>
                <w:szCs w:val="18"/>
              </w:rPr>
              <w:t xml:space="preserve">ների </w:t>
            </w:r>
            <w:r>
              <w:rPr>
                <w:w w:val="105"/>
                <w:sz w:val="18"/>
                <w:szCs w:val="18"/>
              </w:rPr>
              <w:t>քանակը</w:t>
            </w:r>
          </w:p>
        </w:tc>
        <w:tc>
          <w:tcPr>
            <w:tcW w:w="1131" w:type="dxa"/>
            <w:shd w:val="clear" w:color="auto" w:fill="B3C6E6"/>
          </w:tcPr>
          <w:p w14:paraId="700F7863" w14:textId="77777777" w:rsidR="00923D36" w:rsidRDefault="00B4561B">
            <w:pPr>
              <w:pStyle w:val="TableParagraph"/>
              <w:spacing w:before="171"/>
              <w:ind w:left="330"/>
              <w:rPr>
                <w:sz w:val="18"/>
                <w:szCs w:val="18"/>
              </w:rPr>
            </w:pPr>
            <w:r>
              <w:rPr>
                <w:sz w:val="18"/>
                <w:szCs w:val="18"/>
              </w:rPr>
              <w:t>ԱԵՏՏ</w:t>
            </w:r>
          </w:p>
          <w:p w14:paraId="1C8A6FF8" w14:textId="77777777" w:rsidR="00923D36" w:rsidRDefault="00B4561B">
            <w:pPr>
              <w:pStyle w:val="TableParagraph"/>
              <w:spacing w:before="36" w:line="280" w:lineRule="auto"/>
              <w:ind w:left="119" w:right="86"/>
              <w:jc w:val="center"/>
              <w:rPr>
                <w:sz w:val="18"/>
                <w:szCs w:val="18"/>
              </w:rPr>
            </w:pPr>
            <w:r>
              <w:rPr>
                <w:w w:val="105"/>
                <w:sz w:val="18"/>
                <w:szCs w:val="18"/>
              </w:rPr>
              <w:t xml:space="preserve">անդամներ </w:t>
            </w:r>
            <w:r>
              <w:rPr>
                <w:w w:val="110"/>
                <w:sz w:val="18"/>
                <w:szCs w:val="18"/>
              </w:rPr>
              <w:t>ի քանակը</w:t>
            </w:r>
          </w:p>
        </w:tc>
      </w:tr>
      <w:tr w:rsidR="00923D36" w14:paraId="0446D8E0" w14:textId="77777777">
        <w:trPr>
          <w:trHeight w:val="256"/>
        </w:trPr>
        <w:tc>
          <w:tcPr>
            <w:tcW w:w="576" w:type="dxa"/>
            <w:vMerge w:val="restart"/>
            <w:tcBorders>
              <w:top w:val="nil"/>
            </w:tcBorders>
          </w:tcPr>
          <w:p w14:paraId="518C98E2" w14:textId="77777777" w:rsidR="00923D36" w:rsidRDefault="00923D36">
            <w:pPr>
              <w:pStyle w:val="TableParagraph"/>
              <w:rPr>
                <w:sz w:val="16"/>
              </w:rPr>
            </w:pPr>
          </w:p>
        </w:tc>
        <w:tc>
          <w:tcPr>
            <w:tcW w:w="792" w:type="dxa"/>
            <w:vMerge w:val="restart"/>
            <w:tcBorders>
              <w:top w:val="nil"/>
            </w:tcBorders>
          </w:tcPr>
          <w:p w14:paraId="19D1E933" w14:textId="77777777" w:rsidR="00923D36" w:rsidRDefault="00923D36">
            <w:pPr>
              <w:pStyle w:val="TableParagraph"/>
              <w:rPr>
                <w:sz w:val="16"/>
              </w:rPr>
            </w:pPr>
          </w:p>
        </w:tc>
        <w:tc>
          <w:tcPr>
            <w:tcW w:w="1034" w:type="dxa"/>
            <w:vMerge w:val="restart"/>
            <w:tcBorders>
              <w:top w:val="nil"/>
            </w:tcBorders>
          </w:tcPr>
          <w:p w14:paraId="24EC0DDD" w14:textId="77777777" w:rsidR="00923D36" w:rsidRDefault="00923D36">
            <w:pPr>
              <w:pStyle w:val="TableParagraph"/>
              <w:rPr>
                <w:sz w:val="16"/>
              </w:rPr>
            </w:pPr>
          </w:p>
        </w:tc>
        <w:tc>
          <w:tcPr>
            <w:tcW w:w="1137" w:type="dxa"/>
            <w:vMerge w:val="restart"/>
            <w:tcBorders>
              <w:top w:val="nil"/>
            </w:tcBorders>
          </w:tcPr>
          <w:p w14:paraId="0EDCA3F1" w14:textId="77777777" w:rsidR="00923D36" w:rsidRDefault="00923D36">
            <w:pPr>
              <w:pStyle w:val="TableParagraph"/>
              <w:rPr>
                <w:sz w:val="16"/>
              </w:rPr>
            </w:pPr>
          </w:p>
        </w:tc>
        <w:tc>
          <w:tcPr>
            <w:tcW w:w="1497" w:type="dxa"/>
            <w:vMerge w:val="restart"/>
          </w:tcPr>
          <w:p w14:paraId="418A010F" w14:textId="77777777" w:rsidR="00923D36" w:rsidRDefault="00923D36">
            <w:pPr>
              <w:pStyle w:val="TableParagraph"/>
              <w:rPr>
                <w:sz w:val="16"/>
              </w:rPr>
            </w:pPr>
          </w:p>
        </w:tc>
        <w:tc>
          <w:tcPr>
            <w:tcW w:w="1843" w:type="dxa"/>
            <w:vMerge w:val="restart"/>
          </w:tcPr>
          <w:p w14:paraId="6657723D" w14:textId="77777777" w:rsidR="00923D36" w:rsidRDefault="00923D36">
            <w:pPr>
              <w:pStyle w:val="TableParagraph"/>
              <w:rPr>
                <w:sz w:val="16"/>
              </w:rPr>
            </w:pPr>
          </w:p>
        </w:tc>
        <w:tc>
          <w:tcPr>
            <w:tcW w:w="993" w:type="dxa"/>
            <w:vMerge w:val="restart"/>
          </w:tcPr>
          <w:p w14:paraId="43C68D8A" w14:textId="77777777" w:rsidR="00923D36" w:rsidRDefault="00923D36">
            <w:pPr>
              <w:pStyle w:val="TableParagraph"/>
              <w:rPr>
                <w:sz w:val="16"/>
              </w:rPr>
            </w:pPr>
          </w:p>
        </w:tc>
        <w:tc>
          <w:tcPr>
            <w:tcW w:w="1557" w:type="dxa"/>
            <w:vMerge w:val="restart"/>
          </w:tcPr>
          <w:p w14:paraId="3330B8E1" w14:textId="77777777" w:rsidR="00923D36" w:rsidRDefault="00923D36">
            <w:pPr>
              <w:pStyle w:val="TableParagraph"/>
              <w:rPr>
                <w:sz w:val="16"/>
              </w:rPr>
            </w:pPr>
          </w:p>
        </w:tc>
        <w:tc>
          <w:tcPr>
            <w:tcW w:w="1276" w:type="dxa"/>
          </w:tcPr>
          <w:p w14:paraId="6F317018" w14:textId="77777777" w:rsidR="00923D36" w:rsidRDefault="00923D36">
            <w:pPr>
              <w:pStyle w:val="TableParagraph"/>
              <w:rPr>
                <w:sz w:val="16"/>
              </w:rPr>
            </w:pPr>
          </w:p>
        </w:tc>
        <w:tc>
          <w:tcPr>
            <w:tcW w:w="849" w:type="dxa"/>
          </w:tcPr>
          <w:p w14:paraId="56A6392F" w14:textId="77777777" w:rsidR="00923D36" w:rsidRDefault="00923D36">
            <w:pPr>
              <w:pStyle w:val="TableParagraph"/>
              <w:rPr>
                <w:sz w:val="16"/>
              </w:rPr>
            </w:pPr>
          </w:p>
        </w:tc>
        <w:tc>
          <w:tcPr>
            <w:tcW w:w="1418" w:type="dxa"/>
          </w:tcPr>
          <w:p w14:paraId="41ECB2A4" w14:textId="77777777" w:rsidR="00923D36" w:rsidRDefault="00923D36">
            <w:pPr>
              <w:pStyle w:val="TableParagraph"/>
              <w:rPr>
                <w:sz w:val="16"/>
              </w:rPr>
            </w:pPr>
          </w:p>
        </w:tc>
        <w:tc>
          <w:tcPr>
            <w:tcW w:w="849" w:type="dxa"/>
          </w:tcPr>
          <w:p w14:paraId="308E0D01" w14:textId="77777777" w:rsidR="00923D36" w:rsidRDefault="00923D36">
            <w:pPr>
              <w:pStyle w:val="TableParagraph"/>
              <w:rPr>
                <w:sz w:val="16"/>
              </w:rPr>
            </w:pPr>
          </w:p>
        </w:tc>
        <w:tc>
          <w:tcPr>
            <w:tcW w:w="707" w:type="dxa"/>
          </w:tcPr>
          <w:p w14:paraId="5495A785" w14:textId="77777777" w:rsidR="00923D36" w:rsidRDefault="00923D36">
            <w:pPr>
              <w:pStyle w:val="TableParagraph"/>
              <w:rPr>
                <w:sz w:val="16"/>
              </w:rPr>
            </w:pPr>
          </w:p>
        </w:tc>
        <w:tc>
          <w:tcPr>
            <w:tcW w:w="1276" w:type="dxa"/>
          </w:tcPr>
          <w:p w14:paraId="0C487016" w14:textId="77777777" w:rsidR="00923D36" w:rsidRDefault="00B4561B">
            <w:pPr>
              <w:pStyle w:val="TableParagraph"/>
              <w:spacing w:before="32" w:line="204" w:lineRule="exact"/>
              <w:ind w:left="114"/>
              <w:rPr>
                <w:sz w:val="18"/>
                <w:szCs w:val="18"/>
              </w:rPr>
            </w:pPr>
            <w:r>
              <w:rPr>
                <w:w w:val="105"/>
                <w:sz w:val="18"/>
                <w:szCs w:val="18"/>
              </w:rPr>
              <w:t>Մրգատու</w:t>
            </w:r>
          </w:p>
        </w:tc>
        <w:tc>
          <w:tcPr>
            <w:tcW w:w="1134" w:type="dxa"/>
          </w:tcPr>
          <w:p w14:paraId="5200BC81" w14:textId="77777777" w:rsidR="00923D36" w:rsidRDefault="00B4561B">
            <w:pPr>
              <w:pStyle w:val="TableParagraph"/>
              <w:spacing w:before="32" w:line="204" w:lineRule="exact"/>
              <w:ind w:left="114"/>
              <w:rPr>
                <w:sz w:val="18"/>
                <w:szCs w:val="18"/>
              </w:rPr>
            </w:pPr>
            <w:r>
              <w:rPr>
                <w:w w:val="105"/>
                <w:sz w:val="18"/>
                <w:szCs w:val="18"/>
              </w:rPr>
              <w:t>բերքատու</w:t>
            </w:r>
          </w:p>
        </w:tc>
        <w:tc>
          <w:tcPr>
            <w:tcW w:w="848" w:type="dxa"/>
          </w:tcPr>
          <w:p w14:paraId="014C89C4" w14:textId="77777777" w:rsidR="00923D36" w:rsidRDefault="00B4561B">
            <w:pPr>
              <w:pStyle w:val="TableParagraph"/>
              <w:spacing w:before="32" w:line="204" w:lineRule="exact"/>
              <w:ind w:right="89"/>
              <w:jc w:val="right"/>
              <w:rPr>
                <w:sz w:val="18"/>
              </w:rPr>
            </w:pPr>
            <w:r>
              <w:rPr>
                <w:sz w:val="18"/>
              </w:rPr>
              <w:t>30</w:t>
            </w:r>
          </w:p>
        </w:tc>
        <w:tc>
          <w:tcPr>
            <w:tcW w:w="1050" w:type="dxa"/>
          </w:tcPr>
          <w:p w14:paraId="704DE311" w14:textId="77777777" w:rsidR="00923D36" w:rsidRDefault="00923D36">
            <w:pPr>
              <w:pStyle w:val="TableParagraph"/>
              <w:rPr>
                <w:sz w:val="16"/>
              </w:rPr>
            </w:pPr>
          </w:p>
        </w:tc>
        <w:tc>
          <w:tcPr>
            <w:tcW w:w="1417" w:type="dxa"/>
          </w:tcPr>
          <w:p w14:paraId="770CEC39" w14:textId="77777777" w:rsidR="00923D36" w:rsidRDefault="00923D36">
            <w:pPr>
              <w:pStyle w:val="TableParagraph"/>
              <w:rPr>
                <w:sz w:val="16"/>
              </w:rPr>
            </w:pPr>
          </w:p>
        </w:tc>
        <w:tc>
          <w:tcPr>
            <w:tcW w:w="992" w:type="dxa"/>
            <w:vMerge w:val="restart"/>
          </w:tcPr>
          <w:p w14:paraId="45CF4569" w14:textId="77777777" w:rsidR="00923D36" w:rsidRDefault="00923D36">
            <w:pPr>
              <w:pStyle w:val="TableParagraph"/>
              <w:rPr>
                <w:sz w:val="16"/>
              </w:rPr>
            </w:pPr>
          </w:p>
        </w:tc>
        <w:tc>
          <w:tcPr>
            <w:tcW w:w="1131" w:type="dxa"/>
            <w:vMerge w:val="restart"/>
          </w:tcPr>
          <w:p w14:paraId="3BA6ACFA" w14:textId="77777777" w:rsidR="00923D36" w:rsidRDefault="00923D36">
            <w:pPr>
              <w:pStyle w:val="TableParagraph"/>
              <w:rPr>
                <w:sz w:val="16"/>
              </w:rPr>
            </w:pPr>
          </w:p>
        </w:tc>
      </w:tr>
      <w:tr w:rsidR="00923D36" w14:paraId="0444B280" w14:textId="77777777">
        <w:trPr>
          <w:trHeight w:val="254"/>
        </w:trPr>
        <w:tc>
          <w:tcPr>
            <w:tcW w:w="576" w:type="dxa"/>
            <w:vMerge/>
            <w:tcBorders>
              <w:top w:val="nil"/>
            </w:tcBorders>
          </w:tcPr>
          <w:p w14:paraId="2CFACBFD" w14:textId="77777777" w:rsidR="00923D36" w:rsidRDefault="00923D36">
            <w:pPr>
              <w:rPr>
                <w:sz w:val="2"/>
                <w:szCs w:val="2"/>
              </w:rPr>
            </w:pPr>
          </w:p>
        </w:tc>
        <w:tc>
          <w:tcPr>
            <w:tcW w:w="792" w:type="dxa"/>
            <w:vMerge/>
            <w:tcBorders>
              <w:top w:val="nil"/>
            </w:tcBorders>
          </w:tcPr>
          <w:p w14:paraId="2C706EBF" w14:textId="77777777" w:rsidR="00923D36" w:rsidRDefault="00923D36">
            <w:pPr>
              <w:rPr>
                <w:sz w:val="2"/>
                <w:szCs w:val="2"/>
              </w:rPr>
            </w:pPr>
          </w:p>
        </w:tc>
        <w:tc>
          <w:tcPr>
            <w:tcW w:w="1034" w:type="dxa"/>
            <w:vMerge/>
            <w:tcBorders>
              <w:top w:val="nil"/>
            </w:tcBorders>
          </w:tcPr>
          <w:p w14:paraId="705553F3" w14:textId="77777777" w:rsidR="00923D36" w:rsidRDefault="00923D36">
            <w:pPr>
              <w:rPr>
                <w:sz w:val="2"/>
                <w:szCs w:val="2"/>
              </w:rPr>
            </w:pPr>
          </w:p>
        </w:tc>
        <w:tc>
          <w:tcPr>
            <w:tcW w:w="1137" w:type="dxa"/>
            <w:vMerge/>
            <w:tcBorders>
              <w:top w:val="nil"/>
            </w:tcBorders>
          </w:tcPr>
          <w:p w14:paraId="148284D2" w14:textId="77777777" w:rsidR="00923D36" w:rsidRDefault="00923D36">
            <w:pPr>
              <w:rPr>
                <w:sz w:val="2"/>
                <w:szCs w:val="2"/>
              </w:rPr>
            </w:pPr>
          </w:p>
        </w:tc>
        <w:tc>
          <w:tcPr>
            <w:tcW w:w="1497" w:type="dxa"/>
            <w:vMerge/>
            <w:tcBorders>
              <w:top w:val="nil"/>
            </w:tcBorders>
          </w:tcPr>
          <w:p w14:paraId="6E2E235C" w14:textId="77777777" w:rsidR="00923D36" w:rsidRDefault="00923D36">
            <w:pPr>
              <w:rPr>
                <w:sz w:val="2"/>
                <w:szCs w:val="2"/>
              </w:rPr>
            </w:pPr>
          </w:p>
        </w:tc>
        <w:tc>
          <w:tcPr>
            <w:tcW w:w="1843" w:type="dxa"/>
            <w:vMerge/>
            <w:tcBorders>
              <w:top w:val="nil"/>
            </w:tcBorders>
          </w:tcPr>
          <w:p w14:paraId="7B0F6DAA" w14:textId="77777777" w:rsidR="00923D36" w:rsidRDefault="00923D36">
            <w:pPr>
              <w:rPr>
                <w:sz w:val="2"/>
                <w:szCs w:val="2"/>
              </w:rPr>
            </w:pPr>
          </w:p>
        </w:tc>
        <w:tc>
          <w:tcPr>
            <w:tcW w:w="993" w:type="dxa"/>
            <w:vMerge/>
            <w:tcBorders>
              <w:top w:val="nil"/>
            </w:tcBorders>
          </w:tcPr>
          <w:p w14:paraId="19EF0CAB" w14:textId="77777777" w:rsidR="00923D36" w:rsidRDefault="00923D36">
            <w:pPr>
              <w:rPr>
                <w:sz w:val="2"/>
                <w:szCs w:val="2"/>
              </w:rPr>
            </w:pPr>
          </w:p>
        </w:tc>
        <w:tc>
          <w:tcPr>
            <w:tcW w:w="1557" w:type="dxa"/>
            <w:vMerge/>
            <w:tcBorders>
              <w:top w:val="nil"/>
            </w:tcBorders>
          </w:tcPr>
          <w:p w14:paraId="02C5C3FB" w14:textId="77777777" w:rsidR="00923D36" w:rsidRDefault="00923D36">
            <w:pPr>
              <w:rPr>
                <w:sz w:val="2"/>
                <w:szCs w:val="2"/>
              </w:rPr>
            </w:pPr>
          </w:p>
        </w:tc>
        <w:tc>
          <w:tcPr>
            <w:tcW w:w="1276" w:type="dxa"/>
          </w:tcPr>
          <w:p w14:paraId="77FC2F13" w14:textId="77777777" w:rsidR="00923D36" w:rsidRDefault="00923D36">
            <w:pPr>
              <w:pStyle w:val="TableParagraph"/>
              <w:rPr>
                <w:sz w:val="16"/>
              </w:rPr>
            </w:pPr>
          </w:p>
        </w:tc>
        <w:tc>
          <w:tcPr>
            <w:tcW w:w="849" w:type="dxa"/>
          </w:tcPr>
          <w:p w14:paraId="20A6E345" w14:textId="77777777" w:rsidR="00923D36" w:rsidRDefault="00923D36">
            <w:pPr>
              <w:pStyle w:val="TableParagraph"/>
              <w:rPr>
                <w:sz w:val="16"/>
              </w:rPr>
            </w:pPr>
          </w:p>
        </w:tc>
        <w:tc>
          <w:tcPr>
            <w:tcW w:w="1418" w:type="dxa"/>
          </w:tcPr>
          <w:p w14:paraId="3D697FBF" w14:textId="77777777" w:rsidR="00923D36" w:rsidRDefault="00923D36">
            <w:pPr>
              <w:pStyle w:val="TableParagraph"/>
              <w:rPr>
                <w:sz w:val="16"/>
              </w:rPr>
            </w:pPr>
          </w:p>
        </w:tc>
        <w:tc>
          <w:tcPr>
            <w:tcW w:w="849" w:type="dxa"/>
          </w:tcPr>
          <w:p w14:paraId="13568646" w14:textId="77777777" w:rsidR="00923D36" w:rsidRDefault="00923D36">
            <w:pPr>
              <w:pStyle w:val="TableParagraph"/>
              <w:rPr>
                <w:sz w:val="16"/>
              </w:rPr>
            </w:pPr>
          </w:p>
        </w:tc>
        <w:tc>
          <w:tcPr>
            <w:tcW w:w="707" w:type="dxa"/>
          </w:tcPr>
          <w:p w14:paraId="7969F4A2" w14:textId="77777777" w:rsidR="00923D36" w:rsidRDefault="00923D36">
            <w:pPr>
              <w:pStyle w:val="TableParagraph"/>
              <w:rPr>
                <w:sz w:val="16"/>
              </w:rPr>
            </w:pPr>
          </w:p>
        </w:tc>
        <w:tc>
          <w:tcPr>
            <w:tcW w:w="1276" w:type="dxa"/>
          </w:tcPr>
          <w:p w14:paraId="70DAD672" w14:textId="77777777" w:rsidR="00923D36" w:rsidRDefault="00B4561B">
            <w:pPr>
              <w:pStyle w:val="TableParagraph"/>
              <w:spacing w:before="30" w:line="204" w:lineRule="exact"/>
              <w:ind w:left="114"/>
              <w:rPr>
                <w:sz w:val="18"/>
                <w:szCs w:val="18"/>
              </w:rPr>
            </w:pPr>
            <w:r>
              <w:rPr>
                <w:w w:val="110"/>
                <w:sz w:val="18"/>
                <w:szCs w:val="18"/>
              </w:rPr>
              <w:t>Դեկորատիվ</w:t>
            </w:r>
          </w:p>
        </w:tc>
        <w:tc>
          <w:tcPr>
            <w:tcW w:w="1134" w:type="dxa"/>
          </w:tcPr>
          <w:p w14:paraId="1661CD53" w14:textId="77777777" w:rsidR="00923D36" w:rsidRDefault="00B4561B">
            <w:pPr>
              <w:pStyle w:val="TableParagraph"/>
              <w:spacing w:before="30" w:line="204" w:lineRule="exact"/>
              <w:ind w:left="114"/>
              <w:rPr>
                <w:sz w:val="18"/>
                <w:szCs w:val="18"/>
              </w:rPr>
            </w:pPr>
            <w:r>
              <w:rPr>
                <w:w w:val="110"/>
                <w:sz w:val="18"/>
                <w:szCs w:val="18"/>
              </w:rPr>
              <w:t>միջին</w:t>
            </w:r>
          </w:p>
        </w:tc>
        <w:tc>
          <w:tcPr>
            <w:tcW w:w="848" w:type="dxa"/>
          </w:tcPr>
          <w:p w14:paraId="410EB102" w14:textId="77777777" w:rsidR="00923D36" w:rsidRDefault="00B4561B">
            <w:pPr>
              <w:pStyle w:val="TableParagraph"/>
              <w:spacing w:before="30" w:line="204" w:lineRule="exact"/>
              <w:ind w:right="89"/>
              <w:jc w:val="right"/>
              <w:rPr>
                <w:sz w:val="18"/>
              </w:rPr>
            </w:pPr>
            <w:r>
              <w:rPr>
                <w:sz w:val="18"/>
              </w:rPr>
              <w:t>2</w:t>
            </w:r>
          </w:p>
        </w:tc>
        <w:tc>
          <w:tcPr>
            <w:tcW w:w="1050" w:type="dxa"/>
          </w:tcPr>
          <w:p w14:paraId="6BA97AFB" w14:textId="77777777" w:rsidR="00923D36" w:rsidRDefault="00923D36">
            <w:pPr>
              <w:pStyle w:val="TableParagraph"/>
              <w:rPr>
                <w:sz w:val="16"/>
              </w:rPr>
            </w:pPr>
          </w:p>
        </w:tc>
        <w:tc>
          <w:tcPr>
            <w:tcW w:w="1417" w:type="dxa"/>
          </w:tcPr>
          <w:p w14:paraId="5FDFE68B" w14:textId="77777777" w:rsidR="00923D36" w:rsidRDefault="00923D36">
            <w:pPr>
              <w:pStyle w:val="TableParagraph"/>
              <w:rPr>
                <w:sz w:val="16"/>
              </w:rPr>
            </w:pPr>
          </w:p>
        </w:tc>
        <w:tc>
          <w:tcPr>
            <w:tcW w:w="992" w:type="dxa"/>
            <w:vMerge/>
            <w:tcBorders>
              <w:top w:val="nil"/>
            </w:tcBorders>
          </w:tcPr>
          <w:p w14:paraId="2B9C49F9" w14:textId="77777777" w:rsidR="00923D36" w:rsidRDefault="00923D36">
            <w:pPr>
              <w:rPr>
                <w:sz w:val="2"/>
                <w:szCs w:val="2"/>
              </w:rPr>
            </w:pPr>
          </w:p>
        </w:tc>
        <w:tc>
          <w:tcPr>
            <w:tcW w:w="1131" w:type="dxa"/>
            <w:vMerge/>
            <w:tcBorders>
              <w:top w:val="nil"/>
            </w:tcBorders>
          </w:tcPr>
          <w:p w14:paraId="25CEA961" w14:textId="77777777" w:rsidR="00923D36" w:rsidRDefault="00923D36">
            <w:pPr>
              <w:rPr>
                <w:sz w:val="2"/>
                <w:szCs w:val="2"/>
              </w:rPr>
            </w:pPr>
          </w:p>
        </w:tc>
      </w:tr>
      <w:tr w:rsidR="00923D36" w14:paraId="3D4540B5" w14:textId="77777777">
        <w:trPr>
          <w:trHeight w:val="765"/>
        </w:trPr>
        <w:tc>
          <w:tcPr>
            <w:tcW w:w="576" w:type="dxa"/>
          </w:tcPr>
          <w:p w14:paraId="5A809E2F" w14:textId="77777777" w:rsidR="00923D36" w:rsidRDefault="00B4561B">
            <w:pPr>
              <w:pStyle w:val="TableParagraph"/>
              <w:spacing w:before="159"/>
              <w:ind w:left="85" w:right="77"/>
              <w:jc w:val="center"/>
              <w:rPr>
                <w:sz w:val="18"/>
              </w:rPr>
            </w:pPr>
            <w:r>
              <w:rPr>
                <w:w w:val="105"/>
                <w:sz w:val="18"/>
              </w:rPr>
              <w:t>305</w:t>
            </w:r>
          </w:p>
          <w:p w14:paraId="13414812" w14:textId="77777777" w:rsidR="00923D36" w:rsidRDefault="00B4561B">
            <w:pPr>
              <w:pStyle w:val="TableParagraph"/>
              <w:spacing w:before="36"/>
              <w:ind w:left="7"/>
              <w:jc w:val="center"/>
              <w:rPr>
                <w:sz w:val="18"/>
              </w:rPr>
            </w:pPr>
            <w:r>
              <w:rPr>
                <w:w w:val="110"/>
                <w:sz w:val="18"/>
              </w:rPr>
              <w:t>6</w:t>
            </w:r>
          </w:p>
        </w:tc>
        <w:tc>
          <w:tcPr>
            <w:tcW w:w="792" w:type="dxa"/>
          </w:tcPr>
          <w:p w14:paraId="4A768998" w14:textId="77777777" w:rsidR="00923D36" w:rsidRDefault="00B4561B">
            <w:pPr>
              <w:pStyle w:val="TableParagraph"/>
              <w:spacing w:before="159"/>
              <w:ind w:left="174"/>
              <w:rPr>
                <w:sz w:val="18"/>
              </w:rPr>
            </w:pPr>
            <w:r>
              <w:rPr>
                <w:w w:val="105"/>
                <w:sz w:val="18"/>
              </w:rPr>
              <w:t>3056-</w:t>
            </w:r>
          </w:p>
          <w:p w14:paraId="408968C1" w14:textId="77777777" w:rsidR="00923D36" w:rsidRDefault="00B4561B">
            <w:pPr>
              <w:pStyle w:val="TableParagraph"/>
              <w:spacing w:before="36"/>
              <w:ind w:left="210"/>
              <w:rPr>
                <w:sz w:val="18"/>
              </w:rPr>
            </w:pPr>
            <w:r>
              <w:rPr>
                <w:w w:val="105"/>
                <w:sz w:val="18"/>
              </w:rPr>
              <w:t>3057</w:t>
            </w:r>
          </w:p>
        </w:tc>
        <w:tc>
          <w:tcPr>
            <w:tcW w:w="1034" w:type="dxa"/>
          </w:tcPr>
          <w:p w14:paraId="72849A76" w14:textId="77777777" w:rsidR="00923D36" w:rsidRDefault="00923D36">
            <w:pPr>
              <w:pStyle w:val="TableParagraph"/>
              <w:spacing w:before="3"/>
              <w:rPr>
                <w:sz w:val="24"/>
              </w:rPr>
            </w:pPr>
          </w:p>
          <w:p w14:paraId="6426A5B7" w14:textId="77777777" w:rsidR="00923D36" w:rsidRDefault="00B4561B">
            <w:pPr>
              <w:pStyle w:val="TableParagraph"/>
              <w:ind w:left="8" w:right="3"/>
              <w:jc w:val="center"/>
              <w:rPr>
                <w:sz w:val="18"/>
                <w:szCs w:val="18"/>
              </w:rPr>
            </w:pPr>
            <w:r>
              <w:rPr>
                <w:w w:val="105"/>
                <w:sz w:val="18"/>
                <w:szCs w:val="18"/>
              </w:rPr>
              <w:t>Կոշ</w:t>
            </w:r>
          </w:p>
        </w:tc>
        <w:tc>
          <w:tcPr>
            <w:tcW w:w="1137" w:type="dxa"/>
          </w:tcPr>
          <w:p w14:paraId="39B03945" w14:textId="77777777" w:rsidR="00923D36" w:rsidRDefault="00B4561B">
            <w:pPr>
              <w:pStyle w:val="TableParagraph"/>
              <w:spacing w:before="159"/>
              <w:ind w:left="110" w:right="102"/>
              <w:jc w:val="center"/>
              <w:rPr>
                <w:sz w:val="18"/>
              </w:rPr>
            </w:pPr>
            <w:r>
              <w:rPr>
                <w:sz w:val="18"/>
              </w:rPr>
              <w:t>02-061-</w:t>
            </w:r>
          </w:p>
          <w:p w14:paraId="3891D319" w14:textId="77777777" w:rsidR="00923D36" w:rsidRDefault="00B4561B">
            <w:pPr>
              <w:pStyle w:val="TableParagraph"/>
              <w:spacing w:before="36"/>
              <w:ind w:left="114" w:right="102"/>
              <w:jc w:val="center"/>
              <w:rPr>
                <w:sz w:val="18"/>
              </w:rPr>
            </w:pPr>
            <w:r>
              <w:rPr>
                <w:sz w:val="18"/>
              </w:rPr>
              <w:t>0132-0003</w:t>
            </w:r>
          </w:p>
        </w:tc>
        <w:tc>
          <w:tcPr>
            <w:tcW w:w="1497" w:type="dxa"/>
          </w:tcPr>
          <w:p w14:paraId="4D5C476A" w14:textId="77777777" w:rsidR="00923D36" w:rsidRDefault="00923D36">
            <w:pPr>
              <w:pStyle w:val="TableParagraph"/>
              <w:spacing w:before="3"/>
              <w:rPr>
                <w:sz w:val="24"/>
              </w:rPr>
            </w:pPr>
          </w:p>
          <w:p w14:paraId="682C8579" w14:textId="77777777" w:rsidR="00923D36" w:rsidRDefault="00B4561B">
            <w:pPr>
              <w:pStyle w:val="TableParagraph"/>
              <w:ind w:left="136" w:right="122"/>
              <w:jc w:val="center"/>
              <w:rPr>
                <w:sz w:val="18"/>
                <w:szCs w:val="18"/>
              </w:rPr>
            </w:pPr>
            <w:r>
              <w:rPr>
                <w:w w:val="110"/>
                <w:sz w:val="18"/>
                <w:szCs w:val="18"/>
              </w:rPr>
              <w:t>Համայնքային</w:t>
            </w:r>
          </w:p>
        </w:tc>
        <w:tc>
          <w:tcPr>
            <w:tcW w:w="1843" w:type="dxa"/>
          </w:tcPr>
          <w:p w14:paraId="0F09563E" w14:textId="77777777" w:rsidR="00923D36" w:rsidRDefault="00B4561B">
            <w:pPr>
              <w:pStyle w:val="TableParagraph"/>
              <w:spacing w:before="4" w:line="240" w:lineRule="atLeast"/>
              <w:ind w:left="109"/>
              <w:rPr>
                <w:sz w:val="18"/>
                <w:szCs w:val="18"/>
              </w:rPr>
            </w:pPr>
            <w:r>
              <w:rPr>
                <w:w w:val="105"/>
                <w:sz w:val="18"/>
                <w:szCs w:val="18"/>
              </w:rPr>
              <w:t>Համայնքային հողի ինքնակամ օգտագործում</w:t>
            </w:r>
          </w:p>
        </w:tc>
        <w:tc>
          <w:tcPr>
            <w:tcW w:w="993" w:type="dxa"/>
          </w:tcPr>
          <w:p w14:paraId="743E2F7C" w14:textId="77777777" w:rsidR="00923D36" w:rsidRDefault="00923D36">
            <w:pPr>
              <w:pStyle w:val="TableParagraph"/>
              <w:spacing w:before="3"/>
              <w:rPr>
                <w:sz w:val="24"/>
              </w:rPr>
            </w:pPr>
          </w:p>
          <w:p w14:paraId="10B09346" w14:textId="77777777" w:rsidR="00923D36" w:rsidRDefault="00B4561B">
            <w:pPr>
              <w:pStyle w:val="TableParagraph"/>
              <w:ind w:right="92"/>
              <w:jc w:val="right"/>
              <w:rPr>
                <w:sz w:val="18"/>
              </w:rPr>
            </w:pPr>
            <w:r>
              <w:rPr>
                <w:w w:val="80"/>
                <w:sz w:val="18"/>
              </w:rPr>
              <w:t>110</w:t>
            </w:r>
          </w:p>
        </w:tc>
        <w:tc>
          <w:tcPr>
            <w:tcW w:w="1557" w:type="dxa"/>
          </w:tcPr>
          <w:p w14:paraId="610E9535" w14:textId="77777777" w:rsidR="00923D36" w:rsidRDefault="00923D36">
            <w:pPr>
              <w:pStyle w:val="TableParagraph"/>
              <w:spacing w:before="3"/>
              <w:rPr>
                <w:sz w:val="24"/>
              </w:rPr>
            </w:pPr>
          </w:p>
          <w:p w14:paraId="077EF59D" w14:textId="77777777" w:rsidR="00923D36" w:rsidRDefault="00B4561B">
            <w:pPr>
              <w:pStyle w:val="TableParagraph"/>
              <w:ind w:left="108"/>
              <w:rPr>
                <w:sz w:val="18"/>
                <w:szCs w:val="18"/>
              </w:rPr>
            </w:pPr>
            <w:r>
              <w:rPr>
                <w:w w:val="110"/>
                <w:sz w:val="18"/>
                <w:szCs w:val="18"/>
              </w:rPr>
              <w:t>Այլ հողեր</w:t>
            </w:r>
          </w:p>
        </w:tc>
        <w:tc>
          <w:tcPr>
            <w:tcW w:w="1276" w:type="dxa"/>
          </w:tcPr>
          <w:p w14:paraId="2CA135F8" w14:textId="77777777" w:rsidR="00923D36" w:rsidRDefault="00923D36">
            <w:pPr>
              <w:pStyle w:val="TableParagraph"/>
              <w:rPr>
                <w:sz w:val="16"/>
              </w:rPr>
            </w:pPr>
          </w:p>
        </w:tc>
        <w:tc>
          <w:tcPr>
            <w:tcW w:w="849" w:type="dxa"/>
          </w:tcPr>
          <w:p w14:paraId="3FA02BD5" w14:textId="77777777" w:rsidR="00923D36" w:rsidRDefault="00923D36">
            <w:pPr>
              <w:pStyle w:val="TableParagraph"/>
              <w:rPr>
                <w:sz w:val="16"/>
              </w:rPr>
            </w:pPr>
          </w:p>
        </w:tc>
        <w:tc>
          <w:tcPr>
            <w:tcW w:w="1418" w:type="dxa"/>
          </w:tcPr>
          <w:p w14:paraId="7EBE61D1" w14:textId="77777777" w:rsidR="00923D36" w:rsidRDefault="00B4561B">
            <w:pPr>
              <w:pStyle w:val="TableParagraph"/>
              <w:spacing w:before="23" w:line="240" w:lineRule="atLeast"/>
              <w:ind w:left="112" w:right="90"/>
              <w:jc w:val="both"/>
              <w:rPr>
                <w:sz w:val="18"/>
                <w:szCs w:val="18"/>
              </w:rPr>
            </w:pPr>
            <w:r>
              <w:rPr>
                <w:w w:val="110"/>
                <w:sz w:val="18"/>
                <w:szCs w:val="18"/>
              </w:rPr>
              <w:t>Մետաղական լար բետոնե սյուներով</w:t>
            </w:r>
          </w:p>
        </w:tc>
        <w:tc>
          <w:tcPr>
            <w:tcW w:w="849" w:type="dxa"/>
          </w:tcPr>
          <w:p w14:paraId="68BB8E27" w14:textId="77777777" w:rsidR="00923D36" w:rsidRDefault="00B4561B">
            <w:pPr>
              <w:pStyle w:val="TableParagraph"/>
              <w:spacing w:before="56"/>
              <w:ind w:left="112"/>
              <w:rPr>
                <w:sz w:val="18"/>
                <w:szCs w:val="18"/>
              </w:rPr>
            </w:pPr>
            <w:r>
              <w:rPr>
                <w:w w:val="105"/>
                <w:sz w:val="18"/>
                <w:szCs w:val="18"/>
              </w:rPr>
              <w:t>մետաղ</w:t>
            </w:r>
          </w:p>
          <w:p w14:paraId="7E49587D" w14:textId="77777777" w:rsidR="00923D36" w:rsidRDefault="00B4561B">
            <w:pPr>
              <w:pStyle w:val="TableParagraph"/>
              <w:spacing w:before="36"/>
              <w:ind w:left="112"/>
              <w:rPr>
                <w:sz w:val="18"/>
              </w:rPr>
            </w:pPr>
            <w:r>
              <w:rPr>
                <w:w w:val="112"/>
                <w:sz w:val="18"/>
              </w:rPr>
              <w:t>,</w:t>
            </w:r>
          </w:p>
          <w:p w14:paraId="5ED4A9F2" w14:textId="77777777" w:rsidR="00923D36" w:rsidRDefault="00B4561B">
            <w:pPr>
              <w:pStyle w:val="TableParagraph"/>
              <w:spacing w:before="35" w:line="204" w:lineRule="exact"/>
              <w:ind w:left="112"/>
              <w:rPr>
                <w:sz w:val="18"/>
                <w:szCs w:val="18"/>
              </w:rPr>
            </w:pPr>
            <w:r>
              <w:rPr>
                <w:w w:val="110"/>
                <w:sz w:val="18"/>
                <w:szCs w:val="18"/>
              </w:rPr>
              <w:t>բետոն</w:t>
            </w:r>
          </w:p>
        </w:tc>
        <w:tc>
          <w:tcPr>
            <w:tcW w:w="707" w:type="dxa"/>
          </w:tcPr>
          <w:p w14:paraId="1F88908B" w14:textId="77777777" w:rsidR="00923D36" w:rsidRDefault="00923D36">
            <w:pPr>
              <w:pStyle w:val="TableParagraph"/>
              <w:rPr>
                <w:sz w:val="20"/>
              </w:rPr>
            </w:pPr>
          </w:p>
          <w:p w14:paraId="551DDFFD" w14:textId="77777777" w:rsidR="00923D36" w:rsidRDefault="00923D36">
            <w:pPr>
              <w:pStyle w:val="TableParagraph"/>
              <w:rPr>
                <w:sz w:val="27"/>
              </w:rPr>
            </w:pPr>
          </w:p>
          <w:p w14:paraId="7626CF4A" w14:textId="77777777" w:rsidR="00923D36" w:rsidRDefault="00B4561B">
            <w:pPr>
              <w:pStyle w:val="TableParagraph"/>
              <w:spacing w:before="1" w:line="204" w:lineRule="exact"/>
              <w:ind w:right="90"/>
              <w:jc w:val="right"/>
              <w:rPr>
                <w:sz w:val="18"/>
              </w:rPr>
            </w:pPr>
            <w:r>
              <w:rPr>
                <w:w w:val="95"/>
                <w:sz w:val="18"/>
              </w:rPr>
              <w:t>33</w:t>
            </w:r>
          </w:p>
        </w:tc>
        <w:tc>
          <w:tcPr>
            <w:tcW w:w="1276" w:type="dxa"/>
          </w:tcPr>
          <w:p w14:paraId="49EB36AE" w14:textId="77777777" w:rsidR="00923D36" w:rsidRDefault="00923D36">
            <w:pPr>
              <w:pStyle w:val="TableParagraph"/>
              <w:rPr>
                <w:sz w:val="20"/>
              </w:rPr>
            </w:pPr>
          </w:p>
          <w:p w14:paraId="5F9D8128" w14:textId="77777777" w:rsidR="00923D36" w:rsidRDefault="00923D36">
            <w:pPr>
              <w:pStyle w:val="TableParagraph"/>
              <w:rPr>
                <w:sz w:val="27"/>
              </w:rPr>
            </w:pPr>
          </w:p>
          <w:p w14:paraId="3870D477" w14:textId="77777777" w:rsidR="00923D36" w:rsidRDefault="00B4561B">
            <w:pPr>
              <w:pStyle w:val="TableParagraph"/>
              <w:spacing w:before="1" w:line="204" w:lineRule="exact"/>
              <w:ind w:left="114"/>
              <w:rPr>
                <w:sz w:val="18"/>
                <w:szCs w:val="18"/>
              </w:rPr>
            </w:pPr>
            <w:r>
              <w:rPr>
                <w:w w:val="105"/>
                <w:sz w:val="18"/>
                <w:szCs w:val="18"/>
              </w:rPr>
              <w:t>Մրգատու</w:t>
            </w:r>
          </w:p>
        </w:tc>
        <w:tc>
          <w:tcPr>
            <w:tcW w:w="1134" w:type="dxa"/>
          </w:tcPr>
          <w:p w14:paraId="5B93B983" w14:textId="77777777" w:rsidR="00923D36" w:rsidRDefault="00923D36">
            <w:pPr>
              <w:pStyle w:val="TableParagraph"/>
              <w:rPr>
                <w:sz w:val="20"/>
              </w:rPr>
            </w:pPr>
          </w:p>
          <w:p w14:paraId="4D40C017" w14:textId="77777777" w:rsidR="00923D36" w:rsidRDefault="00923D36">
            <w:pPr>
              <w:pStyle w:val="TableParagraph"/>
              <w:rPr>
                <w:sz w:val="27"/>
              </w:rPr>
            </w:pPr>
          </w:p>
          <w:p w14:paraId="4816029A" w14:textId="77777777" w:rsidR="00923D36" w:rsidRDefault="00B4561B">
            <w:pPr>
              <w:pStyle w:val="TableParagraph"/>
              <w:spacing w:before="1" w:line="204" w:lineRule="exact"/>
              <w:ind w:left="114"/>
              <w:rPr>
                <w:sz w:val="18"/>
                <w:szCs w:val="18"/>
              </w:rPr>
            </w:pPr>
            <w:r>
              <w:rPr>
                <w:w w:val="105"/>
                <w:sz w:val="18"/>
                <w:szCs w:val="18"/>
              </w:rPr>
              <w:t>բերքատու</w:t>
            </w:r>
          </w:p>
        </w:tc>
        <w:tc>
          <w:tcPr>
            <w:tcW w:w="848" w:type="dxa"/>
          </w:tcPr>
          <w:p w14:paraId="0F6EBC65" w14:textId="77777777" w:rsidR="00923D36" w:rsidRDefault="00923D36">
            <w:pPr>
              <w:pStyle w:val="TableParagraph"/>
              <w:rPr>
                <w:sz w:val="20"/>
              </w:rPr>
            </w:pPr>
          </w:p>
          <w:p w14:paraId="263E1821" w14:textId="77777777" w:rsidR="00923D36" w:rsidRDefault="00923D36">
            <w:pPr>
              <w:pStyle w:val="TableParagraph"/>
              <w:rPr>
                <w:sz w:val="27"/>
              </w:rPr>
            </w:pPr>
          </w:p>
          <w:p w14:paraId="37306EA0" w14:textId="77777777" w:rsidR="00923D36" w:rsidRDefault="00B4561B">
            <w:pPr>
              <w:pStyle w:val="TableParagraph"/>
              <w:spacing w:before="1" w:line="204" w:lineRule="exact"/>
              <w:ind w:right="88"/>
              <w:jc w:val="right"/>
              <w:rPr>
                <w:sz w:val="18"/>
              </w:rPr>
            </w:pPr>
            <w:r>
              <w:rPr>
                <w:w w:val="105"/>
                <w:sz w:val="18"/>
              </w:rPr>
              <w:t>62</w:t>
            </w:r>
          </w:p>
        </w:tc>
        <w:tc>
          <w:tcPr>
            <w:tcW w:w="1050" w:type="dxa"/>
          </w:tcPr>
          <w:p w14:paraId="5810B249" w14:textId="77777777" w:rsidR="00923D36" w:rsidRDefault="00923D36">
            <w:pPr>
              <w:pStyle w:val="TableParagraph"/>
              <w:rPr>
                <w:sz w:val="16"/>
              </w:rPr>
            </w:pPr>
          </w:p>
        </w:tc>
        <w:tc>
          <w:tcPr>
            <w:tcW w:w="1417" w:type="dxa"/>
          </w:tcPr>
          <w:p w14:paraId="13948346" w14:textId="77777777" w:rsidR="00923D36" w:rsidRDefault="00923D36">
            <w:pPr>
              <w:pStyle w:val="TableParagraph"/>
              <w:rPr>
                <w:sz w:val="16"/>
              </w:rPr>
            </w:pPr>
          </w:p>
        </w:tc>
        <w:tc>
          <w:tcPr>
            <w:tcW w:w="992" w:type="dxa"/>
          </w:tcPr>
          <w:p w14:paraId="437CC55C" w14:textId="77777777" w:rsidR="00923D36" w:rsidRDefault="00923D36">
            <w:pPr>
              <w:pStyle w:val="TableParagraph"/>
              <w:spacing w:before="3"/>
              <w:rPr>
                <w:sz w:val="24"/>
              </w:rPr>
            </w:pPr>
          </w:p>
          <w:p w14:paraId="24AC255A" w14:textId="77777777" w:rsidR="00923D36" w:rsidRDefault="00B4561B">
            <w:pPr>
              <w:pStyle w:val="TableParagraph"/>
              <w:ind w:left="33"/>
              <w:jc w:val="center"/>
              <w:rPr>
                <w:sz w:val="18"/>
              </w:rPr>
            </w:pPr>
            <w:r>
              <w:rPr>
                <w:w w:val="71"/>
                <w:sz w:val="18"/>
              </w:rPr>
              <w:t>1</w:t>
            </w:r>
          </w:p>
        </w:tc>
        <w:tc>
          <w:tcPr>
            <w:tcW w:w="1131" w:type="dxa"/>
          </w:tcPr>
          <w:p w14:paraId="7B21B9BF" w14:textId="77777777" w:rsidR="00923D36" w:rsidRDefault="00923D36">
            <w:pPr>
              <w:pStyle w:val="TableParagraph"/>
              <w:spacing w:before="3"/>
              <w:rPr>
                <w:sz w:val="24"/>
              </w:rPr>
            </w:pPr>
          </w:p>
          <w:p w14:paraId="57DFBC3C" w14:textId="77777777" w:rsidR="00923D36" w:rsidRDefault="00B4561B">
            <w:pPr>
              <w:pStyle w:val="TableParagraph"/>
              <w:ind w:left="530"/>
              <w:rPr>
                <w:sz w:val="18"/>
              </w:rPr>
            </w:pPr>
            <w:r>
              <w:rPr>
                <w:w w:val="107"/>
                <w:sz w:val="18"/>
              </w:rPr>
              <w:t>4</w:t>
            </w:r>
          </w:p>
        </w:tc>
      </w:tr>
      <w:tr w:rsidR="00923D36" w14:paraId="3726CD8A" w14:textId="77777777">
        <w:trPr>
          <w:trHeight w:val="765"/>
        </w:trPr>
        <w:tc>
          <w:tcPr>
            <w:tcW w:w="576" w:type="dxa"/>
          </w:tcPr>
          <w:p w14:paraId="24D043B6" w14:textId="77777777" w:rsidR="00923D36" w:rsidRDefault="00B4561B">
            <w:pPr>
              <w:pStyle w:val="TableParagraph"/>
              <w:spacing w:before="157"/>
              <w:ind w:left="85" w:right="77"/>
              <w:jc w:val="center"/>
              <w:rPr>
                <w:sz w:val="18"/>
              </w:rPr>
            </w:pPr>
            <w:r>
              <w:rPr>
                <w:w w:val="105"/>
                <w:sz w:val="18"/>
              </w:rPr>
              <w:t>305</w:t>
            </w:r>
          </w:p>
          <w:p w14:paraId="64C25C6E" w14:textId="77777777" w:rsidR="00923D36" w:rsidRDefault="00B4561B">
            <w:pPr>
              <w:pStyle w:val="TableParagraph"/>
              <w:spacing w:before="38"/>
              <w:ind w:left="10"/>
              <w:jc w:val="center"/>
              <w:rPr>
                <w:sz w:val="18"/>
              </w:rPr>
            </w:pPr>
            <w:r>
              <w:rPr>
                <w:w w:val="97"/>
                <w:sz w:val="18"/>
              </w:rPr>
              <w:t>7</w:t>
            </w:r>
          </w:p>
        </w:tc>
        <w:tc>
          <w:tcPr>
            <w:tcW w:w="792" w:type="dxa"/>
          </w:tcPr>
          <w:p w14:paraId="0F60D476" w14:textId="77777777" w:rsidR="00923D36" w:rsidRDefault="00B4561B">
            <w:pPr>
              <w:pStyle w:val="TableParagraph"/>
              <w:spacing w:before="157"/>
              <w:ind w:left="174"/>
              <w:rPr>
                <w:sz w:val="18"/>
              </w:rPr>
            </w:pPr>
            <w:r>
              <w:rPr>
                <w:w w:val="105"/>
                <w:sz w:val="18"/>
              </w:rPr>
              <w:t>3056-</w:t>
            </w:r>
          </w:p>
          <w:p w14:paraId="10C366F2" w14:textId="77777777" w:rsidR="00923D36" w:rsidRDefault="00B4561B">
            <w:pPr>
              <w:pStyle w:val="TableParagraph"/>
              <w:spacing w:before="38"/>
              <w:ind w:left="210"/>
              <w:rPr>
                <w:sz w:val="18"/>
              </w:rPr>
            </w:pPr>
            <w:r>
              <w:rPr>
                <w:w w:val="105"/>
                <w:sz w:val="18"/>
              </w:rPr>
              <w:t>3057</w:t>
            </w:r>
          </w:p>
        </w:tc>
        <w:tc>
          <w:tcPr>
            <w:tcW w:w="1034" w:type="dxa"/>
          </w:tcPr>
          <w:p w14:paraId="33510E9B" w14:textId="77777777" w:rsidR="00923D36" w:rsidRDefault="00923D36">
            <w:pPr>
              <w:pStyle w:val="TableParagraph"/>
              <w:spacing w:before="3"/>
              <w:rPr>
                <w:sz w:val="24"/>
              </w:rPr>
            </w:pPr>
          </w:p>
          <w:p w14:paraId="47AA2F18" w14:textId="77777777" w:rsidR="00923D36" w:rsidRDefault="00B4561B">
            <w:pPr>
              <w:pStyle w:val="TableParagraph"/>
              <w:ind w:left="8" w:right="3"/>
              <w:jc w:val="center"/>
              <w:rPr>
                <w:sz w:val="18"/>
                <w:szCs w:val="18"/>
              </w:rPr>
            </w:pPr>
            <w:r>
              <w:rPr>
                <w:w w:val="105"/>
                <w:sz w:val="18"/>
                <w:szCs w:val="18"/>
              </w:rPr>
              <w:t>Կոշ</w:t>
            </w:r>
          </w:p>
        </w:tc>
        <w:tc>
          <w:tcPr>
            <w:tcW w:w="1137" w:type="dxa"/>
          </w:tcPr>
          <w:p w14:paraId="66DD7CF0" w14:textId="77777777" w:rsidR="00923D36" w:rsidRDefault="00B4561B">
            <w:pPr>
              <w:pStyle w:val="TableParagraph"/>
              <w:spacing w:before="157"/>
              <w:ind w:left="110" w:right="102"/>
              <w:jc w:val="center"/>
              <w:rPr>
                <w:sz w:val="18"/>
              </w:rPr>
            </w:pPr>
            <w:r>
              <w:rPr>
                <w:sz w:val="18"/>
              </w:rPr>
              <w:t>02-061-</w:t>
            </w:r>
          </w:p>
          <w:p w14:paraId="5A0EFF7E" w14:textId="77777777" w:rsidR="00923D36" w:rsidRDefault="00B4561B">
            <w:pPr>
              <w:pStyle w:val="TableParagraph"/>
              <w:spacing w:before="38"/>
              <w:ind w:left="113" w:right="102"/>
              <w:jc w:val="center"/>
              <w:rPr>
                <w:sz w:val="18"/>
              </w:rPr>
            </w:pPr>
            <w:r>
              <w:rPr>
                <w:sz w:val="18"/>
              </w:rPr>
              <w:t>0132-0047</w:t>
            </w:r>
          </w:p>
        </w:tc>
        <w:tc>
          <w:tcPr>
            <w:tcW w:w="1497" w:type="dxa"/>
          </w:tcPr>
          <w:p w14:paraId="0C6C6BBA" w14:textId="77777777" w:rsidR="00923D36" w:rsidRDefault="00923D36">
            <w:pPr>
              <w:pStyle w:val="TableParagraph"/>
              <w:spacing w:before="3"/>
              <w:rPr>
                <w:sz w:val="24"/>
              </w:rPr>
            </w:pPr>
          </w:p>
          <w:p w14:paraId="366D8813" w14:textId="77777777" w:rsidR="00923D36" w:rsidRDefault="00B4561B">
            <w:pPr>
              <w:pStyle w:val="TableParagraph"/>
              <w:ind w:left="136" w:right="122"/>
              <w:jc w:val="center"/>
              <w:rPr>
                <w:sz w:val="18"/>
                <w:szCs w:val="18"/>
              </w:rPr>
            </w:pPr>
            <w:r>
              <w:rPr>
                <w:w w:val="110"/>
                <w:sz w:val="18"/>
                <w:szCs w:val="18"/>
              </w:rPr>
              <w:t>Համայնքային</w:t>
            </w:r>
          </w:p>
        </w:tc>
        <w:tc>
          <w:tcPr>
            <w:tcW w:w="1843" w:type="dxa"/>
          </w:tcPr>
          <w:p w14:paraId="230A2203" w14:textId="77777777" w:rsidR="00923D36" w:rsidRDefault="00B4561B">
            <w:pPr>
              <w:pStyle w:val="TableParagraph"/>
              <w:spacing w:before="4" w:line="240" w:lineRule="atLeast"/>
              <w:ind w:left="109"/>
              <w:rPr>
                <w:sz w:val="18"/>
                <w:szCs w:val="18"/>
              </w:rPr>
            </w:pPr>
            <w:r>
              <w:rPr>
                <w:w w:val="105"/>
                <w:sz w:val="18"/>
                <w:szCs w:val="18"/>
              </w:rPr>
              <w:t>Համայնքային հողի ինքնակամ օգտագործում</w:t>
            </w:r>
          </w:p>
        </w:tc>
        <w:tc>
          <w:tcPr>
            <w:tcW w:w="993" w:type="dxa"/>
          </w:tcPr>
          <w:p w14:paraId="56C79026" w14:textId="77777777" w:rsidR="00923D36" w:rsidRDefault="00923D36">
            <w:pPr>
              <w:pStyle w:val="TableParagraph"/>
              <w:spacing w:before="3"/>
              <w:rPr>
                <w:sz w:val="24"/>
              </w:rPr>
            </w:pPr>
          </w:p>
          <w:p w14:paraId="40F1F173" w14:textId="77777777" w:rsidR="00923D36" w:rsidRDefault="00B4561B">
            <w:pPr>
              <w:pStyle w:val="TableParagraph"/>
              <w:ind w:right="93"/>
              <w:jc w:val="right"/>
              <w:rPr>
                <w:sz w:val="18"/>
              </w:rPr>
            </w:pPr>
            <w:r>
              <w:rPr>
                <w:w w:val="95"/>
                <w:sz w:val="18"/>
              </w:rPr>
              <w:t>588.71</w:t>
            </w:r>
          </w:p>
        </w:tc>
        <w:tc>
          <w:tcPr>
            <w:tcW w:w="1557" w:type="dxa"/>
          </w:tcPr>
          <w:p w14:paraId="1CC894FB" w14:textId="77777777" w:rsidR="00923D36" w:rsidRDefault="00923D36">
            <w:pPr>
              <w:pStyle w:val="TableParagraph"/>
              <w:spacing w:before="3"/>
              <w:rPr>
                <w:sz w:val="24"/>
              </w:rPr>
            </w:pPr>
          </w:p>
          <w:p w14:paraId="5608309B" w14:textId="77777777" w:rsidR="00923D36" w:rsidRDefault="00B4561B">
            <w:pPr>
              <w:pStyle w:val="TableParagraph"/>
              <w:ind w:left="106"/>
              <w:rPr>
                <w:sz w:val="18"/>
                <w:szCs w:val="18"/>
              </w:rPr>
            </w:pPr>
            <w:r>
              <w:rPr>
                <w:w w:val="110"/>
                <w:sz w:val="18"/>
                <w:szCs w:val="18"/>
              </w:rPr>
              <w:t>Վարելահող</w:t>
            </w:r>
          </w:p>
        </w:tc>
        <w:tc>
          <w:tcPr>
            <w:tcW w:w="1276" w:type="dxa"/>
          </w:tcPr>
          <w:p w14:paraId="133D98D5" w14:textId="77777777" w:rsidR="00923D36" w:rsidRDefault="00923D36">
            <w:pPr>
              <w:pStyle w:val="TableParagraph"/>
              <w:rPr>
                <w:sz w:val="16"/>
              </w:rPr>
            </w:pPr>
          </w:p>
        </w:tc>
        <w:tc>
          <w:tcPr>
            <w:tcW w:w="849" w:type="dxa"/>
          </w:tcPr>
          <w:p w14:paraId="3D1CD3C8" w14:textId="77777777" w:rsidR="00923D36" w:rsidRDefault="00923D36">
            <w:pPr>
              <w:pStyle w:val="TableParagraph"/>
              <w:rPr>
                <w:sz w:val="16"/>
              </w:rPr>
            </w:pPr>
          </w:p>
        </w:tc>
        <w:tc>
          <w:tcPr>
            <w:tcW w:w="1418" w:type="dxa"/>
          </w:tcPr>
          <w:p w14:paraId="15F58689" w14:textId="77777777" w:rsidR="00923D36" w:rsidRDefault="00923D36">
            <w:pPr>
              <w:pStyle w:val="TableParagraph"/>
              <w:rPr>
                <w:sz w:val="16"/>
              </w:rPr>
            </w:pPr>
          </w:p>
        </w:tc>
        <w:tc>
          <w:tcPr>
            <w:tcW w:w="849" w:type="dxa"/>
          </w:tcPr>
          <w:p w14:paraId="0736F84F" w14:textId="77777777" w:rsidR="00923D36" w:rsidRDefault="00923D36">
            <w:pPr>
              <w:pStyle w:val="TableParagraph"/>
              <w:rPr>
                <w:sz w:val="16"/>
              </w:rPr>
            </w:pPr>
          </w:p>
        </w:tc>
        <w:tc>
          <w:tcPr>
            <w:tcW w:w="707" w:type="dxa"/>
          </w:tcPr>
          <w:p w14:paraId="62E0AD90" w14:textId="77777777" w:rsidR="00923D36" w:rsidRDefault="00923D36">
            <w:pPr>
              <w:pStyle w:val="TableParagraph"/>
              <w:rPr>
                <w:sz w:val="16"/>
              </w:rPr>
            </w:pPr>
          </w:p>
        </w:tc>
        <w:tc>
          <w:tcPr>
            <w:tcW w:w="1276" w:type="dxa"/>
          </w:tcPr>
          <w:p w14:paraId="606F565C" w14:textId="77777777" w:rsidR="00923D36" w:rsidRDefault="00923D36">
            <w:pPr>
              <w:pStyle w:val="TableParagraph"/>
              <w:rPr>
                <w:sz w:val="20"/>
              </w:rPr>
            </w:pPr>
          </w:p>
          <w:p w14:paraId="2A50FA97" w14:textId="77777777" w:rsidR="00923D36" w:rsidRDefault="00923D36">
            <w:pPr>
              <w:pStyle w:val="TableParagraph"/>
              <w:rPr>
                <w:sz w:val="27"/>
              </w:rPr>
            </w:pPr>
          </w:p>
          <w:p w14:paraId="7FAA2D4C" w14:textId="77777777" w:rsidR="00923D36" w:rsidRDefault="00B4561B">
            <w:pPr>
              <w:pStyle w:val="TableParagraph"/>
              <w:spacing w:before="1" w:line="204" w:lineRule="exact"/>
              <w:ind w:left="114"/>
              <w:rPr>
                <w:sz w:val="18"/>
                <w:szCs w:val="18"/>
              </w:rPr>
            </w:pPr>
            <w:r>
              <w:rPr>
                <w:w w:val="105"/>
                <w:sz w:val="18"/>
                <w:szCs w:val="18"/>
              </w:rPr>
              <w:t>Մշակաբույս</w:t>
            </w:r>
          </w:p>
        </w:tc>
        <w:tc>
          <w:tcPr>
            <w:tcW w:w="1134" w:type="dxa"/>
          </w:tcPr>
          <w:p w14:paraId="3E98B086" w14:textId="77777777" w:rsidR="00923D36" w:rsidRDefault="00923D36">
            <w:pPr>
              <w:pStyle w:val="TableParagraph"/>
              <w:rPr>
                <w:sz w:val="16"/>
              </w:rPr>
            </w:pPr>
          </w:p>
        </w:tc>
        <w:tc>
          <w:tcPr>
            <w:tcW w:w="848" w:type="dxa"/>
          </w:tcPr>
          <w:p w14:paraId="02B8DE86" w14:textId="77777777" w:rsidR="00923D36" w:rsidRDefault="00923D36">
            <w:pPr>
              <w:pStyle w:val="TableParagraph"/>
              <w:rPr>
                <w:sz w:val="20"/>
              </w:rPr>
            </w:pPr>
          </w:p>
          <w:p w14:paraId="093D65FE" w14:textId="77777777" w:rsidR="00923D36" w:rsidRDefault="00923D36">
            <w:pPr>
              <w:pStyle w:val="TableParagraph"/>
              <w:rPr>
                <w:sz w:val="27"/>
              </w:rPr>
            </w:pPr>
          </w:p>
          <w:p w14:paraId="137E744E" w14:textId="77777777" w:rsidR="00923D36" w:rsidRDefault="00B4561B">
            <w:pPr>
              <w:pStyle w:val="TableParagraph"/>
              <w:spacing w:before="1" w:line="204" w:lineRule="exact"/>
              <w:ind w:right="88"/>
              <w:jc w:val="right"/>
              <w:rPr>
                <w:sz w:val="18"/>
              </w:rPr>
            </w:pPr>
            <w:r>
              <w:rPr>
                <w:w w:val="95"/>
                <w:sz w:val="18"/>
              </w:rPr>
              <w:t>588.71</w:t>
            </w:r>
          </w:p>
        </w:tc>
        <w:tc>
          <w:tcPr>
            <w:tcW w:w="1050" w:type="dxa"/>
          </w:tcPr>
          <w:p w14:paraId="75409330" w14:textId="77777777" w:rsidR="00923D36" w:rsidRDefault="00923D36">
            <w:pPr>
              <w:pStyle w:val="TableParagraph"/>
              <w:rPr>
                <w:sz w:val="16"/>
              </w:rPr>
            </w:pPr>
          </w:p>
        </w:tc>
        <w:tc>
          <w:tcPr>
            <w:tcW w:w="1417" w:type="dxa"/>
          </w:tcPr>
          <w:p w14:paraId="495B989A" w14:textId="77777777" w:rsidR="00923D36" w:rsidRDefault="00923D36">
            <w:pPr>
              <w:pStyle w:val="TableParagraph"/>
              <w:rPr>
                <w:sz w:val="16"/>
              </w:rPr>
            </w:pPr>
          </w:p>
        </w:tc>
        <w:tc>
          <w:tcPr>
            <w:tcW w:w="992" w:type="dxa"/>
          </w:tcPr>
          <w:p w14:paraId="59FA2D6D" w14:textId="77777777" w:rsidR="00923D36" w:rsidRDefault="00B4561B">
            <w:pPr>
              <w:pStyle w:val="TableParagraph"/>
              <w:spacing w:before="4" w:line="240" w:lineRule="atLeast"/>
              <w:ind w:left="158" w:right="123" w:firstLine="43"/>
              <w:jc w:val="both"/>
              <w:rPr>
                <w:sz w:val="18"/>
                <w:szCs w:val="18"/>
              </w:rPr>
            </w:pPr>
            <w:r>
              <w:rPr>
                <w:w w:val="105"/>
                <w:sz w:val="18"/>
                <w:szCs w:val="18"/>
              </w:rPr>
              <w:t xml:space="preserve">Նույնը, ինչպես </w:t>
            </w:r>
            <w:r>
              <w:rPr>
                <w:sz w:val="18"/>
                <w:szCs w:val="18"/>
              </w:rPr>
              <w:t>3056-ում</w:t>
            </w:r>
          </w:p>
        </w:tc>
        <w:tc>
          <w:tcPr>
            <w:tcW w:w="1131" w:type="dxa"/>
          </w:tcPr>
          <w:p w14:paraId="6DAD947F" w14:textId="77777777" w:rsidR="00923D36" w:rsidRDefault="00B4561B">
            <w:pPr>
              <w:pStyle w:val="TableParagraph"/>
              <w:spacing w:before="4" w:line="240" w:lineRule="atLeast"/>
              <w:ind w:left="227" w:right="193" w:firstLine="45"/>
              <w:jc w:val="both"/>
              <w:rPr>
                <w:sz w:val="18"/>
                <w:szCs w:val="18"/>
              </w:rPr>
            </w:pPr>
            <w:r>
              <w:rPr>
                <w:w w:val="105"/>
                <w:sz w:val="18"/>
                <w:szCs w:val="18"/>
              </w:rPr>
              <w:t xml:space="preserve">Նույնը, ինչպես </w:t>
            </w:r>
            <w:r>
              <w:rPr>
                <w:sz w:val="18"/>
                <w:szCs w:val="18"/>
              </w:rPr>
              <w:t>3056-ում</w:t>
            </w:r>
          </w:p>
        </w:tc>
      </w:tr>
      <w:tr w:rsidR="00923D36" w14:paraId="642C0977" w14:textId="77777777">
        <w:trPr>
          <w:trHeight w:val="765"/>
        </w:trPr>
        <w:tc>
          <w:tcPr>
            <w:tcW w:w="576" w:type="dxa"/>
          </w:tcPr>
          <w:p w14:paraId="66A7F548" w14:textId="77777777" w:rsidR="00923D36" w:rsidRDefault="00B4561B">
            <w:pPr>
              <w:pStyle w:val="TableParagraph"/>
              <w:spacing w:before="157"/>
              <w:ind w:left="85" w:right="77"/>
              <w:jc w:val="center"/>
              <w:rPr>
                <w:sz w:val="18"/>
              </w:rPr>
            </w:pPr>
            <w:r>
              <w:rPr>
                <w:w w:val="105"/>
                <w:sz w:val="18"/>
              </w:rPr>
              <w:t>305</w:t>
            </w:r>
          </w:p>
          <w:p w14:paraId="5479B64E" w14:textId="77777777" w:rsidR="00923D36" w:rsidRDefault="00B4561B">
            <w:pPr>
              <w:pStyle w:val="TableParagraph"/>
              <w:spacing w:before="38"/>
              <w:ind w:left="8"/>
              <w:jc w:val="center"/>
              <w:rPr>
                <w:sz w:val="18"/>
              </w:rPr>
            </w:pPr>
            <w:r>
              <w:rPr>
                <w:w w:val="111"/>
                <w:sz w:val="18"/>
              </w:rPr>
              <w:t>8</w:t>
            </w:r>
          </w:p>
        </w:tc>
        <w:tc>
          <w:tcPr>
            <w:tcW w:w="792" w:type="dxa"/>
          </w:tcPr>
          <w:p w14:paraId="5C539E6F" w14:textId="77777777" w:rsidR="00923D36" w:rsidRDefault="00B4561B">
            <w:pPr>
              <w:pStyle w:val="TableParagraph"/>
              <w:spacing w:before="157"/>
              <w:ind w:left="174"/>
              <w:rPr>
                <w:sz w:val="18"/>
              </w:rPr>
            </w:pPr>
            <w:r>
              <w:rPr>
                <w:w w:val="105"/>
                <w:sz w:val="18"/>
              </w:rPr>
              <w:t>3058-</w:t>
            </w:r>
          </w:p>
          <w:p w14:paraId="0EF1E8D6" w14:textId="77777777" w:rsidR="00923D36" w:rsidRDefault="00B4561B">
            <w:pPr>
              <w:pStyle w:val="TableParagraph"/>
              <w:spacing w:before="38"/>
              <w:ind w:left="203"/>
              <w:rPr>
                <w:sz w:val="18"/>
              </w:rPr>
            </w:pPr>
            <w:r>
              <w:rPr>
                <w:w w:val="105"/>
                <w:sz w:val="18"/>
              </w:rPr>
              <w:t>3059</w:t>
            </w:r>
          </w:p>
        </w:tc>
        <w:tc>
          <w:tcPr>
            <w:tcW w:w="1034" w:type="dxa"/>
          </w:tcPr>
          <w:p w14:paraId="717E0B6B" w14:textId="77777777" w:rsidR="00923D36" w:rsidRDefault="00923D36">
            <w:pPr>
              <w:pStyle w:val="TableParagraph"/>
              <w:spacing w:before="3"/>
              <w:rPr>
                <w:sz w:val="24"/>
              </w:rPr>
            </w:pPr>
          </w:p>
          <w:p w14:paraId="0B88F21F" w14:textId="77777777" w:rsidR="00923D36" w:rsidRDefault="00B4561B">
            <w:pPr>
              <w:pStyle w:val="TableParagraph"/>
              <w:ind w:left="8" w:right="3"/>
              <w:jc w:val="center"/>
              <w:rPr>
                <w:sz w:val="18"/>
                <w:szCs w:val="18"/>
              </w:rPr>
            </w:pPr>
            <w:r>
              <w:rPr>
                <w:w w:val="105"/>
                <w:sz w:val="18"/>
                <w:szCs w:val="18"/>
              </w:rPr>
              <w:t>Կոշ</w:t>
            </w:r>
          </w:p>
        </w:tc>
        <w:tc>
          <w:tcPr>
            <w:tcW w:w="1137" w:type="dxa"/>
          </w:tcPr>
          <w:p w14:paraId="1FBD589E" w14:textId="77777777" w:rsidR="00923D36" w:rsidRDefault="00B4561B">
            <w:pPr>
              <w:pStyle w:val="TableParagraph"/>
              <w:spacing w:before="157"/>
              <w:ind w:left="280"/>
              <w:rPr>
                <w:sz w:val="18"/>
              </w:rPr>
            </w:pPr>
            <w:r>
              <w:rPr>
                <w:sz w:val="18"/>
              </w:rPr>
              <w:t>02-061-</w:t>
            </w:r>
          </w:p>
          <w:p w14:paraId="3DFD7892" w14:textId="77777777" w:rsidR="00923D36" w:rsidRDefault="00B4561B">
            <w:pPr>
              <w:pStyle w:val="TableParagraph"/>
              <w:spacing w:before="38"/>
              <w:ind w:left="184"/>
              <w:rPr>
                <w:sz w:val="18"/>
              </w:rPr>
            </w:pPr>
            <w:r>
              <w:rPr>
                <w:sz w:val="18"/>
              </w:rPr>
              <w:t>0132-0001</w:t>
            </w:r>
          </w:p>
        </w:tc>
        <w:tc>
          <w:tcPr>
            <w:tcW w:w="1497" w:type="dxa"/>
          </w:tcPr>
          <w:p w14:paraId="40074458" w14:textId="77777777" w:rsidR="00923D36" w:rsidRDefault="00923D36">
            <w:pPr>
              <w:pStyle w:val="TableParagraph"/>
              <w:spacing w:before="3"/>
              <w:rPr>
                <w:sz w:val="24"/>
              </w:rPr>
            </w:pPr>
          </w:p>
          <w:p w14:paraId="71D5AC7F" w14:textId="77777777" w:rsidR="00923D36" w:rsidRDefault="00B4561B">
            <w:pPr>
              <w:pStyle w:val="TableParagraph"/>
              <w:ind w:left="136" w:right="122"/>
              <w:jc w:val="center"/>
              <w:rPr>
                <w:sz w:val="18"/>
                <w:szCs w:val="18"/>
              </w:rPr>
            </w:pPr>
            <w:r>
              <w:rPr>
                <w:w w:val="110"/>
                <w:sz w:val="18"/>
                <w:szCs w:val="18"/>
              </w:rPr>
              <w:t>Համայնքային</w:t>
            </w:r>
          </w:p>
        </w:tc>
        <w:tc>
          <w:tcPr>
            <w:tcW w:w="1843" w:type="dxa"/>
          </w:tcPr>
          <w:p w14:paraId="2D477DBF" w14:textId="77777777" w:rsidR="00923D36" w:rsidRDefault="00B4561B">
            <w:pPr>
              <w:pStyle w:val="TableParagraph"/>
              <w:spacing w:before="4" w:line="240" w:lineRule="atLeast"/>
              <w:ind w:left="109"/>
              <w:rPr>
                <w:sz w:val="18"/>
                <w:szCs w:val="18"/>
              </w:rPr>
            </w:pPr>
            <w:r>
              <w:rPr>
                <w:w w:val="105"/>
                <w:sz w:val="18"/>
                <w:szCs w:val="18"/>
              </w:rPr>
              <w:t>Համայնքային հողի ինքնակամ օգտագործում</w:t>
            </w:r>
          </w:p>
        </w:tc>
        <w:tc>
          <w:tcPr>
            <w:tcW w:w="993" w:type="dxa"/>
          </w:tcPr>
          <w:p w14:paraId="2AAFDABC" w14:textId="77777777" w:rsidR="00923D36" w:rsidRDefault="00923D36">
            <w:pPr>
              <w:pStyle w:val="TableParagraph"/>
              <w:spacing w:before="3"/>
              <w:rPr>
                <w:sz w:val="24"/>
              </w:rPr>
            </w:pPr>
          </w:p>
          <w:p w14:paraId="376729AD" w14:textId="77777777" w:rsidR="00923D36" w:rsidRDefault="00B4561B">
            <w:pPr>
              <w:pStyle w:val="TableParagraph"/>
              <w:ind w:right="93"/>
              <w:jc w:val="right"/>
              <w:rPr>
                <w:sz w:val="18"/>
              </w:rPr>
            </w:pPr>
            <w:r>
              <w:rPr>
                <w:sz w:val="18"/>
              </w:rPr>
              <w:t>190.92</w:t>
            </w:r>
          </w:p>
        </w:tc>
        <w:tc>
          <w:tcPr>
            <w:tcW w:w="1557" w:type="dxa"/>
          </w:tcPr>
          <w:p w14:paraId="0BB6A15A" w14:textId="77777777" w:rsidR="00923D36" w:rsidRDefault="00923D36">
            <w:pPr>
              <w:pStyle w:val="TableParagraph"/>
              <w:spacing w:before="3"/>
              <w:rPr>
                <w:sz w:val="24"/>
              </w:rPr>
            </w:pPr>
          </w:p>
          <w:p w14:paraId="7858A274" w14:textId="77777777" w:rsidR="00923D36" w:rsidRDefault="00B4561B">
            <w:pPr>
              <w:pStyle w:val="TableParagraph"/>
              <w:ind w:left="108"/>
              <w:rPr>
                <w:sz w:val="18"/>
                <w:szCs w:val="18"/>
              </w:rPr>
            </w:pPr>
            <w:r>
              <w:rPr>
                <w:w w:val="110"/>
                <w:sz w:val="18"/>
                <w:szCs w:val="18"/>
              </w:rPr>
              <w:t>Այլ հողեր</w:t>
            </w:r>
          </w:p>
        </w:tc>
        <w:tc>
          <w:tcPr>
            <w:tcW w:w="1276" w:type="dxa"/>
          </w:tcPr>
          <w:p w14:paraId="7B5D3526" w14:textId="77777777" w:rsidR="00923D36" w:rsidRDefault="00923D36">
            <w:pPr>
              <w:pStyle w:val="TableParagraph"/>
              <w:rPr>
                <w:sz w:val="16"/>
              </w:rPr>
            </w:pPr>
          </w:p>
        </w:tc>
        <w:tc>
          <w:tcPr>
            <w:tcW w:w="849" w:type="dxa"/>
          </w:tcPr>
          <w:p w14:paraId="41CCDA22" w14:textId="77777777" w:rsidR="00923D36" w:rsidRDefault="00923D36">
            <w:pPr>
              <w:pStyle w:val="TableParagraph"/>
              <w:rPr>
                <w:sz w:val="16"/>
              </w:rPr>
            </w:pPr>
          </w:p>
        </w:tc>
        <w:tc>
          <w:tcPr>
            <w:tcW w:w="1418" w:type="dxa"/>
          </w:tcPr>
          <w:p w14:paraId="6AD91068" w14:textId="77777777" w:rsidR="00923D36" w:rsidRDefault="00923D36">
            <w:pPr>
              <w:pStyle w:val="TableParagraph"/>
              <w:rPr>
                <w:sz w:val="16"/>
              </w:rPr>
            </w:pPr>
          </w:p>
        </w:tc>
        <w:tc>
          <w:tcPr>
            <w:tcW w:w="849" w:type="dxa"/>
          </w:tcPr>
          <w:p w14:paraId="24575F9E" w14:textId="77777777" w:rsidR="00923D36" w:rsidRDefault="00923D36">
            <w:pPr>
              <w:pStyle w:val="TableParagraph"/>
              <w:rPr>
                <w:sz w:val="16"/>
              </w:rPr>
            </w:pPr>
          </w:p>
        </w:tc>
        <w:tc>
          <w:tcPr>
            <w:tcW w:w="707" w:type="dxa"/>
          </w:tcPr>
          <w:p w14:paraId="46FBF15C" w14:textId="77777777" w:rsidR="00923D36" w:rsidRDefault="00923D36">
            <w:pPr>
              <w:pStyle w:val="TableParagraph"/>
              <w:rPr>
                <w:sz w:val="16"/>
              </w:rPr>
            </w:pPr>
          </w:p>
        </w:tc>
        <w:tc>
          <w:tcPr>
            <w:tcW w:w="1276" w:type="dxa"/>
          </w:tcPr>
          <w:p w14:paraId="4A6742C5" w14:textId="77777777" w:rsidR="00923D36" w:rsidRDefault="00923D36">
            <w:pPr>
              <w:pStyle w:val="TableParagraph"/>
              <w:rPr>
                <w:sz w:val="20"/>
              </w:rPr>
            </w:pPr>
          </w:p>
          <w:p w14:paraId="76794C11" w14:textId="77777777" w:rsidR="00923D36" w:rsidRDefault="00923D36">
            <w:pPr>
              <w:pStyle w:val="TableParagraph"/>
              <w:rPr>
                <w:sz w:val="27"/>
              </w:rPr>
            </w:pPr>
          </w:p>
          <w:p w14:paraId="2668137A" w14:textId="77777777" w:rsidR="00923D36" w:rsidRDefault="00B4561B">
            <w:pPr>
              <w:pStyle w:val="TableParagraph"/>
              <w:spacing w:before="1" w:line="204" w:lineRule="exact"/>
              <w:ind w:left="114"/>
              <w:rPr>
                <w:sz w:val="18"/>
                <w:szCs w:val="18"/>
              </w:rPr>
            </w:pPr>
            <w:r>
              <w:rPr>
                <w:w w:val="105"/>
                <w:sz w:val="18"/>
                <w:szCs w:val="18"/>
              </w:rPr>
              <w:t>Մշակաբույս</w:t>
            </w:r>
          </w:p>
        </w:tc>
        <w:tc>
          <w:tcPr>
            <w:tcW w:w="1134" w:type="dxa"/>
          </w:tcPr>
          <w:p w14:paraId="01BFE6FF" w14:textId="77777777" w:rsidR="00923D36" w:rsidRDefault="00923D36">
            <w:pPr>
              <w:pStyle w:val="TableParagraph"/>
              <w:rPr>
                <w:sz w:val="16"/>
              </w:rPr>
            </w:pPr>
          </w:p>
        </w:tc>
        <w:tc>
          <w:tcPr>
            <w:tcW w:w="848" w:type="dxa"/>
          </w:tcPr>
          <w:p w14:paraId="3A0D768A" w14:textId="77777777" w:rsidR="00923D36" w:rsidRDefault="00923D36">
            <w:pPr>
              <w:pStyle w:val="TableParagraph"/>
              <w:rPr>
                <w:sz w:val="20"/>
              </w:rPr>
            </w:pPr>
          </w:p>
          <w:p w14:paraId="318964ED" w14:textId="77777777" w:rsidR="00923D36" w:rsidRDefault="00923D36">
            <w:pPr>
              <w:pStyle w:val="TableParagraph"/>
              <w:rPr>
                <w:sz w:val="27"/>
              </w:rPr>
            </w:pPr>
          </w:p>
          <w:p w14:paraId="7EF1ABF0" w14:textId="77777777" w:rsidR="00923D36" w:rsidRDefault="00B4561B">
            <w:pPr>
              <w:pStyle w:val="TableParagraph"/>
              <w:spacing w:before="1" w:line="204" w:lineRule="exact"/>
              <w:ind w:right="88"/>
              <w:jc w:val="right"/>
              <w:rPr>
                <w:sz w:val="18"/>
              </w:rPr>
            </w:pPr>
            <w:r>
              <w:rPr>
                <w:sz w:val="18"/>
              </w:rPr>
              <w:t>190.92</w:t>
            </w:r>
          </w:p>
        </w:tc>
        <w:tc>
          <w:tcPr>
            <w:tcW w:w="1050" w:type="dxa"/>
          </w:tcPr>
          <w:p w14:paraId="185E2035" w14:textId="77777777" w:rsidR="00923D36" w:rsidRDefault="00923D36">
            <w:pPr>
              <w:pStyle w:val="TableParagraph"/>
              <w:rPr>
                <w:sz w:val="16"/>
              </w:rPr>
            </w:pPr>
          </w:p>
        </w:tc>
        <w:tc>
          <w:tcPr>
            <w:tcW w:w="1417" w:type="dxa"/>
          </w:tcPr>
          <w:p w14:paraId="6E065B35" w14:textId="77777777" w:rsidR="00923D36" w:rsidRDefault="00923D36">
            <w:pPr>
              <w:pStyle w:val="TableParagraph"/>
              <w:rPr>
                <w:sz w:val="16"/>
              </w:rPr>
            </w:pPr>
          </w:p>
        </w:tc>
        <w:tc>
          <w:tcPr>
            <w:tcW w:w="992" w:type="dxa"/>
          </w:tcPr>
          <w:p w14:paraId="04E5E4D0" w14:textId="77777777" w:rsidR="00923D36" w:rsidRDefault="00923D36">
            <w:pPr>
              <w:pStyle w:val="TableParagraph"/>
              <w:spacing w:before="3"/>
              <w:rPr>
                <w:sz w:val="24"/>
              </w:rPr>
            </w:pPr>
          </w:p>
          <w:p w14:paraId="0287AA0D" w14:textId="77777777" w:rsidR="00923D36" w:rsidRDefault="00B4561B">
            <w:pPr>
              <w:pStyle w:val="TableParagraph"/>
              <w:ind w:left="33"/>
              <w:jc w:val="center"/>
              <w:rPr>
                <w:sz w:val="18"/>
              </w:rPr>
            </w:pPr>
            <w:r>
              <w:rPr>
                <w:w w:val="71"/>
                <w:sz w:val="18"/>
              </w:rPr>
              <w:t>1</w:t>
            </w:r>
          </w:p>
        </w:tc>
        <w:tc>
          <w:tcPr>
            <w:tcW w:w="1131" w:type="dxa"/>
          </w:tcPr>
          <w:p w14:paraId="299367D3" w14:textId="77777777" w:rsidR="00923D36" w:rsidRDefault="00923D36">
            <w:pPr>
              <w:pStyle w:val="TableParagraph"/>
              <w:spacing w:before="3"/>
              <w:rPr>
                <w:sz w:val="24"/>
              </w:rPr>
            </w:pPr>
          </w:p>
          <w:p w14:paraId="1702DEDA" w14:textId="77777777" w:rsidR="00923D36" w:rsidRDefault="00B4561B">
            <w:pPr>
              <w:pStyle w:val="TableParagraph"/>
              <w:ind w:left="527"/>
              <w:rPr>
                <w:sz w:val="18"/>
              </w:rPr>
            </w:pPr>
            <w:r>
              <w:rPr>
                <w:w w:val="110"/>
                <w:sz w:val="18"/>
              </w:rPr>
              <w:t>6</w:t>
            </w:r>
          </w:p>
        </w:tc>
      </w:tr>
      <w:tr w:rsidR="00923D36" w14:paraId="48513EAA" w14:textId="77777777">
        <w:trPr>
          <w:trHeight w:val="971"/>
        </w:trPr>
        <w:tc>
          <w:tcPr>
            <w:tcW w:w="576" w:type="dxa"/>
          </w:tcPr>
          <w:p w14:paraId="087403E2" w14:textId="77777777" w:rsidR="00923D36" w:rsidRDefault="00923D36">
            <w:pPr>
              <w:pStyle w:val="TableParagraph"/>
              <w:spacing w:before="7"/>
            </w:pPr>
          </w:p>
          <w:p w14:paraId="65C5ACEC" w14:textId="77777777" w:rsidR="00923D36" w:rsidRDefault="00B4561B">
            <w:pPr>
              <w:pStyle w:val="TableParagraph"/>
              <w:ind w:left="85" w:right="77"/>
              <w:jc w:val="center"/>
              <w:rPr>
                <w:sz w:val="18"/>
              </w:rPr>
            </w:pPr>
            <w:r>
              <w:rPr>
                <w:w w:val="105"/>
                <w:sz w:val="18"/>
              </w:rPr>
              <w:t>305</w:t>
            </w:r>
          </w:p>
          <w:p w14:paraId="6B87BFEF" w14:textId="77777777" w:rsidR="00923D36" w:rsidRDefault="00B4561B">
            <w:pPr>
              <w:pStyle w:val="TableParagraph"/>
              <w:spacing w:before="36"/>
              <w:ind w:left="7"/>
              <w:jc w:val="center"/>
              <w:rPr>
                <w:sz w:val="18"/>
              </w:rPr>
            </w:pPr>
            <w:r>
              <w:rPr>
                <w:w w:val="109"/>
                <w:sz w:val="18"/>
              </w:rPr>
              <w:t>9</w:t>
            </w:r>
          </w:p>
        </w:tc>
        <w:tc>
          <w:tcPr>
            <w:tcW w:w="792" w:type="dxa"/>
          </w:tcPr>
          <w:p w14:paraId="51DB2ABC" w14:textId="77777777" w:rsidR="00923D36" w:rsidRDefault="00923D36">
            <w:pPr>
              <w:pStyle w:val="TableParagraph"/>
              <w:spacing w:before="7"/>
            </w:pPr>
          </w:p>
          <w:p w14:paraId="60035253" w14:textId="77777777" w:rsidR="00923D36" w:rsidRDefault="00B4561B">
            <w:pPr>
              <w:pStyle w:val="TableParagraph"/>
              <w:ind w:left="174"/>
              <w:rPr>
                <w:sz w:val="18"/>
              </w:rPr>
            </w:pPr>
            <w:r>
              <w:rPr>
                <w:w w:val="105"/>
                <w:sz w:val="18"/>
              </w:rPr>
              <w:t>3058-</w:t>
            </w:r>
          </w:p>
          <w:p w14:paraId="7A7A26CC" w14:textId="77777777" w:rsidR="00923D36" w:rsidRDefault="00B4561B">
            <w:pPr>
              <w:pStyle w:val="TableParagraph"/>
              <w:spacing w:before="36"/>
              <w:ind w:left="203"/>
              <w:rPr>
                <w:sz w:val="18"/>
              </w:rPr>
            </w:pPr>
            <w:r>
              <w:rPr>
                <w:w w:val="105"/>
                <w:sz w:val="18"/>
              </w:rPr>
              <w:t>3059</w:t>
            </w:r>
          </w:p>
        </w:tc>
        <w:tc>
          <w:tcPr>
            <w:tcW w:w="1034" w:type="dxa"/>
          </w:tcPr>
          <w:p w14:paraId="3B2F487C" w14:textId="77777777" w:rsidR="00923D36" w:rsidRDefault="00923D36">
            <w:pPr>
              <w:pStyle w:val="TableParagraph"/>
              <w:rPr>
                <w:sz w:val="20"/>
              </w:rPr>
            </w:pPr>
          </w:p>
          <w:p w14:paraId="1FFC97F0"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385D9254" w14:textId="77777777" w:rsidR="00923D36" w:rsidRDefault="00923D36">
            <w:pPr>
              <w:pStyle w:val="TableParagraph"/>
              <w:spacing w:before="7"/>
            </w:pPr>
          </w:p>
          <w:p w14:paraId="78C36692" w14:textId="77777777" w:rsidR="00923D36" w:rsidRDefault="00B4561B">
            <w:pPr>
              <w:pStyle w:val="TableParagraph"/>
              <w:ind w:left="110" w:right="102"/>
              <w:jc w:val="center"/>
              <w:rPr>
                <w:sz w:val="18"/>
              </w:rPr>
            </w:pPr>
            <w:r>
              <w:rPr>
                <w:sz w:val="18"/>
              </w:rPr>
              <w:t>02-061-</w:t>
            </w:r>
          </w:p>
          <w:p w14:paraId="7B42E8DF" w14:textId="77777777" w:rsidR="00923D36" w:rsidRDefault="00B4561B">
            <w:pPr>
              <w:pStyle w:val="TableParagraph"/>
              <w:spacing w:before="36"/>
              <w:ind w:left="110" w:right="102"/>
              <w:jc w:val="center"/>
              <w:rPr>
                <w:sz w:val="18"/>
              </w:rPr>
            </w:pPr>
            <w:r>
              <w:rPr>
                <w:sz w:val="18"/>
              </w:rPr>
              <w:t>0132-0046</w:t>
            </w:r>
          </w:p>
        </w:tc>
        <w:tc>
          <w:tcPr>
            <w:tcW w:w="1497" w:type="dxa"/>
          </w:tcPr>
          <w:p w14:paraId="50EC9A56" w14:textId="77777777" w:rsidR="00923D36" w:rsidRDefault="00923D36">
            <w:pPr>
              <w:pStyle w:val="TableParagraph"/>
              <w:rPr>
                <w:sz w:val="20"/>
              </w:rPr>
            </w:pPr>
          </w:p>
          <w:p w14:paraId="1FE9C1AA"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65B76A3A"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48731A3F" w14:textId="77777777" w:rsidR="00923D36" w:rsidRDefault="00B4561B">
            <w:pPr>
              <w:pStyle w:val="TableParagraph"/>
              <w:spacing w:before="3" w:line="204" w:lineRule="exact"/>
              <w:ind w:left="109"/>
              <w:rPr>
                <w:sz w:val="18"/>
                <w:szCs w:val="18"/>
              </w:rPr>
            </w:pPr>
            <w:r>
              <w:rPr>
                <w:w w:val="105"/>
                <w:sz w:val="18"/>
                <w:szCs w:val="18"/>
              </w:rPr>
              <w:t>տակ</w:t>
            </w:r>
          </w:p>
        </w:tc>
        <w:tc>
          <w:tcPr>
            <w:tcW w:w="993" w:type="dxa"/>
          </w:tcPr>
          <w:p w14:paraId="02C2C14D" w14:textId="77777777" w:rsidR="00923D36" w:rsidRDefault="00923D36">
            <w:pPr>
              <w:pStyle w:val="TableParagraph"/>
              <w:rPr>
                <w:sz w:val="20"/>
              </w:rPr>
            </w:pPr>
          </w:p>
          <w:p w14:paraId="047E555B" w14:textId="77777777" w:rsidR="00923D36" w:rsidRDefault="00B4561B">
            <w:pPr>
              <w:pStyle w:val="TableParagraph"/>
              <w:spacing w:before="153"/>
              <w:ind w:right="96"/>
              <w:jc w:val="right"/>
              <w:rPr>
                <w:sz w:val="18"/>
              </w:rPr>
            </w:pPr>
            <w:r>
              <w:rPr>
                <w:w w:val="105"/>
                <w:sz w:val="18"/>
              </w:rPr>
              <w:t>66.66</w:t>
            </w:r>
          </w:p>
        </w:tc>
        <w:tc>
          <w:tcPr>
            <w:tcW w:w="1557" w:type="dxa"/>
          </w:tcPr>
          <w:p w14:paraId="7D9D483E" w14:textId="77777777" w:rsidR="00923D36" w:rsidRDefault="00923D36">
            <w:pPr>
              <w:pStyle w:val="TableParagraph"/>
              <w:rPr>
                <w:sz w:val="20"/>
              </w:rPr>
            </w:pPr>
          </w:p>
          <w:p w14:paraId="15E96E99" w14:textId="77777777" w:rsidR="00923D36" w:rsidRDefault="00B4561B">
            <w:pPr>
              <w:pStyle w:val="TableParagraph"/>
              <w:spacing w:before="153"/>
              <w:ind w:left="107"/>
              <w:rPr>
                <w:sz w:val="18"/>
                <w:szCs w:val="18"/>
              </w:rPr>
            </w:pPr>
            <w:r>
              <w:rPr>
                <w:w w:val="110"/>
                <w:sz w:val="18"/>
                <w:szCs w:val="18"/>
              </w:rPr>
              <w:t>Վարելահող</w:t>
            </w:r>
          </w:p>
        </w:tc>
        <w:tc>
          <w:tcPr>
            <w:tcW w:w="1276" w:type="dxa"/>
          </w:tcPr>
          <w:p w14:paraId="3744A67E" w14:textId="77777777" w:rsidR="00923D36" w:rsidRDefault="00923D36">
            <w:pPr>
              <w:pStyle w:val="TableParagraph"/>
              <w:rPr>
                <w:sz w:val="16"/>
              </w:rPr>
            </w:pPr>
          </w:p>
        </w:tc>
        <w:tc>
          <w:tcPr>
            <w:tcW w:w="849" w:type="dxa"/>
          </w:tcPr>
          <w:p w14:paraId="5FB4117A" w14:textId="77777777" w:rsidR="00923D36" w:rsidRDefault="00923D36">
            <w:pPr>
              <w:pStyle w:val="TableParagraph"/>
              <w:rPr>
                <w:sz w:val="16"/>
              </w:rPr>
            </w:pPr>
          </w:p>
        </w:tc>
        <w:tc>
          <w:tcPr>
            <w:tcW w:w="1418" w:type="dxa"/>
          </w:tcPr>
          <w:p w14:paraId="1A0F7021" w14:textId="77777777" w:rsidR="00923D36" w:rsidRDefault="00923D36">
            <w:pPr>
              <w:pStyle w:val="TableParagraph"/>
              <w:rPr>
                <w:sz w:val="16"/>
              </w:rPr>
            </w:pPr>
          </w:p>
        </w:tc>
        <w:tc>
          <w:tcPr>
            <w:tcW w:w="849" w:type="dxa"/>
          </w:tcPr>
          <w:p w14:paraId="5D4D70A9" w14:textId="77777777" w:rsidR="00923D36" w:rsidRDefault="00923D36">
            <w:pPr>
              <w:pStyle w:val="TableParagraph"/>
              <w:rPr>
                <w:sz w:val="16"/>
              </w:rPr>
            </w:pPr>
          </w:p>
        </w:tc>
        <w:tc>
          <w:tcPr>
            <w:tcW w:w="707" w:type="dxa"/>
          </w:tcPr>
          <w:p w14:paraId="7EE7F8F4" w14:textId="77777777" w:rsidR="00923D36" w:rsidRDefault="00923D36">
            <w:pPr>
              <w:pStyle w:val="TableParagraph"/>
              <w:rPr>
                <w:sz w:val="16"/>
              </w:rPr>
            </w:pPr>
          </w:p>
        </w:tc>
        <w:tc>
          <w:tcPr>
            <w:tcW w:w="1276" w:type="dxa"/>
          </w:tcPr>
          <w:p w14:paraId="2446A89F" w14:textId="77777777" w:rsidR="00923D36" w:rsidRDefault="00923D36">
            <w:pPr>
              <w:pStyle w:val="TableParagraph"/>
              <w:rPr>
                <w:sz w:val="20"/>
              </w:rPr>
            </w:pPr>
          </w:p>
          <w:p w14:paraId="45BF9887" w14:textId="77777777" w:rsidR="00923D36" w:rsidRDefault="00923D36">
            <w:pPr>
              <w:pStyle w:val="TableParagraph"/>
              <w:rPr>
                <w:sz w:val="20"/>
              </w:rPr>
            </w:pPr>
          </w:p>
          <w:p w14:paraId="624B58CB" w14:textId="77777777" w:rsidR="00923D36" w:rsidRDefault="00923D36">
            <w:pPr>
              <w:pStyle w:val="TableParagraph"/>
              <w:rPr>
                <w:sz w:val="25"/>
              </w:rPr>
            </w:pPr>
          </w:p>
          <w:p w14:paraId="7F9A5735" w14:textId="77777777" w:rsidR="00923D36" w:rsidRDefault="00B4561B">
            <w:pPr>
              <w:pStyle w:val="TableParagraph"/>
              <w:spacing w:line="204" w:lineRule="exact"/>
              <w:ind w:left="114"/>
              <w:rPr>
                <w:sz w:val="18"/>
                <w:szCs w:val="18"/>
              </w:rPr>
            </w:pPr>
            <w:r>
              <w:rPr>
                <w:w w:val="105"/>
                <w:sz w:val="18"/>
                <w:szCs w:val="18"/>
              </w:rPr>
              <w:t>Մշակաբույս</w:t>
            </w:r>
          </w:p>
        </w:tc>
        <w:tc>
          <w:tcPr>
            <w:tcW w:w="1134" w:type="dxa"/>
          </w:tcPr>
          <w:p w14:paraId="5F1088EF" w14:textId="77777777" w:rsidR="00923D36" w:rsidRDefault="00923D36">
            <w:pPr>
              <w:pStyle w:val="TableParagraph"/>
              <w:rPr>
                <w:sz w:val="16"/>
              </w:rPr>
            </w:pPr>
          </w:p>
        </w:tc>
        <w:tc>
          <w:tcPr>
            <w:tcW w:w="848" w:type="dxa"/>
          </w:tcPr>
          <w:p w14:paraId="18621C42" w14:textId="77777777" w:rsidR="00923D36" w:rsidRDefault="00923D36">
            <w:pPr>
              <w:pStyle w:val="TableParagraph"/>
              <w:rPr>
                <w:sz w:val="20"/>
              </w:rPr>
            </w:pPr>
          </w:p>
          <w:p w14:paraId="06E2C4E1" w14:textId="77777777" w:rsidR="00923D36" w:rsidRDefault="00923D36">
            <w:pPr>
              <w:pStyle w:val="TableParagraph"/>
              <w:rPr>
                <w:sz w:val="20"/>
              </w:rPr>
            </w:pPr>
          </w:p>
          <w:p w14:paraId="44A7A85B" w14:textId="77777777" w:rsidR="00923D36" w:rsidRDefault="00923D36">
            <w:pPr>
              <w:pStyle w:val="TableParagraph"/>
              <w:rPr>
                <w:sz w:val="25"/>
              </w:rPr>
            </w:pPr>
          </w:p>
          <w:p w14:paraId="6EF282DF" w14:textId="77777777" w:rsidR="00923D36" w:rsidRDefault="00B4561B">
            <w:pPr>
              <w:pStyle w:val="TableParagraph"/>
              <w:spacing w:line="204" w:lineRule="exact"/>
              <w:ind w:right="89"/>
              <w:jc w:val="right"/>
              <w:rPr>
                <w:sz w:val="18"/>
              </w:rPr>
            </w:pPr>
            <w:r>
              <w:rPr>
                <w:w w:val="105"/>
                <w:sz w:val="18"/>
              </w:rPr>
              <w:t>43.58</w:t>
            </w:r>
          </w:p>
        </w:tc>
        <w:tc>
          <w:tcPr>
            <w:tcW w:w="1050" w:type="dxa"/>
          </w:tcPr>
          <w:p w14:paraId="6893A0B7" w14:textId="77777777" w:rsidR="00923D36" w:rsidRDefault="00923D36">
            <w:pPr>
              <w:pStyle w:val="TableParagraph"/>
              <w:rPr>
                <w:sz w:val="16"/>
              </w:rPr>
            </w:pPr>
          </w:p>
        </w:tc>
        <w:tc>
          <w:tcPr>
            <w:tcW w:w="1417" w:type="dxa"/>
          </w:tcPr>
          <w:p w14:paraId="0289887E" w14:textId="77777777" w:rsidR="00923D36" w:rsidRDefault="00923D36">
            <w:pPr>
              <w:pStyle w:val="TableParagraph"/>
              <w:rPr>
                <w:sz w:val="16"/>
              </w:rPr>
            </w:pPr>
          </w:p>
        </w:tc>
        <w:tc>
          <w:tcPr>
            <w:tcW w:w="992" w:type="dxa"/>
          </w:tcPr>
          <w:p w14:paraId="7145EE7C" w14:textId="77777777" w:rsidR="00923D36" w:rsidRDefault="00B4561B">
            <w:pPr>
              <w:pStyle w:val="TableParagraph"/>
              <w:spacing w:before="140" w:line="280" w:lineRule="auto"/>
              <w:ind w:left="158" w:right="123" w:firstLine="43"/>
              <w:jc w:val="both"/>
              <w:rPr>
                <w:sz w:val="18"/>
                <w:szCs w:val="18"/>
              </w:rPr>
            </w:pPr>
            <w:r>
              <w:rPr>
                <w:w w:val="105"/>
                <w:sz w:val="18"/>
                <w:szCs w:val="18"/>
              </w:rPr>
              <w:t xml:space="preserve">Նույնը, ինչպես </w:t>
            </w:r>
            <w:r>
              <w:rPr>
                <w:sz w:val="18"/>
                <w:szCs w:val="18"/>
              </w:rPr>
              <w:t>3058-ում</w:t>
            </w:r>
          </w:p>
        </w:tc>
        <w:tc>
          <w:tcPr>
            <w:tcW w:w="1131" w:type="dxa"/>
          </w:tcPr>
          <w:p w14:paraId="22DB0B67" w14:textId="77777777" w:rsidR="00923D36" w:rsidRDefault="00B4561B">
            <w:pPr>
              <w:pStyle w:val="TableParagraph"/>
              <w:spacing w:before="140" w:line="280" w:lineRule="auto"/>
              <w:ind w:left="227" w:right="193" w:firstLine="45"/>
              <w:jc w:val="both"/>
              <w:rPr>
                <w:sz w:val="18"/>
                <w:szCs w:val="18"/>
              </w:rPr>
            </w:pPr>
            <w:r>
              <w:rPr>
                <w:w w:val="105"/>
                <w:sz w:val="18"/>
                <w:szCs w:val="18"/>
              </w:rPr>
              <w:t xml:space="preserve">Նույնը, ինչպես </w:t>
            </w:r>
            <w:r>
              <w:rPr>
                <w:sz w:val="18"/>
                <w:szCs w:val="18"/>
              </w:rPr>
              <w:t>3058-ում</w:t>
            </w:r>
          </w:p>
        </w:tc>
      </w:tr>
      <w:tr w:rsidR="00923D36" w14:paraId="383FF3EE" w14:textId="77777777">
        <w:trPr>
          <w:trHeight w:val="971"/>
        </w:trPr>
        <w:tc>
          <w:tcPr>
            <w:tcW w:w="576" w:type="dxa"/>
          </w:tcPr>
          <w:p w14:paraId="6FDDEE33" w14:textId="77777777" w:rsidR="00923D36" w:rsidRDefault="00923D36">
            <w:pPr>
              <w:pStyle w:val="TableParagraph"/>
              <w:spacing w:before="7"/>
            </w:pPr>
          </w:p>
          <w:p w14:paraId="300810B1" w14:textId="77777777" w:rsidR="00923D36" w:rsidRDefault="00B4561B">
            <w:pPr>
              <w:pStyle w:val="TableParagraph"/>
              <w:ind w:left="86" w:right="77"/>
              <w:jc w:val="center"/>
              <w:rPr>
                <w:sz w:val="18"/>
              </w:rPr>
            </w:pPr>
            <w:r>
              <w:rPr>
                <w:w w:val="105"/>
                <w:sz w:val="18"/>
              </w:rPr>
              <w:t>306</w:t>
            </w:r>
          </w:p>
          <w:p w14:paraId="40751B03" w14:textId="77777777" w:rsidR="00923D36" w:rsidRDefault="00B4561B">
            <w:pPr>
              <w:pStyle w:val="TableParagraph"/>
              <w:spacing w:before="36"/>
              <w:ind w:left="9"/>
              <w:jc w:val="center"/>
              <w:rPr>
                <w:sz w:val="18"/>
              </w:rPr>
            </w:pPr>
            <w:r>
              <w:rPr>
                <w:w w:val="111"/>
                <w:sz w:val="18"/>
              </w:rPr>
              <w:t>0</w:t>
            </w:r>
          </w:p>
        </w:tc>
        <w:tc>
          <w:tcPr>
            <w:tcW w:w="792" w:type="dxa"/>
          </w:tcPr>
          <w:p w14:paraId="679A0B38" w14:textId="77777777" w:rsidR="00923D36" w:rsidRDefault="00923D36">
            <w:pPr>
              <w:pStyle w:val="TableParagraph"/>
              <w:rPr>
                <w:sz w:val="16"/>
              </w:rPr>
            </w:pPr>
          </w:p>
        </w:tc>
        <w:tc>
          <w:tcPr>
            <w:tcW w:w="1034" w:type="dxa"/>
          </w:tcPr>
          <w:p w14:paraId="1BAD47FA" w14:textId="77777777" w:rsidR="00923D36" w:rsidRDefault="00923D36">
            <w:pPr>
              <w:pStyle w:val="TableParagraph"/>
              <w:rPr>
                <w:sz w:val="20"/>
              </w:rPr>
            </w:pPr>
          </w:p>
          <w:p w14:paraId="61AEF31F"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0FB1DA09" w14:textId="77777777" w:rsidR="00923D36" w:rsidRDefault="00923D36">
            <w:pPr>
              <w:pStyle w:val="TableParagraph"/>
              <w:spacing w:before="7"/>
            </w:pPr>
          </w:p>
          <w:p w14:paraId="350642B8" w14:textId="77777777" w:rsidR="00923D36" w:rsidRDefault="00B4561B">
            <w:pPr>
              <w:pStyle w:val="TableParagraph"/>
              <w:ind w:left="110" w:right="102"/>
              <w:jc w:val="center"/>
              <w:rPr>
                <w:sz w:val="18"/>
              </w:rPr>
            </w:pPr>
            <w:r>
              <w:rPr>
                <w:sz w:val="18"/>
              </w:rPr>
              <w:t>02-061-</w:t>
            </w:r>
          </w:p>
          <w:p w14:paraId="4C3A5034" w14:textId="77777777" w:rsidR="00923D36" w:rsidRDefault="00B4561B">
            <w:pPr>
              <w:pStyle w:val="TableParagraph"/>
              <w:spacing w:before="36"/>
              <w:ind w:left="113" w:right="102"/>
              <w:jc w:val="center"/>
              <w:rPr>
                <w:sz w:val="18"/>
              </w:rPr>
            </w:pPr>
            <w:r>
              <w:rPr>
                <w:w w:val="105"/>
                <w:sz w:val="18"/>
              </w:rPr>
              <w:t>0624-0001</w:t>
            </w:r>
          </w:p>
        </w:tc>
        <w:tc>
          <w:tcPr>
            <w:tcW w:w="1497" w:type="dxa"/>
          </w:tcPr>
          <w:p w14:paraId="7423C00A" w14:textId="77777777" w:rsidR="00923D36" w:rsidRDefault="00923D36">
            <w:pPr>
              <w:pStyle w:val="TableParagraph"/>
              <w:rPr>
                <w:sz w:val="20"/>
              </w:rPr>
            </w:pPr>
          </w:p>
          <w:p w14:paraId="1A8B4814"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6C58F843"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2C3909BE" w14:textId="77777777" w:rsidR="00923D36" w:rsidRDefault="00B4561B">
            <w:pPr>
              <w:pStyle w:val="TableParagraph"/>
              <w:spacing w:before="1" w:line="206" w:lineRule="exact"/>
              <w:ind w:left="109"/>
              <w:rPr>
                <w:sz w:val="18"/>
                <w:szCs w:val="18"/>
              </w:rPr>
            </w:pPr>
            <w:r>
              <w:rPr>
                <w:w w:val="105"/>
                <w:sz w:val="18"/>
                <w:szCs w:val="18"/>
              </w:rPr>
              <w:t>տակ</w:t>
            </w:r>
          </w:p>
        </w:tc>
        <w:tc>
          <w:tcPr>
            <w:tcW w:w="993" w:type="dxa"/>
          </w:tcPr>
          <w:p w14:paraId="23378AFA" w14:textId="77777777" w:rsidR="00923D36" w:rsidRDefault="00923D36">
            <w:pPr>
              <w:pStyle w:val="TableParagraph"/>
              <w:rPr>
                <w:sz w:val="20"/>
              </w:rPr>
            </w:pPr>
          </w:p>
          <w:p w14:paraId="24DB6134" w14:textId="77777777" w:rsidR="00923D36" w:rsidRDefault="00B4561B">
            <w:pPr>
              <w:pStyle w:val="TableParagraph"/>
              <w:spacing w:before="153"/>
              <w:ind w:right="94"/>
              <w:jc w:val="right"/>
              <w:rPr>
                <w:sz w:val="18"/>
              </w:rPr>
            </w:pPr>
            <w:r>
              <w:rPr>
                <w:sz w:val="18"/>
              </w:rPr>
              <w:t>10.82</w:t>
            </w:r>
          </w:p>
        </w:tc>
        <w:tc>
          <w:tcPr>
            <w:tcW w:w="1557" w:type="dxa"/>
          </w:tcPr>
          <w:p w14:paraId="0F2CCD34" w14:textId="77777777" w:rsidR="00923D36" w:rsidRDefault="00923D36">
            <w:pPr>
              <w:pStyle w:val="TableParagraph"/>
              <w:rPr>
                <w:sz w:val="20"/>
              </w:rPr>
            </w:pPr>
          </w:p>
          <w:p w14:paraId="44C8F80A" w14:textId="77777777" w:rsidR="00923D36" w:rsidRDefault="00B4561B">
            <w:pPr>
              <w:pStyle w:val="TableParagraph"/>
              <w:spacing w:before="153"/>
              <w:ind w:left="107"/>
              <w:rPr>
                <w:sz w:val="18"/>
                <w:szCs w:val="18"/>
              </w:rPr>
            </w:pPr>
            <w:r>
              <w:rPr>
                <w:w w:val="110"/>
                <w:sz w:val="18"/>
                <w:szCs w:val="18"/>
              </w:rPr>
              <w:t>Ճանապարհ</w:t>
            </w:r>
          </w:p>
        </w:tc>
        <w:tc>
          <w:tcPr>
            <w:tcW w:w="1276" w:type="dxa"/>
          </w:tcPr>
          <w:p w14:paraId="6CE081A7" w14:textId="77777777" w:rsidR="00923D36" w:rsidRDefault="00923D36">
            <w:pPr>
              <w:pStyle w:val="TableParagraph"/>
              <w:rPr>
                <w:sz w:val="16"/>
              </w:rPr>
            </w:pPr>
          </w:p>
        </w:tc>
        <w:tc>
          <w:tcPr>
            <w:tcW w:w="849" w:type="dxa"/>
          </w:tcPr>
          <w:p w14:paraId="7BDAE4B1" w14:textId="77777777" w:rsidR="00923D36" w:rsidRDefault="00923D36">
            <w:pPr>
              <w:pStyle w:val="TableParagraph"/>
              <w:rPr>
                <w:sz w:val="16"/>
              </w:rPr>
            </w:pPr>
          </w:p>
        </w:tc>
        <w:tc>
          <w:tcPr>
            <w:tcW w:w="1418" w:type="dxa"/>
          </w:tcPr>
          <w:p w14:paraId="1784526A" w14:textId="77777777" w:rsidR="00923D36" w:rsidRDefault="00923D36">
            <w:pPr>
              <w:pStyle w:val="TableParagraph"/>
              <w:rPr>
                <w:sz w:val="16"/>
              </w:rPr>
            </w:pPr>
          </w:p>
        </w:tc>
        <w:tc>
          <w:tcPr>
            <w:tcW w:w="849" w:type="dxa"/>
          </w:tcPr>
          <w:p w14:paraId="4A5A6694" w14:textId="77777777" w:rsidR="00923D36" w:rsidRDefault="00923D36">
            <w:pPr>
              <w:pStyle w:val="TableParagraph"/>
              <w:rPr>
                <w:sz w:val="16"/>
              </w:rPr>
            </w:pPr>
          </w:p>
        </w:tc>
        <w:tc>
          <w:tcPr>
            <w:tcW w:w="707" w:type="dxa"/>
          </w:tcPr>
          <w:p w14:paraId="091E0CD7" w14:textId="77777777" w:rsidR="00923D36" w:rsidRDefault="00923D36">
            <w:pPr>
              <w:pStyle w:val="TableParagraph"/>
              <w:rPr>
                <w:sz w:val="16"/>
              </w:rPr>
            </w:pPr>
          </w:p>
        </w:tc>
        <w:tc>
          <w:tcPr>
            <w:tcW w:w="1276" w:type="dxa"/>
          </w:tcPr>
          <w:p w14:paraId="60DF5C1C" w14:textId="77777777" w:rsidR="00923D36" w:rsidRDefault="00923D36">
            <w:pPr>
              <w:pStyle w:val="TableParagraph"/>
              <w:rPr>
                <w:sz w:val="16"/>
              </w:rPr>
            </w:pPr>
          </w:p>
        </w:tc>
        <w:tc>
          <w:tcPr>
            <w:tcW w:w="1134" w:type="dxa"/>
          </w:tcPr>
          <w:p w14:paraId="73DD8D5D" w14:textId="77777777" w:rsidR="00923D36" w:rsidRDefault="00923D36">
            <w:pPr>
              <w:pStyle w:val="TableParagraph"/>
              <w:rPr>
                <w:sz w:val="16"/>
              </w:rPr>
            </w:pPr>
          </w:p>
        </w:tc>
        <w:tc>
          <w:tcPr>
            <w:tcW w:w="848" w:type="dxa"/>
          </w:tcPr>
          <w:p w14:paraId="158517E8" w14:textId="77777777" w:rsidR="00923D36" w:rsidRDefault="00923D36">
            <w:pPr>
              <w:pStyle w:val="TableParagraph"/>
              <w:rPr>
                <w:sz w:val="16"/>
              </w:rPr>
            </w:pPr>
          </w:p>
        </w:tc>
        <w:tc>
          <w:tcPr>
            <w:tcW w:w="1050" w:type="dxa"/>
          </w:tcPr>
          <w:p w14:paraId="2DF2E125" w14:textId="77777777" w:rsidR="00923D36" w:rsidRDefault="00923D36">
            <w:pPr>
              <w:pStyle w:val="TableParagraph"/>
              <w:rPr>
                <w:sz w:val="16"/>
              </w:rPr>
            </w:pPr>
          </w:p>
        </w:tc>
        <w:tc>
          <w:tcPr>
            <w:tcW w:w="1417" w:type="dxa"/>
          </w:tcPr>
          <w:p w14:paraId="59B41551" w14:textId="77777777" w:rsidR="00923D36" w:rsidRDefault="00923D36">
            <w:pPr>
              <w:pStyle w:val="TableParagraph"/>
              <w:rPr>
                <w:sz w:val="16"/>
              </w:rPr>
            </w:pPr>
          </w:p>
        </w:tc>
        <w:tc>
          <w:tcPr>
            <w:tcW w:w="992" w:type="dxa"/>
          </w:tcPr>
          <w:p w14:paraId="6CA2AC33" w14:textId="77777777" w:rsidR="00923D36" w:rsidRDefault="00923D36">
            <w:pPr>
              <w:pStyle w:val="TableParagraph"/>
              <w:rPr>
                <w:sz w:val="16"/>
              </w:rPr>
            </w:pPr>
          </w:p>
        </w:tc>
        <w:tc>
          <w:tcPr>
            <w:tcW w:w="1131" w:type="dxa"/>
          </w:tcPr>
          <w:p w14:paraId="37B51052" w14:textId="77777777" w:rsidR="00923D36" w:rsidRDefault="00923D36">
            <w:pPr>
              <w:pStyle w:val="TableParagraph"/>
              <w:rPr>
                <w:sz w:val="16"/>
              </w:rPr>
            </w:pPr>
          </w:p>
        </w:tc>
      </w:tr>
      <w:tr w:rsidR="00923D36" w14:paraId="281DC91D" w14:textId="77777777">
        <w:trPr>
          <w:trHeight w:val="971"/>
        </w:trPr>
        <w:tc>
          <w:tcPr>
            <w:tcW w:w="576" w:type="dxa"/>
          </w:tcPr>
          <w:p w14:paraId="087DB8A6" w14:textId="77777777" w:rsidR="00923D36" w:rsidRDefault="00923D36">
            <w:pPr>
              <w:pStyle w:val="TableParagraph"/>
              <w:rPr>
                <w:sz w:val="20"/>
              </w:rPr>
            </w:pPr>
          </w:p>
          <w:p w14:paraId="5A215AD8" w14:textId="77777777" w:rsidR="00923D36" w:rsidRDefault="00B4561B">
            <w:pPr>
              <w:pStyle w:val="TableParagraph"/>
              <w:spacing w:before="153"/>
              <w:ind w:left="110"/>
              <w:rPr>
                <w:sz w:val="18"/>
              </w:rPr>
            </w:pPr>
            <w:r>
              <w:rPr>
                <w:sz w:val="18"/>
              </w:rPr>
              <w:t>3061</w:t>
            </w:r>
          </w:p>
        </w:tc>
        <w:tc>
          <w:tcPr>
            <w:tcW w:w="792" w:type="dxa"/>
          </w:tcPr>
          <w:p w14:paraId="4CA7068E" w14:textId="77777777" w:rsidR="00923D36" w:rsidRDefault="00923D36">
            <w:pPr>
              <w:pStyle w:val="TableParagraph"/>
              <w:rPr>
                <w:sz w:val="16"/>
              </w:rPr>
            </w:pPr>
          </w:p>
        </w:tc>
        <w:tc>
          <w:tcPr>
            <w:tcW w:w="1034" w:type="dxa"/>
          </w:tcPr>
          <w:p w14:paraId="3EB3599E" w14:textId="77777777" w:rsidR="00923D36" w:rsidRDefault="00923D36">
            <w:pPr>
              <w:pStyle w:val="TableParagraph"/>
              <w:rPr>
                <w:sz w:val="20"/>
              </w:rPr>
            </w:pPr>
          </w:p>
          <w:p w14:paraId="0181C8AF"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6AFCA395" w14:textId="77777777" w:rsidR="00923D36" w:rsidRDefault="00923D36">
            <w:pPr>
              <w:pStyle w:val="TableParagraph"/>
              <w:spacing w:before="7"/>
            </w:pPr>
          </w:p>
          <w:p w14:paraId="791C8C4E" w14:textId="77777777" w:rsidR="00923D36" w:rsidRDefault="00B4561B">
            <w:pPr>
              <w:pStyle w:val="TableParagraph"/>
              <w:ind w:left="110" w:right="102"/>
              <w:jc w:val="center"/>
              <w:rPr>
                <w:sz w:val="18"/>
              </w:rPr>
            </w:pPr>
            <w:r>
              <w:rPr>
                <w:sz w:val="18"/>
              </w:rPr>
              <w:t>02-061-</w:t>
            </w:r>
          </w:p>
          <w:p w14:paraId="573F7768" w14:textId="77777777" w:rsidR="00923D36" w:rsidRDefault="00B4561B">
            <w:pPr>
              <w:pStyle w:val="TableParagraph"/>
              <w:spacing w:before="36"/>
              <w:ind w:left="114" w:right="102"/>
              <w:jc w:val="center"/>
              <w:rPr>
                <w:sz w:val="18"/>
              </w:rPr>
            </w:pPr>
            <w:r>
              <w:rPr>
                <w:w w:val="105"/>
                <w:sz w:val="18"/>
              </w:rPr>
              <w:t>0130-0005</w:t>
            </w:r>
          </w:p>
        </w:tc>
        <w:tc>
          <w:tcPr>
            <w:tcW w:w="1497" w:type="dxa"/>
          </w:tcPr>
          <w:p w14:paraId="38D4C05A" w14:textId="77777777" w:rsidR="00923D36" w:rsidRDefault="00923D36">
            <w:pPr>
              <w:pStyle w:val="TableParagraph"/>
              <w:rPr>
                <w:sz w:val="20"/>
              </w:rPr>
            </w:pPr>
          </w:p>
          <w:p w14:paraId="54E401EE"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4A2ADB01"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6920A381" w14:textId="77777777" w:rsidR="00923D36" w:rsidRDefault="00B4561B">
            <w:pPr>
              <w:pStyle w:val="TableParagraph"/>
              <w:spacing w:before="1" w:line="206" w:lineRule="exact"/>
              <w:ind w:left="109"/>
              <w:rPr>
                <w:sz w:val="18"/>
                <w:szCs w:val="18"/>
              </w:rPr>
            </w:pPr>
            <w:r>
              <w:rPr>
                <w:w w:val="105"/>
                <w:sz w:val="18"/>
                <w:szCs w:val="18"/>
              </w:rPr>
              <w:t>տակ</w:t>
            </w:r>
          </w:p>
        </w:tc>
        <w:tc>
          <w:tcPr>
            <w:tcW w:w="993" w:type="dxa"/>
          </w:tcPr>
          <w:p w14:paraId="242D8C84" w14:textId="77777777" w:rsidR="00923D36" w:rsidRDefault="00923D36">
            <w:pPr>
              <w:pStyle w:val="TableParagraph"/>
              <w:rPr>
                <w:sz w:val="20"/>
              </w:rPr>
            </w:pPr>
          </w:p>
          <w:p w14:paraId="02747913" w14:textId="77777777" w:rsidR="00923D36" w:rsidRDefault="00B4561B">
            <w:pPr>
              <w:pStyle w:val="TableParagraph"/>
              <w:spacing w:before="153"/>
              <w:ind w:right="95"/>
              <w:jc w:val="right"/>
              <w:rPr>
                <w:sz w:val="18"/>
              </w:rPr>
            </w:pPr>
            <w:r>
              <w:rPr>
                <w:sz w:val="18"/>
              </w:rPr>
              <w:t>78.67</w:t>
            </w:r>
          </w:p>
        </w:tc>
        <w:tc>
          <w:tcPr>
            <w:tcW w:w="1557" w:type="dxa"/>
          </w:tcPr>
          <w:p w14:paraId="49558E91" w14:textId="77777777" w:rsidR="00923D36" w:rsidRDefault="00923D36">
            <w:pPr>
              <w:pStyle w:val="TableParagraph"/>
              <w:rPr>
                <w:sz w:val="20"/>
              </w:rPr>
            </w:pPr>
          </w:p>
          <w:p w14:paraId="724B2126" w14:textId="77777777" w:rsidR="00923D36" w:rsidRDefault="00B4561B">
            <w:pPr>
              <w:pStyle w:val="TableParagraph"/>
              <w:spacing w:before="153"/>
              <w:ind w:left="107"/>
              <w:rPr>
                <w:sz w:val="18"/>
                <w:szCs w:val="18"/>
              </w:rPr>
            </w:pPr>
            <w:r>
              <w:rPr>
                <w:w w:val="110"/>
                <w:sz w:val="18"/>
                <w:szCs w:val="18"/>
              </w:rPr>
              <w:t>Այլ հողեր</w:t>
            </w:r>
          </w:p>
        </w:tc>
        <w:tc>
          <w:tcPr>
            <w:tcW w:w="1276" w:type="dxa"/>
          </w:tcPr>
          <w:p w14:paraId="4743A2CB" w14:textId="77777777" w:rsidR="00923D36" w:rsidRDefault="00923D36">
            <w:pPr>
              <w:pStyle w:val="TableParagraph"/>
              <w:rPr>
                <w:sz w:val="16"/>
              </w:rPr>
            </w:pPr>
          </w:p>
        </w:tc>
        <w:tc>
          <w:tcPr>
            <w:tcW w:w="849" w:type="dxa"/>
          </w:tcPr>
          <w:p w14:paraId="08C9267B" w14:textId="77777777" w:rsidR="00923D36" w:rsidRDefault="00923D36">
            <w:pPr>
              <w:pStyle w:val="TableParagraph"/>
              <w:rPr>
                <w:sz w:val="16"/>
              </w:rPr>
            </w:pPr>
          </w:p>
        </w:tc>
        <w:tc>
          <w:tcPr>
            <w:tcW w:w="1418" w:type="dxa"/>
          </w:tcPr>
          <w:p w14:paraId="27D60345" w14:textId="77777777" w:rsidR="00923D36" w:rsidRDefault="00923D36">
            <w:pPr>
              <w:pStyle w:val="TableParagraph"/>
              <w:rPr>
                <w:sz w:val="16"/>
              </w:rPr>
            </w:pPr>
          </w:p>
        </w:tc>
        <w:tc>
          <w:tcPr>
            <w:tcW w:w="849" w:type="dxa"/>
          </w:tcPr>
          <w:p w14:paraId="58482596" w14:textId="77777777" w:rsidR="00923D36" w:rsidRDefault="00923D36">
            <w:pPr>
              <w:pStyle w:val="TableParagraph"/>
              <w:rPr>
                <w:sz w:val="16"/>
              </w:rPr>
            </w:pPr>
          </w:p>
        </w:tc>
        <w:tc>
          <w:tcPr>
            <w:tcW w:w="707" w:type="dxa"/>
          </w:tcPr>
          <w:p w14:paraId="62D6DC2F" w14:textId="77777777" w:rsidR="00923D36" w:rsidRDefault="00923D36">
            <w:pPr>
              <w:pStyle w:val="TableParagraph"/>
              <w:rPr>
                <w:sz w:val="16"/>
              </w:rPr>
            </w:pPr>
          </w:p>
        </w:tc>
        <w:tc>
          <w:tcPr>
            <w:tcW w:w="1276" w:type="dxa"/>
          </w:tcPr>
          <w:p w14:paraId="67C9D81B" w14:textId="77777777" w:rsidR="00923D36" w:rsidRDefault="00923D36">
            <w:pPr>
              <w:pStyle w:val="TableParagraph"/>
              <w:rPr>
                <w:sz w:val="16"/>
              </w:rPr>
            </w:pPr>
          </w:p>
        </w:tc>
        <w:tc>
          <w:tcPr>
            <w:tcW w:w="1134" w:type="dxa"/>
          </w:tcPr>
          <w:p w14:paraId="45746644" w14:textId="77777777" w:rsidR="00923D36" w:rsidRDefault="00923D36">
            <w:pPr>
              <w:pStyle w:val="TableParagraph"/>
              <w:rPr>
                <w:sz w:val="16"/>
              </w:rPr>
            </w:pPr>
          </w:p>
        </w:tc>
        <w:tc>
          <w:tcPr>
            <w:tcW w:w="848" w:type="dxa"/>
          </w:tcPr>
          <w:p w14:paraId="1D840C1B" w14:textId="77777777" w:rsidR="00923D36" w:rsidRDefault="00923D36">
            <w:pPr>
              <w:pStyle w:val="TableParagraph"/>
              <w:rPr>
                <w:sz w:val="16"/>
              </w:rPr>
            </w:pPr>
          </w:p>
        </w:tc>
        <w:tc>
          <w:tcPr>
            <w:tcW w:w="1050" w:type="dxa"/>
          </w:tcPr>
          <w:p w14:paraId="6DD133A2" w14:textId="77777777" w:rsidR="00923D36" w:rsidRDefault="00923D36">
            <w:pPr>
              <w:pStyle w:val="TableParagraph"/>
              <w:rPr>
                <w:sz w:val="16"/>
              </w:rPr>
            </w:pPr>
          </w:p>
        </w:tc>
        <w:tc>
          <w:tcPr>
            <w:tcW w:w="1417" w:type="dxa"/>
          </w:tcPr>
          <w:p w14:paraId="0DB6C72A" w14:textId="77777777" w:rsidR="00923D36" w:rsidRDefault="00923D36">
            <w:pPr>
              <w:pStyle w:val="TableParagraph"/>
              <w:rPr>
                <w:sz w:val="16"/>
              </w:rPr>
            </w:pPr>
          </w:p>
        </w:tc>
        <w:tc>
          <w:tcPr>
            <w:tcW w:w="992" w:type="dxa"/>
          </w:tcPr>
          <w:p w14:paraId="38034CBB" w14:textId="77777777" w:rsidR="00923D36" w:rsidRDefault="00923D36">
            <w:pPr>
              <w:pStyle w:val="TableParagraph"/>
              <w:rPr>
                <w:sz w:val="16"/>
              </w:rPr>
            </w:pPr>
          </w:p>
        </w:tc>
        <w:tc>
          <w:tcPr>
            <w:tcW w:w="1131" w:type="dxa"/>
          </w:tcPr>
          <w:p w14:paraId="71A37DCB" w14:textId="77777777" w:rsidR="00923D36" w:rsidRDefault="00923D36">
            <w:pPr>
              <w:pStyle w:val="TableParagraph"/>
              <w:rPr>
                <w:sz w:val="16"/>
              </w:rPr>
            </w:pPr>
          </w:p>
        </w:tc>
      </w:tr>
      <w:tr w:rsidR="00923D36" w14:paraId="19E547AC" w14:textId="77777777">
        <w:trPr>
          <w:trHeight w:val="969"/>
        </w:trPr>
        <w:tc>
          <w:tcPr>
            <w:tcW w:w="576" w:type="dxa"/>
          </w:tcPr>
          <w:p w14:paraId="19B91476" w14:textId="77777777" w:rsidR="00923D36" w:rsidRDefault="00923D36">
            <w:pPr>
              <w:pStyle w:val="TableParagraph"/>
              <w:spacing w:before="7"/>
            </w:pPr>
          </w:p>
          <w:p w14:paraId="6C52ABCF" w14:textId="77777777" w:rsidR="00923D36" w:rsidRDefault="00B4561B">
            <w:pPr>
              <w:pStyle w:val="TableParagraph"/>
              <w:ind w:left="86" w:right="77"/>
              <w:jc w:val="center"/>
              <w:rPr>
                <w:sz w:val="18"/>
              </w:rPr>
            </w:pPr>
            <w:r>
              <w:rPr>
                <w:w w:val="105"/>
                <w:sz w:val="18"/>
              </w:rPr>
              <w:t>306</w:t>
            </w:r>
          </w:p>
          <w:p w14:paraId="3A962633" w14:textId="77777777" w:rsidR="00923D36" w:rsidRDefault="00B4561B">
            <w:pPr>
              <w:pStyle w:val="TableParagraph"/>
              <w:spacing w:before="36"/>
              <w:ind w:left="8"/>
              <w:jc w:val="center"/>
              <w:rPr>
                <w:sz w:val="18"/>
              </w:rPr>
            </w:pPr>
            <w:r>
              <w:rPr>
                <w:sz w:val="18"/>
              </w:rPr>
              <w:t>2</w:t>
            </w:r>
          </w:p>
        </w:tc>
        <w:tc>
          <w:tcPr>
            <w:tcW w:w="792" w:type="dxa"/>
          </w:tcPr>
          <w:p w14:paraId="2D445210" w14:textId="77777777" w:rsidR="00923D36" w:rsidRDefault="00923D36">
            <w:pPr>
              <w:pStyle w:val="TableParagraph"/>
              <w:rPr>
                <w:sz w:val="16"/>
              </w:rPr>
            </w:pPr>
          </w:p>
        </w:tc>
        <w:tc>
          <w:tcPr>
            <w:tcW w:w="1034" w:type="dxa"/>
          </w:tcPr>
          <w:p w14:paraId="310CF9FE" w14:textId="77777777" w:rsidR="00923D36" w:rsidRDefault="00923D36">
            <w:pPr>
              <w:pStyle w:val="TableParagraph"/>
              <w:rPr>
                <w:sz w:val="20"/>
              </w:rPr>
            </w:pPr>
          </w:p>
          <w:p w14:paraId="59DF585E" w14:textId="77777777" w:rsidR="00923D36" w:rsidRDefault="00B4561B">
            <w:pPr>
              <w:pStyle w:val="TableParagraph"/>
              <w:spacing w:before="150"/>
              <w:ind w:left="8" w:right="3"/>
              <w:jc w:val="center"/>
              <w:rPr>
                <w:sz w:val="18"/>
                <w:szCs w:val="18"/>
              </w:rPr>
            </w:pPr>
            <w:r>
              <w:rPr>
                <w:w w:val="105"/>
                <w:sz w:val="18"/>
                <w:szCs w:val="18"/>
              </w:rPr>
              <w:t>Կոշ</w:t>
            </w:r>
          </w:p>
        </w:tc>
        <w:tc>
          <w:tcPr>
            <w:tcW w:w="1137" w:type="dxa"/>
          </w:tcPr>
          <w:p w14:paraId="684DF8D8" w14:textId="77777777" w:rsidR="00923D36" w:rsidRDefault="00923D36">
            <w:pPr>
              <w:pStyle w:val="TableParagraph"/>
              <w:spacing w:before="7"/>
            </w:pPr>
          </w:p>
          <w:p w14:paraId="1250697D" w14:textId="77777777" w:rsidR="00923D36" w:rsidRDefault="00B4561B">
            <w:pPr>
              <w:pStyle w:val="TableParagraph"/>
              <w:ind w:left="110" w:right="102"/>
              <w:jc w:val="center"/>
              <w:rPr>
                <w:sz w:val="18"/>
              </w:rPr>
            </w:pPr>
            <w:r>
              <w:rPr>
                <w:sz w:val="18"/>
              </w:rPr>
              <w:t>02-061-</w:t>
            </w:r>
          </w:p>
          <w:p w14:paraId="31EB8CEB" w14:textId="77777777" w:rsidR="00923D36" w:rsidRDefault="00B4561B">
            <w:pPr>
              <w:pStyle w:val="TableParagraph"/>
              <w:spacing w:before="36"/>
              <w:ind w:left="113" w:right="102"/>
              <w:jc w:val="center"/>
              <w:rPr>
                <w:sz w:val="18"/>
              </w:rPr>
            </w:pPr>
            <w:r>
              <w:rPr>
                <w:sz w:val="18"/>
              </w:rPr>
              <w:t>0130-0035</w:t>
            </w:r>
          </w:p>
        </w:tc>
        <w:tc>
          <w:tcPr>
            <w:tcW w:w="1497" w:type="dxa"/>
          </w:tcPr>
          <w:p w14:paraId="3489E92A" w14:textId="77777777" w:rsidR="00923D36" w:rsidRDefault="00923D36">
            <w:pPr>
              <w:pStyle w:val="TableParagraph"/>
              <w:rPr>
                <w:sz w:val="20"/>
              </w:rPr>
            </w:pPr>
          </w:p>
          <w:p w14:paraId="29C2C946" w14:textId="77777777" w:rsidR="00923D36" w:rsidRDefault="00B4561B">
            <w:pPr>
              <w:pStyle w:val="TableParagraph"/>
              <w:spacing w:before="150"/>
              <w:ind w:left="136" w:right="122"/>
              <w:jc w:val="center"/>
              <w:rPr>
                <w:sz w:val="18"/>
                <w:szCs w:val="18"/>
              </w:rPr>
            </w:pPr>
            <w:r>
              <w:rPr>
                <w:w w:val="110"/>
                <w:sz w:val="18"/>
                <w:szCs w:val="18"/>
              </w:rPr>
              <w:t>Համայնքային</w:t>
            </w:r>
          </w:p>
        </w:tc>
        <w:tc>
          <w:tcPr>
            <w:tcW w:w="1843" w:type="dxa"/>
          </w:tcPr>
          <w:p w14:paraId="30B0542D"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779A22B4" w14:textId="77777777" w:rsidR="00923D36" w:rsidRDefault="00B4561B">
            <w:pPr>
              <w:pStyle w:val="TableParagraph"/>
              <w:spacing w:before="1" w:line="204" w:lineRule="exact"/>
              <w:ind w:left="109"/>
              <w:rPr>
                <w:sz w:val="18"/>
                <w:szCs w:val="18"/>
              </w:rPr>
            </w:pPr>
            <w:r>
              <w:rPr>
                <w:w w:val="105"/>
                <w:sz w:val="18"/>
                <w:szCs w:val="18"/>
              </w:rPr>
              <w:t>տակ</w:t>
            </w:r>
          </w:p>
        </w:tc>
        <w:tc>
          <w:tcPr>
            <w:tcW w:w="993" w:type="dxa"/>
          </w:tcPr>
          <w:p w14:paraId="6F3243DB" w14:textId="77777777" w:rsidR="00923D36" w:rsidRDefault="00923D36">
            <w:pPr>
              <w:pStyle w:val="TableParagraph"/>
              <w:rPr>
                <w:sz w:val="20"/>
              </w:rPr>
            </w:pPr>
          </w:p>
          <w:p w14:paraId="76621B1F" w14:textId="77777777" w:rsidR="00923D36" w:rsidRDefault="00B4561B">
            <w:pPr>
              <w:pStyle w:val="TableParagraph"/>
              <w:spacing w:before="150"/>
              <w:ind w:right="96"/>
              <w:jc w:val="right"/>
              <w:rPr>
                <w:sz w:val="18"/>
              </w:rPr>
            </w:pPr>
            <w:r>
              <w:rPr>
                <w:w w:val="95"/>
                <w:sz w:val="18"/>
              </w:rPr>
              <w:t>61.53</w:t>
            </w:r>
          </w:p>
        </w:tc>
        <w:tc>
          <w:tcPr>
            <w:tcW w:w="1557" w:type="dxa"/>
          </w:tcPr>
          <w:p w14:paraId="2CB76A20" w14:textId="77777777" w:rsidR="00923D36" w:rsidRDefault="00923D36">
            <w:pPr>
              <w:pStyle w:val="TableParagraph"/>
              <w:rPr>
                <w:sz w:val="20"/>
              </w:rPr>
            </w:pPr>
          </w:p>
          <w:p w14:paraId="136F1CD4" w14:textId="77777777" w:rsidR="00923D36" w:rsidRDefault="00B4561B">
            <w:pPr>
              <w:pStyle w:val="TableParagraph"/>
              <w:spacing w:before="150"/>
              <w:ind w:left="107"/>
              <w:rPr>
                <w:sz w:val="18"/>
                <w:szCs w:val="18"/>
              </w:rPr>
            </w:pPr>
            <w:r>
              <w:rPr>
                <w:w w:val="110"/>
                <w:sz w:val="18"/>
                <w:szCs w:val="18"/>
              </w:rPr>
              <w:t>Այլ հողեր</w:t>
            </w:r>
          </w:p>
        </w:tc>
        <w:tc>
          <w:tcPr>
            <w:tcW w:w="1276" w:type="dxa"/>
          </w:tcPr>
          <w:p w14:paraId="28B1A445" w14:textId="77777777" w:rsidR="00923D36" w:rsidRDefault="00923D36">
            <w:pPr>
              <w:pStyle w:val="TableParagraph"/>
              <w:rPr>
                <w:sz w:val="16"/>
              </w:rPr>
            </w:pPr>
          </w:p>
        </w:tc>
        <w:tc>
          <w:tcPr>
            <w:tcW w:w="849" w:type="dxa"/>
          </w:tcPr>
          <w:p w14:paraId="41F7A7D5" w14:textId="77777777" w:rsidR="00923D36" w:rsidRDefault="00923D36">
            <w:pPr>
              <w:pStyle w:val="TableParagraph"/>
              <w:rPr>
                <w:sz w:val="16"/>
              </w:rPr>
            </w:pPr>
          </w:p>
        </w:tc>
        <w:tc>
          <w:tcPr>
            <w:tcW w:w="1418" w:type="dxa"/>
          </w:tcPr>
          <w:p w14:paraId="54EE7C21" w14:textId="77777777" w:rsidR="00923D36" w:rsidRDefault="00923D36">
            <w:pPr>
              <w:pStyle w:val="TableParagraph"/>
              <w:rPr>
                <w:sz w:val="16"/>
              </w:rPr>
            </w:pPr>
          </w:p>
        </w:tc>
        <w:tc>
          <w:tcPr>
            <w:tcW w:w="849" w:type="dxa"/>
          </w:tcPr>
          <w:p w14:paraId="5C1CF174" w14:textId="77777777" w:rsidR="00923D36" w:rsidRDefault="00923D36">
            <w:pPr>
              <w:pStyle w:val="TableParagraph"/>
              <w:rPr>
                <w:sz w:val="16"/>
              </w:rPr>
            </w:pPr>
          </w:p>
        </w:tc>
        <w:tc>
          <w:tcPr>
            <w:tcW w:w="707" w:type="dxa"/>
          </w:tcPr>
          <w:p w14:paraId="5D67C575" w14:textId="77777777" w:rsidR="00923D36" w:rsidRDefault="00923D36">
            <w:pPr>
              <w:pStyle w:val="TableParagraph"/>
              <w:rPr>
                <w:sz w:val="16"/>
              </w:rPr>
            </w:pPr>
          </w:p>
        </w:tc>
        <w:tc>
          <w:tcPr>
            <w:tcW w:w="1276" w:type="dxa"/>
          </w:tcPr>
          <w:p w14:paraId="710EFCEE" w14:textId="77777777" w:rsidR="00923D36" w:rsidRDefault="00923D36">
            <w:pPr>
              <w:pStyle w:val="TableParagraph"/>
              <w:rPr>
                <w:sz w:val="16"/>
              </w:rPr>
            </w:pPr>
          </w:p>
        </w:tc>
        <w:tc>
          <w:tcPr>
            <w:tcW w:w="1134" w:type="dxa"/>
          </w:tcPr>
          <w:p w14:paraId="670A3816" w14:textId="77777777" w:rsidR="00923D36" w:rsidRDefault="00923D36">
            <w:pPr>
              <w:pStyle w:val="TableParagraph"/>
              <w:rPr>
                <w:sz w:val="16"/>
              </w:rPr>
            </w:pPr>
          </w:p>
        </w:tc>
        <w:tc>
          <w:tcPr>
            <w:tcW w:w="848" w:type="dxa"/>
          </w:tcPr>
          <w:p w14:paraId="0E168720" w14:textId="77777777" w:rsidR="00923D36" w:rsidRDefault="00923D36">
            <w:pPr>
              <w:pStyle w:val="TableParagraph"/>
              <w:rPr>
                <w:sz w:val="16"/>
              </w:rPr>
            </w:pPr>
          </w:p>
        </w:tc>
        <w:tc>
          <w:tcPr>
            <w:tcW w:w="1050" w:type="dxa"/>
          </w:tcPr>
          <w:p w14:paraId="114A9604" w14:textId="77777777" w:rsidR="00923D36" w:rsidRDefault="00923D36">
            <w:pPr>
              <w:pStyle w:val="TableParagraph"/>
              <w:rPr>
                <w:sz w:val="16"/>
              </w:rPr>
            </w:pPr>
          </w:p>
        </w:tc>
        <w:tc>
          <w:tcPr>
            <w:tcW w:w="1417" w:type="dxa"/>
          </w:tcPr>
          <w:p w14:paraId="7569E48D" w14:textId="77777777" w:rsidR="00923D36" w:rsidRDefault="00923D36">
            <w:pPr>
              <w:pStyle w:val="TableParagraph"/>
              <w:rPr>
                <w:sz w:val="16"/>
              </w:rPr>
            </w:pPr>
          </w:p>
        </w:tc>
        <w:tc>
          <w:tcPr>
            <w:tcW w:w="992" w:type="dxa"/>
          </w:tcPr>
          <w:p w14:paraId="7A71F1E6" w14:textId="77777777" w:rsidR="00923D36" w:rsidRDefault="00923D36">
            <w:pPr>
              <w:pStyle w:val="TableParagraph"/>
              <w:rPr>
                <w:sz w:val="16"/>
              </w:rPr>
            </w:pPr>
          </w:p>
        </w:tc>
        <w:tc>
          <w:tcPr>
            <w:tcW w:w="1131" w:type="dxa"/>
          </w:tcPr>
          <w:p w14:paraId="005A0E5A" w14:textId="77777777" w:rsidR="00923D36" w:rsidRDefault="00923D36">
            <w:pPr>
              <w:pStyle w:val="TableParagraph"/>
              <w:rPr>
                <w:sz w:val="16"/>
              </w:rPr>
            </w:pPr>
          </w:p>
        </w:tc>
      </w:tr>
      <w:tr w:rsidR="00923D36" w14:paraId="50272288" w14:textId="77777777">
        <w:trPr>
          <w:trHeight w:val="729"/>
        </w:trPr>
        <w:tc>
          <w:tcPr>
            <w:tcW w:w="576" w:type="dxa"/>
            <w:vMerge w:val="restart"/>
          </w:tcPr>
          <w:p w14:paraId="0BFB5513" w14:textId="77777777" w:rsidR="00923D36" w:rsidRDefault="00923D36">
            <w:pPr>
              <w:pStyle w:val="TableParagraph"/>
              <w:rPr>
                <w:sz w:val="20"/>
              </w:rPr>
            </w:pPr>
          </w:p>
          <w:p w14:paraId="43FB759A" w14:textId="77777777" w:rsidR="00923D36" w:rsidRDefault="00923D36">
            <w:pPr>
              <w:pStyle w:val="TableParagraph"/>
              <w:rPr>
                <w:sz w:val="20"/>
              </w:rPr>
            </w:pPr>
          </w:p>
          <w:p w14:paraId="20DB6DB8" w14:textId="77777777" w:rsidR="00923D36" w:rsidRDefault="00923D36">
            <w:pPr>
              <w:pStyle w:val="TableParagraph"/>
              <w:rPr>
                <w:sz w:val="20"/>
              </w:rPr>
            </w:pPr>
          </w:p>
          <w:p w14:paraId="1D0CF08E" w14:textId="77777777" w:rsidR="00923D36" w:rsidRDefault="00923D36">
            <w:pPr>
              <w:pStyle w:val="TableParagraph"/>
              <w:spacing w:before="5"/>
              <w:rPr>
                <w:sz w:val="20"/>
              </w:rPr>
            </w:pPr>
          </w:p>
          <w:p w14:paraId="147540B8" w14:textId="77777777" w:rsidR="00923D36" w:rsidRDefault="00B4561B">
            <w:pPr>
              <w:pStyle w:val="TableParagraph"/>
              <w:ind w:left="86" w:right="77"/>
              <w:jc w:val="center"/>
              <w:rPr>
                <w:sz w:val="18"/>
              </w:rPr>
            </w:pPr>
            <w:r>
              <w:rPr>
                <w:w w:val="105"/>
                <w:sz w:val="18"/>
              </w:rPr>
              <w:t>306</w:t>
            </w:r>
          </w:p>
          <w:p w14:paraId="7140911B" w14:textId="77777777" w:rsidR="00923D36" w:rsidRDefault="00B4561B">
            <w:pPr>
              <w:pStyle w:val="TableParagraph"/>
              <w:spacing w:before="36"/>
              <w:ind w:left="6"/>
              <w:jc w:val="center"/>
              <w:rPr>
                <w:sz w:val="18"/>
              </w:rPr>
            </w:pPr>
            <w:r>
              <w:rPr>
                <w:w w:val="98"/>
                <w:sz w:val="18"/>
              </w:rPr>
              <w:t>3</w:t>
            </w:r>
          </w:p>
        </w:tc>
        <w:tc>
          <w:tcPr>
            <w:tcW w:w="792" w:type="dxa"/>
          </w:tcPr>
          <w:p w14:paraId="550BB6D6" w14:textId="77777777" w:rsidR="00923D36" w:rsidRDefault="00923D36">
            <w:pPr>
              <w:pStyle w:val="TableParagraph"/>
              <w:spacing w:before="9"/>
            </w:pPr>
          </w:p>
          <w:p w14:paraId="3D721DAA" w14:textId="77777777" w:rsidR="00923D36" w:rsidRDefault="00B4561B">
            <w:pPr>
              <w:pStyle w:val="TableParagraph"/>
              <w:spacing w:before="1"/>
              <w:ind w:left="98" w:right="92"/>
              <w:jc w:val="center"/>
              <w:rPr>
                <w:sz w:val="18"/>
              </w:rPr>
            </w:pPr>
            <w:r>
              <w:rPr>
                <w:w w:val="105"/>
                <w:sz w:val="18"/>
              </w:rPr>
              <w:t>3063</w:t>
            </w:r>
          </w:p>
        </w:tc>
        <w:tc>
          <w:tcPr>
            <w:tcW w:w="1034" w:type="dxa"/>
            <w:vMerge w:val="restart"/>
          </w:tcPr>
          <w:p w14:paraId="5DE8C824" w14:textId="77777777" w:rsidR="00923D36" w:rsidRDefault="00923D36">
            <w:pPr>
              <w:pStyle w:val="TableParagraph"/>
              <w:rPr>
                <w:sz w:val="20"/>
              </w:rPr>
            </w:pPr>
          </w:p>
          <w:p w14:paraId="4652EE8F" w14:textId="77777777" w:rsidR="00923D36" w:rsidRDefault="00923D36">
            <w:pPr>
              <w:pStyle w:val="TableParagraph"/>
              <w:rPr>
                <w:sz w:val="20"/>
              </w:rPr>
            </w:pPr>
          </w:p>
          <w:p w14:paraId="7696C9D9" w14:textId="77777777" w:rsidR="00923D36" w:rsidRDefault="00923D36">
            <w:pPr>
              <w:pStyle w:val="TableParagraph"/>
              <w:rPr>
                <w:sz w:val="20"/>
              </w:rPr>
            </w:pPr>
          </w:p>
          <w:p w14:paraId="11CA8B3D" w14:textId="77777777" w:rsidR="00923D36" w:rsidRDefault="00923D36">
            <w:pPr>
              <w:pStyle w:val="TableParagraph"/>
              <w:rPr>
                <w:sz w:val="20"/>
              </w:rPr>
            </w:pPr>
          </w:p>
          <w:p w14:paraId="224C4AF3" w14:textId="77777777" w:rsidR="00923D36" w:rsidRDefault="00B4561B">
            <w:pPr>
              <w:pStyle w:val="TableParagraph"/>
              <w:spacing w:before="128"/>
              <w:ind w:left="8" w:right="3"/>
              <w:jc w:val="center"/>
              <w:rPr>
                <w:sz w:val="18"/>
                <w:szCs w:val="18"/>
              </w:rPr>
            </w:pPr>
            <w:r>
              <w:rPr>
                <w:w w:val="105"/>
                <w:sz w:val="18"/>
                <w:szCs w:val="18"/>
              </w:rPr>
              <w:t>Կոշ</w:t>
            </w:r>
          </w:p>
        </w:tc>
        <w:tc>
          <w:tcPr>
            <w:tcW w:w="1137" w:type="dxa"/>
            <w:vMerge w:val="restart"/>
          </w:tcPr>
          <w:p w14:paraId="63E4110F" w14:textId="77777777" w:rsidR="00923D36" w:rsidRDefault="00923D36">
            <w:pPr>
              <w:pStyle w:val="TableParagraph"/>
              <w:rPr>
                <w:sz w:val="20"/>
              </w:rPr>
            </w:pPr>
          </w:p>
          <w:p w14:paraId="3F6F62E9" w14:textId="77777777" w:rsidR="00923D36" w:rsidRDefault="00923D36">
            <w:pPr>
              <w:pStyle w:val="TableParagraph"/>
              <w:rPr>
                <w:sz w:val="20"/>
              </w:rPr>
            </w:pPr>
          </w:p>
          <w:p w14:paraId="2F326527" w14:textId="77777777" w:rsidR="00923D36" w:rsidRDefault="00923D36">
            <w:pPr>
              <w:pStyle w:val="TableParagraph"/>
              <w:rPr>
                <w:sz w:val="20"/>
              </w:rPr>
            </w:pPr>
          </w:p>
          <w:p w14:paraId="3B5F6136" w14:textId="77777777" w:rsidR="00923D36" w:rsidRDefault="00923D36">
            <w:pPr>
              <w:pStyle w:val="TableParagraph"/>
              <w:spacing w:before="5"/>
              <w:rPr>
                <w:sz w:val="20"/>
              </w:rPr>
            </w:pPr>
          </w:p>
          <w:p w14:paraId="55211880" w14:textId="77777777" w:rsidR="00923D36" w:rsidRDefault="00B4561B">
            <w:pPr>
              <w:pStyle w:val="TableParagraph"/>
              <w:ind w:left="110" w:right="102"/>
              <w:jc w:val="center"/>
              <w:rPr>
                <w:sz w:val="18"/>
              </w:rPr>
            </w:pPr>
            <w:r>
              <w:rPr>
                <w:sz w:val="18"/>
              </w:rPr>
              <w:t>02-061-</w:t>
            </w:r>
          </w:p>
          <w:p w14:paraId="71B5D611" w14:textId="77777777" w:rsidR="00923D36" w:rsidRDefault="00B4561B">
            <w:pPr>
              <w:pStyle w:val="TableParagraph"/>
              <w:spacing w:before="36"/>
              <w:ind w:left="115" w:right="102"/>
              <w:jc w:val="center"/>
              <w:rPr>
                <w:sz w:val="18"/>
              </w:rPr>
            </w:pPr>
            <w:r>
              <w:rPr>
                <w:w w:val="105"/>
                <w:sz w:val="18"/>
              </w:rPr>
              <w:t>0130-0038</w:t>
            </w:r>
          </w:p>
        </w:tc>
        <w:tc>
          <w:tcPr>
            <w:tcW w:w="1497" w:type="dxa"/>
            <w:vMerge w:val="restart"/>
          </w:tcPr>
          <w:p w14:paraId="67E235C5" w14:textId="77777777" w:rsidR="00923D36" w:rsidRDefault="00923D36">
            <w:pPr>
              <w:pStyle w:val="TableParagraph"/>
              <w:rPr>
                <w:sz w:val="20"/>
              </w:rPr>
            </w:pPr>
          </w:p>
          <w:p w14:paraId="6C35C079" w14:textId="77777777" w:rsidR="00923D36" w:rsidRDefault="00923D36">
            <w:pPr>
              <w:pStyle w:val="TableParagraph"/>
              <w:rPr>
                <w:sz w:val="20"/>
              </w:rPr>
            </w:pPr>
          </w:p>
          <w:p w14:paraId="6525D01A" w14:textId="77777777" w:rsidR="00923D36" w:rsidRDefault="00923D36">
            <w:pPr>
              <w:pStyle w:val="TableParagraph"/>
              <w:rPr>
                <w:sz w:val="20"/>
              </w:rPr>
            </w:pPr>
          </w:p>
          <w:p w14:paraId="76AD4FE1" w14:textId="77777777" w:rsidR="00923D36" w:rsidRDefault="00923D36">
            <w:pPr>
              <w:pStyle w:val="TableParagraph"/>
              <w:rPr>
                <w:sz w:val="20"/>
              </w:rPr>
            </w:pPr>
          </w:p>
          <w:p w14:paraId="71DE7427" w14:textId="77777777" w:rsidR="00923D36" w:rsidRDefault="00B4561B">
            <w:pPr>
              <w:pStyle w:val="TableParagraph"/>
              <w:spacing w:before="128"/>
              <w:ind w:left="269"/>
              <w:rPr>
                <w:sz w:val="18"/>
                <w:szCs w:val="18"/>
              </w:rPr>
            </w:pPr>
            <w:r>
              <w:rPr>
                <w:w w:val="110"/>
                <w:sz w:val="18"/>
                <w:szCs w:val="18"/>
              </w:rPr>
              <w:t>Մասնավոր</w:t>
            </w:r>
          </w:p>
        </w:tc>
        <w:tc>
          <w:tcPr>
            <w:tcW w:w="1843" w:type="dxa"/>
            <w:vMerge w:val="restart"/>
          </w:tcPr>
          <w:p w14:paraId="7E1B0176" w14:textId="77777777" w:rsidR="00923D36" w:rsidRDefault="00923D36">
            <w:pPr>
              <w:pStyle w:val="TableParagraph"/>
              <w:rPr>
                <w:sz w:val="20"/>
              </w:rPr>
            </w:pPr>
          </w:p>
          <w:p w14:paraId="6D141176" w14:textId="77777777" w:rsidR="00923D36" w:rsidRDefault="00923D36">
            <w:pPr>
              <w:pStyle w:val="TableParagraph"/>
              <w:rPr>
                <w:sz w:val="20"/>
              </w:rPr>
            </w:pPr>
          </w:p>
          <w:p w14:paraId="35EED6FA" w14:textId="77777777" w:rsidR="00923D36" w:rsidRDefault="00923D36">
            <w:pPr>
              <w:pStyle w:val="TableParagraph"/>
              <w:rPr>
                <w:sz w:val="20"/>
              </w:rPr>
            </w:pPr>
          </w:p>
          <w:p w14:paraId="26B9F915" w14:textId="77777777" w:rsidR="00923D36" w:rsidRDefault="00B4561B">
            <w:pPr>
              <w:pStyle w:val="TableParagraph"/>
              <w:tabs>
                <w:tab w:val="left" w:pos="1328"/>
              </w:tabs>
              <w:spacing w:before="115" w:line="280" w:lineRule="auto"/>
              <w:ind w:left="109" w:right="93"/>
              <w:rPr>
                <w:sz w:val="18"/>
                <w:szCs w:val="18"/>
              </w:rPr>
            </w:pPr>
            <w:r>
              <w:rPr>
                <w:w w:val="105"/>
                <w:sz w:val="18"/>
                <w:szCs w:val="18"/>
              </w:rPr>
              <w:t>Մասնավոր</w:t>
            </w:r>
            <w:r>
              <w:rPr>
                <w:w w:val="105"/>
                <w:sz w:val="18"/>
                <w:szCs w:val="18"/>
              </w:rPr>
              <w:tab/>
              <w:t>հողի ինքնակամ օգտագործում</w:t>
            </w:r>
          </w:p>
        </w:tc>
        <w:tc>
          <w:tcPr>
            <w:tcW w:w="993" w:type="dxa"/>
            <w:vMerge w:val="restart"/>
          </w:tcPr>
          <w:p w14:paraId="47956050" w14:textId="77777777" w:rsidR="00923D36" w:rsidRDefault="00923D36">
            <w:pPr>
              <w:pStyle w:val="TableParagraph"/>
              <w:rPr>
                <w:sz w:val="20"/>
              </w:rPr>
            </w:pPr>
          </w:p>
          <w:p w14:paraId="489CB40E" w14:textId="77777777" w:rsidR="00923D36" w:rsidRDefault="00923D36">
            <w:pPr>
              <w:pStyle w:val="TableParagraph"/>
              <w:rPr>
                <w:sz w:val="20"/>
              </w:rPr>
            </w:pPr>
          </w:p>
          <w:p w14:paraId="3EB45281" w14:textId="77777777" w:rsidR="00923D36" w:rsidRDefault="00923D36">
            <w:pPr>
              <w:pStyle w:val="TableParagraph"/>
              <w:rPr>
                <w:sz w:val="20"/>
              </w:rPr>
            </w:pPr>
          </w:p>
          <w:p w14:paraId="26CDFB67" w14:textId="77777777" w:rsidR="00923D36" w:rsidRDefault="00923D36">
            <w:pPr>
              <w:pStyle w:val="TableParagraph"/>
              <w:rPr>
                <w:sz w:val="20"/>
              </w:rPr>
            </w:pPr>
          </w:p>
          <w:p w14:paraId="47325E68" w14:textId="77777777" w:rsidR="00923D36" w:rsidRDefault="00B4561B">
            <w:pPr>
              <w:pStyle w:val="TableParagraph"/>
              <w:spacing w:before="128"/>
              <w:ind w:left="556"/>
              <w:rPr>
                <w:sz w:val="18"/>
              </w:rPr>
            </w:pPr>
            <w:r>
              <w:rPr>
                <w:w w:val="105"/>
                <w:sz w:val="18"/>
              </w:rPr>
              <w:t>97.9</w:t>
            </w:r>
          </w:p>
        </w:tc>
        <w:tc>
          <w:tcPr>
            <w:tcW w:w="1557" w:type="dxa"/>
            <w:vMerge w:val="restart"/>
          </w:tcPr>
          <w:p w14:paraId="725C9A43" w14:textId="77777777" w:rsidR="00923D36" w:rsidRDefault="00923D36">
            <w:pPr>
              <w:pStyle w:val="TableParagraph"/>
              <w:rPr>
                <w:sz w:val="20"/>
              </w:rPr>
            </w:pPr>
          </w:p>
          <w:p w14:paraId="6596FE6A" w14:textId="77777777" w:rsidR="00923D36" w:rsidRDefault="00923D36">
            <w:pPr>
              <w:pStyle w:val="TableParagraph"/>
              <w:rPr>
                <w:sz w:val="20"/>
              </w:rPr>
            </w:pPr>
          </w:p>
          <w:p w14:paraId="6CAB0EEF" w14:textId="77777777" w:rsidR="00923D36" w:rsidRDefault="00923D36">
            <w:pPr>
              <w:pStyle w:val="TableParagraph"/>
              <w:rPr>
                <w:sz w:val="20"/>
              </w:rPr>
            </w:pPr>
          </w:p>
          <w:p w14:paraId="7968CC46" w14:textId="77777777" w:rsidR="00923D36" w:rsidRDefault="00923D36">
            <w:pPr>
              <w:pStyle w:val="TableParagraph"/>
              <w:rPr>
                <w:sz w:val="20"/>
              </w:rPr>
            </w:pPr>
          </w:p>
          <w:p w14:paraId="44719789" w14:textId="77777777" w:rsidR="00923D36" w:rsidRDefault="00B4561B">
            <w:pPr>
              <w:pStyle w:val="TableParagraph"/>
              <w:spacing w:before="128"/>
              <w:ind w:left="108"/>
              <w:rPr>
                <w:sz w:val="18"/>
                <w:szCs w:val="18"/>
              </w:rPr>
            </w:pPr>
            <w:r>
              <w:rPr>
                <w:w w:val="105"/>
                <w:sz w:val="18"/>
                <w:szCs w:val="18"/>
              </w:rPr>
              <w:t>Պտղատու այգի</w:t>
            </w:r>
          </w:p>
        </w:tc>
        <w:tc>
          <w:tcPr>
            <w:tcW w:w="1276" w:type="dxa"/>
          </w:tcPr>
          <w:p w14:paraId="54CF3138" w14:textId="77777777" w:rsidR="00923D36" w:rsidRDefault="00923D36">
            <w:pPr>
              <w:pStyle w:val="TableParagraph"/>
              <w:rPr>
                <w:sz w:val="16"/>
              </w:rPr>
            </w:pPr>
          </w:p>
        </w:tc>
        <w:tc>
          <w:tcPr>
            <w:tcW w:w="849" w:type="dxa"/>
          </w:tcPr>
          <w:p w14:paraId="2BA01201" w14:textId="77777777" w:rsidR="00923D36" w:rsidRDefault="00923D36">
            <w:pPr>
              <w:pStyle w:val="TableParagraph"/>
              <w:rPr>
                <w:sz w:val="16"/>
              </w:rPr>
            </w:pPr>
          </w:p>
        </w:tc>
        <w:tc>
          <w:tcPr>
            <w:tcW w:w="1418" w:type="dxa"/>
          </w:tcPr>
          <w:p w14:paraId="36DF6FFA" w14:textId="77777777" w:rsidR="00923D36" w:rsidRDefault="00B4561B">
            <w:pPr>
              <w:pStyle w:val="TableParagraph"/>
              <w:spacing w:before="20"/>
              <w:ind w:left="112"/>
              <w:rPr>
                <w:sz w:val="18"/>
                <w:szCs w:val="18"/>
              </w:rPr>
            </w:pPr>
            <w:r>
              <w:rPr>
                <w:w w:val="105"/>
                <w:sz w:val="18"/>
                <w:szCs w:val="18"/>
              </w:rPr>
              <w:t>Մետաղական</w:t>
            </w:r>
          </w:p>
          <w:p w14:paraId="34D7ABD4" w14:textId="77777777" w:rsidR="00923D36" w:rsidRDefault="00B4561B">
            <w:pPr>
              <w:pStyle w:val="TableParagraph"/>
              <w:tabs>
                <w:tab w:val="left" w:pos="657"/>
              </w:tabs>
              <w:spacing w:before="3" w:line="240" w:lineRule="atLeast"/>
              <w:ind w:left="112" w:right="90"/>
              <w:rPr>
                <w:sz w:val="18"/>
                <w:szCs w:val="18"/>
              </w:rPr>
            </w:pPr>
            <w:r>
              <w:rPr>
                <w:w w:val="110"/>
                <w:sz w:val="18"/>
                <w:szCs w:val="18"/>
              </w:rPr>
              <w:t>լար</w:t>
            </w:r>
            <w:r>
              <w:rPr>
                <w:w w:val="110"/>
                <w:sz w:val="18"/>
                <w:szCs w:val="18"/>
              </w:rPr>
              <w:tab/>
            </w:r>
            <w:r>
              <w:rPr>
                <w:w w:val="105"/>
                <w:sz w:val="18"/>
                <w:szCs w:val="18"/>
              </w:rPr>
              <w:t xml:space="preserve">բետոնե </w:t>
            </w:r>
            <w:r>
              <w:rPr>
                <w:w w:val="110"/>
                <w:sz w:val="18"/>
                <w:szCs w:val="18"/>
              </w:rPr>
              <w:t>սյուներով</w:t>
            </w:r>
          </w:p>
        </w:tc>
        <w:tc>
          <w:tcPr>
            <w:tcW w:w="849" w:type="dxa"/>
          </w:tcPr>
          <w:p w14:paraId="50E7ADF8" w14:textId="77777777" w:rsidR="00923D36" w:rsidRDefault="00B4561B">
            <w:pPr>
              <w:pStyle w:val="TableParagraph"/>
              <w:spacing w:before="20"/>
              <w:ind w:left="112"/>
              <w:rPr>
                <w:sz w:val="18"/>
                <w:szCs w:val="18"/>
              </w:rPr>
            </w:pPr>
            <w:r>
              <w:rPr>
                <w:w w:val="105"/>
                <w:sz w:val="18"/>
                <w:szCs w:val="18"/>
              </w:rPr>
              <w:t>մետաղ</w:t>
            </w:r>
          </w:p>
          <w:p w14:paraId="6309E7A5" w14:textId="77777777" w:rsidR="00923D36" w:rsidRDefault="00B4561B">
            <w:pPr>
              <w:pStyle w:val="TableParagraph"/>
              <w:spacing w:before="36"/>
              <w:ind w:left="112"/>
              <w:rPr>
                <w:sz w:val="18"/>
              </w:rPr>
            </w:pPr>
            <w:r>
              <w:rPr>
                <w:w w:val="112"/>
                <w:sz w:val="18"/>
              </w:rPr>
              <w:t>,</w:t>
            </w:r>
          </w:p>
          <w:p w14:paraId="0E089C01" w14:textId="77777777" w:rsidR="00923D36" w:rsidRDefault="00B4561B">
            <w:pPr>
              <w:pStyle w:val="TableParagraph"/>
              <w:spacing w:before="35" w:line="204" w:lineRule="exact"/>
              <w:ind w:left="112"/>
              <w:rPr>
                <w:sz w:val="18"/>
                <w:szCs w:val="18"/>
              </w:rPr>
            </w:pPr>
            <w:r>
              <w:rPr>
                <w:w w:val="110"/>
                <w:sz w:val="18"/>
                <w:szCs w:val="18"/>
              </w:rPr>
              <w:t>բետոն</w:t>
            </w:r>
          </w:p>
        </w:tc>
        <w:tc>
          <w:tcPr>
            <w:tcW w:w="707" w:type="dxa"/>
          </w:tcPr>
          <w:p w14:paraId="7B559DE3" w14:textId="77777777" w:rsidR="00923D36" w:rsidRDefault="00923D36">
            <w:pPr>
              <w:pStyle w:val="TableParagraph"/>
              <w:rPr>
                <w:sz w:val="20"/>
              </w:rPr>
            </w:pPr>
          </w:p>
          <w:p w14:paraId="1E971144" w14:textId="77777777" w:rsidR="00923D36" w:rsidRDefault="00923D36">
            <w:pPr>
              <w:pStyle w:val="TableParagraph"/>
              <w:spacing w:before="10"/>
              <w:rPr>
                <w:sz w:val="23"/>
              </w:rPr>
            </w:pPr>
          </w:p>
          <w:p w14:paraId="247E24AA" w14:textId="77777777" w:rsidR="00923D36" w:rsidRDefault="00B4561B">
            <w:pPr>
              <w:pStyle w:val="TableParagraph"/>
              <w:spacing w:before="1" w:line="204" w:lineRule="exact"/>
              <w:ind w:right="89"/>
              <w:jc w:val="right"/>
              <w:rPr>
                <w:sz w:val="18"/>
              </w:rPr>
            </w:pPr>
            <w:r>
              <w:rPr>
                <w:sz w:val="18"/>
              </w:rPr>
              <w:t>36</w:t>
            </w:r>
          </w:p>
        </w:tc>
        <w:tc>
          <w:tcPr>
            <w:tcW w:w="1276" w:type="dxa"/>
          </w:tcPr>
          <w:p w14:paraId="165141C3" w14:textId="77777777" w:rsidR="00923D36" w:rsidRDefault="00923D36">
            <w:pPr>
              <w:pStyle w:val="TableParagraph"/>
              <w:rPr>
                <w:sz w:val="20"/>
              </w:rPr>
            </w:pPr>
          </w:p>
          <w:p w14:paraId="46548B90" w14:textId="77777777" w:rsidR="00923D36" w:rsidRDefault="00923D36">
            <w:pPr>
              <w:pStyle w:val="TableParagraph"/>
              <w:spacing w:before="10"/>
              <w:rPr>
                <w:sz w:val="23"/>
              </w:rPr>
            </w:pPr>
          </w:p>
          <w:p w14:paraId="347AF638" w14:textId="77777777" w:rsidR="00923D36" w:rsidRDefault="00B4561B">
            <w:pPr>
              <w:pStyle w:val="TableParagraph"/>
              <w:spacing w:before="1" w:line="204" w:lineRule="exact"/>
              <w:ind w:left="114"/>
              <w:rPr>
                <w:sz w:val="18"/>
                <w:szCs w:val="18"/>
              </w:rPr>
            </w:pPr>
            <w:r>
              <w:rPr>
                <w:w w:val="105"/>
                <w:sz w:val="18"/>
                <w:szCs w:val="18"/>
              </w:rPr>
              <w:t>Մրգատու</w:t>
            </w:r>
          </w:p>
        </w:tc>
        <w:tc>
          <w:tcPr>
            <w:tcW w:w="1134" w:type="dxa"/>
          </w:tcPr>
          <w:p w14:paraId="6C449330" w14:textId="77777777" w:rsidR="00923D36" w:rsidRDefault="00923D36">
            <w:pPr>
              <w:pStyle w:val="TableParagraph"/>
              <w:rPr>
                <w:sz w:val="20"/>
              </w:rPr>
            </w:pPr>
          </w:p>
          <w:p w14:paraId="1DCF9845" w14:textId="77777777" w:rsidR="00923D36" w:rsidRDefault="00923D36">
            <w:pPr>
              <w:pStyle w:val="TableParagraph"/>
              <w:spacing w:before="10"/>
              <w:rPr>
                <w:sz w:val="23"/>
              </w:rPr>
            </w:pPr>
          </w:p>
          <w:p w14:paraId="40113E0C" w14:textId="77777777" w:rsidR="00923D36" w:rsidRDefault="00B4561B">
            <w:pPr>
              <w:pStyle w:val="TableParagraph"/>
              <w:spacing w:before="1" w:line="204" w:lineRule="exact"/>
              <w:ind w:left="114"/>
              <w:rPr>
                <w:sz w:val="18"/>
                <w:szCs w:val="18"/>
              </w:rPr>
            </w:pPr>
            <w:r>
              <w:rPr>
                <w:w w:val="105"/>
                <w:sz w:val="18"/>
                <w:szCs w:val="18"/>
              </w:rPr>
              <w:t>բերքատու</w:t>
            </w:r>
          </w:p>
        </w:tc>
        <w:tc>
          <w:tcPr>
            <w:tcW w:w="848" w:type="dxa"/>
          </w:tcPr>
          <w:p w14:paraId="708627ED" w14:textId="77777777" w:rsidR="00923D36" w:rsidRDefault="00923D36">
            <w:pPr>
              <w:pStyle w:val="TableParagraph"/>
              <w:rPr>
                <w:sz w:val="20"/>
              </w:rPr>
            </w:pPr>
          </w:p>
          <w:p w14:paraId="65B69992" w14:textId="77777777" w:rsidR="00923D36" w:rsidRDefault="00923D36">
            <w:pPr>
              <w:pStyle w:val="TableParagraph"/>
              <w:spacing w:before="10"/>
              <w:rPr>
                <w:sz w:val="23"/>
              </w:rPr>
            </w:pPr>
          </w:p>
          <w:p w14:paraId="292E543A" w14:textId="77777777" w:rsidR="00923D36" w:rsidRDefault="00B4561B">
            <w:pPr>
              <w:pStyle w:val="TableParagraph"/>
              <w:spacing w:before="1" w:line="204" w:lineRule="exact"/>
              <w:ind w:right="89"/>
              <w:jc w:val="right"/>
              <w:rPr>
                <w:sz w:val="18"/>
              </w:rPr>
            </w:pPr>
            <w:r>
              <w:rPr>
                <w:w w:val="98"/>
                <w:sz w:val="18"/>
              </w:rPr>
              <w:t>3</w:t>
            </w:r>
          </w:p>
        </w:tc>
        <w:tc>
          <w:tcPr>
            <w:tcW w:w="1050" w:type="dxa"/>
          </w:tcPr>
          <w:p w14:paraId="7161F4E8" w14:textId="77777777" w:rsidR="00923D36" w:rsidRDefault="00923D36">
            <w:pPr>
              <w:pStyle w:val="TableParagraph"/>
              <w:rPr>
                <w:sz w:val="16"/>
              </w:rPr>
            </w:pPr>
          </w:p>
        </w:tc>
        <w:tc>
          <w:tcPr>
            <w:tcW w:w="1417" w:type="dxa"/>
          </w:tcPr>
          <w:p w14:paraId="55FD5F31" w14:textId="77777777" w:rsidR="00923D36" w:rsidRDefault="00923D36">
            <w:pPr>
              <w:pStyle w:val="TableParagraph"/>
              <w:rPr>
                <w:sz w:val="16"/>
              </w:rPr>
            </w:pPr>
          </w:p>
        </w:tc>
        <w:tc>
          <w:tcPr>
            <w:tcW w:w="992" w:type="dxa"/>
            <w:vMerge w:val="restart"/>
          </w:tcPr>
          <w:p w14:paraId="7439BED4" w14:textId="77777777" w:rsidR="00923D36" w:rsidRDefault="00923D36">
            <w:pPr>
              <w:pStyle w:val="TableParagraph"/>
              <w:rPr>
                <w:sz w:val="20"/>
              </w:rPr>
            </w:pPr>
          </w:p>
          <w:p w14:paraId="665AB7A9" w14:textId="77777777" w:rsidR="00923D36" w:rsidRDefault="00923D36">
            <w:pPr>
              <w:pStyle w:val="TableParagraph"/>
              <w:rPr>
                <w:sz w:val="20"/>
              </w:rPr>
            </w:pPr>
          </w:p>
          <w:p w14:paraId="4144B6EB" w14:textId="77777777" w:rsidR="00923D36" w:rsidRDefault="00923D36">
            <w:pPr>
              <w:pStyle w:val="TableParagraph"/>
              <w:rPr>
                <w:sz w:val="20"/>
              </w:rPr>
            </w:pPr>
          </w:p>
          <w:p w14:paraId="042A3E20" w14:textId="77777777" w:rsidR="00923D36" w:rsidRDefault="00923D36">
            <w:pPr>
              <w:pStyle w:val="TableParagraph"/>
              <w:spacing w:before="7"/>
              <w:rPr>
                <w:sz w:val="19"/>
              </w:rPr>
            </w:pPr>
          </w:p>
          <w:p w14:paraId="639E028D" w14:textId="77777777" w:rsidR="00923D36" w:rsidRDefault="00B4561B">
            <w:pPr>
              <w:pStyle w:val="TableParagraph"/>
              <w:ind w:left="32"/>
              <w:jc w:val="center"/>
              <w:rPr>
                <w:sz w:val="18"/>
              </w:rPr>
            </w:pPr>
            <w:r>
              <w:rPr>
                <w:w w:val="107"/>
                <w:sz w:val="18"/>
              </w:rPr>
              <w:t>4</w:t>
            </w:r>
          </w:p>
        </w:tc>
        <w:tc>
          <w:tcPr>
            <w:tcW w:w="1131" w:type="dxa"/>
            <w:vMerge w:val="restart"/>
          </w:tcPr>
          <w:p w14:paraId="3FD4CC84" w14:textId="77777777" w:rsidR="00923D36" w:rsidRDefault="00923D36">
            <w:pPr>
              <w:pStyle w:val="TableParagraph"/>
              <w:rPr>
                <w:sz w:val="20"/>
              </w:rPr>
            </w:pPr>
          </w:p>
          <w:p w14:paraId="61B6B001" w14:textId="77777777" w:rsidR="00923D36" w:rsidRDefault="00923D36">
            <w:pPr>
              <w:pStyle w:val="TableParagraph"/>
              <w:rPr>
                <w:sz w:val="20"/>
              </w:rPr>
            </w:pPr>
          </w:p>
          <w:p w14:paraId="388AFE37" w14:textId="77777777" w:rsidR="00923D36" w:rsidRDefault="00923D36">
            <w:pPr>
              <w:pStyle w:val="TableParagraph"/>
              <w:rPr>
                <w:sz w:val="20"/>
              </w:rPr>
            </w:pPr>
          </w:p>
          <w:p w14:paraId="47475461" w14:textId="77777777" w:rsidR="00923D36" w:rsidRDefault="00923D36">
            <w:pPr>
              <w:pStyle w:val="TableParagraph"/>
              <w:spacing w:before="7"/>
              <w:rPr>
                <w:sz w:val="19"/>
              </w:rPr>
            </w:pPr>
          </w:p>
          <w:p w14:paraId="167CE342" w14:textId="77777777" w:rsidR="00923D36" w:rsidRDefault="00B4561B">
            <w:pPr>
              <w:pStyle w:val="TableParagraph"/>
              <w:ind w:left="32"/>
              <w:jc w:val="center"/>
              <w:rPr>
                <w:sz w:val="18"/>
              </w:rPr>
            </w:pPr>
            <w:r>
              <w:rPr>
                <w:w w:val="111"/>
                <w:sz w:val="18"/>
              </w:rPr>
              <w:t>8</w:t>
            </w:r>
          </w:p>
        </w:tc>
      </w:tr>
      <w:tr w:rsidR="00923D36" w14:paraId="316F8CDA" w14:textId="77777777">
        <w:trPr>
          <w:trHeight w:val="510"/>
        </w:trPr>
        <w:tc>
          <w:tcPr>
            <w:tcW w:w="576" w:type="dxa"/>
            <w:vMerge/>
            <w:tcBorders>
              <w:top w:val="nil"/>
            </w:tcBorders>
          </w:tcPr>
          <w:p w14:paraId="0864A728" w14:textId="77777777" w:rsidR="00923D36" w:rsidRDefault="00923D36">
            <w:pPr>
              <w:rPr>
                <w:sz w:val="2"/>
                <w:szCs w:val="2"/>
              </w:rPr>
            </w:pPr>
          </w:p>
        </w:tc>
        <w:tc>
          <w:tcPr>
            <w:tcW w:w="792" w:type="dxa"/>
          </w:tcPr>
          <w:p w14:paraId="186D64A7" w14:textId="77777777" w:rsidR="00923D36" w:rsidRDefault="00B4561B">
            <w:pPr>
              <w:pStyle w:val="TableParagraph"/>
              <w:spacing w:before="152"/>
              <w:ind w:left="99" w:right="87"/>
              <w:jc w:val="center"/>
              <w:rPr>
                <w:sz w:val="18"/>
              </w:rPr>
            </w:pPr>
            <w:r>
              <w:rPr>
                <w:sz w:val="18"/>
              </w:rPr>
              <w:t>3063-1</w:t>
            </w:r>
          </w:p>
        </w:tc>
        <w:tc>
          <w:tcPr>
            <w:tcW w:w="1034" w:type="dxa"/>
            <w:vMerge/>
            <w:tcBorders>
              <w:top w:val="nil"/>
            </w:tcBorders>
          </w:tcPr>
          <w:p w14:paraId="37BB1A35" w14:textId="77777777" w:rsidR="00923D36" w:rsidRDefault="00923D36">
            <w:pPr>
              <w:rPr>
                <w:sz w:val="2"/>
                <w:szCs w:val="2"/>
              </w:rPr>
            </w:pPr>
          </w:p>
        </w:tc>
        <w:tc>
          <w:tcPr>
            <w:tcW w:w="1137" w:type="dxa"/>
            <w:vMerge/>
            <w:tcBorders>
              <w:top w:val="nil"/>
            </w:tcBorders>
          </w:tcPr>
          <w:p w14:paraId="1FE93E4B" w14:textId="77777777" w:rsidR="00923D36" w:rsidRDefault="00923D36">
            <w:pPr>
              <w:rPr>
                <w:sz w:val="2"/>
                <w:szCs w:val="2"/>
              </w:rPr>
            </w:pPr>
          </w:p>
        </w:tc>
        <w:tc>
          <w:tcPr>
            <w:tcW w:w="1497" w:type="dxa"/>
            <w:vMerge/>
            <w:tcBorders>
              <w:top w:val="nil"/>
            </w:tcBorders>
          </w:tcPr>
          <w:p w14:paraId="52079152" w14:textId="77777777" w:rsidR="00923D36" w:rsidRDefault="00923D36">
            <w:pPr>
              <w:rPr>
                <w:sz w:val="2"/>
                <w:szCs w:val="2"/>
              </w:rPr>
            </w:pPr>
          </w:p>
        </w:tc>
        <w:tc>
          <w:tcPr>
            <w:tcW w:w="1843" w:type="dxa"/>
            <w:vMerge/>
            <w:tcBorders>
              <w:top w:val="nil"/>
            </w:tcBorders>
          </w:tcPr>
          <w:p w14:paraId="075EDAF9" w14:textId="77777777" w:rsidR="00923D36" w:rsidRDefault="00923D36">
            <w:pPr>
              <w:rPr>
                <w:sz w:val="2"/>
                <w:szCs w:val="2"/>
              </w:rPr>
            </w:pPr>
          </w:p>
        </w:tc>
        <w:tc>
          <w:tcPr>
            <w:tcW w:w="993" w:type="dxa"/>
            <w:vMerge/>
            <w:tcBorders>
              <w:top w:val="nil"/>
            </w:tcBorders>
          </w:tcPr>
          <w:p w14:paraId="5D033050" w14:textId="77777777" w:rsidR="00923D36" w:rsidRDefault="00923D36">
            <w:pPr>
              <w:rPr>
                <w:sz w:val="2"/>
                <w:szCs w:val="2"/>
              </w:rPr>
            </w:pPr>
          </w:p>
        </w:tc>
        <w:tc>
          <w:tcPr>
            <w:tcW w:w="1557" w:type="dxa"/>
            <w:vMerge/>
            <w:tcBorders>
              <w:top w:val="nil"/>
            </w:tcBorders>
          </w:tcPr>
          <w:p w14:paraId="5E614D32" w14:textId="77777777" w:rsidR="00923D36" w:rsidRDefault="00923D36">
            <w:pPr>
              <w:rPr>
                <w:sz w:val="2"/>
                <w:szCs w:val="2"/>
              </w:rPr>
            </w:pPr>
          </w:p>
        </w:tc>
        <w:tc>
          <w:tcPr>
            <w:tcW w:w="1276" w:type="dxa"/>
          </w:tcPr>
          <w:p w14:paraId="55DB52BA" w14:textId="77777777" w:rsidR="00923D36" w:rsidRDefault="00923D36">
            <w:pPr>
              <w:pStyle w:val="TableParagraph"/>
              <w:rPr>
                <w:sz w:val="16"/>
              </w:rPr>
            </w:pPr>
          </w:p>
        </w:tc>
        <w:tc>
          <w:tcPr>
            <w:tcW w:w="849" w:type="dxa"/>
          </w:tcPr>
          <w:p w14:paraId="5A01820F" w14:textId="77777777" w:rsidR="00923D36" w:rsidRDefault="00923D36">
            <w:pPr>
              <w:pStyle w:val="TableParagraph"/>
              <w:rPr>
                <w:sz w:val="16"/>
              </w:rPr>
            </w:pPr>
          </w:p>
        </w:tc>
        <w:tc>
          <w:tcPr>
            <w:tcW w:w="1418" w:type="dxa"/>
          </w:tcPr>
          <w:p w14:paraId="06E76726" w14:textId="77777777" w:rsidR="00923D36" w:rsidRDefault="00923D36">
            <w:pPr>
              <w:pStyle w:val="TableParagraph"/>
              <w:rPr>
                <w:sz w:val="16"/>
              </w:rPr>
            </w:pPr>
          </w:p>
        </w:tc>
        <w:tc>
          <w:tcPr>
            <w:tcW w:w="849" w:type="dxa"/>
          </w:tcPr>
          <w:p w14:paraId="766CCD48" w14:textId="77777777" w:rsidR="00923D36" w:rsidRDefault="00923D36">
            <w:pPr>
              <w:pStyle w:val="TableParagraph"/>
              <w:rPr>
                <w:sz w:val="16"/>
              </w:rPr>
            </w:pPr>
          </w:p>
        </w:tc>
        <w:tc>
          <w:tcPr>
            <w:tcW w:w="707" w:type="dxa"/>
          </w:tcPr>
          <w:p w14:paraId="470C3100" w14:textId="77777777" w:rsidR="00923D36" w:rsidRDefault="00923D36">
            <w:pPr>
              <w:pStyle w:val="TableParagraph"/>
              <w:rPr>
                <w:sz w:val="16"/>
              </w:rPr>
            </w:pPr>
          </w:p>
        </w:tc>
        <w:tc>
          <w:tcPr>
            <w:tcW w:w="1276" w:type="dxa"/>
          </w:tcPr>
          <w:p w14:paraId="39C0B1EE" w14:textId="77777777" w:rsidR="00923D36" w:rsidRDefault="00B4561B">
            <w:pPr>
              <w:pStyle w:val="TableParagraph"/>
              <w:spacing w:before="9" w:line="240" w:lineRule="atLeast"/>
              <w:ind w:left="114" w:right="141"/>
              <w:rPr>
                <w:sz w:val="18"/>
                <w:szCs w:val="18"/>
              </w:rPr>
            </w:pPr>
            <w:r>
              <w:rPr>
                <w:sz w:val="18"/>
                <w:szCs w:val="18"/>
              </w:rPr>
              <w:t xml:space="preserve">Փայտանյու </w:t>
            </w:r>
            <w:r>
              <w:rPr>
                <w:w w:val="105"/>
                <w:sz w:val="18"/>
                <w:szCs w:val="18"/>
              </w:rPr>
              <w:t>թ</w:t>
            </w:r>
          </w:p>
        </w:tc>
        <w:tc>
          <w:tcPr>
            <w:tcW w:w="1134" w:type="dxa"/>
          </w:tcPr>
          <w:p w14:paraId="3076C4A3" w14:textId="77777777" w:rsidR="00923D36" w:rsidRDefault="00923D36">
            <w:pPr>
              <w:pStyle w:val="TableParagraph"/>
              <w:spacing w:before="10"/>
              <w:rPr>
                <w:sz w:val="24"/>
              </w:rPr>
            </w:pPr>
          </w:p>
          <w:p w14:paraId="57627E80" w14:textId="77777777" w:rsidR="00923D36" w:rsidRDefault="00B4561B">
            <w:pPr>
              <w:pStyle w:val="TableParagraph"/>
              <w:spacing w:before="1" w:line="204" w:lineRule="exact"/>
              <w:ind w:left="114"/>
              <w:rPr>
                <w:sz w:val="18"/>
                <w:szCs w:val="18"/>
              </w:rPr>
            </w:pPr>
            <w:r>
              <w:rPr>
                <w:w w:val="110"/>
                <w:sz w:val="18"/>
                <w:szCs w:val="18"/>
              </w:rPr>
              <w:t>փոքր</w:t>
            </w:r>
          </w:p>
        </w:tc>
        <w:tc>
          <w:tcPr>
            <w:tcW w:w="848" w:type="dxa"/>
          </w:tcPr>
          <w:p w14:paraId="789BD3CE" w14:textId="77777777" w:rsidR="00923D36" w:rsidRDefault="00923D36">
            <w:pPr>
              <w:pStyle w:val="TableParagraph"/>
              <w:spacing w:before="10"/>
              <w:rPr>
                <w:sz w:val="24"/>
              </w:rPr>
            </w:pPr>
          </w:p>
          <w:p w14:paraId="0D1987D7" w14:textId="77777777" w:rsidR="00923D36" w:rsidRDefault="00B4561B">
            <w:pPr>
              <w:pStyle w:val="TableParagraph"/>
              <w:spacing w:before="1" w:line="204" w:lineRule="exact"/>
              <w:ind w:right="88"/>
              <w:jc w:val="right"/>
              <w:rPr>
                <w:sz w:val="18"/>
              </w:rPr>
            </w:pPr>
            <w:r>
              <w:rPr>
                <w:w w:val="71"/>
                <w:sz w:val="18"/>
              </w:rPr>
              <w:t>1</w:t>
            </w:r>
          </w:p>
        </w:tc>
        <w:tc>
          <w:tcPr>
            <w:tcW w:w="1050" w:type="dxa"/>
          </w:tcPr>
          <w:p w14:paraId="277CFC47" w14:textId="77777777" w:rsidR="00923D36" w:rsidRDefault="00923D36">
            <w:pPr>
              <w:pStyle w:val="TableParagraph"/>
              <w:rPr>
                <w:sz w:val="16"/>
              </w:rPr>
            </w:pPr>
          </w:p>
        </w:tc>
        <w:tc>
          <w:tcPr>
            <w:tcW w:w="1417" w:type="dxa"/>
          </w:tcPr>
          <w:p w14:paraId="00E6F9FA" w14:textId="77777777" w:rsidR="00923D36" w:rsidRDefault="00923D36">
            <w:pPr>
              <w:pStyle w:val="TableParagraph"/>
              <w:rPr>
                <w:sz w:val="16"/>
              </w:rPr>
            </w:pPr>
          </w:p>
        </w:tc>
        <w:tc>
          <w:tcPr>
            <w:tcW w:w="992" w:type="dxa"/>
            <w:vMerge/>
            <w:tcBorders>
              <w:top w:val="nil"/>
            </w:tcBorders>
          </w:tcPr>
          <w:p w14:paraId="3810988E" w14:textId="77777777" w:rsidR="00923D36" w:rsidRDefault="00923D36">
            <w:pPr>
              <w:rPr>
                <w:sz w:val="2"/>
                <w:szCs w:val="2"/>
              </w:rPr>
            </w:pPr>
          </w:p>
        </w:tc>
        <w:tc>
          <w:tcPr>
            <w:tcW w:w="1131" w:type="dxa"/>
            <w:vMerge/>
            <w:tcBorders>
              <w:top w:val="nil"/>
            </w:tcBorders>
          </w:tcPr>
          <w:p w14:paraId="6FB943EB" w14:textId="77777777" w:rsidR="00923D36" w:rsidRDefault="00923D36">
            <w:pPr>
              <w:rPr>
                <w:sz w:val="2"/>
                <w:szCs w:val="2"/>
              </w:rPr>
            </w:pPr>
          </w:p>
        </w:tc>
      </w:tr>
      <w:tr w:rsidR="00923D36" w14:paraId="144B2A32" w14:textId="77777777">
        <w:trPr>
          <w:trHeight w:val="508"/>
        </w:trPr>
        <w:tc>
          <w:tcPr>
            <w:tcW w:w="576" w:type="dxa"/>
            <w:vMerge/>
            <w:tcBorders>
              <w:top w:val="nil"/>
            </w:tcBorders>
          </w:tcPr>
          <w:p w14:paraId="1F7B520D" w14:textId="77777777" w:rsidR="00923D36" w:rsidRDefault="00923D36">
            <w:pPr>
              <w:rPr>
                <w:sz w:val="2"/>
                <w:szCs w:val="2"/>
              </w:rPr>
            </w:pPr>
          </w:p>
        </w:tc>
        <w:tc>
          <w:tcPr>
            <w:tcW w:w="792" w:type="dxa"/>
          </w:tcPr>
          <w:p w14:paraId="590781CE" w14:textId="77777777" w:rsidR="00923D36" w:rsidRDefault="00B4561B">
            <w:pPr>
              <w:pStyle w:val="TableParagraph"/>
              <w:spacing w:before="152"/>
              <w:ind w:left="99" w:right="90"/>
              <w:jc w:val="center"/>
              <w:rPr>
                <w:sz w:val="18"/>
              </w:rPr>
            </w:pPr>
            <w:r>
              <w:rPr>
                <w:w w:val="105"/>
                <w:sz w:val="18"/>
              </w:rPr>
              <w:t>3063-2</w:t>
            </w:r>
          </w:p>
        </w:tc>
        <w:tc>
          <w:tcPr>
            <w:tcW w:w="1034" w:type="dxa"/>
            <w:vMerge/>
            <w:tcBorders>
              <w:top w:val="nil"/>
            </w:tcBorders>
          </w:tcPr>
          <w:p w14:paraId="100BA7D0" w14:textId="77777777" w:rsidR="00923D36" w:rsidRDefault="00923D36">
            <w:pPr>
              <w:rPr>
                <w:sz w:val="2"/>
                <w:szCs w:val="2"/>
              </w:rPr>
            </w:pPr>
          </w:p>
        </w:tc>
        <w:tc>
          <w:tcPr>
            <w:tcW w:w="1137" w:type="dxa"/>
            <w:vMerge/>
            <w:tcBorders>
              <w:top w:val="nil"/>
            </w:tcBorders>
          </w:tcPr>
          <w:p w14:paraId="2A318039" w14:textId="77777777" w:rsidR="00923D36" w:rsidRDefault="00923D36">
            <w:pPr>
              <w:rPr>
                <w:sz w:val="2"/>
                <w:szCs w:val="2"/>
              </w:rPr>
            </w:pPr>
          </w:p>
        </w:tc>
        <w:tc>
          <w:tcPr>
            <w:tcW w:w="1497" w:type="dxa"/>
            <w:vMerge/>
            <w:tcBorders>
              <w:top w:val="nil"/>
            </w:tcBorders>
          </w:tcPr>
          <w:p w14:paraId="4810E43F" w14:textId="77777777" w:rsidR="00923D36" w:rsidRDefault="00923D36">
            <w:pPr>
              <w:rPr>
                <w:sz w:val="2"/>
                <w:szCs w:val="2"/>
              </w:rPr>
            </w:pPr>
          </w:p>
        </w:tc>
        <w:tc>
          <w:tcPr>
            <w:tcW w:w="1843" w:type="dxa"/>
            <w:vMerge/>
            <w:tcBorders>
              <w:top w:val="nil"/>
            </w:tcBorders>
          </w:tcPr>
          <w:p w14:paraId="4B11210C" w14:textId="77777777" w:rsidR="00923D36" w:rsidRDefault="00923D36">
            <w:pPr>
              <w:rPr>
                <w:sz w:val="2"/>
                <w:szCs w:val="2"/>
              </w:rPr>
            </w:pPr>
          </w:p>
        </w:tc>
        <w:tc>
          <w:tcPr>
            <w:tcW w:w="993" w:type="dxa"/>
            <w:vMerge/>
            <w:tcBorders>
              <w:top w:val="nil"/>
            </w:tcBorders>
          </w:tcPr>
          <w:p w14:paraId="6B2DB33B" w14:textId="77777777" w:rsidR="00923D36" w:rsidRDefault="00923D36">
            <w:pPr>
              <w:rPr>
                <w:sz w:val="2"/>
                <w:szCs w:val="2"/>
              </w:rPr>
            </w:pPr>
          </w:p>
        </w:tc>
        <w:tc>
          <w:tcPr>
            <w:tcW w:w="1557" w:type="dxa"/>
            <w:vMerge/>
            <w:tcBorders>
              <w:top w:val="nil"/>
            </w:tcBorders>
          </w:tcPr>
          <w:p w14:paraId="5341D186" w14:textId="77777777" w:rsidR="00923D36" w:rsidRDefault="00923D36">
            <w:pPr>
              <w:rPr>
                <w:sz w:val="2"/>
                <w:szCs w:val="2"/>
              </w:rPr>
            </w:pPr>
          </w:p>
        </w:tc>
        <w:tc>
          <w:tcPr>
            <w:tcW w:w="1276" w:type="dxa"/>
          </w:tcPr>
          <w:p w14:paraId="1F0FDB85" w14:textId="77777777" w:rsidR="00923D36" w:rsidRDefault="00923D36">
            <w:pPr>
              <w:pStyle w:val="TableParagraph"/>
              <w:rPr>
                <w:sz w:val="16"/>
              </w:rPr>
            </w:pPr>
          </w:p>
        </w:tc>
        <w:tc>
          <w:tcPr>
            <w:tcW w:w="849" w:type="dxa"/>
          </w:tcPr>
          <w:p w14:paraId="3E654EFD" w14:textId="77777777" w:rsidR="00923D36" w:rsidRDefault="00923D36">
            <w:pPr>
              <w:pStyle w:val="TableParagraph"/>
              <w:rPr>
                <w:sz w:val="16"/>
              </w:rPr>
            </w:pPr>
          </w:p>
        </w:tc>
        <w:tc>
          <w:tcPr>
            <w:tcW w:w="1418" w:type="dxa"/>
          </w:tcPr>
          <w:p w14:paraId="4F94194D" w14:textId="77777777" w:rsidR="00923D36" w:rsidRDefault="00923D36">
            <w:pPr>
              <w:pStyle w:val="TableParagraph"/>
              <w:rPr>
                <w:sz w:val="16"/>
              </w:rPr>
            </w:pPr>
          </w:p>
        </w:tc>
        <w:tc>
          <w:tcPr>
            <w:tcW w:w="849" w:type="dxa"/>
          </w:tcPr>
          <w:p w14:paraId="7F9B6D32" w14:textId="77777777" w:rsidR="00923D36" w:rsidRDefault="00923D36">
            <w:pPr>
              <w:pStyle w:val="TableParagraph"/>
              <w:rPr>
                <w:sz w:val="16"/>
              </w:rPr>
            </w:pPr>
          </w:p>
        </w:tc>
        <w:tc>
          <w:tcPr>
            <w:tcW w:w="707" w:type="dxa"/>
          </w:tcPr>
          <w:p w14:paraId="08B90949" w14:textId="77777777" w:rsidR="00923D36" w:rsidRDefault="00923D36">
            <w:pPr>
              <w:pStyle w:val="TableParagraph"/>
              <w:rPr>
                <w:sz w:val="16"/>
              </w:rPr>
            </w:pPr>
          </w:p>
        </w:tc>
        <w:tc>
          <w:tcPr>
            <w:tcW w:w="1276" w:type="dxa"/>
          </w:tcPr>
          <w:p w14:paraId="3DA5DB35" w14:textId="77777777" w:rsidR="00923D36" w:rsidRDefault="00B4561B">
            <w:pPr>
              <w:pStyle w:val="TableParagraph"/>
              <w:spacing w:before="9" w:line="240" w:lineRule="atLeast"/>
              <w:ind w:left="114" w:right="141"/>
              <w:rPr>
                <w:sz w:val="18"/>
                <w:szCs w:val="18"/>
              </w:rPr>
            </w:pPr>
            <w:r>
              <w:rPr>
                <w:sz w:val="18"/>
                <w:szCs w:val="18"/>
              </w:rPr>
              <w:t xml:space="preserve">Փայտանյու </w:t>
            </w:r>
            <w:r>
              <w:rPr>
                <w:w w:val="105"/>
                <w:sz w:val="18"/>
                <w:szCs w:val="18"/>
              </w:rPr>
              <w:t>թ</w:t>
            </w:r>
          </w:p>
        </w:tc>
        <w:tc>
          <w:tcPr>
            <w:tcW w:w="1134" w:type="dxa"/>
          </w:tcPr>
          <w:p w14:paraId="1ED7681B" w14:textId="77777777" w:rsidR="00923D36" w:rsidRDefault="00923D36">
            <w:pPr>
              <w:pStyle w:val="TableParagraph"/>
              <w:spacing w:before="8"/>
              <w:rPr>
                <w:sz w:val="24"/>
              </w:rPr>
            </w:pPr>
          </w:p>
          <w:p w14:paraId="48C1A435" w14:textId="77777777" w:rsidR="00923D36" w:rsidRDefault="00B4561B">
            <w:pPr>
              <w:pStyle w:val="TableParagraph"/>
              <w:spacing w:line="204" w:lineRule="exact"/>
              <w:ind w:left="114"/>
              <w:rPr>
                <w:sz w:val="18"/>
                <w:szCs w:val="18"/>
              </w:rPr>
            </w:pPr>
            <w:r>
              <w:rPr>
                <w:w w:val="110"/>
                <w:sz w:val="18"/>
                <w:szCs w:val="18"/>
              </w:rPr>
              <w:t>միջին</w:t>
            </w:r>
          </w:p>
        </w:tc>
        <w:tc>
          <w:tcPr>
            <w:tcW w:w="848" w:type="dxa"/>
          </w:tcPr>
          <w:p w14:paraId="47C55B45" w14:textId="77777777" w:rsidR="00923D36" w:rsidRDefault="00923D36">
            <w:pPr>
              <w:pStyle w:val="TableParagraph"/>
              <w:spacing w:before="8"/>
              <w:rPr>
                <w:sz w:val="24"/>
              </w:rPr>
            </w:pPr>
          </w:p>
          <w:p w14:paraId="794B53FC" w14:textId="77777777" w:rsidR="00923D36" w:rsidRDefault="00B4561B">
            <w:pPr>
              <w:pStyle w:val="TableParagraph"/>
              <w:spacing w:line="204" w:lineRule="exact"/>
              <w:ind w:right="88"/>
              <w:jc w:val="right"/>
              <w:rPr>
                <w:sz w:val="18"/>
              </w:rPr>
            </w:pPr>
            <w:r>
              <w:rPr>
                <w:w w:val="71"/>
                <w:sz w:val="18"/>
              </w:rPr>
              <w:t>1</w:t>
            </w:r>
          </w:p>
        </w:tc>
        <w:tc>
          <w:tcPr>
            <w:tcW w:w="1050" w:type="dxa"/>
          </w:tcPr>
          <w:p w14:paraId="59E1D64B" w14:textId="77777777" w:rsidR="00923D36" w:rsidRDefault="00923D36">
            <w:pPr>
              <w:pStyle w:val="TableParagraph"/>
              <w:rPr>
                <w:sz w:val="16"/>
              </w:rPr>
            </w:pPr>
          </w:p>
        </w:tc>
        <w:tc>
          <w:tcPr>
            <w:tcW w:w="1417" w:type="dxa"/>
          </w:tcPr>
          <w:p w14:paraId="47E6DCE1" w14:textId="77777777" w:rsidR="00923D36" w:rsidRDefault="00923D36">
            <w:pPr>
              <w:pStyle w:val="TableParagraph"/>
              <w:rPr>
                <w:sz w:val="16"/>
              </w:rPr>
            </w:pPr>
          </w:p>
        </w:tc>
        <w:tc>
          <w:tcPr>
            <w:tcW w:w="992" w:type="dxa"/>
            <w:vMerge/>
            <w:tcBorders>
              <w:top w:val="nil"/>
            </w:tcBorders>
          </w:tcPr>
          <w:p w14:paraId="7EB47136" w14:textId="77777777" w:rsidR="00923D36" w:rsidRDefault="00923D36">
            <w:pPr>
              <w:rPr>
                <w:sz w:val="2"/>
                <w:szCs w:val="2"/>
              </w:rPr>
            </w:pPr>
          </w:p>
        </w:tc>
        <w:tc>
          <w:tcPr>
            <w:tcW w:w="1131" w:type="dxa"/>
            <w:vMerge/>
            <w:tcBorders>
              <w:top w:val="nil"/>
            </w:tcBorders>
          </w:tcPr>
          <w:p w14:paraId="6B681DC6" w14:textId="77777777" w:rsidR="00923D36" w:rsidRDefault="00923D36">
            <w:pPr>
              <w:rPr>
                <w:sz w:val="2"/>
                <w:szCs w:val="2"/>
              </w:rPr>
            </w:pPr>
          </w:p>
        </w:tc>
      </w:tr>
      <w:tr w:rsidR="00923D36" w14:paraId="68C6D9A4" w14:textId="77777777">
        <w:trPr>
          <w:trHeight w:val="256"/>
        </w:trPr>
        <w:tc>
          <w:tcPr>
            <w:tcW w:w="576" w:type="dxa"/>
            <w:vMerge/>
            <w:tcBorders>
              <w:top w:val="nil"/>
            </w:tcBorders>
          </w:tcPr>
          <w:p w14:paraId="229E7DFB" w14:textId="77777777" w:rsidR="00923D36" w:rsidRDefault="00923D36">
            <w:pPr>
              <w:rPr>
                <w:sz w:val="2"/>
                <w:szCs w:val="2"/>
              </w:rPr>
            </w:pPr>
          </w:p>
        </w:tc>
        <w:tc>
          <w:tcPr>
            <w:tcW w:w="792" w:type="dxa"/>
          </w:tcPr>
          <w:p w14:paraId="3553DA67" w14:textId="77777777" w:rsidR="00923D36" w:rsidRDefault="00B4561B">
            <w:pPr>
              <w:pStyle w:val="TableParagraph"/>
              <w:spacing w:before="25"/>
              <w:ind w:left="99" w:right="89"/>
              <w:jc w:val="center"/>
              <w:rPr>
                <w:sz w:val="18"/>
              </w:rPr>
            </w:pPr>
            <w:r>
              <w:rPr>
                <w:w w:val="105"/>
                <w:sz w:val="18"/>
              </w:rPr>
              <w:t>3063-4</w:t>
            </w:r>
          </w:p>
        </w:tc>
        <w:tc>
          <w:tcPr>
            <w:tcW w:w="1034" w:type="dxa"/>
            <w:vMerge/>
            <w:tcBorders>
              <w:top w:val="nil"/>
            </w:tcBorders>
          </w:tcPr>
          <w:p w14:paraId="6CEE818C" w14:textId="77777777" w:rsidR="00923D36" w:rsidRDefault="00923D36">
            <w:pPr>
              <w:rPr>
                <w:sz w:val="2"/>
                <w:szCs w:val="2"/>
              </w:rPr>
            </w:pPr>
          </w:p>
        </w:tc>
        <w:tc>
          <w:tcPr>
            <w:tcW w:w="1137" w:type="dxa"/>
            <w:vMerge/>
            <w:tcBorders>
              <w:top w:val="nil"/>
            </w:tcBorders>
          </w:tcPr>
          <w:p w14:paraId="14ECD9CA" w14:textId="77777777" w:rsidR="00923D36" w:rsidRDefault="00923D36">
            <w:pPr>
              <w:rPr>
                <w:sz w:val="2"/>
                <w:szCs w:val="2"/>
              </w:rPr>
            </w:pPr>
          </w:p>
        </w:tc>
        <w:tc>
          <w:tcPr>
            <w:tcW w:w="1497" w:type="dxa"/>
            <w:vMerge/>
            <w:tcBorders>
              <w:top w:val="nil"/>
            </w:tcBorders>
          </w:tcPr>
          <w:p w14:paraId="5D6BCCA9" w14:textId="77777777" w:rsidR="00923D36" w:rsidRDefault="00923D36">
            <w:pPr>
              <w:rPr>
                <w:sz w:val="2"/>
                <w:szCs w:val="2"/>
              </w:rPr>
            </w:pPr>
          </w:p>
        </w:tc>
        <w:tc>
          <w:tcPr>
            <w:tcW w:w="1843" w:type="dxa"/>
            <w:vMerge/>
            <w:tcBorders>
              <w:top w:val="nil"/>
            </w:tcBorders>
          </w:tcPr>
          <w:p w14:paraId="0B9744AB" w14:textId="77777777" w:rsidR="00923D36" w:rsidRDefault="00923D36">
            <w:pPr>
              <w:rPr>
                <w:sz w:val="2"/>
                <w:szCs w:val="2"/>
              </w:rPr>
            </w:pPr>
          </w:p>
        </w:tc>
        <w:tc>
          <w:tcPr>
            <w:tcW w:w="993" w:type="dxa"/>
            <w:vMerge/>
            <w:tcBorders>
              <w:top w:val="nil"/>
            </w:tcBorders>
          </w:tcPr>
          <w:p w14:paraId="4531FC5C" w14:textId="77777777" w:rsidR="00923D36" w:rsidRDefault="00923D36">
            <w:pPr>
              <w:rPr>
                <w:sz w:val="2"/>
                <w:szCs w:val="2"/>
              </w:rPr>
            </w:pPr>
          </w:p>
        </w:tc>
        <w:tc>
          <w:tcPr>
            <w:tcW w:w="1557" w:type="dxa"/>
            <w:vMerge/>
            <w:tcBorders>
              <w:top w:val="nil"/>
            </w:tcBorders>
          </w:tcPr>
          <w:p w14:paraId="29AB1DA8" w14:textId="77777777" w:rsidR="00923D36" w:rsidRDefault="00923D36">
            <w:pPr>
              <w:rPr>
                <w:sz w:val="2"/>
                <w:szCs w:val="2"/>
              </w:rPr>
            </w:pPr>
          </w:p>
        </w:tc>
        <w:tc>
          <w:tcPr>
            <w:tcW w:w="1276" w:type="dxa"/>
          </w:tcPr>
          <w:p w14:paraId="249D6D68" w14:textId="77777777" w:rsidR="00923D36" w:rsidRDefault="00923D36">
            <w:pPr>
              <w:pStyle w:val="TableParagraph"/>
              <w:rPr>
                <w:sz w:val="16"/>
              </w:rPr>
            </w:pPr>
          </w:p>
        </w:tc>
        <w:tc>
          <w:tcPr>
            <w:tcW w:w="849" w:type="dxa"/>
          </w:tcPr>
          <w:p w14:paraId="467AEB2C" w14:textId="77777777" w:rsidR="00923D36" w:rsidRDefault="00923D36">
            <w:pPr>
              <w:pStyle w:val="TableParagraph"/>
              <w:rPr>
                <w:sz w:val="16"/>
              </w:rPr>
            </w:pPr>
          </w:p>
        </w:tc>
        <w:tc>
          <w:tcPr>
            <w:tcW w:w="1418" w:type="dxa"/>
          </w:tcPr>
          <w:p w14:paraId="749CE041" w14:textId="77777777" w:rsidR="00923D36" w:rsidRDefault="00923D36">
            <w:pPr>
              <w:pStyle w:val="TableParagraph"/>
              <w:rPr>
                <w:sz w:val="16"/>
              </w:rPr>
            </w:pPr>
          </w:p>
        </w:tc>
        <w:tc>
          <w:tcPr>
            <w:tcW w:w="849" w:type="dxa"/>
          </w:tcPr>
          <w:p w14:paraId="415425AF" w14:textId="77777777" w:rsidR="00923D36" w:rsidRDefault="00923D36">
            <w:pPr>
              <w:pStyle w:val="TableParagraph"/>
              <w:rPr>
                <w:sz w:val="16"/>
              </w:rPr>
            </w:pPr>
          </w:p>
        </w:tc>
        <w:tc>
          <w:tcPr>
            <w:tcW w:w="707" w:type="dxa"/>
          </w:tcPr>
          <w:p w14:paraId="54367F04" w14:textId="77777777" w:rsidR="00923D36" w:rsidRDefault="00923D36">
            <w:pPr>
              <w:pStyle w:val="TableParagraph"/>
              <w:rPr>
                <w:sz w:val="16"/>
              </w:rPr>
            </w:pPr>
          </w:p>
        </w:tc>
        <w:tc>
          <w:tcPr>
            <w:tcW w:w="1276" w:type="dxa"/>
          </w:tcPr>
          <w:p w14:paraId="49B3B17E" w14:textId="77777777" w:rsidR="00923D36" w:rsidRDefault="00923D36">
            <w:pPr>
              <w:pStyle w:val="TableParagraph"/>
              <w:rPr>
                <w:sz w:val="16"/>
              </w:rPr>
            </w:pPr>
          </w:p>
        </w:tc>
        <w:tc>
          <w:tcPr>
            <w:tcW w:w="1134" w:type="dxa"/>
          </w:tcPr>
          <w:p w14:paraId="0DACFDFA" w14:textId="77777777" w:rsidR="00923D36" w:rsidRDefault="00923D36">
            <w:pPr>
              <w:pStyle w:val="TableParagraph"/>
              <w:rPr>
                <w:sz w:val="16"/>
              </w:rPr>
            </w:pPr>
          </w:p>
        </w:tc>
        <w:tc>
          <w:tcPr>
            <w:tcW w:w="848" w:type="dxa"/>
          </w:tcPr>
          <w:p w14:paraId="40981312" w14:textId="77777777" w:rsidR="00923D36" w:rsidRDefault="00923D36">
            <w:pPr>
              <w:pStyle w:val="TableParagraph"/>
              <w:rPr>
                <w:sz w:val="16"/>
              </w:rPr>
            </w:pPr>
          </w:p>
        </w:tc>
        <w:tc>
          <w:tcPr>
            <w:tcW w:w="1050" w:type="dxa"/>
          </w:tcPr>
          <w:p w14:paraId="25207CAC" w14:textId="77777777" w:rsidR="00923D36" w:rsidRDefault="00923D36">
            <w:pPr>
              <w:pStyle w:val="TableParagraph"/>
              <w:rPr>
                <w:sz w:val="16"/>
              </w:rPr>
            </w:pPr>
          </w:p>
        </w:tc>
        <w:tc>
          <w:tcPr>
            <w:tcW w:w="1417" w:type="dxa"/>
          </w:tcPr>
          <w:p w14:paraId="6A5B91DF" w14:textId="77777777" w:rsidR="00923D36" w:rsidRDefault="00923D36">
            <w:pPr>
              <w:pStyle w:val="TableParagraph"/>
              <w:rPr>
                <w:sz w:val="16"/>
              </w:rPr>
            </w:pPr>
          </w:p>
        </w:tc>
        <w:tc>
          <w:tcPr>
            <w:tcW w:w="992" w:type="dxa"/>
            <w:vMerge/>
            <w:tcBorders>
              <w:top w:val="nil"/>
            </w:tcBorders>
          </w:tcPr>
          <w:p w14:paraId="55F80B7A" w14:textId="77777777" w:rsidR="00923D36" w:rsidRDefault="00923D36">
            <w:pPr>
              <w:rPr>
                <w:sz w:val="2"/>
                <w:szCs w:val="2"/>
              </w:rPr>
            </w:pPr>
          </w:p>
        </w:tc>
        <w:tc>
          <w:tcPr>
            <w:tcW w:w="1131" w:type="dxa"/>
            <w:vMerge/>
            <w:tcBorders>
              <w:top w:val="nil"/>
            </w:tcBorders>
          </w:tcPr>
          <w:p w14:paraId="27DD1DA4" w14:textId="77777777" w:rsidR="00923D36" w:rsidRDefault="00923D36">
            <w:pPr>
              <w:rPr>
                <w:sz w:val="2"/>
                <w:szCs w:val="2"/>
              </w:rPr>
            </w:pPr>
          </w:p>
        </w:tc>
      </w:tr>
      <w:tr w:rsidR="00923D36" w14:paraId="380FF710" w14:textId="77777777">
        <w:trPr>
          <w:trHeight w:val="253"/>
        </w:trPr>
        <w:tc>
          <w:tcPr>
            <w:tcW w:w="576" w:type="dxa"/>
            <w:vMerge/>
            <w:tcBorders>
              <w:top w:val="nil"/>
            </w:tcBorders>
          </w:tcPr>
          <w:p w14:paraId="2F986A35" w14:textId="77777777" w:rsidR="00923D36" w:rsidRDefault="00923D36">
            <w:pPr>
              <w:rPr>
                <w:sz w:val="2"/>
                <w:szCs w:val="2"/>
              </w:rPr>
            </w:pPr>
          </w:p>
        </w:tc>
        <w:tc>
          <w:tcPr>
            <w:tcW w:w="792" w:type="dxa"/>
          </w:tcPr>
          <w:p w14:paraId="052F2FE0" w14:textId="77777777" w:rsidR="00923D36" w:rsidRDefault="00B4561B">
            <w:pPr>
              <w:pStyle w:val="TableParagraph"/>
              <w:spacing w:before="25"/>
              <w:ind w:left="99" w:right="92"/>
              <w:jc w:val="center"/>
              <w:rPr>
                <w:sz w:val="18"/>
              </w:rPr>
            </w:pPr>
            <w:r>
              <w:rPr>
                <w:w w:val="110"/>
                <w:sz w:val="18"/>
              </w:rPr>
              <w:t>3063/5</w:t>
            </w:r>
          </w:p>
        </w:tc>
        <w:tc>
          <w:tcPr>
            <w:tcW w:w="1034" w:type="dxa"/>
            <w:vMerge/>
            <w:tcBorders>
              <w:top w:val="nil"/>
            </w:tcBorders>
          </w:tcPr>
          <w:p w14:paraId="7E4C55D3" w14:textId="77777777" w:rsidR="00923D36" w:rsidRDefault="00923D36">
            <w:pPr>
              <w:rPr>
                <w:sz w:val="2"/>
                <w:szCs w:val="2"/>
              </w:rPr>
            </w:pPr>
          </w:p>
        </w:tc>
        <w:tc>
          <w:tcPr>
            <w:tcW w:w="1137" w:type="dxa"/>
            <w:vMerge/>
            <w:tcBorders>
              <w:top w:val="nil"/>
            </w:tcBorders>
          </w:tcPr>
          <w:p w14:paraId="51857B5C" w14:textId="77777777" w:rsidR="00923D36" w:rsidRDefault="00923D36">
            <w:pPr>
              <w:rPr>
                <w:sz w:val="2"/>
                <w:szCs w:val="2"/>
              </w:rPr>
            </w:pPr>
          </w:p>
        </w:tc>
        <w:tc>
          <w:tcPr>
            <w:tcW w:w="1497" w:type="dxa"/>
            <w:vMerge/>
            <w:tcBorders>
              <w:top w:val="nil"/>
            </w:tcBorders>
          </w:tcPr>
          <w:p w14:paraId="08DA4E12" w14:textId="77777777" w:rsidR="00923D36" w:rsidRDefault="00923D36">
            <w:pPr>
              <w:rPr>
                <w:sz w:val="2"/>
                <w:szCs w:val="2"/>
              </w:rPr>
            </w:pPr>
          </w:p>
        </w:tc>
        <w:tc>
          <w:tcPr>
            <w:tcW w:w="1843" w:type="dxa"/>
            <w:vMerge/>
            <w:tcBorders>
              <w:top w:val="nil"/>
            </w:tcBorders>
          </w:tcPr>
          <w:p w14:paraId="39F1AD41" w14:textId="77777777" w:rsidR="00923D36" w:rsidRDefault="00923D36">
            <w:pPr>
              <w:rPr>
                <w:sz w:val="2"/>
                <w:szCs w:val="2"/>
              </w:rPr>
            </w:pPr>
          </w:p>
        </w:tc>
        <w:tc>
          <w:tcPr>
            <w:tcW w:w="993" w:type="dxa"/>
            <w:vMerge/>
            <w:tcBorders>
              <w:top w:val="nil"/>
            </w:tcBorders>
          </w:tcPr>
          <w:p w14:paraId="0790709B" w14:textId="77777777" w:rsidR="00923D36" w:rsidRDefault="00923D36">
            <w:pPr>
              <w:rPr>
                <w:sz w:val="2"/>
                <w:szCs w:val="2"/>
              </w:rPr>
            </w:pPr>
          </w:p>
        </w:tc>
        <w:tc>
          <w:tcPr>
            <w:tcW w:w="1557" w:type="dxa"/>
            <w:vMerge/>
            <w:tcBorders>
              <w:top w:val="nil"/>
            </w:tcBorders>
          </w:tcPr>
          <w:p w14:paraId="4B3CA38E" w14:textId="77777777" w:rsidR="00923D36" w:rsidRDefault="00923D36">
            <w:pPr>
              <w:rPr>
                <w:sz w:val="2"/>
                <w:szCs w:val="2"/>
              </w:rPr>
            </w:pPr>
          </w:p>
        </w:tc>
        <w:tc>
          <w:tcPr>
            <w:tcW w:w="1276" w:type="dxa"/>
          </w:tcPr>
          <w:p w14:paraId="705B4FBB" w14:textId="77777777" w:rsidR="00923D36" w:rsidRDefault="00923D36">
            <w:pPr>
              <w:pStyle w:val="TableParagraph"/>
              <w:rPr>
                <w:sz w:val="16"/>
              </w:rPr>
            </w:pPr>
          </w:p>
        </w:tc>
        <w:tc>
          <w:tcPr>
            <w:tcW w:w="849" w:type="dxa"/>
          </w:tcPr>
          <w:p w14:paraId="7A0EAE45" w14:textId="77777777" w:rsidR="00923D36" w:rsidRDefault="00923D36">
            <w:pPr>
              <w:pStyle w:val="TableParagraph"/>
              <w:rPr>
                <w:sz w:val="16"/>
              </w:rPr>
            </w:pPr>
          </w:p>
        </w:tc>
        <w:tc>
          <w:tcPr>
            <w:tcW w:w="1418" w:type="dxa"/>
          </w:tcPr>
          <w:p w14:paraId="2040784B" w14:textId="77777777" w:rsidR="00923D36" w:rsidRDefault="00923D36">
            <w:pPr>
              <w:pStyle w:val="TableParagraph"/>
              <w:rPr>
                <w:sz w:val="16"/>
              </w:rPr>
            </w:pPr>
          </w:p>
        </w:tc>
        <w:tc>
          <w:tcPr>
            <w:tcW w:w="849" w:type="dxa"/>
          </w:tcPr>
          <w:p w14:paraId="64538606" w14:textId="77777777" w:rsidR="00923D36" w:rsidRDefault="00923D36">
            <w:pPr>
              <w:pStyle w:val="TableParagraph"/>
              <w:rPr>
                <w:sz w:val="16"/>
              </w:rPr>
            </w:pPr>
          </w:p>
        </w:tc>
        <w:tc>
          <w:tcPr>
            <w:tcW w:w="707" w:type="dxa"/>
          </w:tcPr>
          <w:p w14:paraId="73497788" w14:textId="77777777" w:rsidR="00923D36" w:rsidRDefault="00923D36">
            <w:pPr>
              <w:pStyle w:val="TableParagraph"/>
              <w:rPr>
                <w:sz w:val="16"/>
              </w:rPr>
            </w:pPr>
          </w:p>
        </w:tc>
        <w:tc>
          <w:tcPr>
            <w:tcW w:w="1276" w:type="dxa"/>
          </w:tcPr>
          <w:p w14:paraId="647B9710" w14:textId="77777777" w:rsidR="00923D36" w:rsidRDefault="00923D36">
            <w:pPr>
              <w:pStyle w:val="TableParagraph"/>
              <w:rPr>
                <w:sz w:val="16"/>
              </w:rPr>
            </w:pPr>
          </w:p>
        </w:tc>
        <w:tc>
          <w:tcPr>
            <w:tcW w:w="1134" w:type="dxa"/>
          </w:tcPr>
          <w:p w14:paraId="745F27FC" w14:textId="77777777" w:rsidR="00923D36" w:rsidRDefault="00923D36">
            <w:pPr>
              <w:pStyle w:val="TableParagraph"/>
              <w:rPr>
                <w:sz w:val="16"/>
              </w:rPr>
            </w:pPr>
          </w:p>
        </w:tc>
        <w:tc>
          <w:tcPr>
            <w:tcW w:w="848" w:type="dxa"/>
          </w:tcPr>
          <w:p w14:paraId="018DF353" w14:textId="77777777" w:rsidR="00923D36" w:rsidRDefault="00923D36">
            <w:pPr>
              <w:pStyle w:val="TableParagraph"/>
              <w:rPr>
                <w:sz w:val="16"/>
              </w:rPr>
            </w:pPr>
          </w:p>
        </w:tc>
        <w:tc>
          <w:tcPr>
            <w:tcW w:w="1050" w:type="dxa"/>
          </w:tcPr>
          <w:p w14:paraId="3DBC6589" w14:textId="77777777" w:rsidR="00923D36" w:rsidRDefault="00923D36">
            <w:pPr>
              <w:pStyle w:val="TableParagraph"/>
              <w:rPr>
                <w:sz w:val="16"/>
              </w:rPr>
            </w:pPr>
          </w:p>
        </w:tc>
        <w:tc>
          <w:tcPr>
            <w:tcW w:w="1417" w:type="dxa"/>
          </w:tcPr>
          <w:p w14:paraId="7F8FFCF4" w14:textId="77777777" w:rsidR="00923D36" w:rsidRDefault="00923D36">
            <w:pPr>
              <w:pStyle w:val="TableParagraph"/>
              <w:rPr>
                <w:sz w:val="16"/>
              </w:rPr>
            </w:pPr>
          </w:p>
        </w:tc>
        <w:tc>
          <w:tcPr>
            <w:tcW w:w="992" w:type="dxa"/>
          </w:tcPr>
          <w:p w14:paraId="51E80D2F" w14:textId="77777777" w:rsidR="00923D36" w:rsidRDefault="00B4561B">
            <w:pPr>
              <w:pStyle w:val="TableParagraph"/>
              <w:spacing w:before="25"/>
              <w:ind w:left="33"/>
              <w:jc w:val="center"/>
              <w:rPr>
                <w:sz w:val="18"/>
              </w:rPr>
            </w:pPr>
            <w:r>
              <w:rPr>
                <w:w w:val="71"/>
                <w:sz w:val="18"/>
              </w:rPr>
              <w:t>1</w:t>
            </w:r>
          </w:p>
        </w:tc>
        <w:tc>
          <w:tcPr>
            <w:tcW w:w="1131" w:type="dxa"/>
          </w:tcPr>
          <w:p w14:paraId="4E4E9752" w14:textId="77777777" w:rsidR="00923D36" w:rsidRDefault="00B4561B">
            <w:pPr>
              <w:pStyle w:val="TableParagraph"/>
              <w:spacing w:before="25"/>
              <w:ind w:left="527"/>
              <w:rPr>
                <w:sz w:val="18"/>
              </w:rPr>
            </w:pPr>
            <w:r>
              <w:rPr>
                <w:w w:val="110"/>
                <w:sz w:val="18"/>
              </w:rPr>
              <w:t>6</w:t>
            </w:r>
          </w:p>
        </w:tc>
      </w:tr>
      <w:tr w:rsidR="00923D36" w14:paraId="13E8BA47" w14:textId="77777777">
        <w:trPr>
          <w:trHeight w:val="1019"/>
        </w:trPr>
        <w:tc>
          <w:tcPr>
            <w:tcW w:w="576" w:type="dxa"/>
            <w:vMerge w:val="restart"/>
          </w:tcPr>
          <w:p w14:paraId="5785E539" w14:textId="77777777" w:rsidR="00923D36" w:rsidRDefault="00923D36">
            <w:pPr>
              <w:pStyle w:val="TableParagraph"/>
              <w:rPr>
                <w:sz w:val="20"/>
              </w:rPr>
            </w:pPr>
          </w:p>
          <w:p w14:paraId="46B78F54" w14:textId="77777777" w:rsidR="00923D36" w:rsidRDefault="00923D36">
            <w:pPr>
              <w:pStyle w:val="TableParagraph"/>
              <w:spacing w:before="4"/>
              <w:rPr>
                <w:sz w:val="16"/>
              </w:rPr>
            </w:pPr>
          </w:p>
          <w:p w14:paraId="0B025845" w14:textId="77777777" w:rsidR="00923D36" w:rsidRDefault="00B4561B">
            <w:pPr>
              <w:pStyle w:val="TableParagraph"/>
              <w:spacing w:before="1"/>
              <w:ind w:left="86" w:right="77"/>
              <w:jc w:val="center"/>
              <w:rPr>
                <w:sz w:val="18"/>
              </w:rPr>
            </w:pPr>
            <w:r>
              <w:rPr>
                <w:w w:val="105"/>
                <w:sz w:val="18"/>
              </w:rPr>
              <w:t>306</w:t>
            </w:r>
          </w:p>
          <w:p w14:paraId="7400FEDE" w14:textId="77777777" w:rsidR="00923D36" w:rsidRDefault="00B4561B">
            <w:pPr>
              <w:pStyle w:val="TableParagraph"/>
              <w:spacing w:before="35"/>
              <w:ind w:left="10"/>
              <w:jc w:val="center"/>
              <w:rPr>
                <w:sz w:val="18"/>
              </w:rPr>
            </w:pPr>
            <w:r>
              <w:rPr>
                <w:w w:val="107"/>
                <w:sz w:val="18"/>
              </w:rPr>
              <w:t>4</w:t>
            </w:r>
          </w:p>
        </w:tc>
        <w:tc>
          <w:tcPr>
            <w:tcW w:w="792" w:type="dxa"/>
          </w:tcPr>
          <w:p w14:paraId="653E8681" w14:textId="77777777" w:rsidR="00923D36" w:rsidRDefault="00923D36">
            <w:pPr>
              <w:pStyle w:val="TableParagraph"/>
              <w:spacing w:before="10"/>
              <w:rPr>
                <w:sz w:val="24"/>
              </w:rPr>
            </w:pPr>
          </w:p>
          <w:p w14:paraId="2ABAE672" w14:textId="77777777" w:rsidR="00923D36" w:rsidRDefault="00B4561B">
            <w:pPr>
              <w:pStyle w:val="TableParagraph"/>
              <w:spacing w:before="1"/>
              <w:ind w:left="126"/>
              <w:rPr>
                <w:sz w:val="18"/>
              </w:rPr>
            </w:pPr>
            <w:r>
              <w:rPr>
                <w:w w:val="110"/>
                <w:sz w:val="18"/>
              </w:rPr>
              <w:t>3063/5</w:t>
            </w:r>
          </w:p>
          <w:p w14:paraId="5F276640" w14:textId="77777777" w:rsidR="00923D36" w:rsidRDefault="00B4561B">
            <w:pPr>
              <w:pStyle w:val="TableParagraph"/>
              <w:spacing w:before="35"/>
              <w:ind w:left="172"/>
              <w:rPr>
                <w:sz w:val="18"/>
              </w:rPr>
            </w:pPr>
            <w:r>
              <w:rPr>
                <w:w w:val="105"/>
                <w:sz w:val="18"/>
              </w:rPr>
              <w:t>-3064</w:t>
            </w:r>
          </w:p>
        </w:tc>
        <w:tc>
          <w:tcPr>
            <w:tcW w:w="1034" w:type="dxa"/>
            <w:vMerge w:val="restart"/>
          </w:tcPr>
          <w:p w14:paraId="058A7FFE" w14:textId="77777777" w:rsidR="00923D36" w:rsidRDefault="00923D36">
            <w:pPr>
              <w:pStyle w:val="TableParagraph"/>
              <w:rPr>
                <w:sz w:val="20"/>
              </w:rPr>
            </w:pPr>
          </w:p>
          <w:p w14:paraId="2D5CE57A" w14:textId="77777777" w:rsidR="00923D36" w:rsidRDefault="00923D36">
            <w:pPr>
              <w:pStyle w:val="TableParagraph"/>
              <w:rPr>
                <w:sz w:val="27"/>
              </w:rPr>
            </w:pPr>
          </w:p>
          <w:p w14:paraId="5FDC479E" w14:textId="77777777" w:rsidR="00923D36" w:rsidRDefault="00B4561B">
            <w:pPr>
              <w:pStyle w:val="TableParagraph"/>
              <w:spacing w:before="1"/>
              <w:ind w:left="8" w:right="3"/>
              <w:jc w:val="center"/>
              <w:rPr>
                <w:sz w:val="18"/>
                <w:szCs w:val="18"/>
              </w:rPr>
            </w:pPr>
            <w:r>
              <w:rPr>
                <w:w w:val="105"/>
                <w:sz w:val="18"/>
                <w:szCs w:val="18"/>
              </w:rPr>
              <w:t>Կոշ</w:t>
            </w:r>
          </w:p>
        </w:tc>
        <w:tc>
          <w:tcPr>
            <w:tcW w:w="1137" w:type="dxa"/>
            <w:vMerge w:val="restart"/>
          </w:tcPr>
          <w:p w14:paraId="20B4717C" w14:textId="77777777" w:rsidR="00923D36" w:rsidRDefault="00923D36">
            <w:pPr>
              <w:pStyle w:val="TableParagraph"/>
              <w:rPr>
                <w:sz w:val="20"/>
              </w:rPr>
            </w:pPr>
          </w:p>
          <w:p w14:paraId="457269E7" w14:textId="77777777" w:rsidR="00923D36" w:rsidRDefault="00923D36">
            <w:pPr>
              <w:pStyle w:val="TableParagraph"/>
              <w:spacing w:before="4"/>
              <w:rPr>
                <w:sz w:val="16"/>
              </w:rPr>
            </w:pPr>
          </w:p>
          <w:p w14:paraId="5155A42D" w14:textId="77777777" w:rsidR="00923D36" w:rsidRDefault="00B4561B">
            <w:pPr>
              <w:pStyle w:val="TableParagraph"/>
              <w:spacing w:before="1"/>
              <w:ind w:left="110" w:right="102"/>
              <w:jc w:val="center"/>
              <w:rPr>
                <w:sz w:val="18"/>
              </w:rPr>
            </w:pPr>
            <w:r>
              <w:rPr>
                <w:sz w:val="18"/>
              </w:rPr>
              <w:t>02-061-</w:t>
            </w:r>
          </w:p>
          <w:p w14:paraId="5D882358" w14:textId="77777777" w:rsidR="00923D36" w:rsidRDefault="00B4561B">
            <w:pPr>
              <w:pStyle w:val="TableParagraph"/>
              <w:spacing w:before="35"/>
              <w:ind w:left="113" w:right="102"/>
              <w:jc w:val="center"/>
              <w:rPr>
                <w:sz w:val="18"/>
              </w:rPr>
            </w:pPr>
            <w:r>
              <w:rPr>
                <w:sz w:val="18"/>
              </w:rPr>
              <w:t>0130-0033</w:t>
            </w:r>
          </w:p>
        </w:tc>
        <w:tc>
          <w:tcPr>
            <w:tcW w:w="1497" w:type="dxa"/>
            <w:vMerge w:val="restart"/>
          </w:tcPr>
          <w:p w14:paraId="4AC0CE5F" w14:textId="77777777" w:rsidR="00923D36" w:rsidRDefault="00923D36">
            <w:pPr>
              <w:pStyle w:val="TableParagraph"/>
              <w:rPr>
                <w:sz w:val="20"/>
              </w:rPr>
            </w:pPr>
          </w:p>
          <w:p w14:paraId="61B9DF76" w14:textId="77777777" w:rsidR="00923D36" w:rsidRDefault="00923D36">
            <w:pPr>
              <w:pStyle w:val="TableParagraph"/>
              <w:rPr>
                <w:sz w:val="27"/>
              </w:rPr>
            </w:pPr>
          </w:p>
          <w:p w14:paraId="32BEA09D" w14:textId="77777777" w:rsidR="00923D36" w:rsidRDefault="00B4561B">
            <w:pPr>
              <w:pStyle w:val="TableParagraph"/>
              <w:spacing w:before="1"/>
              <w:ind w:left="269"/>
              <w:rPr>
                <w:sz w:val="18"/>
                <w:szCs w:val="18"/>
              </w:rPr>
            </w:pPr>
            <w:r>
              <w:rPr>
                <w:w w:val="110"/>
                <w:sz w:val="18"/>
                <w:szCs w:val="18"/>
              </w:rPr>
              <w:t>Մասնավոր</w:t>
            </w:r>
          </w:p>
        </w:tc>
        <w:tc>
          <w:tcPr>
            <w:tcW w:w="1843" w:type="dxa"/>
            <w:vMerge w:val="restart"/>
          </w:tcPr>
          <w:p w14:paraId="56246C58" w14:textId="77777777" w:rsidR="00923D36" w:rsidRDefault="00923D36">
            <w:pPr>
              <w:pStyle w:val="TableParagraph"/>
              <w:spacing w:before="9"/>
              <w:rPr>
                <w:sz w:val="25"/>
              </w:rPr>
            </w:pPr>
          </w:p>
          <w:p w14:paraId="4E5D467B" w14:textId="77777777" w:rsidR="00923D36" w:rsidRDefault="00B4561B">
            <w:pPr>
              <w:pStyle w:val="TableParagraph"/>
              <w:tabs>
                <w:tab w:val="left" w:pos="1647"/>
              </w:tabs>
              <w:spacing w:line="283" w:lineRule="auto"/>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6B65C6B4" w14:textId="77777777" w:rsidR="00923D36" w:rsidRDefault="00923D36">
            <w:pPr>
              <w:pStyle w:val="TableParagraph"/>
              <w:rPr>
                <w:sz w:val="20"/>
              </w:rPr>
            </w:pPr>
          </w:p>
          <w:p w14:paraId="3A84E86B" w14:textId="77777777" w:rsidR="00923D36" w:rsidRDefault="00923D36">
            <w:pPr>
              <w:pStyle w:val="TableParagraph"/>
              <w:rPr>
                <w:sz w:val="27"/>
              </w:rPr>
            </w:pPr>
          </w:p>
          <w:p w14:paraId="17D5229F" w14:textId="77777777" w:rsidR="00923D36" w:rsidRDefault="00B4561B">
            <w:pPr>
              <w:pStyle w:val="TableParagraph"/>
              <w:spacing w:before="1"/>
              <w:ind w:right="93"/>
              <w:jc w:val="right"/>
              <w:rPr>
                <w:sz w:val="18"/>
              </w:rPr>
            </w:pPr>
            <w:r>
              <w:rPr>
                <w:w w:val="109"/>
                <w:sz w:val="18"/>
              </w:rPr>
              <w:t>9</w:t>
            </w:r>
          </w:p>
        </w:tc>
        <w:tc>
          <w:tcPr>
            <w:tcW w:w="1557" w:type="dxa"/>
            <w:vMerge w:val="restart"/>
          </w:tcPr>
          <w:p w14:paraId="669DE7C1" w14:textId="77777777" w:rsidR="00923D36" w:rsidRDefault="00923D36">
            <w:pPr>
              <w:pStyle w:val="TableParagraph"/>
              <w:rPr>
                <w:sz w:val="20"/>
              </w:rPr>
            </w:pPr>
          </w:p>
          <w:p w14:paraId="52D0C794" w14:textId="77777777" w:rsidR="00923D36" w:rsidRDefault="00923D36">
            <w:pPr>
              <w:pStyle w:val="TableParagraph"/>
              <w:rPr>
                <w:sz w:val="27"/>
              </w:rPr>
            </w:pPr>
          </w:p>
          <w:p w14:paraId="2E856B42" w14:textId="77777777" w:rsidR="00923D36" w:rsidRDefault="00B4561B">
            <w:pPr>
              <w:pStyle w:val="TableParagraph"/>
              <w:spacing w:before="1"/>
              <w:ind w:left="107"/>
              <w:rPr>
                <w:sz w:val="18"/>
                <w:szCs w:val="18"/>
              </w:rPr>
            </w:pPr>
            <w:r>
              <w:rPr>
                <w:w w:val="105"/>
                <w:sz w:val="18"/>
                <w:szCs w:val="18"/>
              </w:rPr>
              <w:t>Պտղատու այգի</w:t>
            </w:r>
          </w:p>
        </w:tc>
        <w:tc>
          <w:tcPr>
            <w:tcW w:w="1276" w:type="dxa"/>
          </w:tcPr>
          <w:p w14:paraId="4F708B6E" w14:textId="77777777" w:rsidR="00923D36" w:rsidRDefault="00923D36">
            <w:pPr>
              <w:pStyle w:val="TableParagraph"/>
              <w:rPr>
                <w:sz w:val="16"/>
              </w:rPr>
            </w:pPr>
          </w:p>
        </w:tc>
        <w:tc>
          <w:tcPr>
            <w:tcW w:w="849" w:type="dxa"/>
          </w:tcPr>
          <w:p w14:paraId="2BA1ED9A" w14:textId="77777777" w:rsidR="00923D36" w:rsidRDefault="00923D36">
            <w:pPr>
              <w:pStyle w:val="TableParagraph"/>
              <w:rPr>
                <w:sz w:val="16"/>
              </w:rPr>
            </w:pPr>
          </w:p>
        </w:tc>
        <w:tc>
          <w:tcPr>
            <w:tcW w:w="1418" w:type="dxa"/>
          </w:tcPr>
          <w:p w14:paraId="7E250356" w14:textId="77777777" w:rsidR="00923D36" w:rsidRDefault="00923D36">
            <w:pPr>
              <w:pStyle w:val="TableParagraph"/>
              <w:rPr>
                <w:sz w:val="16"/>
              </w:rPr>
            </w:pPr>
          </w:p>
        </w:tc>
        <w:tc>
          <w:tcPr>
            <w:tcW w:w="849" w:type="dxa"/>
          </w:tcPr>
          <w:p w14:paraId="6CFDE4A3" w14:textId="77777777" w:rsidR="00923D36" w:rsidRDefault="00923D36">
            <w:pPr>
              <w:pStyle w:val="TableParagraph"/>
              <w:rPr>
                <w:sz w:val="16"/>
              </w:rPr>
            </w:pPr>
          </w:p>
        </w:tc>
        <w:tc>
          <w:tcPr>
            <w:tcW w:w="707" w:type="dxa"/>
          </w:tcPr>
          <w:p w14:paraId="63393EB8" w14:textId="77777777" w:rsidR="00923D36" w:rsidRDefault="00923D36">
            <w:pPr>
              <w:pStyle w:val="TableParagraph"/>
              <w:rPr>
                <w:sz w:val="16"/>
              </w:rPr>
            </w:pPr>
          </w:p>
        </w:tc>
        <w:tc>
          <w:tcPr>
            <w:tcW w:w="1276" w:type="dxa"/>
          </w:tcPr>
          <w:p w14:paraId="2627FC47" w14:textId="77777777" w:rsidR="00923D36" w:rsidRDefault="00923D36">
            <w:pPr>
              <w:pStyle w:val="TableParagraph"/>
              <w:rPr>
                <w:sz w:val="20"/>
              </w:rPr>
            </w:pPr>
          </w:p>
          <w:p w14:paraId="6705E4B1" w14:textId="77777777" w:rsidR="00923D36" w:rsidRDefault="00923D36">
            <w:pPr>
              <w:pStyle w:val="TableParagraph"/>
              <w:rPr>
                <w:sz w:val="20"/>
              </w:rPr>
            </w:pPr>
          </w:p>
          <w:p w14:paraId="68233D47" w14:textId="77777777" w:rsidR="00923D36" w:rsidRDefault="00923D36">
            <w:pPr>
              <w:pStyle w:val="TableParagraph"/>
              <w:spacing w:before="2"/>
              <w:rPr>
                <w:sz w:val="29"/>
              </w:rPr>
            </w:pPr>
          </w:p>
          <w:p w14:paraId="2AF2CAF9" w14:textId="77777777" w:rsidR="00923D36" w:rsidRDefault="00B4561B">
            <w:pPr>
              <w:pStyle w:val="TableParagraph"/>
              <w:spacing w:line="204" w:lineRule="exact"/>
              <w:ind w:left="114"/>
              <w:rPr>
                <w:sz w:val="18"/>
                <w:szCs w:val="18"/>
              </w:rPr>
            </w:pPr>
            <w:r>
              <w:rPr>
                <w:w w:val="105"/>
                <w:sz w:val="18"/>
                <w:szCs w:val="18"/>
              </w:rPr>
              <w:t>Մրգատու</w:t>
            </w:r>
          </w:p>
        </w:tc>
        <w:tc>
          <w:tcPr>
            <w:tcW w:w="1134" w:type="dxa"/>
          </w:tcPr>
          <w:p w14:paraId="3F6187CD" w14:textId="77777777" w:rsidR="00923D36" w:rsidRDefault="00923D36">
            <w:pPr>
              <w:pStyle w:val="TableParagraph"/>
              <w:rPr>
                <w:sz w:val="20"/>
              </w:rPr>
            </w:pPr>
          </w:p>
          <w:p w14:paraId="1BA3990B" w14:textId="77777777" w:rsidR="00923D36" w:rsidRDefault="00923D36">
            <w:pPr>
              <w:pStyle w:val="TableParagraph"/>
              <w:rPr>
                <w:sz w:val="20"/>
              </w:rPr>
            </w:pPr>
          </w:p>
          <w:p w14:paraId="6E32FF1A" w14:textId="77777777" w:rsidR="00923D36" w:rsidRDefault="00923D36">
            <w:pPr>
              <w:pStyle w:val="TableParagraph"/>
              <w:spacing w:before="2"/>
              <w:rPr>
                <w:sz w:val="29"/>
              </w:rPr>
            </w:pPr>
          </w:p>
          <w:p w14:paraId="35718CEB" w14:textId="77777777" w:rsidR="00923D36" w:rsidRDefault="00B4561B">
            <w:pPr>
              <w:pStyle w:val="TableParagraph"/>
              <w:spacing w:line="204" w:lineRule="exact"/>
              <w:ind w:left="114"/>
              <w:rPr>
                <w:sz w:val="18"/>
                <w:szCs w:val="18"/>
              </w:rPr>
            </w:pPr>
            <w:r>
              <w:rPr>
                <w:w w:val="105"/>
                <w:sz w:val="18"/>
                <w:szCs w:val="18"/>
              </w:rPr>
              <w:t>բերքատու</w:t>
            </w:r>
          </w:p>
        </w:tc>
        <w:tc>
          <w:tcPr>
            <w:tcW w:w="848" w:type="dxa"/>
          </w:tcPr>
          <w:p w14:paraId="6037F29A" w14:textId="77777777" w:rsidR="00923D36" w:rsidRDefault="00923D36">
            <w:pPr>
              <w:pStyle w:val="TableParagraph"/>
              <w:rPr>
                <w:sz w:val="20"/>
              </w:rPr>
            </w:pPr>
          </w:p>
          <w:p w14:paraId="5D62F8FA" w14:textId="77777777" w:rsidR="00923D36" w:rsidRDefault="00923D36">
            <w:pPr>
              <w:pStyle w:val="TableParagraph"/>
              <w:rPr>
                <w:sz w:val="20"/>
              </w:rPr>
            </w:pPr>
          </w:p>
          <w:p w14:paraId="38F67267" w14:textId="77777777" w:rsidR="00923D36" w:rsidRDefault="00923D36">
            <w:pPr>
              <w:pStyle w:val="TableParagraph"/>
              <w:spacing w:before="2"/>
              <w:rPr>
                <w:sz w:val="29"/>
              </w:rPr>
            </w:pPr>
          </w:p>
          <w:p w14:paraId="618F9C41" w14:textId="77777777" w:rsidR="00923D36" w:rsidRDefault="00B4561B">
            <w:pPr>
              <w:pStyle w:val="TableParagraph"/>
              <w:spacing w:line="204" w:lineRule="exact"/>
              <w:ind w:right="89"/>
              <w:jc w:val="right"/>
              <w:rPr>
                <w:sz w:val="18"/>
              </w:rPr>
            </w:pPr>
            <w:r>
              <w:rPr>
                <w:sz w:val="18"/>
              </w:rPr>
              <w:t>2</w:t>
            </w:r>
          </w:p>
        </w:tc>
        <w:tc>
          <w:tcPr>
            <w:tcW w:w="1050" w:type="dxa"/>
          </w:tcPr>
          <w:p w14:paraId="5D6A445A" w14:textId="77777777" w:rsidR="00923D36" w:rsidRDefault="00923D36">
            <w:pPr>
              <w:pStyle w:val="TableParagraph"/>
              <w:rPr>
                <w:sz w:val="16"/>
              </w:rPr>
            </w:pPr>
          </w:p>
        </w:tc>
        <w:tc>
          <w:tcPr>
            <w:tcW w:w="1417" w:type="dxa"/>
          </w:tcPr>
          <w:p w14:paraId="50CD0943" w14:textId="77777777" w:rsidR="00923D36" w:rsidRDefault="00923D36">
            <w:pPr>
              <w:pStyle w:val="TableParagraph"/>
              <w:rPr>
                <w:sz w:val="16"/>
              </w:rPr>
            </w:pPr>
          </w:p>
        </w:tc>
        <w:tc>
          <w:tcPr>
            <w:tcW w:w="992" w:type="dxa"/>
          </w:tcPr>
          <w:p w14:paraId="64E91DA3" w14:textId="77777777" w:rsidR="00923D36" w:rsidRDefault="00B4561B">
            <w:pPr>
              <w:pStyle w:val="TableParagraph"/>
              <w:spacing w:before="44" w:line="280" w:lineRule="auto"/>
              <w:ind w:left="202" w:right="165"/>
              <w:jc w:val="both"/>
              <w:rPr>
                <w:sz w:val="18"/>
                <w:szCs w:val="18"/>
              </w:rPr>
            </w:pPr>
            <w:r>
              <w:rPr>
                <w:w w:val="105"/>
                <w:sz w:val="18"/>
                <w:szCs w:val="18"/>
              </w:rPr>
              <w:t xml:space="preserve">Նույնը, </w:t>
            </w:r>
            <w:r>
              <w:rPr>
                <w:spacing w:val="-1"/>
                <w:w w:val="110"/>
                <w:sz w:val="18"/>
                <w:szCs w:val="18"/>
              </w:rPr>
              <w:t xml:space="preserve">ինչպես </w:t>
            </w:r>
            <w:r>
              <w:rPr>
                <w:w w:val="105"/>
                <w:sz w:val="18"/>
                <w:szCs w:val="18"/>
              </w:rPr>
              <w:t>3063/5-</w:t>
            </w:r>
          </w:p>
          <w:p w14:paraId="5E22EF4C" w14:textId="77777777" w:rsidR="00923D36" w:rsidRDefault="00B4561B">
            <w:pPr>
              <w:pStyle w:val="TableParagraph"/>
              <w:spacing w:before="1"/>
              <w:ind w:left="357" w:right="323"/>
              <w:jc w:val="center"/>
              <w:rPr>
                <w:sz w:val="18"/>
                <w:szCs w:val="18"/>
              </w:rPr>
            </w:pPr>
            <w:r>
              <w:rPr>
                <w:sz w:val="18"/>
                <w:szCs w:val="18"/>
              </w:rPr>
              <w:t>ում</w:t>
            </w:r>
          </w:p>
        </w:tc>
        <w:tc>
          <w:tcPr>
            <w:tcW w:w="1131" w:type="dxa"/>
          </w:tcPr>
          <w:p w14:paraId="7D4324D3" w14:textId="77777777" w:rsidR="00923D36" w:rsidRDefault="00B4561B">
            <w:pPr>
              <w:pStyle w:val="TableParagraph"/>
              <w:spacing w:before="164" w:line="280" w:lineRule="auto"/>
              <w:ind w:left="150" w:right="115" w:firstLine="2"/>
              <w:jc w:val="center"/>
              <w:rPr>
                <w:sz w:val="18"/>
                <w:szCs w:val="18"/>
              </w:rPr>
            </w:pPr>
            <w:r>
              <w:rPr>
                <w:w w:val="105"/>
                <w:sz w:val="18"/>
                <w:szCs w:val="18"/>
              </w:rPr>
              <w:t xml:space="preserve">Նույնը, ինչպես </w:t>
            </w:r>
            <w:r>
              <w:rPr>
                <w:spacing w:val="-1"/>
                <w:w w:val="105"/>
                <w:sz w:val="18"/>
                <w:szCs w:val="18"/>
              </w:rPr>
              <w:t>3063/5-ում</w:t>
            </w:r>
          </w:p>
        </w:tc>
      </w:tr>
      <w:tr w:rsidR="00923D36" w14:paraId="014407D5" w14:textId="77777777">
        <w:trPr>
          <w:trHeight w:val="256"/>
        </w:trPr>
        <w:tc>
          <w:tcPr>
            <w:tcW w:w="576" w:type="dxa"/>
            <w:vMerge/>
            <w:tcBorders>
              <w:top w:val="nil"/>
            </w:tcBorders>
          </w:tcPr>
          <w:p w14:paraId="623EE093" w14:textId="77777777" w:rsidR="00923D36" w:rsidRDefault="00923D36">
            <w:pPr>
              <w:rPr>
                <w:sz w:val="2"/>
                <w:szCs w:val="2"/>
              </w:rPr>
            </w:pPr>
          </w:p>
        </w:tc>
        <w:tc>
          <w:tcPr>
            <w:tcW w:w="792" w:type="dxa"/>
          </w:tcPr>
          <w:p w14:paraId="213A5CBE" w14:textId="77777777" w:rsidR="00923D36" w:rsidRDefault="00B4561B">
            <w:pPr>
              <w:pStyle w:val="TableParagraph"/>
              <w:spacing w:before="25"/>
              <w:ind w:left="99" w:right="90"/>
              <w:jc w:val="center"/>
              <w:rPr>
                <w:sz w:val="18"/>
              </w:rPr>
            </w:pPr>
            <w:r>
              <w:rPr>
                <w:sz w:val="18"/>
              </w:rPr>
              <w:t>3064-1</w:t>
            </w:r>
          </w:p>
        </w:tc>
        <w:tc>
          <w:tcPr>
            <w:tcW w:w="1034" w:type="dxa"/>
            <w:vMerge/>
            <w:tcBorders>
              <w:top w:val="nil"/>
            </w:tcBorders>
          </w:tcPr>
          <w:p w14:paraId="5704A9BB" w14:textId="77777777" w:rsidR="00923D36" w:rsidRDefault="00923D36">
            <w:pPr>
              <w:rPr>
                <w:sz w:val="2"/>
                <w:szCs w:val="2"/>
              </w:rPr>
            </w:pPr>
          </w:p>
        </w:tc>
        <w:tc>
          <w:tcPr>
            <w:tcW w:w="1137" w:type="dxa"/>
            <w:vMerge/>
            <w:tcBorders>
              <w:top w:val="nil"/>
            </w:tcBorders>
          </w:tcPr>
          <w:p w14:paraId="68F05A6D" w14:textId="77777777" w:rsidR="00923D36" w:rsidRDefault="00923D36">
            <w:pPr>
              <w:rPr>
                <w:sz w:val="2"/>
                <w:szCs w:val="2"/>
              </w:rPr>
            </w:pPr>
          </w:p>
        </w:tc>
        <w:tc>
          <w:tcPr>
            <w:tcW w:w="1497" w:type="dxa"/>
            <w:vMerge/>
            <w:tcBorders>
              <w:top w:val="nil"/>
            </w:tcBorders>
          </w:tcPr>
          <w:p w14:paraId="67C9EC39" w14:textId="77777777" w:rsidR="00923D36" w:rsidRDefault="00923D36">
            <w:pPr>
              <w:rPr>
                <w:sz w:val="2"/>
                <w:szCs w:val="2"/>
              </w:rPr>
            </w:pPr>
          </w:p>
        </w:tc>
        <w:tc>
          <w:tcPr>
            <w:tcW w:w="1843" w:type="dxa"/>
            <w:vMerge/>
            <w:tcBorders>
              <w:top w:val="nil"/>
            </w:tcBorders>
          </w:tcPr>
          <w:p w14:paraId="487844BC" w14:textId="77777777" w:rsidR="00923D36" w:rsidRDefault="00923D36">
            <w:pPr>
              <w:rPr>
                <w:sz w:val="2"/>
                <w:szCs w:val="2"/>
              </w:rPr>
            </w:pPr>
          </w:p>
        </w:tc>
        <w:tc>
          <w:tcPr>
            <w:tcW w:w="993" w:type="dxa"/>
            <w:vMerge/>
            <w:tcBorders>
              <w:top w:val="nil"/>
            </w:tcBorders>
          </w:tcPr>
          <w:p w14:paraId="48F1CE11" w14:textId="77777777" w:rsidR="00923D36" w:rsidRDefault="00923D36">
            <w:pPr>
              <w:rPr>
                <w:sz w:val="2"/>
                <w:szCs w:val="2"/>
              </w:rPr>
            </w:pPr>
          </w:p>
        </w:tc>
        <w:tc>
          <w:tcPr>
            <w:tcW w:w="1557" w:type="dxa"/>
            <w:vMerge/>
            <w:tcBorders>
              <w:top w:val="nil"/>
            </w:tcBorders>
          </w:tcPr>
          <w:p w14:paraId="7F7B3FFC" w14:textId="77777777" w:rsidR="00923D36" w:rsidRDefault="00923D36">
            <w:pPr>
              <w:rPr>
                <w:sz w:val="2"/>
                <w:szCs w:val="2"/>
              </w:rPr>
            </w:pPr>
          </w:p>
        </w:tc>
        <w:tc>
          <w:tcPr>
            <w:tcW w:w="1276" w:type="dxa"/>
          </w:tcPr>
          <w:p w14:paraId="36529046" w14:textId="77777777" w:rsidR="00923D36" w:rsidRDefault="00923D36">
            <w:pPr>
              <w:pStyle w:val="TableParagraph"/>
              <w:rPr>
                <w:sz w:val="16"/>
              </w:rPr>
            </w:pPr>
          </w:p>
        </w:tc>
        <w:tc>
          <w:tcPr>
            <w:tcW w:w="849" w:type="dxa"/>
          </w:tcPr>
          <w:p w14:paraId="18758C4C" w14:textId="77777777" w:rsidR="00923D36" w:rsidRDefault="00923D36">
            <w:pPr>
              <w:pStyle w:val="TableParagraph"/>
              <w:rPr>
                <w:sz w:val="16"/>
              </w:rPr>
            </w:pPr>
          </w:p>
        </w:tc>
        <w:tc>
          <w:tcPr>
            <w:tcW w:w="1418" w:type="dxa"/>
          </w:tcPr>
          <w:p w14:paraId="7094024B" w14:textId="77777777" w:rsidR="00923D36" w:rsidRDefault="00923D36">
            <w:pPr>
              <w:pStyle w:val="TableParagraph"/>
              <w:rPr>
                <w:sz w:val="16"/>
              </w:rPr>
            </w:pPr>
          </w:p>
        </w:tc>
        <w:tc>
          <w:tcPr>
            <w:tcW w:w="849" w:type="dxa"/>
          </w:tcPr>
          <w:p w14:paraId="7928EA68" w14:textId="77777777" w:rsidR="00923D36" w:rsidRDefault="00923D36">
            <w:pPr>
              <w:pStyle w:val="TableParagraph"/>
              <w:rPr>
                <w:sz w:val="16"/>
              </w:rPr>
            </w:pPr>
          </w:p>
        </w:tc>
        <w:tc>
          <w:tcPr>
            <w:tcW w:w="707" w:type="dxa"/>
          </w:tcPr>
          <w:p w14:paraId="31B59F07" w14:textId="77777777" w:rsidR="00923D36" w:rsidRDefault="00923D36">
            <w:pPr>
              <w:pStyle w:val="TableParagraph"/>
              <w:rPr>
                <w:sz w:val="16"/>
              </w:rPr>
            </w:pPr>
          </w:p>
        </w:tc>
        <w:tc>
          <w:tcPr>
            <w:tcW w:w="1276" w:type="dxa"/>
          </w:tcPr>
          <w:p w14:paraId="1FA2A424" w14:textId="77777777" w:rsidR="00923D36" w:rsidRDefault="00923D36">
            <w:pPr>
              <w:pStyle w:val="TableParagraph"/>
              <w:rPr>
                <w:sz w:val="16"/>
              </w:rPr>
            </w:pPr>
          </w:p>
        </w:tc>
        <w:tc>
          <w:tcPr>
            <w:tcW w:w="1134" w:type="dxa"/>
          </w:tcPr>
          <w:p w14:paraId="3D7FAF54" w14:textId="77777777" w:rsidR="00923D36" w:rsidRDefault="00923D36">
            <w:pPr>
              <w:pStyle w:val="TableParagraph"/>
              <w:rPr>
                <w:sz w:val="16"/>
              </w:rPr>
            </w:pPr>
          </w:p>
        </w:tc>
        <w:tc>
          <w:tcPr>
            <w:tcW w:w="848" w:type="dxa"/>
          </w:tcPr>
          <w:p w14:paraId="6675F078" w14:textId="77777777" w:rsidR="00923D36" w:rsidRDefault="00923D36">
            <w:pPr>
              <w:pStyle w:val="TableParagraph"/>
              <w:rPr>
                <w:sz w:val="16"/>
              </w:rPr>
            </w:pPr>
          </w:p>
        </w:tc>
        <w:tc>
          <w:tcPr>
            <w:tcW w:w="1050" w:type="dxa"/>
          </w:tcPr>
          <w:p w14:paraId="55972C52" w14:textId="77777777" w:rsidR="00923D36" w:rsidRDefault="00923D36">
            <w:pPr>
              <w:pStyle w:val="TableParagraph"/>
              <w:rPr>
                <w:sz w:val="16"/>
              </w:rPr>
            </w:pPr>
          </w:p>
        </w:tc>
        <w:tc>
          <w:tcPr>
            <w:tcW w:w="1417" w:type="dxa"/>
          </w:tcPr>
          <w:p w14:paraId="238C21E1" w14:textId="77777777" w:rsidR="00923D36" w:rsidRDefault="00923D36">
            <w:pPr>
              <w:pStyle w:val="TableParagraph"/>
              <w:rPr>
                <w:sz w:val="16"/>
              </w:rPr>
            </w:pPr>
          </w:p>
        </w:tc>
        <w:tc>
          <w:tcPr>
            <w:tcW w:w="992" w:type="dxa"/>
          </w:tcPr>
          <w:p w14:paraId="51FC7148" w14:textId="77777777" w:rsidR="00923D36" w:rsidRDefault="00B4561B">
            <w:pPr>
              <w:pStyle w:val="TableParagraph"/>
              <w:spacing w:before="25"/>
              <w:ind w:left="33"/>
              <w:jc w:val="center"/>
              <w:rPr>
                <w:sz w:val="18"/>
              </w:rPr>
            </w:pPr>
            <w:r>
              <w:rPr>
                <w:w w:val="71"/>
                <w:sz w:val="18"/>
              </w:rPr>
              <w:t>1</w:t>
            </w:r>
          </w:p>
        </w:tc>
        <w:tc>
          <w:tcPr>
            <w:tcW w:w="1131" w:type="dxa"/>
          </w:tcPr>
          <w:p w14:paraId="5C92A801" w14:textId="77777777" w:rsidR="00923D36" w:rsidRDefault="00B4561B">
            <w:pPr>
              <w:pStyle w:val="TableParagraph"/>
              <w:spacing w:before="25"/>
              <w:ind w:left="545"/>
              <w:rPr>
                <w:sz w:val="18"/>
              </w:rPr>
            </w:pPr>
            <w:r>
              <w:rPr>
                <w:w w:val="71"/>
                <w:sz w:val="18"/>
              </w:rPr>
              <w:t>1</w:t>
            </w:r>
          </w:p>
        </w:tc>
      </w:tr>
      <w:tr w:rsidR="00923D36" w14:paraId="04067596" w14:textId="77777777">
        <w:trPr>
          <w:trHeight w:val="253"/>
        </w:trPr>
        <w:tc>
          <w:tcPr>
            <w:tcW w:w="576" w:type="dxa"/>
            <w:vMerge w:val="restart"/>
          </w:tcPr>
          <w:p w14:paraId="29ED2536" w14:textId="77777777" w:rsidR="00923D36" w:rsidRDefault="00B4561B">
            <w:pPr>
              <w:pStyle w:val="TableParagraph"/>
              <w:spacing w:before="167"/>
              <w:ind w:left="86" w:right="77"/>
              <w:jc w:val="center"/>
              <w:rPr>
                <w:sz w:val="18"/>
              </w:rPr>
            </w:pPr>
            <w:r>
              <w:rPr>
                <w:w w:val="105"/>
                <w:sz w:val="18"/>
              </w:rPr>
              <w:t>306</w:t>
            </w:r>
          </w:p>
          <w:p w14:paraId="09B95041" w14:textId="77777777" w:rsidR="00923D36" w:rsidRDefault="00B4561B">
            <w:pPr>
              <w:pStyle w:val="TableParagraph"/>
              <w:spacing w:before="37"/>
              <w:ind w:left="6"/>
              <w:jc w:val="center"/>
              <w:rPr>
                <w:sz w:val="18"/>
              </w:rPr>
            </w:pPr>
            <w:r>
              <w:rPr>
                <w:w w:val="103"/>
                <w:sz w:val="18"/>
              </w:rPr>
              <w:t>5</w:t>
            </w:r>
          </w:p>
        </w:tc>
        <w:tc>
          <w:tcPr>
            <w:tcW w:w="792" w:type="dxa"/>
          </w:tcPr>
          <w:p w14:paraId="25487F1B" w14:textId="77777777" w:rsidR="00923D36" w:rsidRDefault="00B4561B">
            <w:pPr>
              <w:pStyle w:val="TableParagraph"/>
              <w:spacing w:before="25"/>
              <w:ind w:left="98" w:right="92"/>
              <w:jc w:val="center"/>
              <w:rPr>
                <w:sz w:val="18"/>
              </w:rPr>
            </w:pPr>
            <w:r>
              <w:rPr>
                <w:w w:val="105"/>
                <w:sz w:val="18"/>
              </w:rPr>
              <w:t>3065</w:t>
            </w:r>
          </w:p>
        </w:tc>
        <w:tc>
          <w:tcPr>
            <w:tcW w:w="1034" w:type="dxa"/>
            <w:vMerge w:val="restart"/>
          </w:tcPr>
          <w:p w14:paraId="6940F474" w14:textId="77777777" w:rsidR="00923D36" w:rsidRDefault="00923D36">
            <w:pPr>
              <w:pStyle w:val="TableParagraph"/>
              <w:spacing w:before="1"/>
              <w:rPr>
                <w:sz w:val="25"/>
              </w:rPr>
            </w:pPr>
          </w:p>
          <w:p w14:paraId="7BEEECD4" w14:textId="77777777" w:rsidR="00923D36" w:rsidRDefault="00B4561B">
            <w:pPr>
              <w:pStyle w:val="TableParagraph"/>
              <w:spacing w:before="1"/>
              <w:ind w:left="8" w:right="3"/>
              <w:jc w:val="center"/>
              <w:rPr>
                <w:sz w:val="18"/>
                <w:szCs w:val="18"/>
              </w:rPr>
            </w:pPr>
            <w:r>
              <w:rPr>
                <w:w w:val="105"/>
                <w:sz w:val="18"/>
                <w:szCs w:val="18"/>
              </w:rPr>
              <w:t>Կոշ</w:t>
            </w:r>
          </w:p>
        </w:tc>
        <w:tc>
          <w:tcPr>
            <w:tcW w:w="1137" w:type="dxa"/>
            <w:vMerge w:val="restart"/>
          </w:tcPr>
          <w:p w14:paraId="18006BB7" w14:textId="77777777" w:rsidR="00923D36" w:rsidRDefault="00B4561B">
            <w:pPr>
              <w:pStyle w:val="TableParagraph"/>
              <w:spacing w:before="167"/>
              <w:ind w:left="110" w:right="102"/>
              <w:jc w:val="center"/>
              <w:rPr>
                <w:sz w:val="18"/>
              </w:rPr>
            </w:pPr>
            <w:r>
              <w:rPr>
                <w:sz w:val="18"/>
              </w:rPr>
              <w:t>02-061-</w:t>
            </w:r>
          </w:p>
          <w:p w14:paraId="63311821" w14:textId="77777777" w:rsidR="00923D36" w:rsidRDefault="00B4561B">
            <w:pPr>
              <w:pStyle w:val="TableParagraph"/>
              <w:spacing w:before="37"/>
              <w:ind w:left="113" w:right="102"/>
              <w:jc w:val="center"/>
              <w:rPr>
                <w:sz w:val="18"/>
              </w:rPr>
            </w:pPr>
            <w:r>
              <w:rPr>
                <w:sz w:val="18"/>
              </w:rPr>
              <w:t>0127-0022</w:t>
            </w:r>
          </w:p>
        </w:tc>
        <w:tc>
          <w:tcPr>
            <w:tcW w:w="1497" w:type="dxa"/>
            <w:vMerge w:val="restart"/>
          </w:tcPr>
          <w:p w14:paraId="6D77A338" w14:textId="77777777" w:rsidR="00923D36" w:rsidRDefault="00923D36">
            <w:pPr>
              <w:pStyle w:val="TableParagraph"/>
              <w:spacing w:before="1"/>
              <w:rPr>
                <w:sz w:val="25"/>
              </w:rPr>
            </w:pPr>
          </w:p>
          <w:p w14:paraId="21BD9781" w14:textId="77777777" w:rsidR="00923D36" w:rsidRDefault="00B4561B">
            <w:pPr>
              <w:pStyle w:val="TableParagraph"/>
              <w:spacing w:before="1"/>
              <w:ind w:left="269"/>
              <w:rPr>
                <w:sz w:val="18"/>
                <w:szCs w:val="18"/>
              </w:rPr>
            </w:pPr>
            <w:r>
              <w:rPr>
                <w:w w:val="110"/>
                <w:sz w:val="18"/>
                <w:szCs w:val="18"/>
              </w:rPr>
              <w:t>Մասնավոր</w:t>
            </w:r>
          </w:p>
        </w:tc>
        <w:tc>
          <w:tcPr>
            <w:tcW w:w="1843" w:type="dxa"/>
            <w:vMerge w:val="restart"/>
          </w:tcPr>
          <w:p w14:paraId="0169E298" w14:textId="77777777" w:rsidR="00923D36" w:rsidRDefault="00B4561B">
            <w:pPr>
              <w:pStyle w:val="TableParagraph"/>
              <w:tabs>
                <w:tab w:val="left" w:pos="1647"/>
              </w:tabs>
              <w:spacing w:before="14" w:line="240" w:lineRule="atLeast"/>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vMerge w:val="restart"/>
          </w:tcPr>
          <w:p w14:paraId="56269392" w14:textId="77777777" w:rsidR="00923D36" w:rsidRDefault="00923D36">
            <w:pPr>
              <w:pStyle w:val="TableParagraph"/>
              <w:spacing w:before="1"/>
              <w:rPr>
                <w:sz w:val="25"/>
              </w:rPr>
            </w:pPr>
          </w:p>
          <w:p w14:paraId="20F82447" w14:textId="77777777" w:rsidR="00923D36" w:rsidRDefault="00B4561B">
            <w:pPr>
              <w:pStyle w:val="TableParagraph"/>
              <w:spacing w:before="1"/>
              <w:ind w:left="519"/>
              <w:rPr>
                <w:sz w:val="18"/>
              </w:rPr>
            </w:pPr>
            <w:r>
              <w:rPr>
                <w:sz w:val="18"/>
              </w:rPr>
              <w:t>16.15</w:t>
            </w:r>
          </w:p>
        </w:tc>
        <w:tc>
          <w:tcPr>
            <w:tcW w:w="1557" w:type="dxa"/>
            <w:vMerge w:val="restart"/>
          </w:tcPr>
          <w:p w14:paraId="6A948DBC" w14:textId="77777777" w:rsidR="00923D36" w:rsidRDefault="00923D36">
            <w:pPr>
              <w:pStyle w:val="TableParagraph"/>
              <w:spacing w:before="1"/>
              <w:rPr>
                <w:sz w:val="25"/>
              </w:rPr>
            </w:pPr>
          </w:p>
          <w:p w14:paraId="600E4C3F" w14:textId="77777777" w:rsidR="00923D36" w:rsidRDefault="00B4561B">
            <w:pPr>
              <w:pStyle w:val="TableParagraph"/>
              <w:spacing w:before="1"/>
              <w:ind w:left="107"/>
              <w:rPr>
                <w:sz w:val="18"/>
                <w:szCs w:val="18"/>
              </w:rPr>
            </w:pPr>
            <w:r>
              <w:rPr>
                <w:w w:val="110"/>
                <w:sz w:val="18"/>
                <w:szCs w:val="18"/>
              </w:rPr>
              <w:t>Վարելահող</w:t>
            </w:r>
          </w:p>
        </w:tc>
        <w:tc>
          <w:tcPr>
            <w:tcW w:w="1276" w:type="dxa"/>
          </w:tcPr>
          <w:p w14:paraId="1F8FFCC2" w14:textId="77777777" w:rsidR="00923D36" w:rsidRDefault="00923D36">
            <w:pPr>
              <w:pStyle w:val="TableParagraph"/>
              <w:rPr>
                <w:sz w:val="16"/>
              </w:rPr>
            </w:pPr>
          </w:p>
        </w:tc>
        <w:tc>
          <w:tcPr>
            <w:tcW w:w="849" w:type="dxa"/>
          </w:tcPr>
          <w:p w14:paraId="71E05938" w14:textId="77777777" w:rsidR="00923D36" w:rsidRDefault="00923D36">
            <w:pPr>
              <w:pStyle w:val="TableParagraph"/>
              <w:rPr>
                <w:sz w:val="16"/>
              </w:rPr>
            </w:pPr>
          </w:p>
        </w:tc>
        <w:tc>
          <w:tcPr>
            <w:tcW w:w="1418" w:type="dxa"/>
          </w:tcPr>
          <w:p w14:paraId="46CBA2C5" w14:textId="77777777" w:rsidR="00923D36" w:rsidRDefault="00923D36">
            <w:pPr>
              <w:pStyle w:val="TableParagraph"/>
              <w:rPr>
                <w:sz w:val="16"/>
              </w:rPr>
            </w:pPr>
          </w:p>
        </w:tc>
        <w:tc>
          <w:tcPr>
            <w:tcW w:w="849" w:type="dxa"/>
          </w:tcPr>
          <w:p w14:paraId="0D3028ED" w14:textId="77777777" w:rsidR="00923D36" w:rsidRDefault="00923D36">
            <w:pPr>
              <w:pStyle w:val="TableParagraph"/>
              <w:rPr>
                <w:sz w:val="16"/>
              </w:rPr>
            </w:pPr>
          </w:p>
        </w:tc>
        <w:tc>
          <w:tcPr>
            <w:tcW w:w="707" w:type="dxa"/>
          </w:tcPr>
          <w:p w14:paraId="0B9EB8E9" w14:textId="77777777" w:rsidR="00923D36" w:rsidRDefault="00923D36">
            <w:pPr>
              <w:pStyle w:val="TableParagraph"/>
              <w:rPr>
                <w:sz w:val="16"/>
              </w:rPr>
            </w:pPr>
          </w:p>
        </w:tc>
        <w:tc>
          <w:tcPr>
            <w:tcW w:w="1276" w:type="dxa"/>
          </w:tcPr>
          <w:p w14:paraId="63286795" w14:textId="77777777" w:rsidR="00923D36" w:rsidRDefault="00923D36">
            <w:pPr>
              <w:pStyle w:val="TableParagraph"/>
              <w:rPr>
                <w:sz w:val="16"/>
              </w:rPr>
            </w:pPr>
          </w:p>
        </w:tc>
        <w:tc>
          <w:tcPr>
            <w:tcW w:w="1134" w:type="dxa"/>
          </w:tcPr>
          <w:p w14:paraId="201AAE06" w14:textId="77777777" w:rsidR="00923D36" w:rsidRDefault="00923D36">
            <w:pPr>
              <w:pStyle w:val="TableParagraph"/>
              <w:rPr>
                <w:sz w:val="16"/>
              </w:rPr>
            </w:pPr>
          </w:p>
        </w:tc>
        <w:tc>
          <w:tcPr>
            <w:tcW w:w="848" w:type="dxa"/>
          </w:tcPr>
          <w:p w14:paraId="3A92EF6D" w14:textId="77777777" w:rsidR="00923D36" w:rsidRDefault="00923D36">
            <w:pPr>
              <w:pStyle w:val="TableParagraph"/>
              <w:rPr>
                <w:sz w:val="16"/>
              </w:rPr>
            </w:pPr>
          </w:p>
        </w:tc>
        <w:tc>
          <w:tcPr>
            <w:tcW w:w="1050" w:type="dxa"/>
          </w:tcPr>
          <w:p w14:paraId="31F7FADF" w14:textId="77777777" w:rsidR="00923D36" w:rsidRDefault="00923D36">
            <w:pPr>
              <w:pStyle w:val="TableParagraph"/>
              <w:rPr>
                <w:sz w:val="16"/>
              </w:rPr>
            </w:pPr>
          </w:p>
        </w:tc>
        <w:tc>
          <w:tcPr>
            <w:tcW w:w="1417" w:type="dxa"/>
          </w:tcPr>
          <w:p w14:paraId="1160016D" w14:textId="77777777" w:rsidR="00923D36" w:rsidRDefault="00923D36">
            <w:pPr>
              <w:pStyle w:val="TableParagraph"/>
              <w:rPr>
                <w:sz w:val="16"/>
              </w:rPr>
            </w:pPr>
          </w:p>
        </w:tc>
        <w:tc>
          <w:tcPr>
            <w:tcW w:w="992" w:type="dxa"/>
            <w:vMerge w:val="restart"/>
          </w:tcPr>
          <w:p w14:paraId="2B235FDB" w14:textId="77777777" w:rsidR="00923D36" w:rsidRDefault="00923D36">
            <w:pPr>
              <w:pStyle w:val="TableParagraph"/>
              <w:spacing w:before="1"/>
              <w:rPr>
                <w:sz w:val="25"/>
              </w:rPr>
            </w:pPr>
          </w:p>
          <w:p w14:paraId="07212350" w14:textId="77777777" w:rsidR="00923D36" w:rsidRDefault="00B4561B">
            <w:pPr>
              <w:pStyle w:val="TableParagraph"/>
              <w:spacing w:before="1"/>
              <w:ind w:left="33"/>
              <w:jc w:val="center"/>
              <w:rPr>
                <w:sz w:val="18"/>
              </w:rPr>
            </w:pPr>
            <w:r>
              <w:rPr>
                <w:w w:val="98"/>
                <w:sz w:val="18"/>
              </w:rPr>
              <w:t>3</w:t>
            </w:r>
          </w:p>
        </w:tc>
        <w:tc>
          <w:tcPr>
            <w:tcW w:w="1131" w:type="dxa"/>
            <w:vMerge w:val="restart"/>
          </w:tcPr>
          <w:p w14:paraId="1D5463DF" w14:textId="77777777" w:rsidR="00923D36" w:rsidRDefault="00923D36">
            <w:pPr>
              <w:pStyle w:val="TableParagraph"/>
              <w:spacing w:before="1"/>
              <w:rPr>
                <w:sz w:val="25"/>
              </w:rPr>
            </w:pPr>
          </w:p>
          <w:p w14:paraId="49881124" w14:textId="77777777" w:rsidR="00923D36" w:rsidRDefault="00B4561B">
            <w:pPr>
              <w:pStyle w:val="TableParagraph"/>
              <w:spacing w:before="1"/>
              <w:ind w:left="32"/>
              <w:jc w:val="center"/>
              <w:rPr>
                <w:sz w:val="18"/>
              </w:rPr>
            </w:pPr>
            <w:r>
              <w:rPr>
                <w:w w:val="103"/>
                <w:sz w:val="18"/>
              </w:rPr>
              <w:t>5</w:t>
            </w:r>
          </w:p>
        </w:tc>
      </w:tr>
      <w:tr w:rsidR="00923D36" w14:paraId="46874CE4" w14:textId="77777777">
        <w:trPr>
          <w:trHeight w:val="256"/>
        </w:trPr>
        <w:tc>
          <w:tcPr>
            <w:tcW w:w="576" w:type="dxa"/>
            <w:vMerge/>
            <w:tcBorders>
              <w:top w:val="nil"/>
            </w:tcBorders>
          </w:tcPr>
          <w:p w14:paraId="06D9B75D" w14:textId="77777777" w:rsidR="00923D36" w:rsidRDefault="00923D36">
            <w:pPr>
              <w:rPr>
                <w:sz w:val="2"/>
                <w:szCs w:val="2"/>
              </w:rPr>
            </w:pPr>
          </w:p>
        </w:tc>
        <w:tc>
          <w:tcPr>
            <w:tcW w:w="792" w:type="dxa"/>
          </w:tcPr>
          <w:p w14:paraId="695C2347" w14:textId="77777777" w:rsidR="00923D36" w:rsidRDefault="00B4561B">
            <w:pPr>
              <w:pStyle w:val="TableParagraph"/>
              <w:spacing w:before="25"/>
              <w:ind w:left="99" w:right="87"/>
              <w:jc w:val="center"/>
              <w:rPr>
                <w:sz w:val="18"/>
              </w:rPr>
            </w:pPr>
            <w:r>
              <w:rPr>
                <w:sz w:val="18"/>
              </w:rPr>
              <w:t>3065-1</w:t>
            </w:r>
          </w:p>
        </w:tc>
        <w:tc>
          <w:tcPr>
            <w:tcW w:w="1034" w:type="dxa"/>
            <w:vMerge/>
            <w:tcBorders>
              <w:top w:val="nil"/>
            </w:tcBorders>
          </w:tcPr>
          <w:p w14:paraId="0EC2595A" w14:textId="77777777" w:rsidR="00923D36" w:rsidRDefault="00923D36">
            <w:pPr>
              <w:rPr>
                <w:sz w:val="2"/>
                <w:szCs w:val="2"/>
              </w:rPr>
            </w:pPr>
          </w:p>
        </w:tc>
        <w:tc>
          <w:tcPr>
            <w:tcW w:w="1137" w:type="dxa"/>
            <w:vMerge/>
            <w:tcBorders>
              <w:top w:val="nil"/>
            </w:tcBorders>
          </w:tcPr>
          <w:p w14:paraId="50EA7D27" w14:textId="77777777" w:rsidR="00923D36" w:rsidRDefault="00923D36">
            <w:pPr>
              <w:rPr>
                <w:sz w:val="2"/>
                <w:szCs w:val="2"/>
              </w:rPr>
            </w:pPr>
          </w:p>
        </w:tc>
        <w:tc>
          <w:tcPr>
            <w:tcW w:w="1497" w:type="dxa"/>
            <w:vMerge/>
            <w:tcBorders>
              <w:top w:val="nil"/>
            </w:tcBorders>
          </w:tcPr>
          <w:p w14:paraId="4ED0287E" w14:textId="77777777" w:rsidR="00923D36" w:rsidRDefault="00923D36">
            <w:pPr>
              <w:rPr>
                <w:sz w:val="2"/>
                <w:szCs w:val="2"/>
              </w:rPr>
            </w:pPr>
          </w:p>
        </w:tc>
        <w:tc>
          <w:tcPr>
            <w:tcW w:w="1843" w:type="dxa"/>
            <w:vMerge/>
            <w:tcBorders>
              <w:top w:val="nil"/>
            </w:tcBorders>
          </w:tcPr>
          <w:p w14:paraId="22AE561F" w14:textId="77777777" w:rsidR="00923D36" w:rsidRDefault="00923D36">
            <w:pPr>
              <w:rPr>
                <w:sz w:val="2"/>
                <w:szCs w:val="2"/>
              </w:rPr>
            </w:pPr>
          </w:p>
        </w:tc>
        <w:tc>
          <w:tcPr>
            <w:tcW w:w="993" w:type="dxa"/>
            <w:vMerge/>
            <w:tcBorders>
              <w:top w:val="nil"/>
            </w:tcBorders>
          </w:tcPr>
          <w:p w14:paraId="152AAFC4" w14:textId="77777777" w:rsidR="00923D36" w:rsidRDefault="00923D36">
            <w:pPr>
              <w:rPr>
                <w:sz w:val="2"/>
                <w:szCs w:val="2"/>
              </w:rPr>
            </w:pPr>
          </w:p>
        </w:tc>
        <w:tc>
          <w:tcPr>
            <w:tcW w:w="1557" w:type="dxa"/>
            <w:vMerge/>
            <w:tcBorders>
              <w:top w:val="nil"/>
            </w:tcBorders>
          </w:tcPr>
          <w:p w14:paraId="21A5B724" w14:textId="77777777" w:rsidR="00923D36" w:rsidRDefault="00923D36">
            <w:pPr>
              <w:rPr>
                <w:sz w:val="2"/>
                <w:szCs w:val="2"/>
              </w:rPr>
            </w:pPr>
          </w:p>
        </w:tc>
        <w:tc>
          <w:tcPr>
            <w:tcW w:w="1276" w:type="dxa"/>
          </w:tcPr>
          <w:p w14:paraId="6D6F97BF" w14:textId="77777777" w:rsidR="00923D36" w:rsidRDefault="00923D36">
            <w:pPr>
              <w:pStyle w:val="TableParagraph"/>
              <w:rPr>
                <w:sz w:val="16"/>
              </w:rPr>
            </w:pPr>
          </w:p>
        </w:tc>
        <w:tc>
          <w:tcPr>
            <w:tcW w:w="849" w:type="dxa"/>
          </w:tcPr>
          <w:p w14:paraId="6D1D7903" w14:textId="77777777" w:rsidR="00923D36" w:rsidRDefault="00923D36">
            <w:pPr>
              <w:pStyle w:val="TableParagraph"/>
              <w:rPr>
                <w:sz w:val="16"/>
              </w:rPr>
            </w:pPr>
          </w:p>
        </w:tc>
        <w:tc>
          <w:tcPr>
            <w:tcW w:w="1418" w:type="dxa"/>
          </w:tcPr>
          <w:p w14:paraId="1EB86765" w14:textId="77777777" w:rsidR="00923D36" w:rsidRDefault="00923D36">
            <w:pPr>
              <w:pStyle w:val="TableParagraph"/>
              <w:rPr>
                <w:sz w:val="16"/>
              </w:rPr>
            </w:pPr>
          </w:p>
        </w:tc>
        <w:tc>
          <w:tcPr>
            <w:tcW w:w="849" w:type="dxa"/>
          </w:tcPr>
          <w:p w14:paraId="2363588C" w14:textId="77777777" w:rsidR="00923D36" w:rsidRDefault="00923D36">
            <w:pPr>
              <w:pStyle w:val="TableParagraph"/>
              <w:rPr>
                <w:sz w:val="16"/>
              </w:rPr>
            </w:pPr>
          </w:p>
        </w:tc>
        <w:tc>
          <w:tcPr>
            <w:tcW w:w="707" w:type="dxa"/>
          </w:tcPr>
          <w:p w14:paraId="3548B7F2" w14:textId="77777777" w:rsidR="00923D36" w:rsidRDefault="00923D36">
            <w:pPr>
              <w:pStyle w:val="TableParagraph"/>
              <w:rPr>
                <w:sz w:val="16"/>
              </w:rPr>
            </w:pPr>
          </w:p>
        </w:tc>
        <w:tc>
          <w:tcPr>
            <w:tcW w:w="1276" w:type="dxa"/>
          </w:tcPr>
          <w:p w14:paraId="41C58486" w14:textId="77777777" w:rsidR="00923D36" w:rsidRDefault="00923D36">
            <w:pPr>
              <w:pStyle w:val="TableParagraph"/>
              <w:rPr>
                <w:sz w:val="16"/>
              </w:rPr>
            </w:pPr>
          </w:p>
        </w:tc>
        <w:tc>
          <w:tcPr>
            <w:tcW w:w="1134" w:type="dxa"/>
          </w:tcPr>
          <w:p w14:paraId="5179D8B4" w14:textId="77777777" w:rsidR="00923D36" w:rsidRDefault="00923D36">
            <w:pPr>
              <w:pStyle w:val="TableParagraph"/>
              <w:rPr>
                <w:sz w:val="16"/>
              </w:rPr>
            </w:pPr>
          </w:p>
        </w:tc>
        <w:tc>
          <w:tcPr>
            <w:tcW w:w="848" w:type="dxa"/>
          </w:tcPr>
          <w:p w14:paraId="4A7B4AEE" w14:textId="77777777" w:rsidR="00923D36" w:rsidRDefault="00923D36">
            <w:pPr>
              <w:pStyle w:val="TableParagraph"/>
              <w:rPr>
                <w:sz w:val="16"/>
              </w:rPr>
            </w:pPr>
          </w:p>
        </w:tc>
        <w:tc>
          <w:tcPr>
            <w:tcW w:w="1050" w:type="dxa"/>
          </w:tcPr>
          <w:p w14:paraId="76F6689F" w14:textId="77777777" w:rsidR="00923D36" w:rsidRDefault="00923D36">
            <w:pPr>
              <w:pStyle w:val="TableParagraph"/>
              <w:rPr>
                <w:sz w:val="16"/>
              </w:rPr>
            </w:pPr>
          </w:p>
        </w:tc>
        <w:tc>
          <w:tcPr>
            <w:tcW w:w="1417" w:type="dxa"/>
          </w:tcPr>
          <w:p w14:paraId="661885A2" w14:textId="77777777" w:rsidR="00923D36" w:rsidRDefault="00923D36">
            <w:pPr>
              <w:pStyle w:val="TableParagraph"/>
              <w:rPr>
                <w:sz w:val="16"/>
              </w:rPr>
            </w:pPr>
          </w:p>
        </w:tc>
        <w:tc>
          <w:tcPr>
            <w:tcW w:w="992" w:type="dxa"/>
            <w:vMerge/>
            <w:tcBorders>
              <w:top w:val="nil"/>
            </w:tcBorders>
          </w:tcPr>
          <w:p w14:paraId="55CB8B04" w14:textId="77777777" w:rsidR="00923D36" w:rsidRDefault="00923D36">
            <w:pPr>
              <w:rPr>
                <w:sz w:val="2"/>
                <w:szCs w:val="2"/>
              </w:rPr>
            </w:pPr>
          </w:p>
        </w:tc>
        <w:tc>
          <w:tcPr>
            <w:tcW w:w="1131" w:type="dxa"/>
            <w:vMerge/>
            <w:tcBorders>
              <w:top w:val="nil"/>
            </w:tcBorders>
          </w:tcPr>
          <w:p w14:paraId="7CA0F942" w14:textId="77777777" w:rsidR="00923D36" w:rsidRDefault="00923D36">
            <w:pPr>
              <w:rPr>
                <w:sz w:val="2"/>
                <w:szCs w:val="2"/>
              </w:rPr>
            </w:pPr>
          </w:p>
        </w:tc>
      </w:tr>
      <w:tr w:rsidR="00923D36" w14:paraId="52416D28" w14:textId="77777777">
        <w:trPr>
          <w:trHeight w:val="253"/>
        </w:trPr>
        <w:tc>
          <w:tcPr>
            <w:tcW w:w="576" w:type="dxa"/>
            <w:vMerge/>
            <w:tcBorders>
              <w:top w:val="nil"/>
            </w:tcBorders>
          </w:tcPr>
          <w:p w14:paraId="4F9DA0AB" w14:textId="77777777" w:rsidR="00923D36" w:rsidRDefault="00923D36">
            <w:pPr>
              <w:rPr>
                <w:sz w:val="2"/>
                <w:szCs w:val="2"/>
              </w:rPr>
            </w:pPr>
          </w:p>
        </w:tc>
        <w:tc>
          <w:tcPr>
            <w:tcW w:w="792" w:type="dxa"/>
          </w:tcPr>
          <w:p w14:paraId="6D2991CA" w14:textId="77777777" w:rsidR="00923D36" w:rsidRDefault="00B4561B">
            <w:pPr>
              <w:pStyle w:val="TableParagraph"/>
              <w:spacing w:before="23"/>
              <w:ind w:left="99" w:right="90"/>
              <w:jc w:val="center"/>
              <w:rPr>
                <w:sz w:val="18"/>
              </w:rPr>
            </w:pPr>
            <w:r>
              <w:rPr>
                <w:w w:val="105"/>
                <w:sz w:val="18"/>
              </w:rPr>
              <w:t>3065-2</w:t>
            </w:r>
          </w:p>
        </w:tc>
        <w:tc>
          <w:tcPr>
            <w:tcW w:w="1034" w:type="dxa"/>
            <w:vMerge/>
            <w:tcBorders>
              <w:top w:val="nil"/>
            </w:tcBorders>
          </w:tcPr>
          <w:p w14:paraId="6ECAF222" w14:textId="77777777" w:rsidR="00923D36" w:rsidRDefault="00923D36">
            <w:pPr>
              <w:rPr>
                <w:sz w:val="2"/>
                <w:szCs w:val="2"/>
              </w:rPr>
            </w:pPr>
          </w:p>
        </w:tc>
        <w:tc>
          <w:tcPr>
            <w:tcW w:w="1137" w:type="dxa"/>
            <w:vMerge/>
            <w:tcBorders>
              <w:top w:val="nil"/>
            </w:tcBorders>
          </w:tcPr>
          <w:p w14:paraId="7AB7F703" w14:textId="77777777" w:rsidR="00923D36" w:rsidRDefault="00923D36">
            <w:pPr>
              <w:rPr>
                <w:sz w:val="2"/>
                <w:szCs w:val="2"/>
              </w:rPr>
            </w:pPr>
          </w:p>
        </w:tc>
        <w:tc>
          <w:tcPr>
            <w:tcW w:w="1497" w:type="dxa"/>
            <w:vMerge/>
            <w:tcBorders>
              <w:top w:val="nil"/>
            </w:tcBorders>
          </w:tcPr>
          <w:p w14:paraId="7E8C273F" w14:textId="77777777" w:rsidR="00923D36" w:rsidRDefault="00923D36">
            <w:pPr>
              <w:rPr>
                <w:sz w:val="2"/>
                <w:szCs w:val="2"/>
              </w:rPr>
            </w:pPr>
          </w:p>
        </w:tc>
        <w:tc>
          <w:tcPr>
            <w:tcW w:w="1843" w:type="dxa"/>
            <w:vMerge/>
            <w:tcBorders>
              <w:top w:val="nil"/>
            </w:tcBorders>
          </w:tcPr>
          <w:p w14:paraId="61CA9126" w14:textId="77777777" w:rsidR="00923D36" w:rsidRDefault="00923D36">
            <w:pPr>
              <w:rPr>
                <w:sz w:val="2"/>
                <w:szCs w:val="2"/>
              </w:rPr>
            </w:pPr>
          </w:p>
        </w:tc>
        <w:tc>
          <w:tcPr>
            <w:tcW w:w="993" w:type="dxa"/>
            <w:vMerge/>
            <w:tcBorders>
              <w:top w:val="nil"/>
            </w:tcBorders>
          </w:tcPr>
          <w:p w14:paraId="332F42FC" w14:textId="77777777" w:rsidR="00923D36" w:rsidRDefault="00923D36">
            <w:pPr>
              <w:rPr>
                <w:sz w:val="2"/>
                <w:szCs w:val="2"/>
              </w:rPr>
            </w:pPr>
          </w:p>
        </w:tc>
        <w:tc>
          <w:tcPr>
            <w:tcW w:w="1557" w:type="dxa"/>
            <w:vMerge/>
            <w:tcBorders>
              <w:top w:val="nil"/>
            </w:tcBorders>
          </w:tcPr>
          <w:p w14:paraId="372991C4" w14:textId="77777777" w:rsidR="00923D36" w:rsidRDefault="00923D36">
            <w:pPr>
              <w:rPr>
                <w:sz w:val="2"/>
                <w:szCs w:val="2"/>
              </w:rPr>
            </w:pPr>
          </w:p>
        </w:tc>
        <w:tc>
          <w:tcPr>
            <w:tcW w:w="1276" w:type="dxa"/>
          </w:tcPr>
          <w:p w14:paraId="50C9EC56" w14:textId="77777777" w:rsidR="00923D36" w:rsidRDefault="00923D36">
            <w:pPr>
              <w:pStyle w:val="TableParagraph"/>
              <w:rPr>
                <w:sz w:val="16"/>
              </w:rPr>
            </w:pPr>
          </w:p>
        </w:tc>
        <w:tc>
          <w:tcPr>
            <w:tcW w:w="849" w:type="dxa"/>
          </w:tcPr>
          <w:p w14:paraId="6D7C7ACD" w14:textId="77777777" w:rsidR="00923D36" w:rsidRDefault="00923D36">
            <w:pPr>
              <w:pStyle w:val="TableParagraph"/>
              <w:rPr>
                <w:sz w:val="16"/>
              </w:rPr>
            </w:pPr>
          </w:p>
        </w:tc>
        <w:tc>
          <w:tcPr>
            <w:tcW w:w="1418" w:type="dxa"/>
          </w:tcPr>
          <w:p w14:paraId="5B800953" w14:textId="77777777" w:rsidR="00923D36" w:rsidRDefault="00923D36">
            <w:pPr>
              <w:pStyle w:val="TableParagraph"/>
              <w:rPr>
                <w:sz w:val="16"/>
              </w:rPr>
            </w:pPr>
          </w:p>
        </w:tc>
        <w:tc>
          <w:tcPr>
            <w:tcW w:w="849" w:type="dxa"/>
          </w:tcPr>
          <w:p w14:paraId="59F2A2EC" w14:textId="77777777" w:rsidR="00923D36" w:rsidRDefault="00923D36">
            <w:pPr>
              <w:pStyle w:val="TableParagraph"/>
              <w:rPr>
                <w:sz w:val="16"/>
              </w:rPr>
            </w:pPr>
          </w:p>
        </w:tc>
        <w:tc>
          <w:tcPr>
            <w:tcW w:w="707" w:type="dxa"/>
          </w:tcPr>
          <w:p w14:paraId="4C61158B" w14:textId="77777777" w:rsidR="00923D36" w:rsidRDefault="00923D36">
            <w:pPr>
              <w:pStyle w:val="TableParagraph"/>
              <w:rPr>
                <w:sz w:val="16"/>
              </w:rPr>
            </w:pPr>
          </w:p>
        </w:tc>
        <w:tc>
          <w:tcPr>
            <w:tcW w:w="1276" w:type="dxa"/>
          </w:tcPr>
          <w:p w14:paraId="43845F38" w14:textId="77777777" w:rsidR="00923D36" w:rsidRDefault="00923D36">
            <w:pPr>
              <w:pStyle w:val="TableParagraph"/>
              <w:rPr>
                <w:sz w:val="16"/>
              </w:rPr>
            </w:pPr>
          </w:p>
        </w:tc>
        <w:tc>
          <w:tcPr>
            <w:tcW w:w="1134" w:type="dxa"/>
          </w:tcPr>
          <w:p w14:paraId="4845CC7F" w14:textId="77777777" w:rsidR="00923D36" w:rsidRDefault="00923D36">
            <w:pPr>
              <w:pStyle w:val="TableParagraph"/>
              <w:rPr>
                <w:sz w:val="16"/>
              </w:rPr>
            </w:pPr>
          </w:p>
        </w:tc>
        <w:tc>
          <w:tcPr>
            <w:tcW w:w="848" w:type="dxa"/>
          </w:tcPr>
          <w:p w14:paraId="38C30638" w14:textId="77777777" w:rsidR="00923D36" w:rsidRDefault="00923D36">
            <w:pPr>
              <w:pStyle w:val="TableParagraph"/>
              <w:rPr>
                <w:sz w:val="16"/>
              </w:rPr>
            </w:pPr>
          </w:p>
        </w:tc>
        <w:tc>
          <w:tcPr>
            <w:tcW w:w="1050" w:type="dxa"/>
          </w:tcPr>
          <w:p w14:paraId="2CD26345" w14:textId="77777777" w:rsidR="00923D36" w:rsidRDefault="00923D36">
            <w:pPr>
              <w:pStyle w:val="TableParagraph"/>
              <w:rPr>
                <w:sz w:val="16"/>
              </w:rPr>
            </w:pPr>
          </w:p>
        </w:tc>
        <w:tc>
          <w:tcPr>
            <w:tcW w:w="1417" w:type="dxa"/>
          </w:tcPr>
          <w:p w14:paraId="1E370823" w14:textId="77777777" w:rsidR="00923D36" w:rsidRDefault="00923D36">
            <w:pPr>
              <w:pStyle w:val="TableParagraph"/>
              <w:rPr>
                <w:sz w:val="16"/>
              </w:rPr>
            </w:pPr>
          </w:p>
        </w:tc>
        <w:tc>
          <w:tcPr>
            <w:tcW w:w="992" w:type="dxa"/>
            <w:vMerge/>
            <w:tcBorders>
              <w:top w:val="nil"/>
            </w:tcBorders>
          </w:tcPr>
          <w:p w14:paraId="403FF7CA" w14:textId="77777777" w:rsidR="00923D36" w:rsidRDefault="00923D36">
            <w:pPr>
              <w:rPr>
                <w:sz w:val="2"/>
                <w:szCs w:val="2"/>
              </w:rPr>
            </w:pPr>
          </w:p>
        </w:tc>
        <w:tc>
          <w:tcPr>
            <w:tcW w:w="1131" w:type="dxa"/>
            <w:vMerge/>
            <w:tcBorders>
              <w:top w:val="nil"/>
            </w:tcBorders>
          </w:tcPr>
          <w:p w14:paraId="7111C863" w14:textId="77777777" w:rsidR="00923D36" w:rsidRDefault="00923D36">
            <w:pPr>
              <w:rPr>
                <w:sz w:val="2"/>
                <w:szCs w:val="2"/>
              </w:rPr>
            </w:pPr>
          </w:p>
        </w:tc>
      </w:tr>
      <w:tr w:rsidR="00923D36" w14:paraId="1A4F6620" w14:textId="77777777">
        <w:trPr>
          <w:trHeight w:val="971"/>
        </w:trPr>
        <w:tc>
          <w:tcPr>
            <w:tcW w:w="576" w:type="dxa"/>
          </w:tcPr>
          <w:p w14:paraId="330586A7" w14:textId="77777777" w:rsidR="00923D36" w:rsidRDefault="00923D36">
            <w:pPr>
              <w:pStyle w:val="TableParagraph"/>
              <w:spacing w:before="7"/>
            </w:pPr>
          </w:p>
          <w:p w14:paraId="760B7674" w14:textId="77777777" w:rsidR="00923D36" w:rsidRDefault="00B4561B">
            <w:pPr>
              <w:pStyle w:val="TableParagraph"/>
              <w:ind w:left="86" w:right="77"/>
              <w:jc w:val="center"/>
              <w:rPr>
                <w:sz w:val="18"/>
              </w:rPr>
            </w:pPr>
            <w:r>
              <w:rPr>
                <w:w w:val="105"/>
                <w:sz w:val="18"/>
              </w:rPr>
              <w:t>306</w:t>
            </w:r>
          </w:p>
          <w:p w14:paraId="30CC2C6A" w14:textId="77777777" w:rsidR="00923D36" w:rsidRDefault="00B4561B">
            <w:pPr>
              <w:pStyle w:val="TableParagraph"/>
              <w:spacing w:before="38"/>
              <w:ind w:left="7"/>
              <w:jc w:val="center"/>
              <w:rPr>
                <w:sz w:val="18"/>
              </w:rPr>
            </w:pPr>
            <w:r>
              <w:rPr>
                <w:w w:val="110"/>
                <w:sz w:val="18"/>
              </w:rPr>
              <w:t>6</w:t>
            </w:r>
          </w:p>
        </w:tc>
        <w:tc>
          <w:tcPr>
            <w:tcW w:w="792" w:type="dxa"/>
          </w:tcPr>
          <w:p w14:paraId="23D0A41E" w14:textId="77777777" w:rsidR="00923D36" w:rsidRDefault="00923D36">
            <w:pPr>
              <w:pStyle w:val="TableParagraph"/>
              <w:rPr>
                <w:sz w:val="16"/>
              </w:rPr>
            </w:pPr>
          </w:p>
        </w:tc>
        <w:tc>
          <w:tcPr>
            <w:tcW w:w="1034" w:type="dxa"/>
          </w:tcPr>
          <w:p w14:paraId="1634E2ED" w14:textId="77777777" w:rsidR="00923D36" w:rsidRDefault="00923D36">
            <w:pPr>
              <w:pStyle w:val="TableParagraph"/>
              <w:rPr>
                <w:sz w:val="20"/>
              </w:rPr>
            </w:pPr>
          </w:p>
          <w:p w14:paraId="05F25147"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3C24C698" w14:textId="77777777" w:rsidR="00923D36" w:rsidRDefault="00923D36">
            <w:pPr>
              <w:pStyle w:val="TableParagraph"/>
              <w:spacing w:before="7"/>
            </w:pPr>
          </w:p>
          <w:p w14:paraId="69E378BA" w14:textId="77777777" w:rsidR="00923D36" w:rsidRDefault="00B4561B">
            <w:pPr>
              <w:pStyle w:val="TableParagraph"/>
              <w:ind w:left="110" w:right="102"/>
              <w:jc w:val="center"/>
              <w:rPr>
                <w:sz w:val="18"/>
              </w:rPr>
            </w:pPr>
            <w:r>
              <w:rPr>
                <w:sz w:val="18"/>
              </w:rPr>
              <w:t>02-061-</w:t>
            </w:r>
          </w:p>
          <w:p w14:paraId="569B6AA9" w14:textId="77777777" w:rsidR="00923D36" w:rsidRDefault="00B4561B">
            <w:pPr>
              <w:pStyle w:val="TableParagraph"/>
              <w:spacing w:before="38"/>
              <w:ind w:left="112" w:right="102"/>
              <w:jc w:val="center"/>
              <w:rPr>
                <w:sz w:val="18"/>
              </w:rPr>
            </w:pPr>
            <w:r>
              <w:rPr>
                <w:sz w:val="18"/>
              </w:rPr>
              <w:t>0127-0026</w:t>
            </w:r>
          </w:p>
        </w:tc>
        <w:tc>
          <w:tcPr>
            <w:tcW w:w="1497" w:type="dxa"/>
          </w:tcPr>
          <w:p w14:paraId="2357AF3C" w14:textId="77777777" w:rsidR="00923D36" w:rsidRDefault="00923D36">
            <w:pPr>
              <w:pStyle w:val="TableParagraph"/>
              <w:rPr>
                <w:sz w:val="20"/>
              </w:rPr>
            </w:pPr>
          </w:p>
          <w:p w14:paraId="75EA6277"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3BD06EFC" w14:textId="77777777" w:rsidR="00923D36" w:rsidRDefault="00B4561B">
            <w:pPr>
              <w:pStyle w:val="TableParagraph"/>
              <w:spacing w:before="18" w:line="283" w:lineRule="auto"/>
              <w:ind w:left="109" w:right="238"/>
              <w:rPr>
                <w:sz w:val="18"/>
                <w:szCs w:val="18"/>
              </w:rPr>
            </w:pPr>
            <w:r>
              <w:rPr>
                <w:w w:val="105"/>
                <w:sz w:val="18"/>
                <w:szCs w:val="18"/>
              </w:rPr>
              <w:t>Համայնքի անմիջական տիրապետության</w:t>
            </w:r>
          </w:p>
          <w:p w14:paraId="463E87D9" w14:textId="77777777" w:rsidR="00923D36" w:rsidRDefault="00B4561B">
            <w:pPr>
              <w:pStyle w:val="TableParagraph"/>
              <w:spacing w:line="201" w:lineRule="exact"/>
              <w:ind w:left="109"/>
              <w:rPr>
                <w:sz w:val="18"/>
                <w:szCs w:val="18"/>
              </w:rPr>
            </w:pPr>
            <w:r>
              <w:rPr>
                <w:w w:val="105"/>
                <w:sz w:val="18"/>
                <w:szCs w:val="18"/>
              </w:rPr>
              <w:t>տակ</w:t>
            </w:r>
          </w:p>
        </w:tc>
        <w:tc>
          <w:tcPr>
            <w:tcW w:w="993" w:type="dxa"/>
          </w:tcPr>
          <w:p w14:paraId="67EE628D" w14:textId="77777777" w:rsidR="00923D36" w:rsidRDefault="00923D36">
            <w:pPr>
              <w:pStyle w:val="TableParagraph"/>
              <w:rPr>
                <w:sz w:val="20"/>
              </w:rPr>
            </w:pPr>
          </w:p>
          <w:p w14:paraId="3F47A971" w14:textId="77777777" w:rsidR="00923D36" w:rsidRDefault="00B4561B">
            <w:pPr>
              <w:pStyle w:val="TableParagraph"/>
              <w:spacing w:before="153"/>
              <w:ind w:right="93"/>
              <w:jc w:val="right"/>
              <w:rPr>
                <w:sz w:val="18"/>
              </w:rPr>
            </w:pPr>
            <w:r>
              <w:rPr>
                <w:w w:val="109"/>
                <w:sz w:val="18"/>
              </w:rPr>
              <w:t>9</w:t>
            </w:r>
          </w:p>
        </w:tc>
        <w:tc>
          <w:tcPr>
            <w:tcW w:w="1557" w:type="dxa"/>
          </w:tcPr>
          <w:p w14:paraId="3B3C354F" w14:textId="77777777" w:rsidR="00923D36" w:rsidRDefault="00923D36">
            <w:pPr>
              <w:pStyle w:val="TableParagraph"/>
              <w:rPr>
                <w:sz w:val="20"/>
              </w:rPr>
            </w:pPr>
          </w:p>
          <w:p w14:paraId="0FD5E8B3" w14:textId="77777777" w:rsidR="00923D36" w:rsidRDefault="00B4561B">
            <w:pPr>
              <w:pStyle w:val="TableParagraph"/>
              <w:spacing w:before="153"/>
              <w:ind w:left="107"/>
              <w:rPr>
                <w:sz w:val="18"/>
                <w:szCs w:val="18"/>
              </w:rPr>
            </w:pPr>
            <w:r>
              <w:rPr>
                <w:w w:val="110"/>
                <w:sz w:val="18"/>
                <w:szCs w:val="18"/>
              </w:rPr>
              <w:t>Այլ հողեր</w:t>
            </w:r>
          </w:p>
        </w:tc>
        <w:tc>
          <w:tcPr>
            <w:tcW w:w="1276" w:type="dxa"/>
          </w:tcPr>
          <w:p w14:paraId="1C4CDC11" w14:textId="77777777" w:rsidR="00923D36" w:rsidRDefault="00923D36">
            <w:pPr>
              <w:pStyle w:val="TableParagraph"/>
              <w:rPr>
                <w:sz w:val="16"/>
              </w:rPr>
            </w:pPr>
          </w:p>
        </w:tc>
        <w:tc>
          <w:tcPr>
            <w:tcW w:w="849" w:type="dxa"/>
          </w:tcPr>
          <w:p w14:paraId="4BA34520" w14:textId="77777777" w:rsidR="00923D36" w:rsidRDefault="00923D36">
            <w:pPr>
              <w:pStyle w:val="TableParagraph"/>
              <w:rPr>
                <w:sz w:val="16"/>
              </w:rPr>
            </w:pPr>
          </w:p>
        </w:tc>
        <w:tc>
          <w:tcPr>
            <w:tcW w:w="1418" w:type="dxa"/>
          </w:tcPr>
          <w:p w14:paraId="519FCB5E" w14:textId="77777777" w:rsidR="00923D36" w:rsidRDefault="00923D36">
            <w:pPr>
              <w:pStyle w:val="TableParagraph"/>
              <w:rPr>
                <w:sz w:val="16"/>
              </w:rPr>
            </w:pPr>
          </w:p>
        </w:tc>
        <w:tc>
          <w:tcPr>
            <w:tcW w:w="849" w:type="dxa"/>
          </w:tcPr>
          <w:p w14:paraId="7A49C0D1" w14:textId="77777777" w:rsidR="00923D36" w:rsidRDefault="00923D36">
            <w:pPr>
              <w:pStyle w:val="TableParagraph"/>
              <w:rPr>
                <w:sz w:val="16"/>
              </w:rPr>
            </w:pPr>
          </w:p>
        </w:tc>
        <w:tc>
          <w:tcPr>
            <w:tcW w:w="707" w:type="dxa"/>
          </w:tcPr>
          <w:p w14:paraId="7A7712CD" w14:textId="77777777" w:rsidR="00923D36" w:rsidRDefault="00923D36">
            <w:pPr>
              <w:pStyle w:val="TableParagraph"/>
              <w:rPr>
                <w:sz w:val="16"/>
              </w:rPr>
            </w:pPr>
          </w:p>
        </w:tc>
        <w:tc>
          <w:tcPr>
            <w:tcW w:w="1276" w:type="dxa"/>
          </w:tcPr>
          <w:p w14:paraId="45192C7F" w14:textId="77777777" w:rsidR="00923D36" w:rsidRDefault="00923D36">
            <w:pPr>
              <w:pStyle w:val="TableParagraph"/>
              <w:rPr>
                <w:sz w:val="16"/>
              </w:rPr>
            </w:pPr>
          </w:p>
        </w:tc>
        <w:tc>
          <w:tcPr>
            <w:tcW w:w="1134" w:type="dxa"/>
          </w:tcPr>
          <w:p w14:paraId="71CCDEDF" w14:textId="77777777" w:rsidR="00923D36" w:rsidRDefault="00923D36">
            <w:pPr>
              <w:pStyle w:val="TableParagraph"/>
              <w:rPr>
                <w:sz w:val="16"/>
              </w:rPr>
            </w:pPr>
          </w:p>
        </w:tc>
        <w:tc>
          <w:tcPr>
            <w:tcW w:w="848" w:type="dxa"/>
          </w:tcPr>
          <w:p w14:paraId="5B8F0FF0" w14:textId="77777777" w:rsidR="00923D36" w:rsidRDefault="00923D36">
            <w:pPr>
              <w:pStyle w:val="TableParagraph"/>
              <w:rPr>
                <w:sz w:val="16"/>
              </w:rPr>
            </w:pPr>
          </w:p>
        </w:tc>
        <w:tc>
          <w:tcPr>
            <w:tcW w:w="1050" w:type="dxa"/>
          </w:tcPr>
          <w:p w14:paraId="1A635F01" w14:textId="77777777" w:rsidR="00923D36" w:rsidRDefault="00923D36">
            <w:pPr>
              <w:pStyle w:val="TableParagraph"/>
              <w:rPr>
                <w:sz w:val="16"/>
              </w:rPr>
            </w:pPr>
          </w:p>
        </w:tc>
        <w:tc>
          <w:tcPr>
            <w:tcW w:w="1417" w:type="dxa"/>
          </w:tcPr>
          <w:p w14:paraId="714063A8" w14:textId="77777777" w:rsidR="00923D36" w:rsidRDefault="00923D36">
            <w:pPr>
              <w:pStyle w:val="TableParagraph"/>
              <w:rPr>
                <w:sz w:val="16"/>
              </w:rPr>
            </w:pPr>
          </w:p>
        </w:tc>
        <w:tc>
          <w:tcPr>
            <w:tcW w:w="992" w:type="dxa"/>
          </w:tcPr>
          <w:p w14:paraId="4E3C0A02" w14:textId="77777777" w:rsidR="00923D36" w:rsidRDefault="00923D36">
            <w:pPr>
              <w:pStyle w:val="TableParagraph"/>
              <w:rPr>
                <w:sz w:val="16"/>
              </w:rPr>
            </w:pPr>
          </w:p>
        </w:tc>
        <w:tc>
          <w:tcPr>
            <w:tcW w:w="1131" w:type="dxa"/>
          </w:tcPr>
          <w:p w14:paraId="7058D0CE" w14:textId="77777777" w:rsidR="00923D36" w:rsidRDefault="00923D36">
            <w:pPr>
              <w:pStyle w:val="TableParagraph"/>
              <w:rPr>
                <w:sz w:val="16"/>
              </w:rPr>
            </w:pPr>
          </w:p>
        </w:tc>
      </w:tr>
    </w:tbl>
    <w:p w14:paraId="730D93B1" w14:textId="77777777" w:rsidR="00923D36" w:rsidRDefault="00923D36">
      <w:pPr>
        <w:rPr>
          <w:sz w:val="16"/>
        </w:rPr>
        <w:sectPr w:rsidR="00923D36">
          <w:pgSz w:w="23820" w:h="16840" w:orient="landscape"/>
          <w:pgMar w:top="1120" w:right="600" w:bottom="1180" w:left="600" w:header="0" w:footer="990"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792"/>
        <w:gridCol w:w="1034"/>
        <w:gridCol w:w="1137"/>
        <w:gridCol w:w="1497"/>
        <w:gridCol w:w="1843"/>
        <w:gridCol w:w="993"/>
        <w:gridCol w:w="1557"/>
        <w:gridCol w:w="1276"/>
        <w:gridCol w:w="849"/>
        <w:gridCol w:w="1418"/>
        <w:gridCol w:w="849"/>
        <w:gridCol w:w="707"/>
        <w:gridCol w:w="1276"/>
        <w:gridCol w:w="1134"/>
        <w:gridCol w:w="848"/>
        <w:gridCol w:w="1050"/>
        <w:gridCol w:w="1417"/>
        <w:gridCol w:w="992"/>
        <w:gridCol w:w="1131"/>
      </w:tblGrid>
      <w:tr w:rsidR="00923D36" w14:paraId="245FDCD6" w14:textId="77777777">
        <w:trPr>
          <w:trHeight w:val="676"/>
        </w:trPr>
        <w:tc>
          <w:tcPr>
            <w:tcW w:w="576" w:type="dxa"/>
            <w:vMerge w:val="restart"/>
            <w:shd w:val="clear" w:color="auto" w:fill="BFBFBF"/>
          </w:tcPr>
          <w:p w14:paraId="6AE7E4BC" w14:textId="77777777" w:rsidR="00923D36" w:rsidRDefault="00923D36">
            <w:pPr>
              <w:pStyle w:val="TableParagraph"/>
              <w:rPr>
                <w:sz w:val="20"/>
              </w:rPr>
            </w:pPr>
          </w:p>
          <w:p w14:paraId="5D3EEED1" w14:textId="77777777" w:rsidR="00923D36" w:rsidRDefault="00923D36">
            <w:pPr>
              <w:pStyle w:val="TableParagraph"/>
              <w:rPr>
                <w:sz w:val="20"/>
              </w:rPr>
            </w:pPr>
          </w:p>
          <w:p w14:paraId="525C9EC4" w14:textId="77777777" w:rsidR="00923D36" w:rsidRDefault="00923D36">
            <w:pPr>
              <w:pStyle w:val="TableParagraph"/>
              <w:rPr>
                <w:sz w:val="26"/>
              </w:rPr>
            </w:pPr>
          </w:p>
          <w:p w14:paraId="4643B30C" w14:textId="77777777" w:rsidR="00923D36" w:rsidRDefault="00B4561B">
            <w:pPr>
              <w:pStyle w:val="TableParagraph"/>
              <w:spacing w:before="1"/>
              <w:ind w:left="126"/>
              <w:rPr>
                <w:sz w:val="18"/>
              </w:rPr>
            </w:pPr>
            <w:r>
              <w:rPr>
                <w:w w:val="105"/>
                <w:sz w:val="18"/>
              </w:rPr>
              <w:t>ID</w:t>
            </w:r>
          </w:p>
        </w:tc>
        <w:tc>
          <w:tcPr>
            <w:tcW w:w="792" w:type="dxa"/>
            <w:vMerge w:val="restart"/>
            <w:shd w:val="clear" w:color="auto" w:fill="BFBFBF"/>
          </w:tcPr>
          <w:p w14:paraId="2E38B824" w14:textId="77777777" w:rsidR="00923D36" w:rsidRDefault="00923D36">
            <w:pPr>
              <w:pStyle w:val="TableParagraph"/>
              <w:rPr>
                <w:sz w:val="20"/>
              </w:rPr>
            </w:pPr>
          </w:p>
          <w:p w14:paraId="50FCFC51" w14:textId="77777777" w:rsidR="00923D36" w:rsidRDefault="00923D36">
            <w:pPr>
              <w:pStyle w:val="TableParagraph"/>
              <w:rPr>
                <w:sz w:val="20"/>
              </w:rPr>
            </w:pPr>
          </w:p>
          <w:p w14:paraId="146894F5" w14:textId="77777777" w:rsidR="00923D36" w:rsidRDefault="00B4561B">
            <w:pPr>
              <w:pStyle w:val="TableParagraph"/>
              <w:spacing w:before="179" w:line="278" w:lineRule="auto"/>
              <w:ind w:left="294" w:hanging="144"/>
              <w:rPr>
                <w:sz w:val="18"/>
                <w:szCs w:val="18"/>
              </w:rPr>
            </w:pPr>
            <w:r>
              <w:rPr>
                <w:w w:val="95"/>
                <w:sz w:val="18"/>
                <w:szCs w:val="18"/>
              </w:rPr>
              <w:t xml:space="preserve">ԱԵՏՏ </w:t>
            </w:r>
            <w:r>
              <w:rPr>
                <w:sz w:val="18"/>
                <w:szCs w:val="18"/>
              </w:rPr>
              <w:t>ID</w:t>
            </w:r>
          </w:p>
        </w:tc>
        <w:tc>
          <w:tcPr>
            <w:tcW w:w="1034" w:type="dxa"/>
            <w:vMerge w:val="restart"/>
            <w:shd w:val="clear" w:color="auto" w:fill="BFBFBF"/>
          </w:tcPr>
          <w:p w14:paraId="0B273334" w14:textId="77777777" w:rsidR="00923D36" w:rsidRDefault="00923D36">
            <w:pPr>
              <w:pStyle w:val="TableParagraph"/>
              <w:rPr>
                <w:sz w:val="20"/>
              </w:rPr>
            </w:pPr>
          </w:p>
          <w:p w14:paraId="79E40E34" w14:textId="77777777" w:rsidR="00923D36" w:rsidRDefault="00923D36">
            <w:pPr>
              <w:pStyle w:val="TableParagraph"/>
              <w:rPr>
                <w:sz w:val="20"/>
              </w:rPr>
            </w:pPr>
          </w:p>
          <w:p w14:paraId="3D01E98F" w14:textId="77777777" w:rsidR="00923D36" w:rsidRDefault="00923D36">
            <w:pPr>
              <w:pStyle w:val="TableParagraph"/>
              <w:rPr>
                <w:sz w:val="26"/>
              </w:rPr>
            </w:pPr>
          </w:p>
          <w:p w14:paraId="0D69F8C8" w14:textId="77777777" w:rsidR="00923D36" w:rsidRDefault="00B4561B">
            <w:pPr>
              <w:pStyle w:val="TableParagraph"/>
              <w:spacing w:before="1"/>
              <w:ind w:left="110"/>
              <w:rPr>
                <w:sz w:val="18"/>
                <w:szCs w:val="18"/>
              </w:rPr>
            </w:pPr>
            <w:r>
              <w:rPr>
                <w:w w:val="115"/>
                <w:sz w:val="18"/>
                <w:szCs w:val="18"/>
              </w:rPr>
              <w:t>Համայնք</w:t>
            </w:r>
          </w:p>
        </w:tc>
        <w:tc>
          <w:tcPr>
            <w:tcW w:w="1137" w:type="dxa"/>
            <w:vMerge w:val="restart"/>
            <w:shd w:val="clear" w:color="auto" w:fill="BFBFBF"/>
          </w:tcPr>
          <w:p w14:paraId="3579BE5D" w14:textId="77777777" w:rsidR="00923D36" w:rsidRDefault="00923D36">
            <w:pPr>
              <w:pStyle w:val="TableParagraph"/>
              <w:rPr>
                <w:sz w:val="20"/>
              </w:rPr>
            </w:pPr>
          </w:p>
          <w:p w14:paraId="1A88C7FC" w14:textId="77777777" w:rsidR="00923D36" w:rsidRDefault="00923D36">
            <w:pPr>
              <w:pStyle w:val="TableParagraph"/>
              <w:rPr>
                <w:sz w:val="20"/>
              </w:rPr>
            </w:pPr>
          </w:p>
          <w:p w14:paraId="0C6CCBFE" w14:textId="77777777" w:rsidR="00923D36" w:rsidRDefault="00B4561B">
            <w:pPr>
              <w:pStyle w:val="TableParagraph"/>
              <w:spacing w:before="179" w:line="278" w:lineRule="auto"/>
              <w:ind w:left="513" w:right="53" w:hanging="392"/>
              <w:rPr>
                <w:sz w:val="18"/>
                <w:szCs w:val="18"/>
              </w:rPr>
            </w:pPr>
            <w:r>
              <w:rPr>
                <w:w w:val="110"/>
                <w:sz w:val="18"/>
                <w:szCs w:val="18"/>
              </w:rPr>
              <w:t xml:space="preserve">Ծածկագի </w:t>
            </w:r>
            <w:r>
              <w:rPr>
                <w:w w:val="115"/>
                <w:sz w:val="18"/>
                <w:szCs w:val="18"/>
              </w:rPr>
              <w:t>ր</w:t>
            </w:r>
          </w:p>
        </w:tc>
        <w:tc>
          <w:tcPr>
            <w:tcW w:w="5890" w:type="dxa"/>
            <w:gridSpan w:val="4"/>
            <w:shd w:val="clear" w:color="auto" w:fill="C65911"/>
          </w:tcPr>
          <w:p w14:paraId="44DA80A7" w14:textId="77777777" w:rsidR="00923D36" w:rsidRDefault="00923D36">
            <w:pPr>
              <w:pStyle w:val="TableParagraph"/>
              <w:spacing w:before="6"/>
              <w:rPr>
                <w:sz w:val="21"/>
              </w:rPr>
            </w:pPr>
          </w:p>
          <w:p w14:paraId="0D86550C" w14:textId="77777777" w:rsidR="00923D36" w:rsidRDefault="00B4561B">
            <w:pPr>
              <w:pStyle w:val="TableParagraph"/>
              <w:ind w:left="1757"/>
              <w:rPr>
                <w:sz w:val="16"/>
                <w:szCs w:val="16"/>
              </w:rPr>
            </w:pPr>
            <w:r>
              <w:rPr>
                <w:w w:val="115"/>
                <w:sz w:val="16"/>
                <w:szCs w:val="16"/>
              </w:rPr>
              <w:t>Ազդեցության ենթակա հողեր</w:t>
            </w:r>
          </w:p>
        </w:tc>
        <w:tc>
          <w:tcPr>
            <w:tcW w:w="2125" w:type="dxa"/>
            <w:gridSpan w:val="2"/>
            <w:shd w:val="clear" w:color="auto" w:fill="FFD866"/>
          </w:tcPr>
          <w:p w14:paraId="757960AF" w14:textId="77777777" w:rsidR="00923D36" w:rsidRDefault="00B4561B">
            <w:pPr>
              <w:pStyle w:val="TableParagraph"/>
              <w:spacing w:before="140" w:line="278" w:lineRule="auto"/>
              <w:ind w:left="612" w:hanging="444"/>
              <w:rPr>
                <w:sz w:val="16"/>
                <w:szCs w:val="16"/>
              </w:rPr>
            </w:pPr>
            <w:r>
              <w:rPr>
                <w:w w:val="110"/>
                <w:sz w:val="16"/>
                <w:szCs w:val="16"/>
              </w:rPr>
              <w:t xml:space="preserve">Ազդեցության ենթակա </w:t>
            </w:r>
            <w:r>
              <w:rPr>
                <w:w w:val="115"/>
                <w:sz w:val="16"/>
                <w:szCs w:val="16"/>
              </w:rPr>
              <w:t>կառույցներ</w:t>
            </w:r>
          </w:p>
        </w:tc>
        <w:tc>
          <w:tcPr>
            <w:tcW w:w="2974" w:type="dxa"/>
            <w:gridSpan w:val="3"/>
            <w:shd w:val="clear" w:color="auto" w:fill="FF99FF"/>
          </w:tcPr>
          <w:p w14:paraId="4C7F03AC" w14:textId="77777777" w:rsidR="00923D36" w:rsidRDefault="00B4561B">
            <w:pPr>
              <w:pStyle w:val="TableParagraph"/>
              <w:spacing w:before="140" w:line="278" w:lineRule="auto"/>
              <w:ind w:left="863" w:hanging="269"/>
              <w:rPr>
                <w:sz w:val="16"/>
                <w:szCs w:val="16"/>
              </w:rPr>
            </w:pPr>
            <w:r>
              <w:rPr>
                <w:w w:val="110"/>
                <w:sz w:val="16"/>
                <w:szCs w:val="16"/>
              </w:rPr>
              <w:t xml:space="preserve">Ազդեցության ենթակա </w:t>
            </w:r>
            <w:r>
              <w:rPr>
                <w:w w:val="115"/>
                <w:sz w:val="16"/>
                <w:szCs w:val="16"/>
              </w:rPr>
              <w:t>բարելավումներ</w:t>
            </w:r>
          </w:p>
        </w:tc>
        <w:tc>
          <w:tcPr>
            <w:tcW w:w="3258" w:type="dxa"/>
            <w:gridSpan w:val="3"/>
            <w:shd w:val="clear" w:color="auto" w:fill="A8CF8E"/>
          </w:tcPr>
          <w:p w14:paraId="3FBCBF1E" w14:textId="77777777" w:rsidR="00923D36" w:rsidRDefault="00923D36">
            <w:pPr>
              <w:pStyle w:val="TableParagraph"/>
              <w:spacing w:before="6"/>
              <w:rPr>
                <w:sz w:val="20"/>
              </w:rPr>
            </w:pPr>
          </w:p>
          <w:p w14:paraId="46FCAF60" w14:textId="77777777" w:rsidR="00923D36" w:rsidRDefault="00B4561B">
            <w:pPr>
              <w:pStyle w:val="TableParagraph"/>
              <w:ind w:left="308"/>
              <w:rPr>
                <w:sz w:val="18"/>
                <w:szCs w:val="18"/>
              </w:rPr>
            </w:pPr>
            <w:r>
              <w:rPr>
                <w:w w:val="115"/>
                <w:sz w:val="18"/>
                <w:szCs w:val="18"/>
              </w:rPr>
              <w:t>Ազդեցության ենթակա ծառեր</w:t>
            </w:r>
          </w:p>
        </w:tc>
        <w:tc>
          <w:tcPr>
            <w:tcW w:w="4590" w:type="dxa"/>
            <w:gridSpan w:val="4"/>
            <w:shd w:val="clear" w:color="auto" w:fill="D8D8D8"/>
          </w:tcPr>
          <w:p w14:paraId="66E0C8AB" w14:textId="77777777" w:rsidR="00923D36" w:rsidRDefault="00923D36">
            <w:pPr>
              <w:pStyle w:val="TableParagraph"/>
              <w:spacing w:before="6"/>
              <w:rPr>
                <w:sz w:val="21"/>
              </w:rPr>
            </w:pPr>
          </w:p>
          <w:p w14:paraId="587F3D4F" w14:textId="77777777" w:rsidR="00923D36" w:rsidRDefault="00B4561B">
            <w:pPr>
              <w:pStyle w:val="TableParagraph"/>
              <w:ind w:left="345"/>
              <w:rPr>
                <w:sz w:val="16"/>
                <w:szCs w:val="16"/>
              </w:rPr>
            </w:pPr>
            <w:r>
              <w:rPr>
                <w:w w:val="115"/>
                <w:sz w:val="16"/>
                <w:szCs w:val="16"/>
              </w:rPr>
              <w:t>Ազդեցության ենթակա տնային տնտեսություններ</w:t>
            </w:r>
          </w:p>
        </w:tc>
      </w:tr>
      <w:tr w:rsidR="00923D36" w14:paraId="2EFCE2F3" w14:textId="77777777">
        <w:trPr>
          <w:trHeight w:val="1034"/>
        </w:trPr>
        <w:tc>
          <w:tcPr>
            <w:tcW w:w="576" w:type="dxa"/>
            <w:vMerge/>
            <w:tcBorders>
              <w:top w:val="nil"/>
            </w:tcBorders>
            <w:shd w:val="clear" w:color="auto" w:fill="BFBFBF"/>
          </w:tcPr>
          <w:p w14:paraId="0CA7CF1E" w14:textId="77777777" w:rsidR="00923D36" w:rsidRDefault="00923D36">
            <w:pPr>
              <w:rPr>
                <w:sz w:val="2"/>
                <w:szCs w:val="2"/>
              </w:rPr>
            </w:pPr>
          </w:p>
        </w:tc>
        <w:tc>
          <w:tcPr>
            <w:tcW w:w="792" w:type="dxa"/>
            <w:vMerge/>
            <w:tcBorders>
              <w:top w:val="nil"/>
            </w:tcBorders>
            <w:shd w:val="clear" w:color="auto" w:fill="BFBFBF"/>
          </w:tcPr>
          <w:p w14:paraId="1CC16F6B" w14:textId="77777777" w:rsidR="00923D36" w:rsidRDefault="00923D36">
            <w:pPr>
              <w:rPr>
                <w:sz w:val="2"/>
                <w:szCs w:val="2"/>
              </w:rPr>
            </w:pPr>
          </w:p>
        </w:tc>
        <w:tc>
          <w:tcPr>
            <w:tcW w:w="1034" w:type="dxa"/>
            <w:vMerge/>
            <w:tcBorders>
              <w:top w:val="nil"/>
            </w:tcBorders>
            <w:shd w:val="clear" w:color="auto" w:fill="BFBFBF"/>
          </w:tcPr>
          <w:p w14:paraId="43DC1438" w14:textId="77777777" w:rsidR="00923D36" w:rsidRDefault="00923D36">
            <w:pPr>
              <w:rPr>
                <w:sz w:val="2"/>
                <w:szCs w:val="2"/>
              </w:rPr>
            </w:pPr>
          </w:p>
        </w:tc>
        <w:tc>
          <w:tcPr>
            <w:tcW w:w="1137" w:type="dxa"/>
            <w:vMerge/>
            <w:tcBorders>
              <w:top w:val="nil"/>
            </w:tcBorders>
            <w:shd w:val="clear" w:color="auto" w:fill="BFBFBF"/>
          </w:tcPr>
          <w:p w14:paraId="6D007298" w14:textId="77777777" w:rsidR="00923D36" w:rsidRDefault="00923D36">
            <w:pPr>
              <w:rPr>
                <w:sz w:val="2"/>
                <w:szCs w:val="2"/>
              </w:rPr>
            </w:pPr>
          </w:p>
        </w:tc>
        <w:tc>
          <w:tcPr>
            <w:tcW w:w="1497" w:type="dxa"/>
            <w:shd w:val="clear" w:color="auto" w:fill="C65911"/>
          </w:tcPr>
          <w:p w14:paraId="453931A5" w14:textId="77777777" w:rsidR="00923D36" w:rsidRDefault="00923D36">
            <w:pPr>
              <w:pStyle w:val="TableParagraph"/>
              <w:spacing w:before="6"/>
              <w:rPr>
                <w:sz w:val="25"/>
              </w:rPr>
            </w:pPr>
          </w:p>
          <w:p w14:paraId="3E326DAB" w14:textId="77777777" w:rsidR="00923D36" w:rsidRDefault="00B4561B">
            <w:pPr>
              <w:pStyle w:val="TableParagraph"/>
              <w:spacing w:line="280" w:lineRule="auto"/>
              <w:ind w:left="648" w:hanging="538"/>
              <w:rPr>
                <w:sz w:val="18"/>
                <w:szCs w:val="18"/>
              </w:rPr>
            </w:pPr>
            <w:r>
              <w:rPr>
                <w:w w:val="105"/>
                <w:sz w:val="18"/>
                <w:szCs w:val="18"/>
              </w:rPr>
              <w:t xml:space="preserve">Սեփականատե </w:t>
            </w:r>
            <w:r>
              <w:rPr>
                <w:w w:val="110"/>
                <w:sz w:val="18"/>
                <w:szCs w:val="18"/>
              </w:rPr>
              <w:t>րը</w:t>
            </w:r>
          </w:p>
        </w:tc>
        <w:tc>
          <w:tcPr>
            <w:tcW w:w="1843" w:type="dxa"/>
            <w:shd w:val="clear" w:color="auto" w:fill="C65911"/>
          </w:tcPr>
          <w:p w14:paraId="2FA61416" w14:textId="77777777" w:rsidR="00923D36" w:rsidRDefault="00923D36">
            <w:pPr>
              <w:pStyle w:val="TableParagraph"/>
              <w:spacing w:before="6"/>
              <w:rPr>
                <w:sz w:val="25"/>
              </w:rPr>
            </w:pPr>
          </w:p>
          <w:p w14:paraId="115D571A" w14:textId="77777777" w:rsidR="00923D36" w:rsidRDefault="00B4561B">
            <w:pPr>
              <w:pStyle w:val="TableParagraph"/>
              <w:spacing w:line="280" w:lineRule="auto"/>
              <w:ind w:left="289" w:hanging="15"/>
              <w:rPr>
                <w:sz w:val="18"/>
                <w:szCs w:val="18"/>
              </w:rPr>
            </w:pPr>
            <w:r>
              <w:rPr>
                <w:w w:val="105"/>
                <w:sz w:val="18"/>
                <w:szCs w:val="18"/>
              </w:rPr>
              <w:t>Օգտագործման կարգավիճակը</w:t>
            </w:r>
          </w:p>
        </w:tc>
        <w:tc>
          <w:tcPr>
            <w:tcW w:w="993" w:type="dxa"/>
            <w:shd w:val="clear" w:color="auto" w:fill="C65911"/>
          </w:tcPr>
          <w:p w14:paraId="44E34262" w14:textId="77777777" w:rsidR="00923D36" w:rsidRDefault="00B4561B">
            <w:pPr>
              <w:pStyle w:val="TableParagraph"/>
              <w:spacing w:before="171" w:line="280" w:lineRule="auto"/>
              <w:ind w:left="145" w:right="129"/>
              <w:jc w:val="center"/>
              <w:rPr>
                <w:sz w:val="18"/>
                <w:szCs w:val="18"/>
              </w:rPr>
            </w:pPr>
            <w:r>
              <w:rPr>
                <w:w w:val="105"/>
                <w:sz w:val="18"/>
                <w:szCs w:val="18"/>
              </w:rPr>
              <w:t xml:space="preserve">Մակերե </w:t>
            </w:r>
            <w:r>
              <w:rPr>
                <w:w w:val="110"/>
                <w:sz w:val="18"/>
                <w:szCs w:val="18"/>
              </w:rPr>
              <w:t>սը,</w:t>
            </w:r>
          </w:p>
          <w:p w14:paraId="5D767D72" w14:textId="77777777" w:rsidR="00923D36" w:rsidRDefault="00B4561B">
            <w:pPr>
              <w:pStyle w:val="TableParagraph"/>
              <w:spacing w:before="1"/>
              <w:ind w:left="143" w:right="129"/>
              <w:jc w:val="center"/>
              <w:rPr>
                <w:sz w:val="11"/>
                <w:szCs w:val="11"/>
              </w:rPr>
            </w:pPr>
            <w:r>
              <w:rPr>
                <w:w w:val="105"/>
                <w:position w:val="-5"/>
                <w:sz w:val="18"/>
                <w:szCs w:val="18"/>
              </w:rPr>
              <w:t>մ</w:t>
            </w:r>
            <w:r>
              <w:rPr>
                <w:w w:val="105"/>
                <w:sz w:val="11"/>
                <w:szCs w:val="11"/>
              </w:rPr>
              <w:t>2</w:t>
            </w:r>
          </w:p>
        </w:tc>
        <w:tc>
          <w:tcPr>
            <w:tcW w:w="1557" w:type="dxa"/>
            <w:shd w:val="clear" w:color="auto" w:fill="C65911"/>
          </w:tcPr>
          <w:p w14:paraId="25B76212" w14:textId="77777777" w:rsidR="00923D36" w:rsidRDefault="00B4561B">
            <w:pPr>
              <w:pStyle w:val="TableParagraph"/>
              <w:spacing w:before="49" w:line="283" w:lineRule="auto"/>
              <w:ind w:left="129" w:right="116" w:firstLine="1"/>
              <w:jc w:val="center"/>
              <w:rPr>
                <w:sz w:val="18"/>
                <w:szCs w:val="18"/>
              </w:rPr>
            </w:pPr>
            <w:r>
              <w:rPr>
                <w:w w:val="110"/>
                <w:sz w:val="18"/>
                <w:szCs w:val="18"/>
              </w:rPr>
              <w:t>Հողի կատեգորիան՝ ըստ</w:t>
            </w:r>
            <w:r>
              <w:rPr>
                <w:spacing w:val="-29"/>
                <w:w w:val="110"/>
                <w:sz w:val="18"/>
                <w:szCs w:val="18"/>
              </w:rPr>
              <w:t xml:space="preserve"> </w:t>
            </w:r>
            <w:r>
              <w:rPr>
                <w:w w:val="110"/>
                <w:sz w:val="18"/>
                <w:szCs w:val="18"/>
              </w:rPr>
              <w:t>փաստացի</w:t>
            </w:r>
          </w:p>
          <w:p w14:paraId="073A1659" w14:textId="77777777" w:rsidR="00923D36" w:rsidRDefault="00B4561B">
            <w:pPr>
              <w:pStyle w:val="TableParagraph"/>
              <w:spacing w:line="204" w:lineRule="exact"/>
              <w:ind w:left="140" w:right="128"/>
              <w:jc w:val="center"/>
              <w:rPr>
                <w:sz w:val="18"/>
                <w:szCs w:val="18"/>
              </w:rPr>
            </w:pPr>
            <w:r>
              <w:rPr>
                <w:w w:val="105"/>
                <w:sz w:val="18"/>
                <w:szCs w:val="18"/>
              </w:rPr>
              <w:t>օգտագործման</w:t>
            </w:r>
          </w:p>
        </w:tc>
        <w:tc>
          <w:tcPr>
            <w:tcW w:w="1276" w:type="dxa"/>
            <w:shd w:val="clear" w:color="auto" w:fill="FFD866"/>
          </w:tcPr>
          <w:p w14:paraId="5A780496" w14:textId="77777777" w:rsidR="00923D36" w:rsidRDefault="00923D36">
            <w:pPr>
              <w:pStyle w:val="TableParagraph"/>
              <w:spacing w:before="6"/>
              <w:rPr>
                <w:sz w:val="25"/>
              </w:rPr>
            </w:pPr>
          </w:p>
          <w:p w14:paraId="4954C76F" w14:textId="77777777" w:rsidR="00923D36" w:rsidRDefault="00B4561B">
            <w:pPr>
              <w:pStyle w:val="TableParagraph"/>
              <w:spacing w:line="280" w:lineRule="auto"/>
              <w:ind w:left="158" w:right="132" w:firstLine="31"/>
              <w:rPr>
                <w:sz w:val="18"/>
                <w:szCs w:val="18"/>
              </w:rPr>
            </w:pPr>
            <w:r>
              <w:rPr>
                <w:w w:val="105"/>
                <w:sz w:val="18"/>
                <w:szCs w:val="18"/>
              </w:rPr>
              <w:t>Շինության անվանումը</w:t>
            </w:r>
          </w:p>
        </w:tc>
        <w:tc>
          <w:tcPr>
            <w:tcW w:w="849" w:type="dxa"/>
            <w:shd w:val="clear" w:color="auto" w:fill="FFD866"/>
          </w:tcPr>
          <w:p w14:paraId="5473B81A" w14:textId="77777777" w:rsidR="00923D36" w:rsidRDefault="00923D36">
            <w:pPr>
              <w:pStyle w:val="TableParagraph"/>
              <w:rPr>
                <w:sz w:val="20"/>
              </w:rPr>
            </w:pPr>
          </w:p>
          <w:p w14:paraId="766AA1EC" w14:textId="77777777" w:rsidR="00923D36" w:rsidRDefault="00923D36">
            <w:pPr>
              <w:pStyle w:val="TableParagraph"/>
              <w:rPr>
                <w:sz w:val="16"/>
              </w:rPr>
            </w:pPr>
          </w:p>
          <w:p w14:paraId="73D2CAD3" w14:textId="77777777" w:rsidR="00923D36" w:rsidRDefault="00B4561B">
            <w:pPr>
              <w:pStyle w:val="TableParagraph"/>
              <w:ind w:left="168" w:right="155"/>
              <w:jc w:val="center"/>
              <w:rPr>
                <w:sz w:val="11"/>
                <w:szCs w:val="11"/>
              </w:rPr>
            </w:pPr>
            <w:r>
              <w:rPr>
                <w:w w:val="105"/>
                <w:position w:val="-5"/>
                <w:sz w:val="18"/>
                <w:szCs w:val="18"/>
              </w:rPr>
              <w:t>մ</w:t>
            </w:r>
            <w:r>
              <w:rPr>
                <w:w w:val="105"/>
                <w:sz w:val="11"/>
                <w:szCs w:val="11"/>
              </w:rPr>
              <w:t>2</w:t>
            </w:r>
          </w:p>
        </w:tc>
        <w:tc>
          <w:tcPr>
            <w:tcW w:w="1418" w:type="dxa"/>
            <w:shd w:val="clear" w:color="auto" w:fill="FF99FF"/>
          </w:tcPr>
          <w:p w14:paraId="78BBF6A9" w14:textId="77777777" w:rsidR="00923D36" w:rsidRDefault="00923D36">
            <w:pPr>
              <w:pStyle w:val="TableParagraph"/>
              <w:spacing w:before="6"/>
              <w:rPr>
                <w:sz w:val="25"/>
              </w:rPr>
            </w:pPr>
          </w:p>
          <w:p w14:paraId="5DF2B4E4" w14:textId="77777777" w:rsidR="00923D36" w:rsidRDefault="00B4561B">
            <w:pPr>
              <w:pStyle w:val="TableParagraph"/>
              <w:spacing w:line="280" w:lineRule="auto"/>
              <w:ind w:left="229" w:hanging="84"/>
              <w:rPr>
                <w:sz w:val="18"/>
                <w:szCs w:val="18"/>
              </w:rPr>
            </w:pPr>
            <w:r>
              <w:rPr>
                <w:w w:val="105"/>
                <w:sz w:val="18"/>
                <w:szCs w:val="18"/>
              </w:rPr>
              <w:t>Բարելավման անվանումը</w:t>
            </w:r>
          </w:p>
        </w:tc>
        <w:tc>
          <w:tcPr>
            <w:tcW w:w="849" w:type="dxa"/>
            <w:shd w:val="clear" w:color="auto" w:fill="FF99FF"/>
          </w:tcPr>
          <w:p w14:paraId="431286A3" w14:textId="77777777" w:rsidR="00923D36" w:rsidRDefault="00923D36">
            <w:pPr>
              <w:pStyle w:val="TableParagraph"/>
              <w:rPr>
                <w:sz w:val="20"/>
              </w:rPr>
            </w:pPr>
          </w:p>
          <w:p w14:paraId="38C40610" w14:textId="77777777" w:rsidR="00923D36" w:rsidRDefault="00923D36">
            <w:pPr>
              <w:pStyle w:val="TableParagraph"/>
              <w:rPr>
                <w:sz w:val="16"/>
              </w:rPr>
            </w:pPr>
          </w:p>
          <w:p w14:paraId="53296E66" w14:textId="77777777" w:rsidR="00923D36" w:rsidRDefault="00B4561B">
            <w:pPr>
              <w:pStyle w:val="TableParagraph"/>
              <w:ind w:left="139"/>
              <w:rPr>
                <w:sz w:val="18"/>
                <w:szCs w:val="18"/>
              </w:rPr>
            </w:pPr>
            <w:r>
              <w:rPr>
                <w:w w:val="105"/>
                <w:sz w:val="18"/>
                <w:szCs w:val="18"/>
              </w:rPr>
              <w:t>Նյութը</w:t>
            </w:r>
          </w:p>
        </w:tc>
        <w:tc>
          <w:tcPr>
            <w:tcW w:w="707" w:type="dxa"/>
            <w:shd w:val="clear" w:color="auto" w:fill="FF99FF"/>
          </w:tcPr>
          <w:p w14:paraId="777D300B" w14:textId="77777777" w:rsidR="00923D36" w:rsidRDefault="00923D36">
            <w:pPr>
              <w:pStyle w:val="TableParagraph"/>
              <w:spacing w:before="6"/>
              <w:rPr>
                <w:sz w:val="25"/>
              </w:rPr>
            </w:pPr>
          </w:p>
          <w:p w14:paraId="18A912E7" w14:textId="77777777" w:rsidR="00923D36" w:rsidRDefault="00B4561B">
            <w:pPr>
              <w:pStyle w:val="TableParagraph"/>
              <w:spacing w:line="280" w:lineRule="auto"/>
              <w:ind w:left="158" w:right="126" w:firstLine="24"/>
              <w:rPr>
                <w:sz w:val="18"/>
                <w:szCs w:val="18"/>
              </w:rPr>
            </w:pPr>
            <w:r>
              <w:rPr>
                <w:w w:val="105"/>
                <w:sz w:val="18"/>
                <w:szCs w:val="18"/>
              </w:rPr>
              <w:t>գծմ, հատ</w:t>
            </w:r>
          </w:p>
        </w:tc>
        <w:tc>
          <w:tcPr>
            <w:tcW w:w="1276" w:type="dxa"/>
            <w:shd w:val="clear" w:color="auto" w:fill="A8CF8E"/>
          </w:tcPr>
          <w:p w14:paraId="2946F9F7" w14:textId="77777777" w:rsidR="00923D36" w:rsidRDefault="00B4561B">
            <w:pPr>
              <w:pStyle w:val="TableParagraph"/>
              <w:spacing w:before="171" w:line="280" w:lineRule="auto"/>
              <w:ind w:left="214" w:right="189"/>
              <w:jc w:val="center"/>
              <w:rPr>
                <w:sz w:val="18"/>
                <w:szCs w:val="18"/>
              </w:rPr>
            </w:pPr>
            <w:r>
              <w:rPr>
                <w:sz w:val="18"/>
                <w:szCs w:val="18"/>
              </w:rPr>
              <w:t xml:space="preserve">Պտղատու </w:t>
            </w:r>
            <w:r>
              <w:rPr>
                <w:w w:val="105"/>
                <w:sz w:val="18"/>
                <w:szCs w:val="18"/>
              </w:rPr>
              <w:t>ծառի տեսակը</w:t>
            </w:r>
          </w:p>
        </w:tc>
        <w:tc>
          <w:tcPr>
            <w:tcW w:w="1134" w:type="dxa"/>
            <w:shd w:val="clear" w:color="auto" w:fill="A8CF8E"/>
          </w:tcPr>
          <w:p w14:paraId="22F04E9A" w14:textId="77777777" w:rsidR="00923D36" w:rsidRDefault="00923D36">
            <w:pPr>
              <w:pStyle w:val="TableParagraph"/>
              <w:spacing w:before="6"/>
              <w:rPr>
                <w:sz w:val="25"/>
              </w:rPr>
            </w:pPr>
          </w:p>
          <w:p w14:paraId="78042390" w14:textId="77777777" w:rsidR="00923D36" w:rsidRDefault="00B4561B">
            <w:pPr>
              <w:pStyle w:val="TableParagraph"/>
              <w:spacing w:line="280" w:lineRule="auto"/>
              <w:ind w:left="398" w:right="116" w:hanging="250"/>
              <w:rPr>
                <w:sz w:val="18"/>
                <w:szCs w:val="18"/>
              </w:rPr>
            </w:pPr>
            <w:r>
              <w:rPr>
                <w:w w:val="105"/>
                <w:sz w:val="18"/>
                <w:szCs w:val="18"/>
              </w:rPr>
              <w:t>Ենթատես ակը</w:t>
            </w:r>
          </w:p>
        </w:tc>
        <w:tc>
          <w:tcPr>
            <w:tcW w:w="848" w:type="dxa"/>
            <w:shd w:val="clear" w:color="auto" w:fill="A8CF8E"/>
          </w:tcPr>
          <w:p w14:paraId="51D53F4D" w14:textId="77777777" w:rsidR="00923D36" w:rsidRDefault="00923D36">
            <w:pPr>
              <w:pStyle w:val="TableParagraph"/>
              <w:spacing w:before="6"/>
              <w:rPr>
                <w:sz w:val="25"/>
              </w:rPr>
            </w:pPr>
          </w:p>
          <w:p w14:paraId="7CEA4DB4" w14:textId="77777777" w:rsidR="00923D36" w:rsidRDefault="00B4561B">
            <w:pPr>
              <w:pStyle w:val="TableParagraph"/>
              <w:spacing w:line="280" w:lineRule="auto"/>
              <w:ind w:left="243" w:right="117" w:hanging="87"/>
              <w:rPr>
                <w:sz w:val="11"/>
                <w:szCs w:val="11"/>
              </w:rPr>
            </w:pPr>
            <w:r>
              <w:rPr>
                <w:w w:val="105"/>
                <w:sz w:val="18"/>
                <w:szCs w:val="18"/>
              </w:rPr>
              <w:t>Քանա կ/ մ</w:t>
            </w:r>
            <w:r>
              <w:rPr>
                <w:w w:val="105"/>
                <w:position w:val="6"/>
                <w:sz w:val="11"/>
                <w:szCs w:val="11"/>
              </w:rPr>
              <w:t>2</w:t>
            </w:r>
          </w:p>
        </w:tc>
        <w:tc>
          <w:tcPr>
            <w:tcW w:w="1050" w:type="dxa"/>
            <w:shd w:val="clear" w:color="auto" w:fill="0070BF"/>
          </w:tcPr>
          <w:p w14:paraId="43B3DF56" w14:textId="77777777" w:rsidR="00923D36" w:rsidRDefault="00B4561B">
            <w:pPr>
              <w:pStyle w:val="TableParagraph"/>
              <w:spacing w:before="54" w:line="278" w:lineRule="auto"/>
              <w:ind w:left="120" w:right="83"/>
              <w:jc w:val="center"/>
              <w:rPr>
                <w:sz w:val="18"/>
                <w:szCs w:val="18"/>
              </w:rPr>
            </w:pPr>
            <w:r>
              <w:rPr>
                <w:w w:val="110"/>
                <w:sz w:val="18"/>
                <w:szCs w:val="18"/>
              </w:rPr>
              <w:t xml:space="preserve">Խոցելիու </w:t>
            </w:r>
            <w:r>
              <w:rPr>
                <w:w w:val="115"/>
                <w:sz w:val="18"/>
                <w:szCs w:val="18"/>
              </w:rPr>
              <w:t>թյան կարգավ իճակ</w:t>
            </w:r>
          </w:p>
        </w:tc>
        <w:tc>
          <w:tcPr>
            <w:tcW w:w="1417" w:type="dxa"/>
            <w:shd w:val="clear" w:color="auto" w:fill="FFE699"/>
          </w:tcPr>
          <w:p w14:paraId="668BC446" w14:textId="77777777" w:rsidR="00923D36" w:rsidRDefault="00B4561B">
            <w:pPr>
              <w:pStyle w:val="TableParagraph"/>
              <w:spacing w:before="49" w:line="283" w:lineRule="auto"/>
              <w:ind w:left="150" w:right="115" w:firstLine="50"/>
              <w:jc w:val="center"/>
              <w:rPr>
                <w:sz w:val="18"/>
                <w:szCs w:val="18"/>
              </w:rPr>
            </w:pPr>
            <w:r>
              <w:rPr>
                <w:w w:val="105"/>
                <w:sz w:val="18"/>
                <w:szCs w:val="18"/>
              </w:rPr>
              <w:t>Խիստ ազդեցության ենթակա</w:t>
            </w:r>
          </w:p>
          <w:p w14:paraId="1AF5B010" w14:textId="77777777" w:rsidR="00923D36" w:rsidRDefault="00B4561B">
            <w:pPr>
              <w:pStyle w:val="TableParagraph"/>
              <w:spacing w:line="204" w:lineRule="exact"/>
              <w:ind w:left="263" w:right="228"/>
              <w:jc w:val="center"/>
              <w:rPr>
                <w:sz w:val="18"/>
                <w:szCs w:val="18"/>
              </w:rPr>
            </w:pPr>
            <w:r>
              <w:rPr>
                <w:w w:val="105"/>
                <w:sz w:val="18"/>
                <w:szCs w:val="18"/>
              </w:rPr>
              <w:t>ԱԵՏՏ-ներ</w:t>
            </w:r>
          </w:p>
        </w:tc>
        <w:tc>
          <w:tcPr>
            <w:tcW w:w="992" w:type="dxa"/>
            <w:shd w:val="clear" w:color="auto" w:fill="8EA8DB"/>
          </w:tcPr>
          <w:p w14:paraId="5E70083D" w14:textId="77777777" w:rsidR="00923D36" w:rsidRDefault="00B4561B">
            <w:pPr>
              <w:pStyle w:val="TableParagraph"/>
              <w:spacing w:before="171"/>
              <w:ind w:left="230"/>
              <w:rPr>
                <w:sz w:val="18"/>
                <w:szCs w:val="18"/>
              </w:rPr>
            </w:pPr>
            <w:r>
              <w:rPr>
                <w:sz w:val="18"/>
                <w:szCs w:val="18"/>
              </w:rPr>
              <w:t>ԱԵՏՏ-</w:t>
            </w:r>
          </w:p>
          <w:p w14:paraId="0AF8EF5E" w14:textId="77777777" w:rsidR="00923D36" w:rsidRDefault="00B4561B">
            <w:pPr>
              <w:pStyle w:val="TableParagraph"/>
              <w:spacing w:before="36" w:line="280" w:lineRule="auto"/>
              <w:ind w:left="156" w:firstLine="151"/>
              <w:rPr>
                <w:sz w:val="18"/>
                <w:szCs w:val="18"/>
              </w:rPr>
            </w:pPr>
            <w:r>
              <w:rPr>
                <w:w w:val="110"/>
                <w:sz w:val="18"/>
                <w:szCs w:val="18"/>
              </w:rPr>
              <w:t xml:space="preserve">ների </w:t>
            </w:r>
            <w:r>
              <w:rPr>
                <w:w w:val="105"/>
                <w:sz w:val="18"/>
                <w:szCs w:val="18"/>
              </w:rPr>
              <w:t>քանակը</w:t>
            </w:r>
          </w:p>
        </w:tc>
        <w:tc>
          <w:tcPr>
            <w:tcW w:w="1131" w:type="dxa"/>
            <w:shd w:val="clear" w:color="auto" w:fill="B3C6E6"/>
          </w:tcPr>
          <w:p w14:paraId="0B03AF82" w14:textId="77777777" w:rsidR="00923D36" w:rsidRDefault="00B4561B">
            <w:pPr>
              <w:pStyle w:val="TableParagraph"/>
              <w:spacing w:before="171"/>
              <w:ind w:left="330"/>
              <w:rPr>
                <w:sz w:val="18"/>
                <w:szCs w:val="18"/>
              </w:rPr>
            </w:pPr>
            <w:r>
              <w:rPr>
                <w:sz w:val="18"/>
                <w:szCs w:val="18"/>
              </w:rPr>
              <w:t>ԱԵՏՏ</w:t>
            </w:r>
          </w:p>
          <w:p w14:paraId="2770D735" w14:textId="77777777" w:rsidR="00923D36" w:rsidRDefault="00B4561B">
            <w:pPr>
              <w:pStyle w:val="TableParagraph"/>
              <w:spacing w:before="36" w:line="280" w:lineRule="auto"/>
              <w:ind w:left="119" w:right="86"/>
              <w:jc w:val="center"/>
              <w:rPr>
                <w:sz w:val="18"/>
                <w:szCs w:val="18"/>
              </w:rPr>
            </w:pPr>
            <w:r>
              <w:rPr>
                <w:w w:val="105"/>
                <w:sz w:val="18"/>
                <w:szCs w:val="18"/>
              </w:rPr>
              <w:t xml:space="preserve">անդամներ </w:t>
            </w:r>
            <w:r>
              <w:rPr>
                <w:w w:val="110"/>
                <w:sz w:val="18"/>
                <w:szCs w:val="18"/>
              </w:rPr>
              <w:t>ի քանակը</w:t>
            </w:r>
          </w:p>
        </w:tc>
      </w:tr>
      <w:tr w:rsidR="00923D36" w14:paraId="2B20FA25" w14:textId="77777777">
        <w:trPr>
          <w:trHeight w:val="765"/>
        </w:trPr>
        <w:tc>
          <w:tcPr>
            <w:tcW w:w="576" w:type="dxa"/>
          </w:tcPr>
          <w:p w14:paraId="369B3DD3" w14:textId="77777777" w:rsidR="00923D36" w:rsidRDefault="00B4561B">
            <w:pPr>
              <w:pStyle w:val="TableParagraph"/>
              <w:spacing w:before="159"/>
              <w:ind w:left="86" w:right="77"/>
              <w:jc w:val="center"/>
              <w:rPr>
                <w:sz w:val="18"/>
              </w:rPr>
            </w:pPr>
            <w:r>
              <w:rPr>
                <w:w w:val="105"/>
                <w:sz w:val="18"/>
              </w:rPr>
              <w:t>306</w:t>
            </w:r>
          </w:p>
          <w:p w14:paraId="7C9F8E4E" w14:textId="77777777" w:rsidR="00923D36" w:rsidRDefault="00B4561B">
            <w:pPr>
              <w:pStyle w:val="TableParagraph"/>
              <w:spacing w:before="36"/>
              <w:ind w:left="10"/>
              <w:jc w:val="center"/>
              <w:rPr>
                <w:sz w:val="18"/>
              </w:rPr>
            </w:pPr>
            <w:r>
              <w:rPr>
                <w:w w:val="97"/>
                <w:sz w:val="18"/>
              </w:rPr>
              <w:t>7</w:t>
            </w:r>
          </w:p>
        </w:tc>
        <w:tc>
          <w:tcPr>
            <w:tcW w:w="792" w:type="dxa"/>
          </w:tcPr>
          <w:p w14:paraId="1023518E" w14:textId="77777777" w:rsidR="00923D36" w:rsidRDefault="00923D36">
            <w:pPr>
              <w:pStyle w:val="TableParagraph"/>
              <w:spacing w:before="3"/>
              <w:rPr>
                <w:sz w:val="24"/>
              </w:rPr>
            </w:pPr>
          </w:p>
          <w:p w14:paraId="35FC7AF2" w14:textId="77777777" w:rsidR="00923D36" w:rsidRDefault="00B4561B">
            <w:pPr>
              <w:pStyle w:val="TableParagraph"/>
              <w:ind w:left="208"/>
              <w:rPr>
                <w:sz w:val="18"/>
              </w:rPr>
            </w:pPr>
            <w:r>
              <w:rPr>
                <w:w w:val="105"/>
                <w:sz w:val="18"/>
              </w:rPr>
              <w:t>3067</w:t>
            </w:r>
          </w:p>
        </w:tc>
        <w:tc>
          <w:tcPr>
            <w:tcW w:w="1034" w:type="dxa"/>
          </w:tcPr>
          <w:p w14:paraId="32055EE5" w14:textId="77777777" w:rsidR="00923D36" w:rsidRDefault="00923D36">
            <w:pPr>
              <w:pStyle w:val="TableParagraph"/>
              <w:spacing w:before="3"/>
              <w:rPr>
                <w:sz w:val="24"/>
              </w:rPr>
            </w:pPr>
          </w:p>
          <w:p w14:paraId="13164DE3" w14:textId="77777777" w:rsidR="00923D36" w:rsidRDefault="00B4561B">
            <w:pPr>
              <w:pStyle w:val="TableParagraph"/>
              <w:ind w:left="8" w:right="3"/>
              <w:jc w:val="center"/>
              <w:rPr>
                <w:sz w:val="18"/>
                <w:szCs w:val="18"/>
              </w:rPr>
            </w:pPr>
            <w:r>
              <w:rPr>
                <w:w w:val="105"/>
                <w:sz w:val="18"/>
                <w:szCs w:val="18"/>
              </w:rPr>
              <w:t>Կոշ</w:t>
            </w:r>
          </w:p>
        </w:tc>
        <w:tc>
          <w:tcPr>
            <w:tcW w:w="1137" w:type="dxa"/>
          </w:tcPr>
          <w:p w14:paraId="59B6B702" w14:textId="77777777" w:rsidR="00923D36" w:rsidRDefault="00B4561B">
            <w:pPr>
              <w:pStyle w:val="TableParagraph"/>
              <w:spacing w:before="159"/>
              <w:ind w:left="110" w:right="102"/>
              <w:jc w:val="center"/>
              <w:rPr>
                <w:sz w:val="18"/>
              </w:rPr>
            </w:pPr>
            <w:r>
              <w:rPr>
                <w:sz w:val="18"/>
              </w:rPr>
              <w:t>02-061-</w:t>
            </w:r>
          </w:p>
          <w:p w14:paraId="5197B4BF" w14:textId="77777777" w:rsidR="00923D36" w:rsidRDefault="00B4561B">
            <w:pPr>
              <w:pStyle w:val="TableParagraph"/>
              <w:spacing w:before="36"/>
              <w:ind w:left="109" w:right="102"/>
              <w:jc w:val="center"/>
              <w:rPr>
                <w:sz w:val="18"/>
              </w:rPr>
            </w:pPr>
            <w:r>
              <w:rPr>
                <w:sz w:val="18"/>
              </w:rPr>
              <w:t>0127-0024</w:t>
            </w:r>
          </w:p>
        </w:tc>
        <w:tc>
          <w:tcPr>
            <w:tcW w:w="1497" w:type="dxa"/>
          </w:tcPr>
          <w:p w14:paraId="43FDE83E" w14:textId="77777777" w:rsidR="00923D36" w:rsidRDefault="00923D36">
            <w:pPr>
              <w:pStyle w:val="TableParagraph"/>
              <w:spacing w:before="3"/>
              <w:rPr>
                <w:sz w:val="24"/>
              </w:rPr>
            </w:pPr>
          </w:p>
          <w:p w14:paraId="7EC358BA" w14:textId="77777777" w:rsidR="00923D36" w:rsidRDefault="00B4561B">
            <w:pPr>
              <w:pStyle w:val="TableParagraph"/>
              <w:ind w:left="136" w:right="121"/>
              <w:jc w:val="center"/>
              <w:rPr>
                <w:sz w:val="18"/>
                <w:szCs w:val="18"/>
              </w:rPr>
            </w:pPr>
            <w:r>
              <w:rPr>
                <w:w w:val="110"/>
                <w:sz w:val="18"/>
                <w:szCs w:val="18"/>
              </w:rPr>
              <w:t>Մասնավոր</w:t>
            </w:r>
          </w:p>
        </w:tc>
        <w:tc>
          <w:tcPr>
            <w:tcW w:w="1843" w:type="dxa"/>
          </w:tcPr>
          <w:p w14:paraId="272FDF58" w14:textId="77777777" w:rsidR="00923D36" w:rsidRDefault="00B4561B">
            <w:pPr>
              <w:pStyle w:val="TableParagraph"/>
              <w:tabs>
                <w:tab w:val="left" w:pos="1647"/>
              </w:tabs>
              <w:spacing w:before="4" w:line="240" w:lineRule="atLeast"/>
              <w:ind w:left="109" w:right="97"/>
              <w:rPr>
                <w:sz w:val="18"/>
                <w:szCs w:val="18"/>
              </w:rPr>
            </w:pPr>
            <w:r>
              <w:rPr>
                <w:w w:val="110"/>
                <w:sz w:val="18"/>
                <w:szCs w:val="18"/>
              </w:rPr>
              <w:t>Օգտագործվում</w:t>
            </w:r>
            <w:r>
              <w:rPr>
                <w:w w:val="110"/>
                <w:sz w:val="18"/>
                <w:szCs w:val="18"/>
              </w:rPr>
              <w:tab/>
              <w:t>է սեփականատիրոջ կողմից</w:t>
            </w:r>
          </w:p>
        </w:tc>
        <w:tc>
          <w:tcPr>
            <w:tcW w:w="993" w:type="dxa"/>
          </w:tcPr>
          <w:p w14:paraId="7297EB89" w14:textId="77777777" w:rsidR="00923D36" w:rsidRDefault="00923D36">
            <w:pPr>
              <w:pStyle w:val="TableParagraph"/>
              <w:spacing w:before="3"/>
              <w:rPr>
                <w:sz w:val="24"/>
              </w:rPr>
            </w:pPr>
          </w:p>
          <w:p w14:paraId="4933EC4B" w14:textId="77777777" w:rsidR="00923D36" w:rsidRDefault="00B4561B">
            <w:pPr>
              <w:pStyle w:val="TableParagraph"/>
              <w:ind w:right="96"/>
              <w:jc w:val="right"/>
              <w:rPr>
                <w:sz w:val="18"/>
              </w:rPr>
            </w:pPr>
            <w:r>
              <w:rPr>
                <w:sz w:val="18"/>
              </w:rPr>
              <w:t>76.3</w:t>
            </w:r>
          </w:p>
        </w:tc>
        <w:tc>
          <w:tcPr>
            <w:tcW w:w="1557" w:type="dxa"/>
          </w:tcPr>
          <w:p w14:paraId="67FCC718" w14:textId="77777777" w:rsidR="00923D36" w:rsidRDefault="00923D36">
            <w:pPr>
              <w:pStyle w:val="TableParagraph"/>
              <w:spacing w:before="3"/>
              <w:rPr>
                <w:sz w:val="24"/>
              </w:rPr>
            </w:pPr>
          </w:p>
          <w:p w14:paraId="676ED95B" w14:textId="77777777" w:rsidR="00923D36" w:rsidRDefault="00B4561B">
            <w:pPr>
              <w:pStyle w:val="TableParagraph"/>
              <w:ind w:left="107"/>
              <w:rPr>
                <w:sz w:val="18"/>
                <w:szCs w:val="18"/>
              </w:rPr>
            </w:pPr>
            <w:r>
              <w:rPr>
                <w:w w:val="110"/>
                <w:sz w:val="18"/>
                <w:szCs w:val="18"/>
              </w:rPr>
              <w:t>Վարելահող</w:t>
            </w:r>
          </w:p>
        </w:tc>
        <w:tc>
          <w:tcPr>
            <w:tcW w:w="1276" w:type="dxa"/>
          </w:tcPr>
          <w:p w14:paraId="229558A5" w14:textId="77777777" w:rsidR="00923D36" w:rsidRDefault="00923D36">
            <w:pPr>
              <w:pStyle w:val="TableParagraph"/>
              <w:rPr>
                <w:sz w:val="16"/>
              </w:rPr>
            </w:pPr>
          </w:p>
        </w:tc>
        <w:tc>
          <w:tcPr>
            <w:tcW w:w="849" w:type="dxa"/>
          </w:tcPr>
          <w:p w14:paraId="56766A96" w14:textId="77777777" w:rsidR="00923D36" w:rsidRDefault="00923D36">
            <w:pPr>
              <w:pStyle w:val="TableParagraph"/>
              <w:rPr>
                <w:sz w:val="16"/>
              </w:rPr>
            </w:pPr>
          </w:p>
        </w:tc>
        <w:tc>
          <w:tcPr>
            <w:tcW w:w="1418" w:type="dxa"/>
          </w:tcPr>
          <w:p w14:paraId="17E3E29F" w14:textId="77777777" w:rsidR="00923D36" w:rsidRDefault="00923D36">
            <w:pPr>
              <w:pStyle w:val="TableParagraph"/>
              <w:rPr>
                <w:sz w:val="16"/>
              </w:rPr>
            </w:pPr>
          </w:p>
        </w:tc>
        <w:tc>
          <w:tcPr>
            <w:tcW w:w="849" w:type="dxa"/>
          </w:tcPr>
          <w:p w14:paraId="1C79B758" w14:textId="77777777" w:rsidR="00923D36" w:rsidRDefault="00923D36">
            <w:pPr>
              <w:pStyle w:val="TableParagraph"/>
              <w:rPr>
                <w:sz w:val="16"/>
              </w:rPr>
            </w:pPr>
          </w:p>
        </w:tc>
        <w:tc>
          <w:tcPr>
            <w:tcW w:w="707" w:type="dxa"/>
          </w:tcPr>
          <w:p w14:paraId="047B6CAF" w14:textId="77777777" w:rsidR="00923D36" w:rsidRDefault="00923D36">
            <w:pPr>
              <w:pStyle w:val="TableParagraph"/>
              <w:rPr>
                <w:sz w:val="16"/>
              </w:rPr>
            </w:pPr>
          </w:p>
        </w:tc>
        <w:tc>
          <w:tcPr>
            <w:tcW w:w="1276" w:type="dxa"/>
          </w:tcPr>
          <w:p w14:paraId="0E053484" w14:textId="77777777" w:rsidR="00923D36" w:rsidRDefault="00923D36">
            <w:pPr>
              <w:pStyle w:val="TableParagraph"/>
              <w:rPr>
                <w:sz w:val="16"/>
              </w:rPr>
            </w:pPr>
          </w:p>
        </w:tc>
        <w:tc>
          <w:tcPr>
            <w:tcW w:w="1134" w:type="dxa"/>
          </w:tcPr>
          <w:p w14:paraId="78BC759B" w14:textId="77777777" w:rsidR="00923D36" w:rsidRDefault="00923D36">
            <w:pPr>
              <w:pStyle w:val="TableParagraph"/>
              <w:rPr>
                <w:sz w:val="16"/>
              </w:rPr>
            </w:pPr>
          </w:p>
        </w:tc>
        <w:tc>
          <w:tcPr>
            <w:tcW w:w="848" w:type="dxa"/>
          </w:tcPr>
          <w:p w14:paraId="70F8AA5A" w14:textId="77777777" w:rsidR="00923D36" w:rsidRDefault="00923D36">
            <w:pPr>
              <w:pStyle w:val="TableParagraph"/>
              <w:rPr>
                <w:sz w:val="16"/>
              </w:rPr>
            </w:pPr>
          </w:p>
        </w:tc>
        <w:tc>
          <w:tcPr>
            <w:tcW w:w="1050" w:type="dxa"/>
          </w:tcPr>
          <w:p w14:paraId="0EAC2008" w14:textId="77777777" w:rsidR="00923D36" w:rsidRDefault="00923D36">
            <w:pPr>
              <w:pStyle w:val="TableParagraph"/>
              <w:rPr>
                <w:sz w:val="16"/>
              </w:rPr>
            </w:pPr>
          </w:p>
        </w:tc>
        <w:tc>
          <w:tcPr>
            <w:tcW w:w="1417" w:type="dxa"/>
          </w:tcPr>
          <w:p w14:paraId="7C558495" w14:textId="77777777" w:rsidR="00923D36" w:rsidRDefault="00923D36">
            <w:pPr>
              <w:pStyle w:val="TableParagraph"/>
              <w:rPr>
                <w:sz w:val="16"/>
              </w:rPr>
            </w:pPr>
          </w:p>
        </w:tc>
        <w:tc>
          <w:tcPr>
            <w:tcW w:w="992" w:type="dxa"/>
          </w:tcPr>
          <w:p w14:paraId="77CC3260" w14:textId="77777777" w:rsidR="00923D36" w:rsidRDefault="00923D36">
            <w:pPr>
              <w:pStyle w:val="TableParagraph"/>
              <w:spacing w:before="3"/>
              <w:rPr>
                <w:sz w:val="24"/>
              </w:rPr>
            </w:pPr>
          </w:p>
          <w:p w14:paraId="6FB57C97" w14:textId="77777777" w:rsidR="00923D36" w:rsidRDefault="00B4561B">
            <w:pPr>
              <w:pStyle w:val="TableParagraph"/>
              <w:ind w:left="33"/>
              <w:jc w:val="center"/>
              <w:rPr>
                <w:sz w:val="18"/>
              </w:rPr>
            </w:pPr>
            <w:r>
              <w:rPr>
                <w:w w:val="71"/>
                <w:sz w:val="18"/>
              </w:rPr>
              <w:t>1</w:t>
            </w:r>
          </w:p>
        </w:tc>
        <w:tc>
          <w:tcPr>
            <w:tcW w:w="1131" w:type="dxa"/>
          </w:tcPr>
          <w:p w14:paraId="2079A677" w14:textId="77777777" w:rsidR="00923D36" w:rsidRDefault="00923D36">
            <w:pPr>
              <w:pStyle w:val="TableParagraph"/>
              <w:spacing w:before="3"/>
              <w:rPr>
                <w:sz w:val="24"/>
              </w:rPr>
            </w:pPr>
          </w:p>
          <w:p w14:paraId="75F3F593" w14:textId="77777777" w:rsidR="00923D36" w:rsidRDefault="00B4561B">
            <w:pPr>
              <w:pStyle w:val="TableParagraph"/>
              <w:ind w:left="33"/>
              <w:jc w:val="center"/>
              <w:rPr>
                <w:sz w:val="18"/>
              </w:rPr>
            </w:pPr>
            <w:r>
              <w:rPr>
                <w:w w:val="71"/>
                <w:sz w:val="18"/>
              </w:rPr>
              <w:t>1</w:t>
            </w:r>
          </w:p>
        </w:tc>
      </w:tr>
      <w:tr w:rsidR="00923D36" w14:paraId="63837604" w14:textId="77777777">
        <w:trPr>
          <w:trHeight w:val="971"/>
        </w:trPr>
        <w:tc>
          <w:tcPr>
            <w:tcW w:w="576" w:type="dxa"/>
          </w:tcPr>
          <w:p w14:paraId="2B292D17" w14:textId="77777777" w:rsidR="00923D36" w:rsidRDefault="00923D36">
            <w:pPr>
              <w:pStyle w:val="TableParagraph"/>
              <w:spacing w:before="9"/>
            </w:pPr>
          </w:p>
          <w:p w14:paraId="65B3A86A" w14:textId="77777777" w:rsidR="00923D36" w:rsidRDefault="00B4561B">
            <w:pPr>
              <w:pStyle w:val="TableParagraph"/>
              <w:spacing w:before="1"/>
              <w:ind w:left="86" w:right="77"/>
              <w:jc w:val="center"/>
              <w:rPr>
                <w:sz w:val="18"/>
              </w:rPr>
            </w:pPr>
            <w:r>
              <w:rPr>
                <w:w w:val="105"/>
                <w:sz w:val="18"/>
              </w:rPr>
              <w:t>306</w:t>
            </w:r>
          </w:p>
          <w:p w14:paraId="3850DB47" w14:textId="77777777" w:rsidR="00923D36" w:rsidRDefault="00B4561B">
            <w:pPr>
              <w:pStyle w:val="TableParagraph"/>
              <w:spacing w:before="35"/>
              <w:ind w:left="8"/>
              <w:jc w:val="center"/>
              <w:rPr>
                <w:sz w:val="18"/>
              </w:rPr>
            </w:pPr>
            <w:r>
              <w:rPr>
                <w:w w:val="111"/>
                <w:sz w:val="18"/>
              </w:rPr>
              <w:t>8</w:t>
            </w:r>
          </w:p>
        </w:tc>
        <w:tc>
          <w:tcPr>
            <w:tcW w:w="792" w:type="dxa"/>
          </w:tcPr>
          <w:p w14:paraId="10F8F46F" w14:textId="77777777" w:rsidR="00923D36" w:rsidRDefault="00923D36">
            <w:pPr>
              <w:pStyle w:val="TableParagraph"/>
              <w:rPr>
                <w:sz w:val="16"/>
              </w:rPr>
            </w:pPr>
          </w:p>
        </w:tc>
        <w:tc>
          <w:tcPr>
            <w:tcW w:w="1034" w:type="dxa"/>
          </w:tcPr>
          <w:p w14:paraId="39C5FE4C" w14:textId="77777777" w:rsidR="00923D36" w:rsidRDefault="00923D36">
            <w:pPr>
              <w:pStyle w:val="TableParagraph"/>
              <w:rPr>
                <w:sz w:val="20"/>
              </w:rPr>
            </w:pPr>
          </w:p>
          <w:p w14:paraId="7BB97762"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1525D946" w14:textId="77777777" w:rsidR="00923D36" w:rsidRDefault="00923D36">
            <w:pPr>
              <w:pStyle w:val="TableParagraph"/>
              <w:spacing w:before="9"/>
            </w:pPr>
          </w:p>
          <w:p w14:paraId="680D10D8" w14:textId="77777777" w:rsidR="00923D36" w:rsidRDefault="00B4561B">
            <w:pPr>
              <w:pStyle w:val="TableParagraph"/>
              <w:spacing w:before="1"/>
              <w:ind w:left="110" w:right="102"/>
              <w:jc w:val="center"/>
              <w:rPr>
                <w:sz w:val="18"/>
              </w:rPr>
            </w:pPr>
            <w:r>
              <w:rPr>
                <w:sz w:val="18"/>
              </w:rPr>
              <w:t>02-061-</w:t>
            </w:r>
          </w:p>
          <w:p w14:paraId="584C1412" w14:textId="77777777" w:rsidR="00923D36" w:rsidRDefault="00B4561B">
            <w:pPr>
              <w:pStyle w:val="TableParagraph"/>
              <w:spacing w:before="35"/>
              <w:ind w:left="108" w:right="102"/>
              <w:jc w:val="center"/>
              <w:rPr>
                <w:sz w:val="18"/>
              </w:rPr>
            </w:pPr>
            <w:r>
              <w:rPr>
                <w:sz w:val="18"/>
              </w:rPr>
              <w:t>0127-0002</w:t>
            </w:r>
          </w:p>
        </w:tc>
        <w:tc>
          <w:tcPr>
            <w:tcW w:w="1497" w:type="dxa"/>
          </w:tcPr>
          <w:p w14:paraId="79AADC10" w14:textId="77777777" w:rsidR="00923D36" w:rsidRDefault="00923D36">
            <w:pPr>
              <w:pStyle w:val="TableParagraph"/>
              <w:rPr>
                <w:sz w:val="20"/>
              </w:rPr>
            </w:pPr>
          </w:p>
          <w:p w14:paraId="2AC956BD"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09114D22" w14:textId="77777777" w:rsidR="00923D36" w:rsidRDefault="00B4561B">
            <w:pPr>
              <w:pStyle w:val="TableParagraph"/>
              <w:spacing w:before="18" w:line="283" w:lineRule="auto"/>
              <w:ind w:left="109" w:right="238"/>
              <w:rPr>
                <w:sz w:val="18"/>
                <w:szCs w:val="18"/>
              </w:rPr>
            </w:pPr>
            <w:r>
              <w:rPr>
                <w:w w:val="105"/>
                <w:sz w:val="18"/>
                <w:szCs w:val="18"/>
              </w:rPr>
              <w:t>Համայնքի անմիջական տիրապետության</w:t>
            </w:r>
          </w:p>
          <w:p w14:paraId="77C8B4DD" w14:textId="77777777" w:rsidR="00923D36" w:rsidRDefault="00B4561B">
            <w:pPr>
              <w:pStyle w:val="TableParagraph"/>
              <w:spacing w:line="201" w:lineRule="exact"/>
              <w:ind w:left="109"/>
              <w:rPr>
                <w:sz w:val="18"/>
                <w:szCs w:val="18"/>
              </w:rPr>
            </w:pPr>
            <w:r>
              <w:rPr>
                <w:w w:val="105"/>
                <w:sz w:val="18"/>
                <w:szCs w:val="18"/>
              </w:rPr>
              <w:t>տակ</w:t>
            </w:r>
          </w:p>
        </w:tc>
        <w:tc>
          <w:tcPr>
            <w:tcW w:w="993" w:type="dxa"/>
          </w:tcPr>
          <w:p w14:paraId="69CF863B" w14:textId="77777777" w:rsidR="00923D36" w:rsidRDefault="00923D36">
            <w:pPr>
              <w:pStyle w:val="TableParagraph"/>
              <w:rPr>
                <w:sz w:val="20"/>
              </w:rPr>
            </w:pPr>
          </w:p>
          <w:p w14:paraId="595D80B0" w14:textId="77777777" w:rsidR="00923D36" w:rsidRDefault="00B4561B">
            <w:pPr>
              <w:pStyle w:val="TableParagraph"/>
              <w:spacing w:before="153"/>
              <w:ind w:right="93"/>
              <w:jc w:val="right"/>
              <w:rPr>
                <w:sz w:val="18"/>
              </w:rPr>
            </w:pPr>
            <w:r>
              <w:rPr>
                <w:sz w:val="18"/>
              </w:rPr>
              <w:t>265.33</w:t>
            </w:r>
          </w:p>
        </w:tc>
        <w:tc>
          <w:tcPr>
            <w:tcW w:w="1557" w:type="dxa"/>
          </w:tcPr>
          <w:p w14:paraId="731ED86B" w14:textId="77777777" w:rsidR="00923D36" w:rsidRDefault="00923D36">
            <w:pPr>
              <w:pStyle w:val="TableParagraph"/>
              <w:rPr>
                <w:sz w:val="20"/>
              </w:rPr>
            </w:pPr>
          </w:p>
          <w:p w14:paraId="01618413" w14:textId="77777777" w:rsidR="00923D36" w:rsidRDefault="00B4561B">
            <w:pPr>
              <w:pStyle w:val="TableParagraph"/>
              <w:spacing w:before="153"/>
              <w:ind w:left="108"/>
              <w:rPr>
                <w:sz w:val="18"/>
                <w:szCs w:val="18"/>
              </w:rPr>
            </w:pPr>
            <w:r>
              <w:rPr>
                <w:w w:val="110"/>
                <w:sz w:val="18"/>
                <w:szCs w:val="18"/>
              </w:rPr>
              <w:t>Այլ հողեր</w:t>
            </w:r>
          </w:p>
        </w:tc>
        <w:tc>
          <w:tcPr>
            <w:tcW w:w="1276" w:type="dxa"/>
          </w:tcPr>
          <w:p w14:paraId="1514827B" w14:textId="77777777" w:rsidR="00923D36" w:rsidRDefault="00923D36">
            <w:pPr>
              <w:pStyle w:val="TableParagraph"/>
              <w:rPr>
                <w:sz w:val="16"/>
              </w:rPr>
            </w:pPr>
          </w:p>
        </w:tc>
        <w:tc>
          <w:tcPr>
            <w:tcW w:w="849" w:type="dxa"/>
          </w:tcPr>
          <w:p w14:paraId="4EDE574A" w14:textId="77777777" w:rsidR="00923D36" w:rsidRDefault="00923D36">
            <w:pPr>
              <w:pStyle w:val="TableParagraph"/>
              <w:rPr>
                <w:sz w:val="16"/>
              </w:rPr>
            </w:pPr>
          </w:p>
        </w:tc>
        <w:tc>
          <w:tcPr>
            <w:tcW w:w="1418" w:type="dxa"/>
          </w:tcPr>
          <w:p w14:paraId="42C79679" w14:textId="77777777" w:rsidR="00923D36" w:rsidRDefault="00923D36">
            <w:pPr>
              <w:pStyle w:val="TableParagraph"/>
              <w:rPr>
                <w:sz w:val="16"/>
              </w:rPr>
            </w:pPr>
          </w:p>
        </w:tc>
        <w:tc>
          <w:tcPr>
            <w:tcW w:w="849" w:type="dxa"/>
          </w:tcPr>
          <w:p w14:paraId="7DE4875B" w14:textId="77777777" w:rsidR="00923D36" w:rsidRDefault="00923D36">
            <w:pPr>
              <w:pStyle w:val="TableParagraph"/>
              <w:rPr>
                <w:sz w:val="16"/>
              </w:rPr>
            </w:pPr>
          </w:p>
        </w:tc>
        <w:tc>
          <w:tcPr>
            <w:tcW w:w="707" w:type="dxa"/>
          </w:tcPr>
          <w:p w14:paraId="4329A160" w14:textId="77777777" w:rsidR="00923D36" w:rsidRDefault="00923D36">
            <w:pPr>
              <w:pStyle w:val="TableParagraph"/>
              <w:rPr>
                <w:sz w:val="16"/>
              </w:rPr>
            </w:pPr>
          </w:p>
        </w:tc>
        <w:tc>
          <w:tcPr>
            <w:tcW w:w="1276" w:type="dxa"/>
          </w:tcPr>
          <w:p w14:paraId="2F20A855" w14:textId="77777777" w:rsidR="00923D36" w:rsidRDefault="00923D36">
            <w:pPr>
              <w:pStyle w:val="TableParagraph"/>
              <w:rPr>
                <w:sz w:val="16"/>
              </w:rPr>
            </w:pPr>
          </w:p>
        </w:tc>
        <w:tc>
          <w:tcPr>
            <w:tcW w:w="1134" w:type="dxa"/>
          </w:tcPr>
          <w:p w14:paraId="12E69129" w14:textId="77777777" w:rsidR="00923D36" w:rsidRDefault="00923D36">
            <w:pPr>
              <w:pStyle w:val="TableParagraph"/>
              <w:rPr>
                <w:sz w:val="16"/>
              </w:rPr>
            </w:pPr>
          </w:p>
        </w:tc>
        <w:tc>
          <w:tcPr>
            <w:tcW w:w="848" w:type="dxa"/>
          </w:tcPr>
          <w:p w14:paraId="325B81ED" w14:textId="77777777" w:rsidR="00923D36" w:rsidRDefault="00923D36">
            <w:pPr>
              <w:pStyle w:val="TableParagraph"/>
              <w:rPr>
                <w:sz w:val="16"/>
              </w:rPr>
            </w:pPr>
          </w:p>
        </w:tc>
        <w:tc>
          <w:tcPr>
            <w:tcW w:w="1050" w:type="dxa"/>
          </w:tcPr>
          <w:p w14:paraId="7B942521" w14:textId="77777777" w:rsidR="00923D36" w:rsidRDefault="00923D36">
            <w:pPr>
              <w:pStyle w:val="TableParagraph"/>
              <w:rPr>
                <w:sz w:val="16"/>
              </w:rPr>
            </w:pPr>
          </w:p>
        </w:tc>
        <w:tc>
          <w:tcPr>
            <w:tcW w:w="1417" w:type="dxa"/>
          </w:tcPr>
          <w:p w14:paraId="7D61607D" w14:textId="77777777" w:rsidR="00923D36" w:rsidRDefault="00923D36">
            <w:pPr>
              <w:pStyle w:val="TableParagraph"/>
              <w:rPr>
                <w:sz w:val="16"/>
              </w:rPr>
            </w:pPr>
          </w:p>
        </w:tc>
        <w:tc>
          <w:tcPr>
            <w:tcW w:w="992" w:type="dxa"/>
          </w:tcPr>
          <w:p w14:paraId="1BBFA535" w14:textId="77777777" w:rsidR="00923D36" w:rsidRDefault="00923D36">
            <w:pPr>
              <w:pStyle w:val="TableParagraph"/>
              <w:rPr>
                <w:sz w:val="16"/>
              </w:rPr>
            </w:pPr>
          </w:p>
        </w:tc>
        <w:tc>
          <w:tcPr>
            <w:tcW w:w="1131" w:type="dxa"/>
          </w:tcPr>
          <w:p w14:paraId="2231973B" w14:textId="77777777" w:rsidR="00923D36" w:rsidRDefault="00923D36">
            <w:pPr>
              <w:pStyle w:val="TableParagraph"/>
              <w:rPr>
                <w:sz w:val="16"/>
              </w:rPr>
            </w:pPr>
          </w:p>
        </w:tc>
      </w:tr>
      <w:tr w:rsidR="00923D36" w14:paraId="75C56388" w14:textId="77777777">
        <w:trPr>
          <w:trHeight w:val="971"/>
        </w:trPr>
        <w:tc>
          <w:tcPr>
            <w:tcW w:w="576" w:type="dxa"/>
          </w:tcPr>
          <w:p w14:paraId="45537183" w14:textId="77777777" w:rsidR="00923D36" w:rsidRDefault="00923D36">
            <w:pPr>
              <w:pStyle w:val="TableParagraph"/>
              <w:spacing w:before="7"/>
            </w:pPr>
          </w:p>
          <w:p w14:paraId="2D36844F" w14:textId="77777777" w:rsidR="00923D36" w:rsidRDefault="00B4561B">
            <w:pPr>
              <w:pStyle w:val="TableParagraph"/>
              <w:ind w:left="86" w:right="77"/>
              <w:jc w:val="center"/>
              <w:rPr>
                <w:sz w:val="18"/>
              </w:rPr>
            </w:pPr>
            <w:r>
              <w:rPr>
                <w:w w:val="105"/>
                <w:sz w:val="18"/>
              </w:rPr>
              <w:t>306</w:t>
            </w:r>
          </w:p>
          <w:p w14:paraId="1F7E9CBF" w14:textId="77777777" w:rsidR="00923D36" w:rsidRDefault="00B4561B">
            <w:pPr>
              <w:pStyle w:val="TableParagraph"/>
              <w:spacing w:before="38"/>
              <w:ind w:left="7"/>
              <w:jc w:val="center"/>
              <w:rPr>
                <w:sz w:val="18"/>
              </w:rPr>
            </w:pPr>
            <w:r>
              <w:rPr>
                <w:w w:val="109"/>
                <w:sz w:val="18"/>
              </w:rPr>
              <w:t>9</w:t>
            </w:r>
          </w:p>
        </w:tc>
        <w:tc>
          <w:tcPr>
            <w:tcW w:w="792" w:type="dxa"/>
          </w:tcPr>
          <w:p w14:paraId="57502141" w14:textId="77777777" w:rsidR="00923D36" w:rsidRDefault="00923D36">
            <w:pPr>
              <w:pStyle w:val="TableParagraph"/>
              <w:rPr>
                <w:sz w:val="16"/>
              </w:rPr>
            </w:pPr>
          </w:p>
        </w:tc>
        <w:tc>
          <w:tcPr>
            <w:tcW w:w="1034" w:type="dxa"/>
          </w:tcPr>
          <w:p w14:paraId="38189A99" w14:textId="77777777" w:rsidR="00923D36" w:rsidRDefault="00923D36">
            <w:pPr>
              <w:pStyle w:val="TableParagraph"/>
              <w:rPr>
                <w:sz w:val="20"/>
              </w:rPr>
            </w:pPr>
          </w:p>
          <w:p w14:paraId="22EFAD36" w14:textId="77777777" w:rsidR="00923D36" w:rsidRDefault="00B4561B">
            <w:pPr>
              <w:pStyle w:val="TableParagraph"/>
              <w:spacing w:before="153"/>
              <w:ind w:left="8" w:right="3"/>
              <w:jc w:val="center"/>
              <w:rPr>
                <w:sz w:val="18"/>
                <w:szCs w:val="18"/>
              </w:rPr>
            </w:pPr>
            <w:r>
              <w:rPr>
                <w:w w:val="105"/>
                <w:sz w:val="18"/>
                <w:szCs w:val="18"/>
              </w:rPr>
              <w:t>Կոշ</w:t>
            </w:r>
          </w:p>
        </w:tc>
        <w:tc>
          <w:tcPr>
            <w:tcW w:w="1137" w:type="dxa"/>
          </w:tcPr>
          <w:p w14:paraId="5FD4AAFC" w14:textId="77777777" w:rsidR="00923D36" w:rsidRDefault="00923D36">
            <w:pPr>
              <w:pStyle w:val="TableParagraph"/>
              <w:spacing w:before="7"/>
            </w:pPr>
          </w:p>
          <w:p w14:paraId="7CB0727D" w14:textId="77777777" w:rsidR="00923D36" w:rsidRDefault="00B4561B">
            <w:pPr>
              <w:pStyle w:val="TableParagraph"/>
              <w:ind w:left="280"/>
              <w:rPr>
                <w:sz w:val="18"/>
              </w:rPr>
            </w:pPr>
            <w:r>
              <w:rPr>
                <w:sz w:val="18"/>
              </w:rPr>
              <w:t>02-061-</w:t>
            </w:r>
          </w:p>
          <w:p w14:paraId="182529A9" w14:textId="77777777" w:rsidR="00923D36" w:rsidRDefault="00B4561B">
            <w:pPr>
              <w:pStyle w:val="TableParagraph"/>
              <w:spacing w:before="38"/>
              <w:ind w:left="184"/>
              <w:rPr>
                <w:sz w:val="18"/>
              </w:rPr>
            </w:pPr>
            <w:r>
              <w:rPr>
                <w:sz w:val="18"/>
              </w:rPr>
              <w:t>0127-0001</w:t>
            </w:r>
          </w:p>
        </w:tc>
        <w:tc>
          <w:tcPr>
            <w:tcW w:w="1497" w:type="dxa"/>
          </w:tcPr>
          <w:p w14:paraId="64BC02CC" w14:textId="77777777" w:rsidR="00923D36" w:rsidRDefault="00923D36">
            <w:pPr>
              <w:pStyle w:val="TableParagraph"/>
              <w:rPr>
                <w:sz w:val="20"/>
              </w:rPr>
            </w:pPr>
          </w:p>
          <w:p w14:paraId="1BC4341D"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510FF482" w14:textId="77777777" w:rsidR="00923D36" w:rsidRDefault="00B4561B">
            <w:pPr>
              <w:pStyle w:val="TableParagraph"/>
              <w:spacing w:before="18" w:line="283" w:lineRule="auto"/>
              <w:ind w:left="109" w:right="238"/>
              <w:rPr>
                <w:sz w:val="18"/>
                <w:szCs w:val="18"/>
              </w:rPr>
            </w:pPr>
            <w:r>
              <w:rPr>
                <w:w w:val="105"/>
                <w:sz w:val="18"/>
                <w:szCs w:val="18"/>
              </w:rPr>
              <w:t>Համայնքի անմիջական տիրապետության</w:t>
            </w:r>
          </w:p>
          <w:p w14:paraId="6C23ED00" w14:textId="77777777" w:rsidR="00923D36" w:rsidRDefault="00B4561B">
            <w:pPr>
              <w:pStyle w:val="TableParagraph"/>
              <w:spacing w:line="201" w:lineRule="exact"/>
              <w:ind w:left="109"/>
              <w:rPr>
                <w:sz w:val="18"/>
                <w:szCs w:val="18"/>
              </w:rPr>
            </w:pPr>
            <w:r>
              <w:rPr>
                <w:w w:val="105"/>
                <w:sz w:val="18"/>
                <w:szCs w:val="18"/>
              </w:rPr>
              <w:t>տակ</w:t>
            </w:r>
          </w:p>
        </w:tc>
        <w:tc>
          <w:tcPr>
            <w:tcW w:w="993" w:type="dxa"/>
          </w:tcPr>
          <w:p w14:paraId="394807AB" w14:textId="77777777" w:rsidR="00923D36" w:rsidRDefault="00923D36">
            <w:pPr>
              <w:pStyle w:val="TableParagraph"/>
              <w:rPr>
                <w:sz w:val="20"/>
              </w:rPr>
            </w:pPr>
          </w:p>
          <w:p w14:paraId="1B5B0FE7" w14:textId="77777777" w:rsidR="00923D36" w:rsidRDefault="00B4561B">
            <w:pPr>
              <w:pStyle w:val="TableParagraph"/>
              <w:spacing w:before="153"/>
              <w:ind w:right="95"/>
              <w:jc w:val="right"/>
              <w:rPr>
                <w:sz w:val="18"/>
              </w:rPr>
            </w:pPr>
            <w:r>
              <w:rPr>
                <w:w w:val="95"/>
                <w:sz w:val="18"/>
              </w:rPr>
              <w:t>233.21</w:t>
            </w:r>
          </w:p>
        </w:tc>
        <w:tc>
          <w:tcPr>
            <w:tcW w:w="1557" w:type="dxa"/>
          </w:tcPr>
          <w:p w14:paraId="0F7DD029" w14:textId="77777777" w:rsidR="00923D36" w:rsidRDefault="00923D36">
            <w:pPr>
              <w:pStyle w:val="TableParagraph"/>
              <w:rPr>
                <w:sz w:val="20"/>
              </w:rPr>
            </w:pPr>
          </w:p>
          <w:p w14:paraId="68A7740F" w14:textId="77777777" w:rsidR="00923D36" w:rsidRDefault="00B4561B">
            <w:pPr>
              <w:pStyle w:val="TableParagraph"/>
              <w:spacing w:before="153"/>
              <w:ind w:left="107"/>
              <w:rPr>
                <w:sz w:val="18"/>
                <w:szCs w:val="18"/>
              </w:rPr>
            </w:pPr>
            <w:r>
              <w:rPr>
                <w:w w:val="110"/>
                <w:sz w:val="18"/>
                <w:szCs w:val="18"/>
              </w:rPr>
              <w:t>Արոտավայր</w:t>
            </w:r>
          </w:p>
        </w:tc>
        <w:tc>
          <w:tcPr>
            <w:tcW w:w="1276" w:type="dxa"/>
          </w:tcPr>
          <w:p w14:paraId="7B1C4201" w14:textId="77777777" w:rsidR="00923D36" w:rsidRDefault="00923D36">
            <w:pPr>
              <w:pStyle w:val="TableParagraph"/>
              <w:rPr>
                <w:sz w:val="16"/>
              </w:rPr>
            </w:pPr>
          </w:p>
        </w:tc>
        <w:tc>
          <w:tcPr>
            <w:tcW w:w="849" w:type="dxa"/>
          </w:tcPr>
          <w:p w14:paraId="061D2969" w14:textId="77777777" w:rsidR="00923D36" w:rsidRDefault="00923D36">
            <w:pPr>
              <w:pStyle w:val="TableParagraph"/>
              <w:rPr>
                <w:sz w:val="16"/>
              </w:rPr>
            </w:pPr>
          </w:p>
        </w:tc>
        <w:tc>
          <w:tcPr>
            <w:tcW w:w="1418" w:type="dxa"/>
          </w:tcPr>
          <w:p w14:paraId="27CA5D2A" w14:textId="77777777" w:rsidR="00923D36" w:rsidRDefault="00923D36">
            <w:pPr>
              <w:pStyle w:val="TableParagraph"/>
              <w:rPr>
                <w:sz w:val="16"/>
              </w:rPr>
            </w:pPr>
          </w:p>
        </w:tc>
        <w:tc>
          <w:tcPr>
            <w:tcW w:w="849" w:type="dxa"/>
          </w:tcPr>
          <w:p w14:paraId="1964DAB1" w14:textId="77777777" w:rsidR="00923D36" w:rsidRDefault="00923D36">
            <w:pPr>
              <w:pStyle w:val="TableParagraph"/>
              <w:rPr>
                <w:sz w:val="16"/>
              </w:rPr>
            </w:pPr>
          </w:p>
        </w:tc>
        <w:tc>
          <w:tcPr>
            <w:tcW w:w="707" w:type="dxa"/>
          </w:tcPr>
          <w:p w14:paraId="4D268840" w14:textId="77777777" w:rsidR="00923D36" w:rsidRDefault="00923D36">
            <w:pPr>
              <w:pStyle w:val="TableParagraph"/>
              <w:rPr>
                <w:sz w:val="16"/>
              </w:rPr>
            </w:pPr>
          </w:p>
        </w:tc>
        <w:tc>
          <w:tcPr>
            <w:tcW w:w="1276" w:type="dxa"/>
          </w:tcPr>
          <w:p w14:paraId="5A45D1D2" w14:textId="77777777" w:rsidR="00923D36" w:rsidRDefault="00923D36">
            <w:pPr>
              <w:pStyle w:val="TableParagraph"/>
              <w:rPr>
                <w:sz w:val="16"/>
              </w:rPr>
            </w:pPr>
          </w:p>
        </w:tc>
        <w:tc>
          <w:tcPr>
            <w:tcW w:w="1134" w:type="dxa"/>
          </w:tcPr>
          <w:p w14:paraId="438F4592" w14:textId="77777777" w:rsidR="00923D36" w:rsidRDefault="00923D36">
            <w:pPr>
              <w:pStyle w:val="TableParagraph"/>
              <w:rPr>
                <w:sz w:val="16"/>
              </w:rPr>
            </w:pPr>
          </w:p>
        </w:tc>
        <w:tc>
          <w:tcPr>
            <w:tcW w:w="848" w:type="dxa"/>
          </w:tcPr>
          <w:p w14:paraId="6A6CDB89" w14:textId="77777777" w:rsidR="00923D36" w:rsidRDefault="00923D36">
            <w:pPr>
              <w:pStyle w:val="TableParagraph"/>
              <w:rPr>
                <w:sz w:val="16"/>
              </w:rPr>
            </w:pPr>
          </w:p>
        </w:tc>
        <w:tc>
          <w:tcPr>
            <w:tcW w:w="1050" w:type="dxa"/>
          </w:tcPr>
          <w:p w14:paraId="6D2F0D61" w14:textId="77777777" w:rsidR="00923D36" w:rsidRDefault="00923D36">
            <w:pPr>
              <w:pStyle w:val="TableParagraph"/>
              <w:rPr>
                <w:sz w:val="16"/>
              </w:rPr>
            </w:pPr>
          </w:p>
        </w:tc>
        <w:tc>
          <w:tcPr>
            <w:tcW w:w="1417" w:type="dxa"/>
          </w:tcPr>
          <w:p w14:paraId="412130AF" w14:textId="77777777" w:rsidR="00923D36" w:rsidRDefault="00923D36">
            <w:pPr>
              <w:pStyle w:val="TableParagraph"/>
              <w:rPr>
                <w:sz w:val="16"/>
              </w:rPr>
            </w:pPr>
          </w:p>
        </w:tc>
        <w:tc>
          <w:tcPr>
            <w:tcW w:w="992" w:type="dxa"/>
          </w:tcPr>
          <w:p w14:paraId="31557986" w14:textId="77777777" w:rsidR="00923D36" w:rsidRDefault="00923D36">
            <w:pPr>
              <w:pStyle w:val="TableParagraph"/>
              <w:rPr>
                <w:sz w:val="16"/>
              </w:rPr>
            </w:pPr>
          </w:p>
        </w:tc>
        <w:tc>
          <w:tcPr>
            <w:tcW w:w="1131" w:type="dxa"/>
          </w:tcPr>
          <w:p w14:paraId="3723DC40" w14:textId="77777777" w:rsidR="00923D36" w:rsidRDefault="00923D36">
            <w:pPr>
              <w:pStyle w:val="TableParagraph"/>
              <w:rPr>
                <w:sz w:val="16"/>
              </w:rPr>
            </w:pPr>
          </w:p>
        </w:tc>
      </w:tr>
      <w:tr w:rsidR="00923D36" w14:paraId="32AF2FCA" w14:textId="77777777">
        <w:trPr>
          <w:trHeight w:val="971"/>
        </w:trPr>
        <w:tc>
          <w:tcPr>
            <w:tcW w:w="576" w:type="dxa"/>
          </w:tcPr>
          <w:p w14:paraId="308841E8" w14:textId="77777777" w:rsidR="00923D36" w:rsidRDefault="00923D36">
            <w:pPr>
              <w:pStyle w:val="TableParagraph"/>
              <w:spacing w:before="7"/>
            </w:pPr>
          </w:p>
          <w:p w14:paraId="76553187" w14:textId="77777777" w:rsidR="00923D36" w:rsidRDefault="00B4561B">
            <w:pPr>
              <w:pStyle w:val="TableParagraph"/>
              <w:ind w:left="84" w:right="77"/>
              <w:jc w:val="center"/>
              <w:rPr>
                <w:sz w:val="18"/>
              </w:rPr>
            </w:pPr>
            <w:r>
              <w:rPr>
                <w:sz w:val="18"/>
              </w:rPr>
              <w:t>307</w:t>
            </w:r>
          </w:p>
          <w:p w14:paraId="3D59F67D" w14:textId="77777777" w:rsidR="00923D36" w:rsidRDefault="00B4561B">
            <w:pPr>
              <w:pStyle w:val="TableParagraph"/>
              <w:spacing w:before="36"/>
              <w:ind w:left="9"/>
              <w:jc w:val="center"/>
              <w:rPr>
                <w:sz w:val="18"/>
              </w:rPr>
            </w:pPr>
            <w:r>
              <w:rPr>
                <w:w w:val="111"/>
                <w:sz w:val="18"/>
              </w:rPr>
              <w:t>0</w:t>
            </w:r>
          </w:p>
        </w:tc>
        <w:tc>
          <w:tcPr>
            <w:tcW w:w="792" w:type="dxa"/>
          </w:tcPr>
          <w:p w14:paraId="3F51E95C" w14:textId="77777777" w:rsidR="00923D36" w:rsidRDefault="00923D36">
            <w:pPr>
              <w:pStyle w:val="TableParagraph"/>
              <w:rPr>
                <w:sz w:val="16"/>
              </w:rPr>
            </w:pPr>
          </w:p>
        </w:tc>
        <w:tc>
          <w:tcPr>
            <w:tcW w:w="1034" w:type="dxa"/>
          </w:tcPr>
          <w:p w14:paraId="447240FE" w14:textId="77777777" w:rsidR="00923D36" w:rsidRDefault="00923D36">
            <w:pPr>
              <w:pStyle w:val="TableParagraph"/>
              <w:spacing w:before="7"/>
            </w:pPr>
          </w:p>
          <w:p w14:paraId="6E34308E" w14:textId="77777777" w:rsidR="00923D36" w:rsidRDefault="00B4561B">
            <w:pPr>
              <w:pStyle w:val="TableParagraph"/>
              <w:spacing w:line="280" w:lineRule="auto"/>
              <w:ind w:left="465" w:right="135" w:hanging="315"/>
              <w:rPr>
                <w:sz w:val="18"/>
                <w:szCs w:val="18"/>
              </w:rPr>
            </w:pPr>
            <w:r>
              <w:rPr>
                <w:w w:val="105"/>
                <w:sz w:val="18"/>
                <w:szCs w:val="18"/>
              </w:rPr>
              <w:t>Շամիրա մ</w:t>
            </w:r>
          </w:p>
        </w:tc>
        <w:tc>
          <w:tcPr>
            <w:tcW w:w="1137" w:type="dxa"/>
          </w:tcPr>
          <w:p w14:paraId="6337A115" w14:textId="77777777" w:rsidR="00923D36" w:rsidRDefault="00923D36">
            <w:pPr>
              <w:pStyle w:val="TableParagraph"/>
              <w:spacing w:before="7"/>
            </w:pPr>
          </w:p>
          <w:p w14:paraId="682B993D" w14:textId="77777777" w:rsidR="00923D36" w:rsidRDefault="00B4561B">
            <w:pPr>
              <w:pStyle w:val="TableParagraph"/>
              <w:ind w:left="111" w:right="102"/>
              <w:jc w:val="center"/>
              <w:rPr>
                <w:sz w:val="18"/>
              </w:rPr>
            </w:pPr>
            <w:r>
              <w:rPr>
                <w:sz w:val="18"/>
              </w:rPr>
              <w:t>02-081-</w:t>
            </w:r>
          </w:p>
          <w:p w14:paraId="6BA2A79A" w14:textId="77777777" w:rsidR="00923D36" w:rsidRDefault="00B4561B">
            <w:pPr>
              <w:pStyle w:val="TableParagraph"/>
              <w:spacing w:before="36"/>
              <w:ind w:left="115" w:right="102"/>
              <w:jc w:val="center"/>
              <w:rPr>
                <w:sz w:val="18"/>
              </w:rPr>
            </w:pPr>
            <w:r>
              <w:rPr>
                <w:w w:val="105"/>
                <w:sz w:val="18"/>
              </w:rPr>
              <w:t>0120-0055</w:t>
            </w:r>
          </w:p>
        </w:tc>
        <w:tc>
          <w:tcPr>
            <w:tcW w:w="1497" w:type="dxa"/>
          </w:tcPr>
          <w:p w14:paraId="5A04B51B" w14:textId="77777777" w:rsidR="00923D36" w:rsidRDefault="00923D36">
            <w:pPr>
              <w:pStyle w:val="TableParagraph"/>
              <w:rPr>
                <w:sz w:val="20"/>
              </w:rPr>
            </w:pPr>
          </w:p>
          <w:p w14:paraId="01A4B7E3"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272F223C"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56411610" w14:textId="77777777" w:rsidR="00923D36" w:rsidRDefault="00B4561B">
            <w:pPr>
              <w:pStyle w:val="TableParagraph"/>
              <w:spacing w:before="3" w:line="204" w:lineRule="exact"/>
              <w:ind w:left="109"/>
              <w:rPr>
                <w:sz w:val="18"/>
                <w:szCs w:val="18"/>
              </w:rPr>
            </w:pPr>
            <w:r>
              <w:rPr>
                <w:w w:val="105"/>
                <w:sz w:val="18"/>
                <w:szCs w:val="18"/>
              </w:rPr>
              <w:t>տակ</w:t>
            </w:r>
          </w:p>
        </w:tc>
        <w:tc>
          <w:tcPr>
            <w:tcW w:w="993" w:type="dxa"/>
          </w:tcPr>
          <w:p w14:paraId="19F846FC" w14:textId="77777777" w:rsidR="00923D36" w:rsidRDefault="00923D36">
            <w:pPr>
              <w:pStyle w:val="TableParagraph"/>
              <w:rPr>
                <w:sz w:val="20"/>
              </w:rPr>
            </w:pPr>
          </w:p>
          <w:p w14:paraId="64C7E133" w14:textId="77777777" w:rsidR="00923D36" w:rsidRDefault="00B4561B">
            <w:pPr>
              <w:pStyle w:val="TableParagraph"/>
              <w:spacing w:before="153"/>
              <w:ind w:right="94"/>
              <w:jc w:val="right"/>
              <w:rPr>
                <w:sz w:val="18"/>
              </w:rPr>
            </w:pPr>
            <w:r>
              <w:rPr>
                <w:w w:val="105"/>
                <w:sz w:val="18"/>
              </w:rPr>
              <w:t>45</w:t>
            </w:r>
          </w:p>
        </w:tc>
        <w:tc>
          <w:tcPr>
            <w:tcW w:w="1557" w:type="dxa"/>
          </w:tcPr>
          <w:p w14:paraId="63174F72" w14:textId="77777777" w:rsidR="00923D36" w:rsidRDefault="00923D36">
            <w:pPr>
              <w:pStyle w:val="TableParagraph"/>
              <w:rPr>
                <w:sz w:val="20"/>
              </w:rPr>
            </w:pPr>
          </w:p>
          <w:p w14:paraId="104FB42A" w14:textId="77777777" w:rsidR="00923D36" w:rsidRDefault="00B4561B">
            <w:pPr>
              <w:pStyle w:val="TableParagraph"/>
              <w:spacing w:before="153"/>
              <w:ind w:left="107"/>
              <w:rPr>
                <w:sz w:val="18"/>
                <w:szCs w:val="18"/>
              </w:rPr>
            </w:pPr>
            <w:r>
              <w:rPr>
                <w:w w:val="110"/>
                <w:sz w:val="18"/>
                <w:szCs w:val="18"/>
              </w:rPr>
              <w:t>Արոտավայր</w:t>
            </w:r>
          </w:p>
        </w:tc>
        <w:tc>
          <w:tcPr>
            <w:tcW w:w="1276" w:type="dxa"/>
          </w:tcPr>
          <w:p w14:paraId="5CBF6A60" w14:textId="77777777" w:rsidR="00923D36" w:rsidRDefault="00923D36">
            <w:pPr>
              <w:pStyle w:val="TableParagraph"/>
              <w:rPr>
                <w:sz w:val="16"/>
              </w:rPr>
            </w:pPr>
          </w:p>
        </w:tc>
        <w:tc>
          <w:tcPr>
            <w:tcW w:w="849" w:type="dxa"/>
          </w:tcPr>
          <w:p w14:paraId="3660CAC7" w14:textId="77777777" w:rsidR="00923D36" w:rsidRDefault="00923D36">
            <w:pPr>
              <w:pStyle w:val="TableParagraph"/>
              <w:rPr>
                <w:sz w:val="16"/>
              </w:rPr>
            </w:pPr>
          </w:p>
        </w:tc>
        <w:tc>
          <w:tcPr>
            <w:tcW w:w="1418" w:type="dxa"/>
          </w:tcPr>
          <w:p w14:paraId="3A500F55" w14:textId="77777777" w:rsidR="00923D36" w:rsidRDefault="00923D36">
            <w:pPr>
              <w:pStyle w:val="TableParagraph"/>
              <w:rPr>
                <w:sz w:val="16"/>
              </w:rPr>
            </w:pPr>
          </w:p>
        </w:tc>
        <w:tc>
          <w:tcPr>
            <w:tcW w:w="849" w:type="dxa"/>
          </w:tcPr>
          <w:p w14:paraId="2C68FDF5" w14:textId="77777777" w:rsidR="00923D36" w:rsidRDefault="00923D36">
            <w:pPr>
              <w:pStyle w:val="TableParagraph"/>
              <w:rPr>
                <w:sz w:val="16"/>
              </w:rPr>
            </w:pPr>
          </w:p>
        </w:tc>
        <w:tc>
          <w:tcPr>
            <w:tcW w:w="707" w:type="dxa"/>
          </w:tcPr>
          <w:p w14:paraId="52E35DD2" w14:textId="77777777" w:rsidR="00923D36" w:rsidRDefault="00923D36">
            <w:pPr>
              <w:pStyle w:val="TableParagraph"/>
              <w:rPr>
                <w:sz w:val="16"/>
              </w:rPr>
            </w:pPr>
          </w:p>
        </w:tc>
        <w:tc>
          <w:tcPr>
            <w:tcW w:w="1276" w:type="dxa"/>
          </w:tcPr>
          <w:p w14:paraId="77931581" w14:textId="77777777" w:rsidR="00923D36" w:rsidRDefault="00923D36">
            <w:pPr>
              <w:pStyle w:val="TableParagraph"/>
              <w:rPr>
                <w:sz w:val="16"/>
              </w:rPr>
            </w:pPr>
          </w:p>
        </w:tc>
        <w:tc>
          <w:tcPr>
            <w:tcW w:w="1134" w:type="dxa"/>
          </w:tcPr>
          <w:p w14:paraId="60ACFC5C" w14:textId="77777777" w:rsidR="00923D36" w:rsidRDefault="00923D36">
            <w:pPr>
              <w:pStyle w:val="TableParagraph"/>
              <w:rPr>
                <w:sz w:val="16"/>
              </w:rPr>
            </w:pPr>
          </w:p>
        </w:tc>
        <w:tc>
          <w:tcPr>
            <w:tcW w:w="848" w:type="dxa"/>
          </w:tcPr>
          <w:p w14:paraId="675A310F" w14:textId="77777777" w:rsidR="00923D36" w:rsidRDefault="00923D36">
            <w:pPr>
              <w:pStyle w:val="TableParagraph"/>
              <w:rPr>
                <w:sz w:val="16"/>
              </w:rPr>
            </w:pPr>
          </w:p>
        </w:tc>
        <w:tc>
          <w:tcPr>
            <w:tcW w:w="1050" w:type="dxa"/>
          </w:tcPr>
          <w:p w14:paraId="0A18EBE9" w14:textId="77777777" w:rsidR="00923D36" w:rsidRDefault="00923D36">
            <w:pPr>
              <w:pStyle w:val="TableParagraph"/>
              <w:rPr>
                <w:sz w:val="16"/>
              </w:rPr>
            </w:pPr>
          </w:p>
        </w:tc>
        <w:tc>
          <w:tcPr>
            <w:tcW w:w="1417" w:type="dxa"/>
          </w:tcPr>
          <w:p w14:paraId="791F0CDA" w14:textId="77777777" w:rsidR="00923D36" w:rsidRDefault="00923D36">
            <w:pPr>
              <w:pStyle w:val="TableParagraph"/>
              <w:rPr>
                <w:sz w:val="16"/>
              </w:rPr>
            </w:pPr>
          </w:p>
        </w:tc>
        <w:tc>
          <w:tcPr>
            <w:tcW w:w="992" w:type="dxa"/>
          </w:tcPr>
          <w:p w14:paraId="373D04C7" w14:textId="77777777" w:rsidR="00923D36" w:rsidRDefault="00923D36">
            <w:pPr>
              <w:pStyle w:val="TableParagraph"/>
              <w:rPr>
                <w:sz w:val="16"/>
              </w:rPr>
            </w:pPr>
          </w:p>
        </w:tc>
        <w:tc>
          <w:tcPr>
            <w:tcW w:w="1131" w:type="dxa"/>
          </w:tcPr>
          <w:p w14:paraId="3AED0A41" w14:textId="77777777" w:rsidR="00923D36" w:rsidRDefault="00923D36">
            <w:pPr>
              <w:pStyle w:val="TableParagraph"/>
              <w:rPr>
                <w:sz w:val="16"/>
              </w:rPr>
            </w:pPr>
          </w:p>
        </w:tc>
      </w:tr>
      <w:tr w:rsidR="00923D36" w14:paraId="2916208A" w14:textId="77777777">
        <w:trPr>
          <w:trHeight w:val="729"/>
        </w:trPr>
        <w:tc>
          <w:tcPr>
            <w:tcW w:w="576" w:type="dxa"/>
          </w:tcPr>
          <w:p w14:paraId="05C91980" w14:textId="77777777" w:rsidR="00923D36" w:rsidRDefault="00923D36">
            <w:pPr>
              <w:pStyle w:val="TableParagraph"/>
              <w:spacing w:before="7"/>
            </w:pPr>
          </w:p>
          <w:p w14:paraId="0EE3F10F" w14:textId="77777777" w:rsidR="00923D36" w:rsidRDefault="00B4561B">
            <w:pPr>
              <w:pStyle w:val="TableParagraph"/>
              <w:ind w:left="117"/>
              <w:rPr>
                <w:sz w:val="18"/>
              </w:rPr>
            </w:pPr>
            <w:r>
              <w:rPr>
                <w:sz w:val="18"/>
              </w:rPr>
              <w:t>3071</w:t>
            </w:r>
          </w:p>
        </w:tc>
        <w:tc>
          <w:tcPr>
            <w:tcW w:w="792" w:type="dxa"/>
          </w:tcPr>
          <w:p w14:paraId="59A390B5" w14:textId="77777777" w:rsidR="00923D36" w:rsidRDefault="00923D36">
            <w:pPr>
              <w:pStyle w:val="TableParagraph"/>
              <w:rPr>
                <w:sz w:val="16"/>
              </w:rPr>
            </w:pPr>
          </w:p>
        </w:tc>
        <w:tc>
          <w:tcPr>
            <w:tcW w:w="1034" w:type="dxa"/>
          </w:tcPr>
          <w:p w14:paraId="72F35BCC" w14:textId="77777777" w:rsidR="00923D36" w:rsidRDefault="00B4561B">
            <w:pPr>
              <w:pStyle w:val="TableParagraph"/>
              <w:spacing w:before="140" w:line="280" w:lineRule="auto"/>
              <w:ind w:left="465" w:right="135" w:hanging="315"/>
              <w:rPr>
                <w:sz w:val="18"/>
                <w:szCs w:val="18"/>
              </w:rPr>
            </w:pPr>
            <w:r>
              <w:rPr>
                <w:w w:val="105"/>
                <w:sz w:val="18"/>
                <w:szCs w:val="18"/>
              </w:rPr>
              <w:t>Շամիրա մ</w:t>
            </w:r>
          </w:p>
        </w:tc>
        <w:tc>
          <w:tcPr>
            <w:tcW w:w="1137" w:type="dxa"/>
          </w:tcPr>
          <w:p w14:paraId="7D159E76" w14:textId="77777777" w:rsidR="00923D36" w:rsidRDefault="00B4561B">
            <w:pPr>
              <w:pStyle w:val="TableParagraph"/>
              <w:spacing w:before="140"/>
              <w:ind w:left="111" w:right="102"/>
              <w:jc w:val="center"/>
              <w:rPr>
                <w:sz w:val="18"/>
              </w:rPr>
            </w:pPr>
            <w:r>
              <w:rPr>
                <w:sz w:val="18"/>
              </w:rPr>
              <w:t>02-081-</w:t>
            </w:r>
          </w:p>
          <w:p w14:paraId="416D10B9" w14:textId="77777777" w:rsidR="00923D36" w:rsidRDefault="00B4561B">
            <w:pPr>
              <w:pStyle w:val="TableParagraph"/>
              <w:spacing w:before="36"/>
              <w:ind w:left="111" w:right="102"/>
              <w:jc w:val="center"/>
              <w:rPr>
                <w:sz w:val="18"/>
              </w:rPr>
            </w:pPr>
            <w:r>
              <w:rPr>
                <w:sz w:val="18"/>
              </w:rPr>
              <w:t>0119-0060</w:t>
            </w:r>
          </w:p>
        </w:tc>
        <w:tc>
          <w:tcPr>
            <w:tcW w:w="1497" w:type="dxa"/>
          </w:tcPr>
          <w:p w14:paraId="10276CCA" w14:textId="77777777" w:rsidR="00923D36" w:rsidRDefault="00923D36">
            <w:pPr>
              <w:pStyle w:val="TableParagraph"/>
              <w:spacing w:before="7"/>
            </w:pPr>
          </w:p>
          <w:p w14:paraId="53854438" w14:textId="77777777" w:rsidR="00923D36" w:rsidRDefault="00B4561B">
            <w:pPr>
              <w:pStyle w:val="TableParagraph"/>
              <w:ind w:left="136" w:right="121"/>
              <w:jc w:val="center"/>
              <w:rPr>
                <w:sz w:val="18"/>
                <w:szCs w:val="18"/>
              </w:rPr>
            </w:pPr>
            <w:r>
              <w:rPr>
                <w:w w:val="115"/>
                <w:sz w:val="18"/>
                <w:szCs w:val="18"/>
              </w:rPr>
              <w:t>ՀՀ</w:t>
            </w:r>
          </w:p>
        </w:tc>
        <w:tc>
          <w:tcPr>
            <w:tcW w:w="1843" w:type="dxa"/>
          </w:tcPr>
          <w:p w14:paraId="3A96F315" w14:textId="77777777" w:rsidR="00923D36" w:rsidRDefault="00B4561B">
            <w:pPr>
              <w:pStyle w:val="TableParagraph"/>
              <w:tabs>
                <w:tab w:val="left" w:pos="697"/>
              </w:tabs>
              <w:spacing w:before="18"/>
              <w:ind w:left="109"/>
              <w:rPr>
                <w:sz w:val="18"/>
                <w:szCs w:val="18"/>
              </w:rPr>
            </w:pPr>
            <w:r>
              <w:rPr>
                <w:w w:val="110"/>
                <w:sz w:val="18"/>
                <w:szCs w:val="18"/>
              </w:rPr>
              <w:t>ՀՀ</w:t>
            </w:r>
            <w:r>
              <w:rPr>
                <w:w w:val="110"/>
                <w:sz w:val="18"/>
                <w:szCs w:val="18"/>
              </w:rPr>
              <w:tab/>
              <w:t>անմիջական</w:t>
            </w:r>
          </w:p>
          <w:p w14:paraId="4BF84532" w14:textId="77777777" w:rsidR="00923D36" w:rsidRDefault="00B4561B">
            <w:pPr>
              <w:pStyle w:val="TableParagraph"/>
              <w:spacing w:before="2" w:line="240" w:lineRule="atLeast"/>
              <w:ind w:left="109" w:right="238"/>
              <w:rPr>
                <w:sz w:val="18"/>
                <w:szCs w:val="18"/>
              </w:rPr>
            </w:pPr>
            <w:r>
              <w:rPr>
                <w:w w:val="105"/>
                <w:sz w:val="18"/>
                <w:szCs w:val="18"/>
              </w:rPr>
              <w:t>տիրապետության տակ</w:t>
            </w:r>
          </w:p>
        </w:tc>
        <w:tc>
          <w:tcPr>
            <w:tcW w:w="993" w:type="dxa"/>
          </w:tcPr>
          <w:p w14:paraId="0E835D78" w14:textId="77777777" w:rsidR="00923D36" w:rsidRDefault="00923D36">
            <w:pPr>
              <w:pStyle w:val="TableParagraph"/>
              <w:spacing w:before="7"/>
            </w:pPr>
          </w:p>
          <w:p w14:paraId="60A570F3" w14:textId="77777777" w:rsidR="00923D36" w:rsidRDefault="00B4561B">
            <w:pPr>
              <w:pStyle w:val="TableParagraph"/>
              <w:ind w:right="96"/>
              <w:jc w:val="right"/>
              <w:rPr>
                <w:sz w:val="18"/>
              </w:rPr>
            </w:pPr>
            <w:r>
              <w:rPr>
                <w:w w:val="95"/>
                <w:sz w:val="18"/>
              </w:rPr>
              <w:t>16.5</w:t>
            </w:r>
          </w:p>
        </w:tc>
        <w:tc>
          <w:tcPr>
            <w:tcW w:w="1557" w:type="dxa"/>
          </w:tcPr>
          <w:p w14:paraId="45EB087F" w14:textId="77777777" w:rsidR="00923D36" w:rsidRDefault="00923D36">
            <w:pPr>
              <w:pStyle w:val="TableParagraph"/>
              <w:spacing w:before="7"/>
            </w:pPr>
          </w:p>
          <w:p w14:paraId="64B1D164" w14:textId="77777777" w:rsidR="00923D36" w:rsidRDefault="00B4561B">
            <w:pPr>
              <w:pStyle w:val="TableParagraph"/>
              <w:ind w:left="108"/>
              <w:rPr>
                <w:sz w:val="18"/>
                <w:szCs w:val="18"/>
              </w:rPr>
            </w:pPr>
            <w:r>
              <w:rPr>
                <w:w w:val="110"/>
                <w:sz w:val="18"/>
                <w:szCs w:val="18"/>
              </w:rPr>
              <w:t>Այլ հողեր</w:t>
            </w:r>
          </w:p>
        </w:tc>
        <w:tc>
          <w:tcPr>
            <w:tcW w:w="1276" w:type="dxa"/>
          </w:tcPr>
          <w:p w14:paraId="14BAE0B1" w14:textId="77777777" w:rsidR="00923D36" w:rsidRDefault="00923D36">
            <w:pPr>
              <w:pStyle w:val="TableParagraph"/>
              <w:rPr>
                <w:sz w:val="16"/>
              </w:rPr>
            </w:pPr>
          </w:p>
        </w:tc>
        <w:tc>
          <w:tcPr>
            <w:tcW w:w="849" w:type="dxa"/>
          </w:tcPr>
          <w:p w14:paraId="604AA756" w14:textId="77777777" w:rsidR="00923D36" w:rsidRDefault="00923D36">
            <w:pPr>
              <w:pStyle w:val="TableParagraph"/>
              <w:rPr>
                <w:sz w:val="16"/>
              </w:rPr>
            </w:pPr>
          </w:p>
        </w:tc>
        <w:tc>
          <w:tcPr>
            <w:tcW w:w="1418" w:type="dxa"/>
          </w:tcPr>
          <w:p w14:paraId="2B02818F" w14:textId="77777777" w:rsidR="00923D36" w:rsidRDefault="00923D36">
            <w:pPr>
              <w:pStyle w:val="TableParagraph"/>
              <w:rPr>
                <w:sz w:val="16"/>
              </w:rPr>
            </w:pPr>
          </w:p>
        </w:tc>
        <w:tc>
          <w:tcPr>
            <w:tcW w:w="849" w:type="dxa"/>
          </w:tcPr>
          <w:p w14:paraId="1A311355" w14:textId="77777777" w:rsidR="00923D36" w:rsidRDefault="00923D36">
            <w:pPr>
              <w:pStyle w:val="TableParagraph"/>
              <w:rPr>
                <w:sz w:val="16"/>
              </w:rPr>
            </w:pPr>
          </w:p>
        </w:tc>
        <w:tc>
          <w:tcPr>
            <w:tcW w:w="707" w:type="dxa"/>
          </w:tcPr>
          <w:p w14:paraId="67BF692F" w14:textId="77777777" w:rsidR="00923D36" w:rsidRDefault="00923D36">
            <w:pPr>
              <w:pStyle w:val="TableParagraph"/>
              <w:rPr>
                <w:sz w:val="16"/>
              </w:rPr>
            </w:pPr>
          </w:p>
        </w:tc>
        <w:tc>
          <w:tcPr>
            <w:tcW w:w="1276" w:type="dxa"/>
          </w:tcPr>
          <w:p w14:paraId="353330F4" w14:textId="77777777" w:rsidR="00923D36" w:rsidRDefault="00923D36">
            <w:pPr>
              <w:pStyle w:val="TableParagraph"/>
              <w:rPr>
                <w:sz w:val="16"/>
              </w:rPr>
            </w:pPr>
          </w:p>
        </w:tc>
        <w:tc>
          <w:tcPr>
            <w:tcW w:w="1134" w:type="dxa"/>
          </w:tcPr>
          <w:p w14:paraId="07E9C44E" w14:textId="77777777" w:rsidR="00923D36" w:rsidRDefault="00923D36">
            <w:pPr>
              <w:pStyle w:val="TableParagraph"/>
              <w:rPr>
                <w:sz w:val="16"/>
              </w:rPr>
            </w:pPr>
          </w:p>
        </w:tc>
        <w:tc>
          <w:tcPr>
            <w:tcW w:w="848" w:type="dxa"/>
          </w:tcPr>
          <w:p w14:paraId="2E1C98A3" w14:textId="77777777" w:rsidR="00923D36" w:rsidRDefault="00923D36">
            <w:pPr>
              <w:pStyle w:val="TableParagraph"/>
              <w:rPr>
                <w:sz w:val="16"/>
              </w:rPr>
            </w:pPr>
          </w:p>
        </w:tc>
        <w:tc>
          <w:tcPr>
            <w:tcW w:w="1050" w:type="dxa"/>
          </w:tcPr>
          <w:p w14:paraId="1A1876D0" w14:textId="77777777" w:rsidR="00923D36" w:rsidRDefault="00923D36">
            <w:pPr>
              <w:pStyle w:val="TableParagraph"/>
              <w:rPr>
                <w:sz w:val="16"/>
              </w:rPr>
            </w:pPr>
          </w:p>
        </w:tc>
        <w:tc>
          <w:tcPr>
            <w:tcW w:w="1417" w:type="dxa"/>
          </w:tcPr>
          <w:p w14:paraId="3792DBFC" w14:textId="77777777" w:rsidR="00923D36" w:rsidRDefault="00923D36">
            <w:pPr>
              <w:pStyle w:val="TableParagraph"/>
              <w:rPr>
                <w:sz w:val="16"/>
              </w:rPr>
            </w:pPr>
          </w:p>
        </w:tc>
        <w:tc>
          <w:tcPr>
            <w:tcW w:w="992" w:type="dxa"/>
          </w:tcPr>
          <w:p w14:paraId="180E24E5" w14:textId="77777777" w:rsidR="00923D36" w:rsidRDefault="00923D36">
            <w:pPr>
              <w:pStyle w:val="TableParagraph"/>
              <w:rPr>
                <w:sz w:val="16"/>
              </w:rPr>
            </w:pPr>
          </w:p>
        </w:tc>
        <w:tc>
          <w:tcPr>
            <w:tcW w:w="1131" w:type="dxa"/>
          </w:tcPr>
          <w:p w14:paraId="71AA3091" w14:textId="77777777" w:rsidR="00923D36" w:rsidRDefault="00923D36">
            <w:pPr>
              <w:pStyle w:val="TableParagraph"/>
              <w:rPr>
                <w:sz w:val="16"/>
              </w:rPr>
            </w:pPr>
          </w:p>
        </w:tc>
      </w:tr>
      <w:tr w:rsidR="00923D36" w14:paraId="16F877EE" w14:textId="77777777">
        <w:trPr>
          <w:trHeight w:val="969"/>
        </w:trPr>
        <w:tc>
          <w:tcPr>
            <w:tcW w:w="576" w:type="dxa"/>
          </w:tcPr>
          <w:p w14:paraId="50EB1D55" w14:textId="77777777" w:rsidR="00923D36" w:rsidRDefault="00923D36">
            <w:pPr>
              <w:pStyle w:val="TableParagraph"/>
              <w:spacing w:before="7"/>
            </w:pPr>
          </w:p>
          <w:p w14:paraId="66D11F7E" w14:textId="77777777" w:rsidR="00923D36" w:rsidRDefault="00B4561B">
            <w:pPr>
              <w:pStyle w:val="TableParagraph"/>
              <w:ind w:left="84" w:right="77"/>
              <w:jc w:val="center"/>
              <w:rPr>
                <w:sz w:val="18"/>
              </w:rPr>
            </w:pPr>
            <w:r>
              <w:rPr>
                <w:sz w:val="18"/>
              </w:rPr>
              <w:t>307</w:t>
            </w:r>
          </w:p>
          <w:p w14:paraId="7FB207E6" w14:textId="77777777" w:rsidR="00923D36" w:rsidRDefault="00B4561B">
            <w:pPr>
              <w:pStyle w:val="TableParagraph"/>
              <w:spacing w:before="36"/>
              <w:ind w:left="8"/>
              <w:jc w:val="center"/>
              <w:rPr>
                <w:sz w:val="18"/>
              </w:rPr>
            </w:pPr>
            <w:r>
              <w:rPr>
                <w:sz w:val="18"/>
              </w:rPr>
              <w:t>2</w:t>
            </w:r>
          </w:p>
        </w:tc>
        <w:tc>
          <w:tcPr>
            <w:tcW w:w="792" w:type="dxa"/>
          </w:tcPr>
          <w:p w14:paraId="6BE60EAB" w14:textId="77777777" w:rsidR="00923D36" w:rsidRDefault="00923D36">
            <w:pPr>
              <w:pStyle w:val="TableParagraph"/>
              <w:rPr>
                <w:sz w:val="16"/>
              </w:rPr>
            </w:pPr>
          </w:p>
        </w:tc>
        <w:tc>
          <w:tcPr>
            <w:tcW w:w="1034" w:type="dxa"/>
          </w:tcPr>
          <w:p w14:paraId="73CDA9BC" w14:textId="77777777" w:rsidR="00923D36" w:rsidRDefault="00923D36">
            <w:pPr>
              <w:pStyle w:val="TableParagraph"/>
              <w:spacing w:before="7"/>
            </w:pPr>
          </w:p>
          <w:p w14:paraId="33F575A0" w14:textId="77777777" w:rsidR="00923D36" w:rsidRDefault="00B4561B">
            <w:pPr>
              <w:pStyle w:val="TableParagraph"/>
              <w:spacing w:line="280" w:lineRule="auto"/>
              <w:ind w:left="465" w:right="135" w:hanging="315"/>
              <w:rPr>
                <w:sz w:val="18"/>
                <w:szCs w:val="18"/>
              </w:rPr>
            </w:pPr>
            <w:r>
              <w:rPr>
                <w:w w:val="105"/>
                <w:sz w:val="18"/>
                <w:szCs w:val="18"/>
              </w:rPr>
              <w:t>Շամիրա մ</w:t>
            </w:r>
          </w:p>
        </w:tc>
        <w:tc>
          <w:tcPr>
            <w:tcW w:w="1137" w:type="dxa"/>
          </w:tcPr>
          <w:p w14:paraId="6AAE5D5B" w14:textId="77777777" w:rsidR="00923D36" w:rsidRDefault="00923D36">
            <w:pPr>
              <w:pStyle w:val="TableParagraph"/>
              <w:spacing w:before="7"/>
            </w:pPr>
          </w:p>
          <w:p w14:paraId="3E404AEB" w14:textId="77777777" w:rsidR="00923D36" w:rsidRDefault="00B4561B">
            <w:pPr>
              <w:pStyle w:val="TableParagraph"/>
              <w:ind w:left="111" w:right="102"/>
              <w:jc w:val="center"/>
              <w:rPr>
                <w:sz w:val="18"/>
              </w:rPr>
            </w:pPr>
            <w:r>
              <w:rPr>
                <w:sz w:val="18"/>
              </w:rPr>
              <w:t>02-081-</w:t>
            </w:r>
          </w:p>
          <w:p w14:paraId="4386F190" w14:textId="77777777" w:rsidR="00923D36" w:rsidRDefault="00B4561B">
            <w:pPr>
              <w:pStyle w:val="TableParagraph"/>
              <w:spacing w:before="36"/>
              <w:ind w:left="111" w:right="102"/>
              <w:jc w:val="center"/>
              <w:rPr>
                <w:sz w:val="18"/>
              </w:rPr>
            </w:pPr>
            <w:r>
              <w:rPr>
                <w:sz w:val="18"/>
              </w:rPr>
              <w:t>0237-0001</w:t>
            </w:r>
          </w:p>
        </w:tc>
        <w:tc>
          <w:tcPr>
            <w:tcW w:w="1497" w:type="dxa"/>
          </w:tcPr>
          <w:p w14:paraId="2AEDF323" w14:textId="77777777" w:rsidR="00923D36" w:rsidRDefault="00923D36">
            <w:pPr>
              <w:pStyle w:val="TableParagraph"/>
              <w:rPr>
                <w:sz w:val="20"/>
              </w:rPr>
            </w:pPr>
          </w:p>
          <w:p w14:paraId="059546AE" w14:textId="77777777" w:rsidR="00923D36" w:rsidRDefault="00B4561B">
            <w:pPr>
              <w:pStyle w:val="TableParagraph"/>
              <w:spacing w:before="150"/>
              <w:ind w:left="136" w:right="122"/>
              <w:jc w:val="center"/>
              <w:rPr>
                <w:sz w:val="18"/>
                <w:szCs w:val="18"/>
              </w:rPr>
            </w:pPr>
            <w:r>
              <w:rPr>
                <w:w w:val="110"/>
                <w:sz w:val="18"/>
                <w:szCs w:val="18"/>
              </w:rPr>
              <w:t>Համայնքային</w:t>
            </w:r>
          </w:p>
        </w:tc>
        <w:tc>
          <w:tcPr>
            <w:tcW w:w="1843" w:type="dxa"/>
          </w:tcPr>
          <w:p w14:paraId="4AC54732"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0D4915AB" w14:textId="77777777" w:rsidR="00923D36" w:rsidRDefault="00B4561B">
            <w:pPr>
              <w:pStyle w:val="TableParagraph"/>
              <w:spacing w:before="1" w:line="204" w:lineRule="exact"/>
              <w:ind w:left="109"/>
              <w:rPr>
                <w:sz w:val="18"/>
                <w:szCs w:val="18"/>
              </w:rPr>
            </w:pPr>
            <w:r>
              <w:rPr>
                <w:w w:val="105"/>
                <w:sz w:val="18"/>
                <w:szCs w:val="18"/>
              </w:rPr>
              <w:t>տակ</w:t>
            </w:r>
          </w:p>
        </w:tc>
        <w:tc>
          <w:tcPr>
            <w:tcW w:w="993" w:type="dxa"/>
          </w:tcPr>
          <w:p w14:paraId="47D1060E" w14:textId="77777777" w:rsidR="00923D36" w:rsidRDefault="00923D36">
            <w:pPr>
              <w:pStyle w:val="TableParagraph"/>
              <w:rPr>
                <w:sz w:val="20"/>
              </w:rPr>
            </w:pPr>
          </w:p>
          <w:p w14:paraId="38E2251F" w14:textId="77777777" w:rsidR="00923D36" w:rsidRDefault="00B4561B">
            <w:pPr>
              <w:pStyle w:val="TableParagraph"/>
              <w:spacing w:before="150"/>
              <w:ind w:right="96"/>
              <w:jc w:val="right"/>
              <w:rPr>
                <w:sz w:val="18"/>
              </w:rPr>
            </w:pPr>
            <w:r>
              <w:rPr>
                <w:w w:val="105"/>
                <w:sz w:val="18"/>
              </w:rPr>
              <w:t>82.58</w:t>
            </w:r>
          </w:p>
        </w:tc>
        <w:tc>
          <w:tcPr>
            <w:tcW w:w="1557" w:type="dxa"/>
          </w:tcPr>
          <w:p w14:paraId="56B6EE87" w14:textId="77777777" w:rsidR="00923D36" w:rsidRDefault="00923D36">
            <w:pPr>
              <w:pStyle w:val="TableParagraph"/>
              <w:rPr>
                <w:sz w:val="20"/>
              </w:rPr>
            </w:pPr>
          </w:p>
          <w:p w14:paraId="42E989D5" w14:textId="77777777" w:rsidR="00923D36" w:rsidRDefault="00B4561B">
            <w:pPr>
              <w:pStyle w:val="TableParagraph"/>
              <w:spacing w:before="150"/>
              <w:ind w:left="108"/>
              <w:rPr>
                <w:sz w:val="18"/>
                <w:szCs w:val="18"/>
              </w:rPr>
            </w:pPr>
            <w:r>
              <w:rPr>
                <w:w w:val="110"/>
                <w:sz w:val="18"/>
                <w:szCs w:val="18"/>
              </w:rPr>
              <w:t>Այլ հողեր</w:t>
            </w:r>
          </w:p>
        </w:tc>
        <w:tc>
          <w:tcPr>
            <w:tcW w:w="1276" w:type="dxa"/>
          </w:tcPr>
          <w:p w14:paraId="14599396" w14:textId="77777777" w:rsidR="00923D36" w:rsidRDefault="00923D36">
            <w:pPr>
              <w:pStyle w:val="TableParagraph"/>
              <w:rPr>
                <w:sz w:val="16"/>
              </w:rPr>
            </w:pPr>
          </w:p>
        </w:tc>
        <w:tc>
          <w:tcPr>
            <w:tcW w:w="849" w:type="dxa"/>
          </w:tcPr>
          <w:p w14:paraId="4B7FA7D9" w14:textId="77777777" w:rsidR="00923D36" w:rsidRDefault="00923D36">
            <w:pPr>
              <w:pStyle w:val="TableParagraph"/>
              <w:rPr>
                <w:sz w:val="16"/>
              </w:rPr>
            </w:pPr>
          </w:p>
        </w:tc>
        <w:tc>
          <w:tcPr>
            <w:tcW w:w="1418" w:type="dxa"/>
          </w:tcPr>
          <w:p w14:paraId="7B571F2C" w14:textId="77777777" w:rsidR="00923D36" w:rsidRDefault="00923D36">
            <w:pPr>
              <w:pStyle w:val="TableParagraph"/>
              <w:rPr>
                <w:sz w:val="16"/>
              </w:rPr>
            </w:pPr>
          </w:p>
        </w:tc>
        <w:tc>
          <w:tcPr>
            <w:tcW w:w="849" w:type="dxa"/>
          </w:tcPr>
          <w:p w14:paraId="5853D80A" w14:textId="77777777" w:rsidR="00923D36" w:rsidRDefault="00923D36">
            <w:pPr>
              <w:pStyle w:val="TableParagraph"/>
              <w:rPr>
                <w:sz w:val="16"/>
              </w:rPr>
            </w:pPr>
          </w:p>
        </w:tc>
        <w:tc>
          <w:tcPr>
            <w:tcW w:w="707" w:type="dxa"/>
          </w:tcPr>
          <w:p w14:paraId="2393D79E" w14:textId="77777777" w:rsidR="00923D36" w:rsidRDefault="00923D36">
            <w:pPr>
              <w:pStyle w:val="TableParagraph"/>
              <w:rPr>
                <w:sz w:val="16"/>
              </w:rPr>
            </w:pPr>
          </w:p>
        </w:tc>
        <w:tc>
          <w:tcPr>
            <w:tcW w:w="1276" w:type="dxa"/>
          </w:tcPr>
          <w:p w14:paraId="79C39605" w14:textId="77777777" w:rsidR="00923D36" w:rsidRDefault="00923D36">
            <w:pPr>
              <w:pStyle w:val="TableParagraph"/>
              <w:rPr>
                <w:sz w:val="16"/>
              </w:rPr>
            </w:pPr>
          </w:p>
        </w:tc>
        <w:tc>
          <w:tcPr>
            <w:tcW w:w="1134" w:type="dxa"/>
          </w:tcPr>
          <w:p w14:paraId="5F5F44E9" w14:textId="77777777" w:rsidR="00923D36" w:rsidRDefault="00923D36">
            <w:pPr>
              <w:pStyle w:val="TableParagraph"/>
              <w:rPr>
                <w:sz w:val="16"/>
              </w:rPr>
            </w:pPr>
          </w:p>
        </w:tc>
        <w:tc>
          <w:tcPr>
            <w:tcW w:w="848" w:type="dxa"/>
          </w:tcPr>
          <w:p w14:paraId="64E38BAA" w14:textId="77777777" w:rsidR="00923D36" w:rsidRDefault="00923D36">
            <w:pPr>
              <w:pStyle w:val="TableParagraph"/>
              <w:rPr>
                <w:sz w:val="16"/>
              </w:rPr>
            </w:pPr>
          </w:p>
        </w:tc>
        <w:tc>
          <w:tcPr>
            <w:tcW w:w="1050" w:type="dxa"/>
          </w:tcPr>
          <w:p w14:paraId="0871DD9D" w14:textId="77777777" w:rsidR="00923D36" w:rsidRDefault="00923D36">
            <w:pPr>
              <w:pStyle w:val="TableParagraph"/>
              <w:rPr>
                <w:sz w:val="16"/>
              </w:rPr>
            </w:pPr>
          </w:p>
        </w:tc>
        <w:tc>
          <w:tcPr>
            <w:tcW w:w="1417" w:type="dxa"/>
          </w:tcPr>
          <w:p w14:paraId="134F963F" w14:textId="77777777" w:rsidR="00923D36" w:rsidRDefault="00923D36">
            <w:pPr>
              <w:pStyle w:val="TableParagraph"/>
              <w:rPr>
                <w:sz w:val="16"/>
              </w:rPr>
            </w:pPr>
          </w:p>
        </w:tc>
        <w:tc>
          <w:tcPr>
            <w:tcW w:w="992" w:type="dxa"/>
          </w:tcPr>
          <w:p w14:paraId="6F43A9ED" w14:textId="77777777" w:rsidR="00923D36" w:rsidRDefault="00923D36">
            <w:pPr>
              <w:pStyle w:val="TableParagraph"/>
              <w:rPr>
                <w:sz w:val="16"/>
              </w:rPr>
            </w:pPr>
          </w:p>
        </w:tc>
        <w:tc>
          <w:tcPr>
            <w:tcW w:w="1131" w:type="dxa"/>
          </w:tcPr>
          <w:p w14:paraId="11DAEE66" w14:textId="77777777" w:rsidR="00923D36" w:rsidRDefault="00923D36">
            <w:pPr>
              <w:pStyle w:val="TableParagraph"/>
              <w:rPr>
                <w:sz w:val="16"/>
              </w:rPr>
            </w:pPr>
          </w:p>
        </w:tc>
      </w:tr>
      <w:tr w:rsidR="00923D36" w14:paraId="2524FE58" w14:textId="77777777">
        <w:trPr>
          <w:trHeight w:val="971"/>
        </w:trPr>
        <w:tc>
          <w:tcPr>
            <w:tcW w:w="576" w:type="dxa"/>
          </w:tcPr>
          <w:p w14:paraId="551D93C4" w14:textId="77777777" w:rsidR="00923D36" w:rsidRDefault="00923D36">
            <w:pPr>
              <w:pStyle w:val="TableParagraph"/>
              <w:spacing w:before="9"/>
            </w:pPr>
          </w:p>
          <w:p w14:paraId="6ABAA9C8" w14:textId="77777777" w:rsidR="00923D36" w:rsidRDefault="00B4561B">
            <w:pPr>
              <w:pStyle w:val="TableParagraph"/>
              <w:spacing w:before="1"/>
              <w:ind w:left="84" w:right="77"/>
              <w:jc w:val="center"/>
              <w:rPr>
                <w:sz w:val="18"/>
              </w:rPr>
            </w:pPr>
            <w:r>
              <w:rPr>
                <w:sz w:val="18"/>
              </w:rPr>
              <w:t>307</w:t>
            </w:r>
          </w:p>
          <w:p w14:paraId="161046DC" w14:textId="77777777" w:rsidR="00923D36" w:rsidRDefault="00B4561B">
            <w:pPr>
              <w:pStyle w:val="TableParagraph"/>
              <w:spacing w:before="35"/>
              <w:ind w:left="6"/>
              <w:jc w:val="center"/>
              <w:rPr>
                <w:sz w:val="18"/>
              </w:rPr>
            </w:pPr>
            <w:r>
              <w:rPr>
                <w:w w:val="98"/>
                <w:sz w:val="18"/>
              </w:rPr>
              <w:t>3</w:t>
            </w:r>
          </w:p>
        </w:tc>
        <w:tc>
          <w:tcPr>
            <w:tcW w:w="792" w:type="dxa"/>
          </w:tcPr>
          <w:p w14:paraId="097B1A4D" w14:textId="77777777" w:rsidR="00923D36" w:rsidRDefault="00923D36">
            <w:pPr>
              <w:pStyle w:val="TableParagraph"/>
              <w:rPr>
                <w:sz w:val="16"/>
              </w:rPr>
            </w:pPr>
          </w:p>
        </w:tc>
        <w:tc>
          <w:tcPr>
            <w:tcW w:w="1034" w:type="dxa"/>
          </w:tcPr>
          <w:p w14:paraId="52ACAE2C" w14:textId="77777777" w:rsidR="00923D36" w:rsidRDefault="00923D36">
            <w:pPr>
              <w:pStyle w:val="TableParagraph"/>
              <w:spacing w:before="9"/>
            </w:pPr>
          </w:p>
          <w:p w14:paraId="45A2C2A6" w14:textId="77777777" w:rsidR="00923D36" w:rsidRDefault="00B4561B">
            <w:pPr>
              <w:pStyle w:val="TableParagraph"/>
              <w:spacing w:before="1" w:line="280" w:lineRule="auto"/>
              <w:ind w:left="465" w:right="135" w:hanging="315"/>
              <w:rPr>
                <w:sz w:val="18"/>
                <w:szCs w:val="18"/>
              </w:rPr>
            </w:pPr>
            <w:r>
              <w:rPr>
                <w:w w:val="105"/>
                <w:sz w:val="18"/>
                <w:szCs w:val="18"/>
              </w:rPr>
              <w:t>Շամիրա մ</w:t>
            </w:r>
          </w:p>
        </w:tc>
        <w:tc>
          <w:tcPr>
            <w:tcW w:w="1137" w:type="dxa"/>
          </w:tcPr>
          <w:p w14:paraId="10122D07" w14:textId="77777777" w:rsidR="00923D36" w:rsidRDefault="00923D36">
            <w:pPr>
              <w:pStyle w:val="TableParagraph"/>
              <w:spacing w:before="9"/>
            </w:pPr>
          </w:p>
          <w:p w14:paraId="24562D67" w14:textId="77777777" w:rsidR="00923D36" w:rsidRDefault="00B4561B">
            <w:pPr>
              <w:pStyle w:val="TableParagraph"/>
              <w:spacing w:before="1"/>
              <w:ind w:left="280"/>
              <w:rPr>
                <w:sz w:val="18"/>
              </w:rPr>
            </w:pPr>
            <w:r>
              <w:rPr>
                <w:sz w:val="18"/>
              </w:rPr>
              <w:t>02-081-</w:t>
            </w:r>
          </w:p>
          <w:p w14:paraId="19188350" w14:textId="77777777" w:rsidR="00923D36" w:rsidRDefault="00B4561B">
            <w:pPr>
              <w:pStyle w:val="TableParagraph"/>
              <w:spacing w:before="35"/>
              <w:ind w:left="182"/>
              <w:rPr>
                <w:sz w:val="18"/>
              </w:rPr>
            </w:pPr>
            <w:r>
              <w:rPr>
                <w:sz w:val="18"/>
              </w:rPr>
              <w:t>0122-0100</w:t>
            </w:r>
          </w:p>
        </w:tc>
        <w:tc>
          <w:tcPr>
            <w:tcW w:w="1497" w:type="dxa"/>
          </w:tcPr>
          <w:p w14:paraId="5C72650F" w14:textId="77777777" w:rsidR="00923D36" w:rsidRDefault="00923D36">
            <w:pPr>
              <w:pStyle w:val="TableParagraph"/>
              <w:rPr>
                <w:sz w:val="20"/>
              </w:rPr>
            </w:pPr>
          </w:p>
          <w:p w14:paraId="2B9BD7DA"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14B49326" w14:textId="77777777" w:rsidR="00923D36" w:rsidRDefault="00B4561B">
            <w:pPr>
              <w:pStyle w:val="TableParagraph"/>
              <w:spacing w:before="20" w:line="280" w:lineRule="auto"/>
              <w:ind w:left="109" w:right="238"/>
              <w:rPr>
                <w:sz w:val="18"/>
                <w:szCs w:val="18"/>
              </w:rPr>
            </w:pPr>
            <w:r>
              <w:rPr>
                <w:w w:val="105"/>
                <w:sz w:val="18"/>
                <w:szCs w:val="18"/>
              </w:rPr>
              <w:t>Համայնքի անմիջական տիրապետության</w:t>
            </w:r>
          </w:p>
          <w:p w14:paraId="6E7DE12F" w14:textId="77777777" w:rsidR="00923D36" w:rsidRDefault="00B4561B">
            <w:pPr>
              <w:pStyle w:val="TableParagraph"/>
              <w:spacing w:before="1" w:line="204" w:lineRule="exact"/>
              <w:ind w:left="109"/>
              <w:rPr>
                <w:sz w:val="18"/>
                <w:szCs w:val="18"/>
              </w:rPr>
            </w:pPr>
            <w:r>
              <w:rPr>
                <w:w w:val="105"/>
                <w:sz w:val="18"/>
                <w:szCs w:val="18"/>
              </w:rPr>
              <w:t>տակ</w:t>
            </w:r>
          </w:p>
        </w:tc>
        <w:tc>
          <w:tcPr>
            <w:tcW w:w="993" w:type="dxa"/>
          </w:tcPr>
          <w:p w14:paraId="6E34B3BE" w14:textId="77777777" w:rsidR="00923D36" w:rsidRDefault="00923D36">
            <w:pPr>
              <w:pStyle w:val="TableParagraph"/>
              <w:rPr>
                <w:sz w:val="20"/>
              </w:rPr>
            </w:pPr>
          </w:p>
          <w:p w14:paraId="76E080F9" w14:textId="77777777" w:rsidR="00923D36" w:rsidRDefault="00B4561B">
            <w:pPr>
              <w:pStyle w:val="TableParagraph"/>
              <w:spacing w:before="153"/>
              <w:ind w:right="94"/>
              <w:jc w:val="right"/>
              <w:rPr>
                <w:sz w:val="18"/>
              </w:rPr>
            </w:pPr>
            <w:r>
              <w:rPr>
                <w:w w:val="105"/>
                <w:sz w:val="18"/>
              </w:rPr>
              <w:t>50.08</w:t>
            </w:r>
          </w:p>
        </w:tc>
        <w:tc>
          <w:tcPr>
            <w:tcW w:w="1557" w:type="dxa"/>
          </w:tcPr>
          <w:p w14:paraId="1DC0C187" w14:textId="77777777" w:rsidR="00923D36" w:rsidRDefault="00923D36">
            <w:pPr>
              <w:pStyle w:val="TableParagraph"/>
              <w:rPr>
                <w:sz w:val="20"/>
              </w:rPr>
            </w:pPr>
          </w:p>
          <w:p w14:paraId="06CD0F45" w14:textId="77777777" w:rsidR="00923D36" w:rsidRDefault="00B4561B">
            <w:pPr>
              <w:pStyle w:val="TableParagraph"/>
              <w:spacing w:before="153"/>
              <w:ind w:left="108"/>
              <w:rPr>
                <w:sz w:val="18"/>
                <w:szCs w:val="18"/>
              </w:rPr>
            </w:pPr>
            <w:r>
              <w:rPr>
                <w:w w:val="110"/>
                <w:sz w:val="18"/>
                <w:szCs w:val="18"/>
              </w:rPr>
              <w:t>Արոտավայր</w:t>
            </w:r>
          </w:p>
        </w:tc>
        <w:tc>
          <w:tcPr>
            <w:tcW w:w="1276" w:type="dxa"/>
          </w:tcPr>
          <w:p w14:paraId="03CF7887" w14:textId="77777777" w:rsidR="00923D36" w:rsidRDefault="00923D36">
            <w:pPr>
              <w:pStyle w:val="TableParagraph"/>
              <w:rPr>
                <w:sz w:val="16"/>
              </w:rPr>
            </w:pPr>
          </w:p>
        </w:tc>
        <w:tc>
          <w:tcPr>
            <w:tcW w:w="849" w:type="dxa"/>
          </w:tcPr>
          <w:p w14:paraId="494F77D5" w14:textId="77777777" w:rsidR="00923D36" w:rsidRDefault="00923D36">
            <w:pPr>
              <w:pStyle w:val="TableParagraph"/>
              <w:rPr>
                <w:sz w:val="16"/>
              </w:rPr>
            </w:pPr>
          </w:p>
        </w:tc>
        <w:tc>
          <w:tcPr>
            <w:tcW w:w="1418" w:type="dxa"/>
          </w:tcPr>
          <w:p w14:paraId="08B50757" w14:textId="77777777" w:rsidR="00923D36" w:rsidRDefault="00923D36">
            <w:pPr>
              <w:pStyle w:val="TableParagraph"/>
              <w:rPr>
                <w:sz w:val="16"/>
              </w:rPr>
            </w:pPr>
          </w:p>
        </w:tc>
        <w:tc>
          <w:tcPr>
            <w:tcW w:w="849" w:type="dxa"/>
          </w:tcPr>
          <w:p w14:paraId="23E749BB" w14:textId="77777777" w:rsidR="00923D36" w:rsidRDefault="00923D36">
            <w:pPr>
              <w:pStyle w:val="TableParagraph"/>
              <w:rPr>
                <w:sz w:val="16"/>
              </w:rPr>
            </w:pPr>
          </w:p>
        </w:tc>
        <w:tc>
          <w:tcPr>
            <w:tcW w:w="707" w:type="dxa"/>
          </w:tcPr>
          <w:p w14:paraId="7B045C74" w14:textId="77777777" w:rsidR="00923D36" w:rsidRDefault="00923D36">
            <w:pPr>
              <w:pStyle w:val="TableParagraph"/>
              <w:rPr>
                <w:sz w:val="16"/>
              </w:rPr>
            </w:pPr>
          </w:p>
        </w:tc>
        <w:tc>
          <w:tcPr>
            <w:tcW w:w="1276" w:type="dxa"/>
          </w:tcPr>
          <w:p w14:paraId="715BBFF4" w14:textId="77777777" w:rsidR="00923D36" w:rsidRDefault="00923D36">
            <w:pPr>
              <w:pStyle w:val="TableParagraph"/>
              <w:rPr>
                <w:sz w:val="16"/>
              </w:rPr>
            </w:pPr>
          </w:p>
        </w:tc>
        <w:tc>
          <w:tcPr>
            <w:tcW w:w="1134" w:type="dxa"/>
          </w:tcPr>
          <w:p w14:paraId="67DFF08B" w14:textId="77777777" w:rsidR="00923D36" w:rsidRDefault="00923D36">
            <w:pPr>
              <w:pStyle w:val="TableParagraph"/>
              <w:rPr>
                <w:sz w:val="16"/>
              </w:rPr>
            </w:pPr>
          </w:p>
        </w:tc>
        <w:tc>
          <w:tcPr>
            <w:tcW w:w="848" w:type="dxa"/>
          </w:tcPr>
          <w:p w14:paraId="151BFCE9" w14:textId="77777777" w:rsidR="00923D36" w:rsidRDefault="00923D36">
            <w:pPr>
              <w:pStyle w:val="TableParagraph"/>
              <w:rPr>
                <w:sz w:val="16"/>
              </w:rPr>
            </w:pPr>
          </w:p>
        </w:tc>
        <w:tc>
          <w:tcPr>
            <w:tcW w:w="1050" w:type="dxa"/>
          </w:tcPr>
          <w:p w14:paraId="6DC22626" w14:textId="77777777" w:rsidR="00923D36" w:rsidRDefault="00923D36">
            <w:pPr>
              <w:pStyle w:val="TableParagraph"/>
              <w:rPr>
                <w:sz w:val="16"/>
              </w:rPr>
            </w:pPr>
          </w:p>
        </w:tc>
        <w:tc>
          <w:tcPr>
            <w:tcW w:w="1417" w:type="dxa"/>
          </w:tcPr>
          <w:p w14:paraId="4C3E5FCA" w14:textId="77777777" w:rsidR="00923D36" w:rsidRDefault="00923D36">
            <w:pPr>
              <w:pStyle w:val="TableParagraph"/>
              <w:rPr>
                <w:sz w:val="16"/>
              </w:rPr>
            </w:pPr>
          </w:p>
        </w:tc>
        <w:tc>
          <w:tcPr>
            <w:tcW w:w="992" w:type="dxa"/>
          </w:tcPr>
          <w:p w14:paraId="0FED9616" w14:textId="77777777" w:rsidR="00923D36" w:rsidRDefault="00923D36">
            <w:pPr>
              <w:pStyle w:val="TableParagraph"/>
              <w:rPr>
                <w:sz w:val="16"/>
              </w:rPr>
            </w:pPr>
          </w:p>
        </w:tc>
        <w:tc>
          <w:tcPr>
            <w:tcW w:w="1131" w:type="dxa"/>
          </w:tcPr>
          <w:p w14:paraId="28A38B55" w14:textId="77777777" w:rsidR="00923D36" w:rsidRDefault="00923D36">
            <w:pPr>
              <w:pStyle w:val="TableParagraph"/>
              <w:rPr>
                <w:sz w:val="16"/>
              </w:rPr>
            </w:pPr>
          </w:p>
        </w:tc>
      </w:tr>
      <w:tr w:rsidR="00923D36" w14:paraId="7F66C4C6" w14:textId="77777777">
        <w:trPr>
          <w:trHeight w:val="971"/>
        </w:trPr>
        <w:tc>
          <w:tcPr>
            <w:tcW w:w="576" w:type="dxa"/>
          </w:tcPr>
          <w:p w14:paraId="173E2DDE" w14:textId="77777777" w:rsidR="00923D36" w:rsidRDefault="00923D36">
            <w:pPr>
              <w:pStyle w:val="TableParagraph"/>
              <w:spacing w:before="9"/>
            </w:pPr>
          </w:p>
          <w:p w14:paraId="47726475" w14:textId="77777777" w:rsidR="00923D36" w:rsidRDefault="00B4561B">
            <w:pPr>
              <w:pStyle w:val="TableParagraph"/>
              <w:spacing w:before="1"/>
              <w:ind w:left="84" w:right="77"/>
              <w:jc w:val="center"/>
              <w:rPr>
                <w:sz w:val="18"/>
              </w:rPr>
            </w:pPr>
            <w:r>
              <w:rPr>
                <w:sz w:val="18"/>
              </w:rPr>
              <w:t>307</w:t>
            </w:r>
          </w:p>
          <w:p w14:paraId="0A84A8EF" w14:textId="77777777" w:rsidR="00923D36" w:rsidRDefault="00B4561B">
            <w:pPr>
              <w:pStyle w:val="TableParagraph"/>
              <w:spacing w:before="35"/>
              <w:ind w:left="10"/>
              <w:jc w:val="center"/>
              <w:rPr>
                <w:sz w:val="18"/>
              </w:rPr>
            </w:pPr>
            <w:r>
              <w:rPr>
                <w:w w:val="107"/>
                <w:sz w:val="18"/>
              </w:rPr>
              <w:t>4</w:t>
            </w:r>
          </w:p>
        </w:tc>
        <w:tc>
          <w:tcPr>
            <w:tcW w:w="792" w:type="dxa"/>
          </w:tcPr>
          <w:p w14:paraId="1E5196CB" w14:textId="77777777" w:rsidR="00923D36" w:rsidRDefault="00923D36">
            <w:pPr>
              <w:pStyle w:val="TableParagraph"/>
              <w:rPr>
                <w:sz w:val="16"/>
              </w:rPr>
            </w:pPr>
          </w:p>
        </w:tc>
        <w:tc>
          <w:tcPr>
            <w:tcW w:w="1034" w:type="dxa"/>
          </w:tcPr>
          <w:p w14:paraId="3B12A58A" w14:textId="77777777" w:rsidR="00923D36" w:rsidRDefault="00923D36">
            <w:pPr>
              <w:pStyle w:val="TableParagraph"/>
              <w:spacing w:before="9"/>
            </w:pPr>
          </w:p>
          <w:p w14:paraId="55657706" w14:textId="77777777" w:rsidR="00923D36" w:rsidRDefault="00B4561B">
            <w:pPr>
              <w:pStyle w:val="TableParagraph"/>
              <w:spacing w:before="1" w:line="280" w:lineRule="auto"/>
              <w:ind w:left="465" w:right="135" w:hanging="315"/>
              <w:rPr>
                <w:sz w:val="18"/>
                <w:szCs w:val="18"/>
              </w:rPr>
            </w:pPr>
            <w:r>
              <w:rPr>
                <w:w w:val="105"/>
                <w:sz w:val="18"/>
                <w:szCs w:val="18"/>
              </w:rPr>
              <w:t>Շամիրա մ</w:t>
            </w:r>
          </w:p>
        </w:tc>
        <w:tc>
          <w:tcPr>
            <w:tcW w:w="1137" w:type="dxa"/>
          </w:tcPr>
          <w:p w14:paraId="3093FD7E" w14:textId="77777777" w:rsidR="00923D36" w:rsidRDefault="00923D36">
            <w:pPr>
              <w:pStyle w:val="TableParagraph"/>
              <w:spacing w:before="9"/>
            </w:pPr>
          </w:p>
          <w:p w14:paraId="38709C39" w14:textId="77777777" w:rsidR="00923D36" w:rsidRDefault="00B4561B">
            <w:pPr>
              <w:pStyle w:val="TableParagraph"/>
              <w:spacing w:before="1"/>
              <w:ind w:left="111" w:right="102"/>
              <w:jc w:val="center"/>
              <w:rPr>
                <w:sz w:val="18"/>
              </w:rPr>
            </w:pPr>
            <w:r>
              <w:rPr>
                <w:sz w:val="18"/>
              </w:rPr>
              <w:t>02-081-</w:t>
            </w:r>
          </w:p>
          <w:p w14:paraId="5325FB31" w14:textId="77777777" w:rsidR="00923D36" w:rsidRDefault="00B4561B">
            <w:pPr>
              <w:pStyle w:val="TableParagraph"/>
              <w:spacing w:before="35"/>
              <w:ind w:left="110" w:right="102"/>
              <w:jc w:val="center"/>
              <w:rPr>
                <w:sz w:val="18"/>
              </w:rPr>
            </w:pPr>
            <w:r>
              <w:rPr>
                <w:sz w:val="18"/>
              </w:rPr>
              <w:t>0119-0044</w:t>
            </w:r>
          </w:p>
        </w:tc>
        <w:tc>
          <w:tcPr>
            <w:tcW w:w="1497" w:type="dxa"/>
          </w:tcPr>
          <w:p w14:paraId="73226163" w14:textId="77777777" w:rsidR="00923D36" w:rsidRDefault="00923D36">
            <w:pPr>
              <w:pStyle w:val="TableParagraph"/>
              <w:rPr>
                <w:sz w:val="20"/>
              </w:rPr>
            </w:pPr>
          </w:p>
          <w:p w14:paraId="08FF03F6"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3A47A48C" w14:textId="77777777" w:rsidR="00923D36" w:rsidRDefault="00B4561B">
            <w:pPr>
              <w:pStyle w:val="TableParagraph"/>
              <w:spacing w:before="18" w:line="283" w:lineRule="auto"/>
              <w:ind w:left="109" w:right="238"/>
              <w:rPr>
                <w:sz w:val="18"/>
                <w:szCs w:val="18"/>
              </w:rPr>
            </w:pPr>
            <w:r>
              <w:rPr>
                <w:w w:val="105"/>
                <w:sz w:val="18"/>
                <w:szCs w:val="18"/>
              </w:rPr>
              <w:t>Համայնքի անմիջական տիրապետության</w:t>
            </w:r>
          </w:p>
          <w:p w14:paraId="698060D4" w14:textId="77777777" w:rsidR="00923D36" w:rsidRDefault="00B4561B">
            <w:pPr>
              <w:pStyle w:val="TableParagraph"/>
              <w:spacing w:line="201" w:lineRule="exact"/>
              <w:ind w:left="109"/>
              <w:rPr>
                <w:sz w:val="18"/>
                <w:szCs w:val="18"/>
              </w:rPr>
            </w:pPr>
            <w:r>
              <w:rPr>
                <w:w w:val="105"/>
                <w:sz w:val="18"/>
                <w:szCs w:val="18"/>
              </w:rPr>
              <w:t>տակ</w:t>
            </w:r>
          </w:p>
        </w:tc>
        <w:tc>
          <w:tcPr>
            <w:tcW w:w="993" w:type="dxa"/>
          </w:tcPr>
          <w:p w14:paraId="7D0F9A46" w14:textId="77777777" w:rsidR="00923D36" w:rsidRDefault="00923D36">
            <w:pPr>
              <w:pStyle w:val="TableParagraph"/>
              <w:rPr>
                <w:sz w:val="20"/>
              </w:rPr>
            </w:pPr>
          </w:p>
          <w:p w14:paraId="5A9E79E5" w14:textId="77777777" w:rsidR="00923D36" w:rsidRDefault="00B4561B">
            <w:pPr>
              <w:pStyle w:val="TableParagraph"/>
              <w:spacing w:before="153"/>
              <w:ind w:right="96"/>
              <w:jc w:val="right"/>
              <w:rPr>
                <w:sz w:val="18"/>
              </w:rPr>
            </w:pPr>
            <w:r>
              <w:rPr>
                <w:w w:val="105"/>
                <w:sz w:val="18"/>
              </w:rPr>
              <w:t>6.78</w:t>
            </w:r>
          </w:p>
        </w:tc>
        <w:tc>
          <w:tcPr>
            <w:tcW w:w="1557" w:type="dxa"/>
          </w:tcPr>
          <w:p w14:paraId="0CB739CF" w14:textId="77777777" w:rsidR="00923D36" w:rsidRDefault="00923D36">
            <w:pPr>
              <w:pStyle w:val="TableParagraph"/>
              <w:rPr>
                <w:sz w:val="20"/>
              </w:rPr>
            </w:pPr>
          </w:p>
          <w:p w14:paraId="6C317816" w14:textId="77777777" w:rsidR="00923D36" w:rsidRDefault="00B4561B">
            <w:pPr>
              <w:pStyle w:val="TableParagraph"/>
              <w:spacing w:before="153"/>
              <w:ind w:left="108"/>
              <w:rPr>
                <w:sz w:val="18"/>
                <w:szCs w:val="18"/>
              </w:rPr>
            </w:pPr>
            <w:r>
              <w:rPr>
                <w:w w:val="110"/>
                <w:sz w:val="18"/>
                <w:szCs w:val="18"/>
              </w:rPr>
              <w:t>Այլ հողեր</w:t>
            </w:r>
          </w:p>
        </w:tc>
        <w:tc>
          <w:tcPr>
            <w:tcW w:w="1276" w:type="dxa"/>
          </w:tcPr>
          <w:p w14:paraId="40D8E58B" w14:textId="77777777" w:rsidR="00923D36" w:rsidRDefault="00923D36">
            <w:pPr>
              <w:pStyle w:val="TableParagraph"/>
              <w:rPr>
                <w:sz w:val="16"/>
              </w:rPr>
            </w:pPr>
          </w:p>
        </w:tc>
        <w:tc>
          <w:tcPr>
            <w:tcW w:w="849" w:type="dxa"/>
          </w:tcPr>
          <w:p w14:paraId="5BEAE195" w14:textId="77777777" w:rsidR="00923D36" w:rsidRDefault="00923D36">
            <w:pPr>
              <w:pStyle w:val="TableParagraph"/>
              <w:rPr>
                <w:sz w:val="16"/>
              </w:rPr>
            </w:pPr>
          </w:p>
        </w:tc>
        <w:tc>
          <w:tcPr>
            <w:tcW w:w="1418" w:type="dxa"/>
          </w:tcPr>
          <w:p w14:paraId="5CDCF408" w14:textId="77777777" w:rsidR="00923D36" w:rsidRDefault="00923D36">
            <w:pPr>
              <w:pStyle w:val="TableParagraph"/>
              <w:rPr>
                <w:sz w:val="16"/>
              </w:rPr>
            </w:pPr>
          </w:p>
        </w:tc>
        <w:tc>
          <w:tcPr>
            <w:tcW w:w="849" w:type="dxa"/>
          </w:tcPr>
          <w:p w14:paraId="238ACE1F" w14:textId="77777777" w:rsidR="00923D36" w:rsidRDefault="00923D36">
            <w:pPr>
              <w:pStyle w:val="TableParagraph"/>
              <w:rPr>
                <w:sz w:val="16"/>
              </w:rPr>
            </w:pPr>
          </w:p>
        </w:tc>
        <w:tc>
          <w:tcPr>
            <w:tcW w:w="707" w:type="dxa"/>
          </w:tcPr>
          <w:p w14:paraId="1F122E5D" w14:textId="77777777" w:rsidR="00923D36" w:rsidRDefault="00923D36">
            <w:pPr>
              <w:pStyle w:val="TableParagraph"/>
              <w:rPr>
                <w:sz w:val="16"/>
              </w:rPr>
            </w:pPr>
          </w:p>
        </w:tc>
        <w:tc>
          <w:tcPr>
            <w:tcW w:w="1276" w:type="dxa"/>
          </w:tcPr>
          <w:p w14:paraId="17897AFB" w14:textId="77777777" w:rsidR="00923D36" w:rsidRDefault="00923D36">
            <w:pPr>
              <w:pStyle w:val="TableParagraph"/>
              <w:rPr>
                <w:sz w:val="16"/>
              </w:rPr>
            </w:pPr>
          </w:p>
        </w:tc>
        <w:tc>
          <w:tcPr>
            <w:tcW w:w="1134" w:type="dxa"/>
          </w:tcPr>
          <w:p w14:paraId="103FB6D1" w14:textId="77777777" w:rsidR="00923D36" w:rsidRDefault="00923D36">
            <w:pPr>
              <w:pStyle w:val="TableParagraph"/>
              <w:rPr>
                <w:sz w:val="16"/>
              </w:rPr>
            </w:pPr>
          </w:p>
        </w:tc>
        <w:tc>
          <w:tcPr>
            <w:tcW w:w="848" w:type="dxa"/>
          </w:tcPr>
          <w:p w14:paraId="77553C46" w14:textId="77777777" w:rsidR="00923D36" w:rsidRDefault="00923D36">
            <w:pPr>
              <w:pStyle w:val="TableParagraph"/>
              <w:rPr>
                <w:sz w:val="16"/>
              </w:rPr>
            </w:pPr>
          </w:p>
        </w:tc>
        <w:tc>
          <w:tcPr>
            <w:tcW w:w="1050" w:type="dxa"/>
          </w:tcPr>
          <w:p w14:paraId="1BF64D28" w14:textId="77777777" w:rsidR="00923D36" w:rsidRDefault="00923D36">
            <w:pPr>
              <w:pStyle w:val="TableParagraph"/>
              <w:rPr>
                <w:sz w:val="16"/>
              </w:rPr>
            </w:pPr>
          </w:p>
        </w:tc>
        <w:tc>
          <w:tcPr>
            <w:tcW w:w="1417" w:type="dxa"/>
          </w:tcPr>
          <w:p w14:paraId="52FAB798" w14:textId="77777777" w:rsidR="00923D36" w:rsidRDefault="00923D36">
            <w:pPr>
              <w:pStyle w:val="TableParagraph"/>
              <w:rPr>
                <w:sz w:val="16"/>
              </w:rPr>
            </w:pPr>
          </w:p>
        </w:tc>
        <w:tc>
          <w:tcPr>
            <w:tcW w:w="992" w:type="dxa"/>
          </w:tcPr>
          <w:p w14:paraId="776227AB" w14:textId="77777777" w:rsidR="00923D36" w:rsidRDefault="00923D36">
            <w:pPr>
              <w:pStyle w:val="TableParagraph"/>
              <w:rPr>
                <w:sz w:val="16"/>
              </w:rPr>
            </w:pPr>
          </w:p>
        </w:tc>
        <w:tc>
          <w:tcPr>
            <w:tcW w:w="1131" w:type="dxa"/>
          </w:tcPr>
          <w:p w14:paraId="0B98C914" w14:textId="77777777" w:rsidR="00923D36" w:rsidRDefault="00923D36">
            <w:pPr>
              <w:pStyle w:val="TableParagraph"/>
              <w:rPr>
                <w:sz w:val="16"/>
              </w:rPr>
            </w:pPr>
          </w:p>
        </w:tc>
      </w:tr>
      <w:tr w:rsidR="00923D36" w14:paraId="0BD7AAF9" w14:textId="77777777">
        <w:trPr>
          <w:trHeight w:val="971"/>
        </w:trPr>
        <w:tc>
          <w:tcPr>
            <w:tcW w:w="576" w:type="dxa"/>
          </w:tcPr>
          <w:p w14:paraId="2497EF32" w14:textId="77777777" w:rsidR="00923D36" w:rsidRDefault="00923D36">
            <w:pPr>
              <w:pStyle w:val="TableParagraph"/>
              <w:spacing w:before="7"/>
            </w:pPr>
          </w:p>
          <w:p w14:paraId="73C01007" w14:textId="77777777" w:rsidR="00923D36" w:rsidRDefault="00B4561B">
            <w:pPr>
              <w:pStyle w:val="TableParagraph"/>
              <w:ind w:left="84" w:right="77"/>
              <w:jc w:val="center"/>
              <w:rPr>
                <w:sz w:val="18"/>
              </w:rPr>
            </w:pPr>
            <w:r>
              <w:rPr>
                <w:sz w:val="18"/>
              </w:rPr>
              <w:t>307</w:t>
            </w:r>
          </w:p>
          <w:p w14:paraId="2A33C598" w14:textId="77777777" w:rsidR="00923D36" w:rsidRDefault="00B4561B">
            <w:pPr>
              <w:pStyle w:val="TableParagraph"/>
              <w:spacing w:before="38"/>
              <w:ind w:left="6"/>
              <w:jc w:val="center"/>
              <w:rPr>
                <w:sz w:val="18"/>
              </w:rPr>
            </w:pPr>
            <w:r>
              <w:rPr>
                <w:w w:val="103"/>
                <w:sz w:val="18"/>
              </w:rPr>
              <w:t>5</w:t>
            </w:r>
          </w:p>
        </w:tc>
        <w:tc>
          <w:tcPr>
            <w:tcW w:w="792" w:type="dxa"/>
          </w:tcPr>
          <w:p w14:paraId="1F30252C" w14:textId="77777777" w:rsidR="00923D36" w:rsidRDefault="00923D36">
            <w:pPr>
              <w:pStyle w:val="TableParagraph"/>
              <w:rPr>
                <w:sz w:val="16"/>
              </w:rPr>
            </w:pPr>
          </w:p>
        </w:tc>
        <w:tc>
          <w:tcPr>
            <w:tcW w:w="1034" w:type="dxa"/>
          </w:tcPr>
          <w:p w14:paraId="150ED15E" w14:textId="77777777" w:rsidR="00923D36" w:rsidRDefault="00923D36">
            <w:pPr>
              <w:pStyle w:val="TableParagraph"/>
              <w:spacing w:before="7"/>
            </w:pPr>
          </w:p>
          <w:p w14:paraId="7482C874" w14:textId="77777777" w:rsidR="00923D36" w:rsidRDefault="00B4561B">
            <w:pPr>
              <w:pStyle w:val="TableParagraph"/>
              <w:spacing w:line="283" w:lineRule="auto"/>
              <w:ind w:left="465" w:right="135" w:hanging="315"/>
              <w:rPr>
                <w:sz w:val="18"/>
                <w:szCs w:val="18"/>
              </w:rPr>
            </w:pPr>
            <w:r>
              <w:rPr>
                <w:w w:val="105"/>
                <w:sz w:val="18"/>
                <w:szCs w:val="18"/>
              </w:rPr>
              <w:t>Շամիրա մ</w:t>
            </w:r>
          </w:p>
        </w:tc>
        <w:tc>
          <w:tcPr>
            <w:tcW w:w="1137" w:type="dxa"/>
          </w:tcPr>
          <w:p w14:paraId="58510B04" w14:textId="77777777" w:rsidR="00923D36" w:rsidRDefault="00923D36">
            <w:pPr>
              <w:pStyle w:val="TableParagraph"/>
              <w:spacing w:before="7"/>
            </w:pPr>
          </w:p>
          <w:p w14:paraId="3820827A" w14:textId="77777777" w:rsidR="00923D36" w:rsidRDefault="00B4561B">
            <w:pPr>
              <w:pStyle w:val="TableParagraph"/>
              <w:ind w:left="111" w:right="102"/>
              <w:jc w:val="center"/>
              <w:rPr>
                <w:sz w:val="18"/>
              </w:rPr>
            </w:pPr>
            <w:r>
              <w:rPr>
                <w:sz w:val="18"/>
              </w:rPr>
              <w:t>02-081-</w:t>
            </w:r>
          </w:p>
          <w:p w14:paraId="523A5CFC" w14:textId="77777777" w:rsidR="00923D36" w:rsidRDefault="00B4561B">
            <w:pPr>
              <w:pStyle w:val="TableParagraph"/>
              <w:spacing w:before="38"/>
              <w:ind w:left="111" w:right="102"/>
              <w:jc w:val="center"/>
              <w:rPr>
                <w:sz w:val="18"/>
              </w:rPr>
            </w:pPr>
            <w:r>
              <w:rPr>
                <w:sz w:val="18"/>
              </w:rPr>
              <w:t>0167-0001</w:t>
            </w:r>
          </w:p>
        </w:tc>
        <w:tc>
          <w:tcPr>
            <w:tcW w:w="1497" w:type="dxa"/>
          </w:tcPr>
          <w:p w14:paraId="240E0125" w14:textId="77777777" w:rsidR="00923D36" w:rsidRDefault="00923D36">
            <w:pPr>
              <w:pStyle w:val="TableParagraph"/>
              <w:rPr>
                <w:sz w:val="20"/>
              </w:rPr>
            </w:pPr>
          </w:p>
          <w:p w14:paraId="484EBADD"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0F6382A2" w14:textId="77777777" w:rsidR="00923D36" w:rsidRDefault="00B4561B">
            <w:pPr>
              <w:pStyle w:val="TableParagraph"/>
              <w:spacing w:before="18" w:line="283" w:lineRule="auto"/>
              <w:ind w:left="109" w:right="238"/>
              <w:rPr>
                <w:sz w:val="18"/>
                <w:szCs w:val="18"/>
              </w:rPr>
            </w:pPr>
            <w:r>
              <w:rPr>
                <w:w w:val="105"/>
                <w:sz w:val="18"/>
                <w:szCs w:val="18"/>
              </w:rPr>
              <w:t>Համայնքի անմիջական տիրապետության</w:t>
            </w:r>
          </w:p>
          <w:p w14:paraId="77974C3A" w14:textId="77777777" w:rsidR="00923D36" w:rsidRDefault="00B4561B">
            <w:pPr>
              <w:pStyle w:val="TableParagraph"/>
              <w:spacing w:line="201" w:lineRule="exact"/>
              <w:ind w:left="109"/>
              <w:rPr>
                <w:sz w:val="18"/>
                <w:szCs w:val="18"/>
              </w:rPr>
            </w:pPr>
            <w:r>
              <w:rPr>
                <w:w w:val="105"/>
                <w:sz w:val="18"/>
                <w:szCs w:val="18"/>
              </w:rPr>
              <w:t>տակ</w:t>
            </w:r>
          </w:p>
        </w:tc>
        <w:tc>
          <w:tcPr>
            <w:tcW w:w="993" w:type="dxa"/>
          </w:tcPr>
          <w:p w14:paraId="025442F0" w14:textId="77777777" w:rsidR="00923D36" w:rsidRDefault="00923D36">
            <w:pPr>
              <w:pStyle w:val="TableParagraph"/>
              <w:rPr>
                <w:sz w:val="20"/>
              </w:rPr>
            </w:pPr>
          </w:p>
          <w:p w14:paraId="75989A05" w14:textId="77777777" w:rsidR="00923D36" w:rsidRDefault="00B4561B">
            <w:pPr>
              <w:pStyle w:val="TableParagraph"/>
              <w:spacing w:before="153"/>
              <w:ind w:right="94"/>
              <w:jc w:val="right"/>
              <w:rPr>
                <w:sz w:val="18"/>
              </w:rPr>
            </w:pPr>
            <w:r>
              <w:rPr>
                <w:w w:val="95"/>
                <w:sz w:val="18"/>
              </w:rPr>
              <w:t>610.53</w:t>
            </w:r>
          </w:p>
        </w:tc>
        <w:tc>
          <w:tcPr>
            <w:tcW w:w="1557" w:type="dxa"/>
          </w:tcPr>
          <w:p w14:paraId="7A59B1CB" w14:textId="77777777" w:rsidR="00923D36" w:rsidRDefault="00923D36">
            <w:pPr>
              <w:pStyle w:val="TableParagraph"/>
              <w:rPr>
                <w:sz w:val="20"/>
              </w:rPr>
            </w:pPr>
          </w:p>
          <w:p w14:paraId="5E06B2F4" w14:textId="77777777" w:rsidR="00923D36" w:rsidRDefault="00B4561B">
            <w:pPr>
              <w:pStyle w:val="TableParagraph"/>
              <w:spacing w:before="153"/>
              <w:ind w:left="107"/>
              <w:rPr>
                <w:sz w:val="18"/>
                <w:szCs w:val="18"/>
              </w:rPr>
            </w:pPr>
            <w:r>
              <w:rPr>
                <w:w w:val="110"/>
                <w:sz w:val="18"/>
                <w:szCs w:val="18"/>
              </w:rPr>
              <w:t>Արոտավայր</w:t>
            </w:r>
          </w:p>
        </w:tc>
        <w:tc>
          <w:tcPr>
            <w:tcW w:w="1276" w:type="dxa"/>
          </w:tcPr>
          <w:p w14:paraId="420C1E5F" w14:textId="77777777" w:rsidR="00923D36" w:rsidRDefault="00923D36">
            <w:pPr>
              <w:pStyle w:val="TableParagraph"/>
              <w:rPr>
                <w:sz w:val="16"/>
              </w:rPr>
            </w:pPr>
          </w:p>
        </w:tc>
        <w:tc>
          <w:tcPr>
            <w:tcW w:w="849" w:type="dxa"/>
          </w:tcPr>
          <w:p w14:paraId="65F5F348" w14:textId="77777777" w:rsidR="00923D36" w:rsidRDefault="00923D36">
            <w:pPr>
              <w:pStyle w:val="TableParagraph"/>
              <w:rPr>
                <w:sz w:val="16"/>
              </w:rPr>
            </w:pPr>
          </w:p>
        </w:tc>
        <w:tc>
          <w:tcPr>
            <w:tcW w:w="1418" w:type="dxa"/>
          </w:tcPr>
          <w:p w14:paraId="27830A04" w14:textId="77777777" w:rsidR="00923D36" w:rsidRDefault="00923D36">
            <w:pPr>
              <w:pStyle w:val="TableParagraph"/>
              <w:rPr>
                <w:sz w:val="16"/>
              </w:rPr>
            </w:pPr>
          </w:p>
        </w:tc>
        <w:tc>
          <w:tcPr>
            <w:tcW w:w="849" w:type="dxa"/>
          </w:tcPr>
          <w:p w14:paraId="692414C4" w14:textId="77777777" w:rsidR="00923D36" w:rsidRDefault="00923D36">
            <w:pPr>
              <w:pStyle w:val="TableParagraph"/>
              <w:rPr>
                <w:sz w:val="16"/>
              </w:rPr>
            </w:pPr>
          </w:p>
        </w:tc>
        <w:tc>
          <w:tcPr>
            <w:tcW w:w="707" w:type="dxa"/>
          </w:tcPr>
          <w:p w14:paraId="283D90D3" w14:textId="77777777" w:rsidR="00923D36" w:rsidRDefault="00923D36">
            <w:pPr>
              <w:pStyle w:val="TableParagraph"/>
              <w:rPr>
                <w:sz w:val="16"/>
              </w:rPr>
            </w:pPr>
          </w:p>
        </w:tc>
        <w:tc>
          <w:tcPr>
            <w:tcW w:w="1276" w:type="dxa"/>
          </w:tcPr>
          <w:p w14:paraId="5CE9BE86" w14:textId="77777777" w:rsidR="00923D36" w:rsidRDefault="00923D36">
            <w:pPr>
              <w:pStyle w:val="TableParagraph"/>
              <w:rPr>
                <w:sz w:val="16"/>
              </w:rPr>
            </w:pPr>
          </w:p>
        </w:tc>
        <w:tc>
          <w:tcPr>
            <w:tcW w:w="1134" w:type="dxa"/>
          </w:tcPr>
          <w:p w14:paraId="0E3F0CA6" w14:textId="77777777" w:rsidR="00923D36" w:rsidRDefault="00923D36">
            <w:pPr>
              <w:pStyle w:val="TableParagraph"/>
              <w:rPr>
                <w:sz w:val="16"/>
              </w:rPr>
            </w:pPr>
          </w:p>
        </w:tc>
        <w:tc>
          <w:tcPr>
            <w:tcW w:w="848" w:type="dxa"/>
          </w:tcPr>
          <w:p w14:paraId="23D4FA59" w14:textId="77777777" w:rsidR="00923D36" w:rsidRDefault="00923D36">
            <w:pPr>
              <w:pStyle w:val="TableParagraph"/>
              <w:rPr>
                <w:sz w:val="16"/>
              </w:rPr>
            </w:pPr>
          </w:p>
        </w:tc>
        <w:tc>
          <w:tcPr>
            <w:tcW w:w="1050" w:type="dxa"/>
          </w:tcPr>
          <w:p w14:paraId="3C94EB18" w14:textId="77777777" w:rsidR="00923D36" w:rsidRDefault="00923D36">
            <w:pPr>
              <w:pStyle w:val="TableParagraph"/>
              <w:rPr>
                <w:sz w:val="16"/>
              </w:rPr>
            </w:pPr>
          </w:p>
        </w:tc>
        <w:tc>
          <w:tcPr>
            <w:tcW w:w="1417" w:type="dxa"/>
          </w:tcPr>
          <w:p w14:paraId="380BCB7D" w14:textId="77777777" w:rsidR="00923D36" w:rsidRDefault="00923D36">
            <w:pPr>
              <w:pStyle w:val="TableParagraph"/>
              <w:rPr>
                <w:sz w:val="16"/>
              </w:rPr>
            </w:pPr>
          </w:p>
        </w:tc>
        <w:tc>
          <w:tcPr>
            <w:tcW w:w="992" w:type="dxa"/>
          </w:tcPr>
          <w:p w14:paraId="378A5719" w14:textId="77777777" w:rsidR="00923D36" w:rsidRDefault="00923D36">
            <w:pPr>
              <w:pStyle w:val="TableParagraph"/>
              <w:rPr>
                <w:sz w:val="16"/>
              </w:rPr>
            </w:pPr>
          </w:p>
        </w:tc>
        <w:tc>
          <w:tcPr>
            <w:tcW w:w="1131" w:type="dxa"/>
          </w:tcPr>
          <w:p w14:paraId="513C2802" w14:textId="77777777" w:rsidR="00923D36" w:rsidRDefault="00923D36">
            <w:pPr>
              <w:pStyle w:val="TableParagraph"/>
              <w:rPr>
                <w:sz w:val="16"/>
              </w:rPr>
            </w:pPr>
          </w:p>
        </w:tc>
      </w:tr>
      <w:tr w:rsidR="00923D36" w14:paraId="3D068374" w14:textId="77777777">
        <w:trPr>
          <w:trHeight w:val="971"/>
        </w:trPr>
        <w:tc>
          <w:tcPr>
            <w:tcW w:w="576" w:type="dxa"/>
          </w:tcPr>
          <w:p w14:paraId="6BC6C88E" w14:textId="77777777" w:rsidR="00923D36" w:rsidRDefault="00923D36">
            <w:pPr>
              <w:pStyle w:val="TableParagraph"/>
              <w:spacing w:before="7"/>
            </w:pPr>
          </w:p>
          <w:p w14:paraId="4408CEF8" w14:textId="77777777" w:rsidR="00923D36" w:rsidRDefault="00B4561B">
            <w:pPr>
              <w:pStyle w:val="TableParagraph"/>
              <w:ind w:left="84" w:right="77"/>
              <w:jc w:val="center"/>
              <w:rPr>
                <w:sz w:val="18"/>
              </w:rPr>
            </w:pPr>
            <w:r>
              <w:rPr>
                <w:sz w:val="18"/>
              </w:rPr>
              <w:t>307</w:t>
            </w:r>
          </w:p>
          <w:p w14:paraId="20F8E2C7" w14:textId="77777777" w:rsidR="00923D36" w:rsidRDefault="00B4561B">
            <w:pPr>
              <w:pStyle w:val="TableParagraph"/>
              <w:spacing w:before="36"/>
              <w:ind w:left="7"/>
              <w:jc w:val="center"/>
              <w:rPr>
                <w:sz w:val="18"/>
              </w:rPr>
            </w:pPr>
            <w:r>
              <w:rPr>
                <w:w w:val="110"/>
                <w:sz w:val="18"/>
              </w:rPr>
              <w:t>6</w:t>
            </w:r>
          </w:p>
        </w:tc>
        <w:tc>
          <w:tcPr>
            <w:tcW w:w="792" w:type="dxa"/>
          </w:tcPr>
          <w:p w14:paraId="0720A83D" w14:textId="77777777" w:rsidR="00923D36" w:rsidRDefault="00923D36">
            <w:pPr>
              <w:pStyle w:val="TableParagraph"/>
              <w:rPr>
                <w:sz w:val="16"/>
              </w:rPr>
            </w:pPr>
          </w:p>
        </w:tc>
        <w:tc>
          <w:tcPr>
            <w:tcW w:w="1034" w:type="dxa"/>
          </w:tcPr>
          <w:p w14:paraId="0AE2EBA1" w14:textId="77777777" w:rsidR="00923D36" w:rsidRDefault="00923D36">
            <w:pPr>
              <w:pStyle w:val="TableParagraph"/>
              <w:spacing w:before="7"/>
            </w:pPr>
          </w:p>
          <w:p w14:paraId="3E762D32" w14:textId="77777777" w:rsidR="00923D36" w:rsidRDefault="00B4561B">
            <w:pPr>
              <w:pStyle w:val="TableParagraph"/>
              <w:spacing w:line="280" w:lineRule="auto"/>
              <w:ind w:left="465" w:right="135" w:hanging="315"/>
              <w:rPr>
                <w:sz w:val="18"/>
                <w:szCs w:val="18"/>
              </w:rPr>
            </w:pPr>
            <w:r>
              <w:rPr>
                <w:w w:val="105"/>
                <w:sz w:val="18"/>
                <w:szCs w:val="18"/>
              </w:rPr>
              <w:t>Շամիրա մ</w:t>
            </w:r>
          </w:p>
        </w:tc>
        <w:tc>
          <w:tcPr>
            <w:tcW w:w="1137" w:type="dxa"/>
          </w:tcPr>
          <w:p w14:paraId="56B0A95C" w14:textId="77777777" w:rsidR="00923D36" w:rsidRDefault="00923D36">
            <w:pPr>
              <w:pStyle w:val="TableParagraph"/>
              <w:spacing w:before="7"/>
            </w:pPr>
          </w:p>
          <w:p w14:paraId="525E123A" w14:textId="77777777" w:rsidR="00923D36" w:rsidRDefault="00B4561B">
            <w:pPr>
              <w:pStyle w:val="TableParagraph"/>
              <w:ind w:left="111" w:right="102"/>
              <w:jc w:val="center"/>
              <w:rPr>
                <w:sz w:val="18"/>
              </w:rPr>
            </w:pPr>
            <w:r>
              <w:rPr>
                <w:sz w:val="18"/>
              </w:rPr>
              <w:t>02-081-</w:t>
            </w:r>
          </w:p>
          <w:p w14:paraId="7DEE12CF" w14:textId="77777777" w:rsidR="00923D36" w:rsidRDefault="00B4561B">
            <w:pPr>
              <w:pStyle w:val="TableParagraph"/>
              <w:spacing w:before="36"/>
              <w:ind w:left="112" w:right="102"/>
              <w:jc w:val="center"/>
              <w:rPr>
                <w:sz w:val="18"/>
              </w:rPr>
            </w:pPr>
            <w:r>
              <w:rPr>
                <w:w w:val="105"/>
                <w:sz w:val="18"/>
              </w:rPr>
              <w:t>0108-0023</w:t>
            </w:r>
          </w:p>
        </w:tc>
        <w:tc>
          <w:tcPr>
            <w:tcW w:w="1497" w:type="dxa"/>
          </w:tcPr>
          <w:p w14:paraId="315483F0" w14:textId="77777777" w:rsidR="00923D36" w:rsidRDefault="00923D36">
            <w:pPr>
              <w:pStyle w:val="TableParagraph"/>
              <w:rPr>
                <w:sz w:val="20"/>
              </w:rPr>
            </w:pPr>
          </w:p>
          <w:p w14:paraId="12566808"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17E1A638"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46B2655F" w14:textId="77777777" w:rsidR="00923D36" w:rsidRDefault="00B4561B">
            <w:pPr>
              <w:pStyle w:val="TableParagraph"/>
              <w:spacing w:before="3" w:line="204" w:lineRule="exact"/>
              <w:ind w:left="109"/>
              <w:rPr>
                <w:sz w:val="18"/>
                <w:szCs w:val="18"/>
              </w:rPr>
            </w:pPr>
            <w:r>
              <w:rPr>
                <w:w w:val="105"/>
                <w:sz w:val="18"/>
                <w:szCs w:val="18"/>
              </w:rPr>
              <w:t>տակ</w:t>
            </w:r>
          </w:p>
        </w:tc>
        <w:tc>
          <w:tcPr>
            <w:tcW w:w="993" w:type="dxa"/>
          </w:tcPr>
          <w:p w14:paraId="44E7BBBD" w14:textId="77777777" w:rsidR="00923D36" w:rsidRDefault="00923D36">
            <w:pPr>
              <w:pStyle w:val="TableParagraph"/>
              <w:rPr>
                <w:sz w:val="20"/>
              </w:rPr>
            </w:pPr>
          </w:p>
          <w:p w14:paraId="091A0D6B" w14:textId="77777777" w:rsidR="00923D36" w:rsidRDefault="00B4561B">
            <w:pPr>
              <w:pStyle w:val="TableParagraph"/>
              <w:spacing w:before="153"/>
              <w:ind w:right="95"/>
              <w:jc w:val="right"/>
              <w:rPr>
                <w:sz w:val="18"/>
              </w:rPr>
            </w:pPr>
            <w:r>
              <w:rPr>
                <w:sz w:val="18"/>
              </w:rPr>
              <w:t>245.25</w:t>
            </w:r>
          </w:p>
        </w:tc>
        <w:tc>
          <w:tcPr>
            <w:tcW w:w="1557" w:type="dxa"/>
          </w:tcPr>
          <w:p w14:paraId="4781677C" w14:textId="77777777" w:rsidR="00923D36" w:rsidRDefault="00923D36">
            <w:pPr>
              <w:pStyle w:val="TableParagraph"/>
              <w:rPr>
                <w:sz w:val="20"/>
              </w:rPr>
            </w:pPr>
          </w:p>
          <w:p w14:paraId="4A6BE0EE" w14:textId="77777777" w:rsidR="00923D36" w:rsidRDefault="00B4561B">
            <w:pPr>
              <w:pStyle w:val="TableParagraph"/>
              <w:spacing w:before="153"/>
              <w:ind w:left="106"/>
              <w:rPr>
                <w:sz w:val="18"/>
                <w:szCs w:val="18"/>
              </w:rPr>
            </w:pPr>
            <w:r>
              <w:rPr>
                <w:w w:val="110"/>
                <w:sz w:val="18"/>
                <w:szCs w:val="18"/>
              </w:rPr>
              <w:t>Այլ հողեր</w:t>
            </w:r>
          </w:p>
        </w:tc>
        <w:tc>
          <w:tcPr>
            <w:tcW w:w="1276" w:type="dxa"/>
          </w:tcPr>
          <w:p w14:paraId="27A0DEFB" w14:textId="77777777" w:rsidR="00923D36" w:rsidRDefault="00923D36">
            <w:pPr>
              <w:pStyle w:val="TableParagraph"/>
              <w:rPr>
                <w:sz w:val="16"/>
              </w:rPr>
            </w:pPr>
          </w:p>
        </w:tc>
        <w:tc>
          <w:tcPr>
            <w:tcW w:w="849" w:type="dxa"/>
          </w:tcPr>
          <w:p w14:paraId="619718D3" w14:textId="77777777" w:rsidR="00923D36" w:rsidRDefault="00923D36">
            <w:pPr>
              <w:pStyle w:val="TableParagraph"/>
              <w:rPr>
                <w:sz w:val="16"/>
              </w:rPr>
            </w:pPr>
          </w:p>
        </w:tc>
        <w:tc>
          <w:tcPr>
            <w:tcW w:w="1418" w:type="dxa"/>
          </w:tcPr>
          <w:p w14:paraId="7CA04817" w14:textId="77777777" w:rsidR="00923D36" w:rsidRDefault="00923D36">
            <w:pPr>
              <w:pStyle w:val="TableParagraph"/>
              <w:rPr>
                <w:sz w:val="16"/>
              </w:rPr>
            </w:pPr>
          </w:p>
        </w:tc>
        <w:tc>
          <w:tcPr>
            <w:tcW w:w="849" w:type="dxa"/>
          </w:tcPr>
          <w:p w14:paraId="2BFA9AB6" w14:textId="77777777" w:rsidR="00923D36" w:rsidRDefault="00923D36">
            <w:pPr>
              <w:pStyle w:val="TableParagraph"/>
              <w:rPr>
                <w:sz w:val="16"/>
              </w:rPr>
            </w:pPr>
          </w:p>
        </w:tc>
        <w:tc>
          <w:tcPr>
            <w:tcW w:w="707" w:type="dxa"/>
          </w:tcPr>
          <w:p w14:paraId="480DF170" w14:textId="77777777" w:rsidR="00923D36" w:rsidRDefault="00923D36">
            <w:pPr>
              <w:pStyle w:val="TableParagraph"/>
              <w:rPr>
                <w:sz w:val="16"/>
              </w:rPr>
            </w:pPr>
          </w:p>
        </w:tc>
        <w:tc>
          <w:tcPr>
            <w:tcW w:w="1276" w:type="dxa"/>
          </w:tcPr>
          <w:p w14:paraId="59F42DCD" w14:textId="77777777" w:rsidR="00923D36" w:rsidRDefault="00923D36">
            <w:pPr>
              <w:pStyle w:val="TableParagraph"/>
              <w:rPr>
                <w:sz w:val="16"/>
              </w:rPr>
            </w:pPr>
          </w:p>
        </w:tc>
        <w:tc>
          <w:tcPr>
            <w:tcW w:w="1134" w:type="dxa"/>
          </w:tcPr>
          <w:p w14:paraId="078E02B1" w14:textId="77777777" w:rsidR="00923D36" w:rsidRDefault="00923D36">
            <w:pPr>
              <w:pStyle w:val="TableParagraph"/>
              <w:rPr>
                <w:sz w:val="16"/>
              </w:rPr>
            </w:pPr>
          </w:p>
        </w:tc>
        <w:tc>
          <w:tcPr>
            <w:tcW w:w="848" w:type="dxa"/>
          </w:tcPr>
          <w:p w14:paraId="6E0A0562" w14:textId="77777777" w:rsidR="00923D36" w:rsidRDefault="00923D36">
            <w:pPr>
              <w:pStyle w:val="TableParagraph"/>
              <w:rPr>
                <w:sz w:val="16"/>
              </w:rPr>
            </w:pPr>
          </w:p>
        </w:tc>
        <w:tc>
          <w:tcPr>
            <w:tcW w:w="1050" w:type="dxa"/>
          </w:tcPr>
          <w:p w14:paraId="117D6C94" w14:textId="77777777" w:rsidR="00923D36" w:rsidRDefault="00923D36">
            <w:pPr>
              <w:pStyle w:val="TableParagraph"/>
              <w:rPr>
                <w:sz w:val="16"/>
              </w:rPr>
            </w:pPr>
          </w:p>
        </w:tc>
        <w:tc>
          <w:tcPr>
            <w:tcW w:w="1417" w:type="dxa"/>
          </w:tcPr>
          <w:p w14:paraId="13BB1381" w14:textId="77777777" w:rsidR="00923D36" w:rsidRDefault="00923D36">
            <w:pPr>
              <w:pStyle w:val="TableParagraph"/>
              <w:rPr>
                <w:sz w:val="16"/>
              </w:rPr>
            </w:pPr>
          </w:p>
        </w:tc>
        <w:tc>
          <w:tcPr>
            <w:tcW w:w="992" w:type="dxa"/>
          </w:tcPr>
          <w:p w14:paraId="0AE7F603" w14:textId="77777777" w:rsidR="00923D36" w:rsidRDefault="00923D36">
            <w:pPr>
              <w:pStyle w:val="TableParagraph"/>
              <w:rPr>
                <w:sz w:val="16"/>
              </w:rPr>
            </w:pPr>
          </w:p>
        </w:tc>
        <w:tc>
          <w:tcPr>
            <w:tcW w:w="1131" w:type="dxa"/>
          </w:tcPr>
          <w:p w14:paraId="7FD582C4" w14:textId="77777777" w:rsidR="00923D36" w:rsidRDefault="00923D36">
            <w:pPr>
              <w:pStyle w:val="TableParagraph"/>
              <w:rPr>
                <w:sz w:val="16"/>
              </w:rPr>
            </w:pPr>
          </w:p>
        </w:tc>
      </w:tr>
      <w:tr w:rsidR="00923D36" w14:paraId="497CB379" w14:textId="77777777">
        <w:trPr>
          <w:trHeight w:val="971"/>
        </w:trPr>
        <w:tc>
          <w:tcPr>
            <w:tcW w:w="576" w:type="dxa"/>
          </w:tcPr>
          <w:p w14:paraId="3DEDC27F" w14:textId="77777777" w:rsidR="00923D36" w:rsidRDefault="00923D36">
            <w:pPr>
              <w:pStyle w:val="TableParagraph"/>
              <w:spacing w:before="7"/>
            </w:pPr>
          </w:p>
          <w:p w14:paraId="654B554E" w14:textId="77777777" w:rsidR="00923D36" w:rsidRDefault="00B4561B">
            <w:pPr>
              <w:pStyle w:val="TableParagraph"/>
              <w:ind w:left="84" w:right="77"/>
              <w:jc w:val="center"/>
              <w:rPr>
                <w:sz w:val="18"/>
              </w:rPr>
            </w:pPr>
            <w:r>
              <w:rPr>
                <w:sz w:val="18"/>
              </w:rPr>
              <w:t>307</w:t>
            </w:r>
          </w:p>
          <w:p w14:paraId="16148301" w14:textId="77777777" w:rsidR="00923D36" w:rsidRDefault="00B4561B">
            <w:pPr>
              <w:pStyle w:val="TableParagraph"/>
              <w:spacing w:before="36"/>
              <w:ind w:left="10"/>
              <w:jc w:val="center"/>
              <w:rPr>
                <w:sz w:val="18"/>
              </w:rPr>
            </w:pPr>
            <w:r>
              <w:rPr>
                <w:w w:val="97"/>
                <w:sz w:val="18"/>
              </w:rPr>
              <w:t>7</w:t>
            </w:r>
          </w:p>
        </w:tc>
        <w:tc>
          <w:tcPr>
            <w:tcW w:w="792" w:type="dxa"/>
          </w:tcPr>
          <w:p w14:paraId="2BF285E5" w14:textId="77777777" w:rsidR="00923D36" w:rsidRDefault="00923D36">
            <w:pPr>
              <w:pStyle w:val="TableParagraph"/>
              <w:rPr>
                <w:sz w:val="16"/>
              </w:rPr>
            </w:pPr>
          </w:p>
        </w:tc>
        <w:tc>
          <w:tcPr>
            <w:tcW w:w="1034" w:type="dxa"/>
          </w:tcPr>
          <w:p w14:paraId="12077571" w14:textId="77777777" w:rsidR="00923D36" w:rsidRDefault="00923D36">
            <w:pPr>
              <w:pStyle w:val="TableParagraph"/>
              <w:spacing w:before="7"/>
            </w:pPr>
          </w:p>
          <w:p w14:paraId="43311BF5" w14:textId="77777777" w:rsidR="00923D36" w:rsidRDefault="00B4561B">
            <w:pPr>
              <w:pStyle w:val="TableParagraph"/>
              <w:spacing w:line="280" w:lineRule="auto"/>
              <w:ind w:left="465" w:right="135" w:hanging="315"/>
              <w:rPr>
                <w:sz w:val="18"/>
                <w:szCs w:val="18"/>
              </w:rPr>
            </w:pPr>
            <w:r>
              <w:rPr>
                <w:w w:val="105"/>
                <w:sz w:val="18"/>
                <w:szCs w:val="18"/>
              </w:rPr>
              <w:t>Շամիրա մ</w:t>
            </w:r>
          </w:p>
        </w:tc>
        <w:tc>
          <w:tcPr>
            <w:tcW w:w="1137" w:type="dxa"/>
          </w:tcPr>
          <w:p w14:paraId="4E0A70C7" w14:textId="77777777" w:rsidR="00923D36" w:rsidRDefault="00923D36">
            <w:pPr>
              <w:pStyle w:val="TableParagraph"/>
              <w:spacing w:before="7"/>
            </w:pPr>
          </w:p>
          <w:p w14:paraId="019555EB" w14:textId="77777777" w:rsidR="00923D36" w:rsidRDefault="00B4561B">
            <w:pPr>
              <w:pStyle w:val="TableParagraph"/>
              <w:ind w:left="111" w:right="102"/>
              <w:jc w:val="center"/>
              <w:rPr>
                <w:sz w:val="18"/>
              </w:rPr>
            </w:pPr>
            <w:r>
              <w:rPr>
                <w:sz w:val="18"/>
              </w:rPr>
              <w:t>02-081-</w:t>
            </w:r>
          </w:p>
          <w:p w14:paraId="590DC0C2" w14:textId="77777777" w:rsidR="00923D36" w:rsidRDefault="00B4561B">
            <w:pPr>
              <w:pStyle w:val="TableParagraph"/>
              <w:spacing w:before="36"/>
              <w:ind w:left="113" w:right="102"/>
              <w:jc w:val="center"/>
              <w:rPr>
                <w:sz w:val="18"/>
              </w:rPr>
            </w:pPr>
            <w:r>
              <w:rPr>
                <w:w w:val="105"/>
                <w:sz w:val="18"/>
              </w:rPr>
              <w:t>0245-0001</w:t>
            </w:r>
          </w:p>
        </w:tc>
        <w:tc>
          <w:tcPr>
            <w:tcW w:w="1497" w:type="dxa"/>
          </w:tcPr>
          <w:p w14:paraId="7FA8A8A4" w14:textId="77777777" w:rsidR="00923D36" w:rsidRDefault="00923D36">
            <w:pPr>
              <w:pStyle w:val="TableParagraph"/>
              <w:rPr>
                <w:sz w:val="20"/>
              </w:rPr>
            </w:pPr>
          </w:p>
          <w:p w14:paraId="045AA2E7"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24282D32"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345A9043" w14:textId="77777777" w:rsidR="00923D36" w:rsidRDefault="00B4561B">
            <w:pPr>
              <w:pStyle w:val="TableParagraph"/>
              <w:spacing w:before="3" w:line="204" w:lineRule="exact"/>
              <w:ind w:left="109"/>
              <w:rPr>
                <w:sz w:val="18"/>
                <w:szCs w:val="18"/>
              </w:rPr>
            </w:pPr>
            <w:r>
              <w:rPr>
                <w:w w:val="105"/>
                <w:sz w:val="18"/>
                <w:szCs w:val="18"/>
              </w:rPr>
              <w:t>տակ</w:t>
            </w:r>
          </w:p>
        </w:tc>
        <w:tc>
          <w:tcPr>
            <w:tcW w:w="993" w:type="dxa"/>
          </w:tcPr>
          <w:p w14:paraId="115D1D8E" w14:textId="77777777" w:rsidR="00923D36" w:rsidRDefault="00923D36">
            <w:pPr>
              <w:pStyle w:val="TableParagraph"/>
              <w:rPr>
                <w:sz w:val="20"/>
              </w:rPr>
            </w:pPr>
          </w:p>
          <w:p w14:paraId="3C438171" w14:textId="77777777" w:rsidR="00923D36" w:rsidRDefault="00B4561B">
            <w:pPr>
              <w:pStyle w:val="TableParagraph"/>
              <w:spacing w:before="153"/>
              <w:ind w:right="94"/>
              <w:jc w:val="right"/>
              <w:rPr>
                <w:sz w:val="18"/>
              </w:rPr>
            </w:pPr>
            <w:r>
              <w:rPr>
                <w:w w:val="95"/>
                <w:sz w:val="18"/>
              </w:rPr>
              <w:t>7.73</w:t>
            </w:r>
          </w:p>
        </w:tc>
        <w:tc>
          <w:tcPr>
            <w:tcW w:w="1557" w:type="dxa"/>
          </w:tcPr>
          <w:p w14:paraId="04C99004" w14:textId="77777777" w:rsidR="00923D36" w:rsidRDefault="00923D36">
            <w:pPr>
              <w:pStyle w:val="TableParagraph"/>
              <w:rPr>
                <w:sz w:val="20"/>
              </w:rPr>
            </w:pPr>
          </w:p>
          <w:p w14:paraId="43A69343" w14:textId="77777777" w:rsidR="00923D36" w:rsidRDefault="00B4561B">
            <w:pPr>
              <w:pStyle w:val="TableParagraph"/>
              <w:spacing w:before="153"/>
              <w:ind w:left="107"/>
              <w:rPr>
                <w:sz w:val="18"/>
                <w:szCs w:val="18"/>
              </w:rPr>
            </w:pPr>
            <w:r>
              <w:rPr>
                <w:w w:val="110"/>
                <w:sz w:val="18"/>
                <w:szCs w:val="18"/>
              </w:rPr>
              <w:t>Այլ հողեր</w:t>
            </w:r>
          </w:p>
        </w:tc>
        <w:tc>
          <w:tcPr>
            <w:tcW w:w="1276" w:type="dxa"/>
          </w:tcPr>
          <w:p w14:paraId="686C58D0" w14:textId="77777777" w:rsidR="00923D36" w:rsidRDefault="00923D36">
            <w:pPr>
              <w:pStyle w:val="TableParagraph"/>
              <w:rPr>
                <w:sz w:val="16"/>
              </w:rPr>
            </w:pPr>
          </w:p>
        </w:tc>
        <w:tc>
          <w:tcPr>
            <w:tcW w:w="849" w:type="dxa"/>
          </w:tcPr>
          <w:p w14:paraId="1F981DD9" w14:textId="77777777" w:rsidR="00923D36" w:rsidRDefault="00923D36">
            <w:pPr>
              <w:pStyle w:val="TableParagraph"/>
              <w:rPr>
                <w:sz w:val="16"/>
              </w:rPr>
            </w:pPr>
          </w:p>
        </w:tc>
        <w:tc>
          <w:tcPr>
            <w:tcW w:w="1418" w:type="dxa"/>
          </w:tcPr>
          <w:p w14:paraId="29BDD218" w14:textId="77777777" w:rsidR="00923D36" w:rsidRDefault="00923D36">
            <w:pPr>
              <w:pStyle w:val="TableParagraph"/>
              <w:rPr>
                <w:sz w:val="16"/>
              </w:rPr>
            </w:pPr>
          </w:p>
        </w:tc>
        <w:tc>
          <w:tcPr>
            <w:tcW w:w="849" w:type="dxa"/>
          </w:tcPr>
          <w:p w14:paraId="7231A866" w14:textId="77777777" w:rsidR="00923D36" w:rsidRDefault="00923D36">
            <w:pPr>
              <w:pStyle w:val="TableParagraph"/>
              <w:rPr>
                <w:sz w:val="16"/>
              </w:rPr>
            </w:pPr>
          </w:p>
        </w:tc>
        <w:tc>
          <w:tcPr>
            <w:tcW w:w="707" w:type="dxa"/>
          </w:tcPr>
          <w:p w14:paraId="76164E68" w14:textId="77777777" w:rsidR="00923D36" w:rsidRDefault="00923D36">
            <w:pPr>
              <w:pStyle w:val="TableParagraph"/>
              <w:rPr>
                <w:sz w:val="16"/>
              </w:rPr>
            </w:pPr>
          </w:p>
        </w:tc>
        <w:tc>
          <w:tcPr>
            <w:tcW w:w="1276" w:type="dxa"/>
          </w:tcPr>
          <w:p w14:paraId="50CAE7A3" w14:textId="77777777" w:rsidR="00923D36" w:rsidRDefault="00923D36">
            <w:pPr>
              <w:pStyle w:val="TableParagraph"/>
              <w:rPr>
                <w:sz w:val="16"/>
              </w:rPr>
            </w:pPr>
          </w:p>
        </w:tc>
        <w:tc>
          <w:tcPr>
            <w:tcW w:w="1134" w:type="dxa"/>
          </w:tcPr>
          <w:p w14:paraId="13253BCC" w14:textId="77777777" w:rsidR="00923D36" w:rsidRDefault="00923D36">
            <w:pPr>
              <w:pStyle w:val="TableParagraph"/>
              <w:rPr>
                <w:sz w:val="16"/>
              </w:rPr>
            </w:pPr>
          </w:p>
        </w:tc>
        <w:tc>
          <w:tcPr>
            <w:tcW w:w="848" w:type="dxa"/>
          </w:tcPr>
          <w:p w14:paraId="1673C3F3" w14:textId="77777777" w:rsidR="00923D36" w:rsidRDefault="00923D36">
            <w:pPr>
              <w:pStyle w:val="TableParagraph"/>
              <w:rPr>
                <w:sz w:val="16"/>
              </w:rPr>
            </w:pPr>
          </w:p>
        </w:tc>
        <w:tc>
          <w:tcPr>
            <w:tcW w:w="1050" w:type="dxa"/>
          </w:tcPr>
          <w:p w14:paraId="7230F5A6" w14:textId="77777777" w:rsidR="00923D36" w:rsidRDefault="00923D36">
            <w:pPr>
              <w:pStyle w:val="TableParagraph"/>
              <w:rPr>
                <w:sz w:val="16"/>
              </w:rPr>
            </w:pPr>
          </w:p>
        </w:tc>
        <w:tc>
          <w:tcPr>
            <w:tcW w:w="1417" w:type="dxa"/>
          </w:tcPr>
          <w:p w14:paraId="5B4CE03B" w14:textId="77777777" w:rsidR="00923D36" w:rsidRDefault="00923D36">
            <w:pPr>
              <w:pStyle w:val="TableParagraph"/>
              <w:rPr>
                <w:sz w:val="16"/>
              </w:rPr>
            </w:pPr>
          </w:p>
        </w:tc>
        <w:tc>
          <w:tcPr>
            <w:tcW w:w="992" w:type="dxa"/>
          </w:tcPr>
          <w:p w14:paraId="2F432C40" w14:textId="77777777" w:rsidR="00923D36" w:rsidRDefault="00923D36">
            <w:pPr>
              <w:pStyle w:val="TableParagraph"/>
              <w:rPr>
                <w:sz w:val="16"/>
              </w:rPr>
            </w:pPr>
          </w:p>
        </w:tc>
        <w:tc>
          <w:tcPr>
            <w:tcW w:w="1131" w:type="dxa"/>
          </w:tcPr>
          <w:p w14:paraId="3F054D8B" w14:textId="77777777" w:rsidR="00923D36" w:rsidRDefault="00923D36">
            <w:pPr>
              <w:pStyle w:val="TableParagraph"/>
              <w:rPr>
                <w:sz w:val="16"/>
              </w:rPr>
            </w:pPr>
          </w:p>
        </w:tc>
      </w:tr>
      <w:tr w:rsidR="00923D36" w14:paraId="24A83B74" w14:textId="77777777">
        <w:trPr>
          <w:trHeight w:val="971"/>
        </w:trPr>
        <w:tc>
          <w:tcPr>
            <w:tcW w:w="576" w:type="dxa"/>
          </w:tcPr>
          <w:p w14:paraId="4FFE0AF6" w14:textId="77777777" w:rsidR="00923D36" w:rsidRDefault="00923D36">
            <w:pPr>
              <w:pStyle w:val="TableParagraph"/>
              <w:spacing w:before="7"/>
            </w:pPr>
          </w:p>
          <w:p w14:paraId="5FF76FAF" w14:textId="77777777" w:rsidR="00923D36" w:rsidRDefault="00B4561B">
            <w:pPr>
              <w:pStyle w:val="TableParagraph"/>
              <w:ind w:left="84" w:right="77"/>
              <w:jc w:val="center"/>
              <w:rPr>
                <w:sz w:val="18"/>
              </w:rPr>
            </w:pPr>
            <w:r>
              <w:rPr>
                <w:sz w:val="18"/>
              </w:rPr>
              <w:t>307</w:t>
            </w:r>
          </w:p>
          <w:p w14:paraId="32847121" w14:textId="77777777" w:rsidR="00923D36" w:rsidRDefault="00B4561B">
            <w:pPr>
              <w:pStyle w:val="TableParagraph"/>
              <w:spacing w:before="36"/>
              <w:ind w:left="8"/>
              <w:jc w:val="center"/>
              <w:rPr>
                <w:sz w:val="18"/>
              </w:rPr>
            </w:pPr>
            <w:r>
              <w:rPr>
                <w:w w:val="111"/>
                <w:sz w:val="18"/>
              </w:rPr>
              <w:t>8</w:t>
            </w:r>
          </w:p>
        </w:tc>
        <w:tc>
          <w:tcPr>
            <w:tcW w:w="792" w:type="dxa"/>
          </w:tcPr>
          <w:p w14:paraId="1DF4CFB0" w14:textId="77777777" w:rsidR="00923D36" w:rsidRDefault="00923D36">
            <w:pPr>
              <w:pStyle w:val="TableParagraph"/>
              <w:rPr>
                <w:sz w:val="16"/>
              </w:rPr>
            </w:pPr>
          </w:p>
        </w:tc>
        <w:tc>
          <w:tcPr>
            <w:tcW w:w="1034" w:type="dxa"/>
          </w:tcPr>
          <w:p w14:paraId="53D05E77" w14:textId="77777777" w:rsidR="00923D36" w:rsidRDefault="00923D36">
            <w:pPr>
              <w:pStyle w:val="TableParagraph"/>
              <w:spacing w:before="7"/>
            </w:pPr>
          </w:p>
          <w:p w14:paraId="7BC4D8AA" w14:textId="77777777" w:rsidR="00923D36" w:rsidRDefault="00B4561B">
            <w:pPr>
              <w:pStyle w:val="TableParagraph"/>
              <w:spacing w:line="280" w:lineRule="auto"/>
              <w:ind w:left="465" w:right="135" w:hanging="315"/>
              <w:rPr>
                <w:sz w:val="18"/>
                <w:szCs w:val="18"/>
              </w:rPr>
            </w:pPr>
            <w:r>
              <w:rPr>
                <w:w w:val="105"/>
                <w:sz w:val="18"/>
                <w:szCs w:val="18"/>
              </w:rPr>
              <w:t>Շամիրա մ</w:t>
            </w:r>
          </w:p>
        </w:tc>
        <w:tc>
          <w:tcPr>
            <w:tcW w:w="1137" w:type="dxa"/>
          </w:tcPr>
          <w:p w14:paraId="49B8DF01" w14:textId="77777777" w:rsidR="00923D36" w:rsidRDefault="00923D36">
            <w:pPr>
              <w:pStyle w:val="TableParagraph"/>
              <w:spacing w:before="7"/>
            </w:pPr>
          </w:p>
          <w:p w14:paraId="544FFCE8" w14:textId="77777777" w:rsidR="00923D36" w:rsidRDefault="00B4561B">
            <w:pPr>
              <w:pStyle w:val="TableParagraph"/>
              <w:ind w:left="111" w:right="102"/>
              <w:jc w:val="center"/>
              <w:rPr>
                <w:sz w:val="18"/>
              </w:rPr>
            </w:pPr>
            <w:r>
              <w:rPr>
                <w:sz w:val="18"/>
              </w:rPr>
              <w:t>02-081-</w:t>
            </w:r>
          </w:p>
          <w:p w14:paraId="1BA63E6E" w14:textId="77777777" w:rsidR="00923D36" w:rsidRDefault="00B4561B">
            <w:pPr>
              <w:pStyle w:val="TableParagraph"/>
              <w:spacing w:before="36"/>
              <w:ind w:left="111" w:right="102"/>
              <w:jc w:val="center"/>
              <w:rPr>
                <w:sz w:val="18"/>
              </w:rPr>
            </w:pPr>
            <w:r>
              <w:rPr>
                <w:w w:val="105"/>
                <w:sz w:val="18"/>
              </w:rPr>
              <w:t>0282-0001</w:t>
            </w:r>
          </w:p>
        </w:tc>
        <w:tc>
          <w:tcPr>
            <w:tcW w:w="1497" w:type="dxa"/>
          </w:tcPr>
          <w:p w14:paraId="53B5B5E3" w14:textId="77777777" w:rsidR="00923D36" w:rsidRDefault="00923D36">
            <w:pPr>
              <w:pStyle w:val="TableParagraph"/>
              <w:rPr>
                <w:sz w:val="20"/>
              </w:rPr>
            </w:pPr>
          </w:p>
          <w:p w14:paraId="7D0F9A94" w14:textId="77777777" w:rsidR="00923D36" w:rsidRDefault="00B4561B">
            <w:pPr>
              <w:pStyle w:val="TableParagraph"/>
              <w:spacing w:before="153"/>
              <w:ind w:left="136" w:right="122"/>
              <w:jc w:val="center"/>
              <w:rPr>
                <w:sz w:val="18"/>
                <w:szCs w:val="18"/>
              </w:rPr>
            </w:pPr>
            <w:r>
              <w:rPr>
                <w:w w:val="110"/>
                <w:sz w:val="18"/>
                <w:szCs w:val="18"/>
              </w:rPr>
              <w:t>Համայնքային</w:t>
            </w:r>
          </w:p>
        </w:tc>
        <w:tc>
          <w:tcPr>
            <w:tcW w:w="1843" w:type="dxa"/>
          </w:tcPr>
          <w:p w14:paraId="5AAA2D27"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4D932814" w14:textId="77777777" w:rsidR="00923D36" w:rsidRDefault="00B4561B">
            <w:pPr>
              <w:pStyle w:val="TableParagraph"/>
              <w:spacing w:before="1" w:line="206" w:lineRule="exact"/>
              <w:ind w:left="109"/>
              <w:rPr>
                <w:sz w:val="18"/>
                <w:szCs w:val="18"/>
              </w:rPr>
            </w:pPr>
            <w:r>
              <w:rPr>
                <w:w w:val="105"/>
                <w:sz w:val="18"/>
                <w:szCs w:val="18"/>
              </w:rPr>
              <w:t>տակ</w:t>
            </w:r>
          </w:p>
        </w:tc>
        <w:tc>
          <w:tcPr>
            <w:tcW w:w="993" w:type="dxa"/>
          </w:tcPr>
          <w:p w14:paraId="21756B39" w14:textId="77777777" w:rsidR="00923D36" w:rsidRDefault="00923D36">
            <w:pPr>
              <w:pStyle w:val="TableParagraph"/>
              <w:rPr>
                <w:sz w:val="20"/>
              </w:rPr>
            </w:pPr>
          </w:p>
          <w:p w14:paraId="309F2906" w14:textId="77777777" w:rsidR="00923D36" w:rsidRDefault="00B4561B">
            <w:pPr>
              <w:pStyle w:val="TableParagraph"/>
              <w:spacing w:before="153"/>
              <w:ind w:right="95"/>
              <w:jc w:val="right"/>
              <w:rPr>
                <w:sz w:val="18"/>
              </w:rPr>
            </w:pPr>
            <w:r>
              <w:rPr>
                <w:w w:val="90"/>
                <w:sz w:val="18"/>
              </w:rPr>
              <w:t>16.16</w:t>
            </w:r>
          </w:p>
        </w:tc>
        <w:tc>
          <w:tcPr>
            <w:tcW w:w="1557" w:type="dxa"/>
          </w:tcPr>
          <w:p w14:paraId="64F59150" w14:textId="77777777" w:rsidR="00923D36" w:rsidRDefault="00923D36">
            <w:pPr>
              <w:pStyle w:val="TableParagraph"/>
              <w:rPr>
                <w:sz w:val="20"/>
              </w:rPr>
            </w:pPr>
          </w:p>
          <w:p w14:paraId="3BD48480" w14:textId="77777777" w:rsidR="00923D36" w:rsidRDefault="00B4561B">
            <w:pPr>
              <w:pStyle w:val="TableParagraph"/>
              <w:spacing w:before="153"/>
              <w:ind w:left="108"/>
              <w:rPr>
                <w:sz w:val="18"/>
                <w:szCs w:val="18"/>
              </w:rPr>
            </w:pPr>
            <w:r>
              <w:rPr>
                <w:w w:val="110"/>
                <w:sz w:val="18"/>
                <w:szCs w:val="18"/>
              </w:rPr>
              <w:t>Այլ հողեր</w:t>
            </w:r>
          </w:p>
        </w:tc>
        <w:tc>
          <w:tcPr>
            <w:tcW w:w="1276" w:type="dxa"/>
          </w:tcPr>
          <w:p w14:paraId="62EC058E" w14:textId="77777777" w:rsidR="00923D36" w:rsidRDefault="00923D36">
            <w:pPr>
              <w:pStyle w:val="TableParagraph"/>
              <w:rPr>
                <w:sz w:val="16"/>
              </w:rPr>
            </w:pPr>
          </w:p>
        </w:tc>
        <w:tc>
          <w:tcPr>
            <w:tcW w:w="849" w:type="dxa"/>
          </w:tcPr>
          <w:p w14:paraId="139DF760" w14:textId="77777777" w:rsidR="00923D36" w:rsidRDefault="00923D36">
            <w:pPr>
              <w:pStyle w:val="TableParagraph"/>
              <w:rPr>
                <w:sz w:val="16"/>
              </w:rPr>
            </w:pPr>
          </w:p>
        </w:tc>
        <w:tc>
          <w:tcPr>
            <w:tcW w:w="1418" w:type="dxa"/>
          </w:tcPr>
          <w:p w14:paraId="2E27C8BC" w14:textId="77777777" w:rsidR="00923D36" w:rsidRDefault="00923D36">
            <w:pPr>
              <w:pStyle w:val="TableParagraph"/>
              <w:rPr>
                <w:sz w:val="16"/>
              </w:rPr>
            </w:pPr>
          </w:p>
        </w:tc>
        <w:tc>
          <w:tcPr>
            <w:tcW w:w="849" w:type="dxa"/>
          </w:tcPr>
          <w:p w14:paraId="474CAA3D" w14:textId="77777777" w:rsidR="00923D36" w:rsidRDefault="00923D36">
            <w:pPr>
              <w:pStyle w:val="TableParagraph"/>
              <w:rPr>
                <w:sz w:val="16"/>
              </w:rPr>
            </w:pPr>
          </w:p>
        </w:tc>
        <w:tc>
          <w:tcPr>
            <w:tcW w:w="707" w:type="dxa"/>
          </w:tcPr>
          <w:p w14:paraId="632BCD1C" w14:textId="77777777" w:rsidR="00923D36" w:rsidRDefault="00923D36">
            <w:pPr>
              <w:pStyle w:val="TableParagraph"/>
              <w:rPr>
                <w:sz w:val="16"/>
              </w:rPr>
            </w:pPr>
          </w:p>
        </w:tc>
        <w:tc>
          <w:tcPr>
            <w:tcW w:w="1276" w:type="dxa"/>
          </w:tcPr>
          <w:p w14:paraId="22689B0B" w14:textId="77777777" w:rsidR="00923D36" w:rsidRDefault="00923D36">
            <w:pPr>
              <w:pStyle w:val="TableParagraph"/>
              <w:rPr>
                <w:sz w:val="16"/>
              </w:rPr>
            </w:pPr>
          </w:p>
        </w:tc>
        <w:tc>
          <w:tcPr>
            <w:tcW w:w="1134" w:type="dxa"/>
          </w:tcPr>
          <w:p w14:paraId="2210AFBE" w14:textId="77777777" w:rsidR="00923D36" w:rsidRDefault="00923D36">
            <w:pPr>
              <w:pStyle w:val="TableParagraph"/>
              <w:rPr>
                <w:sz w:val="16"/>
              </w:rPr>
            </w:pPr>
          </w:p>
        </w:tc>
        <w:tc>
          <w:tcPr>
            <w:tcW w:w="848" w:type="dxa"/>
          </w:tcPr>
          <w:p w14:paraId="7532CF15" w14:textId="77777777" w:rsidR="00923D36" w:rsidRDefault="00923D36">
            <w:pPr>
              <w:pStyle w:val="TableParagraph"/>
              <w:rPr>
                <w:sz w:val="16"/>
              </w:rPr>
            </w:pPr>
          </w:p>
        </w:tc>
        <w:tc>
          <w:tcPr>
            <w:tcW w:w="1050" w:type="dxa"/>
          </w:tcPr>
          <w:p w14:paraId="393F4846" w14:textId="77777777" w:rsidR="00923D36" w:rsidRDefault="00923D36">
            <w:pPr>
              <w:pStyle w:val="TableParagraph"/>
              <w:rPr>
                <w:sz w:val="16"/>
              </w:rPr>
            </w:pPr>
          </w:p>
        </w:tc>
        <w:tc>
          <w:tcPr>
            <w:tcW w:w="1417" w:type="dxa"/>
          </w:tcPr>
          <w:p w14:paraId="4BC471C8" w14:textId="77777777" w:rsidR="00923D36" w:rsidRDefault="00923D36">
            <w:pPr>
              <w:pStyle w:val="TableParagraph"/>
              <w:rPr>
                <w:sz w:val="16"/>
              </w:rPr>
            </w:pPr>
          </w:p>
        </w:tc>
        <w:tc>
          <w:tcPr>
            <w:tcW w:w="992" w:type="dxa"/>
          </w:tcPr>
          <w:p w14:paraId="4A4DE304" w14:textId="77777777" w:rsidR="00923D36" w:rsidRDefault="00923D36">
            <w:pPr>
              <w:pStyle w:val="TableParagraph"/>
              <w:rPr>
                <w:sz w:val="16"/>
              </w:rPr>
            </w:pPr>
          </w:p>
        </w:tc>
        <w:tc>
          <w:tcPr>
            <w:tcW w:w="1131" w:type="dxa"/>
          </w:tcPr>
          <w:p w14:paraId="290AF6BB" w14:textId="77777777" w:rsidR="00923D36" w:rsidRDefault="00923D36">
            <w:pPr>
              <w:pStyle w:val="TableParagraph"/>
              <w:rPr>
                <w:sz w:val="16"/>
              </w:rPr>
            </w:pPr>
          </w:p>
        </w:tc>
      </w:tr>
      <w:tr w:rsidR="00923D36" w14:paraId="735CAB7A" w14:textId="77777777">
        <w:trPr>
          <w:trHeight w:val="971"/>
        </w:trPr>
        <w:tc>
          <w:tcPr>
            <w:tcW w:w="576" w:type="dxa"/>
          </w:tcPr>
          <w:p w14:paraId="64FD8A9C" w14:textId="77777777" w:rsidR="00923D36" w:rsidRDefault="00923D36">
            <w:pPr>
              <w:pStyle w:val="TableParagraph"/>
              <w:spacing w:before="7"/>
            </w:pPr>
          </w:p>
          <w:p w14:paraId="6DBB68B9" w14:textId="77777777" w:rsidR="00923D36" w:rsidRDefault="00B4561B">
            <w:pPr>
              <w:pStyle w:val="TableParagraph"/>
              <w:ind w:left="84" w:right="77"/>
              <w:jc w:val="center"/>
              <w:rPr>
                <w:sz w:val="18"/>
              </w:rPr>
            </w:pPr>
            <w:r>
              <w:rPr>
                <w:sz w:val="18"/>
              </w:rPr>
              <w:t>307</w:t>
            </w:r>
          </w:p>
          <w:p w14:paraId="49AD6A2E" w14:textId="77777777" w:rsidR="00923D36" w:rsidRDefault="00B4561B">
            <w:pPr>
              <w:pStyle w:val="TableParagraph"/>
              <w:spacing w:before="36"/>
              <w:ind w:left="7"/>
              <w:jc w:val="center"/>
              <w:rPr>
                <w:sz w:val="18"/>
              </w:rPr>
            </w:pPr>
            <w:r>
              <w:rPr>
                <w:w w:val="109"/>
                <w:sz w:val="18"/>
              </w:rPr>
              <w:t>9</w:t>
            </w:r>
          </w:p>
        </w:tc>
        <w:tc>
          <w:tcPr>
            <w:tcW w:w="792" w:type="dxa"/>
          </w:tcPr>
          <w:p w14:paraId="1CCF52FC" w14:textId="77777777" w:rsidR="00923D36" w:rsidRDefault="00923D36">
            <w:pPr>
              <w:pStyle w:val="TableParagraph"/>
              <w:rPr>
                <w:sz w:val="16"/>
              </w:rPr>
            </w:pPr>
          </w:p>
        </w:tc>
        <w:tc>
          <w:tcPr>
            <w:tcW w:w="1034" w:type="dxa"/>
          </w:tcPr>
          <w:p w14:paraId="58AF5314" w14:textId="77777777" w:rsidR="00923D36" w:rsidRDefault="00923D36">
            <w:pPr>
              <w:pStyle w:val="TableParagraph"/>
              <w:spacing w:before="7"/>
            </w:pPr>
          </w:p>
          <w:p w14:paraId="591315AF" w14:textId="77777777" w:rsidR="00923D36" w:rsidRDefault="00B4561B">
            <w:pPr>
              <w:pStyle w:val="TableParagraph"/>
              <w:spacing w:line="280" w:lineRule="auto"/>
              <w:ind w:left="465" w:right="135" w:hanging="315"/>
              <w:rPr>
                <w:sz w:val="18"/>
                <w:szCs w:val="18"/>
              </w:rPr>
            </w:pPr>
            <w:r>
              <w:rPr>
                <w:w w:val="105"/>
                <w:sz w:val="18"/>
                <w:szCs w:val="18"/>
              </w:rPr>
              <w:t>Շամիրա մ</w:t>
            </w:r>
          </w:p>
        </w:tc>
        <w:tc>
          <w:tcPr>
            <w:tcW w:w="1137" w:type="dxa"/>
          </w:tcPr>
          <w:p w14:paraId="4C33B83C" w14:textId="77777777" w:rsidR="00923D36" w:rsidRDefault="00923D36">
            <w:pPr>
              <w:pStyle w:val="TableParagraph"/>
              <w:spacing w:before="7"/>
            </w:pPr>
          </w:p>
          <w:p w14:paraId="772FB195" w14:textId="77777777" w:rsidR="00923D36" w:rsidRDefault="00B4561B">
            <w:pPr>
              <w:pStyle w:val="TableParagraph"/>
              <w:ind w:left="111" w:right="102"/>
              <w:jc w:val="center"/>
              <w:rPr>
                <w:sz w:val="18"/>
              </w:rPr>
            </w:pPr>
            <w:r>
              <w:rPr>
                <w:sz w:val="18"/>
              </w:rPr>
              <w:t>02-081-</w:t>
            </w:r>
          </w:p>
          <w:p w14:paraId="7BBC8E85" w14:textId="77777777" w:rsidR="00923D36" w:rsidRDefault="00B4561B">
            <w:pPr>
              <w:pStyle w:val="TableParagraph"/>
              <w:spacing w:before="36"/>
              <w:ind w:left="110" w:right="102"/>
              <w:jc w:val="center"/>
              <w:rPr>
                <w:sz w:val="18"/>
              </w:rPr>
            </w:pPr>
            <w:r>
              <w:rPr>
                <w:w w:val="105"/>
                <w:sz w:val="18"/>
              </w:rPr>
              <w:t>0129-0002</w:t>
            </w:r>
          </w:p>
        </w:tc>
        <w:tc>
          <w:tcPr>
            <w:tcW w:w="1497" w:type="dxa"/>
          </w:tcPr>
          <w:p w14:paraId="0BB48C04" w14:textId="77777777" w:rsidR="00923D36" w:rsidRDefault="00923D36">
            <w:pPr>
              <w:pStyle w:val="TableParagraph"/>
              <w:rPr>
                <w:sz w:val="20"/>
              </w:rPr>
            </w:pPr>
          </w:p>
          <w:p w14:paraId="286C2722" w14:textId="77777777" w:rsidR="00923D36" w:rsidRDefault="00B4561B">
            <w:pPr>
              <w:pStyle w:val="TableParagraph"/>
              <w:spacing w:before="150"/>
              <w:ind w:left="136" w:right="122"/>
              <w:jc w:val="center"/>
              <w:rPr>
                <w:sz w:val="18"/>
                <w:szCs w:val="18"/>
              </w:rPr>
            </w:pPr>
            <w:r>
              <w:rPr>
                <w:w w:val="110"/>
                <w:sz w:val="18"/>
                <w:szCs w:val="18"/>
              </w:rPr>
              <w:t>Համայնքային</w:t>
            </w:r>
          </w:p>
        </w:tc>
        <w:tc>
          <w:tcPr>
            <w:tcW w:w="1843" w:type="dxa"/>
          </w:tcPr>
          <w:p w14:paraId="5826073C" w14:textId="77777777" w:rsidR="00923D36" w:rsidRDefault="00B4561B">
            <w:pPr>
              <w:pStyle w:val="TableParagraph"/>
              <w:spacing w:before="18" w:line="280" w:lineRule="auto"/>
              <w:ind w:left="109" w:right="238"/>
              <w:rPr>
                <w:sz w:val="18"/>
                <w:szCs w:val="18"/>
              </w:rPr>
            </w:pPr>
            <w:r>
              <w:rPr>
                <w:w w:val="105"/>
                <w:sz w:val="18"/>
                <w:szCs w:val="18"/>
              </w:rPr>
              <w:t>Համայնքի անմիջական տիրապետության</w:t>
            </w:r>
          </w:p>
          <w:p w14:paraId="45F0785D" w14:textId="77777777" w:rsidR="00923D36" w:rsidRDefault="00B4561B">
            <w:pPr>
              <w:pStyle w:val="TableParagraph"/>
              <w:spacing w:before="1" w:line="206" w:lineRule="exact"/>
              <w:ind w:left="109"/>
              <w:rPr>
                <w:sz w:val="18"/>
                <w:szCs w:val="18"/>
              </w:rPr>
            </w:pPr>
            <w:r>
              <w:rPr>
                <w:w w:val="105"/>
                <w:sz w:val="18"/>
                <w:szCs w:val="18"/>
              </w:rPr>
              <w:t>տակ</w:t>
            </w:r>
          </w:p>
        </w:tc>
        <w:tc>
          <w:tcPr>
            <w:tcW w:w="993" w:type="dxa"/>
          </w:tcPr>
          <w:p w14:paraId="35467362" w14:textId="77777777" w:rsidR="00923D36" w:rsidRDefault="00923D36">
            <w:pPr>
              <w:pStyle w:val="TableParagraph"/>
              <w:rPr>
                <w:sz w:val="20"/>
              </w:rPr>
            </w:pPr>
          </w:p>
          <w:p w14:paraId="6AC54A25" w14:textId="77777777" w:rsidR="00923D36" w:rsidRDefault="00B4561B">
            <w:pPr>
              <w:pStyle w:val="TableParagraph"/>
              <w:spacing w:before="150"/>
              <w:ind w:right="94"/>
              <w:jc w:val="right"/>
              <w:rPr>
                <w:sz w:val="18"/>
              </w:rPr>
            </w:pPr>
            <w:r>
              <w:rPr>
                <w:sz w:val="18"/>
              </w:rPr>
              <w:t>505.57</w:t>
            </w:r>
          </w:p>
        </w:tc>
        <w:tc>
          <w:tcPr>
            <w:tcW w:w="1557" w:type="dxa"/>
          </w:tcPr>
          <w:p w14:paraId="2DBA5B96" w14:textId="77777777" w:rsidR="00923D36" w:rsidRDefault="00923D36">
            <w:pPr>
              <w:pStyle w:val="TableParagraph"/>
              <w:rPr>
                <w:sz w:val="20"/>
              </w:rPr>
            </w:pPr>
          </w:p>
          <w:p w14:paraId="615863EE" w14:textId="77777777" w:rsidR="00923D36" w:rsidRDefault="00B4561B">
            <w:pPr>
              <w:pStyle w:val="TableParagraph"/>
              <w:spacing w:before="150"/>
              <w:ind w:left="107"/>
              <w:rPr>
                <w:sz w:val="18"/>
                <w:szCs w:val="18"/>
              </w:rPr>
            </w:pPr>
            <w:r>
              <w:rPr>
                <w:w w:val="110"/>
                <w:sz w:val="18"/>
                <w:szCs w:val="18"/>
              </w:rPr>
              <w:t>Արոտավայր</w:t>
            </w:r>
          </w:p>
        </w:tc>
        <w:tc>
          <w:tcPr>
            <w:tcW w:w="1276" w:type="dxa"/>
          </w:tcPr>
          <w:p w14:paraId="16FE8485" w14:textId="77777777" w:rsidR="00923D36" w:rsidRDefault="00923D36">
            <w:pPr>
              <w:pStyle w:val="TableParagraph"/>
              <w:rPr>
                <w:sz w:val="16"/>
              </w:rPr>
            </w:pPr>
          </w:p>
        </w:tc>
        <w:tc>
          <w:tcPr>
            <w:tcW w:w="849" w:type="dxa"/>
          </w:tcPr>
          <w:p w14:paraId="3D2E9ABD" w14:textId="77777777" w:rsidR="00923D36" w:rsidRDefault="00923D36">
            <w:pPr>
              <w:pStyle w:val="TableParagraph"/>
              <w:rPr>
                <w:sz w:val="16"/>
              </w:rPr>
            </w:pPr>
          </w:p>
        </w:tc>
        <w:tc>
          <w:tcPr>
            <w:tcW w:w="1418" w:type="dxa"/>
          </w:tcPr>
          <w:p w14:paraId="3FF315E2" w14:textId="77777777" w:rsidR="00923D36" w:rsidRDefault="00923D36">
            <w:pPr>
              <w:pStyle w:val="TableParagraph"/>
              <w:rPr>
                <w:sz w:val="16"/>
              </w:rPr>
            </w:pPr>
          </w:p>
        </w:tc>
        <w:tc>
          <w:tcPr>
            <w:tcW w:w="849" w:type="dxa"/>
          </w:tcPr>
          <w:p w14:paraId="6B9B550B" w14:textId="77777777" w:rsidR="00923D36" w:rsidRDefault="00923D36">
            <w:pPr>
              <w:pStyle w:val="TableParagraph"/>
              <w:rPr>
                <w:sz w:val="16"/>
              </w:rPr>
            </w:pPr>
          </w:p>
        </w:tc>
        <w:tc>
          <w:tcPr>
            <w:tcW w:w="707" w:type="dxa"/>
          </w:tcPr>
          <w:p w14:paraId="411A6DF3" w14:textId="77777777" w:rsidR="00923D36" w:rsidRDefault="00923D36">
            <w:pPr>
              <w:pStyle w:val="TableParagraph"/>
              <w:rPr>
                <w:sz w:val="16"/>
              </w:rPr>
            </w:pPr>
          </w:p>
        </w:tc>
        <w:tc>
          <w:tcPr>
            <w:tcW w:w="1276" w:type="dxa"/>
          </w:tcPr>
          <w:p w14:paraId="2DF8CCEF" w14:textId="77777777" w:rsidR="00923D36" w:rsidRDefault="00923D36">
            <w:pPr>
              <w:pStyle w:val="TableParagraph"/>
              <w:rPr>
                <w:sz w:val="16"/>
              </w:rPr>
            </w:pPr>
          </w:p>
        </w:tc>
        <w:tc>
          <w:tcPr>
            <w:tcW w:w="1134" w:type="dxa"/>
          </w:tcPr>
          <w:p w14:paraId="3CDAB581" w14:textId="77777777" w:rsidR="00923D36" w:rsidRDefault="00923D36">
            <w:pPr>
              <w:pStyle w:val="TableParagraph"/>
              <w:rPr>
                <w:sz w:val="16"/>
              </w:rPr>
            </w:pPr>
          </w:p>
        </w:tc>
        <w:tc>
          <w:tcPr>
            <w:tcW w:w="848" w:type="dxa"/>
          </w:tcPr>
          <w:p w14:paraId="2D71F70C" w14:textId="77777777" w:rsidR="00923D36" w:rsidRDefault="00923D36">
            <w:pPr>
              <w:pStyle w:val="TableParagraph"/>
              <w:rPr>
                <w:sz w:val="16"/>
              </w:rPr>
            </w:pPr>
          </w:p>
        </w:tc>
        <w:tc>
          <w:tcPr>
            <w:tcW w:w="1050" w:type="dxa"/>
          </w:tcPr>
          <w:p w14:paraId="081F5164" w14:textId="77777777" w:rsidR="00923D36" w:rsidRDefault="00923D36">
            <w:pPr>
              <w:pStyle w:val="TableParagraph"/>
              <w:rPr>
                <w:sz w:val="16"/>
              </w:rPr>
            </w:pPr>
          </w:p>
        </w:tc>
        <w:tc>
          <w:tcPr>
            <w:tcW w:w="1417" w:type="dxa"/>
          </w:tcPr>
          <w:p w14:paraId="34822E7D" w14:textId="77777777" w:rsidR="00923D36" w:rsidRDefault="00923D36">
            <w:pPr>
              <w:pStyle w:val="TableParagraph"/>
              <w:rPr>
                <w:sz w:val="16"/>
              </w:rPr>
            </w:pPr>
          </w:p>
        </w:tc>
        <w:tc>
          <w:tcPr>
            <w:tcW w:w="992" w:type="dxa"/>
          </w:tcPr>
          <w:p w14:paraId="013E3DFE" w14:textId="77777777" w:rsidR="00923D36" w:rsidRDefault="00923D36">
            <w:pPr>
              <w:pStyle w:val="TableParagraph"/>
              <w:rPr>
                <w:sz w:val="16"/>
              </w:rPr>
            </w:pPr>
          </w:p>
        </w:tc>
        <w:tc>
          <w:tcPr>
            <w:tcW w:w="1131" w:type="dxa"/>
          </w:tcPr>
          <w:p w14:paraId="4BDCDED0" w14:textId="77777777" w:rsidR="00923D36" w:rsidRDefault="00923D36">
            <w:pPr>
              <w:pStyle w:val="TableParagraph"/>
              <w:rPr>
                <w:sz w:val="16"/>
              </w:rPr>
            </w:pPr>
          </w:p>
        </w:tc>
      </w:tr>
    </w:tbl>
    <w:p w14:paraId="452B4B6D" w14:textId="77777777" w:rsidR="00923D36" w:rsidRDefault="00923D36">
      <w:pPr>
        <w:rPr>
          <w:sz w:val="16"/>
        </w:rPr>
        <w:sectPr w:rsidR="00923D36">
          <w:pgSz w:w="23820" w:h="16840" w:orient="landscape"/>
          <w:pgMar w:top="1120" w:right="600" w:bottom="1180" w:left="600" w:header="0" w:footer="990"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792"/>
        <w:gridCol w:w="1034"/>
        <w:gridCol w:w="1137"/>
        <w:gridCol w:w="1497"/>
        <w:gridCol w:w="1843"/>
        <w:gridCol w:w="993"/>
        <w:gridCol w:w="1557"/>
        <w:gridCol w:w="1276"/>
        <w:gridCol w:w="849"/>
        <w:gridCol w:w="1418"/>
        <w:gridCol w:w="849"/>
        <w:gridCol w:w="707"/>
        <w:gridCol w:w="1276"/>
        <w:gridCol w:w="1134"/>
        <w:gridCol w:w="848"/>
        <w:gridCol w:w="1050"/>
        <w:gridCol w:w="1417"/>
        <w:gridCol w:w="992"/>
        <w:gridCol w:w="1131"/>
      </w:tblGrid>
      <w:tr w:rsidR="00923D36" w14:paraId="5DACB61E" w14:textId="77777777">
        <w:trPr>
          <w:trHeight w:val="676"/>
        </w:trPr>
        <w:tc>
          <w:tcPr>
            <w:tcW w:w="576" w:type="dxa"/>
            <w:vMerge w:val="restart"/>
            <w:shd w:val="clear" w:color="auto" w:fill="BFBFBF"/>
          </w:tcPr>
          <w:p w14:paraId="28F961DA" w14:textId="77777777" w:rsidR="00923D36" w:rsidRDefault="00923D36">
            <w:pPr>
              <w:pStyle w:val="TableParagraph"/>
              <w:rPr>
                <w:sz w:val="20"/>
              </w:rPr>
            </w:pPr>
          </w:p>
          <w:p w14:paraId="022BA617" w14:textId="77777777" w:rsidR="00923D36" w:rsidRDefault="00923D36">
            <w:pPr>
              <w:pStyle w:val="TableParagraph"/>
              <w:rPr>
                <w:sz w:val="20"/>
              </w:rPr>
            </w:pPr>
          </w:p>
          <w:p w14:paraId="5F8F752E" w14:textId="77777777" w:rsidR="00923D36" w:rsidRDefault="00923D36">
            <w:pPr>
              <w:pStyle w:val="TableParagraph"/>
              <w:rPr>
                <w:sz w:val="26"/>
              </w:rPr>
            </w:pPr>
          </w:p>
          <w:p w14:paraId="1D8F41BA" w14:textId="77777777" w:rsidR="00923D36" w:rsidRDefault="00B4561B">
            <w:pPr>
              <w:pStyle w:val="TableParagraph"/>
              <w:spacing w:before="1"/>
              <w:ind w:left="126"/>
              <w:rPr>
                <w:sz w:val="18"/>
              </w:rPr>
            </w:pPr>
            <w:r>
              <w:rPr>
                <w:w w:val="105"/>
                <w:sz w:val="18"/>
              </w:rPr>
              <w:t>ID</w:t>
            </w:r>
          </w:p>
        </w:tc>
        <w:tc>
          <w:tcPr>
            <w:tcW w:w="792" w:type="dxa"/>
            <w:vMerge w:val="restart"/>
            <w:shd w:val="clear" w:color="auto" w:fill="BFBFBF"/>
          </w:tcPr>
          <w:p w14:paraId="1BD94926" w14:textId="77777777" w:rsidR="00923D36" w:rsidRDefault="00923D36">
            <w:pPr>
              <w:pStyle w:val="TableParagraph"/>
              <w:rPr>
                <w:sz w:val="20"/>
              </w:rPr>
            </w:pPr>
          </w:p>
          <w:p w14:paraId="79D802B4" w14:textId="77777777" w:rsidR="00923D36" w:rsidRDefault="00923D36">
            <w:pPr>
              <w:pStyle w:val="TableParagraph"/>
              <w:rPr>
                <w:sz w:val="20"/>
              </w:rPr>
            </w:pPr>
          </w:p>
          <w:p w14:paraId="6EECB3AA" w14:textId="77777777" w:rsidR="00923D36" w:rsidRDefault="00B4561B">
            <w:pPr>
              <w:pStyle w:val="TableParagraph"/>
              <w:spacing w:before="179" w:line="278" w:lineRule="auto"/>
              <w:ind w:left="294" w:hanging="144"/>
              <w:rPr>
                <w:sz w:val="18"/>
                <w:szCs w:val="18"/>
              </w:rPr>
            </w:pPr>
            <w:r>
              <w:rPr>
                <w:w w:val="95"/>
                <w:sz w:val="18"/>
                <w:szCs w:val="18"/>
              </w:rPr>
              <w:t xml:space="preserve">ԱԵՏՏ </w:t>
            </w:r>
            <w:r>
              <w:rPr>
                <w:sz w:val="18"/>
                <w:szCs w:val="18"/>
              </w:rPr>
              <w:t>ID</w:t>
            </w:r>
          </w:p>
        </w:tc>
        <w:tc>
          <w:tcPr>
            <w:tcW w:w="1034" w:type="dxa"/>
            <w:vMerge w:val="restart"/>
            <w:shd w:val="clear" w:color="auto" w:fill="BFBFBF"/>
          </w:tcPr>
          <w:p w14:paraId="09B57FC4" w14:textId="77777777" w:rsidR="00923D36" w:rsidRDefault="00923D36">
            <w:pPr>
              <w:pStyle w:val="TableParagraph"/>
              <w:rPr>
                <w:sz w:val="20"/>
              </w:rPr>
            </w:pPr>
          </w:p>
          <w:p w14:paraId="12F33130" w14:textId="77777777" w:rsidR="00923D36" w:rsidRDefault="00923D36">
            <w:pPr>
              <w:pStyle w:val="TableParagraph"/>
              <w:rPr>
                <w:sz w:val="20"/>
              </w:rPr>
            </w:pPr>
          </w:p>
          <w:p w14:paraId="16B2ADA5" w14:textId="77777777" w:rsidR="00923D36" w:rsidRDefault="00923D36">
            <w:pPr>
              <w:pStyle w:val="TableParagraph"/>
              <w:rPr>
                <w:sz w:val="26"/>
              </w:rPr>
            </w:pPr>
          </w:p>
          <w:p w14:paraId="5FBC570D" w14:textId="77777777" w:rsidR="00923D36" w:rsidRDefault="00B4561B">
            <w:pPr>
              <w:pStyle w:val="TableParagraph"/>
              <w:spacing w:before="1"/>
              <w:ind w:left="110"/>
              <w:rPr>
                <w:sz w:val="18"/>
                <w:szCs w:val="18"/>
              </w:rPr>
            </w:pPr>
            <w:r>
              <w:rPr>
                <w:w w:val="115"/>
                <w:sz w:val="18"/>
                <w:szCs w:val="18"/>
              </w:rPr>
              <w:t>Համայնք</w:t>
            </w:r>
          </w:p>
        </w:tc>
        <w:tc>
          <w:tcPr>
            <w:tcW w:w="1137" w:type="dxa"/>
            <w:vMerge w:val="restart"/>
            <w:shd w:val="clear" w:color="auto" w:fill="BFBFBF"/>
          </w:tcPr>
          <w:p w14:paraId="57646BD5" w14:textId="77777777" w:rsidR="00923D36" w:rsidRDefault="00923D36">
            <w:pPr>
              <w:pStyle w:val="TableParagraph"/>
              <w:rPr>
                <w:sz w:val="20"/>
              </w:rPr>
            </w:pPr>
          </w:p>
          <w:p w14:paraId="4289A99D" w14:textId="77777777" w:rsidR="00923D36" w:rsidRDefault="00923D36">
            <w:pPr>
              <w:pStyle w:val="TableParagraph"/>
              <w:rPr>
                <w:sz w:val="20"/>
              </w:rPr>
            </w:pPr>
          </w:p>
          <w:p w14:paraId="363CC0B4" w14:textId="77777777" w:rsidR="00923D36" w:rsidRDefault="00B4561B">
            <w:pPr>
              <w:pStyle w:val="TableParagraph"/>
              <w:spacing w:before="179" w:line="278" w:lineRule="auto"/>
              <w:ind w:left="513" w:right="53" w:hanging="392"/>
              <w:rPr>
                <w:sz w:val="18"/>
                <w:szCs w:val="18"/>
              </w:rPr>
            </w:pPr>
            <w:r>
              <w:rPr>
                <w:w w:val="110"/>
                <w:sz w:val="18"/>
                <w:szCs w:val="18"/>
              </w:rPr>
              <w:t xml:space="preserve">Ծածկագի </w:t>
            </w:r>
            <w:r>
              <w:rPr>
                <w:w w:val="115"/>
                <w:sz w:val="18"/>
                <w:szCs w:val="18"/>
              </w:rPr>
              <w:t>ր</w:t>
            </w:r>
          </w:p>
        </w:tc>
        <w:tc>
          <w:tcPr>
            <w:tcW w:w="5890" w:type="dxa"/>
            <w:gridSpan w:val="4"/>
            <w:shd w:val="clear" w:color="auto" w:fill="C65911"/>
          </w:tcPr>
          <w:p w14:paraId="53B99CF8" w14:textId="77777777" w:rsidR="00923D36" w:rsidRDefault="00923D36">
            <w:pPr>
              <w:pStyle w:val="TableParagraph"/>
              <w:spacing w:before="6"/>
              <w:rPr>
                <w:sz w:val="21"/>
              </w:rPr>
            </w:pPr>
          </w:p>
          <w:p w14:paraId="12C7BF4C" w14:textId="77777777" w:rsidR="00923D36" w:rsidRDefault="00B4561B">
            <w:pPr>
              <w:pStyle w:val="TableParagraph"/>
              <w:ind w:left="1757"/>
              <w:rPr>
                <w:sz w:val="16"/>
                <w:szCs w:val="16"/>
              </w:rPr>
            </w:pPr>
            <w:r>
              <w:rPr>
                <w:w w:val="115"/>
                <w:sz w:val="16"/>
                <w:szCs w:val="16"/>
              </w:rPr>
              <w:t>Ազդեցության ենթակա հողեր</w:t>
            </w:r>
          </w:p>
        </w:tc>
        <w:tc>
          <w:tcPr>
            <w:tcW w:w="2125" w:type="dxa"/>
            <w:gridSpan w:val="2"/>
            <w:shd w:val="clear" w:color="auto" w:fill="FFD866"/>
          </w:tcPr>
          <w:p w14:paraId="14027AFD" w14:textId="77777777" w:rsidR="00923D36" w:rsidRDefault="00B4561B">
            <w:pPr>
              <w:pStyle w:val="TableParagraph"/>
              <w:spacing w:before="140" w:line="278" w:lineRule="auto"/>
              <w:ind w:left="612" w:hanging="444"/>
              <w:rPr>
                <w:sz w:val="16"/>
                <w:szCs w:val="16"/>
              </w:rPr>
            </w:pPr>
            <w:r>
              <w:rPr>
                <w:w w:val="110"/>
                <w:sz w:val="16"/>
                <w:szCs w:val="16"/>
              </w:rPr>
              <w:t xml:space="preserve">Ազդեցության ենթակա </w:t>
            </w:r>
            <w:r>
              <w:rPr>
                <w:w w:val="115"/>
                <w:sz w:val="16"/>
                <w:szCs w:val="16"/>
              </w:rPr>
              <w:t>կառույցներ</w:t>
            </w:r>
          </w:p>
        </w:tc>
        <w:tc>
          <w:tcPr>
            <w:tcW w:w="2974" w:type="dxa"/>
            <w:gridSpan w:val="3"/>
            <w:shd w:val="clear" w:color="auto" w:fill="FF99FF"/>
          </w:tcPr>
          <w:p w14:paraId="3E34EE1D" w14:textId="77777777" w:rsidR="00923D36" w:rsidRDefault="00B4561B">
            <w:pPr>
              <w:pStyle w:val="TableParagraph"/>
              <w:spacing w:before="140" w:line="278" w:lineRule="auto"/>
              <w:ind w:left="863" w:hanging="269"/>
              <w:rPr>
                <w:sz w:val="16"/>
                <w:szCs w:val="16"/>
              </w:rPr>
            </w:pPr>
            <w:r>
              <w:rPr>
                <w:w w:val="110"/>
                <w:sz w:val="16"/>
                <w:szCs w:val="16"/>
              </w:rPr>
              <w:t xml:space="preserve">Ազդեցության ենթակա </w:t>
            </w:r>
            <w:r>
              <w:rPr>
                <w:w w:val="115"/>
                <w:sz w:val="16"/>
                <w:szCs w:val="16"/>
              </w:rPr>
              <w:t>բարելավումներ</w:t>
            </w:r>
          </w:p>
        </w:tc>
        <w:tc>
          <w:tcPr>
            <w:tcW w:w="3258" w:type="dxa"/>
            <w:gridSpan w:val="3"/>
            <w:shd w:val="clear" w:color="auto" w:fill="A8CF8E"/>
          </w:tcPr>
          <w:p w14:paraId="0F9F9CD7" w14:textId="77777777" w:rsidR="00923D36" w:rsidRDefault="00923D36">
            <w:pPr>
              <w:pStyle w:val="TableParagraph"/>
              <w:spacing w:before="6"/>
              <w:rPr>
                <w:sz w:val="20"/>
              </w:rPr>
            </w:pPr>
          </w:p>
          <w:p w14:paraId="79509076" w14:textId="77777777" w:rsidR="00923D36" w:rsidRDefault="00B4561B">
            <w:pPr>
              <w:pStyle w:val="TableParagraph"/>
              <w:ind w:left="308"/>
              <w:rPr>
                <w:sz w:val="18"/>
                <w:szCs w:val="18"/>
              </w:rPr>
            </w:pPr>
            <w:r>
              <w:rPr>
                <w:w w:val="115"/>
                <w:sz w:val="18"/>
                <w:szCs w:val="18"/>
              </w:rPr>
              <w:t>Ազդեցության ենթակա ծառեր</w:t>
            </w:r>
          </w:p>
        </w:tc>
        <w:tc>
          <w:tcPr>
            <w:tcW w:w="4590" w:type="dxa"/>
            <w:gridSpan w:val="4"/>
            <w:shd w:val="clear" w:color="auto" w:fill="D8D8D8"/>
          </w:tcPr>
          <w:p w14:paraId="22C2ED17" w14:textId="77777777" w:rsidR="00923D36" w:rsidRDefault="00923D36">
            <w:pPr>
              <w:pStyle w:val="TableParagraph"/>
              <w:spacing w:before="6"/>
              <w:rPr>
                <w:sz w:val="21"/>
              </w:rPr>
            </w:pPr>
          </w:p>
          <w:p w14:paraId="2B0E4653" w14:textId="77777777" w:rsidR="00923D36" w:rsidRDefault="00B4561B">
            <w:pPr>
              <w:pStyle w:val="TableParagraph"/>
              <w:ind w:left="345"/>
              <w:rPr>
                <w:sz w:val="16"/>
                <w:szCs w:val="16"/>
              </w:rPr>
            </w:pPr>
            <w:r>
              <w:rPr>
                <w:w w:val="115"/>
                <w:sz w:val="16"/>
                <w:szCs w:val="16"/>
              </w:rPr>
              <w:t>Ազդեցության ենթակա տնային տնտեսություններ</w:t>
            </w:r>
          </w:p>
        </w:tc>
      </w:tr>
      <w:tr w:rsidR="00923D36" w14:paraId="2FDAEF19" w14:textId="77777777">
        <w:trPr>
          <w:trHeight w:val="1034"/>
        </w:trPr>
        <w:tc>
          <w:tcPr>
            <w:tcW w:w="576" w:type="dxa"/>
            <w:vMerge/>
            <w:tcBorders>
              <w:top w:val="nil"/>
            </w:tcBorders>
            <w:shd w:val="clear" w:color="auto" w:fill="BFBFBF"/>
          </w:tcPr>
          <w:p w14:paraId="45D3802E" w14:textId="77777777" w:rsidR="00923D36" w:rsidRDefault="00923D36">
            <w:pPr>
              <w:rPr>
                <w:sz w:val="2"/>
                <w:szCs w:val="2"/>
              </w:rPr>
            </w:pPr>
          </w:p>
        </w:tc>
        <w:tc>
          <w:tcPr>
            <w:tcW w:w="792" w:type="dxa"/>
            <w:vMerge/>
            <w:tcBorders>
              <w:top w:val="nil"/>
            </w:tcBorders>
            <w:shd w:val="clear" w:color="auto" w:fill="BFBFBF"/>
          </w:tcPr>
          <w:p w14:paraId="5DE93209" w14:textId="77777777" w:rsidR="00923D36" w:rsidRDefault="00923D36">
            <w:pPr>
              <w:rPr>
                <w:sz w:val="2"/>
                <w:szCs w:val="2"/>
              </w:rPr>
            </w:pPr>
          </w:p>
        </w:tc>
        <w:tc>
          <w:tcPr>
            <w:tcW w:w="1034" w:type="dxa"/>
            <w:vMerge/>
            <w:tcBorders>
              <w:top w:val="nil"/>
            </w:tcBorders>
            <w:shd w:val="clear" w:color="auto" w:fill="BFBFBF"/>
          </w:tcPr>
          <w:p w14:paraId="56316E7E" w14:textId="77777777" w:rsidR="00923D36" w:rsidRDefault="00923D36">
            <w:pPr>
              <w:rPr>
                <w:sz w:val="2"/>
                <w:szCs w:val="2"/>
              </w:rPr>
            </w:pPr>
          </w:p>
        </w:tc>
        <w:tc>
          <w:tcPr>
            <w:tcW w:w="1137" w:type="dxa"/>
            <w:vMerge/>
            <w:tcBorders>
              <w:top w:val="nil"/>
            </w:tcBorders>
            <w:shd w:val="clear" w:color="auto" w:fill="BFBFBF"/>
          </w:tcPr>
          <w:p w14:paraId="4168AED7" w14:textId="77777777" w:rsidR="00923D36" w:rsidRDefault="00923D36">
            <w:pPr>
              <w:rPr>
                <w:sz w:val="2"/>
                <w:szCs w:val="2"/>
              </w:rPr>
            </w:pPr>
          </w:p>
        </w:tc>
        <w:tc>
          <w:tcPr>
            <w:tcW w:w="1497" w:type="dxa"/>
            <w:shd w:val="clear" w:color="auto" w:fill="C65911"/>
          </w:tcPr>
          <w:p w14:paraId="68084A7D" w14:textId="77777777" w:rsidR="00923D36" w:rsidRDefault="00923D36">
            <w:pPr>
              <w:pStyle w:val="TableParagraph"/>
              <w:spacing w:before="6"/>
              <w:rPr>
                <w:sz w:val="25"/>
              </w:rPr>
            </w:pPr>
          </w:p>
          <w:p w14:paraId="211E9C31" w14:textId="77777777" w:rsidR="00923D36" w:rsidRDefault="00B4561B">
            <w:pPr>
              <w:pStyle w:val="TableParagraph"/>
              <w:spacing w:line="280" w:lineRule="auto"/>
              <w:ind w:left="648" w:hanging="538"/>
              <w:rPr>
                <w:sz w:val="18"/>
                <w:szCs w:val="18"/>
              </w:rPr>
            </w:pPr>
            <w:r>
              <w:rPr>
                <w:w w:val="105"/>
                <w:sz w:val="18"/>
                <w:szCs w:val="18"/>
              </w:rPr>
              <w:t xml:space="preserve">Սեփականատե </w:t>
            </w:r>
            <w:r>
              <w:rPr>
                <w:w w:val="110"/>
                <w:sz w:val="18"/>
                <w:szCs w:val="18"/>
              </w:rPr>
              <w:t>րը</w:t>
            </w:r>
          </w:p>
        </w:tc>
        <w:tc>
          <w:tcPr>
            <w:tcW w:w="1843" w:type="dxa"/>
            <w:shd w:val="clear" w:color="auto" w:fill="C65911"/>
          </w:tcPr>
          <w:p w14:paraId="2E5AC42A" w14:textId="77777777" w:rsidR="00923D36" w:rsidRDefault="00923D36">
            <w:pPr>
              <w:pStyle w:val="TableParagraph"/>
              <w:spacing w:before="6"/>
              <w:rPr>
                <w:sz w:val="25"/>
              </w:rPr>
            </w:pPr>
          </w:p>
          <w:p w14:paraId="6B245A38" w14:textId="77777777" w:rsidR="00923D36" w:rsidRDefault="00B4561B">
            <w:pPr>
              <w:pStyle w:val="TableParagraph"/>
              <w:spacing w:line="280" w:lineRule="auto"/>
              <w:ind w:left="289" w:hanging="15"/>
              <w:rPr>
                <w:sz w:val="18"/>
                <w:szCs w:val="18"/>
              </w:rPr>
            </w:pPr>
            <w:r>
              <w:rPr>
                <w:w w:val="105"/>
                <w:sz w:val="18"/>
                <w:szCs w:val="18"/>
              </w:rPr>
              <w:t>Օգտագործման կարգավիճակը</w:t>
            </w:r>
          </w:p>
        </w:tc>
        <w:tc>
          <w:tcPr>
            <w:tcW w:w="993" w:type="dxa"/>
            <w:shd w:val="clear" w:color="auto" w:fill="C65911"/>
          </w:tcPr>
          <w:p w14:paraId="6CA603D0" w14:textId="77777777" w:rsidR="00923D36" w:rsidRDefault="00B4561B">
            <w:pPr>
              <w:pStyle w:val="TableParagraph"/>
              <w:spacing w:before="171" w:line="280" w:lineRule="auto"/>
              <w:ind w:left="145" w:right="129"/>
              <w:jc w:val="center"/>
              <w:rPr>
                <w:sz w:val="18"/>
                <w:szCs w:val="18"/>
              </w:rPr>
            </w:pPr>
            <w:r>
              <w:rPr>
                <w:w w:val="105"/>
                <w:sz w:val="18"/>
                <w:szCs w:val="18"/>
              </w:rPr>
              <w:t xml:space="preserve">Մակերե </w:t>
            </w:r>
            <w:r>
              <w:rPr>
                <w:w w:val="110"/>
                <w:sz w:val="18"/>
                <w:szCs w:val="18"/>
              </w:rPr>
              <w:t>սը,</w:t>
            </w:r>
          </w:p>
          <w:p w14:paraId="37ED2AF0" w14:textId="77777777" w:rsidR="00923D36" w:rsidRDefault="00B4561B">
            <w:pPr>
              <w:pStyle w:val="TableParagraph"/>
              <w:spacing w:before="1"/>
              <w:ind w:left="143" w:right="129"/>
              <w:jc w:val="center"/>
              <w:rPr>
                <w:sz w:val="11"/>
                <w:szCs w:val="11"/>
              </w:rPr>
            </w:pPr>
            <w:r>
              <w:rPr>
                <w:w w:val="105"/>
                <w:position w:val="-5"/>
                <w:sz w:val="18"/>
                <w:szCs w:val="18"/>
              </w:rPr>
              <w:t>մ</w:t>
            </w:r>
            <w:r>
              <w:rPr>
                <w:w w:val="105"/>
                <w:sz w:val="11"/>
                <w:szCs w:val="11"/>
              </w:rPr>
              <w:t>2</w:t>
            </w:r>
          </w:p>
        </w:tc>
        <w:tc>
          <w:tcPr>
            <w:tcW w:w="1557" w:type="dxa"/>
            <w:shd w:val="clear" w:color="auto" w:fill="C65911"/>
          </w:tcPr>
          <w:p w14:paraId="20951414" w14:textId="77777777" w:rsidR="00923D36" w:rsidRDefault="00B4561B">
            <w:pPr>
              <w:pStyle w:val="TableParagraph"/>
              <w:spacing w:before="49" w:line="283" w:lineRule="auto"/>
              <w:ind w:left="129" w:right="116" w:firstLine="1"/>
              <w:jc w:val="center"/>
              <w:rPr>
                <w:sz w:val="18"/>
                <w:szCs w:val="18"/>
              </w:rPr>
            </w:pPr>
            <w:r>
              <w:rPr>
                <w:w w:val="110"/>
                <w:sz w:val="18"/>
                <w:szCs w:val="18"/>
              </w:rPr>
              <w:t>Հողի կատեգորիան՝ ըստ</w:t>
            </w:r>
            <w:r>
              <w:rPr>
                <w:spacing w:val="-29"/>
                <w:w w:val="110"/>
                <w:sz w:val="18"/>
                <w:szCs w:val="18"/>
              </w:rPr>
              <w:t xml:space="preserve"> </w:t>
            </w:r>
            <w:r>
              <w:rPr>
                <w:w w:val="110"/>
                <w:sz w:val="18"/>
                <w:szCs w:val="18"/>
              </w:rPr>
              <w:t>փաստացի</w:t>
            </w:r>
          </w:p>
          <w:p w14:paraId="12300368" w14:textId="77777777" w:rsidR="00923D36" w:rsidRDefault="00B4561B">
            <w:pPr>
              <w:pStyle w:val="TableParagraph"/>
              <w:spacing w:line="204" w:lineRule="exact"/>
              <w:ind w:left="140" w:right="128"/>
              <w:jc w:val="center"/>
              <w:rPr>
                <w:sz w:val="18"/>
                <w:szCs w:val="18"/>
              </w:rPr>
            </w:pPr>
            <w:r>
              <w:rPr>
                <w:w w:val="105"/>
                <w:sz w:val="18"/>
                <w:szCs w:val="18"/>
              </w:rPr>
              <w:t>օգտագործման</w:t>
            </w:r>
          </w:p>
        </w:tc>
        <w:tc>
          <w:tcPr>
            <w:tcW w:w="1276" w:type="dxa"/>
            <w:shd w:val="clear" w:color="auto" w:fill="FFD866"/>
          </w:tcPr>
          <w:p w14:paraId="56FF72D7" w14:textId="77777777" w:rsidR="00923D36" w:rsidRDefault="00923D36">
            <w:pPr>
              <w:pStyle w:val="TableParagraph"/>
              <w:spacing w:before="6"/>
              <w:rPr>
                <w:sz w:val="25"/>
              </w:rPr>
            </w:pPr>
          </w:p>
          <w:p w14:paraId="20E57594" w14:textId="77777777" w:rsidR="00923D36" w:rsidRDefault="00B4561B">
            <w:pPr>
              <w:pStyle w:val="TableParagraph"/>
              <w:spacing w:line="280" w:lineRule="auto"/>
              <w:ind w:left="158" w:right="132" w:firstLine="31"/>
              <w:rPr>
                <w:sz w:val="18"/>
                <w:szCs w:val="18"/>
              </w:rPr>
            </w:pPr>
            <w:r>
              <w:rPr>
                <w:w w:val="105"/>
                <w:sz w:val="18"/>
                <w:szCs w:val="18"/>
              </w:rPr>
              <w:t>Շինության անվանումը</w:t>
            </w:r>
          </w:p>
        </w:tc>
        <w:tc>
          <w:tcPr>
            <w:tcW w:w="849" w:type="dxa"/>
            <w:shd w:val="clear" w:color="auto" w:fill="FFD866"/>
          </w:tcPr>
          <w:p w14:paraId="1DDC6F95" w14:textId="77777777" w:rsidR="00923D36" w:rsidRDefault="00923D36">
            <w:pPr>
              <w:pStyle w:val="TableParagraph"/>
              <w:rPr>
                <w:sz w:val="20"/>
              </w:rPr>
            </w:pPr>
          </w:p>
          <w:p w14:paraId="2CB15F2D" w14:textId="77777777" w:rsidR="00923D36" w:rsidRDefault="00923D36">
            <w:pPr>
              <w:pStyle w:val="TableParagraph"/>
              <w:rPr>
                <w:sz w:val="16"/>
              </w:rPr>
            </w:pPr>
          </w:p>
          <w:p w14:paraId="2B9D1618" w14:textId="77777777" w:rsidR="00923D36" w:rsidRDefault="00B4561B">
            <w:pPr>
              <w:pStyle w:val="TableParagraph"/>
              <w:ind w:left="168" w:right="155"/>
              <w:jc w:val="center"/>
              <w:rPr>
                <w:sz w:val="11"/>
                <w:szCs w:val="11"/>
              </w:rPr>
            </w:pPr>
            <w:r>
              <w:rPr>
                <w:w w:val="105"/>
                <w:position w:val="-5"/>
                <w:sz w:val="18"/>
                <w:szCs w:val="18"/>
              </w:rPr>
              <w:t>մ</w:t>
            </w:r>
            <w:r>
              <w:rPr>
                <w:w w:val="105"/>
                <w:sz w:val="11"/>
                <w:szCs w:val="11"/>
              </w:rPr>
              <w:t>2</w:t>
            </w:r>
          </w:p>
        </w:tc>
        <w:tc>
          <w:tcPr>
            <w:tcW w:w="1418" w:type="dxa"/>
            <w:shd w:val="clear" w:color="auto" w:fill="FF99FF"/>
          </w:tcPr>
          <w:p w14:paraId="44655AE7" w14:textId="77777777" w:rsidR="00923D36" w:rsidRDefault="00923D36">
            <w:pPr>
              <w:pStyle w:val="TableParagraph"/>
              <w:spacing w:before="6"/>
              <w:rPr>
                <w:sz w:val="25"/>
              </w:rPr>
            </w:pPr>
          </w:p>
          <w:p w14:paraId="7F5D34FE" w14:textId="77777777" w:rsidR="00923D36" w:rsidRDefault="00B4561B">
            <w:pPr>
              <w:pStyle w:val="TableParagraph"/>
              <w:spacing w:line="280" w:lineRule="auto"/>
              <w:ind w:left="229" w:hanging="84"/>
              <w:rPr>
                <w:sz w:val="18"/>
                <w:szCs w:val="18"/>
              </w:rPr>
            </w:pPr>
            <w:r>
              <w:rPr>
                <w:w w:val="105"/>
                <w:sz w:val="18"/>
                <w:szCs w:val="18"/>
              </w:rPr>
              <w:t>Բարելավման անվանումը</w:t>
            </w:r>
          </w:p>
        </w:tc>
        <w:tc>
          <w:tcPr>
            <w:tcW w:w="849" w:type="dxa"/>
            <w:shd w:val="clear" w:color="auto" w:fill="FF99FF"/>
          </w:tcPr>
          <w:p w14:paraId="35C6F5C0" w14:textId="77777777" w:rsidR="00923D36" w:rsidRDefault="00923D36">
            <w:pPr>
              <w:pStyle w:val="TableParagraph"/>
              <w:rPr>
                <w:sz w:val="20"/>
              </w:rPr>
            </w:pPr>
          </w:p>
          <w:p w14:paraId="2CCE9BCC" w14:textId="77777777" w:rsidR="00923D36" w:rsidRDefault="00923D36">
            <w:pPr>
              <w:pStyle w:val="TableParagraph"/>
              <w:rPr>
                <w:sz w:val="16"/>
              </w:rPr>
            </w:pPr>
          </w:p>
          <w:p w14:paraId="0D3B9ACF" w14:textId="77777777" w:rsidR="00923D36" w:rsidRDefault="00B4561B">
            <w:pPr>
              <w:pStyle w:val="TableParagraph"/>
              <w:ind w:left="139"/>
              <w:rPr>
                <w:sz w:val="18"/>
                <w:szCs w:val="18"/>
              </w:rPr>
            </w:pPr>
            <w:r>
              <w:rPr>
                <w:w w:val="105"/>
                <w:sz w:val="18"/>
                <w:szCs w:val="18"/>
              </w:rPr>
              <w:t>Նյութը</w:t>
            </w:r>
          </w:p>
        </w:tc>
        <w:tc>
          <w:tcPr>
            <w:tcW w:w="707" w:type="dxa"/>
            <w:shd w:val="clear" w:color="auto" w:fill="FF99FF"/>
          </w:tcPr>
          <w:p w14:paraId="42AEA56E" w14:textId="77777777" w:rsidR="00923D36" w:rsidRDefault="00923D36">
            <w:pPr>
              <w:pStyle w:val="TableParagraph"/>
              <w:spacing w:before="6"/>
              <w:rPr>
                <w:sz w:val="25"/>
              </w:rPr>
            </w:pPr>
          </w:p>
          <w:p w14:paraId="410D4993" w14:textId="77777777" w:rsidR="00923D36" w:rsidRDefault="00B4561B">
            <w:pPr>
              <w:pStyle w:val="TableParagraph"/>
              <w:spacing w:line="280" w:lineRule="auto"/>
              <w:ind w:left="158" w:right="126" w:firstLine="24"/>
              <w:rPr>
                <w:sz w:val="18"/>
                <w:szCs w:val="18"/>
              </w:rPr>
            </w:pPr>
            <w:r>
              <w:rPr>
                <w:w w:val="105"/>
                <w:sz w:val="18"/>
                <w:szCs w:val="18"/>
              </w:rPr>
              <w:t>գծմ, հատ</w:t>
            </w:r>
          </w:p>
        </w:tc>
        <w:tc>
          <w:tcPr>
            <w:tcW w:w="1276" w:type="dxa"/>
            <w:shd w:val="clear" w:color="auto" w:fill="A8CF8E"/>
          </w:tcPr>
          <w:p w14:paraId="35CC535C" w14:textId="77777777" w:rsidR="00923D36" w:rsidRDefault="00B4561B">
            <w:pPr>
              <w:pStyle w:val="TableParagraph"/>
              <w:spacing w:before="171" w:line="280" w:lineRule="auto"/>
              <w:ind w:left="214" w:right="189"/>
              <w:jc w:val="center"/>
              <w:rPr>
                <w:sz w:val="18"/>
                <w:szCs w:val="18"/>
              </w:rPr>
            </w:pPr>
            <w:r>
              <w:rPr>
                <w:sz w:val="18"/>
                <w:szCs w:val="18"/>
              </w:rPr>
              <w:t xml:space="preserve">Պտղատու </w:t>
            </w:r>
            <w:r>
              <w:rPr>
                <w:w w:val="105"/>
                <w:sz w:val="18"/>
                <w:szCs w:val="18"/>
              </w:rPr>
              <w:t>ծառի տեսակը</w:t>
            </w:r>
          </w:p>
        </w:tc>
        <w:tc>
          <w:tcPr>
            <w:tcW w:w="1134" w:type="dxa"/>
            <w:shd w:val="clear" w:color="auto" w:fill="A8CF8E"/>
          </w:tcPr>
          <w:p w14:paraId="7AA6CAC8" w14:textId="77777777" w:rsidR="00923D36" w:rsidRDefault="00923D36">
            <w:pPr>
              <w:pStyle w:val="TableParagraph"/>
              <w:spacing w:before="6"/>
              <w:rPr>
                <w:sz w:val="25"/>
              </w:rPr>
            </w:pPr>
          </w:p>
          <w:p w14:paraId="6BBE5D1B" w14:textId="77777777" w:rsidR="00923D36" w:rsidRDefault="00B4561B">
            <w:pPr>
              <w:pStyle w:val="TableParagraph"/>
              <w:spacing w:line="280" w:lineRule="auto"/>
              <w:ind w:left="398" w:right="116" w:hanging="250"/>
              <w:rPr>
                <w:sz w:val="18"/>
                <w:szCs w:val="18"/>
              </w:rPr>
            </w:pPr>
            <w:r>
              <w:rPr>
                <w:w w:val="105"/>
                <w:sz w:val="18"/>
                <w:szCs w:val="18"/>
              </w:rPr>
              <w:t>Ենթատես ակը</w:t>
            </w:r>
          </w:p>
        </w:tc>
        <w:tc>
          <w:tcPr>
            <w:tcW w:w="848" w:type="dxa"/>
            <w:shd w:val="clear" w:color="auto" w:fill="A8CF8E"/>
          </w:tcPr>
          <w:p w14:paraId="0106B7CB" w14:textId="77777777" w:rsidR="00923D36" w:rsidRDefault="00923D36">
            <w:pPr>
              <w:pStyle w:val="TableParagraph"/>
              <w:spacing w:before="6"/>
              <w:rPr>
                <w:sz w:val="25"/>
              </w:rPr>
            </w:pPr>
          </w:p>
          <w:p w14:paraId="79C59845" w14:textId="77777777" w:rsidR="00923D36" w:rsidRDefault="00B4561B">
            <w:pPr>
              <w:pStyle w:val="TableParagraph"/>
              <w:spacing w:line="280" w:lineRule="auto"/>
              <w:ind w:left="243" w:right="117" w:hanging="87"/>
              <w:rPr>
                <w:sz w:val="11"/>
                <w:szCs w:val="11"/>
              </w:rPr>
            </w:pPr>
            <w:r>
              <w:rPr>
                <w:w w:val="105"/>
                <w:sz w:val="18"/>
                <w:szCs w:val="18"/>
              </w:rPr>
              <w:t>Քանա կ/ մ</w:t>
            </w:r>
            <w:r>
              <w:rPr>
                <w:w w:val="105"/>
                <w:position w:val="6"/>
                <w:sz w:val="11"/>
                <w:szCs w:val="11"/>
              </w:rPr>
              <w:t>2</w:t>
            </w:r>
          </w:p>
        </w:tc>
        <w:tc>
          <w:tcPr>
            <w:tcW w:w="1050" w:type="dxa"/>
            <w:shd w:val="clear" w:color="auto" w:fill="0070BF"/>
          </w:tcPr>
          <w:p w14:paraId="2C6F91BE" w14:textId="77777777" w:rsidR="00923D36" w:rsidRDefault="00B4561B">
            <w:pPr>
              <w:pStyle w:val="TableParagraph"/>
              <w:spacing w:before="54" w:line="278" w:lineRule="auto"/>
              <w:ind w:left="120" w:right="83"/>
              <w:jc w:val="center"/>
              <w:rPr>
                <w:sz w:val="18"/>
                <w:szCs w:val="18"/>
              </w:rPr>
            </w:pPr>
            <w:r>
              <w:rPr>
                <w:w w:val="110"/>
                <w:sz w:val="18"/>
                <w:szCs w:val="18"/>
              </w:rPr>
              <w:t xml:space="preserve">Խոցելիու </w:t>
            </w:r>
            <w:r>
              <w:rPr>
                <w:w w:val="115"/>
                <w:sz w:val="18"/>
                <w:szCs w:val="18"/>
              </w:rPr>
              <w:t>թյան կարգավ իճակ</w:t>
            </w:r>
          </w:p>
        </w:tc>
        <w:tc>
          <w:tcPr>
            <w:tcW w:w="1417" w:type="dxa"/>
            <w:shd w:val="clear" w:color="auto" w:fill="FFE699"/>
          </w:tcPr>
          <w:p w14:paraId="4F370302" w14:textId="77777777" w:rsidR="00923D36" w:rsidRDefault="00B4561B">
            <w:pPr>
              <w:pStyle w:val="TableParagraph"/>
              <w:spacing w:before="49" w:line="283" w:lineRule="auto"/>
              <w:ind w:left="150" w:right="115" w:firstLine="50"/>
              <w:jc w:val="center"/>
              <w:rPr>
                <w:sz w:val="18"/>
                <w:szCs w:val="18"/>
              </w:rPr>
            </w:pPr>
            <w:r>
              <w:rPr>
                <w:w w:val="105"/>
                <w:sz w:val="18"/>
                <w:szCs w:val="18"/>
              </w:rPr>
              <w:t>Խիստ ազդեցության ենթակա</w:t>
            </w:r>
          </w:p>
          <w:p w14:paraId="0C7B4D87" w14:textId="77777777" w:rsidR="00923D36" w:rsidRDefault="00B4561B">
            <w:pPr>
              <w:pStyle w:val="TableParagraph"/>
              <w:spacing w:line="204" w:lineRule="exact"/>
              <w:ind w:left="263" w:right="228"/>
              <w:jc w:val="center"/>
              <w:rPr>
                <w:sz w:val="18"/>
                <w:szCs w:val="18"/>
              </w:rPr>
            </w:pPr>
            <w:r>
              <w:rPr>
                <w:w w:val="105"/>
                <w:sz w:val="18"/>
                <w:szCs w:val="18"/>
              </w:rPr>
              <w:t>ԱԵՏՏ-ներ</w:t>
            </w:r>
          </w:p>
        </w:tc>
        <w:tc>
          <w:tcPr>
            <w:tcW w:w="992" w:type="dxa"/>
            <w:shd w:val="clear" w:color="auto" w:fill="8EA8DB"/>
          </w:tcPr>
          <w:p w14:paraId="7159F9CC" w14:textId="77777777" w:rsidR="00923D36" w:rsidRDefault="00B4561B">
            <w:pPr>
              <w:pStyle w:val="TableParagraph"/>
              <w:spacing w:before="171"/>
              <w:ind w:left="230"/>
              <w:rPr>
                <w:sz w:val="18"/>
                <w:szCs w:val="18"/>
              </w:rPr>
            </w:pPr>
            <w:r>
              <w:rPr>
                <w:sz w:val="18"/>
                <w:szCs w:val="18"/>
              </w:rPr>
              <w:t>ԱԵՏՏ-</w:t>
            </w:r>
          </w:p>
          <w:p w14:paraId="23D10B6F" w14:textId="77777777" w:rsidR="00923D36" w:rsidRDefault="00B4561B">
            <w:pPr>
              <w:pStyle w:val="TableParagraph"/>
              <w:spacing w:before="36" w:line="280" w:lineRule="auto"/>
              <w:ind w:left="156" w:firstLine="151"/>
              <w:rPr>
                <w:sz w:val="18"/>
                <w:szCs w:val="18"/>
              </w:rPr>
            </w:pPr>
            <w:r>
              <w:rPr>
                <w:w w:val="110"/>
                <w:sz w:val="18"/>
                <w:szCs w:val="18"/>
              </w:rPr>
              <w:t xml:space="preserve">ների </w:t>
            </w:r>
            <w:r>
              <w:rPr>
                <w:w w:val="105"/>
                <w:sz w:val="18"/>
                <w:szCs w:val="18"/>
              </w:rPr>
              <w:t>քանակը</w:t>
            </w:r>
          </w:p>
        </w:tc>
        <w:tc>
          <w:tcPr>
            <w:tcW w:w="1131" w:type="dxa"/>
            <w:shd w:val="clear" w:color="auto" w:fill="B3C6E6"/>
          </w:tcPr>
          <w:p w14:paraId="25B072C6" w14:textId="77777777" w:rsidR="00923D36" w:rsidRDefault="00B4561B">
            <w:pPr>
              <w:pStyle w:val="TableParagraph"/>
              <w:spacing w:before="171"/>
              <w:ind w:left="330"/>
              <w:rPr>
                <w:sz w:val="18"/>
                <w:szCs w:val="18"/>
              </w:rPr>
            </w:pPr>
            <w:r>
              <w:rPr>
                <w:sz w:val="18"/>
                <w:szCs w:val="18"/>
              </w:rPr>
              <w:t>ԱԵՏՏ</w:t>
            </w:r>
          </w:p>
          <w:p w14:paraId="7D2FDA69" w14:textId="77777777" w:rsidR="00923D36" w:rsidRDefault="00B4561B">
            <w:pPr>
              <w:pStyle w:val="TableParagraph"/>
              <w:spacing w:before="36" w:line="280" w:lineRule="auto"/>
              <w:ind w:left="119" w:right="86"/>
              <w:jc w:val="center"/>
              <w:rPr>
                <w:sz w:val="18"/>
                <w:szCs w:val="18"/>
              </w:rPr>
            </w:pPr>
            <w:r>
              <w:rPr>
                <w:w w:val="105"/>
                <w:sz w:val="18"/>
                <w:szCs w:val="18"/>
              </w:rPr>
              <w:t xml:space="preserve">անդամներ </w:t>
            </w:r>
            <w:r>
              <w:rPr>
                <w:w w:val="110"/>
                <w:sz w:val="18"/>
                <w:szCs w:val="18"/>
              </w:rPr>
              <w:t>ի քանակը</w:t>
            </w:r>
          </w:p>
        </w:tc>
      </w:tr>
      <w:tr w:rsidR="00923D36" w14:paraId="2D5C5D89" w14:textId="77777777">
        <w:trPr>
          <w:trHeight w:val="971"/>
        </w:trPr>
        <w:tc>
          <w:tcPr>
            <w:tcW w:w="576" w:type="dxa"/>
          </w:tcPr>
          <w:p w14:paraId="7D135CC8" w14:textId="77777777" w:rsidR="00923D36" w:rsidRDefault="00923D36">
            <w:pPr>
              <w:pStyle w:val="TableParagraph"/>
              <w:spacing w:before="9"/>
            </w:pPr>
          </w:p>
          <w:p w14:paraId="6ADB6887" w14:textId="77777777" w:rsidR="00923D36" w:rsidRDefault="00B4561B">
            <w:pPr>
              <w:pStyle w:val="TableParagraph"/>
              <w:spacing w:before="1"/>
              <w:ind w:left="87" w:right="77"/>
              <w:jc w:val="center"/>
              <w:rPr>
                <w:sz w:val="18"/>
              </w:rPr>
            </w:pPr>
            <w:r>
              <w:rPr>
                <w:w w:val="105"/>
                <w:sz w:val="18"/>
              </w:rPr>
              <w:t>308</w:t>
            </w:r>
          </w:p>
          <w:p w14:paraId="7E45F741" w14:textId="77777777" w:rsidR="00923D36" w:rsidRDefault="00B4561B">
            <w:pPr>
              <w:pStyle w:val="TableParagraph"/>
              <w:spacing w:before="35"/>
              <w:ind w:left="9"/>
              <w:jc w:val="center"/>
              <w:rPr>
                <w:sz w:val="18"/>
              </w:rPr>
            </w:pPr>
            <w:r>
              <w:rPr>
                <w:w w:val="111"/>
                <w:sz w:val="18"/>
              </w:rPr>
              <w:t>0</w:t>
            </w:r>
          </w:p>
        </w:tc>
        <w:tc>
          <w:tcPr>
            <w:tcW w:w="792" w:type="dxa"/>
          </w:tcPr>
          <w:p w14:paraId="5D2B6E53" w14:textId="77777777" w:rsidR="00923D36" w:rsidRDefault="00923D36">
            <w:pPr>
              <w:pStyle w:val="TableParagraph"/>
              <w:rPr>
                <w:sz w:val="16"/>
              </w:rPr>
            </w:pPr>
          </w:p>
        </w:tc>
        <w:tc>
          <w:tcPr>
            <w:tcW w:w="1034" w:type="dxa"/>
          </w:tcPr>
          <w:p w14:paraId="66344DC7" w14:textId="77777777" w:rsidR="00923D36" w:rsidRDefault="00923D36">
            <w:pPr>
              <w:pStyle w:val="TableParagraph"/>
              <w:spacing w:before="9"/>
            </w:pPr>
          </w:p>
          <w:p w14:paraId="7F98AD25" w14:textId="77777777" w:rsidR="00923D36" w:rsidRDefault="00B4561B">
            <w:pPr>
              <w:pStyle w:val="TableParagraph"/>
              <w:spacing w:before="1" w:line="280" w:lineRule="auto"/>
              <w:ind w:left="465" w:right="135" w:hanging="315"/>
              <w:rPr>
                <w:sz w:val="18"/>
                <w:szCs w:val="18"/>
              </w:rPr>
            </w:pPr>
            <w:r>
              <w:rPr>
                <w:w w:val="105"/>
                <w:sz w:val="18"/>
                <w:szCs w:val="18"/>
              </w:rPr>
              <w:t>Շամիրա մ</w:t>
            </w:r>
          </w:p>
        </w:tc>
        <w:tc>
          <w:tcPr>
            <w:tcW w:w="1137" w:type="dxa"/>
          </w:tcPr>
          <w:p w14:paraId="1F376D30" w14:textId="77777777" w:rsidR="00923D36" w:rsidRDefault="00923D36">
            <w:pPr>
              <w:pStyle w:val="TableParagraph"/>
              <w:spacing w:before="9"/>
            </w:pPr>
          </w:p>
          <w:p w14:paraId="2C6490F2" w14:textId="77777777" w:rsidR="00923D36" w:rsidRDefault="00B4561B">
            <w:pPr>
              <w:pStyle w:val="TableParagraph"/>
              <w:spacing w:before="1"/>
              <w:ind w:left="111" w:right="102"/>
              <w:jc w:val="center"/>
              <w:rPr>
                <w:sz w:val="18"/>
              </w:rPr>
            </w:pPr>
            <w:r>
              <w:rPr>
                <w:sz w:val="18"/>
              </w:rPr>
              <w:t>02-081-</w:t>
            </w:r>
          </w:p>
          <w:p w14:paraId="29196AD5" w14:textId="77777777" w:rsidR="00923D36" w:rsidRDefault="00B4561B">
            <w:pPr>
              <w:pStyle w:val="TableParagraph"/>
              <w:spacing w:before="35"/>
              <w:ind w:left="112" w:right="102"/>
              <w:jc w:val="center"/>
              <w:rPr>
                <w:sz w:val="18"/>
              </w:rPr>
            </w:pPr>
            <w:r>
              <w:rPr>
                <w:sz w:val="18"/>
              </w:rPr>
              <w:t>0107-0042</w:t>
            </w:r>
          </w:p>
        </w:tc>
        <w:tc>
          <w:tcPr>
            <w:tcW w:w="1497" w:type="dxa"/>
          </w:tcPr>
          <w:p w14:paraId="4F243BD4" w14:textId="77777777" w:rsidR="00923D36" w:rsidRDefault="00923D36">
            <w:pPr>
              <w:pStyle w:val="TableParagraph"/>
              <w:rPr>
                <w:sz w:val="20"/>
              </w:rPr>
            </w:pPr>
          </w:p>
          <w:p w14:paraId="3C1814AC" w14:textId="77777777" w:rsidR="00923D36" w:rsidRDefault="00B4561B">
            <w:pPr>
              <w:pStyle w:val="TableParagraph"/>
              <w:spacing w:before="153"/>
              <w:ind w:left="166"/>
              <w:rPr>
                <w:sz w:val="18"/>
                <w:szCs w:val="18"/>
              </w:rPr>
            </w:pPr>
            <w:r>
              <w:rPr>
                <w:w w:val="110"/>
                <w:sz w:val="18"/>
                <w:szCs w:val="18"/>
              </w:rPr>
              <w:t>Համայնքային</w:t>
            </w:r>
          </w:p>
        </w:tc>
        <w:tc>
          <w:tcPr>
            <w:tcW w:w="1843" w:type="dxa"/>
          </w:tcPr>
          <w:p w14:paraId="02DDF077" w14:textId="77777777" w:rsidR="00923D36" w:rsidRDefault="00B4561B">
            <w:pPr>
              <w:pStyle w:val="TableParagraph"/>
              <w:spacing w:before="18" w:line="283" w:lineRule="auto"/>
              <w:ind w:left="109" w:right="238"/>
              <w:rPr>
                <w:sz w:val="18"/>
                <w:szCs w:val="18"/>
              </w:rPr>
            </w:pPr>
            <w:r>
              <w:rPr>
                <w:w w:val="105"/>
                <w:sz w:val="18"/>
                <w:szCs w:val="18"/>
              </w:rPr>
              <w:t>Համայնքի անմիջական տիրապետության</w:t>
            </w:r>
          </w:p>
          <w:p w14:paraId="175EC0E0" w14:textId="77777777" w:rsidR="00923D36" w:rsidRDefault="00B4561B">
            <w:pPr>
              <w:pStyle w:val="TableParagraph"/>
              <w:spacing w:line="201" w:lineRule="exact"/>
              <w:ind w:left="109"/>
              <w:rPr>
                <w:sz w:val="18"/>
                <w:szCs w:val="18"/>
              </w:rPr>
            </w:pPr>
            <w:r>
              <w:rPr>
                <w:w w:val="105"/>
                <w:sz w:val="18"/>
                <w:szCs w:val="18"/>
              </w:rPr>
              <w:t>տակ</w:t>
            </w:r>
          </w:p>
        </w:tc>
        <w:tc>
          <w:tcPr>
            <w:tcW w:w="993" w:type="dxa"/>
          </w:tcPr>
          <w:p w14:paraId="291A1B55" w14:textId="77777777" w:rsidR="00923D36" w:rsidRDefault="00923D36">
            <w:pPr>
              <w:pStyle w:val="TableParagraph"/>
              <w:rPr>
                <w:sz w:val="20"/>
              </w:rPr>
            </w:pPr>
          </w:p>
          <w:p w14:paraId="69976112" w14:textId="77777777" w:rsidR="00923D36" w:rsidRDefault="00B4561B">
            <w:pPr>
              <w:pStyle w:val="TableParagraph"/>
              <w:spacing w:before="153"/>
              <w:ind w:left="399"/>
              <w:rPr>
                <w:sz w:val="18"/>
              </w:rPr>
            </w:pPr>
            <w:r>
              <w:rPr>
                <w:sz w:val="18"/>
              </w:rPr>
              <w:t>126.36</w:t>
            </w:r>
          </w:p>
        </w:tc>
        <w:tc>
          <w:tcPr>
            <w:tcW w:w="1557" w:type="dxa"/>
          </w:tcPr>
          <w:p w14:paraId="6F73DD88" w14:textId="77777777" w:rsidR="00923D36" w:rsidRDefault="00923D36">
            <w:pPr>
              <w:pStyle w:val="TableParagraph"/>
              <w:rPr>
                <w:sz w:val="20"/>
              </w:rPr>
            </w:pPr>
          </w:p>
          <w:p w14:paraId="4B069D1F" w14:textId="77777777" w:rsidR="00923D36" w:rsidRDefault="00B4561B">
            <w:pPr>
              <w:pStyle w:val="TableParagraph"/>
              <w:spacing w:before="153"/>
              <w:ind w:left="107"/>
              <w:rPr>
                <w:sz w:val="18"/>
                <w:szCs w:val="18"/>
              </w:rPr>
            </w:pPr>
            <w:r>
              <w:rPr>
                <w:w w:val="110"/>
                <w:sz w:val="18"/>
                <w:szCs w:val="18"/>
              </w:rPr>
              <w:t>Արոտավայր</w:t>
            </w:r>
          </w:p>
        </w:tc>
        <w:tc>
          <w:tcPr>
            <w:tcW w:w="1276" w:type="dxa"/>
          </w:tcPr>
          <w:p w14:paraId="57C68BB2" w14:textId="77777777" w:rsidR="00923D36" w:rsidRDefault="00923D36">
            <w:pPr>
              <w:pStyle w:val="TableParagraph"/>
              <w:rPr>
                <w:sz w:val="16"/>
              </w:rPr>
            </w:pPr>
          </w:p>
        </w:tc>
        <w:tc>
          <w:tcPr>
            <w:tcW w:w="849" w:type="dxa"/>
          </w:tcPr>
          <w:p w14:paraId="76EA18E8" w14:textId="77777777" w:rsidR="00923D36" w:rsidRDefault="00923D36">
            <w:pPr>
              <w:pStyle w:val="TableParagraph"/>
              <w:rPr>
                <w:sz w:val="16"/>
              </w:rPr>
            </w:pPr>
          </w:p>
        </w:tc>
        <w:tc>
          <w:tcPr>
            <w:tcW w:w="1418" w:type="dxa"/>
          </w:tcPr>
          <w:p w14:paraId="0DCA760B" w14:textId="77777777" w:rsidR="00923D36" w:rsidRDefault="00923D36">
            <w:pPr>
              <w:pStyle w:val="TableParagraph"/>
              <w:rPr>
                <w:sz w:val="16"/>
              </w:rPr>
            </w:pPr>
          </w:p>
        </w:tc>
        <w:tc>
          <w:tcPr>
            <w:tcW w:w="849" w:type="dxa"/>
          </w:tcPr>
          <w:p w14:paraId="2B1F3DEB" w14:textId="77777777" w:rsidR="00923D36" w:rsidRDefault="00923D36">
            <w:pPr>
              <w:pStyle w:val="TableParagraph"/>
              <w:rPr>
                <w:sz w:val="16"/>
              </w:rPr>
            </w:pPr>
          </w:p>
        </w:tc>
        <w:tc>
          <w:tcPr>
            <w:tcW w:w="707" w:type="dxa"/>
          </w:tcPr>
          <w:p w14:paraId="68972381" w14:textId="77777777" w:rsidR="00923D36" w:rsidRDefault="00923D36">
            <w:pPr>
              <w:pStyle w:val="TableParagraph"/>
              <w:rPr>
                <w:sz w:val="16"/>
              </w:rPr>
            </w:pPr>
          </w:p>
        </w:tc>
        <w:tc>
          <w:tcPr>
            <w:tcW w:w="1276" w:type="dxa"/>
          </w:tcPr>
          <w:p w14:paraId="093A027A" w14:textId="77777777" w:rsidR="00923D36" w:rsidRDefault="00923D36">
            <w:pPr>
              <w:pStyle w:val="TableParagraph"/>
              <w:rPr>
                <w:sz w:val="16"/>
              </w:rPr>
            </w:pPr>
          </w:p>
        </w:tc>
        <w:tc>
          <w:tcPr>
            <w:tcW w:w="1134" w:type="dxa"/>
          </w:tcPr>
          <w:p w14:paraId="117DCA68" w14:textId="77777777" w:rsidR="00923D36" w:rsidRDefault="00923D36">
            <w:pPr>
              <w:pStyle w:val="TableParagraph"/>
              <w:rPr>
                <w:sz w:val="16"/>
              </w:rPr>
            </w:pPr>
          </w:p>
        </w:tc>
        <w:tc>
          <w:tcPr>
            <w:tcW w:w="848" w:type="dxa"/>
          </w:tcPr>
          <w:p w14:paraId="21CAA138" w14:textId="77777777" w:rsidR="00923D36" w:rsidRDefault="00923D36">
            <w:pPr>
              <w:pStyle w:val="TableParagraph"/>
              <w:rPr>
                <w:sz w:val="16"/>
              </w:rPr>
            </w:pPr>
          </w:p>
        </w:tc>
        <w:tc>
          <w:tcPr>
            <w:tcW w:w="1050" w:type="dxa"/>
          </w:tcPr>
          <w:p w14:paraId="7597A5FA" w14:textId="77777777" w:rsidR="00923D36" w:rsidRDefault="00923D36">
            <w:pPr>
              <w:pStyle w:val="TableParagraph"/>
              <w:rPr>
                <w:sz w:val="16"/>
              </w:rPr>
            </w:pPr>
          </w:p>
        </w:tc>
        <w:tc>
          <w:tcPr>
            <w:tcW w:w="1417" w:type="dxa"/>
          </w:tcPr>
          <w:p w14:paraId="55C75058" w14:textId="77777777" w:rsidR="00923D36" w:rsidRDefault="00923D36">
            <w:pPr>
              <w:pStyle w:val="TableParagraph"/>
              <w:rPr>
                <w:sz w:val="16"/>
              </w:rPr>
            </w:pPr>
          </w:p>
        </w:tc>
        <w:tc>
          <w:tcPr>
            <w:tcW w:w="992" w:type="dxa"/>
          </w:tcPr>
          <w:p w14:paraId="5A6228CB" w14:textId="77777777" w:rsidR="00923D36" w:rsidRDefault="00923D36">
            <w:pPr>
              <w:pStyle w:val="TableParagraph"/>
              <w:rPr>
                <w:sz w:val="16"/>
              </w:rPr>
            </w:pPr>
          </w:p>
        </w:tc>
        <w:tc>
          <w:tcPr>
            <w:tcW w:w="1131" w:type="dxa"/>
          </w:tcPr>
          <w:p w14:paraId="02C3D203" w14:textId="77777777" w:rsidR="00923D36" w:rsidRDefault="00923D36">
            <w:pPr>
              <w:pStyle w:val="TableParagraph"/>
              <w:rPr>
                <w:sz w:val="16"/>
              </w:rPr>
            </w:pPr>
          </w:p>
        </w:tc>
      </w:tr>
    </w:tbl>
    <w:p w14:paraId="4B7D1D33" w14:textId="77777777" w:rsidR="00923D36" w:rsidRDefault="00923D36">
      <w:pPr>
        <w:rPr>
          <w:sz w:val="16"/>
        </w:rPr>
        <w:sectPr w:rsidR="00923D36">
          <w:pgSz w:w="23820" w:h="16840" w:orient="landscape"/>
          <w:pgMar w:top="1120" w:right="600" w:bottom="1180" w:left="600" w:header="0" w:footer="990" w:gutter="0"/>
          <w:cols w:space="720"/>
        </w:sectPr>
      </w:pPr>
    </w:p>
    <w:p w14:paraId="19D60280" w14:textId="77777777" w:rsidR="00923D36" w:rsidRDefault="00B4561B">
      <w:pPr>
        <w:pStyle w:val="Heading1"/>
        <w:spacing w:before="156" w:line="333" w:lineRule="auto"/>
        <w:ind w:right="290"/>
        <w:jc w:val="both"/>
      </w:pPr>
      <w:r>
        <w:rPr>
          <w:w w:val="110"/>
        </w:rPr>
        <w:lastRenderedPageBreak/>
        <w:t>ՀԱՎԵԼՎԱԾ 2. Մանրամասն չափագրման հետազոտության, մարդահամարի, ՍՏՀ գնահատման մեթոդաբանություն</w:t>
      </w:r>
    </w:p>
    <w:p w14:paraId="422A9B3A" w14:textId="77777777" w:rsidR="00923D36" w:rsidRDefault="00923D36">
      <w:pPr>
        <w:pStyle w:val="BodyText"/>
        <w:rPr>
          <w:sz w:val="22"/>
        </w:rPr>
      </w:pPr>
    </w:p>
    <w:p w14:paraId="7791D8C8" w14:textId="77777777" w:rsidR="00923D36" w:rsidRDefault="00923D36">
      <w:pPr>
        <w:pStyle w:val="BodyText"/>
        <w:rPr>
          <w:sz w:val="22"/>
        </w:rPr>
      </w:pPr>
    </w:p>
    <w:p w14:paraId="31367342" w14:textId="77777777" w:rsidR="00923D36" w:rsidRDefault="00B4561B">
      <w:pPr>
        <w:pStyle w:val="ListParagraph"/>
        <w:numPr>
          <w:ilvl w:val="0"/>
          <w:numId w:val="34"/>
        </w:numPr>
        <w:tabs>
          <w:tab w:val="left" w:pos="736"/>
        </w:tabs>
        <w:spacing w:before="175"/>
        <w:jc w:val="both"/>
        <w:rPr>
          <w:sz w:val="20"/>
          <w:szCs w:val="20"/>
        </w:rPr>
      </w:pPr>
      <w:r>
        <w:rPr>
          <w:w w:val="105"/>
          <w:sz w:val="20"/>
          <w:szCs w:val="20"/>
        </w:rPr>
        <w:t>ՄԱՐԴԱՀԱՄԱՐ ԵՎ ՍՈՑԻԱԼ-ՏՆՏԵՍԱԿԱՆ</w:t>
      </w:r>
      <w:r>
        <w:rPr>
          <w:spacing w:val="-1"/>
          <w:w w:val="105"/>
          <w:sz w:val="20"/>
          <w:szCs w:val="20"/>
        </w:rPr>
        <w:t xml:space="preserve"> </w:t>
      </w:r>
      <w:r>
        <w:rPr>
          <w:w w:val="105"/>
          <w:sz w:val="20"/>
          <w:szCs w:val="20"/>
        </w:rPr>
        <w:t>ՀԵՏԱԶՈՏՈՒԹՅՈՒՆ</w:t>
      </w:r>
    </w:p>
    <w:p w14:paraId="10F07589" w14:textId="77777777" w:rsidR="00923D36" w:rsidRDefault="00923D36">
      <w:pPr>
        <w:pStyle w:val="BodyText"/>
        <w:spacing w:before="4"/>
        <w:rPr>
          <w:sz w:val="17"/>
        </w:rPr>
      </w:pPr>
    </w:p>
    <w:p w14:paraId="73D9B1FA" w14:textId="77777777" w:rsidR="00923D36" w:rsidRDefault="00B4561B">
      <w:pPr>
        <w:pStyle w:val="ListParagraph"/>
        <w:numPr>
          <w:ilvl w:val="1"/>
          <w:numId w:val="34"/>
        </w:numPr>
        <w:tabs>
          <w:tab w:val="left" w:pos="1074"/>
        </w:tabs>
        <w:ind w:left="1073" w:hanging="338"/>
        <w:rPr>
          <w:sz w:val="20"/>
          <w:szCs w:val="20"/>
        </w:rPr>
      </w:pPr>
      <w:r>
        <w:rPr>
          <w:w w:val="120"/>
          <w:sz w:val="20"/>
          <w:szCs w:val="20"/>
        </w:rPr>
        <w:t>Մարդահամար</w:t>
      </w:r>
    </w:p>
    <w:p w14:paraId="018DC048" w14:textId="024BBEB5" w:rsidR="00923D36" w:rsidRDefault="00B4561B">
      <w:pPr>
        <w:spacing w:before="82" w:line="333" w:lineRule="auto"/>
        <w:ind w:left="396" w:right="290"/>
        <w:jc w:val="both"/>
        <w:rPr>
          <w:sz w:val="20"/>
          <w:szCs w:val="20"/>
        </w:rPr>
      </w:pPr>
      <w:r>
        <w:rPr>
          <w:w w:val="110"/>
          <w:sz w:val="20"/>
          <w:szCs w:val="20"/>
        </w:rPr>
        <w:t>Մարդահամարի նպատակն է ապահովել ազդեցության ենթակա տնային</w:t>
      </w:r>
      <w:r>
        <w:rPr>
          <w:spacing w:val="-37"/>
          <w:w w:val="110"/>
          <w:sz w:val="20"/>
          <w:szCs w:val="20"/>
        </w:rPr>
        <w:t xml:space="preserve"> </w:t>
      </w:r>
      <w:r>
        <w:rPr>
          <w:w w:val="110"/>
          <w:sz w:val="20"/>
          <w:szCs w:val="20"/>
        </w:rPr>
        <w:t>տնտեսությունների մանրամասն նկարագրությունը՝ սեռը, տարիքը, էթնիկ խումբը, կրթությունը, ամուսնական</w:t>
      </w:r>
      <w:r>
        <w:rPr>
          <w:spacing w:val="-35"/>
          <w:w w:val="110"/>
          <w:sz w:val="20"/>
          <w:szCs w:val="20"/>
        </w:rPr>
        <w:t xml:space="preserve"> </w:t>
      </w:r>
      <w:r>
        <w:rPr>
          <w:w w:val="110"/>
          <w:sz w:val="20"/>
          <w:szCs w:val="20"/>
        </w:rPr>
        <w:t>և զբաղվածության</w:t>
      </w:r>
      <w:r>
        <w:rPr>
          <w:spacing w:val="-7"/>
          <w:w w:val="110"/>
          <w:sz w:val="20"/>
          <w:szCs w:val="20"/>
        </w:rPr>
        <w:t xml:space="preserve"> </w:t>
      </w:r>
      <w:r>
        <w:rPr>
          <w:w w:val="110"/>
          <w:sz w:val="20"/>
          <w:szCs w:val="20"/>
        </w:rPr>
        <w:t>կարգավիճակը:</w:t>
      </w:r>
      <w:r>
        <w:rPr>
          <w:spacing w:val="-5"/>
          <w:w w:val="110"/>
          <w:sz w:val="20"/>
          <w:szCs w:val="20"/>
        </w:rPr>
        <w:t xml:space="preserve"> </w:t>
      </w:r>
      <w:r>
        <w:rPr>
          <w:w w:val="110"/>
          <w:sz w:val="20"/>
          <w:szCs w:val="20"/>
        </w:rPr>
        <w:t>Պատրաստվել</w:t>
      </w:r>
      <w:r>
        <w:rPr>
          <w:spacing w:val="-7"/>
          <w:w w:val="110"/>
          <w:sz w:val="20"/>
          <w:szCs w:val="20"/>
        </w:rPr>
        <w:t xml:space="preserve"> </w:t>
      </w:r>
      <w:r>
        <w:rPr>
          <w:w w:val="110"/>
          <w:sz w:val="20"/>
          <w:szCs w:val="20"/>
        </w:rPr>
        <w:t>են</w:t>
      </w:r>
      <w:r>
        <w:rPr>
          <w:spacing w:val="-12"/>
          <w:w w:val="110"/>
          <w:sz w:val="20"/>
          <w:szCs w:val="20"/>
        </w:rPr>
        <w:t xml:space="preserve"> </w:t>
      </w:r>
      <w:r>
        <w:rPr>
          <w:w w:val="110"/>
          <w:sz w:val="20"/>
          <w:szCs w:val="20"/>
        </w:rPr>
        <w:t>այն</w:t>
      </w:r>
      <w:r>
        <w:rPr>
          <w:spacing w:val="-7"/>
          <w:w w:val="110"/>
          <w:sz w:val="20"/>
          <w:szCs w:val="20"/>
        </w:rPr>
        <w:t xml:space="preserve"> </w:t>
      </w:r>
      <w:r>
        <w:rPr>
          <w:w w:val="110"/>
          <w:sz w:val="20"/>
          <w:szCs w:val="20"/>
        </w:rPr>
        <w:t>ԱԵԱ-ների</w:t>
      </w:r>
      <w:r>
        <w:rPr>
          <w:spacing w:val="-9"/>
          <w:w w:val="110"/>
          <w:sz w:val="20"/>
          <w:szCs w:val="20"/>
        </w:rPr>
        <w:t xml:space="preserve"> </w:t>
      </w:r>
      <w:r>
        <w:rPr>
          <w:w w:val="110"/>
          <w:sz w:val="20"/>
          <w:szCs w:val="20"/>
        </w:rPr>
        <w:t>ցուցակները,</w:t>
      </w:r>
      <w:r>
        <w:rPr>
          <w:spacing w:val="-7"/>
          <w:w w:val="110"/>
          <w:sz w:val="20"/>
          <w:szCs w:val="20"/>
        </w:rPr>
        <w:t xml:space="preserve"> </w:t>
      </w:r>
      <w:r>
        <w:rPr>
          <w:w w:val="110"/>
          <w:sz w:val="20"/>
          <w:szCs w:val="20"/>
        </w:rPr>
        <w:t>որոնց</w:t>
      </w:r>
      <w:r>
        <w:rPr>
          <w:spacing w:val="-10"/>
          <w:w w:val="110"/>
          <w:sz w:val="20"/>
          <w:szCs w:val="20"/>
        </w:rPr>
        <w:t xml:space="preserve"> </w:t>
      </w:r>
      <w:r>
        <w:rPr>
          <w:w w:val="110"/>
          <w:sz w:val="20"/>
          <w:szCs w:val="20"/>
        </w:rPr>
        <w:t>հետ անցկացվել են հարցազրույցներ, ովքեր մարդահամարի ժամանակ ներկա չեն եղել, ովքեր հրաժարվել են մասնակցել հարցազրույցին: Խոցելի ՏՏ-ների ցուցակը կազմվել է ՍՏՀ տվյալների հիման վրա: Բոլոր ԱԵՏՏ-ների ցուցակը՝ անձնական տվյալներով (անձնագիր, սոցիալական քարտ, գրանցման հասցե և այլն), պատրաստվել և ստուգվել է ՀՀ աշխատանքի և սոցիալական հարցերի նախարարության տվյալների բազայի</w:t>
      </w:r>
      <w:r>
        <w:rPr>
          <w:spacing w:val="30"/>
          <w:w w:val="110"/>
          <w:sz w:val="20"/>
          <w:szCs w:val="20"/>
        </w:rPr>
        <w:t xml:space="preserve"> </w:t>
      </w:r>
      <w:r>
        <w:rPr>
          <w:w w:val="110"/>
          <w:sz w:val="20"/>
          <w:szCs w:val="20"/>
        </w:rPr>
        <w:t>միջոցով՝</w:t>
      </w:r>
    </w:p>
    <w:p w14:paraId="36163265" w14:textId="77777777" w:rsidR="00923D36" w:rsidRDefault="00B4561B">
      <w:pPr>
        <w:spacing w:before="11" w:line="333" w:lineRule="auto"/>
        <w:ind w:left="396" w:right="292"/>
        <w:jc w:val="both"/>
        <w:rPr>
          <w:sz w:val="20"/>
          <w:szCs w:val="20"/>
        </w:rPr>
      </w:pPr>
      <w:r>
        <w:rPr>
          <w:w w:val="110"/>
          <w:sz w:val="20"/>
          <w:szCs w:val="20"/>
        </w:rPr>
        <w:t>«Ընտանիքների սոցիալական գնահատման համակարգում» (ԸԽԳՀ) գրանցված աղքատ ՏՏ-ներին բացահայտելու համար:</w:t>
      </w:r>
    </w:p>
    <w:p w14:paraId="0C9814ED" w14:textId="77777777" w:rsidR="00923D36" w:rsidRDefault="00B4561B">
      <w:pPr>
        <w:spacing w:before="1" w:line="333" w:lineRule="auto"/>
        <w:ind w:left="396" w:right="290"/>
        <w:jc w:val="both"/>
        <w:rPr>
          <w:sz w:val="20"/>
          <w:szCs w:val="20"/>
        </w:rPr>
      </w:pPr>
      <w:r>
        <w:rPr>
          <w:w w:val="110"/>
          <w:sz w:val="20"/>
          <w:szCs w:val="20"/>
        </w:rPr>
        <w:t>Առնվազն ևս երկու այցելություն է կատարվել, եթե ԱԵԱ-ն բացակա է եղել տնային տնտեսություններ կատարած այցելությունների ժամանակ, կամ հարցազրույց է անցկացվել կողակցի կամ ՏՏ չափահաս անդամի հետ՝ ազդեցության ենթակա ՏՏ վերաբերյալ տեղեկություններ ձեռք բերելու համար:</w:t>
      </w:r>
    </w:p>
    <w:p w14:paraId="41678AEF" w14:textId="77777777" w:rsidR="00923D36" w:rsidRDefault="00B4561B">
      <w:pPr>
        <w:pStyle w:val="ListParagraph"/>
        <w:numPr>
          <w:ilvl w:val="1"/>
          <w:numId w:val="34"/>
        </w:numPr>
        <w:tabs>
          <w:tab w:val="left" w:pos="1074"/>
        </w:tabs>
        <w:spacing w:before="85"/>
        <w:ind w:left="1073" w:hanging="338"/>
        <w:rPr>
          <w:sz w:val="20"/>
          <w:szCs w:val="20"/>
        </w:rPr>
      </w:pPr>
      <w:r>
        <w:rPr>
          <w:w w:val="115"/>
          <w:sz w:val="20"/>
          <w:szCs w:val="20"/>
        </w:rPr>
        <w:t>Սոցիալ-տնտեսական հետազոտություն</w:t>
      </w:r>
      <w:r>
        <w:rPr>
          <w:spacing w:val="5"/>
          <w:w w:val="115"/>
          <w:sz w:val="20"/>
          <w:szCs w:val="20"/>
        </w:rPr>
        <w:t xml:space="preserve"> </w:t>
      </w:r>
      <w:r>
        <w:rPr>
          <w:w w:val="115"/>
          <w:sz w:val="20"/>
          <w:szCs w:val="20"/>
        </w:rPr>
        <w:t>(ՍՏՀ)</w:t>
      </w:r>
    </w:p>
    <w:p w14:paraId="3C49CD90" w14:textId="77777777" w:rsidR="00923D36" w:rsidRDefault="00B4561B">
      <w:pPr>
        <w:spacing w:before="82"/>
        <w:ind w:left="396"/>
        <w:jc w:val="both"/>
        <w:rPr>
          <w:sz w:val="20"/>
          <w:szCs w:val="20"/>
        </w:rPr>
      </w:pPr>
      <w:r>
        <w:rPr>
          <w:w w:val="110"/>
          <w:sz w:val="20"/>
          <w:szCs w:val="20"/>
        </w:rPr>
        <w:t>ՍՏՀ-ի նպատակն է նկարագրել ԱԵՏՏ-երի՝</w:t>
      </w:r>
    </w:p>
    <w:p w14:paraId="765FE5E0" w14:textId="77777777" w:rsidR="00923D36" w:rsidRDefault="00923D36">
      <w:pPr>
        <w:pStyle w:val="BodyText"/>
        <w:spacing w:before="11"/>
        <w:rPr>
          <w:sz w:val="17"/>
        </w:rPr>
      </w:pPr>
    </w:p>
    <w:p w14:paraId="5802B70A" w14:textId="77777777" w:rsidR="00923D36" w:rsidRDefault="00B4561B">
      <w:pPr>
        <w:pStyle w:val="ListParagraph"/>
        <w:numPr>
          <w:ilvl w:val="0"/>
          <w:numId w:val="33"/>
        </w:numPr>
        <w:tabs>
          <w:tab w:val="left" w:pos="1074"/>
        </w:tabs>
        <w:ind w:hanging="338"/>
        <w:rPr>
          <w:sz w:val="20"/>
          <w:szCs w:val="20"/>
        </w:rPr>
      </w:pPr>
      <w:r>
        <w:rPr>
          <w:w w:val="115"/>
          <w:sz w:val="20"/>
          <w:szCs w:val="20"/>
        </w:rPr>
        <w:t>սոցիալ-տնտեսական վիճակը,</w:t>
      </w:r>
    </w:p>
    <w:p w14:paraId="7B34CD6D" w14:textId="77777777" w:rsidR="00923D36" w:rsidRDefault="00B4561B">
      <w:pPr>
        <w:pStyle w:val="ListParagraph"/>
        <w:numPr>
          <w:ilvl w:val="0"/>
          <w:numId w:val="33"/>
        </w:numPr>
        <w:tabs>
          <w:tab w:val="left" w:pos="1074"/>
        </w:tabs>
        <w:spacing w:before="94" w:line="333" w:lineRule="auto"/>
        <w:ind w:right="289" w:hanging="338"/>
        <w:jc w:val="both"/>
        <w:rPr>
          <w:sz w:val="20"/>
          <w:szCs w:val="20"/>
        </w:rPr>
      </w:pPr>
      <w:r>
        <w:rPr>
          <w:w w:val="110"/>
          <w:sz w:val="20"/>
          <w:szCs w:val="20"/>
        </w:rPr>
        <w:t>եկամուտներն ու ծախսերը, գյուղատնտեսական հողերի օգտագործումը՝ առանձնացված ըստ հողի իրավական կարգավիճակի (սեփականություն, վարձակալված կամ չձևակերպված հիմունքներով օգտագործվող</w:t>
      </w:r>
      <w:r>
        <w:rPr>
          <w:spacing w:val="26"/>
          <w:w w:val="110"/>
          <w:sz w:val="20"/>
          <w:szCs w:val="20"/>
        </w:rPr>
        <w:t xml:space="preserve"> </w:t>
      </w:r>
      <w:r>
        <w:rPr>
          <w:w w:val="110"/>
          <w:sz w:val="20"/>
          <w:szCs w:val="20"/>
        </w:rPr>
        <w:t>հողեր)</w:t>
      </w:r>
    </w:p>
    <w:p w14:paraId="33B9C3C9" w14:textId="77777777" w:rsidR="00923D36" w:rsidRDefault="00B4561B">
      <w:pPr>
        <w:pStyle w:val="ListParagraph"/>
        <w:numPr>
          <w:ilvl w:val="0"/>
          <w:numId w:val="33"/>
        </w:numPr>
        <w:tabs>
          <w:tab w:val="left" w:pos="1750"/>
          <w:tab w:val="left" w:pos="1751"/>
          <w:tab w:val="left" w:pos="3169"/>
          <w:tab w:val="left" w:pos="5119"/>
          <w:tab w:val="left" w:pos="5492"/>
          <w:tab w:val="left" w:pos="7009"/>
          <w:tab w:val="left" w:pos="9005"/>
        </w:tabs>
        <w:spacing w:before="3" w:line="336" w:lineRule="auto"/>
        <w:ind w:right="292" w:hanging="338"/>
        <w:rPr>
          <w:sz w:val="20"/>
          <w:szCs w:val="20"/>
        </w:rPr>
      </w:pPr>
      <w:r>
        <w:rPr>
          <w:w w:val="110"/>
          <w:sz w:val="20"/>
          <w:szCs w:val="20"/>
        </w:rPr>
        <w:t>գենդերային</w:t>
      </w:r>
      <w:r>
        <w:rPr>
          <w:w w:val="110"/>
          <w:sz w:val="20"/>
          <w:szCs w:val="20"/>
        </w:rPr>
        <w:tab/>
        <w:t>մասնակցությունը</w:t>
      </w:r>
      <w:r>
        <w:rPr>
          <w:w w:val="110"/>
          <w:sz w:val="20"/>
          <w:szCs w:val="20"/>
        </w:rPr>
        <w:tab/>
        <w:t>և</w:t>
      </w:r>
      <w:r>
        <w:rPr>
          <w:w w:val="110"/>
          <w:sz w:val="20"/>
          <w:szCs w:val="20"/>
        </w:rPr>
        <w:tab/>
        <w:t>սոցիալական</w:t>
      </w:r>
      <w:r>
        <w:rPr>
          <w:w w:val="110"/>
          <w:sz w:val="20"/>
          <w:szCs w:val="20"/>
        </w:rPr>
        <w:tab/>
        <w:t>ծառայությունների</w:t>
      </w:r>
      <w:r>
        <w:rPr>
          <w:w w:val="110"/>
          <w:sz w:val="20"/>
          <w:szCs w:val="20"/>
        </w:rPr>
        <w:tab/>
      </w:r>
      <w:r>
        <w:rPr>
          <w:w w:val="95"/>
          <w:sz w:val="20"/>
          <w:szCs w:val="20"/>
        </w:rPr>
        <w:t xml:space="preserve">ու </w:t>
      </w:r>
      <w:r>
        <w:rPr>
          <w:w w:val="110"/>
          <w:sz w:val="20"/>
          <w:szCs w:val="20"/>
        </w:rPr>
        <w:t>ենթակառուցվածքների հասանելիությունը:</w:t>
      </w:r>
    </w:p>
    <w:p w14:paraId="7898D327" w14:textId="77777777" w:rsidR="00923D36" w:rsidRDefault="00923D36">
      <w:pPr>
        <w:pStyle w:val="BodyText"/>
        <w:rPr>
          <w:sz w:val="22"/>
        </w:rPr>
      </w:pPr>
    </w:p>
    <w:p w14:paraId="19E976E8" w14:textId="77777777" w:rsidR="00923D36" w:rsidRDefault="00B4561B">
      <w:pPr>
        <w:pStyle w:val="BodyText"/>
        <w:spacing w:before="176" w:line="338" w:lineRule="auto"/>
        <w:ind w:left="396" w:right="287"/>
        <w:jc w:val="both"/>
      </w:pPr>
      <w:r>
        <w:rPr>
          <w:w w:val="110"/>
        </w:rPr>
        <w:t>Պատրաստվել է ազդեցության ենթակա գույքի/ակտիվների ցուցակը՝ ըստ կադաստրային լոտ-կոդի, գույքի հասցեի, սեփականատերերի, վարձակալների, ինքնակամ օգտագործողների անունների, պայմանագրի տվյալների և կորուստների տեսակների: Այս առաջադրանքն իրականացվել է տեղական իշխանությունների հետ սերտ համագործակցությամբ: Ազդեցության ենթարկված իրավաբանական անձանց</w:t>
      </w:r>
      <w:r>
        <w:rPr>
          <w:spacing w:val="-15"/>
          <w:w w:val="110"/>
        </w:rPr>
        <w:t xml:space="preserve"> </w:t>
      </w:r>
      <w:r>
        <w:rPr>
          <w:w w:val="110"/>
        </w:rPr>
        <w:t>(օրինակ՝</w:t>
      </w:r>
      <w:r>
        <w:rPr>
          <w:spacing w:val="-18"/>
          <w:w w:val="110"/>
        </w:rPr>
        <w:t xml:space="preserve"> </w:t>
      </w:r>
      <w:r>
        <w:rPr>
          <w:w w:val="110"/>
        </w:rPr>
        <w:t>համատեղ</w:t>
      </w:r>
      <w:r>
        <w:rPr>
          <w:spacing w:val="-16"/>
          <w:w w:val="110"/>
        </w:rPr>
        <w:t xml:space="preserve"> </w:t>
      </w:r>
      <w:r>
        <w:rPr>
          <w:w w:val="110"/>
        </w:rPr>
        <w:t>ձեռնարկություն,</w:t>
      </w:r>
      <w:r>
        <w:rPr>
          <w:spacing w:val="-14"/>
          <w:w w:val="110"/>
        </w:rPr>
        <w:t xml:space="preserve"> </w:t>
      </w:r>
      <w:r>
        <w:rPr>
          <w:w w:val="110"/>
        </w:rPr>
        <w:t>սահմանափակ</w:t>
      </w:r>
      <w:r>
        <w:rPr>
          <w:spacing w:val="-13"/>
          <w:w w:val="110"/>
        </w:rPr>
        <w:t xml:space="preserve"> </w:t>
      </w:r>
      <w:r>
        <w:rPr>
          <w:w w:val="110"/>
        </w:rPr>
        <w:t>պատասխանատվությամբ</w:t>
      </w:r>
      <w:r>
        <w:rPr>
          <w:spacing w:val="-15"/>
          <w:w w:val="110"/>
        </w:rPr>
        <w:t xml:space="preserve"> </w:t>
      </w:r>
      <w:r>
        <w:rPr>
          <w:w w:val="110"/>
        </w:rPr>
        <w:t>ընկերություն, գործընկերություն, կոոպերատիվ և այլն) դեպքում, ձեռք է բերվել իրավաբանական անձի գործունեության, անդամակցության և կառուցվածքի վերաբերյալ հիմնական</w:t>
      </w:r>
      <w:r>
        <w:rPr>
          <w:spacing w:val="-17"/>
          <w:w w:val="110"/>
        </w:rPr>
        <w:t xml:space="preserve"> </w:t>
      </w:r>
      <w:r>
        <w:rPr>
          <w:w w:val="110"/>
        </w:rPr>
        <w:t>տեղեկատվությունը:</w:t>
      </w:r>
    </w:p>
    <w:p w14:paraId="2C835FF3" w14:textId="77777777" w:rsidR="00923D36" w:rsidRDefault="00923D36">
      <w:pPr>
        <w:pStyle w:val="BodyText"/>
        <w:rPr>
          <w:sz w:val="25"/>
        </w:rPr>
      </w:pPr>
    </w:p>
    <w:p w14:paraId="4704B38F" w14:textId="77777777" w:rsidR="00923D36" w:rsidRDefault="00B4561B">
      <w:pPr>
        <w:pStyle w:val="BodyText"/>
        <w:spacing w:line="338" w:lineRule="auto"/>
        <w:ind w:left="396" w:right="287"/>
        <w:jc w:val="both"/>
      </w:pPr>
      <w:r>
        <w:rPr>
          <w:w w:val="110"/>
        </w:rPr>
        <w:t>ԱԵՏՏ-ներն իրազեկվել են Ծրագրի վերաբերյալ, և նրանց տրամադրվել են տեղեկատվական ձեռնարկների օրինակները՝ ԱԵԱ-ների իրավունքների և Ծրագրի վերաբերյալ իրազեկվածությունը բարձրացնելու համար: ԱԵԱ-ների հարցերն ու արձագանքներն արձանագրվել են, ինչպես նաև</w:t>
      </w:r>
    </w:p>
    <w:p w14:paraId="1A695D54" w14:textId="77777777" w:rsidR="00923D36" w:rsidRDefault="00923D36">
      <w:pPr>
        <w:spacing w:line="338" w:lineRule="auto"/>
        <w:jc w:val="both"/>
        <w:sectPr w:rsidR="00923D36">
          <w:footerReference w:type="default" r:id="rId19"/>
          <w:pgSz w:w="12240" w:h="15840"/>
          <w:pgMar w:top="1500" w:right="1040" w:bottom="1180" w:left="1720" w:header="0" w:footer="995" w:gutter="0"/>
          <w:pgNumType w:start="45"/>
          <w:cols w:space="720"/>
        </w:sectPr>
      </w:pPr>
    </w:p>
    <w:p w14:paraId="572E13F7" w14:textId="77777777" w:rsidR="00923D36" w:rsidRDefault="00B4561B">
      <w:pPr>
        <w:pStyle w:val="BodyText"/>
        <w:spacing w:before="72" w:line="343" w:lineRule="auto"/>
        <w:ind w:left="396" w:right="290"/>
        <w:jc w:val="both"/>
      </w:pPr>
      <w:r>
        <w:rPr>
          <w:w w:val="110"/>
        </w:rPr>
        <w:lastRenderedPageBreak/>
        <w:t>տրամադրվել են կոնտակտային անձի տվյալները՝ բողոքների և հարցերի դեպքում դիմելու նպատակով:</w:t>
      </w:r>
    </w:p>
    <w:p w14:paraId="1DC0CA44" w14:textId="77777777" w:rsidR="00923D36" w:rsidRDefault="00923D36">
      <w:pPr>
        <w:pStyle w:val="BodyText"/>
        <w:spacing w:before="5"/>
        <w:rPr>
          <w:sz w:val="24"/>
        </w:rPr>
      </w:pPr>
    </w:p>
    <w:p w14:paraId="081C5CE3" w14:textId="77777777" w:rsidR="00923D36" w:rsidRDefault="00B4561B">
      <w:pPr>
        <w:pStyle w:val="BodyText"/>
        <w:spacing w:line="338" w:lineRule="auto"/>
        <w:ind w:left="396" w:right="290"/>
        <w:jc w:val="both"/>
      </w:pPr>
      <w:r>
        <w:rPr>
          <w:w w:val="115"/>
        </w:rPr>
        <w:t>ՍՏՀ-ն իրականացվել է քանակական մեթոդների կիրառմամբ՝ 78.28% հասանելի ԱԵՏՏ-ների ընդհանուր պատկերը ստանալու համար:</w:t>
      </w:r>
    </w:p>
    <w:p w14:paraId="43241D32" w14:textId="77777777" w:rsidR="00923D36" w:rsidRDefault="00923D36">
      <w:pPr>
        <w:pStyle w:val="BodyText"/>
        <w:spacing w:before="5"/>
        <w:rPr>
          <w:sz w:val="20"/>
        </w:rPr>
      </w:pPr>
    </w:p>
    <w:p w14:paraId="5B80F1DC" w14:textId="77777777" w:rsidR="00923D36" w:rsidRDefault="00B4561B">
      <w:pPr>
        <w:pStyle w:val="Heading1"/>
        <w:numPr>
          <w:ilvl w:val="1"/>
          <w:numId w:val="34"/>
        </w:numPr>
        <w:tabs>
          <w:tab w:val="left" w:pos="1074"/>
        </w:tabs>
        <w:spacing w:before="1"/>
        <w:ind w:left="1073" w:hanging="338"/>
      </w:pPr>
      <w:r>
        <w:rPr>
          <w:w w:val="115"/>
        </w:rPr>
        <w:t>Քանակական հետազոտության</w:t>
      </w:r>
      <w:r>
        <w:rPr>
          <w:spacing w:val="5"/>
          <w:w w:val="115"/>
        </w:rPr>
        <w:t xml:space="preserve"> </w:t>
      </w:r>
      <w:r>
        <w:rPr>
          <w:w w:val="115"/>
        </w:rPr>
        <w:t>մեթոդաբանությունը</w:t>
      </w:r>
    </w:p>
    <w:p w14:paraId="7CCB77EF" w14:textId="77777777" w:rsidR="00923D36" w:rsidRDefault="00B4561B">
      <w:pPr>
        <w:spacing w:before="84" w:line="333" w:lineRule="auto"/>
        <w:ind w:left="396" w:right="291"/>
        <w:jc w:val="both"/>
        <w:rPr>
          <w:sz w:val="20"/>
          <w:szCs w:val="20"/>
        </w:rPr>
      </w:pPr>
      <w:r>
        <w:rPr>
          <w:w w:val="110"/>
          <w:sz w:val="20"/>
          <w:szCs w:val="20"/>
        </w:rPr>
        <w:t>Հետազոտությունը ներառել է սեփականատերերին, վարձակալներին, չձևակերպված օգտագործողներին, մշտական ազդեցության ենթարկվող ձեռնարկատիրական գործունեությունների ներկայացուցիչներին, ինչպես նաև աշխատակիցներին: ՍՏՀ հարցաթերթիկները լրացվել են ընտանիքի ամենաիրազեկված անդամի կողմից: Հարցազրույցն անցկացվել է ԱԵՏՏ-ների հետ, որոնք ունեն համապատասխան կորուստ՝ համաձայն հետևյալ 4 հարցաթերթիկի:</w:t>
      </w:r>
    </w:p>
    <w:p w14:paraId="24C5050F" w14:textId="77777777" w:rsidR="00923D36" w:rsidRDefault="00B4561B">
      <w:pPr>
        <w:pStyle w:val="ListParagraph"/>
        <w:numPr>
          <w:ilvl w:val="0"/>
          <w:numId w:val="32"/>
        </w:numPr>
        <w:tabs>
          <w:tab w:val="left" w:pos="930"/>
        </w:tabs>
        <w:spacing w:before="120" w:line="336" w:lineRule="auto"/>
        <w:ind w:right="289" w:hanging="338"/>
        <w:rPr>
          <w:sz w:val="20"/>
          <w:szCs w:val="20"/>
        </w:rPr>
      </w:pPr>
      <w:r>
        <w:rPr>
          <w:w w:val="110"/>
          <w:sz w:val="20"/>
          <w:szCs w:val="20"/>
        </w:rPr>
        <w:t>ԱԵՏՏ</w:t>
      </w:r>
      <w:r>
        <w:rPr>
          <w:spacing w:val="-15"/>
          <w:w w:val="110"/>
          <w:sz w:val="20"/>
          <w:szCs w:val="20"/>
        </w:rPr>
        <w:t xml:space="preserve"> </w:t>
      </w:r>
      <w:r>
        <w:rPr>
          <w:w w:val="110"/>
          <w:sz w:val="20"/>
          <w:szCs w:val="20"/>
        </w:rPr>
        <w:t>հարցաթերթիկ՝</w:t>
      </w:r>
      <w:r>
        <w:rPr>
          <w:spacing w:val="-17"/>
          <w:w w:val="110"/>
          <w:sz w:val="20"/>
          <w:szCs w:val="20"/>
        </w:rPr>
        <w:t xml:space="preserve"> </w:t>
      </w:r>
      <w:r>
        <w:rPr>
          <w:w w:val="110"/>
          <w:sz w:val="20"/>
          <w:szCs w:val="20"/>
        </w:rPr>
        <w:t>ազդեցության</w:t>
      </w:r>
      <w:r>
        <w:rPr>
          <w:spacing w:val="-19"/>
          <w:w w:val="110"/>
          <w:sz w:val="20"/>
          <w:szCs w:val="20"/>
        </w:rPr>
        <w:t xml:space="preserve"> </w:t>
      </w:r>
      <w:r>
        <w:rPr>
          <w:w w:val="110"/>
          <w:sz w:val="20"/>
          <w:szCs w:val="20"/>
        </w:rPr>
        <w:t>ենթակա</w:t>
      </w:r>
      <w:r>
        <w:rPr>
          <w:spacing w:val="-19"/>
          <w:w w:val="110"/>
          <w:sz w:val="20"/>
          <w:szCs w:val="20"/>
        </w:rPr>
        <w:t xml:space="preserve"> </w:t>
      </w:r>
      <w:r>
        <w:rPr>
          <w:w w:val="110"/>
          <w:sz w:val="20"/>
          <w:szCs w:val="20"/>
        </w:rPr>
        <w:t>հողերի,</w:t>
      </w:r>
      <w:r>
        <w:rPr>
          <w:spacing w:val="-17"/>
          <w:w w:val="110"/>
          <w:sz w:val="20"/>
          <w:szCs w:val="20"/>
        </w:rPr>
        <w:t xml:space="preserve"> </w:t>
      </w:r>
      <w:r>
        <w:rPr>
          <w:w w:val="110"/>
          <w:sz w:val="20"/>
          <w:szCs w:val="20"/>
        </w:rPr>
        <w:t>շենքերի</w:t>
      </w:r>
      <w:r>
        <w:rPr>
          <w:spacing w:val="-15"/>
          <w:w w:val="110"/>
          <w:sz w:val="20"/>
          <w:szCs w:val="20"/>
        </w:rPr>
        <w:t xml:space="preserve"> </w:t>
      </w:r>
      <w:r>
        <w:rPr>
          <w:w w:val="110"/>
          <w:sz w:val="20"/>
          <w:szCs w:val="20"/>
        </w:rPr>
        <w:t>և</w:t>
      </w:r>
      <w:r>
        <w:rPr>
          <w:spacing w:val="-21"/>
          <w:w w:val="110"/>
          <w:sz w:val="20"/>
          <w:szCs w:val="20"/>
        </w:rPr>
        <w:t xml:space="preserve"> </w:t>
      </w:r>
      <w:r>
        <w:rPr>
          <w:w w:val="110"/>
          <w:sz w:val="20"/>
          <w:szCs w:val="20"/>
        </w:rPr>
        <w:t>այլ</w:t>
      </w:r>
      <w:r>
        <w:rPr>
          <w:spacing w:val="-17"/>
          <w:w w:val="110"/>
          <w:sz w:val="20"/>
          <w:szCs w:val="20"/>
        </w:rPr>
        <w:t xml:space="preserve"> </w:t>
      </w:r>
      <w:r>
        <w:rPr>
          <w:w w:val="110"/>
          <w:sz w:val="20"/>
          <w:szCs w:val="20"/>
        </w:rPr>
        <w:t>ակտիվների/գույքի սեփականտերերի, վարձակալների և օգտագործողների</w:t>
      </w:r>
      <w:r>
        <w:rPr>
          <w:spacing w:val="1"/>
          <w:w w:val="110"/>
          <w:sz w:val="20"/>
          <w:szCs w:val="20"/>
        </w:rPr>
        <w:t xml:space="preserve"> </w:t>
      </w:r>
      <w:r>
        <w:rPr>
          <w:w w:val="110"/>
          <w:sz w:val="20"/>
          <w:szCs w:val="20"/>
        </w:rPr>
        <w:t>համար,</w:t>
      </w:r>
    </w:p>
    <w:p w14:paraId="355FE665" w14:textId="77777777" w:rsidR="00923D36" w:rsidRDefault="00B4561B">
      <w:pPr>
        <w:pStyle w:val="ListParagraph"/>
        <w:numPr>
          <w:ilvl w:val="0"/>
          <w:numId w:val="32"/>
        </w:numPr>
        <w:tabs>
          <w:tab w:val="left" w:pos="930"/>
        </w:tabs>
        <w:spacing w:before="1" w:line="336" w:lineRule="auto"/>
        <w:ind w:right="287" w:hanging="338"/>
        <w:rPr>
          <w:sz w:val="20"/>
          <w:szCs w:val="20"/>
        </w:rPr>
      </w:pPr>
      <w:r>
        <w:rPr>
          <w:w w:val="110"/>
          <w:sz w:val="20"/>
          <w:szCs w:val="20"/>
        </w:rPr>
        <w:t>ԱԵՏՏ</w:t>
      </w:r>
      <w:r>
        <w:rPr>
          <w:spacing w:val="-28"/>
          <w:w w:val="110"/>
          <w:sz w:val="20"/>
          <w:szCs w:val="20"/>
        </w:rPr>
        <w:t xml:space="preserve"> </w:t>
      </w:r>
      <w:r>
        <w:rPr>
          <w:w w:val="110"/>
          <w:sz w:val="20"/>
          <w:szCs w:val="20"/>
        </w:rPr>
        <w:t>հարցաթերթիկ՝</w:t>
      </w:r>
      <w:r>
        <w:rPr>
          <w:spacing w:val="-31"/>
          <w:w w:val="110"/>
          <w:sz w:val="20"/>
          <w:szCs w:val="20"/>
        </w:rPr>
        <w:t xml:space="preserve"> </w:t>
      </w:r>
      <w:r>
        <w:rPr>
          <w:w w:val="110"/>
          <w:sz w:val="20"/>
          <w:szCs w:val="20"/>
        </w:rPr>
        <w:t>ազդեցության</w:t>
      </w:r>
      <w:r>
        <w:rPr>
          <w:spacing w:val="-30"/>
          <w:w w:val="110"/>
          <w:sz w:val="20"/>
          <w:szCs w:val="20"/>
        </w:rPr>
        <w:t xml:space="preserve"> </w:t>
      </w:r>
      <w:r>
        <w:rPr>
          <w:w w:val="110"/>
          <w:sz w:val="20"/>
          <w:szCs w:val="20"/>
        </w:rPr>
        <w:t>ենթակա</w:t>
      </w:r>
      <w:r>
        <w:rPr>
          <w:spacing w:val="-30"/>
          <w:w w:val="110"/>
          <w:sz w:val="20"/>
          <w:szCs w:val="20"/>
        </w:rPr>
        <w:t xml:space="preserve"> </w:t>
      </w:r>
      <w:r>
        <w:rPr>
          <w:w w:val="110"/>
          <w:sz w:val="20"/>
          <w:szCs w:val="20"/>
        </w:rPr>
        <w:t>ձեռնարկատիրական</w:t>
      </w:r>
      <w:r>
        <w:rPr>
          <w:spacing w:val="-30"/>
          <w:w w:val="110"/>
          <w:sz w:val="20"/>
          <w:szCs w:val="20"/>
        </w:rPr>
        <w:t xml:space="preserve"> </w:t>
      </w:r>
      <w:r>
        <w:rPr>
          <w:w w:val="110"/>
          <w:sz w:val="20"/>
          <w:szCs w:val="20"/>
        </w:rPr>
        <w:t>գործունեությունում աշխատանքը կորցնող ԱԵՏՏ-ների</w:t>
      </w:r>
      <w:r>
        <w:rPr>
          <w:spacing w:val="-2"/>
          <w:w w:val="110"/>
          <w:sz w:val="20"/>
          <w:szCs w:val="20"/>
        </w:rPr>
        <w:t xml:space="preserve"> </w:t>
      </w:r>
      <w:r>
        <w:rPr>
          <w:w w:val="110"/>
          <w:sz w:val="20"/>
          <w:szCs w:val="20"/>
        </w:rPr>
        <w:t>համար,</w:t>
      </w:r>
    </w:p>
    <w:p w14:paraId="3B167148" w14:textId="77777777" w:rsidR="00923D36" w:rsidRDefault="00B4561B">
      <w:pPr>
        <w:spacing w:line="336" w:lineRule="auto"/>
        <w:ind w:left="929" w:right="280" w:hanging="339"/>
        <w:rPr>
          <w:sz w:val="20"/>
          <w:szCs w:val="20"/>
        </w:rPr>
      </w:pPr>
      <w:r>
        <w:rPr>
          <w:w w:val="110"/>
          <w:sz w:val="20"/>
          <w:szCs w:val="20"/>
        </w:rPr>
        <w:t>(iii)ԱԵՏՏ</w:t>
      </w:r>
      <w:r>
        <w:rPr>
          <w:spacing w:val="-31"/>
          <w:w w:val="110"/>
          <w:sz w:val="20"/>
          <w:szCs w:val="20"/>
        </w:rPr>
        <w:t xml:space="preserve"> </w:t>
      </w:r>
      <w:r>
        <w:rPr>
          <w:w w:val="110"/>
          <w:sz w:val="20"/>
          <w:szCs w:val="20"/>
        </w:rPr>
        <w:t>հարցաթերթիկ՝</w:t>
      </w:r>
      <w:r>
        <w:rPr>
          <w:spacing w:val="-31"/>
          <w:w w:val="110"/>
          <w:sz w:val="20"/>
          <w:szCs w:val="20"/>
        </w:rPr>
        <w:t xml:space="preserve"> </w:t>
      </w:r>
      <w:r>
        <w:rPr>
          <w:w w:val="110"/>
          <w:sz w:val="20"/>
          <w:szCs w:val="20"/>
        </w:rPr>
        <w:t>ազդեցության</w:t>
      </w:r>
      <w:r>
        <w:rPr>
          <w:spacing w:val="-32"/>
          <w:w w:val="110"/>
          <w:sz w:val="20"/>
          <w:szCs w:val="20"/>
        </w:rPr>
        <w:t xml:space="preserve"> </w:t>
      </w:r>
      <w:r>
        <w:rPr>
          <w:w w:val="110"/>
          <w:sz w:val="20"/>
          <w:szCs w:val="20"/>
        </w:rPr>
        <w:t>ենթարկված</w:t>
      </w:r>
      <w:r>
        <w:rPr>
          <w:spacing w:val="-32"/>
          <w:w w:val="110"/>
          <w:sz w:val="20"/>
          <w:szCs w:val="20"/>
        </w:rPr>
        <w:t xml:space="preserve"> </w:t>
      </w:r>
      <w:r>
        <w:rPr>
          <w:w w:val="110"/>
          <w:sz w:val="20"/>
          <w:szCs w:val="20"/>
        </w:rPr>
        <w:t>ձեռնարկատիրական</w:t>
      </w:r>
      <w:r>
        <w:rPr>
          <w:spacing w:val="-33"/>
          <w:w w:val="110"/>
          <w:sz w:val="20"/>
          <w:szCs w:val="20"/>
        </w:rPr>
        <w:t xml:space="preserve"> </w:t>
      </w:r>
      <w:r>
        <w:rPr>
          <w:w w:val="110"/>
          <w:sz w:val="20"/>
          <w:szCs w:val="20"/>
        </w:rPr>
        <w:t>գործունեություն կորցրած պատասխանողների</w:t>
      </w:r>
      <w:r>
        <w:rPr>
          <w:spacing w:val="1"/>
          <w:w w:val="110"/>
          <w:sz w:val="20"/>
          <w:szCs w:val="20"/>
        </w:rPr>
        <w:t xml:space="preserve"> </w:t>
      </w:r>
      <w:r>
        <w:rPr>
          <w:w w:val="110"/>
          <w:sz w:val="20"/>
          <w:szCs w:val="20"/>
        </w:rPr>
        <w:t>համար:</w:t>
      </w:r>
    </w:p>
    <w:p w14:paraId="6704A0A9" w14:textId="77777777" w:rsidR="00923D36" w:rsidRDefault="00B4561B">
      <w:pPr>
        <w:pStyle w:val="BodyText"/>
        <w:spacing w:before="106" w:line="338" w:lineRule="auto"/>
        <w:ind w:left="396" w:right="288"/>
        <w:jc w:val="both"/>
      </w:pPr>
      <w:r>
        <w:rPr>
          <w:w w:val="110"/>
        </w:rPr>
        <w:t>Բոլոր հարցաթերթիկները ստուգվել են հաջորդ օրը՝ դաշտից վերադառնալուց հետո: Բացահայտված անհամապատասխանությունները ստուգվել են պատասխանողին զանգահարելու միջոցով: Մուտքագրվել են միայն այն հարցաթերթիկները, որոնք տրամաբանական ստուգում են անցել:</w:t>
      </w:r>
    </w:p>
    <w:p w14:paraId="37945481" w14:textId="77777777" w:rsidR="00923D36" w:rsidRDefault="00923D36">
      <w:pPr>
        <w:pStyle w:val="BodyText"/>
        <w:spacing w:before="1"/>
        <w:rPr>
          <w:sz w:val="25"/>
        </w:rPr>
      </w:pPr>
    </w:p>
    <w:p w14:paraId="507A9BEC" w14:textId="77777777" w:rsidR="00923D36" w:rsidRDefault="00B4561B">
      <w:pPr>
        <w:pStyle w:val="BodyText"/>
        <w:spacing w:line="338" w:lineRule="auto"/>
        <w:ind w:left="396" w:right="287"/>
        <w:jc w:val="both"/>
      </w:pPr>
      <w:r>
        <w:rPr>
          <w:w w:val="110"/>
        </w:rPr>
        <w:t>Տվյալների մուտքագրումը կատարվել է «Excel» ծրագրով: Տվյալների մաքրման գործընթացում բացահայտված յուրաքանչյուր անհամապատասխանություն ուղղվել է՝ ըստ հարցաթերթիկի տվյալների:  Մուտքագրված տվյալները վերլուծության են ենթարկվել «Excel» ծրագրով, և արդյունքներն ամփոփող աղյուսակները պատրաստվել են նախապես սահմանված ձևաչափերով՝ իրականացման համար պատրաստ Լրացման մեջ օգտագործելու նպատակով:</w:t>
      </w:r>
    </w:p>
    <w:p w14:paraId="0ABC9C62" w14:textId="77777777" w:rsidR="00923D36" w:rsidRDefault="00923D36">
      <w:pPr>
        <w:pStyle w:val="BodyText"/>
        <w:rPr>
          <w:sz w:val="25"/>
        </w:rPr>
      </w:pPr>
    </w:p>
    <w:p w14:paraId="00C80172" w14:textId="2EDFD9AE" w:rsidR="00923D36" w:rsidRDefault="00B4561B">
      <w:pPr>
        <w:pStyle w:val="BodyText"/>
        <w:spacing w:before="1" w:line="338" w:lineRule="auto"/>
        <w:ind w:left="396" w:right="293"/>
        <w:jc w:val="both"/>
      </w:pPr>
      <w:r>
        <w:rPr>
          <w:w w:val="110"/>
        </w:rPr>
        <w:t>Կիրառվել է ՃԴ-ի կողմից տրամադրված մարդահամարի և ՍՏՀ հարցաթեր</w:t>
      </w:r>
      <w:r w:rsidR="00D00539">
        <w:rPr>
          <w:w w:val="110"/>
          <w:lang w:val="hy-AM"/>
        </w:rPr>
        <w:t>թ</w:t>
      </w:r>
      <w:r>
        <w:rPr>
          <w:w w:val="110"/>
        </w:rPr>
        <w:t>իկների ձևաչափը՝ անհրաժեշտության դեպքում ոչ զգալի խմբագրումներով:</w:t>
      </w:r>
    </w:p>
    <w:p w14:paraId="13EC1B7A" w14:textId="77777777" w:rsidR="00923D36" w:rsidRDefault="00923D36">
      <w:pPr>
        <w:pStyle w:val="BodyText"/>
        <w:rPr>
          <w:sz w:val="20"/>
        </w:rPr>
      </w:pPr>
    </w:p>
    <w:p w14:paraId="63E6DF7A" w14:textId="77777777" w:rsidR="00923D36" w:rsidRDefault="00B4561B">
      <w:pPr>
        <w:pStyle w:val="Heading1"/>
        <w:numPr>
          <w:ilvl w:val="0"/>
          <w:numId w:val="34"/>
        </w:numPr>
        <w:tabs>
          <w:tab w:val="left" w:pos="736"/>
        </w:tabs>
        <w:jc w:val="both"/>
      </w:pPr>
      <w:r>
        <w:rPr>
          <w:w w:val="110"/>
        </w:rPr>
        <w:t>մանրամասն չափագրման հետազոտություն</w:t>
      </w:r>
      <w:r>
        <w:rPr>
          <w:spacing w:val="5"/>
          <w:w w:val="110"/>
        </w:rPr>
        <w:t xml:space="preserve"> </w:t>
      </w:r>
      <w:r>
        <w:rPr>
          <w:w w:val="110"/>
        </w:rPr>
        <w:t>(ՄՉՀ)</w:t>
      </w:r>
    </w:p>
    <w:p w14:paraId="2B182D97" w14:textId="77777777" w:rsidR="00923D36" w:rsidRDefault="00923D36">
      <w:pPr>
        <w:pStyle w:val="BodyText"/>
        <w:spacing w:before="7"/>
        <w:rPr>
          <w:sz w:val="19"/>
        </w:rPr>
      </w:pPr>
    </w:p>
    <w:p w14:paraId="5999C8FA" w14:textId="77777777" w:rsidR="00923D36" w:rsidRDefault="00B4561B">
      <w:pPr>
        <w:pStyle w:val="BodyText"/>
        <w:spacing w:line="338" w:lineRule="auto"/>
        <w:ind w:left="396" w:right="294"/>
        <w:jc w:val="both"/>
      </w:pPr>
      <w:r>
        <w:rPr>
          <w:w w:val="110"/>
        </w:rPr>
        <w:t>ՄՉՀ գործընթացը ներառել է հետևյալ քայլերը, որոնք թույլ են տվել ապահովել են արդյունքների ճշգրտությունը.</w:t>
      </w:r>
    </w:p>
    <w:p w14:paraId="7BC017D4" w14:textId="5CAEBD55" w:rsidR="00923D36" w:rsidRDefault="00B4561B">
      <w:pPr>
        <w:pStyle w:val="ListParagraph"/>
        <w:numPr>
          <w:ilvl w:val="0"/>
          <w:numId w:val="31"/>
        </w:numPr>
        <w:tabs>
          <w:tab w:val="left" w:pos="1074"/>
        </w:tabs>
        <w:spacing w:before="2" w:line="338" w:lineRule="auto"/>
        <w:ind w:right="289" w:hanging="338"/>
        <w:jc w:val="both"/>
        <w:rPr>
          <w:sz w:val="18"/>
          <w:szCs w:val="18"/>
        </w:rPr>
      </w:pPr>
      <w:r>
        <w:rPr>
          <w:w w:val="110"/>
          <w:sz w:val="18"/>
          <w:szCs w:val="18"/>
        </w:rPr>
        <w:t>Ճանապարհի նախագծի տեղադրումը կադաստ</w:t>
      </w:r>
      <w:r w:rsidR="00D00539">
        <w:rPr>
          <w:w w:val="110"/>
          <w:sz w:val="18"/>
          <w:szCs w:val="18"/>
          <w:lang w:val="hy-AM"/>
        </w:rPr>
        <w:t>ր</w:t>
      </w:r>
      <w:r>
        <w:rPr>
          <w:w w:val="110"/>
          <w:sz w:val="18"/>
          <w:szCs w:val="18"/>
        </w:rPr>
        <w:t>ային քարտեզի վրա՝ ազդեցության ենթակա գույքի կադաստրային կոդը բացահայտելու և ազդեցության ենթակա գույքի ցանկը կազմելու համար,</w:t>
      </w:r>
    </w:p>
    <w:p w14:paraId="135F0745" w14:textId="77777777" w:rsidR="00923D36" w:rsidRDefault="00B4561B">
      <w:pPr>
        <w:pStyle w:val="ListParagraph"/>
        <w:numPr>
          <w:ilvl w:val="0"/>
          <w:numId w:val="31"/>
        </w:numPr>
        <w:tabs>
          <w:tab w:val="left" w:pos="1074"/>
        </w:tabs>
        <w:spacing w:before="3" w:line="336" w:lineRule="auto"/>
        <w:ind w:right="292" w:hanging="338"/>
        <w:jc w:val="both"/>
        <w:rPr>
          <w:sz w:val="18"/>
          <w:szCs w:val="18"/>
        </w:rPr>
      </w:pPr>
      <w:r>
        <w:rPr>
          <w:w w:val="110"/>
          <w:sz w:val="18"/>
          <w:szCs w:val="18"/>
        </w:rPr>
        <w:t>Փաստացիորեն ազդեցության ենթարկված գույքի փաստացի չափագրում, ներառյալ՝ գրանցված և ինքնակամ օգտագործվող</w:t>
      </w:r>
      <w:r>
        <w:rPr>
          <w:spacing w:val="20"/>
          <w:w w:val="110"/>
          <w:sz w:val="18"/>
          <w:szCs w:val="18"/>
        </w:rPr>
        <w:t xml:space="preserve"> </w:t>
      </w:r>
      <w:r>
        <w:rPr>
          <w:w w:val="110"/>
          <w:sz w:val="18"/>
          <w:szCs w:val="18"/>
        </w:rPr>
        <w:t>գույքը,</w:t>
      </w:r>
    </w:p>
    <w:p w14:paraId="3FA6A13B" w14:textId="77777777" w:rsidR="00923D36" w:rsidRDefault="00B4561B">
      <w:pPr>
        <w:pStyle w:val="ListParagraph"/>
        <w:numPr>
          <w:ilvl w:val="0"/>
          <w:numId w:val="31"/>
        </w:numPr>
        <w:tabs>
          <w:tab w:val="left" w:pos="1074"/>
        </w:tabs>
        <w:spacing w:before="6" w:line="338" w:lineRule="auto"/>
        <w:ind w:right="292" w:hanging="338"/>
        <w:jc w:val="both"/>
        <w:rPr>
          <w:sz w:val="18"/>
          <w:szCs w:val="18"/>
        </w:rPr>
      </w:pPr>
      <w:r>
        <w:rPr>
          <w:w w:val="110"/>
          <w:sz w:val="18"/>
          <w:szCs w:val="18"/>
        </w:rPr>
        <w:t>Վերլուծություն՝ կադաստրի, փաստացի չափագրման տվյալների և սեփականության վկայականի տվյալների համեմատության միջոցով: Բացահայտված խնդիրներն ու անհամապատասխանությունները առաջարկվող լուծումներով ամփոփ ներկայացվել են Լրացման համապատասխան գլխում և Հավելված</w:t>
      </w:r>
      <w:r>
        <w:rPr>
          <w:spacing w:val="30"/>
          <w:w w:val="110"/>
          <w:sz w:val="18"/>
          <w:szCs w:val="18"/>
        </w:rPr>
        <w:t xml:space="preserve"> </w:t>
      </w:r>
      <w:r>
        <w:rPr>
          <w:w w:val="110"/>
          <w:sz w:val="18"/>
          <w:szCs w:val="18"/>
        </w:rPr>
        <w:t>8-ում:</w:t>
      </w:r>
    </w:p>
    <w:p w14:paraId="768432FD" w14:textId="77777777" w:rsidR="00923D36" w:rsidRDefault="00923D36">
      <w:pPr>
        <w:spacing w:line="338" w:lineRule="auto"/>
        <w:jc w:val="both"/>
        <w:rPr>
          <w:sz w:val="18"/>
          <w:szCs w:val="18"/>
        </w:rPr>
        <w:sectPr w:rsidR="00923D36">
          <w:pgSz w:w="12240" w:h="15840"/>
          <w:pgMar w:top="1020" w:right="1040" w:bottom="1180" w:left="1720" w:header="0" w:footer="995" w:gutter="0"/>
          <w:cols w:space="720"/>
        </w:sectPr>
      </w:pPr>
    </w:p>
    <w:p w14:paraId="48A51CF4" w14:textId="36A23D8C" w:rsidR="00923D36" w:rsidRDefault="00B4561B">
      <w:pPr>
        <w:pStyle w:val="Heading1"/>
        <w:spacing w:before="77" w:line="333" w:lineRule="auto"/>
        <w:ind w:right="293"/>
        <w:jc w:val="both"/>
      </w:pPr>
      <w:r>
        <w:rPr>
          <w:w w:val="110"/>
        </w:rPr>
        <w:lastRenderedPageBreak/>
        <w:t>Եթե ստացված չափագրման տվյա</w:t>
      </w:r>
      <w:r w:rsidR="00D00539">
        <w:rPr>
          <w:w w:val="110"/>
          <w:lang w:val="hy-AM"/>
        </w:rPr>
        <w:t>լ</w:t>
      </w:r>
      <w:r>
        <w:rPr>
          <w:w w:val="110"/>
        </w:rPr>
        <w:t>ները համապատասխանել են ԿՊԿ-ի կողմից տրված սեփականության վկայականի պարամետրերին (հաշվի առնելով ԿՊԿ-ի կողմից</w:t>
      </w:r>
      <w:r>
        <w:rPr>
          <w:spacing w:val="-36"/>
          <w:w w:val="110"/>
        </w:rPr>
        <w:t xml:space="preserve"> </w:t>
      </w:r>
      <w:r>
        <w:rPr>
          <w:w w:val="110"/>
        </w:rPr>
        <w:t>սահմանված շեղումների թույլատրելի չափը), ապա կազմվել են գույքային հատակագծեր ԿՊԿ ներկայացնելու համար:</w:t>
      </w:r>
    </w:p>
    <w:p w14:paraId="01549F07" w14:textId="091FEB45" w:rsidR="00923D36" w:rsidRDefault="00B4561B">
      <w:pPr>
        <w:spacing w:before="5" w:line="336" w:lineRule="auto"/>
        <w:ind w:left="396" w:right="289"/>
        <w:jc w:val="both"/>
        <w:rPr>
          <w:sz w:val="20"/>
          <w:szCs w:val="20"/>
        </w:rPr>
      </w:pPr>
      <w:r>
        <w:rPr>
          <w:w w:val="110"/>
          <w:sz w:val="20"/>
          <w:szCs w:val="20"/>
        </w:rPr>
        <w:t>Եթե ստացված չափագրման տվյա</w:t>
      </w:r>
      <w:r w:rsidR="00D00539">
        <w:rPr>
          <w:w w:val="110"/>
          <w:sz w:val="20"/>
          <w:szCs w:val="20"/>
          <w:lang w:val="hy-AM"/>
        </w:rPr>
        <w:t>լ</w:t>
      </w:r>
      <w:r>
        <w:rPr>
          <w:w w:val="110"/>
          <w:sz w:val="20"/>
          <w:szCs w:val="20"/>
        </w:rPr>
        <w:t>ները չեն համապատասխանել ԿՊԿ-ի կողմից տրված սեփականության վկայականում նշված պարամետրերին (հաշվի առնելով շեղումների թույլատրելի չափը), ապա Պատվիրատուին, Շահառուներին և ԱԵԱ-ներին տրամադրվել է խորհրդատվություն կադաստրային ուղղումների գործընթացի նախաձեռնման և իրականացման վերաբերյալ: ԱԵԱ-ի կողմից ցանկություն հայտնելու դեպքում նոր հատակագիծ է կազմվել ԱԳԿՊԿ ներկայացնելու համար: Սեփականության վկայականում համապատասխան ուղղումից հետո, գույքի օտարման պայմանագիր կնքելուց առաջ, անշարժ գույքի վերաձևակերպման համար վերջնական հատակագիծ է կազմվել` ԿՊԿ ներկայացնելու նպատակով: Եթե հնարավոր չի եղել կադաստրային ուղղումները կատարել Լրացման պատրաստման փուլում, ապա ՄՉՀ արդյունքների հիման վրա այս դեպքերն ընդգրկվել են կադաստրային ուղղումների պլանում, որը մշակվել և ներառվել է իրականացման ենթակա վերջնական Լրացման մեջ:</w:t>
      </w:r>
    </w:p>
    <w:p w14:paraId="26656F9D" w14:textId="77777777" w:rsidR="00923D36" w:rsidRDefault="00B4561B">
      <w:pPr>
        <w:pStyle w:val="BodyText"/>
        <w:spacing w:before="96" w:line="336" w:lineRule="auto"/>
        <w:ind w:left="396" w:right="294"/>
        <w:jc w:val="both"/>
      </w:pPr>
      <w:r>
        <w:rPr>
          <w:w w:val="110"/>
        </w:rPr>
        <w:t>Եթե Լրացման պատրաստման և իրականացման ընթացքում որոշում է կայացվել ազդեցության ենթակա մասի փոխարեն գույքն ամբողջությամբ օտարելու վերաբերյալ, ապա անhրաժեշտության  դեպքում, կպատրաստվի ամբողջական գույքի համապատասխան հատակագիծը/քարտեզը:</w:t>
      </w:r>
    </w:p>
    <w:p w14:paraId="1C77A9FD" w14:textId="77777777" w:rsidR="00923D36" w:rsidRDefault="00923D36">
      <w:pPr>
        <w:pStyle w:val="BodyText"/>
        <w:spacing w:before="5"/>
        <w:rPr>
          <w:sz w:val="20"/>
        </w:rPr>
      </w:pPr>
    </w:p>
    <w:p w14:paraId="35C1069F" w14:textId="77777777" w:rsidR="00923D36" w:rsidRDefault="00B4561B">
      <w:pPr>
        <w:pStyle w:val="ListParagraph"/>
        <w:numPr>
          <w:ilvl w:val="1"/>
          <w:numId w:val="34"/>
        </w:numPr>
        <w:tabs>
          <w:tab w:val="left" w:pos="736"/>
        </w:tabs>
        <w:ind w:left="735"/>
        <w:jc w:val="both"/>
        <w:rPr>
          <w:sz w:val="18"/>
          <w:szCs w:val="18"/>
        </w:rPr>
      </w:pPr>
      <w:r>
        <w:rPr>
          <w:w w:val="120"/>
          <w:sz w:val="18"/>
          <w:szCs w:val="18"/>
        </w:rPr>
        <w:t>Չափագրման ընթացակարգը</w:t>
      </w:r>
    </w:p>
    <w:p w14:paraId="4927CA54" w14:textId="77777777" w:rsidR="00923D36" w:rsidRDefault="00B4561B">
      <w:pPr>
        <w:pStyle w:val="BodyText"/>
        <w:spacing w:before="153" w:line="338" w:lineRule="auto"/>
        <w:ind w:left="396" w:right="290"/>
        <w:jc w:val="both"/>
      </w:pPr>
      <w:r>
        <w:rPr>
          <w:w w:val="110"/>
        </w:rPr>
        <w:t>Չափագրումներն իրականացվել են ԱԵԱ-ների ներկայությամբ: ԱԵԱ-ները չափագրման օրվա և ժամի մասին տեղեկացվել են հեռախոսով` տեղանքային այցելությունից մեկ օր առաջ: Եթե հնարավոր չի եղել ապահովել նրանց ներկայությունը, ապա աշխատանքներն իրականացվել են ՏԻՄ ներկայացուցիչների մասնակցությամբ: Սույն ընթացակարգն ապահովել է ԱԵԱ-ների և ՏԻՄ-երի կողմից չափագրման գործընթացի</w:t>
      </w:r>
      <w:r>
        <w:rPr>
          <w:spacing w:val="8"/>
          <w:w w:val="110"/>
        </w:rPr>
        <w:t xml:space="preserve"> </w:t>
      </w:r>
      <w:r>
        <w:rPr>
          <w:w w:val="110"/>
        </w:rPr>
        <w:t>վերահսկումը:</w:t>
      </w:r>
    </w:p>
    <w:p w14:paraId="1689E278" w14:textId="77777777" w:rsidR="00923D36" w:rsidRDefault="00923D36">
      <w:pPr>
        <w:pStyle w:val="BodyText"/>
        <w:spacing w:before="3"/>
        <w:rPr>
          <w:sz w:val="20"/>
        </w:rPr>
      </w:pPr>
    </w:p>
    <w:p w14:paraId="42C1C2ED" w14:textId="77777777" w:rsidR="00923D36" w:rsidRDefault="00B4561B">
      <w:pPr>
        <w:pStyle w:val="Heading1"/>
        <w:numPr>
          <w:ilvl w:val="2"/>
          <w:numId w:val="34"/>
        </w:numPr>
        <w:tabs>
          <w:tab w:val="left" w:pos="1074"/>
        </w:tabs>
        <w:ind w:hanging="677"/>
        <w:jc w:val="both"/>
      </w:pPr>
      <w:r>
        <w:rPr>
          <w:w w:val="120"/>
        </w:rPr>
        <w:t>Հողակտորների չափագրման</w:t>
      </w:r>
      <w:r>
        <w:rPr>
          <w:spacing w:val="-1"/>
          <w:w w:val="120"/>
        </w:rPr>
        <w:t xml:space="preserve"> </w:t>
      </w:r>
      <w:r>
        <w:rPr>
          <w:w w:val="120"/>
        </w:rPr>
        <w:t>ընթացակարգը</w:t>
      </w:r>
    </w:p>
    <w:p w14:paraId="1E5FD3D1" w14:textId="77777777" w:rsidR="00923D36" w:rsidRDefault="00B4561B">
      <w:pPr>
        <w:spacing w:before="111"/>
        <w:ind w:left="396"/>
        <w:jc w:val="both"/>
        <w:rPr>
          <w:sz w:val="20"/>
          <w:szCs w:val="20"/>
        </w:rPr>
      </w:pPr>
      <w:r>
        <w:rPr>
          <w:w w:val="110"/>
          <w:sz w:val="20"/>
          <w:szCs w:val="20"/>
        </w:rPr>
        <w:t>Հողամասերի չափագրման համար կիրառվել են հետևյալ քայլերը`</w:t>
      </w:r>
    </w:p>
    <w:p w14:paraId="5D4DCAF9" w14:textId="77777777" w:rsidR="00923D36" w:rsidRDefault="00B4561B">
      <w:pPr>
        <w:pStyle w:val="ListParagraph"/>
        <w:numPr>
          <w:ilvl w:val="3"/>
          <w:numId w:val="34"/>
        </w:numPr>
        <w:tabs>
          <w:tab w:val="left" w:pos="1074"/>
        </w:tabs>
        <w:spacing w:before="104"/>
        <w:ind w:hanging="338"/>
        <w:rPr>
          <w:sz w:val="20"/>
          <w:szCs w:val="20"/>
        </w:rPr>
      </w:pPr>
      <w:r>
        <w:rPr>
          <w:w w:val="115"/>
          <w:sz w:val="20"/>
          <w:szCs w:val="20"/>
        </w:rPr>
        <w:t>Հողամասի սահմանները գծագրվել</w:t>
      </w:r>
      <w:r>
        <w:rPr>
          <w:spacing w:val="13"/>
          <w:w w:val="115"/>
          <w:sz w:val="20"/>
          <w:szCs w:val="20"/>
        </w:rPr>
        <w:t xml:space="preserve"> </w:t>
      </w:r>
      <w:r>
        <w:rPr>
          <w:w w:val="115"/>
          <w:sz w:val="20"/>
          <w:szCs w:val="20"/>
        </w:rPr>
        <w:t>են,</w:t>
      </w:r>
    </w:p>
    <w:p w14:paraId="0C708854" w14:textId="77777777" w:rsidR="00923D36" w:rsidRDefault="00B4561B">
      <w:pPr>
        <w:pStyle w:val="ListParagraph"/>
        <w:numPr>
          <w:ilvl w:val="3"/>
          <w:numId w:val="34"/>
        </w:numPr>
        <w:tabs>
          <w:tab w:val="left" w:pos="1074"/>
        </w:tabs>
        <w:spacing w:before="94" w:line="333" w:lineRule="auto"/>
        <w:ind w:right="297" w:hanging="338"/>
        <w:rPr>
          <w:sz w:val="20"/>
          <w:szCs w:val="20"/>
        </w:rPr>
      </w:pPr>
      <w:r>
        <w:rPr>
          <w:w w:val="110"/>
          <w:sz w:val="20"/>
          <w:szCs w:val="20"/>
        </w:rPr>
        <w:t xml:space="preserve">Հողամասի բոլոր հատվածները՝ ներառյալ շրջադարձային կետերը, կոորդինատները, </w:t>
      </w:r>
      <w:r>
        <w:rPr>
          <w:w w:val="115"/>
          <w:sz w:val="20"/>
          <w:szCs w:val="20"/>
        </w:rPr>
        <w:t>սահմանագծերի</w:t>
      </w:r>
      <w:r>
        <w:rPr>
          <w:spacing w:val="-11"/>
          <w:w w:val="115"/>
          <w:sz w:val="20"/>
          <w:szCs w:val="20"/>
        </w:rPr>
        <w:t xml:space="preserve"> </w:t>
      </w:r>
      <w:r>
        <w:rPr>
          <w:w w:val="115"/>
          <w:sz w:val="20"/>
          <w:szCs w:val="20"/>
        </w:rPr>
        <w:t>բեկման</w:t>
      </w:r>
      <w:r>
        <w:rPr>
          <w:spacing w:val="-12"/>
          <w:w w:val="115"/>
          <w:sz w:val="20"/>
          <w:szCs w:val="20"/>
        </w:rPr>
        <w:t xml:space="preserve"> </w:t>
      </w:r>
      <w:r>
        <w:rPr>
          <w:w w:val="115"/>
          <w:sz w:val="20"/>
          <w:szCs w:val="20"/>
        </w:rPr>
        <w:t>կետերը</w:t>
      </w:r>
      <w:r>
        <w:rPr>
          <w:spacing w:val="-11"/>
          <w:w w:val="115"/>
          <w:sz w:val="20"/>
          <w:szCs w:val="20"/>
        </w:rPr>
        <w:t xml:space="preserve"> </w:t>
      </w:r>
      <w:r>
        <w:rPr>
          <w:w w:val="115"/>
          <w:sz w:val="20"/>
          <w:szCs w:val="20"/>
        </w:rPr>
        <w:t>նշվել,</w:t>
      </w:r>
      <w:r>
        <w:rPr>
          <w:spacing w:val="-9"/>
          <w:w w:val="115"/>
          <w:sz w:val="20"/>
          <w:szCs w:val="20"/>
        </w:rPr>
        <w:t xml:space="preserve"> </w:t>
      </w:r>
      <w:r>
        <w:rPr>
          <w:w w:val="115"/>
          <w:sz w:val="20"/>
          <w:szCs w:val="20"/>
        </w:rPr>
        <w:t>համարակալվել</w:t>
      </w:r>
      <w:r>
        <w:rPr>
          <w:spacing w:val="-12"/>
          <w:w w:val="115"/>
          <w:sz w:val="20"/>
          <w:szCs w:val="20"/>
        </w:rPr>
        <w:t xml:space="preserve"> </w:t>
      </w:r>
      <w:r>
        <w:rPr>
          <w:w w:val="115"/>
          <w:sz w:val="20"/>
          <w:szCs w:val="20"/>
        </w:rPr>
        <w:t>և</w:t>
      </w:r>
      <w:r>
        <w:rPr>
          <w:spacing w:val="-11"/>
          <w:w w:val="115"/>
          <w:sz w:val="20"/>
          <w:szCs w:val="20"/>
        </w:rPr>
        <w:t xml:space="preserve"> </w:t>
      </w:r>
      <w:r>
        <w:rPr>
          <w:w w:val="115"/>
          <w:sz w:val="20"/>
          <w:szCs w:val="20"/>
        </w:rPr>
        <w:t>արձանագրվել</w:t>
      </w:r>
      <w:r>
        <w:rPr>
          <w:spacing w:val="-8"/>
          <w:w w:val="115"/>
          <w:sz w:val="20"/>
          <w:szCs w:val="20"/>
        </w:rPr>
        <w:t xml:space="preserve"> </w:t>
      </w:r>
      <w:r>
        <w:rPr>
          <w:w w:val="115"/>
          <w:sz w:val="20"/>
          <w:szCs w:val="20"/>
        </w:rPr>
        <w:t>են,</w:t>
      </w:r>
    </w:p>
    <w:p w14:paraId="542AB822" w14:textId="77777777" w:rsidR="00923D36" w:rsidRDefault="00B4561B">
      <w:pPr>
        <w:pStyle w:val="ListParagraph"/>
        <w:numPr>
          <w:ilvl w:val="3"/>
          <w:numId w:val="34"/>
        </w:numPr>
        <w:tabs>
          <w:tab w:val="left" w:pos="1074"/>
        </w:tabs>
        <w:spacing w:before="111" w:line="338" w:lineRule="auto"/>
        <w:ind w:right="287" w:hanging="338"/>
        <w:rPr>
          <w:sz w:val="18"/>
          <w:szCs w:val="18"/>
        </w:rPr>
      </w:pPr>
      <w:r>
        <w:rPr>
          <w:w w:val="110"/>
          <w:sz w:val="18"/>
          <w:szCs w:val="18"/>
        </w:rPr>
        <w:t xml:space="preserve">Սեփականատերերի անունները, ազգանունները (և սեփականության իրավունքը, </w:t>
      </w:r>
      <w:r>
        <w:rPr>
          <w:spacing w:val="-4"/>
          <w:w w:val="110"/>
          <w:sz w:val="18"/>
          <w:szCs w:val="18"/>
        </w:rPr>
        <w:t xml:space="preserve">եթե հայտնի </w:t>
      </w:r>
      <w:r>
        <w:rPr>
          <w:spacing w:val="-3"/>
          <w:w w:val="110"/>
          <w:sz w:val="18"/>
          <w:szCs w:val="18"/>
        </w:rPr>
        <w:t xml:space="preserve">են) </w:t>
      </w:r>
      <w:r>
        <w:rPr>
          <w:w w:val="110"/>
          <w:sz w:val="18"/>
          <w:szCs w:val="18"/>
        </w:rPr>
        <w:t>արձանագրվել</w:t>
      </w:r>
      <w:r>
        <w:rPr>
          <w:spacing w:val="5"/>
          <w:w w:val="110"/>
          <w:sz w:val="18"/>
          <w:szCs w:val="18"/>
        </w:rPr>
        <w:t xml:space="preserve"> </w:t>
      </w:r>
      <w:r>
        <w:rPr>
          <w:w w:val="110"/>
          <w:sz w:val="18"/>
          <w:szCs w:val="18"/>
        </w:rPr>
        <w:t>են:</w:t>
      </w:r>
    </w:p>
    <w:p w14:paraId="05E6E458" w14:textId="77777777" w:rsidR="00923D36" w:rsidRDefault="00923D36">
      <w:pPr>
        <w:pStyle w:val="BodyText"/>
        <w:spacing w:before="5"/>
        <w:rPr>
          <w:sz w:val="25"/>
        </w:rPr>
      </w:pPr>
    </w:p>
    <w:p w14:paraId="05D2BE57" w14:textId="77777777" w:rsidR="00923D36" w:rsidRDefault="00B4561B">
      <w:pPr>
        <w:pStyle w:val="BodyText"/>
        <w:spacing w:line="338" w:lineRule="auto"/>
        <w:ind w:left="396" w:right="293"/>
        <w:jc w:val="both"/>
      </w:pPr>
      <w:r>
        <w:rPr>
          <w:w w:val="110"/>
        </w:rPr>
        <w:t>Եթե տարածքը ցանկապատված էր, չափագրման համար ցանկապատի սահմանագիծն է հաշվի առնվել: Ցանկապատի բացակայության պարագայում հողամասի սահմանները հաստատվել են հողամասն օգտագործող ԱԵԱ-ների/ՏԻՄ-երի կողմից:</w:t>
      </w:r>
    </w:p>
    <w:p w14:paraId="00DCD631" w14:textId="77777777" w:rsidR="00923D36" w:rsidRDefault="00923D36">
      <w:pPr>
        <w:pStyle w:val="BodyText"/>
        <w:rPr>
          <w:sz w:val="20"/>
        </w:rPr>
      </w:pPr>
    </w:p>
    <w:p w14:paraId="3311CD53" w14:textId="77777777" w:rsidR="00923D36" w:rsidRDefault="00923D36">
      <w:pPr>
        <w:pStyle w:val="BodyText"/>
        <w:spacing w:before="4"/>
        <w:rPr>
          <w:sz w:val="25"/>
        </w:rPr>
      </w:pPr>
    </w:p>
    <w:p w14:paraId="4CFEB37B" w14:textId="77777777" w:rsidR="00923D36" w:rsidRDefault="00B4561B">
      <w:pPr>
        <w:pStyle w:val="Heading1"/>
        <w:numPr>
          <w:ilvl w:val="2"/>
          <w:numId w:val="34"/>
        </w:numPr>
        <w:tabs>
          <w:tab w:val="left" w:pos="1074"/>
        </w:tabs>
        <w:ind w:hanging="677"/>
        <w:jc w:val="both"/>
      </w:pPr>
      <w:r>
        <w:rPr>
          <w:w w:val="115"/>
        </w:rPr>
        <w:t>Շինությունների</w:t>
      </w:r>
      <w:r>
        <w:rPr>
          <w:spacing w:val="3"/>
          <w:w w:val="115"/>
        </w:rPr>
        <w:t xml:space="preserve"> </w:t>
      </w:r>
      <w:r>
        <w:rPr>
          <w:w w:val="115"/>
        </w:rPr>
        <w:t>չափագրում</w:t>
      </w:r>
    </w:p>
    <w:p w14:paraId="62386237" w14:textId="77777777" w:rsidR="00923D36" w:rsidRDefault="00B4561B">
      <w:pPr>
        <w:spacing w:before="113"/>
        <w:ind w:left="396"/>
        <w:jc w:val="both"/>
        <w:rPr>
          <w:sz w:val="20"/>
          <w:szCs w:val="20"/>
        </w:rPr>
      </w:pPr>
      <w:r>
        <w:rPr>
          <w:w w:val="110"/>
          <w:sz w:val="20"/>
          <w:szCs w:val="20"/>
        </w:rPr>
        <w:t>Շինությունները չափագրվել են հետևյալ քայլերով`</w:t>
      </w:r>
    </w:p>
    <w:p w14:paraId="281CC920" w14:textId="77777777" w:rsidR="00923D36" w:rsidRDefault="00923D36">
      <w:pPr>
        <w:jc w:val="both"/>
        <w:rPr>
          <w:sz w:val="20"/>
          <w:szCs w:val="20"/>
        </w:rPr>
        <w:sectPr w:rsidR="00923D36">
          <w:pgSz w:w="12240" w:h="15840"/>
          <w:pgMar w:top="1020" w:right="1040" w:bottom="1180" w:left="1720" w:header="0" w:footer="995" w:gutter="0"/>
          <w:cols w:space="720"/>
        </w:sectPr>
      </w:pPr>
    </w:p>
    <w:p w14:paraId="735C8EBD" w14:textId="77777777" w:rsidR="00923D36" w:rsidRDefault="00B4561B">
      <w:pPr>
        <w:pStyle w:val="ListParagraph"/>
        <w:numPr>
          <w:ilvl w:val="3"/>
          <w:numId w:val="34"/>
        </w:numPr>
        <w:tabs>
          <w:tab w:val="left" w:pos="1074"/>
        </w:tabs>
        <w:spacing w:before="74" w:line="338" w:lineRule="auto"/>
        <w:ind w:right="290" w:hanging="338"/>
        <w:jc w:val="both"/>
        <w:rPr>
          <w:sz w:val="18"/>
          <w:szCs w:val="18"/>
        </w:rPr>
      </w:pPr>
      <w:r>
        <w:rPr>
          <w:w w:val="110"/>
          <w:sz w:val="18"/>
          <w:szCs w:val="18"/>
        </w:rPr>
        <w:lastRenderedPageBreak/>
        <w:t>Շինությունները չափագրվել են թե՛ արտաքին (շինության դրսից), թե՛ ներքին (շինության ներսից) կողմերից: Արտաքինից չափագրված շինության ուրվապատկերը գծագրվել է` ըստ հողամասում գտնվելու տեղադրության: Այնուհետև շինությունների ներսում գտնվող տարածքներն են չափագրվել: Ներքին չափագրումները կատարվել են շինությունների հատակից 1,20-1,30 մետր բարձրությամբ: Այն դեպքում, երբ երկու առանձին շինություններ ունեն մեկ ընդհանուր տանիք և մեկ արտաքին պատ, երկու շինություններն էլ չափագրվում և գնահատվում են՝ համարվելով ազդեցության</w:t>
      </w:r>
      <w:r>
        <w:rPr>
          <w:spacing w:val="10"/>
          <w:w w:val="110"/>
          <w:sz w:val="18"/>
          <w:szCs w:val="18"/>
        </w:rPr>
        <w:t xml:space="preserve"> </w:t>
      </w:r>
      <w:r>
        <w:rPr>
          <w:w w:val="110"/>
          <w:sz w:val="18"/>
          <w:szCs w:val="18"/>
        </w:rPr>
        <w:t>ենթակա:</w:t>
      </w:r>
    </w:p>
    <w:p w14:paraId="40DCD8C1" w14:textId="77777777" w:rsidR="00923D36" w:rsidRDefault="00923D36">
      <w:pPr>
        <w:pStyle w:val="BodyText"/>
        <w:spacing w:before="9"/>
        <w:rPr>
          <w:sz w:val="19"/>
        </w:rPr>
      </w:pPr>
    </w:p>
    <w:p w14:paraId="737433C2" w14:textId="77777777" w:rsidR="00923D36" w:rsidRDefault="00B4561B">
      <w:pPr>
        <w:pStyle w:val="ListParagraph"/>
        <w:numPr>
          <w:ilvl w:val="3"/>
          <w:numId w:val="34"/>
        </w:numPr>
        <w:tabs>
          <w:tab w:val="left" w:pos="1074"/>
        </w:tabs>
        <w:spacing w:line="338" w:lineRule="auto"/>
        <w:ind w:right="291" w:hanging="338"/>
        <w:jc w:val="both"/>
        <w:rPr>
          <w:sz w:val="18"/>
          <w:szCs w:val="18"/>
        </w:rPr>
      </w:pPr>
      <w:r>
        <w:rPr>
          <w:w w:val="110"/>
          <w:sz w:val="18"/>
          <w:szCs w:val="18"/>
        </w:rPr>
        <w:t>Չափագրվել են յուրաքանչյուր տարածքի երկարությունը, լայնությունը, ներքին բարձրությունը, ինչպես նաև կրող պատերի և միջնապատերի հաստությունները: Նշագրվել է դռների և պատուհանների տեղադրությունը: Բազմաբնակարան բնակելի շենքերի բնակարանները, ինչպես նաև բազմաբնակարան շենքում գտնվող ոչ բնակելի տարածքները, հասարակական և արտադրական նշանակության օբյեկտները չափագրվել են միայն ներքին չափերով: Չափագրվել են նաև պարիսպները և հողամասի վրա գտնվող</w:t>
      </w:r>
      <w:r>
        <w:rPr>
          <w:spacing w:val="25"/>
          <w:w w:val="110"/>
          <w:sz w:val="18"/>
          <w:szCs w:val="18"/>
        </w:rPr>
        <w:t xml:space="preserve"> </w:t>
      </w:r>
      <w:r>
        <w:rPr>
          <w:w w:val="110"/>
          <w:sz w:val="18"/>
          <w:szCs w:val="18"/>
        </w:rPr>
        <w:t>բարելավումները:</w:t>
      </w:r>
    </w:p>
    <w:p w14:paraId="4BF29CE7" w14:textId="77777777" w:rsidR="00923D36" w:rsidRDefault="00923D36">
      <w:pPr>
        <w:pStyle w:val="BodyText"/>
        <w:spacing w:before="8"/>
        <w:rPr>
          <w:sz w:val="19"/>
        </w:rPr>
      </w:pPr>
    </w:p>
    <w:p w14:paraId="357A1479" w14:textId="77777777" w:rsidR="00923D36" w:rsidRDefault="00B4561B">
      <w:pPr>
        <w:pStyle w:val="ListParagraph"/>
        <w:numPr>
          <w:ilvl w:val="1"/>
          <w:numId w:val="34"/>
        </w:numPr>
        <w:tabs>
          <w:tab w:val="left" w:pos="736"/>
        </w:tabs>
        <w:ind w:left="735"/>
        <w:rPr>
          <w:sz w:val="18"/>
          <w:szCs w:val="18"/>
        </w:rPr>
      </w:pPr>
      <w:r>
        <w:rPr>
          <w:w w:val="115"/>
          <w:sz w:val="18"/>
          <w:szCs w:val="18"/>
        </w:rPr>
        <w:t>Գույքի քանակական և որակական</w:t>
      </w:r>
      <w:r>
        <w:rPr>
          <w:spacing w:val="16"/>
          <w:w w:val="115"/>
          <w:sz w:val="18"/>
          <w:szCs w:val="18"/>
        </w:rPr>
        <w:t xml:space="preserve"> </w:t>
      </w:r>
      <w:r>
        <w:rPr>
          <w:w w:val="115"/>
          <w:sz w:val="18"/>
          <w:szCs w:val="18"/>
        </w:rPr>
        <w:t>հաշվառում</w:t>
      </w:r>
    </w:p>
    <w:p w14:paraId="27703588" w14:textId="77777777" w:rsidR="00923D36" w:rsidRDefault="00B4561B">
      <w:pPr>
        <w:pStyle w:val="BodyText"/>
        <w:spacing w:before="156" w:line="338" w:lineRule="auto"/>
        <w:ind w:left="396" w:right="280"/>
      </w:pPr>
      <w:r>
        <w:rPr>
          <w:w w:val="110"/>
        </w:rPr>
        <w:t>Հողամասերը և դրանց վրա կառուցված շինությունները նկարագրվել են քանակական և որակական տեսանկյունից.</w:t>
      </w:r>
    </w:p>
    <w:p w14:paraId="16C27880" w14:textId="77777777" w:rsidR="00923D36" w:rsidRDefault="00B4561B">
      <w:pPr>
        <w:pStyle w:val="ListParagraph"/>
        <w:numPr>
          <w:ilvl w:val="0"/>
          <w:numId w:val="30"/>
        </w:numPr>
        <w:tabs>
          <w:tab w:val="left" w:pos="1074"/>
        </w:tabs>
        <w:spacing w:before="1" w:line="338" w:lineRule="auto"/>
        <w:ind w:right="292" w:hanging="338"/>
        <w:jc w:val="both"/>
        <w:rPr>
          <w:sz w:val="18"/>
          <w:szCs w:val="18"/>
        </w:rPr>
      </w:pPr>
      <w:r>
        <w:rPr>
          <w:w w:val="110"/>
          <w:sz w:val="18"/>
          <w:szCs w:val="18"/>
        </w:rPr>
        <w:t>քանակական տվյալները ներառել են երկարությունը, լայնությունը, բարձրությունը, մակերեսները և</w:t>
      </w:r>
      <w:r>
        <w:rPr>
          <w:spacing w:val="2"/>
          <w:w w:val="110"/>
          <w:sz w:val="18"/>
          <w:szCs w:val="18"/>
        </w:rPr>
        <w:t xml:space="preserve"> </w:t>
      </w:r>
      <w:r>
        <w:rPr>
          <w:w w:val="110"/>
          <w:sz w:val="18"/>
          <w:szCs w:val="18"/>
        </w:rPr>
        <w:t>ծավալները,</w:t>
      </w:r>
    </w:p>
    <w:p w14:paraId="3D959506" w14:textId="77777777" w:rsidR="00923D36" w:rsidRDefault="00B4561B">
      <w:pPr>
        <w:pStyle w:val="ListParagraph"/>
        <w:numPr>
          <w:ilvl w:val="0"/>
          <w:numId w:val="30"/>
        </w:numPr>
        <w:tabs>
          <w:tab w:val="left" w:pos="1074"/>
        </w:tabs>
        <w:spacing w:before="2" w:line="338" w:lineRule="auto"/>
        <w:ind w:right="291" w:hanging="338"/>
        <w:jc w:val="both"/>
        <w:rPr>
          <w:sz w:val="18"/>
          <w:szCs w:val="18"/>
        </w:rPr>
      </w:pPr>
      <w:r>
        <w:rPr>
          <w:w w:val="110"/>
          <w:sz w:val="18"/>
          <w:szCs w:val="18"/>
        </w:rPr>
        <w:t>որակական տվյալները ներառել են հողամասի գործառնական նշանակությունը (հողամասեր) և հողամասի փաստացի օգտագործումը: Արձանագրվել են շինությունների փաստացի օգտագործումը, կառուցման տարեթիվը, արտաքին հարդարումը, ավարտվածության աստիճանը, շինանյութի տեսակները (պատեր, միջհարկային ծածկ, տանիք) և այլ բնույթի տվյալներ:</w:t>
      </w:r>
    </w:p>
    <w:p w14:paraId="2E82EECF" w14:textId="77777777" w:rsidR="00923D36" w:rsidRDefault="00923D36">
      <w:pPr>
        <w:pStyle w:val="BodyText"/>
        <w:spacing w:before="10"/>
        <w:rPr>
          <w:sz w:val="19"/>
        </w:rPr>
      </w:pPr>
    </w:p>
    <w:p w14:paraId="701036B1" w14:textId="77777777" w:rsidR="00923D36" w:rsidRDefault="00B4561B">
      <w:pPr>
        <w:pStyle w:val="ListParagraph"/>
        <w:numPr>
          <w:ilvl w:val="1"/>
          <w:numId w:val="34"/>
        </w:numPr>
        <w:tabs>
          <w:tab w:val="left" w:pos="736"/>
        </w:tabs>
        <w:ind w:left="735"/>
        <w:rPr>
          <w:sz w:val="18"/>
          <w:szCs w:val="18"/>
        </w:rPr>
      </w:pPr>
      <w:r>
        <w:rPr>
          <w:w w:val="120"/>
          <w:sz w:val="18"/>
          <w:szCs w:val="18"/>
        </w:rPr>
        <w:t>Չափագրման</w:t>
      </w:r>
      <w:r>
        <w:rPr>
          <w:spacing w:val="1"/>
          <w:w w:val="120"/>
          <w:sz w:val="18"/>
          <w:szCs w:val="18"/>
        </w:rPr>
        <w:t xml:space="preserve"> </w:t>
      </w:r>
      <w:r>
        <w:rPr>
          <w:w w:val="120"/>
          <w:sz w:val="18"/>
          <w:szCs w:val="18"/>
        </w:rPr>
        <w:t>արդյունքները</w:t>
      </w:r>
    </w:p>
    <w:p w14:paraId="390F06AF" w14:textId="77777777" w:rsidR="00923D36" w:rsidRDefault="00B4561B">
      <w:pPr>
        <w:pStyle w:val="BodyText"/>
        <w:spacing w:before="153" w:line="338" w:lineRule="auto"/>
        <w:ind w:left="396" w:right="290"/>
        <w:jc w:val="both"/>
      </w:pPr>
      <w:r>
        <w:rPr>
          <w:w w:val="115"/>
        </w:rPr>
        <w:t>Ազդեցության ենթակա յուրաքանչյուր գույքի համար պատրաստվել է հատակագիծ/քարտեզ՝ համաձայն ԿՊԿ նախագահի 2011 թ. հոկտեմբերի 20-ի թիվ 283 հրամանի (անշարժ գույքի չափագրման</w:t>
      </w:r>
      <w:r>
        <w:rPr>
          <w:spacing w:val="-7"/>
          <w:w w:val="115"/>
        </w:rPr>
        <w:t xml:space="preserve"> </w:t>
      </w:r>
      <w:r>
        <w:rPr>
          <w:w w:val="115"/>
        </w:rPr>
        <w:t>(գրանցման)</w:t>
      </w:r>
      <w:r>
        <w:rPr>
          <w:spacing w:val="-8"/>
          <w:w w:val="115"/>
        </w:rPr>
        <w:t xml:space="preserve"> </w:t>
      </w:r>
      <w:r>
        <w:rPr>
          <w:w w:val="115"/>
        </w:rPr>
        <w:t>վերաբերյալ</w:t>
      </w:r>
      <w:r>
        <w:rPr>
          <w:spacing w:val="-9"/>
          <w:w w:val="115"/>
        </w:rPr>
        <w:t xml:space="preserve"> </w:t>
      </w:r>
      <w:r>
        <w:rPr>
          <w:w w:val="115"/>
        </w:rPr>
        <w:t>հրամանը,</w:t>
      </w:r>
      <w:r>
        <w:rPr>
          <w:spacing w:val="-8"/>
          <w:w w:val="115"/>
        </w:rPr>
        <w:t xml:space="preserve"> </w:t>
      </w:r>
      <w:r>
        <w:rPr>
          <w:w w:val="115"/>
        </w:rPr>
        <w:t>այսուհետ՝</w:t>
      </w:r>
      <w:r>
        <w:rPr>
          <w:spacing w:val="-9"/>
          <w:w w:val="115"/>
        </w:rPr>
        <w:t xml:space="preserve"> </w:t>
      </w:r>
      <w:r>
        <w:rPr>
          <w:w w:val="115"/>
        </w:rPr>
        <w:t>Հրաման)</w:t>
      </w:r>
      <w:r>
        <w:rPr>
          <w:spacing w:val="-8"/>
          <w:w w:val="115"/>
        </w:rPr>
        <w:t xml:space="preserve"> </w:t>
      </w:r>
      <w:r>
        <w:rPr>
          <w:w w:val="115"/>
        </w:rPr>
        <w:t>հավելված</w:t>
      </w:r>
      <w:r>
        <w:rPr>
          <w:spacing w:val="-9"/>
          <w:w w:val="115"/>
        </w:rPr>
        <w:t xml:space="preserve"> </w:t>
      </w:r>
      <w:r>
        <w:rPr>
          <w:w w:val="115"/>
        </w:rPr>
        <w:t>1-ի</w:t>
      </w:r>
      <w:r>
        <w:rPr>
          <w:spacing w:val="-9"/>
          <w:w w:val="115"/>
        </w:rPr>
        <w:t xml:space="preserve"> </w:t>
      </w:r>
      <w:r>
        <w:rPr>
          <w:w w:val="115"/>
        </w:rPr>
        <w:t>պահանջների: Քարտեզները</w:t>
      </w:r>
      <w:r>
        <w:rPr>
          <w:spacing w:val="-19"/>
          <w:w w:val="115"/>
        </w:rPr>
        <w:t xml:space="preserve"> </w:t>
      </w:r>
      <w:r>
        <w:rPr>
          <w:w w:val="115"/>
        </w:rPr>
        <w:t>տրամադրվել</w:t>
      </w:r>
      <w:r>
        <w:rPr>
          <w:spacing w:val="-21"/>
          <w:w w:val="115"/>
        </w:rPr>
        <w:t xml:space="preserve"> </w:t>
      </w:r>
      <w:r>
        <w:rPr>
          <w:w w:val="115"/>
        </w:rPr>
        <w:t>են</w:t>
      </w:r>
      <w:r>
        <w:rPr>
          <w:spacing w:val="-18"/>
          <w:w w:val="115"/>
        </w:rPr>
        <w:t xml:space="preserve"> </w:t>
      </w:r>
      <w:r>
        <w:rPr>
          <w:w w:val="115"/>
        </w:rPr>
        <w:t>Պատվիրատուին</w:t>
      </w:r>
      <w:r>
        <w:rPr>
          <w:spacing w:val="-19"/>
          <w:w w:val="115"/>
        </w:rPr>
        <w:t xml:space="preserve"> </w:t>
      </w:r>
      <w:r>
        <w:rPr>
          <w:w w:val="115"/>
        </w:rPr>
        <w:t>PDF</w:t>
      </w:r>
      <w:r>
        <w:rPr>
          <w:spacing w:val="-21"/>
          <w:w w:val="115"/>
        </w:rPr>
        <w:t xml:space="preserve"> </w:t>
      </w:r>
      <w:r>
        <w:rPr>
          <w:w w:val="115"/>
        </w:rPr>
        <w:t>և</w:t>
      </w:r>
      <w:r>
        <w:rPr>
          <w:spacing w:val="-21"/>
          <w:w w:val="115"/>
        </w:rPr>
        <w:t xml:space="preserve"> </w:t>
      </w:r>
      <w:r>
        <w:rPr>
          <w:w w:val="115"/>
        </w:rPr>
        <w:t>AutoCad</w:t>
      </w:r>
      <w:r>
        <w:rPr>
          <w:spacing w:val="-21"/>
          <w:w w:val="115"/>
        </w:rPr>
        <w:t xml:space="preserve"> </w:t>
      </w:r>
      <w:r>
        <w:rPr>
          <w:w w:val="115"/>
        </w:rPr>
        <w:t>ձևաչափերով՝</w:t>
      </w:r>
      <w:r>
        <w:rPr>
          <w:spacing w:val="-22"/>
          <w:w w:val="115"/>
        </w:rPr>
        <w:t xml:space="preserve"> </w:t>
      </w:r>
      <w:r>
        <w:rPr>
          <w:w w:val="115"/>
        </w:rPr>
        <w:t>սկավառակի</w:t>
      </w:r>
      <w:r>
        <w:rPr>
          <w:spacing w:val="-21"/>
          <w:w w:val="115"/>
        </w:rPr>
        <w:t xml:space="preserve"> </w:t>
      </w:r>
      <w:r>
        <w:rPr>
          <w:w w:val="115"/>
        </w:rPr>
        <w:t>վրա</w:t>
      </w:r>
      <w:r>
        <w:rPr>
          <w:spacing w:val="-18"/>
          <w:w w:val="115"/>
        </w:rPr>
        <w:t xml:space="preserve"> </w:t>
      </w:r>
      <w:r>
        <w:rPr>
          <w:w w:val="115"/>
        </w:rPr>
        <w:t>և</w:t>
      </w:r>
      <w:r>
        <w:rPr>
          <w:spacing w:val="-21"/>
          <w:w w:val="115"/>
        </w:rPr>
        <w:t xml:space="preserve"> </w:t>
      </w:r>
      <w:r>
        <w:rPr>
          <w:w w:val="115"/>
        </w:rPr>
        <w:t>2 թղթային տարբերակով: Վարձակալված հողերի դեպքում տրամադրվել/կցվել է առանձին հատակագիծ/քարտեզ, որը ցույց է տալիս օտարման ենթակա վարձակալված/ օգտագործված մասերի</w:t>
      </w:r>
      <w:r>
        <w:rPr>
          <w:spacing w:val="-18"/>
          <w:w w:val="115"/>
        </w:rPr>
        <w:t xml:space="preserve"> </w:t>
      </w:r>
      <w:r>
        <w:rPr>
          <w:w w:val="115"/>
        </w:rPr>
        <w:t>հարաբերակցությունը,</w:t>
      </w:r>
      <w:r>
        <w:rPr>
          <w:spacing w:val="-20"/>
          <w:w w:val="115"/>
        </w:rPr>
        <w:t xml:space="preserve"> </w:t>
      </w:r>
      <w:r>
        <w:rPr>
          <w:w w:val="115"/>
        </w:rPr>
        <w:t>ինչպես</w:t>
      </w:r>
      <w:r>
        <w:rPr>
          <w:spacing w:val="-19"/>
          <w:w w:val="115"/>
        </w:rPr>
        <w:t xml:space="preserve"> </w:t>
      </w:r>
      <w:r>
        <w:rPr>
          <w:w w:val="115"/>
        </w:rPr>
        <w:t>նաև</w:t>
      </w:r>
      <w:r>
        <w:rPr>
          <w:spacing w:val="-19"/>
          <w:w w:val="115"/>
        </w:rPr>
        <w:t xml:space="preserve"> </w:t>
      </w:r>
      <w:r>
        <w:rPr>
          <w:w w:val="115"/>
        </w:rPr>
        <w:t>գույքի</w:t>
      </w:r>
      <w:r>
        <w:rPr>
          <w:spacing w:val="-19"/>
          <w:w w:val="115"/>
        </w:rPr>
        <w:t xml:space="preserve"> </w:t>
      </w:r>
      <w:r>
        <w:rPr>
          <w:w w:val="115"/>
        </w:rPr>
        <w:t>յուրաքանչյուր</w:t>
      </w:r>
      <w:r>
        <w:rPr>
          <w:spacing w:val="-18"/>
          <w:w w:val="115"/>
        </w:rPr>
        <w:t xml:space="preserve"> </w:t>
      </w:r>
      <w:r>
        <w:rPr>
          <w:w w:val="115"/>
        </w:rPr>
        <w:t>մասի՝</w:t>
      </w:r>
      <w:r>
        <w:rPr>
          <w:spacing w:val="-20"/>
          <w:w w:val="115"/>
        </w:rPr>
        <w:t xml:space="preserve"> </w:t>
      </w:r>
      <w:r>
        <w:rPr>
          <w:w w:val="115"/>
        </w:rPr>
        <w:t>ընդհանուր</w:t>
      </w:r>
      <w:r>
        <w:rPr>
          <w:spacing w:val="-18"/>
          <w:w w:val="115"/>
        </w:rPr>
        <w:t xml:space="preserve"> </w:t>
      </w:r>
      <w:r>
        <w:rPr>
          <w:w w:val="115"/>
        </w:rPr>
        <w:t>վարձակալված և ազդեցության ենթակա մասերի</w:t>
      </w:r>
      <w:r>
        <w:rPr>
          <w:spacing w:val="6"/>
          <w:w w:val="115"/>
        </w:rPr>
        <w:t xml:space="preserve"> </w:t>
      </w:r>
      <w:r>
        <w:rPr>
          <w:w w:val="115"/>
        </w:rPr>
        <w:t>հատակագիծը/քարտեզը:</w:t>
      </w:r>
    </w:p>
    <w:p w14:paraId="10802E16" w14:textId="77777777" w:rsidR="00923D36" w:rsidRDefault="00923D36">
      <w:pPr>
        <w:pStyle w:val="BodyText"/>
        <w:spacing w:before="1"/>
        <w:rPr>
          <w:sz w:val="20"/>
        </w:rPr>
      </w:pPr>
    </w:p>
    <w:p w14:paraId="2074B28C" w14:textId="77777777" w:rsidR="00923D36" w:rsidRDefault="00B4561B">
      <w:pPr>
        <w:pStyle w:val="Heading1"/>
        <w:numPr>
          <w:ilvl w:val="0"/>
          <w:numId w:val="34"/>
        </w:numPr>
        <w:tabs>
          <w:tab w:val="left" w:pos="736"/>
        </w:tabs>
      </w:pPr>
      <w:r>
        <w:rPr>
          <w:w w:val="110"/>
        </w:rPr>
        <w:t>կորուստների</w:t>
      </w:r>
      <w:r>
        <w:rPr>
          <w:spacing w:val="3"/>
          <w:w w:val="110"/>
        </w:rPr>
        <w:t xml:space="preserve"> </w:t>
      </w:r>
      <w:r>
        <w:rPr>
          <w:w w:val="110"/>
        </w:rPr>
        <w:t>գույքագրումը</w:t>
      </w:r>
    </w:p>
    <w:p w14:paraId="37F2734F" w14:textId="77777777" w:rsidR="00923D36" w:rsidRDefault="00923D36">
      <w:pPr>
        <w:pStyle w:val="BodyText"/>
        <w:spacing w:before="10"/>
        <w:rPr>
          <w:sz w:val="29"/>
        </w:rPr>
      </w:pPr>
    </w:p>
    <w:p w14:paraId="6B3E7E5B" w14:textId="77777777" w:rsidR="00923D36" w:rsidRDefault="00B4561B">
      <w:pPr>
        <w:pStyle w:val="ListParagraph"/>
        <w:numPr>
          <w:ilvl w:val="1"/>
          <w:numId w:val="34"/>
        </w:numPr>
        <w:tabs>
          <w:tab w:val="left" w:pos="736"/>
        </w:tabs>
        <w:ind w:left="735"/>
        <w:rPr>
          <w:sz w:val="20"/>
          <w:szCs w:val="20"/>
        </w:rPr>
      </w:pPr>
      <w:r>
        <w:rPr>
          <w:w w:val="115"/>
          <w:sz w:val="20"/>
          <w:szCs w:val="20"/>
        </w:rPr>
        <w:t>Անշարժ գույքի</w:t>
      </w:r>
      <w:r>
        <w:rPr>
          <w:spacing w:val="6"/>
          <w:w w:val="115"/>
          <w:sz w:val="20"/>
          <w:szCs w:val="20"/>
        </w:rPr>
        <w:t xml:space="preserve"> </w:t>
      </w:r>
      <w:r>
        <w:rPr>
          <w:w w:val="115"/>
          <w:sz w:val="20"/>
          <w:szCs w:val="20"/>
        </w:rPr>
        <w:t>տեղազննում</w:t>
      </w:r>
    </w:p>
    <w:p w14:paraId="57824F09" w14:textId="77777777" w:rsidR="00923D36" w:rsidRDefault="00923D36">
      <w:pPr>
        <w:pStyle w:val="BodyText"/>
        <w:rPr>
          <w:sz w:val="22"/>
        </w:rPr>
      </w:pPr>
    </w:p>
    <w:p w14:paraId="3D1EEE5A" w14:textId="77777777" w:rsidR="00923D36" w:rsidRDefault="00B4561B">
      <w:pPr>
        <w:pStyle w:val="BodyText"/>
        <w:spacing w:before="126" w:line="338" w:lineRule="auto"/>
        <w:ind w:left="396" w:right="290"/>
        <w:jc w:val="both"/>
      </w:pPr>
      <w:r>
        <w:rPr>
          <w:w w:val="110"/>
        </w:rPr>
        <w:t>Հողերի և շինությունների հիմնական հատկանիշներն արտացոլող հետազոտության ձևաթղթերը լրացվել են գնահատողի կողմից՝ պարզ ակնադիտական տեղազննման և  ԱԵԱ-ների  հետ  անցկացված հարցումների հիման</w:t>
      </w:r>
      <w:r>
        <w:rPr>
          <w:spacing w:val="15"/>
          <w:w w:val="110"/>
        </w:rPr>
        <w:t xml:space="preserve"> </w:t>
      </w:r>
      <w:r>
        <w:rPr>
          <w:w w:val="110"/>
        </w:rPr>
        <w:t>վրա:</w:t>
      </w:r>
    </w:p>
    <w:p w14:paraId="66AAC39E" w14:textId="77777777" w:rsidR="00923D36" w:rsidRDefault="00B4561B">
      <w:pPr>
        <w:pStyle w:val="BodyText"/>
        <w:spacing w:line="205" w:lineRule="exact"/>
        <w:ind w:left="396"/>
        <w:jc w:val="both"/>
      </w:pPr>
      <w:r>
        <w:rPr>
          <w:w w:val="110"/>
        </w:rPr>
        <w:t>Ընդգրկված են հետևյալ նկարագրությունները.</w:t>
      </w:r>
    </w:p>
    <w:p w14:paraId="401F64D5" w14:textId="77777777" w:rsidR="00923D36" w:rsidRDefault="00B4561B">
      <w:pPr>
        <w:pStyle w:val="ListParagraph"/>
        <w:numPr>
          <w:ilvl w:val="0"/>
          <w:numId w:val="29"/>
        </w:numPr>
        <w:tabs>
          <w:tab w:val="left" w:pos="1074"/>
        </w:tabs>
        <w:spacing w:before="89"/>
        <w:ind w:hanging="338"/>
        <w:rPr>
          <w:sz w:val="18"/>
          <w:szCs w:val="18"/>
        </w:rPr>
      </w:pPr>
      <w:r>
        <w:rPr>
          <w:w w:val="110"/>
          <w:sz w:val="18"/>
          <w:szCs w:val="18"/>
        </w:rPr>
        <w:t>Գույքի ընդհանուր</w:t>
      </w:r>
      <w:r>
        <w:rPr>
          <w:spacing w:val="5"/>
          <w:w w:val="110"/>
          <w:sz w:val="18"/>
          <w:szCs w:val="18"/>
        </w:rPr>
        <w:t xml:space="preserve"> </w:t>
      </w:r>
      <w:r>
        <w:rPr>
          <w:w w:val="110"/>
          <w:sz w:val="18"/>
          <w:szCs w:val="18"/>
        </w:rPr>
        <w:t>բնութագիրը</w:t>
      </w:r>
    </w:p>
    <w:p w14:paraId="0F6C1074" w14:textId="77777777" w:rsidR="00923D36" w:rsidRDefault="00923D36">
      <w:pPr>
        <w:rPr>
          <w:sz w:val="18"/>
          <w:szCs w:val="18"/>
        </w:rPr>
        <w:sectPr w:rsidR="00923D36">
          <w:pgSz w:w="12240" w:h="15840"/>
          <w:pgMar w:top="1020" w:right="1040" w:bottom="1180" w:left="1720" w:header="0" w:footer="995" w:gutter="0"/>
          <w:cols w:space="720"/>
        </w:sectPr>
      </w:pPr>
    </w:p>
    <w:p w14:paraId="3FBFFA26" w14:textId="77777777" w:rsidR="00923D36" w:rsidRDefault="00B4561B">
      <w:pPr>
        <w:pStyle w:val="ListParagraph"/>
        <w:numPr>
          <w:ilvl w:val="0"/>
          <w:numId w:val="28"/>
        </w:numPr>
        <w:tabs>
          <w:tab w:val="left" w:pos="799"/>
          <w:tab w:val="left" w:pos="800"/>
        </w:tabs>
        <w:spacing w:before="72" w:line="343" w:lineRule="auto"/>
        <w:ind w:right="290"/>
        <w:jc w:val="left"/>
        <w:rPr>
          <w:sz w:val="18"/>
          <w:szCs w:val="18"/>
        </w:rPr>
      </w:pPr>
      <w:r>
        <w:rPr>
          <w:w w:val="110"/>
          <w:sz w:val="18"/>
          <w:szCs w:val="18"/>
        </w:rPr>
        <w:lastRenderedPageBreak/>
        <w:t>ենթակառուցվածքների առկայությունը, այդ թվում՝ խմելու ջրի, էլեկտրական հոսանքի, կոյուղու, հեռախոսագծերի, բնական գազի և այլնի</w:t>
      </w:r>
      <w:r>
        <w:rPr>
          <w:spacing w:val="15"/>
          <w:w w:val="110"/>
          <w:sz w:val="18"/>
          <w:szCs w:val="18"/>
        </w:rPr>
        <w:t xml:space="preserve"> </w:t>
      </w:r>
      <w:r>
        <w:rPr>
          <w:w w:val="110"/>
          <w:sz w:val="18"/>
          <w:szCs w:val="18"/>
        </w:rPr>
        <w:t>առկայությունը,</w:t>
      </w:r>
    </w:p>
    <w:p w14:paraId="42EC4CA3" w14:textId="77777777" w:rsidR="00923D36" w:rsidRDefault="00B4561B">
      <w:pPr>
        <w:pStyle w:val="ListParagraph"/>
        <w:numPr>
          <w:ilvl w:val="0"/>
          <w:numId w:val="28"/>
        </w:numPr>
        <w:tabs>
          <w:tab w:val="left" w:pos="799"/>
          <w:tab w:val="left" w:pos="800"/>
        </w:tabs>
        <w:spacing w:line="336" w:lineRule="auto"/>
        <w:ind w:right="290"/>
        <w:jc w:val="left"/>
        <w:rPr>
          <w:sz w:val="18"/>
          <w:szCs w:val="18"/>
        </w:rPr>
      </w:pPr>
      <w:r>
        <w:rPr>
          <w:w w:val="110"/>
          <w:sz w:val="18"/>
          <w:szCs w:val="18"/>
        </w:rPr>
        <w:t>հիմնական ծառայություններին հասանելիության հնարավորությունը, այդ թվում՝ մետրոյից, առողջապահական հաստատություններից և առևտրային սրահներից</w:t>
      </w:r>
      <w:r>
        <w:rPr>
          <w:spacing w:val="13"/>
          <w:w w:val="110"/>
          <w:sz w:val="18"/>
          <w:szCs w:val="18"/>
        </w:rPr>
        <w:t xml:space="preserve"> </w:t>
      </w:r>
      <w:r>
        <w:rPr>
          <w:w w:val="110"/>
          <w:sz w:val="18"/>
          <w:szCs w:val="18"/>
        </w:rPr>
        <w:t>հեռավորությունը,</w:t>
      </w:r>
    </w:p>
    <w:p w14:paraId="7E44D1F7" w14:textId="77777777" w:rsidR="00923D36" w:rsidRDefault="00B4561B">
      <w:pPr>
        <w:pStyle w:val="ListParagraph"/>
        <w:numPr>
          <w:ilvl w:val="0"/>
          <w:numId w:val="28"/>
        </w:numPr>
        <w:tabs>
          <w:tab w:val="left" w:pos="799"/>
          <w:tab w:val="left" w:pos="800"/>
        </w:tabs>
        <w:jc w:val="left"/>
        <w:rPr>
          <w:sz w:val="18"/>
          <w:szCs w:val="18"/>
        </w:rPr>
      </w:pPr>
      <w:r>
        <w:rPr>
          <w:w w:val="110"/>
          <w:sz w:val="18"/>
          <w:szCs w:val="18"/>
        </w:rPr>
        <w:t>ճանապարհի առկայությունը, ինչպես նաև շրջակա միջավայրի</w:t>
      </w:r>
      <w:r>
        <w:rPr>
          <w:spacing w:val="18"/>
          <w:w w:val="110"/>
          <w:sz w:val="18"/>
          <w:szCs w:val="18"/>
        </w:rPr>
        <w:t xml:space="preserve"> </w:t>
      </w:r>
      <w:r>
        <w:rPr>
          <w:w w:val="110"/>
          <w:sz w:val="18"/>
          <w:szCs w:val="18"/>
        </w:rPr>
        <w:t>գնահատումը,</w:t>
      </w:r>
    </w:p>
    <w:p w14:paraId="3137FF3F" w14:textId="77777777" w:rsidR="00923D36" w:rsidRDefault="00B4561B">
      <w:pPr>
        <w:pStyle w:val="ListParagraph"/>
        <w:numPr>
          <w:ilvl w:val="0"/>
          <w:numId w:val="28"/>
        </w:numPr>
        <w:tabs>
          <w:tab w:val="left" w:pos="799"/>
          <w:tab w:val="left" w:pos="800"/>
        </w:tabs>
        <w:spacing w:before="83" w:line="336" w:lineRule="auto"/>
        <w:ind w:right="293"/>
        <w:jc w:val="left"/>
        <w:rPr>
          <w:sz w:val="18"/>
          <w:szCs w:val="18"/>
        </w:rPr>
      </w:pPr>
      <w:r>
        <w:rPr>
          <w:w w:val="110"/>
          <w:sz w:val="18"/>
          <w:szCs w:val="18"/>
        </w:rPr>
        <w:t>Ազդեցության ենթակա հողի և գույքի իրավական կարգավիճակը, զբաղեցման/տիրապետման ժամանակահատվածը և</w:t>
      </w:r>
      <w:r>
        <w:rPr>
          <w:spacing w:val="7"/>
          <w:w w:val="110"/>
          <w:sz w:val="18"/>
          <w:szCs w:val="18"/>
        </w:rPr>
        <w:t xml:space="preserve"> </w:t>
      </w:r>
      <w:r>
        <w:rPr>
          <w:w w:val="110"/>
          <w:sz w:val="18"/>
          <w:szCs w:val="18"/>
        </w:rPr>
        <w:t>սեփականությունը,</w:t>
      </w:r>
    </w:p>
    <w:p w14:paraId="4C47D9F2" w14:textId="77777777" w:rsidR="00923D36" w:rsidRDefault="00B4561B">
      <w:pPr>
        <w:pStyle w:val="ListParagraph"/>
        <w:numPr>
          <w:ilvl w:val="0"/>
          <w:numId w:val="28"/>
        </w:numPr>
        <w:tabs>
          <w:tab w:val="left" w:pos="800"/>
        </w:tabs>
        <w:spacing w:before="1"/>
        <w:rPr>
          <w:sz w:val="18"/>
          <w:szCs w:val="18"/>
        </w:rPr>
      </w:pPr>
      <w:r>
        <w:rPr>
          <w:w w:val="110"/>
          <w:sz w:val="18"/>
          <w:szCs w:val="18"/>
        </w:rPr>
        <w:t>Արդյո՞ք ազդեցության ենթակա գույքը եկամտի հիմնական աղբյուրն է:</w:t>
      </w:r>
    </w:p>
    <w:p w14:paraId="7B80EC62" w14:textId="77777777" w:rsidR="00923D36" w:rsidRDefault="00923D36">
      <w:pPr>
        <w:pStyle w:val="BodyText"/>
        <w:rPr>
          <w:sz w:val="20"/>
        </w:rPr>
      </w:pPr>
    </w:p>
    <w:p w14:paraId="1BF952C8" w14:textId="77777777" w:rsidR="00923D36" w:rsidRDefault="00B4561B">
      <w:pPr>
        <w:pStyle w:val="ListParagraph"/>
        <w:numPr>
          <w:ilvl w:val="0"/>
          <w:numId w:val="29"/>
        </w:numPr>
        <w:tabs>
          <w:tab w:val="left" w:pos="1074"/>
        </w:tabs>
        <w:spacing w:before="151"/>
        <w:ind w:hanging="338"/>
        <w:rPr>
          <w:sz w:val="18"/>
          <w:szCs w:val="18"/>
        </w:rPr>
      </w:pPr>
      <w:r>
        <w:rPr>
          <w:w w:val="110"/>
          <w:sz w:val="18"/>
          <w:szCs w:val="18"/>
        </w:rPr>
        <w:t>Հողամասի</w:t>
      </w:r>
      <w:r>
        <w:rPr>
          <w:spacing w:val="1"/>
          <w:w w:val="110"/>
          <w:sz w:val="18"/>
          <w:szCs w:val="18"/>
        </w:rPr>
        <w:t xml:space="preserve"> </w:t>
      </w:r>
      <w:r>
        <w:rPr>
          <w:w w:val="110"/>
          <w:sz w:val="18"/>
          <w:szCs w:val="18"/>
        </w:rPr>
        <w:t>բնութագիրը</w:t>
      </w:r>
    </w:p>
    <w:p w14:paraId="46E97AC7" w14:textId="77777777" w:rsidR="00923D36" w:rsidRDefault="00B4561B">
      <w:pPr>
        <w:pStyle w:val="ListParagraph"/>
        <w:numPr>
          <w:ilvl w:val="0"/>
          <w:numId w:val="28"/>
        </w:numPr>
        <w:tabs>
          <w:tab w:val="left" w:pos="800"/>
        </w:tabs>
        <w:spacing w:before="83"/>
        <w:rPr>
          <w:sz w:val="18"/>
          <w:szCs w:val="18"/>
        </w:rPr>
      </w:pPr>
      <w:r>
        <w:rPr>
          <w:w w:val="110"/>
          <w:sz w:val="18"/>
          <w:szCs w:val="18"/>
        </w:rPr>
        <w:t>նպատակային, գործառնական և փաստացի</w:t>
      </w:r>
      <w:r>
        <w:rPr>
          <w:spacing w:val="10"/>
          <w:w w:val="110"/>
          <w:sz w:val="18"/>
          <w:szCs w:val="18"/>
        </w:rPr>
        <w:t xml:space="preserve"> </w:t>
      </w:r>
      <w:r>
        <w:rPr>
          <w:w w:val="110"/>
          <w:sz w:val="18"/>
          <w:szCs w:val="18"/>
        </w:rPr>
        <w:t>նշանակությունը,</w:t>
      </w:r>
    </w:p>
    <w:p w14:paraId="06180002" w14:textId="77777777" w:rsidR="00923D36" w:rsidRDefault="00B4561B">
      <w:pPr>
        <w:pStyle w:val="ListParagraph"/>
        <w:numPr>
          <w:ilvl w:val="0"/>
          <w:numId w:val="28"/>
        </w:numPr>
        <w:tabs>
          <w:tab w:val="left" w:pos="800"/>
        </w:tabs>
        <w:spacing w:before="84"/>
        <w:rPr>
          <w:sz w:val="18"/>
          <w:szCs w:val="18"/>
        </w:rPr>
      </w:pPr>
      <w:r>
        <w:rPr>
          <w:w w:val="110"/>
          <w:sz w:val="18"/>
          <w:szCs w:val="18"/>
        </w:rPr>
        <w:t>իրավունքի տեսակը, օր.` սեփականություն հանդիսացող, վարձակալված կամ</w:t>
      </w:r>
      <w:r>
        <w:rPr>
          <w:spacing w:val="42"/>
          <w:w w:val="110"/>
          <w:sz w:val="18"/>
          <w:szCs w:val="18"/>
        </w:rPr>
        <w:t xml:space="preserve"> </w:t>
      </w:r>
      <w:r>
        <w:rPr>
          <w:w w:val="110"/>
          <w:sz w:val="18"/>
          <w:szCs w:val="18"/>
        </w:rPr>
        <w:t>չձևակերպված</w:t>
      </w:r>
    </w:p>
    <w:p w14:paraId="61C50CCA" w14:textId="77777777" w:rsidR="00923D36" w:rsidRDefault="00B4561B">
      <w:pPr>
        <w:pStyle w:val="ListParagraph"/>
        <w:numPr>
          <w:ilvl w:val="0"/>
          <w:numId w:val="28"/>
        </w:numPr>
        <w:tabs>
          <w:tab w:val="left" w:pos="800"/>
        </w:tabs>
        <w:spacing w:before="86"/>
        <w:rPr>
          <w:sz w:val="18"/>
          <w:szCs w:val="18"/>
        </w:rPr>
      </w:pPr>
      <w:r>
        <w:rPr>
          <w:w w:val="110"/>
          <w:sz w:val="18"/>
          <w:szCs w:val="18"/>
        </w:rPr>
        <w:t>լայնությունը, երկարությունը և երկրաչափական կառուցվածքը</w:t>
      </w:r>
    </w:p>
    <w:p w14:paraId="5F8886D6" w14:textId="77777777" w:rsidR="00923D36" w:rsidRDefault="00B4561B">
      <w:pPr>
        <w:pStyle w:val="ListParagraph"/>
        <w:numPr>
          <w:ilvl w:val="0"/>
          <w:numId w:val="28"/>
        </w:numPr>
        <w:tabs>
          <w:tab w:val="left" w:pos="800"/>
        </w:tabs>
        <w:spacing w:before="86"/>
        <w:rPr>
          <w:sz w:val="18"/>
          <w:szCs w:val="18"/>
        </w:rPr>
      </w:pPr>
      <w:r>
        <w:rPr>
          <w:w w:val="110"/>
          <w:sz w:val="18"/>
          <w:szCs w:val="18"/>
        </w:rPr>
        <w:t>տրանսպորտի առկայությունը և երկաթգծին</w:t>
      </w:r>
      <w:r>
        <w:rPr>
          <w:spacing w:val="6"/>
          <w:w w:val="110"/>
          <w:sz w:val="18"/>
          <w:szCs w:val="18"/>
        </w:rPr>
        <w:t xml:space="preserve"> </w:t>
      </w:r>
      <w:r>
        <w:rPr>
          <w:w w:val="110"/>
          <w:sz w:val="18"/>
          <w:szCs w:val="18"/>
        </w:rPr>
        <w:t>հասանելիությունը,</w:t>
      </w:r>
    </w:p>
    <w:p w14:paraId="13A99756" w14:textId="77777777" w:rsidR="00923D36" w:rsidRDefault="00B4561B">
      <w:pPr>
        <w:pStyle w:val="ListParagraph"/>
        <w:numPr>
          <w:ilvl w:val="0"/>
          <w:numId w:val="28"/>
        </w:numPr>
        <w:tabs>
          <w:tab w:val="left" w:pos="800"/>
        </w:tabs>
        <w:spacing w:before="83"/>
        <w:rPr>
          <w:sz w:val="18"/>
          <w:szCs w:val="18"/>
        </w:rPr>
      </w:pPr>
      <w:r>
        <w:rPr>
          <w:w w:val="110"/>
          <w:sz w:val="18"/>
          <w:szCs w:val="18"/>
        </w:rPr>
        <w:t>դիրքը, տեղադրությունը, քարքարոտությունը և</w:t>
      </w:r>
      <w:r>
        <w:rPr>
          <w:spacing w:val="7"/>
          <w:w w:val="110"/>
          <w:sz w:val="18"/>
          <w:szCs w:val="18"/>
        </w:rPr>
        <w:t xml:space="preserve"> </w:t>
      </w:r>
      <w:r>
        <w:rPr>
          <w:w w:val="110"/>
          <w:sz w:val="18"/>
          <w:szCs w:val="18"/>
        </w:rPr>
        <w:t>այլն</w:t>
      </w:r>
    </w:p>
    <w:p w14:paraId="6C1F7EAE" w14:textId="77777777" w:rsidR="00923D36" w:rsidRDefault="00B4561B">
      <w:pPr>
        <w:pStyle w:val="ListParagraph"/>
        <w:numPr>
          <w:ilvl w:val="0"/>
          <w:numId w:val="28"/>
        </w:numPr>
        <w:tabs>
          <w:tab w:val="left" w:pos="800"/>
        </w:tabs>
        <w:spacing w:before="85"/>
        <w:rPr>
          <w:sz w:val="18"/>
          <w:szCs w:val="18"/>
        </w:rPr>
      </w:pPr>
      <w:r>
        <w:rPr>
          <w:w w:val="105"/>
          <w:sz w:val="18"/>
          <w:szCs w:val="18"/>
        </w:rPr>
        <w:t xml:space="preserve">բարելավումների </w:t>
      </w:r>
      <w:r>
        <w:rPr>
          <w:w w:val="105"/>
          <w:position w:val="1"/>
          <w:sz w:val="18"/>
          <w:szCs w:val="18"/>
        </w:rPr>
        <w:t>առկայությունը և</w:t>
      </w:r>
      <w:r>
        <w:rPr>
          <w:spacing w:val="21"/>
          <w:w w:val="105"/>
          <w:position w:val="1"/>
          <w:sz w:val="18"/>
          <w:szCs w:val="18"/>
        </w:rPr>
        <w:t xml:space="preserve"> </w:t>
      </w:r>
      <w:r>
        <w:rPr>
          <w:w w:val="105"/>
          <w:position w:val="1"/>
          <w:sz w:val="18"/>
          <w:szCs w:val="18"/>
        </w:rPr>
        <w:t>նկարագրությունը:</w:t>
      </w:r>
    </w:p>
    <w:p w14:paraId="0F4BBB25" w14:textId="77777777" w:rsidR="00923D36" w:rsidRDefault="00923D36">
      <w:pPr>
        <w:pStyle w:val="BodyText"/>
        <w:rPr>
          <w:sz w:val="22"/>
        </w:rPr>
      </w:pPr>
    </w:p>
    <w:p w14:paraId="67573D80" w14:textId="77777777" w:rsidR="00923D36" w:rsidRDefault="00B4561B">
      <w:pPr>
        <w:pStyle w:val="ListParagraph"/>
        <w:numPr>
          <w:ilvl w:val="0"/>
          <w:numId w:val="29"/>
        </w:numPr>
        <w:tabs>
          <w:tab w:val="left" w:pos="1074"/>
        </w:tabs>
        <w:spacing w:before="152"/>
        <w:ind w:hanging="338"/>
        <w:rPr>
          <w:sz w:val="18"/>
          <w:szCs w:val="18"/>
        </w:rPr>
      </w:pPr>
      <w:r>
        <w:rPr>
          <w:w w:val="110"/>
          <w:sz w:val="18"/>
          <w:szCs w:val="18"/>
        </w:rPr>
        <w:t>Շինությունների և բարելավումների</w:t>
      </w:r>
      <w:r>
        <w:rPr>
          <w:spacing w:val="5"/>
          <w:w w:val="110"/>
          <w:sz w:val="18"/>
          <w:szCs w:val="18"/>
        </w:rPr>
        <w:t xml:space="preserve"> </w:t>
      </w:r>
      <w:r>
        <w:rPr>
          <w:w w:val="110"/>
          <w:sz w:val="18"/>
          <w:szCs w:val="18"/>
        </w:rPr>
        <w:t>նկարագրությունը</w:t>
      </w:r>
    </w:p>
    <w:p w14:paraId="18DF4725" w14:textId="77777777" w:rsidR="00923D36" w:rsidRDefault="00B4561B">
      <w:pPr>
        <w:pStyle w:val="ListParagraph"/>
        <w:numPr>
          <w:ilvl w:val="0"/>
          <w:numId w:val="28"/>
        </w:numPr>
        <w:tabs>
          <w:tab w:val="left" w:pos="800"/>
        </w:tabs>
        <w:spacing w:before="86"/>
        <w:rPr>
          <w:sz w:val="18"/>
          <w:szCs w:val="18"/>
        </w:rPr>
      </w:pPr>
      <w:r>
        <w:rPr>
          <w:w w:val="110"/>
          <w:sz w:val="18"/>
          <w:szCs w:val="18"/>
        </w:rPr>
        <w:t>շինության անվանումը, նպատակային, գործառնական և փաստացի</w:t>
      </w:r>
      <w:r>
        <w:rPr>
          <w:spacing w:val="42"/>
          <w:w w:val="110"/>
          <w:sz w:val="18"/>
          <w:szCs w:val="18"/>
        </w:rPr>
        <w:t xml:space="preserve"> </w:t>
      </w:r>
      <w:r>
        <w:rPr>
          <w:w w:val="110"/>
          <w:sz w:val="18"/>
          <w:szCs w:val="18"/>
        </w:rPr>
        <w:t>նշանակությունը</w:t>
      </w:r>
    </w:p>
    <w:p w14:paraId="48B922A5" w14:textId="77777777" w:rsidR="00923D36" w:rsidRDefault="00B4561B">
      <w:pPr>
        <w:pStyle w:val="ListParagraph"/>
        <w:numPr>
          <w:ilvl w:val="0"/>
          <w:numId w:val="28"/>
        </w:numPr>
        <w:tabs>
          <w:tab w:val="left" w:pos="800"/>
        </w:tabs>
        <w:spacing w:before="86"/>
        <w:rPr>
          <w:sz w:val="18"/>
          <w:szCs w:val="18"/>
        </w:rPr>
      </w:pPr>
      <w:r>
        <w:rPr>
          <w:w w:val="110"/>
          <w:sz w:val="18"/>
          <w:szCs w:val="18"/>
        </w:rPr>
        <w:t>ենթակառուցվածքների</w:t>
      </w:r>
      <w:r>
        <w:rPr>
          <w:spacing w:val="1"/>
          <w:w w:val="110"/>
          <w:sz w:val="18"/>
          <w:szCs w:val="18"/>
        </w:rPr>
        <w:t xml:space="preserve"> </w:t>
      </w:r>
      <w:r>
        <w:rPr>
          <w:w w:val="110"/>
          <w:sz w:val="18"/>
          <w:szCs w:val="18"/>
        </w:rPr>
        <w:t>առկայությունը</w:t>
      </w:r>
    </w:p>
    <w:p w14:paraId="0172E35F" w14:textId="77777777" w:rsidR="00923D36" w:rsidRDefault="00B4561B">
      <w:pPr>
        <w:pStyle w:val="ListParagraph"/>
        <w:numPr>
          <w:ilvl w:val="0"/>
          <w:numId w:val="28"/>
        </w:numPr>
        <w:tabs>
          <w:tab w:val="left" w:pos="800"/>
        </w:tabs>
        <w:spacing w:before="83"/>
        <w:rPr>
          <w:sz w:val="18"/>
          <w:szCs w:val="18"/>
        </w:rPr>
      </w:pPr>
      <w:r>
        <w:rPr>
          <w:w w:val="110"/>
          <w:sz w:val="18"/>
          <w:szCs w:val="18"/>
        </w:rPr>
        <w:t>հիմքի, միջհարկային ծածկերի, արտաքին պատերի համար օգտագործված</w:t>
      </w:r>
      <w:r>
        <w:rPr>
          <w:spacing w:val="35"/>
          <w:w w:val="110"/>
          <w:sz w:val="18"/>
          <w:szCs w:val="18"/>
        </w:rPr>
        <w:t xml:space="preserve"> </w:t>
      </w:r>
      <w:r>
        <w:rPr>
          <w:w w:val="110"/>
          <w:sz w:val="18"/>
          <w:szCs w:val="18"/>
        </w:rPr>
        <w:t>նյութերը</w:t>
      </w:r>
    </w:p>
    <w:p w14:paraId="2F89554E" w14:textId="77777777" w:rsidR="00923D36" w:rsidRDefault="00B4561B">
      <w:pPr>
        <w:pStyle w:val="ListParagraph"/>
        <w:numPr>
          <w:ilvl w:val="0"/>
          <w:numId w:val="28"/>
        </w:numPr>
        <w:tabs>
          <w:tab w:val="left" w:pos="800"/>
        </w:tabs>
        <w:spacing w:before="84"/>
        <w:rPr>
          <w:sz w:val="18"/>
          <w:szCs w:val="18"/>
        </w:rPr>
      </w:pPr>
      <w:r>
        <w:rPr>
          <w:w w:val="105"/>
          <w:sz w:val="18"/>
          <w:szCs w:val="18"/>
        </w:rPr>
        <w:t>դռների և պատուհանների</w:t>
      </w:r>
      <w:r>
        <w:rPr>
          <w:spacing w:val="17"/>
          <w:w w:val="105"/>
          <w:sz w:val="18"/>
          <w:szCs w:val="18"/>
        </w:rPr>
        <w:t xml:space="preserve"> </w:t>
      </w:r>
      <w:r>
        <w:rPr>
          <w:w w:val="105"/>
          <w:sz w:val="18"/>
          <w:szCs w:val="18"/>
        </w:rPr>
        <w:t>առկայությունը</w:t>
      </w:r>
    </w:p>
    <w:p w14:paraId="429A681B" w14:textId="77777777" w:rsidR="00923D36" w:rsidRDefault="00B4561B">
      <w:pPr>
        <w:pStyle w:val="ListParagraph"/>
        <w:numPr>
          <w:ilvl w:val="0"/>
          <w:numId w:val="28"/>
        </w:numPr>
        <w:tabs>
          <w:tab w:val="left" w:pos="800"/>
        </w:tabs>
        <w:spacing w:before="88"/>
        <w:rPr>
          <w:sz w:val="18"/>
          <w:szCs w:val="18"/>
        </w:rPr>
      </w:pPr>
      <w:r>
        <w:rPr>
          <w:w w:val="105"/>
          <w:sz w:val="18"/>
          <w:szCs w:val="18"/>
        </w:rPr>
        <w:t>տեղափոխման</w:t>
      </w:r>
      <w:r>
        <w:rPr>
          <w:spacing w:val="10"/>
          <w:w w:val="105"/>
          <w:sz w:val="18"/>
          <w:szCs w:val="18"/>
        </w:rPr>
        <w:t xml:space="preserve"> </w:t>
      </w:r>
      <w:r>
        <w:rPr>
          <w:w w:val="105"/>
          <w:sz w:val="18"/>
          <w:szCs w:val="18"/>
        </w:rPr>
        <w:t>ենթակա</w:t>
      </w:r>
      <w:r>
        <w:rPr>
          <w:spacing w:val="8"/>
          <w:w w:val="105"/>
          <w:sz w:val="18"/>
          <w:szCs w:val="18"/>
        </w:rPr>
        <w:t xml:space="preserve"> </w:t>
      </w:r>
      <w:r>
        <w:rPr>
          <w:w w:val="105"/>
          <w:sz w:val="18"/>
          <w:szCs w:val="18"/>
        </w:rPr>
        <w:t>կահույքի</w:t>
      </w:r>
      <w:r>
        <w:rPr>
          <w:spacing w:val="10"/>
          <w:w w:val="105"/>
          <w:sz w:val="18"/>
          <w:szCs w:val="18"/>
        </w:rPr>
        <w:t xml:space="preserve"> </w:t>
      </w:r>
      <w:r>
        <w:rPr>
          <w:w w:val="105"/>
          <w:sz w:val="18"/>
          <w:szCs w:val="18"/>
        </w:rPr>
        <w:t>և</w:t>
      </w:r>
      <w:r>
        <w:rPr>
          <w:spacing w:val="10"/>
          <w:w w:val="105"/>
          <w:sz w:val="18"/>
          <w:szCs w:val="18"/>
        </w:rPr>
        <w:t xml:space="preserve"> </w:t>
      </w:r>
      <w:r>
        <w:rPr>
          <w:w w:val="105"/>
          <w:sz w:val="18"/>
          <w:szCs w:val="18"/>
        </w:rPr>
        <w:t>կենցաղային</w:t>
      </w:r>
      <w:r>
        <w:rPr>
          <w:spacing w:val="8"/>
          <w:w w:val="105"/>
          <w:sz w:val="18"/>
          <w:szCs w:val="18"/>
        </w:rPr>
        <w:t xml:space="preserve"> </w:t>
      </w:r>
      <w:r>
        <w:rPr>
          <w:w w:val="105"/>
          <w:sz w:val="18"/>
          <w:szCs w:val="18"/>
        </w:rPr>
        <w:t>իրերի</w:t>
      </w:r>
      <w:r>
        <w:rPr>
          <w:spacing w:val="10"/>
          <w:w w:val="105"/>
          <w:sz w:val="18"/>
          <w:szCs w:val="18"/>
        </w:rPr>
        <w:t xml:space="preserve"> </w:t>
      </w:r>
      <w:r>
        <w:rPr>
          <w:w w:val="105"/>
          <w:sz w:val="18"/>
          <w:szCs w:val="18"/>
        </w:rPr>
        <w:t>առկայությունը</w:t>
      </w:r>
      <w:r>
        <w:rPr>
          <w:spacing w:val="8"/>
          <w:w w:val="105"/>
          <w:sz w:val="18"/>
          <w:szCs w:val="18"/>
        </w:rPr>
        <w:t xml:space="preserve"> </w:t>
      </w:r>
      <w:r>
        <w:rPr>
          <w:w w:val="105"/>
          <w:sz w:val="18"/>
          <w:szCs w:val="18"/>
        </w:rPr>
        <w:t>և</w:t>
      </w:r>
      <w:r>
        <w:rPr>
          <w:spacing w:val="10"/>
          <w:w w:val="105"/>
          <w:sz w:val="18"/>
          <w:szCs w:val="18"/>
        </w:rPr>
        <w:t xml:space="preserve"> </w:t>
      </w:r>
      <w:r>
        <w:rPr>
          <w:w w:val="105"/>
          <w:sz w:val="18"/>
          <w:szCs w:val="18"/>
        </w:rPr>
        <w:t>այլն</w:t>
      </w:r>
    </w:p>
    <w:p w14:paraId="38989FD3" w14:textId="77777777" w:rsidR="00923D36" w:rsidRDefault="00923D36">
      <w:pPr>
        <w:pStyle w:val="BodyText"/>
        <w:spacing w:before="1"/>
        <w:rPr>
          <w:sz w:val="27"/>
        </w:rPr>
      </w:pPr>
    </w:p>
    <w:p w14:paraId="523832E0" w14:textId="77777777" w:rsidR="00923D36" w:rsidRDefault="00B4561B">
      <w:pPr>
        <w:pStyle w:val="Heading1"/>
        <w:spacing w:before="1" w:line="336" w:lineRule="auto"/>
        <w:ind w:left="461" w:right="287"/>
        <w:jc w:val="both"/>
      </w:pPr>
      <w:r>
        <w:rPr>
          <w:w w:val="110"/>
        </w:rPr>
        <w:t>Եթե արձանագրված բարելավումների մեջ կան հաղորդակցուղիներ (ջրատար, գազատար, կոյուղի, էլ. հոսանք և այլն), ապա նախ Պատվիրատուի միջոցով ստուգվել է դրանց պատկանելությունը, ինչպես նաև ստուգվել է՝ արդյոք դրանք արդեն ներառված չեն հաղորդակցուղիների տեղափոխման նախագծում՝ կրկնակի վճարումից խուսափելու համար:</w:t>
      </w:r>
    </w:p>
    <w:p w14:paraId="51049151" w14:textId="77777777" w:rsidR="00923D36" w:rsidRDefault="00B4561B">
      <w:pPr>
        <w:pStyle w:val="BodyText"/>
        <w:spacing w:before="103" w:line="338" w:lineRule="auto"/>
        <w:ind w:left="396" w:right="287"/>
        <w:jc w:val="both"/>
      </w:pPr>
      <w:r>
        <w:rPr>
          <w:w w:val="110"/>
        </w:rPr>
        <w:t>Այս փուլում իրականացվում էր գույքերի ապամոնտաժման ենթակա տարբեր կոնստրուկցիաներ ունեցող շենքեր և շինություններ կամ անշարժ լինելու կարգավիճակի որակումը: Անշարժ են որակվել այն գույքերը, որոնք անհնար է հողամասից անջատել՝ առանց այդ գույքին կամ հողամասին վնաս պատճառելու:</w:t>
      </w:r>
      <w:r>
        <w:rPr>
          <w:spacing w:val="-7"/>
          <w:w w:val="110"/>
        </w:rPr>
        <w:t xml:space="preserve"> </w:t>
      </w:r>
      <w:r>
        <w:rPr>
          <w:w w:val="110"/>
        </w:rPr>
        <w:t>Մնացած</w:t>
      </w:r>
      <w:r>
        <w:rPr>
          <w:spacing w:val="-7"/>
          <w:w w:val="110"/>
        </w:rPr>
        <w:t xml:space="preserve"> </w:t>
      </w:r>
      <w:r>
        <w:rPr>
          <w:w w:val="110"/>
        </w:rPr>
        <w:t>գույքերը</w:t>
      </w:r>
      <w:r>
        <w:rPr>
          <w:spacing w:val="-7"/>
          <w:w w:val="110"/>
        </w:rPr>
        <w:t xml:space="preserve"> </w:t>
      </w:r>
      <w:r>
        <w:rPr>
          <w:w w:val="110"/>
        </w:rPr>
        <w:t>համարվել</w:t>
      </w:r>
      <w:r>
        <w:rPr>
          <w:spacing w:val="-11"/>
          <w:w w:val="110"/>
        </w:rPr>
        <w:t xml:space="preserve"> </w:t>
      </w:r>
      <w:r>
        <w:rPr>
          <w:w w:val="110"/>
        </w:rPr>
        <w:t>են</w:t>
      </w:r>
      <w:r>
        <w:rPr>
          <w:spacing w:val="-4"/>
          <w:w w:val="110"/>
        </w:rPr>
        <w:t xml:space="preserve"> </w:t>
      </w:r>
      <w:r>
        <w:rPr>
          <w:w w:val="110"/>
        </w:rPr>
        <w:t>ապամոնտաժման</w:t>
      </w:r>
      <w:r>
        <w:rPr>
          <w:spacing w:val="-7"/>
          <w:w w:val="110"/>
        </w:rPr>
        <w:t xml:space="preserve"> </w:t>
      </w:r>
      <w:r>
        <w:rPr>
          <w:w w:val="110"/>
        </w:rPr>
        <w:t>ենթակա</w:t>
      </w:r>
      <w:r>
        <w:rPr>
          <w:spacing w:val="-7"/>
          <w:w w:val="110"/>
        </w:rPr>
        <w:t xml:space="preserve"> </w:t>
      </w:r>
      <w:r>
        <w:rPr>
          <w:w w:val="110"/>
        </w:rPr>
        <w:t>տարբեր</w:t>
      </w:r>
      <w:r>
        <w:rPr>
          <w:spacing w:val="-7"/>
          <w:w w:val="110"/>
        </w:rPr>
        <w:t xml:space="preserve"> </w:t>
      </w:r>
      <w:r>
        <w:rPr>
          <w:w w:val="110"/>
        </w:rPr>
        <w:t>կոնստրուկցիաներ ունեցող շենքեր և</w:t>
      </w:r>
      <w:r>
        <w:rPr>
          <w:spacing w:val="1"/>
          <w:w w:val="110"/>
        </w:rPr>
        <w:t xml:space="preserve"> </w:t>
      </w:r>
      <w:r>
        <w:rPr>
          <w:w w:val="110"/>
        </w:rPr>
        <w:t>շինություններ:</w:t>
      </w:r>
    </w:p>
    <w:p w14:paraId="3747B761" w14:textId="77777777" w:rsidR="00923D36" w:rsidRDefault="00923D36">
      <w:pPr>
        <w:pStyle w:val="BodyText"/>
        <w:rPr>
          <w:sz w:val="25"/>
        </w:rPr>
      </w:pPr>
    </w:p>
    <w:p w14:paraId="5552CDBE" w14:textId="77777777" w:rsidR="00923D36" w:rsidRDefault="00B4561B">
      <w:pPr>
        <w:pStyle w:val="BodyText"/>
        <w:spacing w:line="338" w:lineRule="auto"/>
        <w:ind w:left="396" w:right="286"/>
        <w:jc w:val="both"/>
      </w:pPr>
      <w:r>
        <w:rPr>
          <w:w w:val="110"/>
        </w:rPr>
        <w:t xml:space="preserve">Այս փուլում իրականացվել է հողամասերի, ինչպես նաև արտաքին և ներքին շինությունների ֆոտոլուսանկարումը: Բոլոր տեղազննման ձևաթերթերը լրացվել և ստորագրվել են ԱԵԱ-ների (կամ </w:t>
      </w:r>
      <w:r>
        <w:rPr>
          <w:spacing w:val="-6"/>
          <w:w w:val="110"/>
        </w:rPr>
        <w:t xml:space="preserve">օրենսդրության </w:t>
      </w:r>
      <w:r>
        <w:rPr>
          <w:spacing w:val="-5"/>
          <w:w w:val="110"/>
        </w:rPr>
        <w:t xml:space="preserve">պահանջների պահպանմամբ անշարժ </w:t>
      </w:r>
      <w:r>
        <w:rPr>
          <w:spacing w:val="-6"/>
          <w:w w:val="110"/>
        </w:rPr>
        <w:t xml:space="preserve">գույքի </w:t>
      </w:r>
      <w:r>
        <w:rPr>
          <w:spacing w:val="-5"/>
          <w:w w:val="110"/>
        </w:rPr>
        <w:t xml:space="preserve">նկատմամբ իրավունքի </w:t>
      </w:r>
      <w:r>
        <w:rPr>
          <w:spacing w:val="-6"/>
          <w:w w:val="110"/>
        </w:rPr>
        <w:t xml:space="preserve">գրանցման </w:t>
      </w:r>
      <w:r>
        <w:rPr>
          <w:w w:val="110"/>
        </w:rPr>
        <w:t>հիմքերով լիազորված ներկայացուցիչների) և գնահատողի կողմից:</w:t>
      </w:r>
    </w:p>
    <w:p w14:paraId="64ABD321" w14:textId="77777777" w:rsidR="00923D36" w:rsidRDefault="00B4561B">
      <w:pPr>
        <w:pStyle w:val="BodyText"/>
        <w:spacing w:before="2" w:line="338" w:lineRule="auto"/>
        <w:ind w:left="396" w:right="293"/>
        <w:jc w:val="both"/>
      </w:pPr>
      <w:r>
        <w:rPr>
          <w:w w:val="110"/>
        </w:rPr>
        <w:t>Որոշվել են այլ տեսակի կորուստների տեսակը և քանակը, օրինակ՝ ձեռնարկատիրական գործունեությունից ստացվող կամ այլ եկամուտները, աշխատանքից կամ այլ արտադրողական ակտիվներից, հարկային հայտարարագրերի հիման վրա գնահատված ձեռնարկատիրական գործունեությունից ստացվող ամսական զուտ եկամուտը:</w:t>
      </w:r>
    </w:p>
    <w:p w14:paraId="2ECF826A" w14:textId="77777777" w:rsidR="00923D36" w:rsidRDefault="00923D36">
      <w:pPr>
        <w:spacing w:line="338" w:lineRule="auto"/>
        <w:jc w:val="both"/>
        <w:sectPr w:rsidR="00923D36">
          <w:pgSz w:w="12240" w:h="15840"/>
          <w:pgMar w:top="1020" w:right="1040" w:bottom="1180" w:left="1720" w:header="0" w:footer="995" w:gutter="0"/>
          <w:cols w:space="720"/>
        </w:sectPr>
      </w:pPr>
    </w:p>
    <w:p w14:paraId="69CAE5C9" w14:textId="77777777" w:rsidR="00923D36" w:rsidRDefault="00B4561B">
      <w:pPr>
        <w:pStyle w:val="BodyText"/>
        <w:spacing w:before="72" w:line="338" w:lineRule="auto"/>
        <w:ind w:left="396" w:right="289"/>
        <w:jc w:val="both"/>
      </w:pPr>
      <w:r>
        <w:rPr>
          <w:w w:val="110"/>
        </w:rPr>
        <w:lastRenderedPageBreak/>
        <w:t>ԱԵԱ-ներն առանձնացվել են՝ ըստ կորստի տեսակի (հող, շինություն, մշակաբույս, ծառեր, ձեռնարկատիրական գործունեություն և այլն), այդ թվում նրանք, ովքեր կորցնում են իրենց եկամուտ ստեղծող գույքի 10%-ը կամ ավելին, կամ ենթակա են ֆիզիկական տեղահանման:</w:t>
      </w:r>
    </w:p>
    <w:p w14:paraId="27DE4296" w14:textId="77777777" w:rsidR="00923D36" w:rsidRDefault="00B4561B">
      <w:pPr>
        <w:pStyle w:val="BodyText"/>
        <w:spacing w:line="338" w:lineRule="auto"/>
        <w:ind w:left="396" w:right="293"/>
        <w:jc w:val="both"/>
      </w:pPr>
      <w:r>
        <w:rPr>
          <w:w w:val="110"/>
        </w:rPr>
        <w:t>Գույքագրումը կատարվել է ինչպես գույքի ազդեցության ենթակա մասի, այնպես էլ ամբողջական գույքի համար (հնարավոր դեպքերում):</w:t>
      </w:r>
    </w:p>
    <w:p w14:paraId="14AD43EB" w14:textId="77777777" w:rsidR="00923D36" w:rsidRDefault="00923D36">
      <w:pPr>
        <w:pStyle w:val="BodyText"/>
        <w:spacing w:before="3"/>
        <w:rPr>
          <w:sz w:val="20"/>
        </w:rPr>
      </w:pPr>
    </w:p>
    <w:p w14:paraId="56135687" w14:textId="77777777" w:rsidR="00923D36" w:rsidRDefault="00B4561B">
      <w:pPr>
        <w:pStyle w:val="Heading1"/>
        <w:numPr>
          <w:ilvl w:val="1"/>
          <w:numId w:val="34"/>
        </w:numPr>
        <w:tabs>
          <w:tab w:val="left" w:pos="736"/>
        </w:tabs>
        <w:ind w:left="735"/>
        <w:jc w:val="both"/>
      </w:pPr>
      <w:r>
        <w:rPr>
          <w:w w:val="115"/>
        </w:rPr>
        <w:t>Մշակաբույսեր և</w:t>
      </w:r>
      <w:r>
        <w:rPr>
          <w:spacing w:val="5"/>
          <w:w w:val="115"/>
        </w:rPr>
        <w:t xml:space="preserve"> </w:t>
      </w:r>
      <w:r>
        <w:rPr>
          <w:w w:val="115"/>
        </w:rPr>
        <w:t>ծառեր</w:t>
      </w:r>
    </w:p>
    <w:p w14:paraId="3EEB4FCF" w14:textId="77777777" w:rsidR="00923D36" w:rsidRDefault="00923D36">
      <w:pPr>
        <w:pStyle w:val="BodyText"/>
        <w:spacing w:before="11"/>
        <w:rPr>
          <w:sz w:val="32"/>
        </w:rPr>
      </w:pPr>
    </w:p>
    <w:p w14:paraId="64619F13" w14:textId="77777777" w:rsidR="00923D36" w:rsidRDefault="00B4561B">
      <w:pPr>
        <w:pStyle w:val="BodyText"/>
        <w:spacing w:line="338" w:lineRule="auto"/>
        <w:ind w:left="396" w:right="292"/>
        <w:jc w:val="both"/>
      </w:pPr>
      <w:r>
        <w:rPr>
          <w:w w:val="110"/>
        </w:rPr>
        <w:t>Որակավորում</w:t>
      </w:r>
      <w:r>
        <w:rPr>
          <w:spacing w:val="-4"/>
          <w:w w:val="110"/>
        </w:rPr>
        <w:t xml:space="preserve"> </w:t>
      </w:r>
      <w:r>
        <w:rPr>
          <w:w w:val="110"/>
        </w:rPr>
        <w:t>և</w:t>
      </w:r>
      <w:r>
        <w:rPr>
          <w:spacing w:val="-6"/>
          <w:w w:val="110"/>
        </w:rPr>
        <w:t xml:space="preserve"> </w:t>
      </w:r>
      <w:r>
        <w:rPr>
          <w:w w:val="110"/>
        </w:rPr>
        <w:t>փորձառություն</w:t>
      </w:r>
      <w:r>
        <w:rPr>
          <w:spacing w:val="-4"/>
          <w:w w:val="110"/>
        </w:rPr>
        <w:t xml:space="preserve"> </w:t>
      </w:r>
      <w:r>
        <w:rPr>
          <w:w w:val="110"/>
        </w:rPr>
        <w:t>ունեցող</w:t>
      </w:r>
      <w:r>
        <w:rPr>
          <w:spacing w:val="-8"/>
          <w:w w:val="110"/>
        </w:rPr>
        <w:t xml:space="preserve"> </w:t>
      </w:r>
      <w:r>
        <w:rPr>
          <w:w w:val="110"/>
        </w:rPr>
        <w:t>գյուղատնտեսը</w:t>
      </w:r>
      <w:r>
        <w:rPr>
          <w:spacing w:val="-6"/>
          <w:w w:val="110"/>
        </w:rPr>
        <w:t xml:space="preserve"> </w:t>
      </w:r>
      <w:r>
        <w:rPr>
          <w:w w:val="110"/>
        </w:rPr>
        <w:t>հաշվառել</w:t>
      </w:r>
      <w:r>
        <w:rPr>
          <w:spacing w:val="-4"/>
          <w:w w:val="110"/>
        </w:rPr>
        <w:t xml:space="preserve"> </w:t>
      </w:r>
      <w:r>
        <w:rPr>
          <w:w w:val="110"/>
        </w:rPr>
        <w:t>է</w:t>
      </w:r>
      <w:r>
        <w:rPr>
          <w:spacing w:val="-9"/>
          <w:w w:val="110"/>
        </w:rPr>
        <w:t xml:space="preserve"> </w:t>
      </w:r>
      <w:r>
        <w:rPr>
          <w:w w:val="110"/>
        </w:rPr>
        <w:t>առկա</w:t>
      </w:r>
      <w:r>
        <w:rPr>
          <w:spacing w:val="-6"/>
          <w:w w:val="110"/>
        </w:rPr>
        <w:t xml:space="preserve"> </w:t>
      </w:r>
      <w:r>
        <w:rPr>
          <w:w w:val="110"/>
        </w:rPr>
        <w:t>ծառերը</w:t>
      </w:r>
      <w:r>
        <w:rPr>
          <w:spacing w:val="-4"/>
          <w:w w:val="110"/>
        </w:rPr>
        <w:t xml:space="preserve"> </w:t>
      </w:r>
      <w:r>
        <w:rPr>
          <w:w w:val="110"/>
        </w:rPr>
        <w:t>և</w:t>
      </w:r>
      <w:r>
        <w:rPr>
          <w:spacing w:val="-8"/>
          <w:w w:val="110"/>
        </w:rPr>
        <w:t xml:space="preserve"> </w:t>
      </w:r>
      <w:r>
        <w:rPr>
          <w:w w:val="110"/>
        </w:rPr>
        <w:t>մշակաբույսերը հողամասի ազդեցության ենթակա հողամասերում (ըստ չափանիշների՝ տեսակի, տարիքի, բնի հաստության և այլն): Հաշվառվել են բոլոր մշակաբույսերը, թփերը, պտղատու, դեկորատիվ, ինչպես նաև փայտանյութ տվող</w:t>
      </w:r>
      <w:r>
        <w:rPr>
          <w:spacing w:val="5"/>
          <w:w w:val="110"/>
        </w:rPr>
        <w:t xml:space="preserve"> </w:t>
      </w:r>
      <w:r>
        <w:rPr>
          <w:w w:val="110"/>
        </w:rPr>
        <w:t>ծառերը:</w:t>
      </w:r>
    </w:p>
    <w:p w14:paraId="102084CE" w14:textId="77777777" w:rsidR="00923D36" w:rsidRDefault="00923D36">
      <w:pPr>
        <w:pStyle w:val="BodyText"/>
        <w:rPr>
          <w:sz w:val="20"/>
        </w:rPr>
      </w:pPr>
    </w:p>
    <w:p w14:paraId="4A9391B3" w14:textId="77777777" w:rsidR="00923D36" w:rsidRDefault="00B4561B">
      <w:pPr>
        <w:pStyle w:val="Heading1"/>
        <w:numPr>
          <w:ilvl w:val="2"/>
          <w:numId w:val="34"/>
        </w:numPr>
        <w:tabs>
          <w:tab w:val="left" w:pos="1074"/>
        </w:tabs>
        <w:ind w:hanging="677"/>
        <w:jc w:val="both"/>
      </w:pPr>
      <w:r>
        <w:rPr>
          <w:w w:val="110"/>
        </w:rPr>
        <w:t>Պտղատու ծառեր ու</w:t>
      </w:r>
      <w:r>
        <w:rPr>
          <w:spacing w:val="2"/>
          <w:w w:val="110"/>
        </w:rPr>
        <w:t xml:space="preserve"> </w:t>
      </w:r>
      <w:r>
        <w:rPr>
          <w:w w:val="110"/>
        </w:rPr>
        <w:t>թփատեսակներ</w:t>
      </w:r>
    </w:p>
    <w:p w14:paraId="1A496914" w14:textId="77777777" w:rsidR="00923D36" w:rsidRDefault="00923D36">
      <w:pPr>
        <w:pStyle w:val="BodyText"/>
        <w:spacing w:before="7"/>
        <w:rPr>
          <w:sz w:val="19"/>
        </w:rPr>
      </w:pPr>
    </w:p>
    <w:p w14:paraId="0D50F112" w14:textId="77777777" w:rsidR="00923D36" w:rsidRDefault="00B4561B">
      <w:pPr>
        <w:pStyle w:val="BodyText"/>
        <w:spacing w:line="338" w:lineRule="auto"/>
        <w:ind w:left="396" w:right="292"/>
        <w:jc w:val="both"/>
      </w:pPr>
      <w:r>
        <w:rPr>
          <w:w w:val="110"/>
        </w:rPr>
        <w:t>Պտղատու ծառերի տարիքը որոշվել է փորձառու գյուղատնտեսի փորձագիտական կարծիքի հիման վրա:</w:t>
      </w:r>
    </w:p>
    <w:p w14:paraId="753CF9FB" w14:textId="77777777" w:rsidR="00923D36" w:rsidRDefault="00923D36">
      <w:pPr>
        <w:pStyle w:val="BodyText"/>
        <w:rPr>
          <w:sz w:val="20"/>
        </w:rPr>
      </w:pPr>
    </w:p>
    <w:p w14:paraId="3F4F0619" w14:textId="77777777" w:rsidR="00923D36" w:rsidRDefault="00B4561B">
      <w:pPr>
        <w:pStyle w:val="Heading1"/>
        <w:numPr>
          <w:ilvl w:val="2"/>
          <w:numId w:val="34"/>
        </w:numPr>
        <w:tabs>
          <w:tab w:val="left" w:pos="1074"/>
        </w:tabs>
        <w:spacing w:before="1"/>
        <w:ind w:hanging="677"/>
        <w:jc w:val="both"/>
      </w:pPr>
      <w:r>
        <w:rPr>
          <w:w w:val="110"/>
        </w:rPr>
        <w:t>Փայտանյութ տվող</w:t>
      </w:r>
      <w:r>
        <w:rPr>
          <w:spacing w:val="3"/>
          <w:w w:val="110"/>
        </w:rPr>
        <w:t xml:space="preserve"> </w:t>
      </w:r>
      <w:r>
        <w:rPr>
          <w:w w:val="110"/>
        </w:rPr>
        <w:t>ծառեր</w:t>
      </w:r>
    </w:p>
    <w:p w14:paraId="55A9C6EC" w14:textId="77777777" w:rsidR="00923D36" w:rsidRDefault="00923D36">
      <w:pPr>
        <w:pStyle w:val="BodyText"/>
        <w:spacing w:before="6"/>
        <w:rPr>
          <w:sz w:val="19"/>
        </w:rPr>
      </w:pPr>
    </w:p>
    <w:p w14:paraId="6D411D67" w14:textId="77777777" w:rsidR="00923D36" w:rsidRDefault="00B4561B">
      <w:pPr>
        <w:pStyle w:val="BodyText"/>
        <w:spacing w:before="1"/>
        <w:ind w:left="396"/>
        <w:jc w:val="both"/>
      </w:pPr>
      <w:r>
        <w:rPr>
          <w:w w:val="110"/>
        </w:rPr>
        <w:t>Գյուղատնտեսը չափել է փայտանյութ տվող ծառերի բարձրությունը և բնի հաստությունը:</w:t>
      </w:r>
    </w:p>
    <w:p w14:paraId="7611F82B" w14:textId="77777777" w:rsidR="00923D36" w:rsidRDefault="00923D36">
      <w:pPr>
        <w:pStyle w:val="BodyText"/>
        <w:spacing w:before="6"/>
        <w:rPr>
          <w:sz w:val="27"/>
        </w:rPr>
      </w:pPr>
    </w:p>
    <w:p w14:paraId="2A6A7E49" w14:textId="77777777" w:rsidR="00923D36" w:rsidRDefault="00B4561B">
      <w:pPr>
        <w:pStyle w:val="Heading1"/>
        <w:numPr>
          <w:ilvl w:val="0"/>
          <w:numId w:val="34"/>
        </w:numPr>
        <w:tabs>
          <w:tab w:val="left" w:pos="736"/>
        </w:tabs>
        <w:jc w:val="both"/>
        <w:rPr>
          <w:color w:val="595959"/>
        </w:rPr>
      </w:pPr>
      <w:r>
        <w:rPr>
          <w:color w:val="595959"/>
          <w:w w:val="110"/>
        </w:rPr>
        <w:t>Նկարագրության արձանագրությունների պատրաստումն ու</w:t>
      </w:r>
      <w:r>
        <w:rPr>
          <w:color w:val="595959"/>
          <w:spacing w:val="8"/>
          <w:w w:val="110"/>
        </w:rPr>
        <w:t xml:space="preserve"> </w:t>
      </w:r>
      <w:r>
        <w:rPr>
          <w:color w:val="595959"/>
          <w:w w:val="110"/>
        </w:rPr>
        <w:t>ստորագրումը</w:t>
      </w:r>
    </w:p>
    <w:p w14:paraId="527B8951" w14:textId="77777777" w:rsidR="00923D36" w:rsidRDefault="00923D36">
      <w:pPr>
        <w:pStyle w:val="BodyText"/>
        <w:spacing w:before="7"/>
        <w:rPr>
          <w:sz w:val="19"/>
        </w:rPr>
      </w:pPr>
    </w:p>
    <w:p w14:paraId="684FB740" w14:textId="77777777" w:rsidR="00923D36" w:rsidRDefault="00B4561B">
      <w:pPr>
        <w:pStyle w:val="BodyText"/>
        <w:spacing w:line="338" w:lineRule="auto"/>
        <w:ind w:left="396" w:right="289"/>
        <w:jc w:val="both"/>
      </w:pPr>
      <w:r>
        <w:rPr>
          <w:w w:val="110"/>
        </w:rPr>
        <w:t>Ազդեցության ենթակա գույքի և հողակտորների նկարագրության արձանագրությունները կազմվում են Մանրամասն չափագրման հետազոտության, գույքագրման և մարդահամարի միջոցով հավաքագրված տվյալների հիման վրա՝ ՀՀ կառավարության N 1275-Ն, սեպտեմբերի 16, 2010 թ. որոշմամբ հաստատված ձևաչափով: Արձանագրությունները պատրաստվել են և´ օրինական, և´ չձևակերպված գույքերի</w:t>
      </w:r>
      <w:r>
        <w:rPr>
          <w:spacing w:val="6"/>
          <w:w w:val="110"/>
        </w:rPr>
        <w:t xml:space="preserve"> </w:t>
      </w:r>
      <w:r>
        <w:rPr>
          <w:w w:val="110"/>
        </w:rPr>
        <w:t>համար:</w:t>
      </w:r>
    </w:p>
    <w:p w14:paraId="5535EF63" w14:textId="77777777" w:rsidR="00923D36" w:rsidRDefault="00B4561B">
      <w:pPr>
        <w:pStyle w:val="BodyText"/>
        <w:spacing w:line="338" w:lineRule="auto"/>
        <w:ind w:left="396" w:right="292"/>
        <w:jc w:val="both"/>
      </w:pPr>
      <w:r>
        <w:rPr>
          <w:w w:val="110"/>
        </w:rPr>
        <w:t>Նկարագրությունների արձանագրությունների ստորագրման գործընթացը կազմակերպվել է ԱԵԱ- ների հետ, այդ թվում՝ սեփականատերերի, վարձակալների, չձևակերպված վարձակալների հետ  և այլն: Որևէ տեսակի անհամապատասխանության դեպքում ԱԵԱ-ներին ներկայացվել է թարմացված նկարագրության արձանագրությունը վերաստորագրման</w:t>
      </w:r>
      <w:r>
        <w:rPr>
          <w:spacing w:val="17"/>
          <w:w w:val="110"/>
        </w:rPr>
        <w:t xml:space="preserve"> </w:t>
      </w:r>
      <w:r>
        <w:rPr>
          <w:w w:val="110"/>
        </w:rPr>
        <w:t>համար:</w:t>
      </w:r>
    </w:p>
    <w:p w14:paraId="112D7A57" w14:textId="77777777" w:rsidR="00923D36" w:rsidRDefault="00B4561B">
      <w:pPr>
        <w:pStyle w:val="BodyText"/>
        <w:spacing w:line="338" w:lineRule="auto"/>
        <w:ind w:left="396" w:right="292"/>
        <w:jc w:val="both"/>
      </w:pPr>
      <w:r>
        <w:rPr>
          <w:w w:val="110"/>
        </w:rPr>
        <w:t>Նկարագրության արձանագրությունները ավտոմատ կերպով լրացվել են Ծրագրի շրջանակում մշակված հատուկ համակարգչային ծրագրի միջոցով, արձանագրություններում առկա տվյալները նույնական են Լրացման մեջ ներկայացված տվյալների, ինչպես նաև Լրացման իրականացման մոնիտորինգի ժամանակ օգտագործվող տվյալների բազայի հետ: Արդյունքների ներկայացման ձևաչափը լրացուցիչ քննարկվել է ՏԾԻԿ-ի հետ:</w:t>
      </w:r>
    </w:p>
    <w:p w14:paraId="18BB1920" w14:textId="77777777" w:rsidR="00923D36" w:rsidRDefault="00B4561B">
      <w:pPr>
        <w:pStyle w:val="BodyText"/>
        <w:spacing w:line="336" w:lineRule="auto"/>
        <w:ind w:left="396" w:right="292"/>
        <w:jc w:val="both"/>
      </w:pPr>
      <w:r>
        <w:rPr>
          <w:w w:val="115"/>
        </w:rPr>
        <w:t>Այն դեպքերում, երբ հնարավոր չի եղել հանդիպել սեփականատիրոջ/օգտագործողի/վարձակալի հետ, պատրաստվել է ակտ՝ արձանագրության/նկարագրության ստորագրման ձախողման մասին, որտեղ նշվել է ձախողման պատճառը:</w:t>
      </w:r>
    </w:p>
    <w:p w14:paraId="5CBF98F8" w14:textId="77777777" w:rsidR="00923D36" w:rsidRDefault="00B4561B">
      <w:pPr>
        <w:pStyle w:val="BodyText"/>
        <w:spacing w:before="3" w:line="338" w:lineRule="auto"/>
        <w:ind w:left="396" w:right="293"/>
        <w:jc w:val="both"/>
      </w:pPr>
      <w:r>
        <w:rPr>
          <w:w w:val="110"/>
        </w:rPr>
        <w:t>Նկարագրության արձանագրությունների ստորագրման գործընթացը սկսվել է ՀՀ կառավարության բացառիկ՝ գերակա հանրային շահի մասին որոշումն ուժի մեջ մտնելուց հետո, և համապատասխան ծանուցումն ուղարկվել է ԱԵԱ-ներին:</w:t>
      </w:r>
    </w:p>
    <w:p w14:paraId="3D5C52B6" w14:textId="77777777" w:rsidR="00923D36" w:rsidRDefault="00923D36">
      <w:pPr>
        <w:pStyle w:val="BodyText"/>
        <w:spacing w:before="10"/>
        <w:rPr>
          <w:sz w:val="19"/>
        </w:rPr>
      </w:pPr>
    </w:p>
    <w:p w14:paraId="19DDEA2F" w14:textId="77777777" w:rsidR="00923D36" w:rsidRDefault="00B4561B">
      <w:pPr>
        <w:pStyle w:val="Heading1"/>
        <w:numPr>
          <w:ilvl w:val="0"/>
          <w:numId w:val="34"/>
        </w:numPr>
        <w:tabs>
          <w:tab w:val="left" w:pos="736"/>
        </w:tabs>
        <w:spacing w:before="1"/>
        <w:jc w:val="both"/>
      </w:pPr>
      <w:r>
        <w:t>ԽԻՍՏ ԱԶԴԵՑՈՒԹՅԱՆ</w:t>
      </w:r>
      <w:r>
        <w:rPr>
          <w:spacing w:val="11"/>
        </w:rPr>
        <w:t xml:space="preserve"> </w:t>
      </w:r>
      <w:r>
        <w:t>ՈՐՈՇՈՒՄԸ</w:t>
      </w:r>
    </w:p>
    <w:p w14:paraId="716DCD49" w14:textId="77777777" w:rsidR="00923D36" w:rsidRDefault="00923D36">
      <w:pPr>
        <w:pStyle w:val="BodyText"/>
        <w:rPr>
          <w:sz w:val="20"/>
        </w:rPr>
      </w:pPr>
    </w:p>
    <w:p w14:paraId="1C695CE9" w14:textId="77777777" w:rsidR="00923D36" w:rsidRDefault="00B4561B">
      <w:pPr>
        <w:spacing w:line="336" w:lineRule="auto"/>
        <w:ind w:left="396" w:right="292"/>
        <w:jc w:val="both"/>
        <w:rPr>
          <w:sz w:val="20"/>
          <w:szCs w:val="20"/>
        </w:rPr>
      </w:pPr>
      <w:r>
        <w:rPr>
          <w:w w:val="110"/>
          <w:sz w:val="20"/>
          <w:szCs w:val="20"/>
        </w:rPr>
        <w:t>Խիստ ազդեցության համար դրամական օժանդակություն տրամադրվում է ազդեցության ենթակա այն ԱԵՏՏ-ներին (ներառյալ՝ վարձակալներին և հողի փաստացի օգտագործողներ</w:t>
      </w:r>
    </w:p>
    <w:p w14:paraId="111E25FF" w14:textId="77777777" w:rsidR="00923D36" w:rsidRDefault="00923D36">
      <w:pPr>
        <w:spacing w:line="336" w:lineRule="auto"/>
        <w:jc w:val="both"/>
        <w:rPr>
          <w:sz w:val="20"/>
          <w:szCs w:val="20"/>
        </w:rPr>
        <w:sectPr w:rsidR="00923D36">
          <w:footerReference w:type="default" r:id="rId20"/>
          <w:pgSz w:w="12240" w:h="15840"/>
          <w:pgMar w:top="1020" w:right="1040" w:bottom="1100" w:left="1720" w:header="0" w:footer="915" w:gutter="0"/>
          <w:pgNumType w:start="50"/>
          <w:cols w:space="720"/>
        </w:sectPr>
      </w:pPr>
    </w:p>
    <w:p w14:paraId="4CA468D3" w14:textId="77777777" w:rsidR="00923D36" w:rsidRDefault="00B4561B">
      <w:pPr>
        <w:spacing w:before="77" w:line="333" w:lineRule="auto"/>
        <w:ind w:left="396" w:right="291"/>
        <w:jc w:val="both"/>
        <w:rPr>
          <w:sz w:val="20"/>
          <w:szCs w:val="20"/>
        </w:rPr>
      </w:pPr>
      <w:r>
        <w:rPr>
          <w:w w:val="110"/>
          <w:sz w:val="20"/>
          <w:szCs w:val="20"/>
        </w:rPr>
        <w:lastRenderedPageBreak/>
        <w:t>հանդիսացող ԱԵՏՏ-ներին), որոնց պատկանող կամ որոնց կողմից մշակվող գյուղատնտեսական նշանակության հողի ավելի քան 10%-ն ազդեցության է ենթարկվում և տվյալ հողամասի օգտագործման արդյունքում տվյալ ԱԵՏՏ-ները ստանում են օգուտներ՝ պտուղների, բերքի, մշակաբույսերի տեսքով:</w:t>
      </w:r>
    </w:p>
    <w:p w14:paraId="5A56418A" w14:textId="77777777" w:rsidR="00923D36" w:rsidRDefault="00923D36">
      <w:pPr>
        <w:pStyle w:val="BodyText"/>
        <w:spacing w:before="1"/>
        <w:rPr>
          <w:sz w:val="20"/>
        </w:rPr>
      </w:pPr>
    </w:p>
    <w:p w14:paraId="3A1D31A3" w14:textId="77777777" w:rsidR="00923D36" w:rsidRDefault="00B4561B">
      <w:pPr>
        <w:spacing w:line="333" w:lineRule="auto"/>
        <w:ind w:left="396" w:right="291"/>
        <w:jc w:val="both"/>
        <w:rPr>
          <w:sz w:val="20"/>
          <w:szCs w:val="20"/>
        </w:rPr>
      </w:pPr>
      <w:r>
        <w:rPr>
          <w:w w:val="110"/>
          <w:sz w:val="20"/>
          <w:szCs w:val="20"/>
        </w:rPr>
        <w:t>Վերոհիշյալ օժանդակության հաշվարկման համար հիմք է հանդիսանում հողերի փաստացի գործառնական նշանակությունը` անկախ անշարժ գույքի կադաստրային տվյալներում, իրավունքի գրանցման վկայականներում և իրավունքը հաստատող այլ փաստաթղթերում հողակտորի համար սահմանված նշանակությունից:</w:t>
      </w:r>
    </w:p>
    <w:p w14:paraId="0D060047" w14:textId="77777777" w:rsidR="00923D36" w:rsidRDefault="00923D36">
      <w:pPr>
        <w:pStyle w:val="BodyText"/>
        <w:spacing w:before="1"/>
        <w:rPr>
          <w:sz w:val="20"/>
        </w:rPr>
      </w:pPr>
    </w:p>
    <w:p w14:paraId="3A4550E7" w14:textId="77777777" w:rsidR="00923D36" w:rsidRDefault="00B4561B">
      <w:pPr>
        <w:spacing w:line="333" w:lineRule="auto"/>
        <w:ind w:left="396" w:right="291"/>
        <w:jc w:val="both"/>
        <w:rPr>
          <w:sz w:val="20"/>
          <w:szCs w:val="20"/>
        </w:rPr>
      </w:pPr>
      <w:r>
        <w:rPr>
          <w:w w:val="110"/>
          <w:sz w:val="20"/>
          <w:szCs w:val="20"/>
        </w:rPr>
        <w:t>Այն դեպքում, երբ 10 և ավելի տոկոսով ազդեցության ենթակա հողակտորը չունի գյուղատնտեսական</w:t>
      </w:r>
      <w:r>
        <w:rPr>
          <w:spacing w:val="-13"/>
          <w:w w:val="110"/>
          <w:sz w:val="20"/>
          <w:szCs w:val="20"/>
        </w:rPr>
        <w:t xml:space="preserve"> </w:t>
      </w:r>
      <w:r>
        <w:rPr>
          <w:w w:val="110"/>
          <w:sz w:val="20"/>
          <w:szCs w:val="20"/>
        </w:rPr>
        <w:t>նշանակություն,</w:t>
      </w:r>
      <w:r>
        <w:rPr>
          <w:spacing w:val="-10"/>
          <w:w w:val="110"/>
          <w:sz w:val="20"/>
          <w:szCs w:val="20"/>
        </w:rPr>
        <w:t xml:space="preserve"> </w:t>
      </w:r>
      <w:r>
        <w:rPr>
          <w:w w:val="110"/>
          <w:sz w:val="20"/>
          <w:szCs w:val="20"/>
        </w:rPr>
        <w:t>սակայն</w:t>
      </w:r>
      <w:r>
        <w:rPr>
          <w:spacing w:val="-13"/>
          <w:w w:val="110"/>
          <w:sz w:val="20"/>
          <w:szCs w:val="20"/>
        </w:rPr>
        <w:t xml:space="preserve"> </w:t>
      </w:r>
      <w:r>
        <w:rPr>
          <w:w w:val="110"/>
          <w:sz w:val="20"/>
          <w:szCs w:val="20"/>
        </w:rPr>
        <w:t>փաստացի</w:t>
      </w:r>
      <w:r>
        <w:rPr>
          <w:spacing w:val="-12"/>
          <w:w w:val="110"/>
          <w:sz w:val="20"/>
          <w:szCs w:val="20"/>
        </w:rPr>
        <w:t xml:space="preserve"> </w:t>
      </w:r>
      <w:r>
        <w:rPr>
          <w:w w:val="110"/>
          <w:sz w:val="20"/>
          <w:szCs w:val="20"/>
        </w:rPr>
        <w:t>օգտագործվում</w:t>
      </w:r>
      <w:r>
        <w:rPr>
          <w:spacing w:val="-13"/>
          <w:w w:val="110"/>
          <w:sz w:val="20"/>
          <w:szCs w:val="20"/>
        </w:rPr>
        <w:t xml:space="preserve"> </w:t>
      </w:r>
      <w:r>
        <w:rPr>
          <w:w w:val="110"/>
          <w:sz w:val="20"/>
          <w:szCs w:val="20"/>
        </w:rPr>
        <w:t>(մշակվում)</w:t>
      </w:r>
      <w:r>
        <w:rPr>
          <w:spacing w:val="-14"/>
          <w:w w:val="110"/>
          <w:sz w:val="20"/>
          <w:szCs w:val="20"/>
        </w:rPr>
        <w:t xml:space="preserve"> </w:t>
      </w:r>
      <w:r>
        <w:rPr>
          <w:w w:val="110"/>
          <w:sz w:val="20"/>
          <w:szCs w:val="20"/>
        </w:rPr>
        <w:t>է</w:t>
      </w:r>
      <w:r>
        <w:rPr>
          <w:spacing w:val="-11"/>
          <w:w w:val="110"/>
          <w:sz w:val="20"/>
          <w:szCs w:val="20"/>
        </w:rPr>
        <w:t xml:space="preserve"> </w:t>
      </w:r>
      <w:r>
        <w:rPr>
          <w:w w:val="110"/>
          <w:sz w:val="20"/>
          <w:szCs w:val="20"/>
        </w:rPr>
        <w:t>որպես գյուղատնտեսական հողամաս, և որի վրա փաստացի առկա է բերք/մշակաբույս, ապա վերջինս ենթակա է փոխհատուցման՝ վերոհիշյալ սկզբունքների համաձայն` առանց օրինականացման պահանջի</w:t>
      </w:r>
      <w:r>
        <w:rPr>
          <w:spacing w:val="3"/>
          <w:w w:val="110"/>
          <w:sz w:val="20"/>
          <w:szCs w:val="20"/>
        </w:rPr>
        <w:t xml:space="preserve"> </w:t>
      </w:r>
      <w:r>
        <w:rPr>
          <w:w w:val="110"/>
          <w:sz w:val="20"/>
          <w:szCs w:val="20"/>
        </w:rPr>
        <w:t>ապահովման:</w:t>
      </w:r>
    </w:p>
    <w:p w14:paraId="103D6EBC" w14:textId="77777777" w:rsidR="00923D36" w:rsidRDefault="00923D36">
      <w:pPr>
        <w:pStyle w:val="BodyText"/>
        <w:rPr>
          <w:sz w:val="20"/>
        </w:rPr>
      </w:pPr>
    </w:p>
    <w:p w14:paraId="1FCDDA58" w14:textId="77777777" w:rsidR="00923D36" w:rsidRDefault="00B4561B">
      <w:pPr>
        <w:pStyle w:val="ListParagraph"/>
        <w:numPr>
          <w:ilvl w:val="0"/>
          <w:numId w:val="34"/>
        </w:numPr>
        <w:tabs>
          <w:tab w:val="left" w:pos="736"/>
        </w:tabs>
        <w:rPr>
          <w:sz w:val="20"/>
          <w:szCs w:val="20"/>
        </w:rPr>
      </w:pPr>
      <w:r>
        <w:rPr>
          <w:w w:val="110"/>
          <w:sz w:val="20"/>
          <w:szCs w:val="20"/>
        </w:rPr>
        <w:t>Գնահատում և Լրացման բյուջեի</w:t>
      </w:r>
      <w:r>
        <w:rPr>
          <w:spacing w:val="12"/>
          <w:w w:val="110"/>
          <w:sz w:val="20"/>
          <w:szCs w:val="20"/>
        </w:rPr>
        <w:t xml:space="preserve"> </w:t>
      </w:r>
      <w:r>
        <w:rPr>
          <w:w w:val="110"/>
          <w:sz w:val="20"/>
          <w:szCs w:val="20"/>
        </w:rPr>
        <w:t>սահմանում</w:t>
      </w:r>
    </w:p>
    <w:p w14:paraId="373E36B7" w14:textId="77777777" w:rsidR="00923D36" w:rsidRDefault="00B4561B">
      <w:pPr>
        <w:pStyle w:val="ListParagraph"/>
        <w:numPr>
          <w:ilvl w:val="1"/>
          <w:numId w:val="34"/>
        </w:numPr>
        <w:tabs>
          <w:tab w:val="left" w:pos="736"/>
        </w:tabs>
        <w:spacing w:before="159"/>
        <w:ind w:firstLine="0"/>
        <w:rPr>
          <w:sz w:val="20"/>
          <w:szCs w:val="20"/>
        </w:rPr>
      </w:pPr>
      <w:r>
        <w:rPr>
          <w:w w:val="105"/>
          <w:sz w:val="17"/>
          <w:szCs w:val="17"/>
        </w:rPr>
        <w:t>Գործընթացը կարգավորող փաստաթղթերը</w:t>
      </w:r>
    </w:p>
    <w:p w14:paraId="68C5CEAA" w14:textId="77777777" w:rsidR="00923D36" w:rsidRDefault="00923D36">
      <w:pPr>
        <w:pStyle w:val="BodyText"/>
        <w:rPr>
          <w:sz w:val="22"/>
        </w:rPr>
      </w:pPr>
    </w:p>
    <w:p w14:paraId="079634D7" w14:textId="77777777" w:rsidR="00923D36" w:rsidRDefault="00B4561B">
      <w:pPr>
        <w:pStyle w:val="Heading1"/>
        <w:spacing w:before="160" w:line="336" w:lineRule="auto"/>
        <w:ind w:right="280"/>
      </w:pPr>
      <w:r>
        <w:rPr>
          <w:w w:val="110"/>
        </w:rPr>
        <w:t>Փոխհատուցումների հաշվարկի և միավորի գնի հաշվարկի մեթոդաբանությունը մշակվել է՝ ըստ հետևյալ փաստաթղթերի.</w:t>
      </w:r>
    </w:p>
    <w:p w14:paraId="2875D0DB" w14:textId="77777777" w:rsidR="00923D36" w:rsidRDefault="00B4561B">
      <w:pPr>
        <w:pStyle w:val="ListParagraph"/>
        <w:numPr>
          <w:ilvl w:val="0"/>
          <w:numId w:val="27"/>
        </w:numPr>
        <w:tabs>
          <w:tab w:val="left" w:pos="1476"/>
          <w:tab w:val="left" w:pos="1477"/>
        </w:tabs>
        <w:spacing w:before="107" w:line="338" w:lineRule="auto"/>
        <w:ind w:right="518" w:hanging="676"/>
        <w:rPr>
          <w:sz w:val="18"/>
          <w:szCs w:val="18"/>
        </w:rPr>
      </w:pPr>
      <w:r>
        <w:rPr>
          <w:w w:val="110"/>
          <w:sz w:val="18"/>
          <w:szCs w:val="18"/>
        </w:rPr>
        <w:t xml:space="preserve">Ասիական </w:t>
      </w:r>
      <w:r>
        <w:rPr>
          <w:spacing w:val="-7"/>
          <w:w w:val="110"/>
          <w:sz w:val="18"/>
          <w:szCs w:val="18"/>
        </w:rPr>
        <w:t xml:space="preserve">զարգացման </w:t>
      </w:r>
      <w:r>
        <w:rPr>
          <w:spacing w:val="-6"/>
          <w:w w:val="110"/>
          <w:sz w:val="18"/>
          <w:szCs w:val="18"/>
        </w:rPr>
        <w:t xml:space="preserve">բանկի </w:t>
      </w:r>
      <w:r>
        <w:rPr>
          <w:w w:val="110"/>
          <w:sz w:val="18"/>
          <w:szCs w:val="18"/>
        </w:rPr>
        <w:t>Անվտանգության մեխանիզմների քաղաքականություն 2009թ., Ծրագրի համար մշակված և ՀՕՏՇ-ում ներկայացված Իրավունքների սխեմա (ՀՕՏՇ՝ ՀՀ կառավարության N 1274-Ն առ16.09.2010թ. որոշման, Հավելված N</w:t>
      </w:r>
      <w:r>
        <w:rPr>
          <w:spacing w:val="18"/>
          <w:w w:val="110"/>
          <w:sz w:val="18"/>
          <w:szCs w:val="18"/>
        </w:rPr>
        <w:t xml:space="preserve"> </w:t>
      </w:r>
      <w:r>
        <w:rPr>
          <w:w w:val="110"/>
          <w:sz w:val="18"/>
          <w:szCs w:val="18"/>
        </w:rPr>
        <w:t>3)</w:t>
      </w:r>
    </w:p>
    <w:p w14:paraId="4ADA369A" w14:textId="77777777" w:rsidR="00923D36" w:rsidRDefault="00B4561B">
      <w:pPr>
        <w:pStyle w:val="ListParagraph"/>
        <w:numPr>
          <w:ilvl w:val="0"/>
          <w:numId w:val="27"/>
        </w:numPr>
        <w:tabs>
          <w:tab w:val="left" w:pos="1476"/>
          <w:tab w:val="left" w:pos="1477"/>
        </w:tabs>
        <w:spacing w:before="1" w:line="336" w:lineRule="auto"/>
        <w:ind w:right="439" w:hanging="676"/>
        <w:rPr>
          <w:sz w:val="18"/>
          <w:szCs w:val="18"/>
        </w:rPr>
      </w:pPr>
      <w:r>
        <w:rPr>
          <w:w w:val="110"/>
          <w:sz w:val="18"/>
          <w:szCs w:val="18"/>
        </w:rPr>
        <w:t>2005 թվականի հոկտեմբերի 1-ին ընդունված «Անշարժ գույքի գնահատման մասին» ՀՀ օրենք</w:t>
      </w:r>
      <w:r>
        <w:rPr>
          <w:spacing w:val="3"/>
          <w:w w:val="110"/>
          <w:sz w:val="18"/>
          <w:szCs w:val="18"/>
        </w:rPr>
        <w:t xml:space="preserve"> </w:t>
      </w:r>
      <w:r>
        <w:rPr>
          <w:w w:val="110"/>
          <w:sz w:val="18"/>
          <w:szCs w:val="18"/>
        </w:rPr>
        <w:t>(ՀՕ-189-Ն)</w:t>
      </w:r>
    </w:p>
    <w:p w14:paraId="306D9201" w14:textId="77777777" w:rsidR="00923D36" w:rsidRDefault="00B4561B">
      <w:pPr>
        <w:pStyle w:val="ListParagraph"/>
        <w:numPr>
          <w:ilvl w:val="0"/>
          <w:numId w:val="27"/>
        </w:numPr>
        <w:tabs>
          <w:tab w:val="left" w:pos="1476"/>
          <w:tab w:val="left" w:pos="1477"/>
          <w:tab w:val="left" w:pos="2817"/>
          <w:tab w:val="left" w:pos="4987"/>
          <w:tab w:val="left" w:pos="5919"/>
          <w:tab w:val="left" w:pos="6685"/>
          <w:tab w:val="left" w:pos="8068"/>
        </w:tabs>
        <w:spacing w:before="3" w:line="336" w:lineRule="auto"/>
        <w:ind w:right="294" w:hanging="676"/>
        <w:rPr>
          <w:sz w:val="18"/>
          <w:szCs w:val="18"/>
        </w:rPr>
      </w:pPr>
      <w:r>
        <w:rPr>
          <w:w w:val="110"/>
          <w:sz w:val="18"/>
          <w:szCs w:val="18"/>
        </w:rPr>
        <w:t>Հայաստանի</w:t>
      </w:r>
      <w:r>
        <w:rPr>
          <w:w w:val="110"/>
          <w:sz w:val="18"/>
          <w:szCs w:val="18"/>
        </w:rPr>
        <w:tab/>
        <w:t>Հանրապետությունում</w:t>
      </w:r>
      <w:r>
        <w:rPr>
          <w:w w:val="110"/>
          <w:sz w:val="18"/>
          <w:szCs w:val="18"/>
        </w:rPr>
        <w:tab/>
        <w:t>անշարժ</w:t>
      </w:r>
      <w:r>
        <w:rPr>
          <w:w w:val="110"/>
          <w:sz w:val="18"/>
          <w:szCs w:val="18"/>
        </w:rPr>
        <w:tab/>
        <w:t>գույքի</w:t>
      </w:r>
      <w:r>
        <w:rPr>
          <w:w w:val="110"/>
          <w:sz w:val="18"/>
          <w:szCs w:val="18"/>
        </w:rPr>
        <w:tab/>
        <w:t>գնահատման</w:t>
      </w:r>
      <w:r>
        <w:rPr>
          <w:w w:val="110"/>
          <w:sz w:val="18"/>
          <w:szCs w:val="18"/>
        </w:rPr>
        <w:tab/>
        <w:t>Հայաստանի Հանրապետության ազգային</w:t>
      </w:r>
      <w:r>
        <w:rPr>
          <w:spacing w:val="5"/>
          <w:w w:val="110"/>
          <w:sz w:val="18"/>
          <w:szCs w:val="18"/>
        </w:rPr>
        <w:t xml:space="preserve"> </w:t>
      </w:r>
      <w:r>
        <w:rPr>
          <w:w w:val="110"/>
          <w:sz w:val="18"/>
          <w:szCs w:val="18"/>
        </w:rPr>
        <w:t>ստանդարտ</w:t>
      </w:r>
    </w:p>
    <w:p w14:paraId="768704F4" w14:textId="77777777" w:rsidR="00923D36" w:rsidRDefault="00B4561B">
      <w:pPr>
        <w:pStyle w:val="ListParagraph"/>
        <w:numPr>
          <w:ilvl w:val="0"/>
          <w:numId w:val="27"/>
        </w:numPr>
        <w:tabs>
          <w:tab w:val="left" w:pos="1477"/>
        </w:tabs>
        <w:spacing w:before="4" w:line="338" w:lineRule="auto"/>
        <w:ind w:right="289" w:hanging="676"/>
        <w:jc w:val="both"/>
        <w:rPr>
          <w:sz w:val="18"/>
          <w:szCs w:val="18"/>
        </w:rPr>
      </w:pPr>
      <w:r>
        <w:rPr>
          <w:w w:val="110"/>
          <w:sz w:val="18"/>
          <w:szCs w:val="18"/>
        </w:rPr>
        <w:t>ՀՀ քաղաքաշինության նախարարի 14.01.2008 թվ. «ՀՀ տարածքում կառուցվող շենքերի, կառուցվածքների, ինչպես նաև շինարարական աշխատանքների տեսակների արժեքի խոշորացված ցուցանիշների ժողովածուն հաստատելու մասին» թիվ 09-Ն</w:t>
      </w:r>
      <w:r>
        <w:rPr>
          <w:spacing w:val="48"/>
          <w:w w:val="110"/>
          <w:sz w:val="18"/>
          <w:szCs w:val="18"/>
        </w:rPr>
        <w:t xml:space="preserve"> </w:t>
      </w:r>
      <w:r>
        <w:rPr>
          <w:w w:val="110"/>
          <w:sz w:val="18"/>
          <w:szCs w:val="18"/>
        </w:rPr>
        <w:t>հրաման</w:t>
      </w:r>
    </w:p>
    <w:p w14:paraId="34D6079E" w14:textId="77777777" w:rsidR="00923D36" w:rsidRDefault="00B4561B">
      <w:pPr>
        <w:pStyle w:val="ListParagraph"/>
        <w:numPr>
          <w:ilvl w:val="0"/>
          <w:numId w:val="27"/>
        </w:numPr>
        <w:tabs>
          <w:tab w:val="left" w:pos="1476"/>
          <w:tab w:val="left" w:pos="1477"/>
        </w:tabs>
        <w:spacing w:line="338" w:lineRule="auto"/>
        <w:ind w:right="293" w:hanging="676"/>
        <w:rPr>
          <w:sz w:val="18"/>
          <w:szCs w:val="18"/>
        </w:rPr>
      </w:pPr>
      <w:r>
        <w:rPr>
          <w:w w:val="110"/>
          <w:sz w:val="18"/>
          <w:szCs w:val="18"/>
        </w:rPr>
        <w:t>Շուկայական պայմաններում նմանատիպ շենքերի և շինություններ կառուցման համար շինարարության պայմանագրերում նշված արժեքների վերաբերյալ</w:t>
      </w:r>
      <w:r>
        <w:rPr>
          <w:spacing w:val="45"/>
          <w:w w:val="110"/>
          <w:sz w:val="18"/>
          <w:szCs w:val="18"/>
        </w:rPr>
        <w:t xml:space="preserve"> </w:t>
      </w:r>
      <w:r>
        <w:rPr>
          <w:w w:val="110"/>
          <w:sz w:val="18"/>
          <w:szCs w:val="18"/>
        </w:rPr>
        <w:t>տեղեկանքներ:</w:t>
      </w:r>
    </w:p>
    <w:p w14:paraId="11EEFF5C" w14:textId="77777777" w:rsidR="00923D36" w:rsidRDefault="00923D36">
      <w:pPr>
        <w:pStyle w:val="BodyText"/>
        <w:spacing w:before="1"/>
        <w:rPr>
          <w:sz w:val="20"/>
        </w:rPr>
      </w:pPr>
    </w:p>
    <w:p w14:paraId="18C7206D" w14:textId="77777777" w:rsidR="00923D36" w:rsidRDefault="00B4561B">
      <w:pPr>
        <w:pStyle w:val="Heading1"/>
        <w:numPr>
          <w:ilvl w:val="1"/>
          <w:numId w:val="34"/>
        </w:numPr>
        <w:tabs>
          <w:tab w:val="left" w:pos="736"/>
          <w:tab w:val="left" w:pos="2623"/>
          <w:tab w:val="left" w:pos="4329"/>
          <w:tab w:val="left" w:pos="5016"/>
          <w:tab w:val="left" w:pos="7016"/>
          <w:tab w:val="left" w:pos="8726"/>
        </w:tabs>
        <w:spacing w:line="336" w:lineRule="auto"/>
        <w:ind w:right="290" w:firstLine="0"/>
      </w:pPr>
      <w:r>
        <w:rPr>
          <w:w w:val="110"/>
          <w:sz w:val="17"/>
          <w:szCs w:val="17"/>
        </w:rPr>
        <w:t xml:space="preserve">Կադաստրային անհամապատասխանություններ ունեցող հողակտորների գնահատումը </w:t>
      </w:r>
      <w:r>
        <w:rPr>
          <w:w w:val="110"/>
        </w:rPr>
        <w:t>Սեփականության</w:t>
      </w:r>
      <w:r>
        <w:rPr>
          <w:w w:val="110"/>
        </w:rPr>
        <w:tab/>
        <w:t>վկայականի</w:t>
      </w:r>
      <w:r>
        <w:rPr>
          <w:w w:val="110"/>
        </w:rPr>
        <w:tab/>
        <w:t>և</w:t>
      </w:r>
      <w:r>
        <w:rPr>
          <w:w w:val="110"/>
        </w:rPr>
        <w:tab/>
        <w:t>կադաստրային</w:t>
      </w:r>
      <w:r>
        <w:rPr>
          <w:w w:val="110"/>
        </w:rPr>
        <w:tab/>
        <w:t>վկայականի</w:t>
      </w:r>
      <w:r>
        <w:rPr>
          <w:w w:val="110"/>
        </w:rPr>
        <w:tab/>
      </w:r>
      <w:r>
        <w:rPr>
          <w:spacing w:val="-1"/>
          <w:w w:val="105"/>
        </w:rPr>
        <w:t xml:space="preserve">միջև </w:t>
      </w:r>
      <w:r>
        <w:rPr>
          <w:w w:val="110"/>
        </w:rPr>
        <w:t>անհամապատասխանությունների</w:t>
      </w:r>
      <w:r>
        <w:rPr>
          <w:spacing w:val="-15"/>
          <w:w w:val="110"/>
        </w:rPr>
        <w:t xml:space="preserve"> </w:t>
      </w:r>
      <w:r>
        <w:rPr>
          <w:w w:val="110"/>
        </w:rPr>
        <w:t>դեպքում</w:t>
      </w:r>
      <w:r>
        <w:rPr>
          <w:spacing w:val="-16"/>
          <w:w w:val="110"/>
        </w:rPr>
        <w:t xml:space="preserve"> </w:t>
      </w:r>
      <w:r>
        <w:rPr>
          <w:w w:val="110"/>
        </w:rPr>
        <w:t>(մակերեսը,</w:t>
      </w:r>
      <w:r>
        <w:rPr>
          <w:spacing w:val="-13"/>
          <w:w w:val="110"/>
        </w:rPr>
        <w:t xml:space="preserve"> </w:t>
      </w:r>
      <w:r>
        <w:rPr>
          <w:w w:val="110"/>
        </w:rPr>
        <w:t>նպատակային</w:t>
      </w:r>
      <w:r>
        <w:rPr>
          <w:spacing w:val="-15"/>
          <w:w w:val="110"/>
        </w:rPr>
        <w:t xml:space="preserve"> </w:t>
      </w:r>
      <w:r>
        <w:rPr>
          <w:w w:val="110"/>
        </w:rPr>
        <w:t>նշանակությունը</w:t>
      </w:r>
      <w:r>
        <w:rPr>
          <w:spacing w:val="-15"/>
          <w:w w:val="110"/>
        </w:rPr>
        <w:t xml:space="preserve"> </w:t>
      </w:r>
      <w:r>
        <w:rPr>
          <w:w w:val="110"/>
        </w:rPr>
        <w:t>կամ փաստացի օգտագործման նպատակը և այլն) հողակտորների գնահատումը կատարվել է հետևյալ սկզբունքով. եթե առկա է սեփականության վկայական, գնահատումը կատարվել է վկայականի տվյալների հիման վրա, հակառակ դեպքում՝ գնահատման հիմք են հանդիսացել կադաստրային քարտեզի տվյալները</w:t>
      </w:r>
      <w:r>
        <w:rPr>
          <w:color w:val="212121"/>
          <w:w w:val="110"/>
        </w:rPr>
        <w:t>:</w:t>
      </w:r>
    </w:p>
    <w:p w14:paraId="2A33AB53" w14:textId="77777777" w:rsidR="00923D36" w:rsidRDefault="00B4561B">
      <w:pPr>
        <w:pStyle w:val="ListParagraph"/>
        <w:numPr>
          <w:ilvl w:val="1"/>
          <w:numId w:val="34"/>
        </w:numPr>
        <w:tabs>
          <w:tab w:val="left" w:pos="736"/>
        </w:tabs>
        <w:spacing w:before="33"/>
        <w:ind w:firstLine="0"/>
        <w:jc w:val="both"/>
        <w:rPr>
          <w:sz w:val="20"/>
          <w:szCs w:val="20"/>
        </w:rPr>
      </w:pPr>
      <w:r>
        <w:rPr>
          <w:w w:val="110"/>
          <w:sz w:val="17"/>
          <w:szCs w:val="17"/>
        </w:rPr>
        <w:t>Գնահատման շրջանակը</w:t>
      </w:r>
    </w:p>
    <w:p w14:paraId="1B404BB2" w14:textId="77777777" w:rsidR="00923D36" w:rsidRDefault="00923D36">
      <w:pPr>
        <w:pStyle w:val="BodyText"/>
        <w:spacing w:before="6"/>
        <w:rPr>
          <w:sz w:val="17"/>
        </w:rPr>
      </w:pPr>
    </w:p>
    <w:p w14:paraId="0CA4BC84" w14:textId="77777777" w:rsidR="00923D36" w:rsidRDefault="00B4561B">
      <w:pPr>
        <w:pStyle w:val="BodyText"/>
        <w:ind w:left="396"/>
        <w:jc w:val="both"/>
      </w:pPr>
      <w:r>
        <w:rPr>
          <w:w w:val="110"/>
        </w:rPr>
        <w:t>Ծրագրի շրջանակներում գնահատվել են`</w:t>
      </w:r>
    </w:p>
    <w:p w14:paraId="26E0C70E" w14:textId="77777777" w:rsidR="00923D36" w:rsidRDefault="00923D36">
      <w:pPr>
        <w:jc w:val="both"/>
        <w:sectPr w:rsidR="00923D36">
          <w:pgSz w:w="12240" w:h="15840"/>
          <w:pgMar w:top="1020" w:right="1040" w:bottom="1180" w:left="1720" w:header="0" w:footer="915" w:gutter="0"/>
          <w:cols w:space="720"/>
        </w:sectPr>
      </w:pPr>
    </w:p>
    <w:p w14:paraId="18413948" w14:textId="77777777" w:rsidR="00923D36" w:rsidRDefault="00B4561B">
      <w:pPr>
        <w:pStyle w:val="ListParagraph"/>
        <w:numPr>
          <w:ilvl w:val="0"/>
          <w:numId w:val="26"/>
        </w:numPr>
        <w:tabs>
          <w:tab w:val="left" w:pos="1073"/>
          <w:tab w:val="left" w:pos="1074"/>
        </w:tabs>
        <w:spacing w:before="72" w:line="343" w:lineRule="auto"/>
        <w:ind w:right="292" w:hanging="338"/>
        <w:jc w:val="left"/>
        <w:rPr>
          <w:sz w:val="18"/>
          <w:szCs w:val="18"/>
        </w:rPr>
      </w:pPr>
      <w:r>
        <w:rPr>
          <w:w w:val="110"/>
          <w:sz w:val="18"/>
          <w:szCs w:val="18"/>
        </w:rPr>
        <w:lastRenderedPageBreak/>
        <w:t>Ազդեցության ենթակա ակտիվները` հողերը, շենքերը, շինությունները և բարելավումները, որոնք</w:t>
      </w:r>
      <w:r>
        <w:rPr>
          <w:spacing w:val="8"/>
          <w:w w:val="110"/>
          <w:sz w:val="18"/>
          <w:szCs w:val="18"/>
        </w:rPr>
        <w:t xml:space="preserve"> </w:t>
      </w:r>
      <w:r>
        <w:rPr>
          <w:w w:val="110"/>
          <w:sz w:val="18"/>
          <w:szCs w:val="18"/>
        </w:rPr>
        <w:t>գտնվում</w:t>
      </w:r>
      <w:r>
        <w:rPr>
          <w:spacing w:val="5"/>
          <w:w w:val="110"/>
          <w:sz w:val="18"/>
          <w:szCs w:val="18"/>
        </w:rPr>
        <w:t xml:space="preserve"> </w:t>
      </w:r>
      <w:r>
        <w:rPr>
          <w:w w:val="110"/>
          <w:sz w:val="18"/>
          <w:szCs w:val="18"/>
        </w:rPr>
        <w:t>են</w:t>
      </w:r>
      <w:r>
        <w:rPr>
          <w:spacing w:val="7"/>
          <w:w w:val="110"/>
          <w:sz w:val="18"/>
          <w:szCs w:val="18"/>
        </w:rPr>
        <w:t xml:space="preserve"> </w:t>
      </w:r>
      <w:r>
        <w:rPr>
          <w:w w:val="110"/>
          <w:sz w:val="18"/>
          <w:szCs w:val="18"/>
        </w:rPr>
        <w:t>ազդեցության</w:t>
      </w:r>
      <w:r>
        <w:rPr>
          <w:spacing w:val="8"/>
          <w:w w:val="110"/>
          <w:sz w:val="18"/>
          <w:szCs w:val="18"/>
        </w:rPr>
        <w:t xml:space="preserve"> </w:t>
      </w:r>
      <w:r>
        <w:rPr>
          <w:w w:val="110"/>
          <w:sz w:val="18"/>
          <w:szCs w:val="18"/>
        </w:rPr>
        <w:t>ենթակա</w:t>
      </w:r>
      <w:r>
        <w:rPr>
          <w:spacing w:val="5"/>
          <w:w w:val="110"/>
          <w:sz w:val="18"/>
          <w:szCs w:val="18"/>
        </w:rPr>
        <w:t xml:space="preserve"> </w:t>
      </w:r>
      <w:r>
        <w:rPr>
          <w:w w:val="110"/>
          <w:sz w:val="18"/>
          <w:szCs w:val="18"/>
        </w:rPr>
        <w:t>հողի՝</w:t>
      </w:r>
      <w:r>
        <w:rPr>
          <w:spacing w:val="6"/>
          <w:w w:val="110"/>
          <w:sz w:val="18"/>
          <w:szCs w:val="18"/>
        </w:rPr>
        <w:t xml:space="preserve"> </w:t>
      </w:r>
      <w:r>
        <w:rPr>
          <w:w w:val="110"/>
          <w:sz w:val="18"/>
          <w:szCs w:val="18"/>
        </w:rPr>
        <w:t>օտարվող</w:t>
      </w:r>
      <w:r>
        <w:rPr>
          <w:spacing w:val="10"/>
          <w:w w:val="110"/>
          <w:sz w:val="18"/>
          <w:szCs w:val="18"/>
        </w:rPr>
        <w:t xml:space="preserve"> </w:t>
      </w:r>
      <w:r>
        <w:rPr>
          <w:w w:val="110"/>
          <w:sz w:val="18"/>
          <w:szCs w:val="18"/>
        </w:rPr>
        <w:t>և</w:t>
      </w:r>
      <w:r>
        <w:rPr>
          <w:spacing w:val="5"/>
          <w:w w:val="110"/>
          <w:sz w:val="18"/>
          <w:szCs w:val="18"/>
        </w:rPr>
        <w:t xml:space="preserve"> </w:t>
      </w:r>
      <w:r>
        <w:rPr>
          <w:w w:val="110"/>
          <w:sz w:val="18"/>
          <w:szCs w:val="18"/>
        </w:rPr>
        <w:t>ընդհանուր</w:t>
      </w:r>
      <w:r>
        <w:rPr>
          <w:spacing w:val="7"/>
          <w:w w:val="110"/>
          <w:sz w:val="18"/>
          <w:szCs w:val="18"/>
        </w:rPr>
        <w:t xml:space="preserve"> </w:t>
      </w:r>
      <w:r>
        <w:rPr>
          <w:w w:val="110"/>
          <w:sz w:val="18"/>
          <w:szCs w:val="18"/>
        </w:rPr>
        <w:t>վրա,</w:t>
      </w:r>
    </w:p>
    <w:p w14:paraId="193F46CA" w14:textId="77777777" w:rsidR="00923D36" w:rsidRDefault="00B4561B">
      <w:pPr>
        <w:pStyle w:val="ListParagraph"/>
        <w:numPr>
          <w:ilvl w:val="0"/>
          <w:numId w:val="26"/>
        </w:numPr>
        <w:tabs>
          <w:tab w:val="left" w:pos="1073"/>
          <w:tab w:val="left" w:pos="1074"/>
        </w:tabs>
        <w:spacing w:line="336" w:lineRule="auto"/>
        <w:ind w:right="292" w:hanging="338"/>
        <w:jc w:val="left"/>
        <w:rPr>
          <w:sz w:val="18"/>
          <w:szCs w:val="18"/>
        </w:rPr>
      </w:pPr>
      <w:r>
        <w:rPr>
          <w:w w:val="110"/>
          <w:sz w:val="18"/>
          <w:szCs w:val="18"/>
        </w:rPr>
        <w:t>Ազդեցության ենթակա հողամասի օտարվող և ընդհանուր մասի վրա գտնվող ծառերը,  թփերը, մշակաբույսերը:</w:t>
      </w:r>
    </w:p>
    <w:p w14:paraId="2B8B7FBC" w14:textId="77777777" w:rsidR="00923D36" w:rsidRDefault="00923D36">
      <w:pPr>
        <w:pStyle w:val="BodyText"/>
        <w:spacing w:before="9"/>
        <w:rPr>
          <w:sz w:val="19"/>
        </w:rPr>
      </w:pPr>
    </w:p>
    <w:p w14:paraId="21B02CA9" w14:textId="77777777" w:rsidR="00923D36" w:rsidRDefault="00B4561B">
      <w:pPr>
        <w:pStyle w:val="Heading1"/>
      </w:pPr>
      <w:r>
        <w:rPr>
          <w:w w:val="110"/>
        </w:rPr>
        <w:t>Ակտիվների գնահատման կիրառված մեթոդաբանությունը ներկայացված է ստորև:</w:t>
      </w:r>
    </w:p>
    <w:p w14:paraId="7EAE0F4E" w14:textId="77777777" w:rsidR="00923D36" w:rsidRDefault="00B4561B">
      <w:pPr>
        <w:pStyle w:val="ListParagraph"/>
        <w:numPr>
          <w:ilvl w:val="2"/>
          <w:numId w:val="34"/>
        </w:numPr>
        <w:tabs>
          <w:tab w:val="left" w:pos="1123"/>
          <w:tab w:val="left" w:pos="1124"/>
        </w:tabs>
        <w:spacing w:before="92" w:line="290" w:lineRule="auto"/>
        <w:ind w:left="396" w:right="4500" w:firstLine="0"/>
        <w:rPr>
          <w:sz w:val="20"/>
          <w:szCs w:val="20"/>
        </w:rPr>
      </w:pPr>
      <w:r>
        <w:rPr>
          <w:w w:val="110"/>
          <w:sz w:val="20"/>
          <w:szCs w:val="20"/>
        </w:rPr>
        <w:t>Հողի գնահատման մեթոդաբանությունը Ընդհանուր մոտեցում</w:t>
      </w:r>
    </w:p>
    <w:p w14:paraId="768E2136" w14:textId="77777777" w:rsidR="00923D36" w:rsidRDefault="00B4561B">
      <w:pPr>
        <w:spacing w:before="41" w:line="336" w:lineRule="auto"/>
        <w:ind w:left="396" w:right="293"/>
        <w:jc w:val="both"/>
        <w:rPr>
          <w:sz w:val="20"/>
          <w:szCs w:val="20"/>
        </w:rPr>
      </w:pPr>
      <w:r>
        <w:rPr>
          <w:w w:val="110"/>
          <w:sz w:val="20"/>
          <w:szCs w:val="20"/>
        </w:rPr>
        <w:t>ՀՕՏՇ-ի սկզբունքների համաձայն` ազդեցության ենթակա հողի դիմաց փոխհատուցում կստանան հողամասի սեփականատերերը, վարձակալները, հողօգտագործողները, որոնց գույքի նկատմամբ համապատասխան իրավունքներն ենթակա են պետական գրանցման: Յուրաքանչյուր խմբի համար սահմանվել է փոխհատուցման հաշվարկի հատուկ մոտեցում: Ընդհանրացված տեսքով այն ներկայացված է ստորև:</w:t>
      </w:r>
    </w:p>
    <w:p w14:paraId="459D1AD0" w14:textId="77777777" w:rsidR="00923D36" w:rsidRDefault="00923D36">
      <w:pPr>
        <w:pStyle w:val="BodyText"/>
        <w:rPr>
          <w:sz w:val="22"/>
        </w:rPr>
      </w:pPr>
    </w:p>
    <w:p w14:paraId="371A83B1" w14:textId="77777777" w:rsidR="00923D36" w:rsidRDefault="00923D36">
      <w:pPr>
        <w:pStyle w:val="BodyText"/>
        <w:rPr>
          <w:sz w:val="22"/>
        </w:rPr>
      </w:pPr>
    </w:p>
    <w:p w14:paraId="0F3AE6E2" w14:textId="77777777" w:rsidR="00923D36" w:rsidRDefault="00923D36">
      <w:pPr>
        <w:pStyle w:val="BodyText"/>
        <w:rPr>
          <w:sz w:val="22"/>
        </w:rPr>
      </w:pPr>
    </w:p>
    <w:p w14:paraId="61B82DD0" w14:textId="77777777" w:rsidR="00923D36" w:rsidRDefault="00923D36">
      <w:pPr>
        <w:pStyle w:val="BodyText"/>
        <w:rPr>
          <w:sz w:val="22"/>
        </w:rPr>
      </w:pPr>
    </w:p>
    <w:p w14:paraId="71C269DD" w14:textId="77777777" w:rsidR="00923D36" w:rsidRDefault="00B4561B">
      <w:pPr>
        <w:spacing w:before="126"/>
        <w:ind w:left="396"/>
        <w:jc w:val="both"/>
        <w:rPr>
          <w:sz w:val="20"/>
          <w:szCs w:val="20"/>
        </w:rPr>
      </w:pPr>
      <w:r>
        <w:rPr>
          <w:w w:val="105"/>
          <w:sz w:val="20"/>
          <w:szCs w:val="20"/>
        </w:rPr>
        <w:t>Աղյուսակ 2</w:t>
      </w:r>
    </w:p>
    <w:p w14:paraId="4A64334D" w14:textId="77777777" w:rsidR="00923D36" w:rsidRDefault="00B4561B">
      <w:pPr>
        <w:spacing w:before="92" w:after="58"/>
        <w:ind w:left="396"/>
        <w:jc w:val="both"/>
        <w:rPr>
          <w:sz w:val="20"/>
          <w:szCs w:val="20"/>
        </w:rPr>
      </w:pPr>
      <w:r>
        <w:rPr>
          <w:w w:val="110"/>
          <w:sz w:val="20"/>
          <w:szCs w:val="20"/>
        </w:rPr>
        <w:t>Գյուղատնտեսական և ոչ գյուղատնտեսական հողերի փոխհատուցում</w:t>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2097"/>
        <w:gridCol w:w="2099"/>
        <w:gridCol w:w="3387"/>
      </w:tblGrid>
      <w:tr w:rsidR="00923D36" w14:paraId="6BC5AD7C" w14:textId="77777777">
        <w:trPr>
          <w:trHeight w:val="281"/>
        </w:trPr>
        <w:tc>
          <w:tcPr>
            <w:tcW w:w="1205" w:type="dxa"/>
            <w:tcBorders>
              <w:bottom w:val="nil"/>
            </w:tcBorders>
          </w:tcPr>
          <w:p w14:paraId="01110018" w14:textId="77777777" w:rsidR="00923D36" w:rsidRDefault="00B4561B">
            <w:pPr>
              <w:pStyle w:val="TableParagraph"/>
              <w:spacing w:before="31"/>
              <w:ind w:left="103"/>
              <w:rPr>
                <w:sz w:val="18"/>
                <w:szCs w:val="18"/>
              </w:rPr>
            </w:pPr>
            <w:r>
              <w:rPr>
                <w:w w:val="115"/>
                <w:sz w:val="18"/>
                <w:szCs w:val="18"/>
              </w:rPr>
              <w:t>Հողի</w:t>
            </w:r>
          </w:p>
        </w:tc>
        <w:tc>
          <w:tcPr>
            <w:tcW w:w="2097" w:type="dxa"/>
            <w:tcBorders>
              <w:bottom w:val="nil"/>
            </w:tcBorders>
          </w:tcPr>
          <w:p w14:paraId="043D5A83" w14:textId="77777777" w:rsidR="00923D36" w:rsidRDefault="00B4561B">
            <w:pPr>
              <w:pStyle w:val="TableParagraph"/>
              <w:spacing w:before="31"/>
              <w:ind w:left="102"/>
              <w:rPr>
                <w:sz w:val="18"/>
                <w:szCs w:val="18"/>
              </w:rPr>
            </w:pPr>
            <w:r>
              <w:rPr>
                <w:w w:val="110"/>
                <w:sz w:val="18"/>
                <w:szCs w:val="18"/>
              </w:rPr>
              <w:t>ԱԵԱ-ներ, որոնք</w:t>
            </w:r>
          </w:p>
        </w:tc>
        <w:tc>
          <w:tcPr>
            <w:tcW w:w="2099" w:type="dxa"/>
            <w:tcBorders>
              <w:bottom w:val="nil"/>
            </w:tcBorders>
          </w:tcPr>
          <w:p w14:paraId="40C5F323" w14:textId="77777777" w:rsidR="00923D36" w:rsidRDefault="00B4561B">
            <w:pPr>
              <w:pStyle w:val="TableParagraph"/>
              <w:spacing w:before="31"/>
              <w:ind w:left="101"/>
              <w:rPr>
                <w:sz w:val="18"/>
                <w:szCs w:val="18"/>
              </w:rPr>
            </w:pPr>
            <w:r>
              <w:rPr>
                <w:w w:val="110"/>
                <w:sz w:val="18"/>
                <w:szCs w:val="18"/>
              </w:rPr>
              <w:t>Սեփականատեր</w:t>
            </w:r>
          </w:p>
        </w:tc>
        <w:tc>
          <w:tcPr>
            <w:tcW w:w="3387" w:type="dxa"/>
            <w:tcBorders>
              <w:bottom w:val="nil"/>
            </w:tcBorders>
          </w:tcPr>
          <w:p w14:paraId="050D56C0" w14:textId="77777777" w:rsidR="00923D36" w:rsidRDefault="00B4561B">
            <w:pPr>
              <w:pStyle w:val="TableParagraph"/>
              <w:tabs>
                <w:tab w:val="left" w:pos="1868"/>
              </w:tabs>
              <w:spacing w:before="31"/>
              <w:ind w:left="97"/>
              <w:rPr>
                <w:sz w:val="18"/>
                <w:szCs w:val="18"/>
              </w:rPr>
            </w:pPr>
            <w:r>
              <w:rPr>
                <w:w w:val="110"/>
                <w:sz w:val="18"/>
                <w:szCs w:val="18"/>
              </w:rPr>
              <w:t>Դրամական</w:t>
            </w:r>
            <w:r>
              <w:rPr>
                <w:w w:val="110"/>
                <w:sz w:val="18"/>
                <w:szCs w:val="18"/>
              </w:rPr>
              <w:tab/>
              <w:t>փոխհատուցում`</w:t>
            </w:r>
          </w:p>
        </w:tc>
      </w:tr>
      <w:tr w:rsidR="00923D36" w14:paraId="557333F0" w14:textId="77777777">
        <w:trPr>
          <w:trHeight w:val="290"/>
        </w:trPr>
        <w:tc>
          <w:tcPr>
            <w:tcW w:w="1205" w:type="dxa"/>
            <w:tcBorders>
              <w:top w:val="nil"/>
              <w:bottom w:val="nil"/>
            </w:tcBorders>
          </w:tcPr>
          <w:p w14:paraId="199D4E8F" w14:textId="77777777" w:rsidR="00923D36" w:rsidRDefault="00B4561B">
            <w:pPr>
              <w:pStyle w:val="TableParagraph"/>
              <w:spacing w:before="40"/>
              <w:ind w:left="103"/>
              <w:rPr>
                <w:sz w:val="18"/>
                <w:szCs w:val="18"/>
              </w:rPr>
            </w:pPr>
            <w:r>
              <w:rPr>
                <w:w w:val="110"/>
                <w:sz w:val="18"/>
                <w:szCs w:val="18"/>
              </w:rPr>
              <w:t>կորուստ</w:t>
            </w:r>
          </w:p>
        </w:tc>
        <w:tc>
          <w:tcPr>
            <w:tcW w:w="2097" w:type="dxa"/>
            <w:tcBorders>
              <w:top w:val="nil"/>
              <w:bottom w:val="nil"/>
            </w:tcBorders>
          </w:tcPr>
          <w:p w14:paraId="42DB75A0" w14:textId="77777777" w:rsidR="00923D36" w:rsidRDefault="00B4561B">
            <w:pPr>
              <w:pStyle w:val="TableParagraph"/>
              <w:spacing w:before="40"/>
              <w:ind w:left="102"/>
              <w:rPr>
                <w:sz w:val="18"/>
                <w:szCs w:val="18"/>
              </w:rPr>
            </w:pPr>
            <w:r>
              <w:rPr>
                <w:w w:val="110"/>
                <w:sz w:val="18"/>
                <w:szCs w:val="18"/>
              </w:rPr>
              <w:t>կորցնում են իրենց</w:t>
            </w:r>
          </w:p>
        </w:tc>
        <w:tc>
          <w:tcPr>
            <w:tcW w:w="2099" w:type="dxa"/>
            <w:tcBorders>
              <w:top w:val="nil"/>
              <w:bottom w:val="nil"/>
            </w:tcBorders>
          </w:tcPr>
          <w:p w14:paraId="783C655F" w14:textId="77777777" w:rsidR="00923D36" w:rsidRDefault="00923D36">
            <w:pPr>
              <w:pStyle w:val="TableParagraph"/>
              <w:rPr>
                <w:sz w:val="18"/>
              </w:rPr>
            </w:pPr>
          </w:p>
        </w:tc>
        <w:tc>
          <w:tcPr>
            <w:tcW w:w="3387" w:type="dxa"/>
            <w:tcBorders>
              <w:top w:val="nil"/>
              <w:bottom w:val="nil"/>
            </w:tcBorders>
          </w:tcPr>
          <w:p w14:paraId="4009DD15" w14:textId="77777777" w:rsidR="00923D36" w:rsidRDefault="00B4561B">
            <w:pPr>
              <w:pStyle w:val="TableParagraph"/>
              <w:tabs>
                <w:tab w:val="left" w:pos="2435"/>
              </w:tabs>
              <w:spacing w:before="40"/>
              <w:ind w:left="97"/>
              <w:rPr>
                <w:sz w:val="18"/>
                <w:szCs w:val="18"/>
              </w:rPr>
            </w:pPr>
            <w:r>
              <w:rPr>
                <w:w w:val="115"/>
                <w:sz w:val="18"/>
                <w:szCs w:val="18"/>
              </w:rPr>
              <w:t>փոխարինման</w:t>
            </w:r>
            <w:r>
              <w:rPr>
                <w:w w:val="115"/>
                <w:sz w:val="18"/>
                <w:szCs w:val="18"/>
              </w:rPr>
              <w:tab/>
              <w:t>արժեքով՝</w:t>
            </w:r>
          </w:p>
        </w:tc>
      </w:tr>
      <w:tr w:rsidR="00923D36" w14:paraId="5E704F79" w14:textId="77777777">
        <w:trPr>
          <w:trHeight w:val="290"/>
        </w:trPr>
        <w:tc>
          <w:tcPr>
            <w:tcW w:w="1205" w:type="dxa"/>
            <w:tcBorders>
              <w:top w:val="nil"/>
              <w:bottom w:val="nil"/>
            </w:tcBorders>
          </w:tcPr>
          <w:p w14:paraId="3F9C58B4" w14:textId="77777777" w:rsidR="00923D36" w:rsidRDefault="00923D36">
            <w:pPr>
              <w:pStyle w:val="TableParagraph"/>
              <w:rPr>
                <w:sz w:val="18"/>
              </w:rPr>
            </w:pPr>
          </w:p>
        </w:tc>
        <w:tc>
          <w:tcPr>
            <w:tcW w:w="2097" w:type="dxa"/>
            <w:tcBorders>
              <w:top w:val="nil"/>
              <w:bottom w:val="nil"/>
            </w:tcBorders>
          </w:tcPr>
          <w:p w14:paraId="6C03B50C" w14:textId="77777777" w:rsidR="00923D36" w:rsidRDefault="00B4561B">
            <w:pPr>
              <w:pStyle w:val="TableParagraph"/>
              <w:spacing w:before="40"/>
              <w:ind w:left="102"/>
              <w:rPr>
                <w:sz w:val="18"/>
                <w:szCs w:val="18"/>
              </w:rPr>
            </w:pPr>
            <w:r>
              <w:rPr>
                <w:w w:val="110"/>
                <w:sz w:val="18"/>
                <w:szCs w:val="18"/>
              </w:rPr>
              <w:t>սեփականությունը</w:t>
            </w:r>
          </w:p>
        </w:tc>
        <w:tc>
          <w:tcPr>
            <w:tcW w:w="2099" w:type="dxa"/>
            <w:tcBorders>
              <w:top w:val="nil"/>
              <w:bottom w:val="nil"/>
            </w:tcBorders>
          </w:tcPr>
          <w:p w14:paraId="65458E62" w14:textId="77777777" w:rsidR="00923D36" w:rsidRDefault="00923D36">
            <w:pPr>
              <w:pStyle w:val="TableParagraph"/>
              <w:rPr>
                <w:sz w:val="18"/>
              </w:rPr>
            </w:pPr>
          </w:p>
        </w:tc>
        <w:tc>
          <w:tcPr>
            <w:tcW w:w="3387" w:type="dxa"/>
            <w:tcBorders>
              <w:top w:val="nil"/>
              <w:bottom w:val="nil"/>
            </w:tcBorders>
          </w:tcPr>
          <w:p w14:paraId="38743DB6" w14:textId="77777777" w:rsidR="00923D36" w:rsidRDefault="00B4561B">
            <w:pPr>
              <w:pStyle w:val="TableParagraph"/>
              <w:tabs>
                <w:tab w:val="left" w:pos="1543"/>
                <w:tab w:val="left" w:pos="2909"/>
              </w:tabs>
              <w:spacing w:before="40"/>
              <w:ind w:left="97"/>
              <w:rPr>
                <w:sz w:val="18"/>
                <w:szCs w:val="18"/>
              </w:rPr>
            </w:pPr>
            <w:r>
              <w:rPr>
                <w:w w:val="110"/>
                <w:sz w:val="18"/>
                <w:szCs w:val="18"/>
              </w:rPr>
              <w:t>գնահատված</w:t>
            </w:r>
            <w:r>
              <w:rPr>
                <w:w w:val="110"/>
                <w:sz w:val="18"/>
                <w:szCs w:val="18"/>
              </w:rPr>
              <w:tab/>
              <w:t>շուկայական</w:t>
            </w:r>
            <w:r>
              <w:rPr>
                <w:w w:val="110"/>
                <w:sz w:val="18"/>
                <w:szCs w:val="18"/>
              </w:rPr>
              <w:tab/>
              <w:t>կամ</w:t>
            </w:r>
          </w:p>
        </w:tc>
      </w:tr>
      <w:tr w:rsidR="00923D36" w14:paraId="272A28AF" w14:textId="77777777">
        <w:trPr>
          <w:trHeight w:val="291"/>
        </w:trPr>
        <w:tc>
          <w:tcPr>
            <w:tcW w:w="1205" w:type="dxa"/>
            <w:tcBorders>
              <w:top w:val="nil"/>
              <w:bottom w:val="nil"/>
            </w:tcBorders>
          </w:tcPr>
          <w:p w14:paraId="15A5C56D" w14:textId="77777777" w:rsidR="00923D36" w:rsidRDefault="00923D36">
            <w:pPr>
              <w:pStyle w:val="TableParagraph"/>
              <w:rPr>
                <w:sz w:val="18"/>
              </w:rPr>
            </w:pPr>
          </w:p>
        </w:tc>
        <w:tc>
          <w:tcPr>
            <w:tcW w:w="2097" w:type="dxa"/>
            <w:tcBorders>
              <w:top w:val="nil"/>
              <w:bottom w:val="nil"/>
            </w:tcBorders>
          </w:tcPr>
          <w:p w14:paraId="1393B2BA" w14:textId="77777777" w:rsidR="00923D36" w:rsidRDefault="00B4561B">
            <w:pPr>
              <w:pStyle w:val="TableParagraph"/>
              <w:spacing w:before="40"/>
              <w:ind w:left="102"/>
              <w:rPr>
                <w:sz w:val="18"/>
                <w:szCs w:val="18"/>
              </w:rPr>
            </w:pPr>
            <w:r>
              <w:rPr>
                <w:w w:val="110"/>
                <w:sz w:val="18"/>
                <w:szCs w:val="18"/>
              </w:rPr>
              <w:t>հանդիսացող</w:t>
            </w:r>
          </w:p>
        </w:tc>
        <w:tc>
          <w:tcPr>
            <w:tcW w:w="2099" w:type="dxa"/>
            <w:tcBorders>
              <w:top w:val="nil"/>
              <w:bottom w:val="nil"/>
            </w:tcBorders>
          </w:tcPr>
          <w:p w14:paraId="243C5207" w14:textId="77777777" w:rsidR="00923D36" w:rsidRDefault="00923D36">
            <w:pPr>
              <w:pStyle w:val="TableParagraph"/>
              <w:rPr>
                <w:sz w:val="18"/>
              </w:rPr>
            </w:pPr>
          </w:p>
        </w:tc>
        <w:tc>
          <w:tcPr>
            <w:tcW w:w="3387" w:type="dxa"/>
            <w:tcBorders>
              <w:top w:val="nil"/>
              <w:bottom w:val="nil"/>
            </w:tcBorders>
          </w:tcPr>
          <w:p w14:paraId="3923A2D2" w14:textId="77777777" w:rsidR="00923D36" w:rsidRDefault="00B4561B">
            <w:pPr>
              <w:pStyle w:val="TableParagraph"/>
              <w:spacing w:before="40"/>
              <w:ind w:left="97"/>
              <w:rPr>
                <w:sz w:val="18"/>
                <w:szCs w:val="18"/>
              </w:rPr>
            </w:pPr>
            <w:r>
              <w:rPr>
                <w:w w:val="110"/>
                <w:sz w:val="18"/>
                <w:szCs w:val="18"/>
              </w:rPr>
              <w:t>կադաստրային արժեքով (որն ավելի</w:t>
            </w:r>
          </w:p>
        </w:tc>
      </w:tr>
      <w:tr w:rsidR="00923D36" w14:paraId="74E2C599" w14:textId="77777777">
        <w:trPr>
          <w:trHeight w:val="292"/>
        </w:trPr>
        <w:tc>
          <w:tcPr>
            <w:tcW w:w="1205" w:type="dxa"/>
            <w:tcBorders>
              <w:top w:val="nil"/>
              <w:bottom w:val="nil"/>
            </w:tcBorders>
          </w:tcPr>
          <w:p w14:paraId="1767859D" w14:textId="77777777" w:rsidR="00923D36" w:rsidRDefault="00923D36">
            <w:pPr>
              <w:pStyle w:val="TableParagraph"/>
              <w:rPr>
                <w:sz w:val="18"/>
              </w:rPr>
            </w:pPr>
          </w:p>
        </w:tc>
        <w:tc>
          <w:tcPr>
            <w:tcW w:w="2097" w:type="dxa"/>
            <w:tcBorders>
              <w:top w:val="nil"/>
              <w:bottom w:val="nil"/>
            </w:tcBorders>
          </w:tcPr>
          <w:p w14:paraId="797D88CF" w14:textId="77777777" w:rsidR="00923D36" w:rsidRDefault="00B4561B">
            <w:pPr>
              <w:pStyle w:val="TableParagraph"/>
              <w:spacing w:before="41"/>
              <w:ind w:left="102"/>
              <w:rPr>
                <w:sz w:val="18"/>
                <w:szCs w:val="18"/>
              </w:rPr>
            </w:pPr>
            <w:r>
              <w:rPr>
                <w:w w:val="110"/>
                <w:sz w:val="18"/>
                <w:szCs w:val="18"/>
              </w:rPr>
              <w:t>հողամասը կամ դրա</w:t>
            </w:r>
          </w:p>
        </w:tc>
        <w:tc>
          <w:tcPr>
            <w:tcW w:w="2099" w:type="dxa"/>
            <w:tcBorders>
              <w:top w:val="nil"/>
              <w:bottom w:val="nil"/>
            </w:tcBorders>
          </w:tcPr>
          <w:p w14:paraId="5FF676EA" w14:textId="77777777" w:rsidR="00923D36" w:rsidRDefault="00923D36">
            <w:pPr>
              <w:pStyle w:val="TableParagraph"/>
              <w:rPr>
                <w:sz w:val="18"/>
              </w:rPr>
            </w:pPr>
          </w:p>
        </w:tc>
        <w:tc>
          <w:tcPr>
            <w:tcW w:w="3387" w:type="dxa"/>
            <w:tcBorders>
              <w:top w:val="nil"/>
              <w:bottom w:val="nil"/>
            </w:tcBorders>
          </w:tcPr>
          <w:p w14:paraId="0D3CE9D2" w14:textId="77777777" w:rsidR="00923D36" w:rsidRDefault="00B4561B">
            <w:pPr>
              <w:pStyle w:val="TableParagraph"/>
              <w:tabs>
                <w:tab w:val="left" w:pos="889"/>
                <w:tab w:val="left" w:pos="1253"/>
                <w:tab w:val="left" w:pos="2368"/>
                <w:tab w:val="left" w:pos="2910"/>
              </w:tabs>
              <w:spacing w:before="41"/>
              <w:ind w:left="97"/>
              <w:rPr>
                <w:sz w:val="18"/>
                <w:szCs w:val="18"/>
              </w:rPr>
            </w:pPr>
            <w:r>
              <w:rPr>
                <w:w w:val="105"/>
                <w:sz w:val="18"/>
                <w:szCs w:val="18"/>
              </w:rPr>
              <w:t>բարձր</w:t>
            </w:r>
            <w:r>
              <w:rPr>
                <w:w w:val="105"/>
                <w:sz w:val="18"/>
                <w:szCs w:val="18"/>
              </w:rPr>
              <w:tab/>
              <w:t>է)</w:t>
            </w:r>
            <w:r>
              <w:rPr>
                <w:w w:val="105"/>
                <w:sz w:val="18"/>
                <w:szCs w:val="18"/>
              </w:rPr>
              <w:tab/>
              <w:t>գումարած</w:t>
            </w:r>
            <w:r>
              <w:rPr>
                <w:w w:val="105"/>
                <w:sz w:val="18"/>
                <w:szCs w:val="18"/>
              </w:rPr>
              <w:tab/>
            </w:r>
            <w:r>
              <w:rPr>
                <w:sz w:val="18"/>
                <w:szCs w:val="18"/>
              </w:rPr>
              <w:t>15%`</w:t>
            </w:r>
            <w:r>
              <w:rPr>
                <w:sz w:val="18"/>
                <w:szCs w:val="18"/>
              </w:rPr>
              <w:tab/>
            </w:r>
            <w:r>
              <w:rPr>
                <w:w w:val="105"/>
                <w:sz w:val="18"/>
                <w:szCs w:val="18"/>
              </w:rPr>
              <w:t>կամ</w:t>
            </w:r>
          </w:p>
        </w:tc>
      </w:tr>
      <w:tr w:rsidR="00923D36" w14:paraId="2DA6899A" w14:textId="77777777">
        <w:trPr>
          <w:trHeight w:val="291"/>
        </w:trPr>
        <w:tc>
          <w:tcPr>
            <w:tcW w:w="1205" w:type="dxa"/>
            <w:tcBorders>
              <w:top w:val="nil"/>
              <w:bottom w:val="nil"/>
            </w:tcBorders>
          </w:tcPr>
          <w:p w14:paraId="3AC37425" w14:textId="77777777" w:rsidR="00923D36" w:rsidRDefault="00923D36">
            <w:pPr>
              <w:pStyle w:val="TableParagraph"/>
              <w:rPr>
                <w:sz w:val="18"/>
              </w:rPr>
            </w:pPr>
          </w:p>
        </w:tc>
        <w:tc>
          <w:tcPr>
            <w:tcW w:w="2097" w:type="dxa"/>
            <w:tcBorders>
              <w:top w:val="nil"/>
              <w:bottom w:val="nil"/>
            </w:tcBorders>
          </w:tcPr>
          <w:p w14:paraId="774B8921" w14:textId="77777777" w:rsidR="00923D36" w:rsidRDefault="00B4561B">
            <w:pPr>
              <w:pStyle w:val="TableParagraph"/>
              <w:spacing w:before="41"/>
              <w:ind w:left="102"/>
              <w:rPr>
                <w:sz w:val="18"/>
                <w:szCs w:val="18"/>
              </w:rPr>
            </w:pPr>
            <w:r>
              <w:rPr>
                <w:w w:val="115"/>
                <w:sz w:val="18"/>
                <w:szCs w:val="18"/>
              </w:rPr>
              <w:t>մի մասը՝ անկախ</w:t>
            </w:r>
          </w:p>
        </w:tc>
        <w:tc>
          <w:tcPr>
            <w:tcW w:w="2099" w:type="dxa"/>
            <w:tcBorders>
              <w:top w:val="nil"/>
              <w:bottom w:val="nil"/>
            </w:tcBorders>
          </w:tcPr>
          <w:p w14:paraId="27D8A117" w14:textId="77777777" w:rsidR="00923D36" w:rsidRDefault="00923D36">
            <w:pPr>
              <w:pStyle w:val="TableParagraph"/>
              <w:rPr>
                <w:sz w:val="18"/>
              </w:rPr>
            </w:pPr>
          </w:p>
        </w:tc>
        <w:tc>
          <w:tcPr>
            <w:tcW w:w="3387" w:type="dxa"/>
            <w:tcBorders>
              <w:top w:val="nil"/>
              <w:bottom w:val="nil"/>
            </w:tcBorders>
          </w:tcPr>
          <w:p w14:paraId="3CA8AAA0" w14:textId="77777777" w:rsidR="00923D36" w:rsidRDefault="00B4561B">
            <w:pPr>
              <w:pStyle w:val="TableParagraph"/>
              <w:tabs>
                <w:tab w:val="left" w:pos="1687"/>
                <w:tab w:val="left" w:pos="2651"/>
              </w:tabs>
              <w:spacing w:before="41"/>
              <w:ind w:left="97"/>
              <w:rPr>
                <w:sz w:val="18"/>
                <w:szCs w:val="18"/>
              </w:rPr>
            </w:pPr>
            <w:r>
              <w:rPr>
                <w:w w:val="110"/>
                <w:sz w:val="18"/>
                <w:szCs w:val="18"/>
              </w:rPr>
              <w:t>փոխանակում</w:t>
            </w:r>
            <w:r>
              <w:rPr>
                <w:w w:val="110"/>
                <w:sz w:val="18"/>
                <w:szCs w:val="18"/>
              </w:rPr>
              <w:tab/>
              <w:t>ԱԵԱ-ի</w:t>
            </w:r>
            <w:r>
              <w:rPr>
                <w:w w:val="110"/>
                <w:sz w:val="18"/>
                <w:szCs w:val="18"/>
              </w:rPr>
              <w:tab/>
              <w:t>համար</w:t>
            </w:r>
          </w:p>
        </w:tc>
      </w:tr>
      <w:tr w:rsidR="00923D36" w14:paraId="71AF0F42" w14:textId="77777777">
        <w:trPr>
          <w:trHeight w:val="304"/>
        </w:trPr>
        <w:tc>
          <w:tcPr>
            <w:tcW w:w="1205" w:type="dxa"/>
            <w:tcBorders>
              <w:top w:val="nil"/>
              <w:bottom w:val="nil"/>
            </w:tcBorders>
          </w:tcPr>
          <w:p w14:paraId="68F9ABBD" w14:textId="77777777" w:rsidR="00923D36" w:rsidRDefault="00923D36">
            <w:pPr>
              <w:pStyle w:val="TableParagraph"/>
              <w:rPr>
                <w:sz w:val="18"/>
              </w:rPr>
            </w:pPr>
          </w:p>
        </w:tc>
        <w:tc>
          <w:tcPr>
            <w:tcW w:w="2097" w:type="dxa"/>
            <w:tcBorders>
              <w:top w:val="nil"/>
              <w:bottom w:val="nil"/>
            </w:tcBorders>
          </w:tcPr>
          <w:p w14:paraId="4D3E66D9" w14:textId="77777777" w:rsidR="00923D36" w:rsidRDefault="00B4561B">
            <w:pPr>
              <w:pStyle w:val="TableParagraph"/>
              <w:spacing w:before="40"/>
              <w:ind w:left="102"/>
              <w:rPr>
                <w:sz w:val="18"/>
                <w:szCs w:val="18"/>
              </w:rPr>
            </w:pPr>
            <w:r>
              <w:rPr>
                <w:w w:val="110"/>
                <w:sz w:val="18"/>
                <w:szCs w:val="18"/>
              </w:rPr>
              <w:t>ազդեցության չափից</w:t>
            </w:r>
          </w:p>
        </w:tc>
        <w:tc>
          <w:tcPr>
            <w:tcW w:w="2099" w:type="dxa"/>
            <w:tcBorders>
              <w:top w:val="nil"/>
            </w:tcBorders>
          </w:tcPr>
          <w:p w14:paraId="6DFC6FF7" w14:textId="77777777" w:rsidR="00923D36" w:rsidRDefault="00923D36">
            <w:pPr>
              <w:pStyle w:val="TableParagraph"/>
              <w:rPr>
                <w:sz w:val="18"/>
              </w:rPr>
            </w:pPr>
          </w:p>
        </w:tc>
        <w:tc>
          <w:tcPr>
            <w:tcW w:w="3387" w:type="dxa"/>
            <w:tcBorders>
              <w:top w:val="nil"/>
            </w:tcBorders>
          </w:tcPr>
          <w:p w14:paraId="08604E78" w14:textId="77777777" w:rsidR="00923D36" w:rsidRDefault="00B4561B">
            <w:pPr>
              <w:pStyle w:val="TableParagraph"/>
              <w:spacing w:before="40"/>
              <w:ind w:left="97"/>
              <w:rPr>
                <w:sz w:val="18"/>
                <w:szCs w:val="18"/>
              </w:rPr>
            </w:pPr>
            <w:r>
              <w:rPr>
                <w:w w:val="110"/>
                <w:sz w:val="18"/>
                <w:szCs w:val="18"/>
              </w:rPr>
              <w:t>ընդունելի մեկ այլ համարժեք հողով:</w:t>
            </w:r>
          </w:p>
        </w:tc>
      </w:tr>
      <w:tr w:rsidR="00923D36" w14:paraId="25450A5A" w14:textId="77777777">
        <w:trPr>
          <w:trHeight w:val="278"/>
        </w:trPr>
        <w:tc>
          <w:tcPr>
            <w:tcW w:w="1205" w:type="dxa"/>
            <w:tcBorders>
              <w:top w:val="nil"/>
              <w:bottom w:val="nil"/>
            </w:tcBorders>
          </w:tcPr>
          <w:p w14:paraId="63E9439F" w14:textId="77777777" w:rsidR="00923D36" w:rsidRDefault="00923D36">
            <w:pPr>
              <w:pStyle w:val="TableParagraph"/>
              <w:rPr>
                <w:sz w:val="18"/>
              </w:rPr>
            </w:pPr>
          </w:p>
        </w:tc>
        <w:tc>
          <w:tcPr>
            <w:tcW w:w="2097" w:type="dxa"/>
            <w:tcBorders>
              <w:top w:val="nil"/>
              <w:bottom w:val="nil"/>
            </w:tcBorders>
          </w:tcPr>
          <w:p w14:paraId="06D4134A" w14:textId="77777777" w:rsidR="00923D36" w:rsidRDefault="00923D36">
            <w:pPr>
              <w:pStyle w:val="TableParagraph"/>
              <w:rPr>
                <w:sz w:val="18"/>
              </w:rPr>
            </w:pPr>
          </w:p>
        </w:tc>
        <w:tc>
          <w:tcPr>
            <w:tcW w:w="2099" w:type="dxa"/>
            <w:tcBorders>
              <w:bottom w:val="nil"/>
            </w:tcBorders>
          </w:tcPr>
          <w:p w14:paraId="10F4C046" w14:textId="77777777" w:rsidR="00923D36" w:rsidRDefault="00B4561B">
            <w:pPr>
              <w:pStyle w:val="TableParagraph"/>
              <w:spacing w:before="28"/>
              <w:ind w:left="101"/>
              <w:rPr>
                <w:sz w:val="18"/>
                <w:szCs w:val="18"/>
              </w:rPr>
            </w:pPr>
            <w:r>
              <w:rPr>
                <w:w w:val="115"/>
                <w:sz w:val="18"/>
                <w:szCs w:val="18"/>
              </w:rPr>
              <w:t>Իրավական</w:t>
            </w:r>
          </w:p>
        </w:tc>
        <w:tc>
          <w:tcPr>
            <w:tcW w:w="3387" w:type="dxa"/>
            <w:tcBorders>
              <w:bottom w:val="nil"/>
            </w:tcBorders>
          </w:tcPr>
          <w:p w14:paraId="1880EE5C" w14:textId="77777777" w:rsidR="00923D36" w:rsidRDefault="00B4561B">
            <w:pPr>
              <w:pStyle w:val="TableParagraph"/>
              <w:tabs>
                <w:tab w:val="left" w:pos="2184"/>
              </w:tabs>
              <w:spacing w:before="28"/>
              <w:ind w:left="97"/>
              <w:rPr>
                <w:sz w:val="18"/>
                <w:szCs w:val="18"/>
              </w:rPr>
            </w:pPr>
            <w:r>
              <w:rPr>
                <w:w w:val="110"/>
                <w:sz w:val="18"/>
                <w:szCs w:val="18"/>
              </w:rPr>
              <w:t>Օրենսդրությամբ</w:t>
            </w:r>
            <w:r>
              <w:rPr>
                <w:w w:val="110"/>
                <w:sz w:val="18"/>
                <w:szCs w:val="18"/>
              </w:rPr>
              <w:tab/>
              <w:t>սահմանված</w:t>
            </w:r>
          </w:p>
        </w:tc>
      </w:tr>
      <w:tr w:rsidR="00923D36" w14:paraId="03ED89A7" w14:textId="77777777">
        <w:trPr>
          <w:trHeight w:val="290"/>
        </w:trPr>
        <w:tc>
          <w:tcPr>
            <w:tcW w:w="1205" w:type="dxa"/>
            <w:tcBorders>
              <w:top w:val="nil"/>
              <w:bottom w:val="nil"/>
            </w:tcBorders>
          </w:tcPr>
          <w:p w14:paraId="64AAEABF" w14:textId="77777777" w:rsidR="00923D36" w:rsidRDefault="00923D36">
            <w:pPr>
              <w:pStyle w:val="TableParagraph"/>
              <w:rPr>
                <w:sz w:val="18"/>
              </w:rPr>
            </w:pPr>
          </w:p>
        </w:tc>
        <w:tc>
          <w:tcPr>
            <w:tcW w:w="2097" w:type="dxa"/>
            <w:tcBorders>
              <w:top w:val="nil"/>
              <w:bottom w:val="nil"/>
            </w:tcBorders>
          </w:tcPr>
          <w:p w14:paraId="0BFC893E" w14:textId="77777777" w:rsidR="00923D36" w:rsidRDefault="00923D36">
            <w:pPr>
              <w:pStyle w:val="TableParagraph"/>
              <w:rPr>
                <w:sz w:val="18"/>
              </w:rPr>
            </w:pPr>
          </w:p>
        </w:tc>
        <w:tc>
          <w:tcPr>
            <w:tcW w:w="2099" w:type="dxa"/>
            <w:tcBorders>
              <w:top w:val="nil"/>
              <w:bottom w:val="nil"/>
            </w:tcBorders>
          </w:tcPr>
          <w:p w14:paraId="7229B98E" w14:textId="77777777" w:rsidR="00923D36" w:rsidRDefault="00B4561B">
            <w:pPr>
              <w:pStyle w:val="TableParagraph"/>
              <w:spacing w:before="40"/>
              <w:ind w:left="101"/>
              <w:rPr>
                <w:sz w:val="18"/>
                <w:szCs w:val="18"/>
              </w:rPr>
            </w:pPr>
            <w:r>
              <w:rPr>
                <w:w w:val="115"/>
                <w:sz w:val="18"/>
                <w:szCs w:val="18"/>
              </w:rPr>
              <w:t>կարգավիճակ</w:t>
            </w:r>
          </w:p>
        </w:tc>
        <w:tc>
          <w:tcPr>
            <w:tcW w:w="3387" w:type="dxa"/>
            <w:tcBorders>
              <w:top w:val="nil"/>
              <w:bottom w:val="nil"/>
            </w:tcBorders>
          </w:tcPr>
          <w:p w14:paraId="45C078F8" w14:textId="77777777" w:rsidR="00923D36" w:rsidRDefault="00B4561B">
            <w:pPr>
              <w:pStyle w:val="TableParagraph"/>
              <w:spacing w:before="40"/>
              <w:ind w:left="97"/>
              <w:rPr>
                <w:sz w:val="18"/>
                <w:szCs w:val="18"/>
              </w:rPr>
            </w:pPr>
            <w:r>
              <w:rPr>
                <w:w w:val="110"/>
                <w:sz w:val="18"/>
                <w:szCs w:val="18"/>
              </w:rPr>
              <w:t>դեպքերում` ՝ ԱԵԱ-ները կարող են</w:t>
            </w:r>
          </w:p>
        </w:tc>
      </w:tr>
      <w:tr w:rsidR="00923D36" w14:paraId="28D31019" w14:textId="77777777">
        <w:trPr>
          <w:trHeight w:val="292"/>
        </w:trPr>
        <w:tc>
          <w:tcPr>
            <w:tcW w:w="1205" w:type="dxa"/>
            <w:tcBorders>
              <w:top w:val="nil"/>
              <w:bottom w:val="nil"/>
            </w:tcBorders>
          </w:tcPr>
          <w:p w14:paraId="4AC6910D" w14:textId="77777777" w:rsidR="00923D36" w:rsidRDefault="00923D36">
            <w:pPr>
              <w:pStyle w:val="TableParagraph"/>
              <w:rPr>
                <w:sz w:val="18"/>
              </w:rPr>
            </w:pPr>
          </w:p>
        </w:tc>
        <w:tc>
          <w:tcPr>
            <w:tcW w:w="2097" w:type="dxa"/>
            <w:tcBorders>
              <w:top w:val="nil"/>
              <w:bottom w:val="nil"/>
            </w:tcBorders>
          </w:tcPr>
          <w:p w14:paraId="3EB78134" w14:textId="77777777" w:rsidR="00923D36" w:rsidRDefault="00923D36">
            <w:pPr>
              <w:pStyle w:val="TableParagraph"/>
              <w:rPr>
                <w:sz w:val="18"/>
              </w:rPr>
            </w:pPr>
          </w:p>
        </w:tc>
        <w:tc>
          <w:tcPr>
            <w:tcW w:w="2099" w:type="dxa"/>
            <w:tcBorders>
              <w:top w:val="nil"/>
              <w:bottom w:val="nil"/>
            </w:tcBorders>
          </w:tcPr>
          <w:p w14:paraId="20E48DCC" w14:textId="77777777" w:rsidR="00923D36" w:rsidRDefault="00B4561B">
            <w:pPr>
              <w:pStyle w:val="TableParagraph"/>
              <w:tabs>
                <w:tab w:val="left" w:pos="1240"/>
              </w:tabs>
              <w:spacing w:before="40"/>
              <w:ind w:left="101"/>
              <w:rPr>
                <w:sz w:val="18"/>
                <w:szCs w:val="18"/>
              </w:rPr>
            </w:pPr>
            <w:r>
              <w:rPr>
                <w:w w:val="110"/>
                <w:sz w:val="18"/>
                <w:szCs w:val="18"/>
              </w:rPr>
              <w:t>ստանալու</w:t>
            </w:r>
            <w:r>
              <w:rPr>
                <w:w w:val="110"/>
                <w:sz w:val="18"/>
                <w:szCs w:val="18"/>
              </w:rPr>
              <w:tab/>
              <w:t>ենթակա</w:t>
            </w:r>
          </w:p>
        </w:tc>
        <w:tc>
          <w:tcPr>
            <w:tcW w:w="3387" w:type="dxa"/>
            <w:tcBorders>
              <w:top w:val="nil"/>
              <w:bottom w:val="nil"/>
            </w:tcBorders>
          </w:tcPr>
          <w:p w14:paraId="7B207FC8" w14:textId="77777777" w:rsidR="00923D36" w:rsidRDefault="00B4561B">
            <w:pPr>
              <w:pStyle w:val="TableParagraph"/>
              <w:tabs>
                <w:tab w:val="left" w:pos="781"/>
                <w:tab w:val="left" w:pos="1790"/>
              </w:tabs>
              <w:spacing w:before="40"/>
              <w:ind w:left="97"/>
              <w:rPr>
                <w:sz w:val="18"/>
                <w:szCs w:val="18"/>
              </w:rPr>
            </w:pPr>
            <w:r>
              <w:rPr>
                <w:w w:val="110"/>
                <w:sz w:val="18"/>
                <w:szCs w:val="18"/>
              </w:rPr>
              <w:t>ձեռք</w:t>
            </w:r>
            <w:r>
              <w:rPr>
                <w:w w:val="110"/>
                <w:sz w:val="18"/>
                <w:szCs w:val="18"/>
              </w:rPr>
              <w:tab/>
              <w:t>բերել</w:t>
            </w:r>
            <w:r>
              <w:rPr>
                <w:w w:val="110"/>
                <w:sz w:val="18"/>
                <w:szCs w:val="18"/>
              </w:rPr>
              <w:tab/>
              <w:t>սեփականության</w:t>
            </w:r>
          </w:p>
        </w:tc>
      </w:tr>
      <w:tr w:rsidR="00923D36" w14:paraId="2354F61B" w14:textId="77777777">
        <w:trPr>
          <w:trHeight w:val="292"/>
        </w:trPr>
        <w:tc>
          <w:tcPr>
            <w:tcW w:w="1205" w:type="dxa"/>
            <w:tcBorders>
              <w:top w:val="nil"/>
              <w:bottom w:val="nil"/>
            </w:tcBorders>
          </w:tcPr>
          <w:p w14:paraId="441D4D0C" w14:textId="77777777" w:rsidR="00923D36" w:rsidRDefault="00923D36">
            <w:pPr>
              <w:pStyle w:val="TableParagraph"/>
              <w:rPr>
                <w:sz w:val="18"/>
              </w:rPr>
            </w:pPr>
          </w:p>
        </w:tc>
        <w:tc>
          <w:tcPr>
            <w:tcW w:w="2097" w:type="dxa"/>
            <w:tcBorders>
              <w:top w:val="nil"/>
              <w:bottom w:val="nil"/>
            </w:tcBorders>
          </w:tcPr>
          <w:p w14:paraId="3321A784" w14:textId="77777777" w:rsidR="00923D36" w:rsidRDefault="00923D36">
            <w:pPr>
              <w:pStyle w:val="TableParagraph"/>
              <w:rPr>
                <w:sz w:val="18"/>
              </w:rPr>
            </w:pPr>
          </w:p>
        </w:tc>
        <w:tc>
          <w:tcPr>
            <w:tcW w:w="2099" w:type="dxa"/>
            <w:tcBorders>
              <w:top w:val="nil"/>
              <w:bottom w:val="nil"/>
            </w:tcBorders>
          </w:tcPr>
          <w:p w14:paraId="2D244AD8" w14:textId="77777777" w:rsidR="00923D36" w:rsidRDefault="00B4561B">
            <w:pPr>
              <w:pStyle w:val="TableParagraph"/>
              <w:spacing w:before="42"/>
              <w:ind w:left="101"/>
              <w:rPr>
                <w:sz w:val="18"/>
                <w:szCs w:val="18"/>
              </w:rPr>
            </w:pPr>
            <w:r>
              <w:rPr>
                <w:w w:val="105"/>
                <w:sz w:val="18"/>
                <w:szCs w:val="18"/>
              </w:rPr>
              <w:t>ԱԵԱ</w:t>
            </w:r>
          </w:p>
        </w:tc>
        <w:tc>
          <w:tcPr>
            <w:tcW w:w="3387" w:type="dxa"/>
            <w:tcBorders>
              <w:top w:val="nil"/>
              <w:bottom w:val="nil"/>
            </w:tcBorders>
          </w:tcPr>
          <w:p w14:paraId="64581CC7" w14:textId="77777777" w:rsidR="00923D36" w:rsidRDefault="00B4561B">
            <w:pPr>
              <w:pStyle w:val="TableParagraph"/>
              <w:spacing w:before="42"/>
              <w:ind w:left="97"/>
              <w:rPr>
                <w:sz w:val="18"/>
                <w:szCs w:val="18"/>
              </w:rPr>
            </w:pPr>
            <w:r>
              <w:rPr>
                <w:w w:val="110"/>
                <w:sz w:val="18"/>
                <w:szCs w:val="18"/>
              </w:rPr>
              <w:t>իրավունք կամ իրականացնել առկա</w:t>
            </w:r>
          </w:p>
        </w:tc>
      </w:tr>
      <w:tr w:rsidR="00923D36" w14:paraId="0A858F10" w14:textId="77777777">
        <w:trPr>
          <w:trHeight w:val="290"/>
        </w:trPr>
        <w:tc>
          <w:tcPr>
            <w:tcW w:w="1205" w:type="dxa"/>
            <w:tcBorders>
              <w:top w:val="nil"/>
              <w:bottom w:val="nil"/>
            </w:tcBorders>
          </w:tcPr>
          <w:p w14:paraId="0D722E4C" w14:textId="77777777" w:rsidR="00923D36" w:rsidRDefault="00923D36">
            <w:pPr>
              <w:pStyle w:val="TableParagraph"/>
              <w:rPr>
                <w:sz w:val="18"/>
              </w:rPr>
            </w:pPr>
          </w:p>
        </w:tc>
        <w:tc>
          <w:tcPr>
            <w:tcW w:w="2097" w:type="dxa"/>
            <w:tcBorders>
              <w:top w:val="nil"/>
              <w:bottom w:val="nil"/>
            </w:tcBorders>
          </w:tcPr>
          <w:p w14:paraId="7066CDD5" w14:textId="77777777" w:rsidR="00923D36" w:rsidRDefault="00923D36">
            <w:pPr>
              <w:pStyle w:val="TableParagraph"/>
              <w:rPr>
                <w:sz w:val="18"/>
              </w:rPr>
            </w:pPr>
          </w:p>
        </w:tc>
        <w:tc>
          <w:tcPr>
            <w:tcW w:w="2099" w:type="dxa"/>
            <w:tcBorders>
              <w:top w:val="nil"/>
              <w:bottom w:val="nil"/>
            </w:tcBorders>
          </w:tcPr>
          <w:p w14:paraId="32F3555F" w14:textId="77777777" w:rsidR="00923D36" w:rsidRDefault="00923D36">
            <w:pPr>
              <w:pStyle w:val="TableParagraph"/>
              <w:rPr>
                <w:sz w:val="18"/>
              </w:rPr>
            </w:pPr>
          </w:p>
        </w:tc>
        <w:tc>
          <w:tcPr>
            <w:tcW w:w="3387" w:type="dxa"/>
            <w:tcBorders>
              <w:top w:val="nil"/>
              <w:bottom w:val="nil"/>
            </w:tcBorders>
          </w:tcPr>
          <w:p w14:paraId="3C1EF40E" w14:textId="77777777" w:rsidR="00923D36" w:rsidRDefault="00B4561B">
            <w:pPr>
              <w:pStyle w:val="TableParagraph"/>
              <w:tabs>
                <w:tab w:val="left" w:pos="2339"/>
              </w:tabs>
              <w:spacing w:before="40"/>
              <w:ind w:left="97"/>
              <w:rPr>
                <w:sz w:val="18"/>
                <w:szCs w:val="18"/>
              </w:rPr>
            </w:pPr>
            <w:r>
              <w:rPr>
                <w:w w:val="110"/>
                <w:sz w:val="18"/>
                <w:szCs w:val="18"/>
              </w:rPr>
              <w:t>իրավունքների</w:t>
            </w:r>
            <w:r>
              <w:rPr>
                <w:w w:val="110"/>
                <w:sz w:val="18"/>
                <w:szCs w:val="18"/>
              </w:rPr>
              <w:tab/>
              <w:t>պետական</w:t>
            </w:r>
          </w:p>
        </w:tc>
      </w:tr>
      <w:tr w:rsidR="00923D36" w14:paraId="4603493D" w14:textId="77777777">
        <w:trPr>
          <w:trHeight w:val="290"/>
        </w:trPr>
        <w:tc>
          <w:tcPr>
            <w:tcW w:w="1205" w:type="dxa"/>
            <w:tcBorders>
              <w:top w:val="nil"/>
              <w:bottom w:val="nil"/>
            </w:tcBorders>
          </w:tcPr>
          <w:p w14:paraId="40CE0159" w14:textId="77777777" w:rsidR="00923D36" w:rsidRDefault="00923D36">
            <w:pPr>
              <w:pStyle w:val="TableParagraph"/>
              <w:rPr>
                <w:sz w:val="18"/>
              </w:rPr>
            </w:pPr>
          </w:p>
        </w:tc>
        <w:tc>
          <w:tcPr>
            <w:tcW w:w="2097" w:type="dxa"/>
            <w:tcBorders>
              <w:top w:val="nil"/>
              <w:bottom w:val="nil"/>
            </w:tcBorders>
          </w:tcPr>
          <w:p w14:paraId="3A169770" w14:textId="77777777" w:rsidR="00923D36" w:rsidRDefault="00923D36">
            <w:pPr>
              <w:pStyle w:val="TableParagraph"/>
              <w:rPr>
                <w:sz w:val="18"/>
              </w:rPr>
            </w:pPr>
          </w:p>
        </w:tc>
        <w:tc>
          <w:tcPr>
            <w:tcW w:w="2099" w:type="dxa"/>
            <w:tcBorders>
              <w:top w:val="nil"/>
              <w:bottom w:val="nil"/>
            </w:tcBorders>
          </w:tcPr>
          <w:p w14:paraId="0FBC70F1" w14:textId="77777777" w:rsidR="00923D36" w:rsidRDefault="00923D36">
            <w:pPr>
              <w:pStyle w:val="TableParagraph"/>
              <w:rPr>
                <w:sz w:val="18"/>
              </w:rPr>
            </w:pPr>
          </w:p>
        </w:tc>
        <w:tc>
          <w:tcPr>
            <w:tcW w:w="3387" w:type="dxa"/>
            <w:tcBorders>
              <w:top w:val="nil"/>
              <w:bottom w:val="nil"/>
            </w:tcBorders>
          </w:tcPr>
          <w:p w14:paraId="4B458B71" w14:textId="28916D84" w:rsidR="00923D36" w:rsidRDefault="00B4561B">
            <w:pPr>
              <w:pStyle w:val="TableParagraph"/>
              <w:spacing w:before="40"/>
              <w:ind w:left="97"/>
              <w:rPr>
                <w:sz w:val="18"/>
                <w:szCs w:val="18"/>
              </w:rPr>
            </w:pPr>
            <w:r>
              <w:rPr>
                <w:w w:val="110"/>
                <w:sz w:val="18"/>
                <w:szCs w:val="18"/>
              </w:rPr>
              <w:t>գրանցումը և փոխ</w:t>
            </w:r>
            <w:r w:rsidR="00D00539">
              <w:rPr>
                <w:w w:val="110"/>
                <w:sz w:val="18"/>
                <w:szCs w:val="18"/>
                <w:lang w:val="hy-AM"/>
              </w:rPr>
              <w:t>հ</w:t>
            </w:r>
            <w:r>
              <w:rPr>
                <w:w w:val="110"/>
                <w:sz w:val="18"/>
                <w:szCs w:val="18"/>
              </w:rPr>
              <w:t>ատուցվել որպես</w:t>
            </w:r>
          </w:p>
        </w:tc>
      </w:tr>
      <w:tr w:rsidR="00923D36" w14:paraId="6F59A779" w14:textId="77777777">
        <w:trPr>
          <w:trHeight w:val="306"/>
        </w:trPr>
        <w:tc>
          <w:tcPr>
            <w:tcW w:w="1205" w:type="dxa"/>
            <w:tcBorders>
              <w:top w:val="nil"/>
              <w:bottom w:val="nil"/>
            </w:tcBorders>
          </w:tcPr>
          <w:p w14:paraId="071D852D" w14:textId="77777777" w:rsidR="00923D36" w:rsidRDefault="00923D36">
            <w:pPr>
              <w:pStyle w:val="TableParagraph"/>
              <w:rPr>
                <w:sz w:val="18"/>
              </w:rPr>
            </w:pPr>
          </w:p>
        </w:tc>
        <w:tc>
          <w:tcPr>
            <w:tcW w:w="2097" w:type="dxa"/>
            <w:tcBorders>
              <w:top w:val="nil"/>
              <w:bottom w:val="nil"/>
            </w:tcBorders>
          </w:tcPr>
          <w:p w14:paraId="128AC4ED" w14:textId="77777777" w:rsidR="00923D36" w:rsidRDefault="00923D36">
            <w:pPr>
              <w:pStyle w:val="TableParagraph"/>
              <w:rPr>
                <w:sz w:val="18"/>
              </w:rPr>
            </w:pPr>
          </w:p>
        </w:tc>
        <w:tc>
          <w:tcPr>
            <w:tcW w:w="2099" w:type="dxa"/>
            <w:tcBorders>
              <w:top w:val="nil"/>
            </w:tcBorders>
          </w:tcPr>
          <w:p w14:paraId="70B166B3" w14:textId="77777777" w:rsidR="00923D36" w:rsidRDefault="00923D36">
            <w:pPr>
              <w:pStyle w:val="TableParagraph"/>
              <w:rPr>
                <w:sz w:val="18"/>
              </w:rPr>
            </w:pPr>
          </w:p>
        </w:tc>
        <w:tc>
          <w:tcPr>
            <w:tcW w:w="3387" w:type="dxa"/>
            <w:tcBorders>
              <w:top w:val="nil"/>
            </w:tcBorders>
          </w:tcPr>
          <w:p w14:paraId="60BDE07B" w14:textId="77777777" w:rsidR="00923D36" w:rsidRDefault="00B4561B">
            <w:pPr>
              <w:pStyle w:val="TableParagraph"/>
              <w:spacing w:before="40"/>
              <w:ind w:left="97"/>
              <w:rPr>
                <w:sz w:val="18"/>
                <w:szCs w:val="18"/>
              </w:rPr>
            </w:pPr>
            <w:r>
              <w:rPr>
                <w:w w:val="110"/>
                <w:sz w:val="18"/>
                <w:szCs w:val="18"/>
              </w:rPr>
              <w:t>սեփականատեր։</w:t>
            </w:r>
          </w:p>
        </w:tc>
      </w:tr>
      <w:tr w:rsidR="00923D36" w14:paraId="669BB85E" w14:textId="77777777">
        <w:trPr>
          <w:trHeight w:val="277"/>
        </w:trPr>
        <w:tc>
          <w:tcPr>
            <w:tcW w:w="1205" w:type="dxa"/>
            <w:tcBorders>
              <w:top w:val="nil"/>
              <w:bottom w:val="nil"/>
            </w:tcBorders>
          </w:tcPr>
          <w:p w14:paraId="5D7AB029" w14:textId="77777777" w:rsidR="00923D36" w:rsidRDefault="00923D36">
            <w:pPr>
              <w:pStyle w:val="TableParagraph"/>
              <w:rPr>
                <w:sz w:val="18"/>
              </w:rPr>
            </w:pPr>
          </w:p>
        </w:tc>
        <w:tc>
          <w:tcPr>
            <w:tcW w:w="2097" w:type="dxa"/>
            <w:tcBorders>
              <w:top w:val="nil"/>
              <w:bottom w:val="nil"/>
            </w:tcBorders>
          </w:tcPr>
          <w:p w14:paraId="46C5019E" w14:textId="77777777" w:rsidR="00923D36" w:rsidRDefault="00923D36">
            <w:pPr>
              <w:pStyle w:val="TableParagraph"/>
              <w:rPr>
                <w:sz w:val="18"/>
              </w:rPr>
            </w:pPr>
          </w:p>
        </w:tc>
        <w:tc>
          <w:tcPr>
            <w:tcW w:w="2099" w:type="dxa"/>
            <w:tcBorders>
              <w:bottom w:val="nil"/>
            </w:tcBorders>
          </w:tcPr>
          <w:p w14:paraId="0EDBD362" w14:textId="77777777" w:rsidR="00923D36" w:rsidRDefault="00B4561B">
            <w:pPr>
              <w:pStyle w:val="TableParagraph"/>
              <w:spacing w:before="26"/>
              <w:ind w:left="101"/>
              <w:rPr>
                <w:sz w:val="18"/>
                <w:szCs w:val="18"/>
              </w:rPr>
            </w:pPr>
            <w:r>
              <w:rPr>
                <w:w w:val="115"/>
                <w:sz w:val="18"/>
                <w:szCs w:val="18"/>
              </w:rPr>
              <w:t>Վարձակալ</w:t>
            </w:r>
          </w:p>
        </w:tc>
        <w:tc>
          <w:tcPr>
            <w:tcW w:w="3387" w:type="dxa"/>
            <w:tcBorders>
              <w:bottom w:val="nil"/>
            </w:tcBorders>
          </w:tcPr>
          <w:p w14:paraId="224906EF" w14:textId="77777777" w:rsidR="00923D36" w:rsidRDefault="00B4561B">
            <w:pPr>
              <w:pStyle w:val="TableParagraph"/>
              <w:tabs>
                <w:tab w:val="left" w:pos="2185"/>
              </w:tabs>
              <w:spacing w:before="26"/>
              <w:ind w:left="97"/>
              <w:rPr>
                <w:sz w:val="18"/>
                <w:szCs w:val="18"/>
              </w:rPr>
            </w:pPr>
            <w:r>
              <w:rPr>
                <w:w w:val="110"/>
                <w:sz w:val="18"/>
                <w:szCs w:val="18"/>
              </w:rPr>
              <w:t>Օրենսդրությամբ</w:t>
            </w:r>
            <w:r>
              <w:rPr>
                <w:w w:val="110"/>
                <w:sz w:val="18"/>
                <w:szCs w:val="18"/>
              </w:rPr>
              <w:tab/>
              <w:t>սահմանված</w:t>
            </w:r>
          </w:p>
        </w:tc>
      </w:tr>
      <w:tr w:rsidR="00923D36" w14:paraId="34AE917E" w14:textId="77777777">
        <w:trPr>
          <w:trHeight w:val="291"/>
        </w:trPr>
        <w:tc>
          <w:tcPr>
            <w:tcW w:w="1205" w:type="dxa"/>
            <w:tcBorders>
              <w:top w:val="nil"/>
              <w:bottom w:val="nil"/>
            </w:tcBorders>
          </w:tcPr>
          <w:p w14:paraId="7EFCDB2A" w14:textId="77777777" w:rsidR="00923D36" w:rsidRDefault="00923D36">
            <w:pPr>
              <w:pStyle w:val="TableParagraph"/>
              <w:rPr>
                <w:sz w:val="18"/>
              </w:rPr>
            </w:pPr>
          </w:p>
        </w:tc>
        <w:tc>
          <w:tcPr>
            <w:tcW w:w="2097" w:type="dxa"/>
            <w:tcBorders>
              <w:top w:val="nil"/>
              <w:bottom w:val="nil"/>
            </w:tcBorders>
          </w:tcPr>
          <w:p w14:paraId="4570E579" w14:textId="77777777" w:rsidR="00923D36" w:rsidRDefault="00923D36">
            <w:pPr>
              <w:pStyle w:val="TableParagraph"/>
              <w:rPr>
                <w:sz w:val="18"/>
              </w:rPr>
            </w:pPr>
          </w:p>
        </w:tc>
        <w:tc>
          <w:tcPr>
            <w:tcW w:w="2099" w:type="dxa"/>
            <w:tcBorders>
              <w:top w:val="nil"/>
              <w:bottom w:val="nil"/>
            </w:tcBorders>
          </w:tcPr>
          <w:p w14:paraId="17203FAE" w14:textId="77777777" w:rsidR="00923D36" w:rsidRDefault="00B4561B">
            <w:pPr>
              <w:pStyle w:val="TableParagraph"/>
              <w:spacing w:before="41"/>
              <w:ind w:left="101"/>
              <w:rPr>
                <w:sz w:val="18"/>
                <w:szCs w:val="18"/>
              </w:rPr>
            </w:pPr>
            <w:r>
              <w:rPr>
                <w:w w:val="110"/>
                <w:sz w:val="18"/>
                <w:szCs w:val="18"/>
              </w:rPr>
              <w:t>(համայնքից,</w:t>
            </w:r>
          </w:p>
        </w:tc>
        <w:tc>
          <w:tcPr>
            <w:tcW w:w="3387" w:type="dxa"/>
            <w:tcBorders>
              <w:top w:val="nil"/>
              <w:bottom w:val="nil"/>
            </w:tcBorders>
          </w:tcPr>
          <w:p w14:paraId="4B37BF31" w14:textId="77777777" w:rsidR="00923D36" w:rsidRDefault="00B4561B">
            <w:pPr>
              <w:pStyle w:val="TableParagraph"/>
              <w:spacing w:before="41"/>
              <w:ind w:left="97"/>
              <w:rPr>
                <w:sz w:val="18"/>
                <w:szCs w:val="18"/>
              </w:rPr>
            </w:pPr>
            <w:r>
              <w:rPr>
                <w:w w:val="115"/>
                <w:sz w:val="18"/>
                <w:szCs w:val="18"/>
              </w:rPr>
              <w:t>դեպքերում վարձակալը կարող է</w:t>
            </w:r>
          </w:p>
        </w:tc>
      </w:tr>
      <w:tr w:rsidR="00923D36" w14:paraId="22D506C4" w14:textId="77777777">
        <w:trPr>
          <w:trHeight w:val="291"/>
        </w:trPr>
        <w:tc>
          <w:tcPr>
            <w:tcW w:w="1205" w:type="dxa"/>
            <w:tcBorders>
              <w:top w:val="nil"/>
              <w:bottom w:val="nil"/>
            </w:tcBorders>
          </w:tcPr>
          <w:p w14:paraId="28106EAF" w14:textId="77777777" w:rsidR="00923D36" w:rsidRDefault="00923D36">
            <w:pPr>
              <w:pStyle w:val="TableParagraph"/>
              <w:rPr>
                <w:sz w:val="18"/>
              </w:rPr>
            </w:pPr>
          </w:p>
        </w:tc>
        <w:tc>
          <w:tcPr>
            <w:tcW w:w="2097" w:type="dxa"/>
            <w:tcBorders>
              <w:top w:val="nil"/>
              <w:bottom w:val="nil"/>
            </w:tcBorders>
          </w:tcPr>
          <w:p w14:paraId="1972F63C" w14:textId="77777777" w:rsidR="00923D36" w:rsidRDefault="00923D36">
            <w:pPr>
              <w:pStyle w:val="TableParagraph"/>
              <w:rPr>
                <w:sz w:val="18"/>
              </w:rPr>
            </w:pPr>
          </w:p>
        </w:tc>
        <w:tc>
          <w:tcPr>
            <w:tcW w:w="2099" w:type="dxa"/>
            <w:tcBorders>
              <w:top w:val="nil"/>
              <w:bottom w:val="nil"/>
            </w:tcBorders>
          </w:tcPr>
          <w:p w14:paraId="6A5D1A49" w14:textId="77777777" w:rsidR="00923D36" w:rsidRDefault="00B4561B">
            <w:pPr>
              <w:pStyle w:val="TableParagraph"/>
              <w:spacing w:before="40"/>
              <w:ind w:left="101"/>
              <w:rPr>
                <w:sz w:val="18"/>
                <w:szCs w:val="18"/>
              </w:rPr>
            </w:pPr>
            <w:r>
              <w:rPr>
                <w:w w:val="105"/>
                <w:sz w:val="18"/>
                <w:szCs w:val="18"/>
              </w:rPr>
              <w:t>պետությունից)</w:t>
            </w:r>
          </w:p>
        </w:tc>
        <w:tc>
          <w:tcPr>
            <w:tcW w:w="3387" w:type="dxa"/>
            <w:tcBorders>
              <w:top w:val="nil"/>
              <w:bottom w:val="nil"/>
            </w:tcBorders>
          </w:tcPr>
          <w:p w14:paraId="10C64F18" w14:textId="77777777" w:rsidR="00923D36" w:rsidRDefault="00B4561B">
            <w:pPr>
              <w:pStyle w:val="TableParagraph"/>
              <w:tabs>
                <w:tab w:val="left" w:pos="915"/>
                <w:tab w:val="left" w:pos="1792"/>
              </w:tabs>
              <w:spacing w:before="40"/>
              <w:ind w:left="97"/>
              <w:rPr>
                <w:sz w:val="18"/>
                <w:szCs w:val="18"/>
              </w:rPr>
            </w:pPr>
            <w:r>
              <w:rPr>
                <w:w w:val="110"/>
                <w:sz w:val="18"/>
                <w:szCs w:val="18"/>
              </w:rPr>
              <w:t>ձեռք</w:t>
            </w:r>
            <w:r>
              <w:rPr>
                <w:w w:val="110"/>
                <w:sz w:val="18"/>
                <w:szCs w:val="18"/>
              </w:rPr>
              <w:tab/>
              <w:t>բերել</w:t>
            </w:r>
            <w:r>
              <w:rPr>
                <w:w w:val="110"/>
                <w:sz w:val="18"/>
                <w:szCs w:val="18"/>
              </w:rPr>
              <w:tab/>
              <w:t>սեփականության</w:t>
            </w:r>
          </w:p>
        </w:tc>
      </w:tr>
      <w:tr w:rsidR="00923D36" w14:paraId="3E4953D8" w14:textId="77777777">
        <w:trPr>
          <w:trHeight w:val="291"/>
        </w:trPr>
        <w:tc>
          <w:tcPr>
            <w:tcW w:w="1205" w:type="dxa"/>
            <w:tcBorders>
              <w:top w:val="nil"/>
              <w:bottom w:val="nil"/>
            </w:tcBorders>
          </w:tcPr>
          <w:p w14:paraId="617145C6" w14:textId="77777777" w:rsidR="00923D36" w:rsidRDefault="00923D36">
            <w:pPr>
              <w:pStyle w:val="TableParagraph"/>
              <w:rPr>
                <w:sz w:val="18"/>
              </w:rPr>
            </w:pPr>
          </w:p>
        </w:tc>
        <w:tc>
          <w:tcPr>
            <w:tcW w:w="2097" w:type="dxa"/>
            <w:tcBorders>
              <w:top w:val="nil"/>
              <w:bottom w:val="nil"/>
            </w:tcBorders>
          </w:tcPr>
          <w:p w14:paraId="518E9C16" w14:textId="77777777" w:rsidR="00923D36" w:rsidRDefault="00923D36">
            <w:pPr>
              <w:pStyle w:val="TableParagraph"/>
              <w:rPr>
                <w:sz w:val="18"/>
              </w:rPr>
            </w:pPr>
          </w:p>
        </w:tc>
        <w:tc>
          <w:tcPr>
            <w:tcW w:w="2099" w:type="dxa"/>
            <w:tcBorders>
              <w:top w:val="nil"/>
              <w:bottom w:val="nil"/>
            </w:tcBorders>
          </w:tcPr>
          <w:p w14:paraId="6706EC0E" w14:textId="77777777" w:rsidR="00923D36" w:rsidRDefault="00923D36">
            <w:pPr>
              <w:pStyle w:val="TableParagraph"/>
              <w:rPr>
                <w:sz w:val="18"/>
              </w:rPr>
            </w:pPr>
          </w:p>
        </w:tc>
        <w:tc>
          <w:tcPr>
            <w:tcW w:w="3387" w:type="dxa"/>
            <w:tcBorders>
              <w:top w:val="nil"/>
              <w:bottom w:val="nil"/>
            </w:tcBorders>
          </w:tcPr>
          <w:p w14:paraId="0F9ABCCA" w14:textId="77777777" w:rsidR="00923D36" w:rsidRDefault="00B4561B">
            <w:pPr>
              <w:pStyle w:val="TableParagraph"/>
              <w:spacing w:before="41"/>
              <w:ind w:left="97"/>
              <w:rPr>
                <w:sz w:val="18"/>
                <w:szCs w:val="18"/>
              </w:rPr>
            </w:pPr>
            <w:r>
              <w:rPr>
                <w:w w:val="110"/>
                <w:sz w:val="18"/>
                <w:szCs w:val="18"/>
              </w:rPr>
              <w:t>իրավունք և փոխհատուցվել որպես</w:t>
            </w:r>
          </w:p>
        </w:tc>
      </w:tr>
      <w:tr w:rsidR="00923D36" w14:paraId="0F2E8A0B" w14:textId="77777777">
        <w:trPr>
          <w:trHeight w:val="291"/>
        </w:trPr>
        <w:tc>
          <w:tcPr>
            <w:tcW w:w="1205" w:type="dxa"/>
            <w:tcBorders>
              <w:top w:val="nil"/>
              <w:bottom w:val="nil"/>
            </w:tcBorders>
          </w:tcPr>
          <w:p w14:paraId="1E2263BB" w14:textId="77777777" w:rsidR="00923D36" w:rsidRDefault="00923D36">
            <w:pPr>
              <w:pStyle w:val="TableParagraph"/>
              <w:rPr>
                <w:sz w:val="18"/>
              </w:rPr>
            </w:pPr>
          </w:p>
        </w:tc>
        <w:tc>
          <w:tcPr>
            <w:tcW w:w="2097" w:type="dxa"/>
            <w:tcBorders>
              <w:top w:val="nil"/>
              <w:bottom w:val="nil"/>
            </w:tcBorders>
          </w:tcPr>
          <w:p w14:paraId="2858C3BE" w14:textId="77777777" w:rsidR="00923D36" w:rsidRDefault="00923D36">
            <w:pPr>
              <w:pStyle w:val="TableParagraph"/>
              <w:rPr>
                <w:sz w:val="18"/>
              </w:rPr>
            </w:pPr>
          </w:p>
        </w:tc>
        <w:tc>
          <w:tcPr>
            <w:tcW w:w="2099" w:type="dxa"/>
            <w:tcBorders>
              <w:top w:val="nil"/>
              <w:bottom w:val="nil"/>
            </w:tcBorders>
          </w:tcPr>
          <w:p w14:paraId="705A1C73" w14:textId="77777777" w:rsidR="00923D36" w:rsidRDefault="00923D36">
            <w:pPr>
              <w:pStyle w:val="TableParagraph"/>
              <w:rPr>
                <w:sz w:val="18"/>
              </w:rPr>
            </w:pPr>
          </w:p>
        </w:tc>
        <w:tc>
          <w:tcPr>
            <w:tcW w:w="3387" w:type="dxa"/>
            <w:tcBorders>
              <w:top w:val="nil"/>
              <w:bottom w:val="nil"/>
            </w:tcBorders>
          </w:tcPr>
          <w:p w14:paraId="4C024C1B" w14:textId="77777777" w:rsidR="00923D36" w:rsidRDefault="00B4561B">
            <w:pPr>
              <w:pStyle w:val="TableParagraph"/>
              <w:spacing w:before="40"/>
              <w:ind w:left="97"/>
              <w:rPr>
                <w:sz w:val="18"/>
                <w:szCs w:val="18"/>
              </w:rPr>
            </w:pPr>
            <w:r>
              <w:rPr>
                <w:w w:val="110"/>
                <w:sz w:val="18"/>
                <w:szCs w:val="18"/>
              </w:rPr>
              <w:t>սեփականատեր կամ նրան, հողի</w:t>
            </w:r>
          </w:p>
        </w:tc>
      </w:tr>
      <w:tr w:rsidR="00923D36" w14:paraId="04312936" w14:textId="77777777">
        <w:trPr>
          <w:trHeight w:val="292"/>
        </w:trPr>
        <w:tc>
          <w:tcPr>
            <w:tcW w:w="1205" w:type="dxa"/>
            <w:tcBorders>
              <w:top w:val="nil"/>
              <w:bottom w:val="nil"/>
            </w:tcBorders>
          </w:tcPr>
          <w:p w14:paraId="0772807F" w14:textId="77777777" w:rsidR="00923D36" w:rsidRDefault="00923D36">
            <w:pPr>
              <w:pStyle w:val="TableParagraph"/>
              <w:rPr>
                <w:sz w:val="18"/>
              </w:rPr>
            </w:pPr>
          </w:p>
        </w:tc>
        <w:tc>
          <w:tcPr>
            <w:tcW w:w="2097" w:type="dxa"/>
            <w:tcBorders>
              <w:top w:val="nil"/>
              <w:bottom w:val="nil"/>
            </w:tcBorders>
          </w:tcPr>
          <w:p w14:paraId="4EB839F7" w14:textId="77777777" w:rsidR="00923D36" w:rsidRDefault="00923D36">
            <w:pPr>
              <w:pStyle w:val="TableParagraph"/>
              <w:rPr>
                <w:sz w:val="18"/>
              </w:rPr>
            </w:pPr>
          </w:p>
        </w:tc>
        <w:tc>
          <w:tcPr>
            <w:tcW w:w="2099" w:type="dxa"/>
            <w:tcBorders>
              <w:top w:val="nil"/>
              <w:bottom w:val="nil"/>
            </w:tcBorders>
          </w:tcPr>
          <w:p w14:paraId="0C948A8E" w14:textId="77777777" w:rsidR="00923D36" w:rsidRDefault="00923D36">
            <w:pPr>
              <w:pStyle w:val="TableParagraph"/>
              <w:rPr>
                <w:sz w:val="18"/>
              </w:rPr>
            </w:pPr>
          </w:p>
        </w:tc>
        <w:tc>
          <w:tcPr>
            <w:tcW w:w="3387" w:type="dxa"/>
            <w:tcBorders>
              <w:top w:val="nil"/>
              <w:bottom w:val="nil"/>
            </w:tcBorders>
          </w:tcPr>
          <w:p w14:paraId="39942A8D" w14:textId="77777777" w:rsidR="00923D36" w:rsidRDefault="00B4561B">
            <w:pPr>
              <w:pStyle w:val="TableParagraph"/>
              <w:tabs>
                <w:tab w:val="left" w:pos="2114"/>
              </w:tabs>
              <w:spacing w:before="41"/>
              <w:ind w:left="97"/>
              <w:rPr>
                <w:sz w:val="18"/>
                <w:szCs w:val="18"/>
              </w:rPr>
            </w:pPr>
            <w:r>
              <w:rPr>
                <w:w w:val="110"/>
                <w:sz w:val="18"/>
                <w:szCs w:val="18"/>
              </w:rPr>
              <w:t>սեփականատիրոջ</w:t>
            </w:r>
            <w:r>
              <w:rPr>
                <w:w w:val="110"/>
                <w:sz w:val="18"/>
                <w:szCs w:val="18"/>
              </w:rPr>
              <w:tab/>
              <w:t>(վարձատուի)</w:t>
            </w:r>
          </w:p>
        </w:tc>
      </w:tr>
      <w:tr w:rsidR="00923D36" w14:paraId="06CDFA9D" w14:textId="77777777">
        <w:trPr>
          <w:trHeight w:val="291"/>
        </w:trPr>
        <w:tc>
          <w:tcPr>
            <w:tcW w:w="1205" w:type="dxa"/>
            <w:tcBorders>
              <w:top w:val="nil"/>
              <w:bottom w:val="nil"/>
            </w:tcBorders>
          </w:tcPr>
          <w:p w14:paraId="6D06A2C1" w14:textId="77777777" w:rsidR="00923D36" w:rsidRDefault="00923D36">
            <w:pPr>
              <w:pStyle w:val="TableParagraph"/>
              <w:rPr>
                <w:sz w:val="18"/>
              </w:rPr>
            </w:pPr>
          </w:p>
        </w:tc>
        <w:tc>
          <w:tcPr>
            <w:tcW w:w="2097" w:type="dxa"/>
            <w:tcBorders>
              <w:top w:val="nil"/>
              <w:bottom w:val="nil"/>
            </w:tcBorders>
          </w:tcPr>
          <w:p w14:paraId="329EB169" w14:textId="77777777" w:rsidR="00923D36" w:rsidRDefault="00923D36">
            <w:pPr>
              <w:pStyle w:val="TableParagraph"/>
              <w:rPr>
                <w:sz w:val="18"/>
              </w:rPr>
            </w:pPr>
          </w:p>
        </w:tc>
        <w:tc>
          <w:tcPr>
            <w:tcW w:w="2099" w:type="dxa"/>
            <w:tcBorders>
              <w:top w:val="nil"/>
              <w:bottom w:val="nil"/>
            </w:tcBorders>
          </w:tcPr>
          <w:p w14:paraId="0D08E72F" w14:textId="77777777" w:rsidR="00923D36" w:rsidRDefault="00923D36">
            <w:pPr>
              <w:pStyle w:val="TableParagraph"/>
              <w:rPr>
                <w:sz w:val="18"/>
              </w:rPr>
            </w:pPr>
          </w:p>
        </w:tc>
        <w:tc>
          <w:tcPr>
            <w:tcW w:w="3387" w:type="dxa"/>
            <w:tcBorders>
              <w:top w:val="nil"/>
              <w:bottom w:val="nil"/>
            </w:tcBorders>
          </w:tcPr>
          <w:p w14:paraId="2999A7FA" w14:textId="77777777" w:rsidR="00923D36" w:rsidRDefault="00B4561B">
            <w:pPr>
              <w:pStyle w:val="TableParagraph"/>
              <w:spacing w:before="41"/>
              <w:ind w:left="97"/>
              <w:rPr>
                <w:sz w:val="18"/>
                <w:szCs w:val="18"/>
              </w:rPr>
            </w:pPr>
            <w:r>
              <w:rPr>
                <w:w w:val="115"/>
                <w:sz w:val="18"/>
                <w:szCs w:val="18"/>
              </w:rPr>
              <w:t>համաձայնությամբ, կարող է տրվել</w:t>
            </w:r>
          </w:p>
        </w:tc>
      </w:tr>
      <w:tr w:rsidR="00923D36" w14:paraId="6F2463C5" w14:textId="77777777">
        <w:trPr>
          <w:trHeight w:val="290"/>
        </w:trPr>
        <w:tc>
          <w:tcPr>
            <w:tcW w:w="1205" w:type="dxa"/>
            <w:tcBorders>
              <w:top w:val="nil"/>
              <w:bottom w:val="nil"/>
            </w:tcBorders>
          </w:tcPr>
          <w:p w14:paraId="271415E1" w14:textId="77777777" w:rsidR="00923D36" w:rsidRDefault="00923D36">
            <w:pPr>
              <w:pStyle w:val="TableParagraph"/>
              <w:rPr>
                <w:sz w:val="18"/>
              </w:rPr>
            </w:pPr>
          </w:p>
        </w:tc>
        <w:tc>
          <w:tcPr>
            <w:tcW w:w="2097" w:type="dxa"/>
            <w:tcBorders>
              <w:top w:val="nil"/>
              <w:bottom w:val="nil"/>
            </w:tcBorders>
          </w:tcPr>
          <w:p w14:paraId="48981F19" w14:textId="77777777" w:rsidR="00923D36" w:rsidRDefault="00923D36">
            <w:pPr>
              <w:pStyle w:val="TableParagraph"/>
              <w:rPr>
                <w:sz w:val="18"/>
              </w:rPr>
            </w:pPr>
          </w:p>
        </w:tc>
        <w:tc>
          <w:tcPr>
            <w:tcW w:w="2099" w:type="dxa"/>
            <w:tcBorders>
              <w:top w:val="nil"/>
              <w:bottom w:val="nil"/>
            </w:tcBorders>
          </w:tcPr>
          <w:p w14:paraId="0EEDCB11" w14:textId="77777777" w:rsidR="00923D36" w:rsidRDefault="00923D36">
            <w:pPr>
              <w:pStyle w:val="TableParagraph"/>
              <w:rPr>
                <w:sz w:val="18"/>
              </w:rPr>
            </w:pPr>
          </w:p>
        </w:tc>
        <w:tc>
          <w:tcPr>
            <w:tcW w:w="3387" w:type="dxa"/>
            <w:tcBorders>
              <w:top w:val="nil"/>
              <w:bottom w:val="nil"/>
            </w:tcBorders>
          </w:tcPr>
          <w:p w14:paraId="5393FB81" w14:textId="77777777" w:rsidR="00923D36" w:rsidRDefault="00B4561B">
            <w:pPr>
              <w:pStyle w:val="TableParagraph"/>
              <w:tabs>
                <w:tab w:val="left" w:pos="626"/>
                <w:tab w:val="left" w:pos="2436"/>
                <w:tab w:val="left" w:pos="3006"/>
              </w:tabs>
              <w:spacing w:before="40"/>
              <w:ind w:left="97"/>
              <w:rPr>
                <w:sz w:val="18"/>
                <w:szCs w:val="18"/>
              </w:rPr>
            </w:pPr>
            <w:r>
              <w:rPr>
                <w:w w:val="110"/>
                <w:sz w:val="18"/>
                <w:szCs w:val="18"/>
              </w:rPr>
              <w:t>նոր</w:t>
            </w:r>
            <w:r>
              <w:rPr>
                <w:w w:val="110"/>
                <w:sz w:val="18"/>
                <w:szCs w:val="18"/>
              </w:rPr>
              <w:tab/>
              <w:t>վարձակալություն:</w:t>
            </w:r>
            <w:r>
              <w:rPr>
                <w:w w:val="110"/>
                <w:sz w:val="18"/>
                <w:szCs w:val="18"/>
              </w:rPr>
              <w:tab/>
              <w:t>Եթե</w:t>
            </w:r>
            <w:r>
              <w:rPr>
                <w:w w:val="110"/>
                <w:sz w:val="18"/>
                <w:szCs w:val="18"/>
              </w:rPr>
              <w:tab/>
              <w:t>դա</w:t>
            </w:r>
          </w:p>
        </w:tc>
      </w:tr>
      <w:tr w:rsidR="00923D36" w14:paraId="46D66045" w14:textId="77777777">
        <w:trPr>
          <w:trHeight w:val="291"/>
        </w:trPr>
        <w:tc>
          <w:tcPr>
            <w:tcW w:w="1205" w:type="dxa"/>
            <w:tcBorders>
              <w:top w:val="nil"/>
              <w:bottom w:val="nil"/>
            </w:tcBorders>
          </w:tcPr>
          <w:p w14:paraId="62146996" w14:textId="77777777" w:rsidR="00923D36" w:rsidRDefault="00923D36">
            <w:pPr>
              <w:pStyle w:val="TableParagraph"/>
              <w:rPr>
                <w:sz w:val="18"/>
              </w:rPr>
            </w:pPr>
          </w:p>
        </w:tc>
        <w:tc>
          <w:tcPr>
            <w:tcW w:w="2097" w:type="dxa"/>
            <w:tcBorders>
              <w:top w:val="nil"/>
              <w:bottom w:val="nil"/>
            </w:tcBorders>
          </w:tcPr>
          <w:p w14:paraId="4423846C" w14:textId="77777777" w:rsidR="00923D36" w:rsidRDefault="00923D36">
            <w:pPr>
              <w:pStyle w:val="TableParagraph"/>
              <w:rPr>
                <w:sz w:val="18"/>
              </w:rPr>
            </w:pPr>
          </w:p>
        </w:tc>
        <w:tc>
          <w:tcPr>
            <w:tcW w:w="2099" w:type="dxa"/>
            <w:tcBorders>
              <w:top w:val="nil"/>
              <w:bottom w:val="nil"/>
            </w:tcBorders>
          </w:tcPr>
          <w:p w14:paraId="219BF06A" w14:textId="77777777" w:rsidR="00923D36" w:rsidRDefault="00923D36">
            <w:pPr>
              <w:pStyle w:val="TableParagraph"/>
              <w:rPr>
                <w:sz w:val="18"/>
              </w:rPr>
            </w:pPr>
          </w:p>
        </w:tc>
        <w:tc>
          <w:tcPr>
            <w:tcW w:w="3387" w:type="dxa"/>
            <w:tcBorders>
              <w:top w:val="nil"/>
              <w:bottom w:val="nil"/>
            </w:tcBorders>
          </w:tcPr>
          <w:p w14:paraId="7662C96D" w14:textId="77777777" w:rsidR="00923D36" w:rsidRDefault="00B4561B">
            <w:pPr>
              <w:pStyle w:val="TableParagraph"/>
              <w:tabs>
                <w:tab w:val="left" w:pos="1338"/>
                <w:tab w:val="left" w:pos="1829"/>
                <w:tab w:val="left" w:pos="2640"/>
              </w:tabs>
              <w:spacing w:before="40"/>
              <w:ind w:left="97"/>
              <w:rPr>
                <w:sz w:val="18"/>
                <w:szCs w:val="18"/>
              </w:rPr>
            </w:pPr>
            <w:r>
              <w:rPr>
                <w:w w:val="115"/>
                <w:sz w:val="18"/>
                <w:szCs w:val="18"/>
              </w:rPr>
              <w:t>հնարավոր</w:t>
            </w:r>
            <w:r>
              <w:rPr>
                <w:w w:val="115"/>
                <w:sz w:val="18"/>
                <w:szCs w:val="18"/>
              </w:rPr>
              <w:tab/>
              <w:t>չէ,</w:t>
            </w:r>
            <w:r>
              <w:rPr>
                <w:w w:val="115"/>
                <w:sz w:val="18"/>
                <w:szCs w:val="18"/>
              </w:rPr>
              <w:tab/>
              <w:t>ապա,</w:t>
            </w:r>
            <w:r>
              <w:rPr>
                <w:w w:val="115"/>
                <w:sz w:val="18"/>
                <w:szCs w:val="18"/>
              </w:rPr>
              <w:tab/>
              <w:t>ելնելով</w:t>
            </w:r>
          </w:p>
        </w:tc>
      </w:tr>
      <w:tr w:rsidR="00923D36" w14:paraId="45FBA4F6" w14:textId="77777777">
        <w:trPr>
          <w:trHeight w:val="292"/>
        </w:trPr>
        <w:tc>
          <w:tcPr>
            <w:tcW w:w="1205" w:type="dxa"/>
            <w:tcBorders>
              <w:top w:val="nil"/>
              <w:bottom w:val="nil"/>
            </w:tcBorders>
          </w:tcPr>
          <w:p w14:paraId="293812B5" w14:textId="77777777" w:rsidR="00923D36" w:rsidRDefault="00923D36">
            <w:pPr>
              <w:pStyle w:val="TableParagraph"/>
              <w:rPr>
                <w:sz w:val="18"/>
              </w:rPr>
            </w:pPr>
          </w:p>
        </w:tc>
        <w:tc>
          <w:tcPr>
            <w:tcW w:w="2097" w:type="dxa"/>
            <w:tcBorders>
              <w:top w:val="nil"/>
              <w:bottom w:val="nil"/>
            </w:tcBorders>
          </w:tcPr>
          <w:p w14:paraId="673262D9" w14:textId="77777777" w:rsidR="00923D36" w:rsidRDefault="00923D36">
            <w:pPr>
              <w:pStyle w:val="TableParagraph"/>
              <w:rPr>
                <w:sz w:val="18"/>
              </w:rPr>
            </w:pPr>
          </w:p>
        </w:tc>
        <w:tc>
          <w:tcPr>
            <w:tcW w:w="2099" w:type="dxa"/>
            <w:tcBorders>
              <w:top w:val="nil"/>
              <w:bottom w:val="nil"/>
            </w:tcBorders>
          </w:tcPr>
          <w:p w14:paraId="13070869" w14:textId="77777777" w:rsidR="00923D36" w:rsidRDefault="00923D36">
            <w:pPr>
              <w:pStyle w:val="TableParagraph"/>
              <w:rPr>
                <w:sz w:val="18"/>
              </w:rPr>
            </w:pPr>
          </w:p>
        </w:tc>
        <w:tc>
          <w:tcPr>
            <w:tcW w:w="3387" w:type="dxa"/>
            <w:tcBorders>
              <w:top w:val="nil"/>
              <w:bottom w:val="nil"/>
            </w:tcBorders>
          </w:tcPr>
          <w:p w14:paraId="0FDA5500" w14:textId="77777777" w:rsidR="00923D36" w:rsidRDefault="00B4561B">
            <w:pPr>
              <w:pStyle w:val="TableParagraph"/>
              <w:tabs>
                <w:tab w:val="left" w:pos="2555"/>
              </w:tabs>
              <w:spacing w:before="41"/>
              <w:ind w:left="97"/>
              <w:rPr>
                <w:sz w:val="18"/>
                <w:szCs w:val="18"/>
              </w:rPr>
            </w:pPr>
            <w:r>
              <w:rPr>
                <w:w w:val="110"/>
                <w:sz w:val="18"/>
                <w:szCs w:val="18"/>
              </w:rPr>
              <w:t>վարձակալության</w:t>
            </w:r>
            <w:r>
              <w:rPr>
                <w:w w:val="110"/>
                <w:sz w:val="18"/>
                <w:szCs w:val="18"/>
              </w:rPr>
              <w:tab/>
              <w:t>մնացած</w:t>
            </w:r>
          </w:p>
        </w:tc>
      </w:tr>
      <w:tr w:rsidR="00923D36" w14:paraId="051B815F" w14:textId="77777777">
        <w:trPr>
          <w:trHeight w:val="291"/>
        </w:trPr>
        <w:tc>
          <w:tcPr>
            <w:tcW w:w="1205" w:type="dxa"/>
            <w:tcBorders>
              <w:top w:val="nil"/>
              <w:bottom w:val="nil"/>
            </w:tcBorders>
          </w:tcPr>
          <w:p w14:paraId="61F4418A" w14:textId="77777777" w:rsidR="00923D36" w:rsidRDefault="00923D36">
            <w:pPr>
              <w:pStyle w:val="TableParagraph"/>
              <w:rPr>
                <w:sz w:val="18"/>
              </w:rPr>
            </w:pPr>
          </w:p>
        </w:tc>
        <w:tc>
          <w:tcPr>
            <w:tcW w:w="2097" w:type="dxa"/>
            <w:tcBorders>
              <w:top w:val="nil"/>
              <w:bottom w:val="nil"/>
            </w:tcBorders>
          </w:tcPr>
          <w:p w14:paraId="7283329B" w14:textId="77777777" w:rsidR="00923D36" w:rsidRDefault="00923D36">
            <w:pPr>
              <w:pStyle w:val="TableParagraph"/>
              <w:rPr>
                <w:sz w:val="18"/>
              </w:rPr>
            </w:pPr>
          </w:p>
        </w:tc>
        <w:tc>
          <w:tcPr>
            <w:tcW w:w="2099" w:type="dxa"/>
            <w:tcBorders>
              <w:top w:val="nil"/>
              <w:bottom w:val="nil"/>
            </w:tcBorders>
          </w:tcPr>
          <w:p w14:paraId="2E395E98" w14:textId="77777777" w:rsidR="00923D36" w:rsidRDefault="00923D36">
            <w:pPr>
              <w:pStyle w:val="TableParagraph"/>
              <w:rPr>
                <w:sz w:val="18"/>
              </w:rPr>
            </w:pPr>
          </w:p>
        </w:tc>
        <w:tc>
          <w:tcPr>
            <w:tcW w:w="3387" w:type="dxa"/>
            <w:tcBorders>
              <w:top w:val="nil"/>
              <w:bottom w:val="nil"/>
            </w:tcBorders>
          </w:tcPr>
          <w:p w14:paraId="69EEB17A" w14:textId="77777777" w:rsidR="00923D36" w:rsidRDefault="00B4561B">
            <w:pPr>
              <w:pStyle w:val="TableParagraph"/>
              <w:spacing w:before="41"/>
              <w:ind w:left="97"/>
              <w:rPr>
                <w:sz w:val="18"/>
                <w:szCs w:val="18"/>
              </w:rPr>
            </w:pPr>
            <w:r>
              <w:rPr>
                <w:w w:val="115"/>
                <w:sz w:val="18"/>
                <w:szCs w:val="18"/>
              </w:rPr>
              <w:t>տարիների հաշվարկից, նա պետք է</w:t>
            </w:r>
          </w:p>
        </w:tc>
      </w:tr>
      <w:tr w:rsidR="00923D36" w14:paraId="6D539338" w14:textId="77777777">
        <w:trPr>
          <w:trHeight w:val="302"/>
        </w:trPr>
        <w:tc>
          <w:tcPr>
            <w:tcW w:w="1205" w:type="dxa"/>
            <w:tcBorders>
              <w:top w:val="nil"/>
            </w:tcBorders>
          </w:tcPr>
          <w:p w14:paraId="0B3ECA25" w14:textId="77777777" w:rsidR="00923D36" w:rsidRDefault="00923D36">
            <w:pPr>
              <w:pStyle w:val="TableParagraph"/>
              <w:rPr>
                <w:sz w:val="18"/>
              </w:rPr>
            </w:pPr>
          </w:p>
        </w:tc>
        <w:tc>
          <w:tcPr>
            <w:tcW w:w="2097" w:type="dxa"/>
            <w:tcBorders>
              <w:top w:val="nil"/>
            </w:tcBorders>
          </w:tcPr>
          <w:p w14:paraId="02DD9C80" w14:textId="77777777" w:rsidR="00923D36" w:rsidRDefault="00923D36">
            <w:pPr>
              <w:pStyle w:val="TableParagraph"/>
              <w:rPr>
                <w:sz w:val="18"/>
              </w:rPr>
            </w:pPr>
          </w:p>
        </w:tc>
        <w:tc>
          <w:tcPr>
            <w:tcW w:w="2099" w:type="dxa"/>
            <w:tcBorders>
              <w:top w:val="nil"/>
            </w:tcBorders>
          </w:tcPr>
          <w:p w14:paraId="0AC990AD" w14:textId="77777777" w:rsidR="00923D36" w:rsidRDefault="00923D36">
            <w:pPr>
              <w:pStyle w:val="TableParagraph"/>
              <w:rPr>
                <w:sz w:val="18"/>
              </w:rPr>
            </w:pPr>
          </w:p>
        </w:tc>
        <w:tc>
          <w:tcPr>
            <w:tcW w:w="3387" w:type="dxa"/>
            <w:tcBorders>
              <w:top w:val="nil"/>
            </w:tcBorders>
          </w:tcPr>
          <w:p w14:paraId="71BFFCD6" w14:textId="77777777" w:rsidR="00923D36" w:rsidRDefault="00B4561B">
            <w:pPr>
              <w:pStyle w:val="TableParagraph"/>
              <w:tabs>
                <w:tab w:val="left" w:pos="1055"/>
                <w:tab w:val="left" w:pos="2526"/>
              </w:tabs>
              <w:spacing w:before="40"/>
              <w:ind w:left="97"/>
              <w:rPr>
                <w:sz w:val="18"/>
                <w:szCs w:val="18"/>
              </w:rPr>
            </w:pPr>
            <w:r>
              <w:rPr>
                <w:w w:val="110"/>
                <w:sz w:val="18"/>
                <w:szCs w:val="18"/>
              </w:rPr>
              <w:t>ստանա</w:t>
            </w:r>
            <w:r>
              <w:rPr>
                <w:w w:val="110"/>
                <w:sz w:val="18"/>
                <w:szCs w:val="18"/>
              </w:rPr>
              <w:tab/>
              <w:t>ազդեցության</w:t>
            </w:r>
            <w:r>
              <w:rPr>
                <w:w w:val="110"/>
                <w:sz w:val="18"/>
                <w:szCs w:val="18"/>
              </w:rPr>
              <w:tab/>
              <w:t>ենթակա</w:t>
            </w:r>
          </w:p>
        </w:tc>
      </w:tr>
    </w:tbl>
    <w:p w14:paraId="3A43B538" w14:textId="77777777" w:rsidR="00923D36" w:rsidRDefault="00923D36">
      <w:pPr>
        <w:rPr>
          <w:sz w:val="18"/>
          <w:szCs w:val="18"/>
        </w:rPr>
        <w:sectPr w:rsidR="00923D36">
          <w:pgSz w:w="12240" w:h="15840"/>
          <w:pgMar w:top="1020" w:right="1040" w:bottom="1180" w:left="1720" w:header="0" w:footer="915" w:gutter="0"/>
          <w:cols w:space="720"/>
        </w:sect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2097"/>
        <w:gridCol w:w="2099"/>
        <w:gridCol w:w="3387"/>
      </w:tblGrid>
      <w:tr w:rsidR="00923D36" w14:paraId="43CE3DCC" w14:textId="77777777">
        <w:trPr>
          <w:trHeight w:val="2916"/>
        </w:trPr>
        <w:tc>
          <w:tcPr>
            <w:tcW w:w="1205" w:type="dxa"/>
            <w:vMerge w:val="restart"/>
          </w:tcPr>
          <w:p w14:paraId="528BF225" w14:textId="77777777" w:rsidR="00923D36" w:rsidRDefault="00923D36">
            <w:pPr>
              <w:pStyle w:val="TableParagraph"/>
              <w:rPr>
                <w:sz w:val="16"/>
              </w:rPr>
            </w:pPr>
          </w:p>
        </w:tc>
        <w:tc>
          <w:tcPr>
            <w:tcW w:w="2097" w:type="dxa"/>
            <w:vMerge w:val="restart"/>
          </w:tcPr>
          <w:p w14:paraId="5DD5563F" w14:textId="77777777" w:rsidR="00923D36" w:rsidRDefault="00923D36">
            <w:pPr>
              <w:pStyle w:val="TableParagraph"/>
              <w:rPr>
                <w:sz w:val="16"/>
              </w:rPr>
            </w:pPr>
          </w:p>
        </w:tc>
        <w:tc>
          <w:tcPr>
            <w:tcW w:w="2099" w:type="dxa"/>
          </w:tcPr>
          <w:p w14:paraId="5C5AA2CD" w14:textId="77777777" w:rsidR="00923D36" w:rsidRDefault="00923D36">
            <w:pPr>
              <w:pStyle w:val="TableParagraph"/>
              <w:rPr>
                <w:sz w:val="16"/>
              </w:rPr>
            </w:pPr>
          </w:p>
        </w:tc>
        <w:tc>
          <w:tcPr>
            <w:tcW w:w="3387" w:type="dxa"/>
          </w:tcPr>
          <w:p w14:paraId="1C246C3D" w14:textId="77777777" w:rsidR="00923D36" w:rsidRDefault="00B4561B">
            <w:pPr>
              <w:pStyle w:val="TableParagraph"/>
              <w:spacing w:before="29" w:line="338" w:lineRule="auto"/>
              <w:ind w:left="97" w:right="95"/>
              <w:jc w:val="both"/>
              <w:rPr>
                <w:sz w:val="18"/>
                <w:szCs w:val="18"/>
              </w:rPr>
            </w:pPr>
            <w:r>
              <w:rPr>
                <w:w w:val="105"/>
                <w:sz w:val="18"/>
                <w:szCs w:val="18"/>
              </w:rPr>
              <w:t>վարձակալված հողի «շուկայական կամ կադաստրային արժեք</w:t>
            </w:r>
            <w:r>
              <w:rPr>
                <w:spacing w:val="46"/>
                <w:w w:val="105"/>
                <w:sz w:val="18"/>
                <w:szCs w:val="18"/>
              </w:rPr>
              <w:t xml:space="preserve"> </w:t>
            </w:r>
            <w:r>
              <w:rPr>
                <w:w w:val="105"/>
                <w:sz w:val="18"/>
                <w:szCs w:val="18"/>
              </w:rPr>
              <w:t>(որն ավելի բարձր է)` գումարած 15%»-ին համարժեք փոխհատուցում հետևյալ մասնաբաժիններով` մինչև 1 տարի` հողի արժեքի 5%-ի չափով, 2) մինչև 15 տարի` հողի արժեքի 14% -ի չափով, 3) մինչև 25 տարի` հողի արժեքի 20%- ի չափով, 4) 25 և ավելի տարի`</w:t>
            </w:r>
            <w:r>
              <w:rPr>
                <w:spacing w:val="17"/>
                <w:w w:val="105"/>
                <w:sz w:val="18"/>
                <w:szCs w:val="18"/>
              </w:rPr>
              <w:t xml:space="preserve"> </w:t>
            </w:r>
            <w:r>
              <w:rPr>
                <w:w w:val="105"/>
                <w:sz w:val="18"/>
                <w:szCs w:val="18"/>
              </w:rPr>
              <w:t>հողի</w:t>
            </w:r>
          </w:p>
          <w:p w14:paraId="3C592ADD" w14:textId="77777777" w:rsidR="00923D36" w:rsidRDefault="00B4561B">
            <w:pPr>
              <w:pStyle w:val="TableParagraph"/>
              <w:spacing w:line="204" w:lineRule="exact"/>
              <w:ind w:left="97"/>
              <w:jc w:val="both"/>
              <w:rPr>
                <w:sz w:val="18"/>
                <w:szCs w:val="18"/>
              </w:rPr>
            </w:pPr>
            <w:r>
              <w:rPr>
                <w:w w:val="110"/>
                <w:sz w:val="18"/>
                <w:szCs w:val="18"/>
              </w:rPr>
              <w:t>արժեքի 25%- ի չափով:</w:t>
            </w:r>
          </w:p>
        </w:tc>
      </w:tr>
      <w:tr w:rsidR="00923D36" w14:paraId="4C4E4B6B" w14:textId="77777777">
        <w:trPr>
          <w:trHeight w:val="4636"/>
        </w:trPr>
        <w:tc>
          <w:tcPr>
            <w:tcW w:w="1205" w:type="dxa"/>
            <w:vMerge/>
            <w:tcBorders>
              <w:top w:val="nil"/>
            </w:tcBorders>
          </w:tcPr>
          <w:p w14:paraId="5A2588F5" w14:textId="77777777" w:rsidR="00923D36" w:rsidRDefault="00923D36">
            <w:pPr>
              <w:rPr>
                <w:sz w:val="2"/>
                <w:szCs w:val="2"/>
              </w:rPr>
            </w:pPr>
          </w:p>
        </w:tc>
        <w:tc>
          <w:tcPr>
            <w:tcW w:w="2097" w:type="dxa"/>
            <w:vMerge/>
            <w:tcBorders>
              <w:top w:val="nil"/>
            </w:tcBorders>
          </w:tcPr>
          <w:p w14:paraId="6D0414A4" w14:textId="77777777" w:rsidR="00923D36" w:rsidRDefault="00923D36">
            <w:pPr>
              <w:rPr>
                <w:sz w:val="2"/>
                <w:szCs w:val="2"/>
              </w:rPr>
            </w:pPr>
          </w:p>
        </w:tc>
        <w:tc>
          <w:tcPr>
            <w:tcW w:w="2099" w:type="dxa"/>
          </w:tcPr>
          <w:p w14:paraId="5098B829" w14:textId="77777777" w:rsidR="00923D36" w:rsidRDefault="00B4561B">
            <w:pPr>
              <w:pStyle w:val="TableParagraph"/>
              <w:tabs>
                <w:tab w:val="left" w:pos="1875"/>
              </w:tabs>
              <w:spacing w:before="28" w:line="338" w:lineRule="auto"/>
              <w:ind w:left="101" w:right="94"/>
              <w:rPr>
                <w:sz w:val="18"/>
                <w:szCs w:val="18"/>
              </w:rPr>
            </w:pPr>
            <w:r>
              <w:rPr>
                <w:w w:val="110"/>
                <w:sz w:val="18"/>
                <w:szCs w:val="18"/>
              </w:rPr>
              <w:t>Քաղաքացիների</w:t>
            </w:r>
            <w:r>
              <w:rPr>
                <w:w w:val="110"/>
                <w:sz w:val="18"/>
                <w:szCs w:val="18"/>
              </w:rPr>
              <w:tab/>
            </w:r>
            <w:r>
              <w:rPr>
                <w:sz w:val="18"/>
                <w:szCs w:val="18"/>
              </w:rPr>
              <w:t xml:space="preserve">և </w:t>
            </w:r>
            <w:r>
              <w:rPr>
                <w:w w:val="110"/>
                <w:sz w:val="18"/>
                <w:szCs w:val="18"/>
              </w:rPr>
              <w:t>իրավաբանական անձանց սեփականությունը հանդիսացող գույքի վարձակալ:</w:t>
            </w:r>
          </w:p>
          <w:p w14:paraId="0DDDDBFB" w14:textId="77777777" w:rsidR="00923D36" w:rsidRDefault="00923D36">
            <w:pPr>
              <w:pStyle w:val="TableParagraph"/>
              <w:spacing w:before="10"/>
            </w:pPr>
          </w:p>
          <w:p w14:paraId="134CF2EB" w14:textId="77777777" w:rsidR="00923D36" w:rsidRDefault="00B4561B">
            <w:pPr>
              <w:pStyle w:val="TableParagraph"/>
              <w:tabs>
                <w:tab w:val="left" w:pos="1024"/>
                <w:tab w:val="left" w:pos="1144"/>
              </w:tabs>
              <w:spacing w:line="338" w:lineRule="auto"/>
              <w:ind w:left="101" w:right="93"/>
              <w:rPr>
                <w:sz w:val="18"/>
                <w:szCs w:val="18"/>
              </w:rPr>
            </w:pPr>
            <w:r>
              <w:rPr>
                <w:w w:val="110"/>
                <w:sz w:val="18"/>
                <w:szCs w:val="18"/>
              </w:rPr>
              <w:t>Այլ</w:t>
            </w:r>
            <w:r>
              <w:rPr>
                <w:w w:val="110"/>
                <w:sz w:val="18"/>
                <w:szCs w:val="18"/>
              </w:rPr>
              <w:tab/>
            </w:r>
            <w:r>
              <w:rPr>
                <w:w w:val="110"/>
                <w:sz w:val="18"/>
                <w:szCs w:val="18"/>
              </w:rPr>
              <w:tab/>
            </w:r>
            <w:r>
              <w:rPr>
                <w:w w:val="105"/>
                <w:sz w:val="18"/>
                <w:szCs w:val="18"/>
              </w:rPr>
              <w:t xml:space="preserve">գույքային </w:t>
            </w:r>
            <w:r>
              <w:rPr>
                <w:w w:val="110"/>
                <w:sz w:val="18"/>
                <w:szCs w:val="18"/>
              </w:rPr>
              <w:t>իրավունք (սերվիտուտի, կառուցապատման, գրավի,</w:t>
            </w:r>
            <w:r>
              <w:rPr>
                <w:w w:val="110"/>
                <w:sz w:val="18"/>
                <w:szCs w:val="18"/>
              </w:rPr>
              <w:tab/>
              <w:t>հիփոթեքի, օգտագործման) ունեցողներ, բացառությամբ</w:t>
            </w:r>
          </w:p>
          <w:p w14:paraId="0A0FE6D5" w14:textId="77777777" w:rsidR="00923D36" w:rsidRDefault="00B4561B">
            <w:pPr>
              <w:pStyle w:val="TableParagraph"/>
              <w:spacing w:line="205" w:lineRule="exact"/>
              <w:ind w:left="101"/>
              <w:rPr>
                <w:sz w:val="18"/>
                <w:szCs w:val="18"/>
              </w:rPr>
            </w:pPr>
            <w:r>
              <w:rPr>
                <w:w w:val="115"/>
                <w:sz w:val="18"/>
                <w:szCs w:val="18"/>
              </w:rPr>
              <w:t>վարձակալների</w:t>
            </w:r>
          </w:p>
        </w:tc>
        <w:tc>
          <w:tcPr>
            <w:tcW w:w="3387" w:type="dxa"/>
          </w:tcPr>
          <w:p w14:paraId="1F173B78" w14:textId="77777777" w:rsidR="00923D36" w:rsidRDefault="00B4561B">
            <w:pPr>
              <w:pStyle w:val="TableParagraph"/>
              <w:tabs>
                <w:tab w:val="left" w:pos="1193"/>
                <w:tab w:val="left" w:pos="2076"/>
                <w:tab w:val="left" w:pos="2602"/>
              </w:tabs>
              <w:spacing w:before="28" w:line="336" w:lineRule="auto"/>
              <w:ind w:left="97" w:right="95"/>
              <w:jc w:val="both"/>
              <w:rPr>
                <w:sz w:val="18"/>
                <w:szCs w:val="18"/>
              </w:rPr>
            </w:pPr>
            <w:r>
              <w:rPr>
                <w:w w:val="110"/>
                <w:sz w:val="18"/>
                <w:szCs w:val="18"/>
              </w:rPr>
              <w:t>Արդեն</w:t>
            </w:r>
            <w:r>
              <w:rPr>
                <w:w w:val="110"/>
                <w:sz w:val="18"/>
                <w:szCs w:val="18"/>
              </w:rPr>
              <w:tab/>
              <w:t>վճարված,</w:t>
            </w:r>
            <w:r>
              <w:rPr>
                <w:w w:val="110"/>
                <w:sz w:val="18"/>
                <w:szCs w:val="18"/>
              </w:rPr>
              <w:tab/>
            </w:r>
            <w:r>
              <w:rPr>
                <w:w w:val="110"/>
                <w:sz w:val="18"/>
                <w:szCs w:val="18"/>
              </w:rPr>
              <w:tab/>
              <w:t>սակայն չօգտագործված</w:t>
            </w:r>
            <w:r>
              <w:rPr>
                <w:w w:val="110"/>
                <w:sz w:val="18"/>
                <w:szCs w:val="18"/>
              </w:rPr>
              <w:tab/>
              <w:t>վարձավճարի կանխիկ</w:t>
            </w:r>
            <w:r>
              <w:rPr>
                <w:spacing w:val="2"/>
                <w:w w:val="110"/>
                <w:sz w:val="18"/>
                <w:szCs w:val="18"/>
              </w:rPr>
              <w:t xml:space="preserve"> </w:t>
            </w:r>
            <w:r>
              <w:rPr>
                <w:w w:val="110"/>
                <w:sz w:val="18"/>
                <w:szCs w:val="18"/>
              </w:rPr>
              <w:t>փոխհատուցում</w:t>
            </w:r>
          </w:p>
          <w:p w14:paraId="59512603" w14:textId="77777777" w:rsidR="00923D36" w:rsidRDefault="00923D36">
            <w:pPr>
              <w:pStyle w:val="TableParagraph"/>
              <w:spacing w:before="4"/>
              <w:rPr>
                <w:sz w:val="23"/>
              </w:rPr>
            </w:pPr>
          </w:p>
          <w:p w14:paraId="192C1C81" w14:textId="77777777" w:rsidR="00923D36" w:rsidRDefault="00B4561B">
            <w:pPr>
              <w:pStyle w:val="TableParagraph"/>
              <w:tabs>
                <w:tab w:val="left" w:pos="1577"/>
                <w:tab w:val="left" w:pos="2008"/>
                <w:tab w:val="left" w:pos="2183"/>
                <w:tab w:val="left" w:pos="2693"/>
              </w:tabs>
              <w:spacing w:line="338" w:lineRule="auto"/>
              <w:ind w:left="97" w:right="91"/>
              <w:jc w:val="both"/>
              <w:rPr>
                <w:sz w:val="18"/>
                <w:szCs w:val="18"/>
              </w:rPr>
            </w:pPr>
            <w:r>
              <w:rPr>
                <w:w w:val="110"/>
                <w:sz w:val="18"/>
                <w:szCs w:val="18"/>
              </w:rPr>
              <w:t>Հողամասի նկատմամբ գույքային իրավունքներ</w:t>
            </w:r>
            <w:r>
              <w:rPr>
                <w:w w:val="110"/>
                <w:sz w:val="18"/>
                <w:szCs w:val="18"/>
              </w:rPr>
              <w:tab/>
            </w:r>
            <w:r>
              <w:rPr>
                <w:w w:val="110"/>
                <w:sz w:val="18"/>
                <w:szCs w:val="18"/>
              </w:rPr>
              <w:tab/>
              <w:t>ունեցողներին, բացառությամբ վարձակալների, փոխհատուցումը տրվում է</w:t>
            </w:r>
            <w:r>
              <w:rPr>
                <w:spacing w:val="-27"/>
                <w:w w:val="110"/>
                <w:sz w:val="18"/>
                <w:szCs w:val="18"/>
              </w:rPr>
              <w:t xml:space="preserve"> </w:t>
            </w:r>
            <w:r>
              <w:rPr>
                <w:w w:val="110"/>
                <w:sz w:val="18"/>
                <w:szCs w:val="18"/>
              </w:rPr>
              <w:t>ազդակիր հողամասի</w:t>
            </w:r>
            <w:r>
              <w:rPr>
                <w:w w:val="110"/>
                <w:sz w:val="18"/>
                <w:szCs w:val="18"/>
              </w:rPr>
              <w:tab/>
              <w:t>դիմաց</w:t>
            </w:r>
            <w:r>
              <w:rPr>
                <w:w w:val="110"/>
                <w:sz w:val="18"/>
                <w:szCs w:val="18"/>
              </w:rPr>
              <w:tab/>
            </w:r>
            <w:r>
              <w:rPr>
                <w:w w:val="110"/>
                <w:sz w:val="18"/>
                <w:szCs w:val="18"/>
              </w:rPr>
              <w:tab/>
              <w:t>տրվող փոխհատուցման գումարից՝ ՀՀ օրենսդրությամբ</w:t>
            </w:r>
            <w:r>
              <w:rPr>
                <w:w w:val="110"/>
                <w:sz w:val="18"/>
                <w:szCs w:val="18"/>
              </w:rPr>
              <w:tab/>
            </w:r>
            <w:r>
              <w:rPr>
                <w:w w:val="110"/>
                <w:sz w:val="18"/>
                <w:szCs w:val="18"/>
              </w:rPr>
              <w:tab/>
            </w:r>
            <w:r>
              <w:rPr>
                <w:w w:val="110"/>
                <w:sz w:val="18"/>
                <w:szCs w:val="18"/>
              </w:rPr>
              <w:tab/>
              <w:t>սահմանված կարգով:</w:t>
            </w:r>
          </w:p>
        </w:tc>
      </w:tr>
      <w:tr w:rsidR="00923D36" w14:paraId="47735484" w14:textId="77777777">
        <w:trPr>
          <w:trHeight w:val="5834"/>
        </w:trPr>
        <w:tc>
          <w:tcPr>
            <w:tcW w:w="1205" w:type="dxa"/>
            <w:vMerge/>
            <w:tcBorders>
              <w:top w:val="nil"/>
            </w:tcBorders>
          </w:tcPr>
          <w:p w14:paraId="72B01771" w14:textId="77777777" w:rsidR="00923D36" w:rsidRDefault="00923D36">
            <w:pPr>
              <w:rPr>
                <w:sz w:val="2"/>
                <w:szCs w:val="2"/>
              </w:rPr>
            </w:pPr>
          </w:p>
        </w:tc>
        <w:tc>
          <w:tcPr>
            <w:tcW w:w="2097" w:type="dxa"/>
            <w:vMerge/>
            <w:tcBorders>
              <w:top w:val="nil"/>
            </w:tcBorders>
          </w:tcPr>
          <w:p w14:paraId="68804681" w14:textId="77777777" w:rsidR="00923D36" w:rsidRDefault="00923D36">
            <w:pPr>
              <w:rPr>
                <w:sz w:val="2"/>
                <w:szCs w:val="2"/>
              </w:rPr>
            </w:pPr>
          </w:p>
        </w:tc>
        <w:tc>
          <w:tcPr>
            <w:tcW w:w="2099" w:type="dxa"/>
          </w:tcPr>
          <w:p w14:paraId="1C1DB7D4" w14:textId="77777777" w:rsidR="00923D36" w:rsidRDefault="00B4561B">
            <w:pPr>
              <w:pStyle w:val="TableParagraph"/>
              <w:tabs>
                <w:tab w:val="left" w:pos="1825"/>
              </w:tabs>
              <w:spacing w:before="31" w:line="338" w:lineRule="auto"/>
              <w:ind w:left="101" w:right="93"/>
              <w:rPr>
                <w:sz w:val="18"/>
                <w:szCs w:val="18"/>
              </w:rPr>
            </w:pPr>
            <w:r>
              <w:rPr>
                <w:w w:val="110"/>
                <w:sz w:val="18"/>
                <w:szCs w:val="18"/>
              </w:rPr>
              <w:t>Իրավական գրանցման կարգավիճակ ստանալու</w:t>
            </w:r>
            <w:r>
              <w:rPr>
                <w:w w:val="110"/>
                <w:sz w:val="18"/>
                <w:szCs w:val="18"/>
              </w:rPr>
              <w:tab/>
              <w:t>ոչ ենթակա ԱԵԱ</w:t>
            </w:r>
          </w:p>
        </w:tc>
        <w:tc>
          <w:tcPr>
            <w:tcW w:w="3387" w:type="dxa"/>
          </w:tcPr>
          <w:p w14:paraId="3B22083F" w14:textId="77777777" w:rsidR="00923D36" w:rsidRDefault="00B4561B">
            <w:pPr>
              <w:pStyle w:val="TableParagraph"/>
              <w:tabs>
                <w:tab w:val="left" w:pos="977"/>
                <w:tab w:val="left" w:pos="1275"/>
                <w:tab w:val="left" w:pos="1493"/>
                <w:tab w:val="left" w:pos="2061"/>
                <w:tab w:val="left" w:pos="2262"/>
                <w:tab w:val="left" w:pos="2311"/>
                <w:tab w:val="left" w:pos="2390"/>
                <w:tab w:val="left" w:pos="2521"/>
                <w:tab w:val="left" w:pos="3031"/>
              </w:tabs>
              <w:spacing w:before="31" w:line="328" w:lineRule="auto"/>
              <w:ind w:left="166" w:right="94"/>
              <w:jc w:val="both"/>
              <w:rPr>
                <w:sz w:val="15"/>
                <w:szCs w:val="15"/>
              </w:rPr>
            </w:pPr>
            <w:r>
              <w:rPr>
                <w:w w:val="110"/>
                <w:sz w:val="18"/>
                <w:szCs w:val="18"/>
              </w:rPr>
              <w:t>Այս</w:t>
            </w:r>
            <w:r>
              <w:rPr>
                <w:w w:val="110"/>
                <w:sz w:val="18"/>
                <w:szCs w:val="18"/>
              </w:rPr>
              <w:tab/>
              <w:t>ԱԵԱ-ները</w:t>
            </w:r>
            <w:r>
              <w:rPr>
                <w:w w:val="110"/>
                <w:sz w:val="18"/>
                <w:szCs w:val="18"/>
              </w:rPr>
              <w:tab/>
            </w:r>
            <w:r>
              <w:rPr>
                <w:w w:val="110"/>
                <w:sz w:val="18"/>
                <w:szCs w:val="18"/>
              </w:rPr>
              <w:tab/>
            </w:r>
            <w:r>
              <w:rPr>
                <w:w w:val="110"/>
                <w:sz w:val="18"/>
                <w:szCs w:val="18"/>
              </w:rPr>
              <w:tab/>
            </w:r>
            <w:r>
              <w:rPr>
                <w:w w:val="110"/>
                <w:sz w:val="18"/>
                <w:szCs w:val="18"/>
              </w:rPr>
              <w:tab/>
              <w:t>կստանան վերականգնման</w:t>
            </w:r>
            <w:r>
              <w:rPr>
                <w:w w:val="110"/>
                <w:sz w:val="18"/>
                <w:szCs w:val="18"/>
              </w:rPr>
              <w:tab/>
            </w:r>
            <w:r>
              <w:rPr>
                <w:w w:val="110"/>
                <w:sz w:val="18"/>
                <w:szCs w:val="18"/>
              </w:rPr>
              <w:tab/>
            </w:r>
            <w:r>
              <w:rPr>
                <w:w w:val="110"/>
                <w:sz w:val="18"/>
                <w:szCs w:val="18"/>
              </w:rPr>
              <w:tab/>
            </w:r>
            <w:r>
              <w:rPr>
                <w:w w:val="110"/>
                <w:sz w:val="18"/>
                <w:szCs w:val="18"/>
              </w:rPr>
              <w:tab/>
            </w:r>
            <w:r>
              <w:rPr>
                <w:w w:val="110"/>
                <w:sz w:val="18"/>
                <w:szCs w:val="18"/>
              </w:rPr>
              <w:tab/>
              <w:t>նպաստ՝</w:t>
            </w:r>
            <w:r>
              <w:rPr>
                <w:w w:val="135"/>
                <w:sz w:val="18"/>
                <w:szCs w:val="18"/>
              </w:rPr>
              <w:t xml:space="preserve"> </w:t>
            </w:r>
            <w:r>
              <w:rPr>
                <w:w w:val="110"/>
                <w:sz w:val="18"/>
                <w:szCs w:val="18"/>
              </w:rPr>
              <w:t>ազդեցության ենթակա  հողի շուկայական կամ կադաստրային արժեքի հիման վրա (որն ավելի բարձր է)` հողի զբաղեցման տարիների</w:t>
            </w:r>
            <w:r>
              <w:rPr>
                <w:w w:val="110"/>
                <w:sz w:val="18"/>
                <w:szCs w:val="18"/>
              </w:rPr>
              <w:tab/>
            </w:r>
            <w:r>
              <w:rPr>
                <w:w w:val="110"/>
                <w:sz w:val="18"/>
                <w:szCs w:val="18"/>
              </w:rPr>
              <w:tab/>
            </w:r>
            <w:r>
              <w:rPr>
                <w:w w:val="110"/>
                <w:sz w:val="18"/>
                <w:szCs w:val="18"/>
              </w:rPr>
              <w:tab/>
            </w:r>
            <w:r>
              <w:rPr>
                <w:w w:val="110"/>
                <w:sz w:val="18"/>
                <w:szCs w:val="18"/>
              </w:rPr>
              <w:tab/>
            </w:r>
            <w:r>
              <w:rPr>
                <w:w w:val="110"/>
                <w:sz w:val="18"/>
                <w:szCs w:val="18"/>
              </w:rPr>
              <w:tab/>
            </w:r>
            <w:r>
              <w:rPr>
                <w:w w:val="110"/>
                <w:sz w:val="18"/>
                <w:szCs w:val="18"/>
              </w:rPr>
              <w:tab/>
            </w:r>
            <w:r>
              <w:rPr>
                <w:w w:val="110"/>
                <w:sz w:val="18"/>
                <w:szCs w:val="18"/>
              </w:rPr>
              <w:tab/>
            </w:r>
            <w:r>
              <w:rPr>
                <w:spacing w:val="-1"/>
                <w:w w:val="110"/>
                <w:sz w:val="18"/>
                <w:szCs w:val="18"/>
              </w:rPr>
              <w:t xml:space="preserve">հետևյալ </w:t>
            </w:r>
            <w:r>
              <w:rPr>
                <w:w w:val="110"/>
                <w:sz w:val="18"/>
                <w:szCs w:val="18"/>
              </w:rPr>
              <w:t>համամասնությամբ (</w:t>
            </w:r>
            <w:r>
              <w:rPr>
                <w:w w:val="110"/>
                <w:sz w:val="15"/>
                <w:szCs w:val="15"/>
              </w:rPr>
              <w:t>Յուրաքանչյուր ԱԵԱ-ի</w:t>
            </w:r>
            <w:r>
              <w:rPr>
                <w:spacing w:val="-12"/>
                <w:w w:val="110"/>
                <w:sz w:val="15"/>
                <w:szCs w:val="15"/>
              </w:rPr>
              <w:t xml:space="preserve"> </w:t>
            </w:r>
            <w:r>
              <w:rPr>
                <w:w w:val="110"/>
                <w:sz w:val="15"/>
                <w:szCs w:val="15"/>
              </w:rPr>
              <w:t>կողմից</w:t>
            </w:r>
            <w:r>
              <w:rPr>
                <w:spacing w:val="-10"/>
                <w:w w:val="110"/>
                <w:sz w:val="15"/>
                <w:szCs w:val="15"/>
              </w:rPr>
              <w:t xml:space="preserve"> </w:t>
            </w:r>
            <w:r>
              <w:rPr>
                <w:w w:val="110"/>
                <w:sz w:val="15"/>
                <w:szCs w:val="15"/>
              </w:rPr>
              <w:t>հողի</w:t>
            </w:r>
            <w:r>
              <w:rPr>
                <w:spacing w:val="-12"/>
                <w:w w:val="110"/>
                <w:sz w:val="15"/>
                <w:szCs w:val="15"/>
              </w:rPr>
              <w:t xml:space="preserve"> </w:t>
            </w:r>
            <w:r>
              <w:rPr>
                <w:w w:val="110"/>
                <w:sz w:val="15"/>
                <w:szCs w:val="15"/>
              </w:rPr>
              <w:t>զբաղեցման</w:t>
            </w:r>
            <w:r>
              <w:rPr>
                <w:spacing w:val="-8"/>
                <w:w w:val="110"/>
                <w:sz w:val="15"/>
                <w:szCs w:val="15"/>
              </w:rPr>
              <w:t xml:space="preserve"> </w:t>
            </w:r>
            <w:r>
              <w:rPr>
                <w:w w:val="110"/>
                <w:sz w:val="15"/>
                <w:szCs w:val="15"/>
              </w:rPr>
              <w:t>տարիների թիվը բացահայտելու համար հաշվի կառնվեն</w:t>
            </w:r>
            <w:r>
              <w:rPr>
                <w:w w:val="110"/>
                <w:sz w:val="15"/>
                <w:szCs w:val="15"/>
              </w:rPr>
              <w:tab/>
            </w:r>
            <w:r>
              <w:rPr>
                <w:w w:val="110"/>
                <w:sz w:val="15"/>
                <w:szCs w:val="15"/>
              </w:rPr>
              <w:tab/>
              <w:t>տեղեկատվության</w:t>
            </w:r>
            <w:r>
              <w:rPr>
                <w:w w:val="110"/>
                <w:sz w:val="15"/>
                <w:szCs w:val="15"/>
              </w:rPr>
              <w:tab/>
            </w:r>
            <w:r>
              <w:rPr>
                <w:w w:val="105"/>
                <w:sz w:val="15"/>
                <w:szCs w:val="15"/>
              </w:rPr>
              <w:t xml:space="preserve">այն </w:t>
            </w:r>
            <w:r>
              <w:rPr>
                <w:w w:val="110"/>
                <w:sz w:val="15"/>
                <w:szCs w:val="15"/>
              </w:rPr>
              <w:t>աղբյուրները,</w:t>
            </w:r>
            <w:r>
              <w:rPr>
                <w:w w:val="110"/>
                <w:sz w:val="15"/>
                <w:szCs w:val="15"/>
              </w:rPr>
              <w:tab/>
            </w:r>
            <w:r>
              <w:rPr>
                <w:w w:val="110"/>
                <w:sz w:val="15"/>
                <w:szCs w:val="15"/>
              </w:rPr>
              <w:tab/>
              <w:t>որոնք</w:t>
            </w:r>
            <w:r>
              <w:rPr>
                <w:w w:val="110"/>
                <w:sz w:val="15"/>
                <w:szCs w:val="15"/>
              </w:rPr>
              <w:tab/>
            </w:r>
            <w:r>
              <w:rPr>
                <w:w w:val="110"/>
                <w:sz w:val="15"/>
                <w:szCs w:val="15"/>
              </w:rPr>
              <w:tab/>
            </w:r>
            <w:r>
              <w:rPr>
                <w:w w:val="110"/>
                <w:sz w:val="15"/>
                <w:szCs w:val="15"/>
              </w:rPr>
              <w:tab/>
            </w:r>
            <w:r>
              <w:rPr>
                <w:spacing w:val="-1"/>
                <w:w w:val="105"/>
                <w:sz w:val="15"/>
                <w:szCs w:val="15"/>
              </w:rPr>
              <w:t xml:space="preserve">կկարողանան </w:t>
            </w:r>
            <w:r>
              <w:rPr>
                <w:w w:val="110"/>
                <w:sz w:val="15"/>
                <w:szCs w:val="15"/>
              </w:rPr>
              <w:t>տրամադրել</w:t>
            </w:r>
            <w:r>
              <w:rPr>
                <w:w w:val="110"/>
                <w:sz w:val="15"/>
                <w:szCs w:val="15"/>
              </w:rPr>
              <w:tab/>
            </w:r>
            <w:r>
              <w:rPr>
                <w:w w:val="110"/>
                <w:sz w:val="15"/>
                <w:szCs w:val="15"/>
              </w:rPr>
              <w:tab/>
            </w:r>
            <w:r>
              <w:rPr>
                <w:w w:val="110"/>
                <w:sz w:val="15"/>
                <w:szCs w:val="15"/>
              </w:rPr>
              <w:tab/>
            </w:r>
            <w:r>
              <w:rPr>
                <w:w w:val="110"/>
                <w:sz w:val="15"/>
                <w:szCs w:val="15"/>
              </w:rPr>
              <w:tab/>
            </w:r>
            <w:r>
              <w:rPr>
                <w:w w:val="110"/>
                <w:sz w:val="15"/>
                <w:szCs w:val="15"/>
              </w:rPr>
              <w:tab/>
            </w:r>
            <w:r>
              <w:rPr>
                <w:w w:val="110"/>
                <w:sz w:val="15"/>
                <w:szCs w:val="15"/>
              </w:rPr>
              <w:tab/>
            </w:r>
            <w:r>
              <w:rPr>
                <w:spacing w:val="-1"/>
                <w:w w:val="105"/>
                <w:sz w:val="15"/>
                <w:szCs w:val="15"/>
              </w:rPr>
              <w:t>պահանջվող տեղեկությունները,</w:t>
            </w:r>
            <w:r>
              <w:rPr>
                <w:spacing w:val="-1"/>
                <w:w w:val="105"/>
                <w:sz w:val="15"/>
                <w:szCs w:val="15"/>
              </w:rPr>
              <w:tab/>
            </w:r>
            <w:r>
              <w:rPr>
                <w:w w:val="110"/>
                <w:sz w:val="15"/>
                <w:szCs w:val="15"/>
              </w:rPr>
              <w:t>մասնավորապես՝ համայնքի</w:t>
            </w:r>
            <w:r>
              <w:rPr>
                <w:w w:val="110"/>
                <w:sz w:val="15"/>
                <w:szCs w:val="15"/>
              </w:rPr>
              <w:tab/>
            </w:r>
            <w:r>
              <w:rPr>
                <w:w w:val="110"/>
                <w:sz w:val="15"/>
                <w:szCs w:val="15"/>
              </w:rPr>
              <w:tab/>
              <w:t>ղեկավարը,</w:t>
            </w:r>
            <w:r>
              <w:rPr>
                <w:w w:val="110"/>
                <w:sz w:val="15"/>
                <w:szCs w:val="15"/>
              </w:rPr>
              <w:tab/>
            </w:r>
            <w:r>
              <w:rPr>
                <w:w w:val="110"/>
                <w:sz w:val="15"/>
                <w:szCs w:val="15"/>
              </w:rPr>
              <w:tab/>
            </w:r>
            <w:r>
              <w:rPr>
                <w:w w:val="110"/>
                <w:sz w:val="15"/>
                <w:szCs w:val="15"/>
              </w:rPr>
              <w:tab/>
            </w:r>
            <w:r>
              <w:rPr>
                <w:w w:val="110"/>
                <w:sz w:val="15"/>
                <w:szCs w:val="15"/>
              </w:rPr>
              <w:tab/>
            </w:r>
            <w:r>
              <w:rPr>
                <w:spacing w:val="-1"/>
                <w:w w:val="105"/>
                <w:sz w:val="15"/>
                <w:szCs w:val="15"/>
              </w:rPr>
              <w:t xml:space="preserve">մասնավոր </w:t>
            </w:r>
            <w:r>
              <w:rPr>
                <w:w w:val="110"/>
                <w:sz w:val="15"/>
                <w:szCs w:val="15"/>
              </w:rPr>
              <w:t>սեփականատերերը,</w:t>
            </w:r>
            <w:r>
              <w:rPr>
                <w:w w:val="110"/>
                <w:sz w:val="15"/>
                <w:szCs w:val="15"/>
              </w:rPr>
              <w:tab/>
            </w:r>
            <w:r>
              <w:rPr>
                <w:w w:val="110"/>
                <w:sz w:val="15"/>
                <w:szCs w:val="15"/>
              </w:rPr>
              <w:tab/>
            </w:r>
            <w:r>
              <w:rPr>
                <w:spacing w:val="-1"/>
                <w:w w:val="105"/>
                <w:sz w:val="15"/>
                <w:szCs w:val="15"/>
              </w:rPr>
              <w:t xml:space="preserve">չձևակերպված </w:t>
            </w:r>
            <w:r>
              <w:rPr>
                <w:w w:val="110"/>
                <w:sz w:val="15"/>
                <w:szCs w:val="15"/>
              </w:rPr>
              <w:t xml:space="preserve">հիմունքներով օգտագործվող հողակտորի </w:t>
            </w:r>
            <w:r>
              <w:rPr>
                <w:w w:val="105"/>
                <w:sz w:val="15"/>
                <w:szCs w:val="15"/>
              </w:rPr>
              <w:t xml:space="preserve">հարևանությամբ բնակվողները և ինքնակամ </w:t>
            </w:r>
            <w:r>
              <w:rPr>
                <w:w w:val="110"/>
                <w:sz w:val="15"/>
                <w:szCs w:val="15"/>
              </w:rPr>
              <w:t>օգտագործող ԱԵԱ-ների հարևանները: Սա պետք է գրավոր կերպով համաձայնեցվի և հաստատվի բոլորի կողմից: Բացի վերը նշվածից՝ «Google Earth» տվյալները</w:t>
            </w:r>
            <w:r>
              <w:rPr>
                <w:spacing w:val="36"/>
                <w:w w:val="110"/>
                <w:sz w:val="15"/>
                <w:szCs w:val="15"/>
              </w:rPr>
              <w:t xml:space="preserve"> </w:t>
            </w:r>
            <w:r>
              <w:rPr>
                <w:w w:val="110"/>
                <w:sz w:val="15"/>
                <w:szCs w:val="15"/>
              </w:rPr>
              <w:t>և</w:t>
            </w:r>
          </w:p>
          <w:p w14:paraId="23A336A0" w14:textId="77777777" w:rsidR="00923D36" w:rsidRDefault="00B4561B">
            <w:pPr>
              <w:pStyle w:val="TableParagraph"/>
              <w:spacing w:before="14"/>
              <w:ind w:left="166"/>
              <w:jc w:val="both"/>
              <w:rPr>
                <w:sz w:val="15"/>
                <w:szCs w:val="15"/>
              </w:rPr>
            </w:pPr>
            <w:r>
              <w:rPr>
                <w:w w:val="110"/>
                <w:sz w:val="15"/>
                <w:szCs w:val="15"/>
              </w:rPr>
              <w:t>օգտագործվող  հողերի վրա առկա  ծառերի</w:t>
            </w:r>
          </w:p>
        </w:tc>
      </w:tr>
    </w:tbl>
    <w:p w14:paraId="2E7E353B" w14:textId="77777777" w:rsidR="00923D36" w:rsidRDefault="00923D36">
      <w:pPr>
        <w:jc w:val="both"/>
        <w:rPr>
          <w:sz w:val="15"/>
          <w:szCs w:val="15"/>
        </w:rPr>
        <w:sectPr w:rsidR="00923D36">
          <w:pgSz w:w="12240" w:h="15840"/>
          <w:pgMar w:top="1060" w:right="1040" w:bottom="1100" w:left="1720" w:header="0" w:footer="915" w:gutter="0"/>
          <w:cols w:space="720"/>
        </w:sect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2097"/>
        <w:gridCol w:w="2099"/>
        <w:gridCol w:w="3387"/>
      </w:tblGrid>
      <w:tr w:rsidR="00923D36" w14:paraId="0929DCAB" w14:textId="77777777">
        <w:trPr>
          <w:trHeight w:val="222"/>
        </w:trPr>
        <w:tc>
          <w:tcPr>
            <w:tcW w:w="1205" w:type="dxa"/>
            <w:vMerge w:val="restart"/>
          </w:tcPr>
          <w:p w14:paraId="3ACCD3C7" w14:textId="77777777" w:rsidR="00923D36" w:rsidRDefault="00923D36">
            <w:pPr>
              <w:pStyle w:val="TableParagraph"/>
              <w:rPr>
                <w:sz w:val="20"/>
              </w:rPr>
            </w:pPr>
          </w:p>
        </w:tc>
        <w:tc>
          <w:tcPr>
            <w:tcW w:w="2097" w:type="dxa"/>
            <w:vMerge w:val="restart"/>
          </w:tcPr>
          <w:p w14:paraId="5EE54DBC" w14:textId="77777777" w:rsidR="00923D36" w:rsidRDefault="00923D36">
            <w:pPr>
              <w:pStyle w:val="TableParagraph"/>
              <w:rPr>
                <w:sz w:val="20"/>
              </w:rPr>
            </w:pPr>
          </w:p>
        </w:tc>
        <w:tc>
          <w:tcPr>
            <w:tcW w:w="2099" w:type="dxa"/>
            <w:vMerge w:val="restart"/>
          </w:tcPr>
          <w:p w14:paraId="1DE41A56" w14:textId="77777777" w:rsidR="00923D36" w:rsidRDefault="00923D36">
            <w:pPr>
              <w:pStyle w:val="TableParagraph"/>
              <w:rPr>
                <w:sz w:val="20"/>
              </w:rPr>
            </w:pPr>
          </w:p>
        </w:tc>
        <w:tc>
          <w:tcPr>
            <w:tcW w:w="3387" w:type="dxa"/>
            <w:tcBorders>
              <w:bottom w:val="nil"/>
            </w:tcBorders>
          </w:tcPr>
          <w:p w14:paraId="52D32471" w14:textId="77777777" w:rsidR="00923D36" w:rsidRDefault="00B4561B">
            <w:pPr>
              <w:pStyle w:val="TableParagraph"/>
              <w:spacing w:before="21"/>
              <w:ind w:right="98"/>
              <w:jc w:val="right"/>
              <w:rPr>
                <w:sz w:val="15"/>
                <w:szCs w:val="15"/>
              </w:rPr>
            </w:pPr>
            <w:r>
              <w:rPr>
                <w:w w:val="110"/>
                <w:sz w:val="15"/>
                <w:szCs w:val="15"/>
              </w:rPr>
              <w:t>տարիքը հիմք կհանդիսանան տրամադրված</w:t>
            </w:r>
          </w:p>
        </w:tc>
      </w:tr>
      <w:tr w:rsidR="00923D36" w14:paraId="451A1B5D" w14:textId="77777777">
        <w:trPr>
          <w:trHeight w:val="225"/>
        </w:trPr>
        <w:tc>
          <w:tcPr>
            <w:tcW w:w="1205" w:type="dxa"/>
            <w:vMerge/>
            <w:tcBorders>
              <w:top w:val="nil"/>
            </w:tcBorders>
          </w:tcPr>
          <w:p w14:paraId="260348E4" w14:textId="77777777" w:rsidR="00923D36" w:rsidRDefault="00923D36">
            <w:pPr>
              <w:rPr>
                <w:sz w:val="2"/>
                <w:szCs w:val="2"/>
              </w:rPr>
            </w:pPr>
          </w:p>
        </w:tc>
        <w:tc>
          <w:tcPr>
            <w:tcW w:w="2097" w:type="dxa"/>
            <w:vMerge/>
            <w:tcBorders>
              <w:top w:val="nil"/>
            </w:tcBorders>
          </w:tcPr>
          <w:p w14:paraId="67101237" w14:textId="77777777" w:rsidR="00923D36" w:rsidRDefault="00923D36">
            <w:pPr>
              <w:rPr>
                <w:sz w:val="2"/>
                <w:szCs w:val="2"/>
              </w:rPr>
            </w:pPr>
          </w:p>
        </w:tc>
        <w:tc>
          <w:tcPr>
            <w:tcW w:w="2099" w:type="dxa"/>
            <w:vMerge/>
            <w:tcBorders>
              <w:top w:val="nil"/>
            </w:tcBorders>
          </w:tcPr>
          <w:p w14:paraId="6E97BB71" w14:textId="77777777" w:rsidR="00923D36" w:rsidRDefault="00923D36">
            <w:pPr>
              <w:rPr>
                <w:sz w:val="2"/>
                <w:szCs w:val="2"/>
              </w:rPr>
            </w:pPr>
          </w:p>
        </w:tc>
        <w:tc>
          <w:tcPr>
            <w:tcW w:w="3387" w:type="dxa"/>
            <w:tcBorders>
              <w:top w:val="nil"/>
              <w:bottom w:val="nil"/>
            </w:tcBorders>
          </w:tcPr>
          <w:p w14:paraId="4DFEDABB" w14:textId="77777777" w:rsidR="00923D36" w:rsidRDefault="00B4561B">
            <w:pPr>
              <w:pStyle w:val="TableParagraph"/>
              <w:tabs>
                <w:tab w:val="left" w:pos="1538"/>
                <w:tab w:val="left" w:pos="2388"/>
              </w:tabs>
              <w:spacing w:before="22"/>
              <w:ind w:right="96"/>
              <w:jc w:val="right"/>
              <w:rPr>
                <w:sz w:val="15"/>
                <w:szCs w:val="15"/>
              </w:rPr>
            </w:pPr>
            <w:r>
              <w:rPr>
                <w:w w:val="105"/>
                <w:sz w:val="15"/>
                <w:szCs w:val="15"/>
              </w:rPr>
              <w:t>տեղեկությունների</w:t>
            </w:r>
            <w:r>
              <w:rPr>
                <w:w w:val="105"/>
                <w:sz w:val="15"/>
                <w:szCs w:val="15"/>
              </w:rPr>
              <w:tab/>
              <w:t>խաչաձև</w:t>
            </w:r>
            <w:r>
              <w:rPr>
                <w:w w:val="105"/>
                <w:sz w:val="15"/>
                <w:szCs w:val="15"/>
              </w:rPr>
              <w:tab/>
            </w:r>
            <w:r>
              <w:rPr>
                <w:spacing w:val="-1"/>
                <w:w w:val="105"/>
                <w:sz w:val="15"/>
                <w:szCs w:val="15"/>
              </w:rPr>
              <w:t>ստուգման</w:t>
            </w:r>
          </w:p>
        </w:tc>
      </w:tr>
      <w:tr w:rsidR="00923D36" w14:paraId="09414556" w14:textId="77777777">
        <w:trPr>
          <w:trHeight w:val="274"/>
        </w:trPr>
        <w:tc>
          <w:tcPr>
            <w:tcW w:w="1205" w:type="dxa"/>
            <w:vMerge/>
            <w:tcBorders>
              <w:top w:val="nil"/>
            </w:tcBorders>
          </w:tcPr>
          <w:p w14:paraId="15989A0D" w14:textId="77777777" w:rsidR="00923D36" w:rsidRDefault="00923D36">
            <w:pPr>
              <w:rPr>
                <w:sz w:val="2"/>
                <w:szCs w:val="2"/>
              </w:rPr>
            </w:pPr>
          </w:p>
        </w:tc>
        <w:tc>
          <w:tcPr>
            <w:tcW w:w="2097" w:type="dxa"/>
            <w:vMerge/>
            <w:tcBorders>
              <w:top w:val="nil"/>
            </w:tcBorders>
          </w:tcPr>
          <w:p w14:paraId="1A5AA158" w14:textId="77777777" w:rsidR="00923D36" w:rsidRDefault="00923D36">
            <w:pPr>
              <w:rPr>
                <w:sz w:val="2"/>
                <w:szCs w:val="2"/>
              </w:rPr>
            </w:pPr>
          </w:p>
        </w:tc>
        <w:tc>
          <w:tcPr>
            <w:tcW w:w="2099" w:type="dxa"/>
            <w:vMerge/>
            <w:tcBorders>
              <w:top w:val="nil"/>
            </w:tcBorders>
          </w:tcPr>
          <w:p w14:paraId="21EC5E6C" w14:textId="77777777" w:rsidR="00923D36" w:rsidRDefault="00923D36">
            <w:pPr>
              <w:rPr>
                <w:sz w:val="2"/>
                <w:szCs w:val="2"/>
              </w:rPr>
            </w:pPr>
          </w:p>
        </w:tc>
        <w:tc>
          <w:tcPr>
            <w:tcW w:w="3387" w:type="dxa"/>
            <w:tcBorders>
              <w:top w:val="nil"/>
              <w:bottom w:val="nil"/>
            </w:tcBorders>
          </w:tcPr>
          <w:p w14:paraId="03EF2A95" w14:textId="77777777" w:rsidR="00923D36" w:rsidRDefault="00B4561B">
            <w:pPr>
              <w:pStyle w:val="TableParagraph"/>
              <w:spacing w:before="29"/>
              <w:ind w:right="95"/>
              <w:jc w:val="right"/>
              <w:rPr>
                <w:sz w:val="18"/>
                <w:szCs w:val="18"/>
              </w:rPr>
            </w:pPr>
            <w:r>
              <w:rPr>
                <w:w w:val="105"/>
                <w:sz w:val="15"/>
                <w:szCs w:val="15"/>
              </w:rPr>
              <w:t>համար</w:t>
            </w:r>
            <w:r>
              <w:rPr>
                <w:w w:val="105"/>
                <w:sz w:val="18"/>
                <w:szCs w:val="18"/>
              </w:rPr>
              <w:t>) մինչև 1 տարի` հողի արժեքի</w:t>
            </w:r>
          </w:p>
        </w:tc>
      </w:tr>
      <w:tr w:rsidR="00923D36" w14:paraId="247007D6" w14:textId="77777777">
        <w:trPr>
          <w:trHeight w:val="280"/>
        </w:trPr>
        <w:tc>
          <w:tcPr>
            <w:tcW w:w="1205" w:type="dxa"/>
            <w:vMerge/>
            <w:tcBorders>
              <w:top w:val="nil"/>
            </w:tcBorders>
          </w:tcPr>
          <w:p w14:paraId="280DB85B" w14:textId="77777777" w:rsidR="00923D36" w:rsidRDefault="00923D36">
            <w:pPr>
              <w:rPr>
                <w:sz w:val="2"/>
                <w:szCs w:val="2"/>
              </w:rPr>
            </w:pPr>
          </w:p>
        </w:tc>
        <w:tc>
          <w:tcPr>
            <w:tcW w:w="2097" w:type="dxa"/>
            <w:vMerge/>
            <w:tcBorders>
              <w:top w:val="nil"/>
            </w:tcBorders>
          </w:tcPr>
          <w:p w14:paraId="316632CE" w14:textId="77777777" w:rsidR="00923D36" w:rsidRDefault="00923D36">
            <w:pPr>
              <w:rPr>
                <w:sz w:val="2"/>
                <w:szCs w:val="2"/>
              </w:rPr>
            </w:pPr>
          </w:p>
        </w:tc>
        <w:tc>
          <w:tcPr>
            <w:tcW w:w="2099" w:type="dxa"/>
            <w:vMerge/>
            <w:tcBorders>
              <w:top w:val="nil"/>
            </w:tcBorders>
          </w:tcPr>
          <w:p w14:paraId="38B7E812" w14:textId="77777777" w:rsidR="00923D36" w:rsidRDefault="00923D36">
            <w:pPr>
              <w:rPr>
                <w:sz w:val="2"/>
                <w:szCs w:val="2"/>
              </w:rPr>
            </w:pPr>
          </w:p>
        </w:tc>
        <w:tc>
          <w:tcPr>
            <w:tcW w:w="3387" w:type="dxa"/>
            <w:tcBorders>
              <w:top w:val="nil"/>
              <w:bottom w:val="nil"/>
            </w:tcBorders>
          </w:tcPr>
          <w:p w14:paraId="024ECF36" w14:textId="77777777" w:rsidR="00923D36" w:rsidRDefault="00B4561B">
            <w:pPr>
              <w:pStyle w:val="TableParagraph"/>
              <w:spacing w:before="35"/>
              <w:ind w:right="97"/>
              <w:jc w:val="right"/>
              <w:rPr>
                <w:sz w:val="18"/>
                <w:szCs w:val="18"/>
              </w:rPr>
            </w:pPr>
            <w:r>
              <w:rPr>
                <w:w w:val="105"/>
                <w:sz w:val="18"/>
                <w:szCs w:val="18"/>
              </w:rPr>
              <w:t>5%-ի չափով, 2) մինչև 15 տարի` հողի</w:t>
            </w:r>
          </w:p>
        </w:tc>
      </w:tr>
      <w:tr w:rsidR="00923D36" w14:paraId="38F2CD18" w14:textId="77777777">
        <w:trPr>
          <w:trHeight w:val="281"/>
        </w:trPr>
        <w:tc>
          <w:tcPr>
            <w:tcW w:w="1205" w:type="dxa"/>
            <w:vMerge/>
            <w:tcBorders>
              <w:top w:val="nil"/>
            </w:tcBorders>
          </w:tcPr>
          <w:p w14:paraId="78E95F94" w14:textId="77777777" w:rsidR="00923D36" w:rsidRDefault="00923D36">
            <w:pPr>
              <w:rPr>
                <w:sz w:val="2"/>
                <w:szCs w:val="2"/>
              </w:rPr>
            </w:pPr>
          </w:p>
        </w:tc>
        <w:tc>
          <w:tcPr>
            <w:tcW w:w="2097" w:type="dxa"/>
            <w:vMerge/>
            <w:tcBorders>
              <w:top w:val="nil"/>
            </w:tcBorders>
          </w:tcPr>
          <w:p w14:paraId="2C04A282" w14:textId="77777777" w:rsidR="00923D36" w:rsidRDefault="00923D36">
            <w:pPr>
              <w:rPr>
                <w:sz w:val="2"/>
                <w:szCs w:val="2"/>
              </w:rPr>
            </w:pPr>
          </w:p>
        </w:tc>
        <w:tc>
          <w:tcPr>
            <w:tcW w:w="2099" w:type="dxa"/>
            <w:vMerge/>
            <w:tcBorders>
              <w:top w:val="nil"/>
            </w:tcBorders>
          </w:tcPr>
          <w:p w14:paraId="48DB24E0" w14:textId="77777777" w:rsidR="00923D36" w:rsidRDefault="00923D36">
            <w:pPr>
              <w:rPr>
                <w:sz w:val="2"/>
                <w:szCs w:val="2"/>
              </w:rPr>
            </w:pPr>
          </w:p>
        </w:tc>
        <w:tc>
          <w:tcPr>
            <w:tcW w:w="3387" w:type="dxa"/>
            <w:tcBorders>
              <w:top w:val="nil"/>
              <w:bottom w:val="nil"/>
            </w:tcBorders>
          </w:tcPr>
          <w:p w14:paraId="1A228270" w14:textId="77777777" w:rsidR="00923D36" w:rsidRDefault="00B4561B">
            <w:pPr>
              <w:pStyle w:val="TableParagraph"/>
              <w:spacing w:before="35"/>
              <w:ind w:right="99"/>
              <w:jc w:val="right"/>
              <w:rPr>
                <w:sz w:val="18"/>
                <w:szCs w:val="18"/>
              </w:rPr>
            </w:pPr>
            <w:r>
              <w:rPr>
                <w:w w:val="105"/>
                <w:sz w:val="18"/>
                <w:szCs w:val="18"/>
              </w:rPr>
              <w:t>արժեքի 14% -ի չափով, 3) մինչև 25</w:t>
            </w:r>
          </w:p>
        </w:tc>
      </w:tr>
      <w:tr w:rsidR="00923D36" w14:paraId="589D6B42" w14:textId="77777777">
        <w:trPr>
          <w:trHeight w:val="282"/>
        </w:trPr>
        <w:tc>
          <w:tcPr>
            <w:tcW w:w="1205" w:type="dxa"/>
            <w:vMerge/>
            <w:tcBorders>
              <w:top w:val="nil"/>
            </w:tcBorders>
          </w:tcPr>
          <w:p w14:paraId="55B2D35B" w14:textId="77777777" w:rsidR="00923D36" w:rsidRDefault="00923D36">
            <w:pPr>
              <w:rPr>
                <w:sz w:val="2"/>
                <w:szCs w:val="2"/>
              </w:rPr>
            </w:pPr>
          </w:p>
        </w:tc>
        <w:tc>
          <w:tcPr>
            <w:tcW w:w="2097" w:type="dxa"/>
            <w:vMerge/>
            <w:tcBorders>
              <w:top w:val="nil"/>
            </w:tcBorders>
          </w:tcPr>
          <w:p w14:paraId="48632865" w14:textId="77777777" w:rsidR="00923D36" w:rsidRDefault="00923D36">
            <w:pPr>
              <w:rPr>
                <w:sz w:val="2"/>
                <w:szCs w:val="2"/>
              </w:rPr>
            </w:pPr>
          </w:p>
        </w:tc>
        <w:tc>
          <w:tcPr>
            <w:tcW w:w="2099" w:type="dxa"/>
            <w:vMerge/>
            <w:tcBorders>
              <w:top w:val="nil"/>
            </w:tcBorders>
          </w:tcPr>
          <w:p w14:paraId="1F117878" w14:textId="77777777" w:rsidR="00923D36" w:rsidRDefault="00923D36">
            <w:pPr>
              <w:rPr>
                <w:sz w:val="2"/>
                <w:szCs w:val="2"/>
              </w:rPr>
            </w:pPr>
          </w:p>
        </w:tc>
        <w:tc>
          <w:tcPr>
            <w:tcW w:w="3387" w:type="dxa"/>
            <w:tcBorders>
              <w:top w:val="nil"/>
              <w:bottom w:val="nil"/>
            </w:tcBorders>
          </w:tcPr>
          <w:p w14:paraId="7C475BE5" w14:textId="77777777" w:rsidR="00923D36" w:rsidRDefault="00B4561B">
            <w:pPr>
              <w:pStyle w:val="TableParagraph"/>
              <w:spacing w:before="36"/>
              <w:ind w:right="95"/>
              <w:jc w:val="right"/>
              <w:rPr>
                <w:sz w:val="18"/>
                <w:szCs w:val="18"/>
              </w:rPr>
            </w:pPr>
            <w:r>
              <w:rPr>
                <w:w w:val="110"/>
                <w:sz w:val="18"/>
                <w:szCs w:val="18"/>
              </w:rPr>
              <w:t>տարի` հողի արժեքի 20%- ի չափով,</w:t>
            </w:r>
          </w:p>
        </w:tc>
      </w:tr>
      <w:tr w:rsidR="00923D36" w14:paraId="256D23D1" w14:textId="77777777">
        <w:trPr>
          <w:trHeight w:val="281"/>
        </w:trPr>
        <w:tc>
          <w:tcPr>
            <w:tcW w:w="1205" w:type="dxa"/>
            <w:vMerge/>
            <w:tcBorders>
              <w:top w:val="nil"/>
            </w:tcBorders>
          </w:tcPr>
          <w:p w14:paraId="2A28A19D" w14:textId="77777777" w:rsidR="00923D36" w:rsidRDefault="00923D36">
            <w:pPr>
              <w:rPr>
                <w:sz w:val="2"/>
                <w:szCs w:val="2"/>
              </w:rPr>
            </w:pPr>
          </w:p>
        </w:tc>
        <w:tc>
          <w:tcPr>
            <w:tcW w:w="2097" w:type="dxa"/>
            <w:vMerge/>
            <w:tcBorders>
              <w:top w:val="nil"/>
            </w:tcBorders>
          </w:tcPr>
          <w:p w14:paraId="73CCC751" w14:textId="77777777" w:rsidR="00923D36" w:rsidRDefault="00923D36">
            <w:pPr>
              <w:rPr>
                <w:sz w:val="2"/>
                <w:szCs w:val="2"/>
              </w:rPr>
            </w:pPr>
          </w:p>
        </w:tc>
        <w:tc>
          <w:tcPr>
            <w:tcW w:w="2099" w:type="dxa"/>
            <w:vMerge/>
            <w:tcBorders>
              <w:top w:val="nil"/>
            </w:tcBorders>
          </w:tcPr>
          <w:p w14:paraId="120772FA" w14:textId="77777777" w:rsidR="00923D36" w:rsidRDefault="00923D36">
            <w:pPr>
              <w:rPr>
                <w:sz w:val="2"/>
                <w:szCs w:val="2"/>
              </w:rPr>
            </w:pPr>
          </w:p>
        </w:tc>
        <w:tc>
          <w:tcPr>
            <w:tcW w:w="3387" w:type="dxa"/>
            <w:tcBorders>
              <w:top w:val="nil"/>
              <w:bottom w:val="nil"/>
            </w:tcBorders>
          </w:tcPr>
          <w:p w14:paraId="42D2A0BC" w14:textId="77777777" w:rsidR="00923D36" w:rsidRDefault="00B4561B">
            <w:pPr>
              <w:pStyle w:val="TableParagraph"/>
              <w:spacing w:before="36"/>
              <w:ind w:right="95"/>
              <w:jc w:val="right"/>
              <w:rPr>
                <w:sz w:val="18"/>
                <w:szCs w:val="18"/>
              </w:rPr>
            </w:pPr>
            <w:r>
              <w:rPr>
                <w:w w:val="105"/>
                <w:sz w:val="18"/>
                <w:szCs w:val="18"/>
              </w:rPr>
              <w:t>4) 25 և ավելի տարի` հողի արժեքի</w:t>
            </w:r>
          </w:p>
        </w:tc>
      </w:tr>
      <w:tr w:rsidR="00923D36" w14:paraId="35D1DD4F" w14:textId="77777777">
        <w:trPr>
          <w:trHeight w:val="296"/>
        </w:trPr>
        <w:tc>
          <w:tcPr>
            <w:tcW w:w="1205" w:type="dxa"/>
            <w:vMerge/>
            <w:tcBorders>
              <w:top w:val="nil"/>
            </w:tcBorders>
          </w:tcPr>
          <w:p w14:paraId="6703C265" w14:textId="77777777" w:rsidR="00923D36" w:rsidRDefault="00923D36">
            <w:pPr>
              <w:rPr>
                <w:sz w:val="2"/>
                <w:szCs w:val="2"/>
              </w:rPr>
            </w:pPr>
          </w:p>
        </w:tc>
        <w:tc>
          <w:tcPr>
            <w:tcW w:w="2097" w:type="dxa"/>
            <w:vMerge/>
            <w:tcBorders>
              <w:top w:val="nil"/>
            </w:tcBorders>
          </w:tcPr>
          <w:p w14:paraId="164582BF" w14:textId="77777777" w:rsidR="00923D36" w:rsidRDefault="00923D36">
            <w:pPr>
              <w:rPr>
                <w:sz w:val="2"/>
                <w:szCs w:val="2"/>
              </w:rPr>
            </w:pPr>
          </w:p>
        </w:tc>
        <w:tc>
          <w:tcPr>
            <w:tcW w:w="2099" w:type="dxa"/>
            <w:vMerge/>
            <w:tcBorders>
              <w:top w:val="nil"/>
            </w:tcBorders>
          </w:tcPr>
          <w:p w14:paraId="03B59C01" w14:textId="77777777" w:rsidR="00923D36" w:rsidRDefault="00923D36">
            <w:pPr>
              <w:rPr>
                <w:sz w:val="2"/>
                <w:szCs w:val="2"/>
              </w:rPr>
            </w:pPr>
          </w:p>
        </w:tc>
        <w:tc>
          <w:tcPr>
            <w:tcW w:w="3387" w:type="dxa"/>
            <w:tcBorders>
              <w:top w:val="nil"/>
            </w:tcBorders>
          </w:tcPr>
          <w:p w14:paraId="692E71D5" w14:textId="77777777" w:rsidR="00923D36" w:rsidRDefault="00B4561B">
            <w:pPr>
              <w:pStyle w:val="TableParagraph"/>
              <w:spacing w:before="35"/>
              <w:ind w:left="166"/>
              <w:rPr>
                <w:sz w:val="18"/>
                <w:szCs w:val="18"/>
              </w:rPr>
            </w:pPr>
            <w:r>
              <w:rPr>
                <w:w w:val="110"/>
                <w:sz w:val="18"/>
                <w:szCs w:val="18"/>
              </w:rPr>
              <w:t>25%- ի չափով:</w:t>
            </w:r>
          </w:p>
        </w:tc>
      </w:tr>
      <w:tr w:rsidR="00923D36" w14:paraId="3C2B6101" w14:textId="77777777">
        <w:trPr>
          <w:trHeight w:val="274"/>
        </w:trPr>
        <w:tc>
          <w:tcPr>
            <w:tcW w:w="1205" w:type="dxa"/>
            <w:vMerge/>
            <w:tcBorders>
              <w:top w:val="nil"/>
            </w:tcBorders>
          </w:tcPr>
          <w:p w14:paraId="4F23ECE0" w14:textId="77777777" w:rsidR="00923D36" w:rsidRDefault="00923D36">
            <w:pPr>
              <w:rPr>
                <w:sz w:val="2"/>
                <w:szCs w:val="2"/>
              </w:rPr>
            </w:pPr>
          </w:p>
        </w:tc>
        <w:tc>
          <w:tcPr>
            <w:tcW w:w="2097" w:type="dxa"/>
            <w:vMerge/>
            <w:tcBorders>
              <w:top w:val="nil"/>
            </w:tcBorders>
          </w:tcPr>
          <w:p w14:paraId="30432AA9" w14:textId="77777777" w:rsidR="00923D36" w:rsidRDefault="00923D36">
            <w:pPr>
              <w:rPr>
                <w:sz w:val="2"/>
                <w:szCs w:val="2"/>
              </w:rPr>
            </w:pPr>
          </w:p>
        </w:tc>
        <w:tc>
          <w:tcPr>
            <w:tcW w:w="2099" w:type="dxa"/>
            <w:tcBorders>
              <w:bottom w:val="nil"/>
            </w:tcBorders>
          </w:tcPr>
          <w:p w14:paraId="1BC874B5" w14:textId="77777777" w:rsidR="00923D36" w:rsidRDefault="00B4561B">
            <w:pPr>
              <w:pStyle w:val="TableParagraph"/>
              <w:spacing w:before="28"/>
              <w:ind w:left="101"/>
              <w:rPr>
                <w:sz w:val="18"/>
                <w:szCs w:val="18"/>
              </w:rPr>
            </w:pPr>
            <w:r>
              <w:rPr>
                <w:w w:val="110"/>
                <w:sz w:val="18"/>
                <w:szCs w:val="18"/>
              </w:rPr>
              <w:t>Սեփականատեր</w:t>
            </w:r>
          </w:p>
        </w:tc>
        <w:tc>
          <w:tcPr>
            <w:tcW w:w="3387" w:type="dxa"/>
            <w:tcBorders>
              <w:bottom w:val="nil"/>
            </w:tcBorders>
          </w:tcPr>
          <w:p w14:paraId="7431F906" w14:textId="77777777" w:rsidR="00923D36" w:rsidRDefault="00B4561B">
            <w:pPr>
              <w:pStyle w:val="TableParagraph"/>
              <w:tabs>
                <w:tab w:val="left" w:pos="1868"/>
              </w:tabs>
              <w:spacing w:before="28"/>
              <w:ind w:left="97"/>
              <w:rPr>
                <w:sz w:val="18"/>
                <w:szCs w:val="18"/>
              </w:rPr>
            </w:pPr>
            <w:r>
              <w:rPr>
                <w:w w:val="110"/>
                <w:sz w:val="18"/>
                <w:szCs w:val="18"/>
              </w:rPr>
              <w:t>Դրամական</w:t>
            </w:r>
            <w:r>
              <w:rPr>
                <w:w w:val="110"/>
                <w:sz w:val="18"/>
                <w:szCs w:val="18"/>
              </w:rPr>
              <w:tab/>
              <w:t>փոխհատուցում`</w:t>
            </w:r>
          </w:p>
        </w:tc>
      </w:tr>
      <w:tr w:rsidR="00923D36" w14:paraId="2A71AF53" w14:textId="77777777">
        <w:trPr>
          <w:trHeight w:val="281"/>
        </w:trPr>
        <w:tc>
          <w:tcPr>
            <w:tcW w:w="1205" w:type="dxa"/>
            <w:vMerge/>
            <w:tcBorders>
              <w:top w:val="nil"/>
            </w:tcBorders>
          </w:tcPr>
          <w:p w14:paraId="673526B9" w14:textId="77777777" w:rsidR="00923D36" w:rsidRDefault="00923D36">
            <w:pPr>
              <w:rPr>
                <w:sz w:val="2"/>
                <w:szCs w:val="2"/>
              </w:rPr>
            </w:pPr>
          </w:p>
        </w:tc>
        <w:tc>
          <w:tcPr>
            <w:tcW w:w="2097" w:type="dxa"/>
            <w:vMerge/>
            <w:tcBorders>
              <w:top w:val="nil"/>
            </w:tcBorders>
          </w:tcPr>
          <w:p w14:paraId="7D1B6C5B" w14:textId="77777777" w:rsidR="00923D36" w:rsidRDefault="00923D36">
            <w:pPr>
              <w:rPr>
                <w:sz w:val="2"/>
                <w:szCs w:val="2"/>
              </w:rPr>
            </w:pPr>
          </w:p>
        </w:tc>
        <w:tc>
          <w:tcPr>
            <w:tcW w:w="2099" w:type="dxa"/>
            <w:tcBorders>
              <w:top w:val="nil"/>
              <w:bottom w:val="nil"/>
            </w:tcBorders>
          </w:tcPr>
          <w:p w14:paraId="2018E781" w14:textId="77777777" w:rsidR="00923D36" w:rsidRDefault="00923D36">
            <w:pPr>
              <w:pStyle w:val="TableParagraph"/>
              <w:rPr>
                <w:sz w:val="20"/>
              </w:rPr>
            </w:pPr>
          </w:p>
        </w:tc>
        <w:tc>
          <w:tcPr>
            <w:tcW w:w="3387" w:type="dxa"/>
            <w:tcBorders>
              <w:top w:val="nil"/>
              <w:bottom w:val="nil"/>
            </w:tcBorders>
          </w:tcPr>
          <w:p w14:paraId="767610DC" w14:textId="77777777" w:rsidR="00923D36" w:rsidRDefault="00B4561B">
            <w:pPr>
              <w:pStyle w:val="TableParagraph"/>
              <w:tabs>
                <w:tab w:val="left" w:pos="2435"/>
              </w:tabs>
              <w:spacing w:before="36"/>
              <w:ind w:left="97"/>
              <w:rPr>
                <w:sz w:val="18"/>
                <w:szCs w:val="18"/>
              </w:rPr>
            </w:pPr>
            <w:r>
              <w:rPr>
                <w:w w:val="115"/>
                <w:sz w:val="18"/>
                <w:szCs w:val="18"/>
              </w:rPr>
              <w:t>փոխարինման</w:t>
            </w:r>
            <w:r>
              <w:rPr>
                <w:w w:val="115"/>
                <w:sz w:val="18"/>
                <w:szCs w:val="18"/>
              </w:rPr>
              <w:tab/>
              <w:t>արժեքով՝</w:t>
            </w:r>
          </w:p>
        </w:tc>
      </w:tr>
      <w:tr w:rsidR="00923D36" w14:paraId="41313899" w14:textId="77777777">
        <w:trPr>
          <w:trHeight w:val="281"/>
        </w:trPr>
        <w:tc>
          <w:tcPr>
            <w:tcW w:w="1205" w:type="dxa"/>
            <w:vMerge/>
            <w:tcBorders>
              <w:top w:val="nil"/>
            </w:tcBorders>
          </w:tcPr>
          <w:p w14:paraId="665FD01A" w14:textId="77777777" w:rsidR="00923D36" w:rsidRDefault="00923D36">
            <w:pPr>
              <w:rPr>
                <w:sz w:val="2"/>
                <w:szCs w:val="2"/>
              </w:rPr>
            </w:pPr>
          </w:p>
        </w:tc>
        <w:tc>
          <w:tcPr>
            <w:tcW w:w="2097" w:type="dxa"/>
            <w:vMerge/>
            <w:tcBorders>
              <w:top w:val="nil"/>
            </w:tcBorders>
          </w:tcPr>
          <w:p w14:paraId="04BF6431" w14:textId="77777777" w:rsidR="00923D36" w:rsidRDefault="00923D36">
            <w:pPr>
              <w:rPr>
                <w:sz w:val="2"/>
                <w:szCs w:val="2"/>
              </w:rPr>
            </w:pPr>
          </w:p>
        </w:tc>
        <w:tc>
          <w:tcPr>
            <w:tcW w:w="2099" w:type="dxa"/>
            <w:tcBorders>
              <w:top w:val="nil"/>
              <w:bottom w:val="nil"/>
            </w:tcBorders>
          </w:tcPr>
          <w:p w14:paraId="3D73711C" w14:textId="77777777" w:rsidR="00923D36" w:rsidRDefault="00923D36">
            <w:pPr>
              <w:pStyle w:val="TableParagraph"/>
              <w:rPr>
                <w:sz w:val="20"/>
              </w:rPr>
            </w:pPr>
          </w:p>
        </w:tc>
        <w:tc>
          <w:tcPr>
            <w:tcW w:w="3387" w:type="dxa"/>
            <w:tcBorders>
              <w:top w:val="nil"/>
              <w:bottom w:val="nil"/>
            </w:tcBorders>
          </w:tcPr>
          <w:p w14:paraId="10C719B0" w14:textId="77777777" w:rsidR="00923D36" w:rsidRDefault="00B4561B">
            <w:pPr>
              <w:pStyle w:val="TableParagraph"/>
              <w:tabs>
                <w:tab w:val="left" w:pos="1543"/>
                <w:tab w:val="left" w:pos="2909"/>
              </w:tabs>
              <w:spacing w:before="35"/>
              <w:ind w:left="97"/>
              <w:rPr>
                <w:sz w:val="18"/>
                <w:szCs w:val="18"/>
              </w:rPr>
            </w:pPr>
            <w:r>
              <w:rPr>
                <w:w w:val="110"/>
                <w:sz w:val="18"/>
                <w:szCs w:val="18"/>
              </w:rPr>
              <w:t>գնահատված</w:t>
            </w:r>
            <w:r>
              <w:rPr>
                <w:w w:val="110"/>
                <w:sz w:val="18"/>
                <w:szCs w:val="18"/>
              </w:rPr>
              <w:tab/>
              <w:t>շուկայական</w:t>
            </w:r>
            <w:r>
              <w:rPr>
                <w:w w:val="110"/>
                <w:sz w:val="18"/>
                <w:szCs w:val="18"/>
              </w:rPr>
              <w:tab/>
              <w:t>կամ</w:t>
            </w:r>
          </w:p>
        </w:tc>
      </w:tr>
      <w:tr w:rsidR="00923D36" w14:paraId="49E0AAEE" w14:textId="77777777">
        <w:trPr>
          <w:trHeight w:val="281"/>
        </w:trPr>
        <w:tc>
          <w:tcPr>
            <w:tcW w:w="1205" w:type="dxa"/>
            <w:vMerge/>
            <w:tcBorders>
              <w:top w:val="nil"/>
            </w:tcBorders>
          </w:tcPr>
          <w:p w14:paraId="1855203F" w14:textId="77777777" w:rsidR="00923D36" w:rsidRDefault="00923D36">
            <w:pPr>
              <w:rPr>
                <w:sz w:val="2"/>
                <w:szCs w:val="2"/>
              </w:rPr>
            </w:pPr>
          </w:p>
        </w:tc>
        <w:tc>
          <w:tcPr>
            <w:tcW w:w="2097" w:type="dxa"/>
            <w:vMerge/>
            <w:tcBorders>
              <w:top w:val="nil"/>
            </w:tcBorders>
          </w:tcPr>
          <w:p w14:paraId="14C2E27D" w14:textId="77777777" w:rsidR="00923D36" w:rsidRDefault="00923D36">
            <w:pPr>
              <w:rPr>
                <w:sz w:val="2"/>
                <w:szCs w:val="2"/>
              </w:rPr>
            </w:pPr>
          </w:p>
        </w:tc>
        <w:tc>
          <w:tcPr>
            <w:tcW w:w="2099" w:type="dxa"/>
            <w:tcBorders>
              <w:top w:val="nil"/>
              <w:bottom w:val="nil"/>
            </w:tcBorders>
          </w:tcPr>
          <w:p w14:paraId="13778179" w14:textId="77777777" w:rsidR="00923D36" w:rsidRDefault="00923D36">
            <w:pPr>
              <w:pStyle w:val="TableParagraph"/>
              <w:rPr>
                <w:sz w:val="20"/>
              </w:rPr>
            </w:pPr>
          </w:p>
        </w:tc>
        <w:tc>
          <w:tcPr>
            <w:tcW w:w="3387" w:type="dxa"/>
            <w:tcBorders>
              <w:top w:val="nil"/>
              <w:bottom w:val="nil"/>
            </w:tcBorders>
          </w:tcPr>
          <w:p w14:paraId="6AAEAAF0" w14:textId="77777777" w:rsidR="00923D36" w:rsidRDefault="00B4561B">
            <w:pPr>
              <w:pStyle w:val="TableParagraph"/>
              <w:spacing w:before="36"/>
              <w:ind w:left="97"/>
              <w:rPr>
                <w:sz w:val="18"/>
                <w:szCs w:val="18"/>
              </w:rPr>
            </w:pPr>
            <w:r>
              <w:rPr>
                <w:w w:val="110"/>
                <w:sz w:val="18"/>
                <w:szCs w:val="18"/>
              </w:rPr>
              <w:t>կադաստրային արժեքով (որն ավելի</w:t>
            </w:r>
          </w:p>
        </w:tc>
      </w:tr>
      <w:tr w:rsidR="00923D36" w14:paraId="1B6C95A4" w14:textId="77777777">
        <w:trPr>
          <w:trHeight w:val="281"/>
        </w:trPr>
        <w:tc>
          <w:tcPr>
            <w:tcW w:w="1205" w:type="dxa"/>
            <w:vMerge/>
            <w:tcBorders>
              <w:top w:val="nil"/>
            </w:tcBorders>
          </w:tcPr>
          <w:p w14:paraId="4B0A3BF6" w14:textId="77777777" w:rsidR="00923D36" w:rsidRDefault="00923D36">
            <w:pPr>
              <w:rPr>
                <w:sz w:val="2"/>
                <w:szCs w:val="2"/>
              </w:rPr>
            </w:pPr>
          </w:p>
        </w:tc>
        <w:tc>
          <w:tcPr>
            <w:tcW w:w="2097" w:type="dxa"/>
            <w:vMerge/>
            <w:tcBorders>
              <w:top w:val="nil"/>
            </w:tcBorders>
          </w:tcPr>
          <w:p w14:paraId="62AB1B7D" w14:textId="77777777" w:rsidR="00923D36" w:rsidRDefault="00923D36">
            <w:pPr>
              <w:rPr>
                <w:sz w:val="2"/>
                <w:szCs w:val="2"/>
              </w:rPr>
            </w:pPr>
          </w:p>
        </w:tc>
        <w:tc>
          <w:tcPr>
            <w:tcW w:w="2099" w:type="dxa"/>
            <w:tcBorders>
              <w:top w:val="nil"/>
              <w:bottom w:val="nil"/>
            </w:tcBorders>
          </w:tcPr>
          <w:p w14:paraId="594A836B" w14:textId="77777777" w:rsidR="00923D36" w:rsidRDefault="00923D36">
            <w:pPr>
              <w:pStyle w:val="TableParagraph"/>
              <w:rPr>
                <w:sz w:val="20"/>
              </w:rPr>
            </w:pPr>
          </w:p>
        </w:tc>
        <w:tc>
          <w:tcPr>
            <w:tcW w:w="3387" w:type="dxa"/>
            <w:tcBorders>
              <w:top w:val="nil"/>
              <w:bottom w:val="nil"/>
            </w:tcBorders>
          </w:tcPr>
          <w:p w14:paraId="1AA08720" w14:textId="77777777" w:rsidR="00923D36" w:rsidRDefault="00B4561B">
            <w:pPr>
              <w:pStyle w:val="TableParagraph"/>
              <w:tabs>
                <w:tab w:val="left" w:pos="889"/>
                <w:tab w:val="left" w:pos="1253"/>
                <w:tab w:val="left" w:pos="2368"/>
                <w:tab w:val="left" w:pos="2910"/>
              </w:tabs>
              <w:spacing w:before="35"/>
              <w:ind w:left="97"/>
              <w:rPr>
                <w:sz w:val="18"/>
                <w:szCs w:val="18"/>
              </w:rPr>
            </w:pPr>
            <w:r>
              <w:rPr>
                <w:w w:val="105"/>
                <w:sz w:val="18"/>
                <w:szCs w:val="18"/>
              </w:rPr>
              <w:t>բարձր</w:t>
            </w:r>
            <w:r>
              <w:rPr>
                <w:w w:val="105"/>
                <w:sz w:val="18"/>
                <w:szCs w:val="18"/>
              </w:rPr>
              <w:tab/>
              <w:t>է)</w:t>
            </w:r>
            <w:r>
              <w:rPr>
                <w:w w:val="105"/>
                <w:sz w:val="18"/>
                <w:szCs w:val="18"/>
              </w:rPr>
              <w:tab/>
              <w:t>գումարած</w:t>
            </w:r>
            <w:r>
              <w:rPr>
                <w:w w:val="105"/>
                <w:sz w:val="18"/>
                <w:szCs w:val="18"/>
              </w:rPr>
              <w:tab/>
            </w:r>
            <w:r>
              <w:rPr>
                <w:sz w:val="18"/>
                <w:szCs w:val="18"/>
              </w:rPr>
              <w:t>15%`</w:t>
            </w:r>
            <w:r>
              <w:rPr>
                <w:sz w:val="18"/>
                <w:szCs w:val="18"/>
              </w:rPr>
              <w:tab/>
            </w:r>
            <w:r>
              <w:rPr>
                <w:w w:val="105"/>
                <w:sz w:val="18"/>
                <w:szCs w:val="18"/>
              </w:rPr>
              <w:t>կամ</w:t>
            </w:r>
          </w:p>
        </w:tc>
      </w:tr>
      <w:tr w:rsidR="00923D36" w14:paraId="7B7326AA" w14:textId="77777777">
        <w:trPr>
          <w:trHeight w:val="281"/>
        </w:trPr>
        <w:tc>
          <w:tcPr>
            <w:tcW w:w="1205" w:type="dxa"/>
            <w:vMerge/>
            <w:tcBorders>
              <w:top w:val="nil"/>
            </w:tcBorders>
          </w:tcPr>
          <w:p w14:paraId="2FB58534" w14:textId="77777777" w:rsidR="00923D36" w:rsidRDefault="00923D36">
            <w:pPr>
              <w:rPr>
                <w:sz w:val="2"/>
                <w:szCs w:val="2"/>
              </w:rPr>
            </w:pPr>
          </w:p>
        </w:tc>
        <w:tc>
          <w:tcPr>
            <w:tcW w:w="2097" w:type="dxa"/>
            <w:vMerge/>
            <w:tcBorders>
              <w:top w:val="nil"/>
            </w:tcBorders>
          </w:tcPr>
          <w:p w14:paraId="61C3E073" w14:textId="77777777" w:rsidR="00923D36" w:rsidRDefault="00923D36">
            <w:pPr>
              <w:rPr>
                <w:sz w:val="2"/>
                <w:szCs w:val="2"/>
              </w:rPr>
            </w:pPr>
          </w:p>
        </w:tc>
        <w:tc>
          <w:tcPr>
            <w:tcW w:w="2099" w:type="dxa"/>
            <w:tcBorders>
              <w:top w:val="nil"/>
              <w:bottom w:val="nil"/>
            </w:tcBorders>
          </w:tcPr>
          <w:p w14:paraId="32867D56" w14:textId="77777777" w:rsidR="00923D36" w:rsidRDefault="00923D36">
            <w:pPr>
              <w:pStyle w:val="TableParagraph"/>
              <w:rPr>
                <w:sz w:val="20"/>
              </w:rPr>
            </w:pPr>
          </w:p>
        </w:tc>
        <w:tc>
          <w:tcPr>
            <w:tcW w:w="3387" w:type="dxa"/>
            <w:tcBorders>
              <w:top w:val="nil"/>
              <w:bottom w:val="nil"/>
            </w:tcBorders>
          </w:tcPr>
          <w:p w14:paraId="6C8312BF" w14:textId="77777777" w:rsidR="00923D36" w:rsidRDefault="00B4561B">
            <w:pPr>
              <w:pStyle w:val="TableParagraph"/>
              <w:tabs>
                <w:tab w:val="left" w:pos="1687"/>
                <w:tab w:val="left" w:pos="2651"/>
              </w:tabs>
              <w:spacing w:before="36"/>
              <w:ind w:left="97"/>
              <w:rPr>
                <w:sz w:val="18"/>
                <w:szCs w:val="18"/>
              </w:rPr>
            </w:pPr>
            <w:r>
              <w:rPr>
                <w:w w:val="110"/>
                <w:sz w:val="18"/>
                <w:szCs w:val="18"/>
              </w:rPr>
              <w:t>փոխանակում</w:t>
            </w:r>
            <w:r>
              <w:rPr>
                <w:w w:val="110"/>
                <w:sz w:val="18"/>
                <w:szCs w:val="18"/>
              </w:rPr>
              <w:tab/>
              <w:t>ԱԵԱ-ի</w:t>
            </w:r>
            <w:r>
              <w:rPr>
                <w:w w:val="110"/>
                <w:sz w:val="18"/>
                <w:szCs w:val="18"/>
              </w:rPr>
              <w:tab/>
              <w:t>համար</w:t>
            </w:r>
          </w:p>
        </w:tc>
      </w:tr>
      <w:tr w:rsidR="00923D36" w14:paraId="50E43864" w14:textId="77777777">
        <w:trPr>
          <w:trHeight w:val="299"/>
        </w:trPr>
        <w:tc>
          <w:tcPr>
            <w:tcW w:w="1205" w:type="dxa"/>
            <w:vMerge/>
            <w:tcBorders>
              <w:top w:val="nil"/>
            </w:tcBorders>
          </w:tcPr>
          <w:p w14:paraId="0B9F3C93" w14:textId="77777777" w:rsidR="00923D36" w:rsidRDefault="00923D36">
            <w:pPr>
              <w:rPr>
                <w:sz w:val="2"/>
                <w:szCs w:val="2"/>
              </w:rPr>
            </w:pPr>
          </w:p>
        </w:tc>
        <w:tc>
          <w:tcPr>
            <w:tcW w:w="2097" w:type="dxa"/>
            <w:vMerge/>
            <w:tcBorders>
              <w:top w:val="nil"/>
            </w:tcBorders>
          </w:tcPr>
          <w:p w14:paraId="76E38DC5" w14:textId="77777777" w:rsidR="00923D36" w:rsidRDefault="00923D36">
            <w:pPr>
              <w:rPr>
                <w:sz w:val="2"/>
                <w:szCs w:val="2"/>
              </w:rPr>
            </w:pPr>
          </w:p>
        </w:tc>
        <w:tc>
          <w:tcPr>
            <w:tcW w:w="2099" w:type="dxa"/>
            <w:tcBorders>
              <w:top w:val="nil"/>
            </w:tcBorders>
          </w:tcPr>
          <w:p w14:paraId="12C2AB84" w14:textId="77777777" w:rsidR="00923D36" w:rsidRDefault="00923D36">
            <w:pPr>
              <w:pStyle w:val="TableParagraph"/>
              <w:rPr>
                <w:sz w:val="20"/>
              </w:rPr>
            </w:pPr>
          </w:p>
        </w:tc>
        <w:tc>
          <w:tcPr>
            <w:tcW w:w="3387" w:type="dxa"/>
            <w:tcBorders>
              <w:top w:val="nil"/>
            </w:tcBorders>
          </w:tcPr>
          <w:p w14:paraId="513A9EA0" w14:textId="77777777" w:rsidR="00923D36" w:rsidRDefault="00B4561B">
            <w:pPr>
              <w:pStyle w:val="TableParagraph"/>
              <w:spacing w:before="35"/>
              <w:ind w:left="97"/>
              <w:rPr>
                <w:sz w:val="18"/>
                <w:szCs w:val="18"/>
              </w:rPr>
            </w:pPr>
            <w:r>
              <w:rPr>
                <w:w w:val="110"/>
                <w:sz w:val="18"/>
                <w:szCs w:val="18"/>
              </w:rPr>
              <w:t>ընդունելի մեկ այլ համարժեք հողով:</w:t>
            </w:r>
          </w:p>
        </w:tc>
      </w:tr>
    </w:tbl>
    <w:p w14:paraId="5E542D1E" w14:textId="77777777" w:rsidR="00923D36" w:rsidRDefault="00923D36">
      <w:pPr>
        <w:pStyle w:val="BodyText"/>
        <w:spacing w:before="10"/>
      </w:pPr>
    </w:p>
    <w:p w14:paraId="5E53BB1A" w14:textId="77777777" w:rsidR="00923D36" w:rsidRDefault="00B4561B">
      <w:pPr>
        <w:spacing w:before="98"/>
        <w:ind w:left="396"/>
        <w:rPr>
          <w:sz w:val="20"/>
          <w:szCs w:val="20"/>
        </w:rPr>
      </w:pPr>
      <w:r>
        <w:rPr>
          <w:w w:val="110"/>
          <w:sz w:val="20"/>
          <w:szCs w:val="20"/>
        </w:rPr>
        <w:t>Հողի փոխարինման արժեքի գնահատում</w:t>
      </w:r>
    </w:p>
    <w:p w14:paraId="4D3DC12A" w14:textId="77777777" w:rsidR="00923D36" w:rsidRDefault="00B4561B">
      <w:pPr>
        <w:spacing w:before="51" w:line="290" w:lineRule="auto"/>
        <w:ind w:left="396" w:right="290"/>
        <w:jc w:val="both"/>
        <w:rPr>
          <w:sz w:val="20"/>
          <w:szCs w:val="20"/>
        </w:rPr>
      </w:pPr>
      <w:r>
        <w:rPr>
          <w:w w:val="110"/>
          <w:sz w:val="20"/>
          <w:szCs w:val="20"/>
        </w:rPr>
        <w:t>Հողի գնահատումն իրականացվել է փոխարինման արժեքով` հիմք ընդունելով շուկայական սակագները: Շուկայական սակագները գնահատվել են համեմատական մեթոդի միջոցով, ինչպես սահմանված է կառավարության կանոնակարգերով: Սույն մեթոդի հիման վրա որոշվել է հողի արժեքը` հաշվի առնելով միևնույն տեղակայություն և նույն կիրառման նպատակ/հատկանիշներ ունեցող վերջերս վաճառված առնվազն երեք համեմատման ենթակա հողամասերի վաճառքի ճշգրտված միջին արժեքը: Եթե գնահատվող հողամասի նույն վայրում ընդունելի համեմատիչներ առկա չէին, մեկ կամ ավելի համեմատման ենթակա հողամասեր են գծագրվել այլ վայրից:</w:t>
      </w:r>
    </w:p>
    <w:p w14:paraId="5528579A" w14:textId="77777777" w:rsidR="00923D36" w:rsidRDefault="00B4561B">
      <w:pPr>
        <w:spacing w:before="6" w:line="290" w:lineRule="auto"/>
        <w:ind w:left="396" w:right="292"/>
        <w:jc w:val="both"/>
        <w:rPr>
          <w:sz w:val="20"/>
          <w:szCs w:val="20"/>
        </w:rPr>
      </w:pPr>
      <w:r>
        <w:rPr>
          <w:w w:val="110"/>
          <w:sz w:val="20"/>
          <w:szCs w:val="20"/>
        </w:rPr>
        <w:t>Գնահատվող հողամասի և համեմատման ենթակա հողամասի հատկանիշների/որակի միջև փոքր տարբերություններն արտացոլելու նպատակով համեմատման ենթակա հողամասերի միջին շուկայական վաճառքները ճշգրտվել են` ըստ մի քանի համեմատության պարամետրերի և համապատասխան գործակիցների:</w:t>
      </w:r>
    </w:p>
    <w:p w14:paraId="07B585A4" w14:textId="77777777" w:rsidR="00923D36" w:rsidRDefault="00B4561B">
      <w:pPr>
        <w:spacing w:before="3"/>
        <w:ind w:left="396"/>
        <w:jc w:val="both"/>
        <w:rPr>
          <w:sz w:val="20"/>
          <w:szCs w:val="20"/>
        </w:rPr>
      </w:pPr>
      <w:r>
        <w:rPr>
          <w:w w:val="110"/>
          <w:sz w:val="20"/>
          <w:szCs w:val="20"/>
        </w:rPr>
        <w:t>Գնահատման ընթացակարգը</w:t>
      </w:r>
    </w:p>
    <w:p w14:paraId="59D49E1F" w14:textId="77777777" w:rsidR="00923D36" w:rsidRDefault="00B4561B">
      <w:pPr>
        <w:spacing w:before="48"/>
        <w:ind w:left="396"/>
        <w:jc w:val="both"/>
        <w:rPr>
          <w:sz w:val="20"/>
          <w:szCs w:val="20"/>
        </w:rPr>
      </w:pPr>
      <w:r>
        <w:rPr>
          <w:w w:val="115"/>
          <w:sz w:val="20"/>
          <w:szCs w:val="20"/>
        </w:rPr>
        <w:t>Հողի գնահատման համեմատական մեթոդը կիրառվել է հետևյալ կերպով.</w:t>
      </w:r>
    </w:p>
    <w:p w14:paraId="4CC2F848" w14:textId="77777777" w:rsidR="00923D36" w:rsidRDefault="00B4561B">
      <w:pPr>
        <w:pStyle w:val="ListParagraph"/>
        <w:numPr>
          <w:ilvl w:val="0"/>
          <w:numId w:val="25"/>
        </w:numPr>
        <w:tabs>
          <w:tab w:val="left" w:pos="1074"/>
        </w:tabs>
        <w:spacing w:before="94"/>
        <w:ind w:hanging="60"/>
        <w:jc w:val="both"/>
        <w:rPr>
          <w:sz w:val="20"/>
          <w:szCs w:val="20"/>
        </w:rPr>
      </w:pPr>
      <w:r>
        <w:rPr>
          <w:w w:val="110"/>
          <w:sz w:val="20"/>
          <w:szCs w:val="20"/>
        </w:rPr>
        <w:t>Համանման անշարժ գույքի շուկաները վերլուծվել</w:t>
      </w:r>
      <w:r>
        <w:rPr>
          <w:spacing w:val="7"/>
          <w:w w:val="110"/>
          <w:sz w:val="20"/>
          <w:szCs w:val="20"/>
        </w:rPr>
        <w:t xml:space="preserve"> </w:t>
      </w:r>
      <w:r>
        <w:rPr>
          <w:w w:val="110"/>
          <w:sz w:val="20"/>
          <w:szCs w:val="20"/>
        </w:rPr>
        <w:t>են:</w:t>
      </w:r>
    </w:p>
    <w:p w14:paraId="6EBBC702" w14:textId="77777777" w:rsidR="00923D36" w:rsidRDefault="00B4561B">
      <w:pPr>
        <w:pStyle w:val="ListParagraph"/>
        <w:numPr>
          <w:ilvl w:val="0"/>
          <w:numId w:val="25"/>
        </w:numPr>
        <w:tabs>
          <w:tab w:val="left" w:pos="1074"/>
        </w:tabs>
        <w:spacing w:before="92"/>
        <w:ind w:hanging="60"/>
        <w:jc w:val="both"/>
        <w:rPr>
          <w:sz w:val="20"/>
          <w:szCs w:val="20"/>
        </w:rPr>
      </w:pPr>
      <w:r>
        <w:rPr>
          <w:w w:val="110"/>
          <w:sz w:val="20"/>
          <w:szCs w:val="20"/>
        </w:rPr>
        <w:t>Առնվազն երեք համեմատության միավորներ են</w:t>
      </w:r>
      <w:r>
        <w:rPr>
          <w:spacing w:val="16"/>
          <w:w w:val="110"/>
          <w:sz w:val="20"/>
          <w:szCs w:val="20"/>
        </w:rPr>
        <w:t xml:space="preserve"> </w:t>
      </w:r>
      <w:r>
        <w:rPr>
          <w:w w:val="110"/>
          <w:sz w:val="20"/>
          <w:szCs w:val="20"/>
        </w:rPr>
        <w:t>սահմանվել:</w:t>
      </w:r>
    </w:p>
    <w:p w14:paraId="34CE844C" w14:textId="77777777" w:rsidR="00923D36" w:rsidRDefault="00B4561B">
      <w:pPr>
        <w:pStyle w:val="ListParagraph"/>
        <w:numPr>
          <w:ilvl w:val="0"/>
          <w:numId w:val="25"/>
        </w:numPr>
        <w:tabs>
          <w:tab w:val="left" w:pos="1074"/>
        </w:tabs>
        <w:spacing w:before="94"/>
        <w:ind w:hanging="60"/>
        <w:jc w:val="both"/>
        <w:rPr>
          <w:sz w:val="20"/>
          <w:szCs w:val="20"/>
        </w:rPr>
      </w:pPr>
      <w:r>
        <w:rPr>
          <w:w w:val="110"/>
          <w:sz w:val="20"/>
          <w:szCs w:val="20"/>
        </w:rPr>
        <w:t>Տարբերակվել են համեմատության անհրաժեշտ</w:t>
      </w:r>
      <w:r>
        <w:rPr>
          <w:spacing w:val="5"/>
          <w:w w:val="110"/>
          <w:sz w:val="20"/>
          <w:szCs w:val="20"/>
        </w:rPr>
        <w:t xml:space="preserve"> </w:t>
      </w:r>
      <w:r>
        <w:rPr>
          <w:w w:val="110"/>
          <w:sz w:val="20"/>
          <w:szCs w:val="20"/>
        </w:rPr>
        <w:t>տարրերը:</w:t>
      </w:r>
    </w:p>
    <w:p w14:paraId="71B63917" w14:textId="77777777" w:rsidR="00923D36" w:rsidRDefault="00B4561B">
      <w:pPr>
        <w:pStyle w:val="ListParagraph"/>
        <w:numPr>
          <w:ilvl w:val="0"/>
          <w:numId w:val="25"/>
        </w:numPr>
        <w:tabs>
          <w:tab w:val="left" w:pos="1074"/>
        </w:tabs>
        <w:spacing w:before="92" w:line="336" w:lineRule="auto"/>
        <w:ind w:right="741" w:hanging="60"/>
        <w:jc w:val="both"/>
        <w:rPr>
          <w:sz w:val="20"/>
          <w:szCs w:val="20"/>
        </w:rPr>
      </w:pPr>
      <w:r>
        <w:rPr>
          <w:w w:val="110"/>
          <w:sz w:val="20"/>
          <w:szCs w:val="20"/>
        </w:rPr>
        <w:t>Համեմատության միավորների արժեքը ճշգրտվել է` ըստ համեմատության տարրերի և համեմատվող անշարժ գույքի համար միջինացված մի քանի փոփոխված գնային</w:t>
      </w:r>
      <w:r>
        <w:rPr>
          <w:spacing w:val="5"/>
          <w:w w:val="110"/>
          <w:sz w:val="20"/>
          <w:szCs w:val="20"/>
        </w:rPr>
        <w:t xml:space="preserve"> </w:t>
      </w:r>
      <w:r>
        <w:rPr>
          <w:w w:val="110"/>
          <w:sz w:val="20"/>
          <w:szCs w:val="20"/>
        </w:rPr>
        <w:t>ցուցանիշների:</w:t>
      </w:r>
    </w:p>
    <w:p w14:paraId="76B90D41" w14:textId="77777777" w:rsidR="00923D36" w:rsidRDefault="00B4561B">
      <w:pPr>
        <w:pStyle w:val="ListParagraph"/>
        <w:numPr>
          <w:ilvl w:val="0"/>
          <w:numId w:val="25"/>
        </w:numPr>
        <w:tabs>
          <w:tab w:val="left" w:pos="1074"/>
        </w:tabs>
        <w:spacing w:before="1"/>
        <w:ind w:hanging="60"/>
        <w:jc w:val="both"/>
        <w:rPr>
          <w:sz w:val="20"/>
          <w:szCs w:val="20"/>
        </w:rPr>
      </w:pPr>
      <w:r>
        <w:rPr>
          <w:w w:val="110"/>
          <w:sz w:val="20"/>
          <w:szCs w:val="20"/>
        </w:rPr>
        <w:t>Ստացված շուկայական արժեքը համեմատվել է կադաստրային արժեքի</w:t>
      </w:r>
      <w:r>
        <w:rPr>
          <w:spacing w:val="26"/>
          <w:w w:val="110"/>
          <w:sz w:val="20"/>
          <w:szCs w:val="20"/>
        </w:rPr>
        <w:t xml:space="preserve"> </w:t>
      </w:r>
      <w:r>
        <w:rPr>
          <w:w w:val="110"/>
          <w:sz w:val="20"/>
          <w:szCs w:val="20"/>
        </w:rPr>
        <w:t>հետ:</w:t>
      </w:r>
    </w:p>
    <w:p w14:paraId="343E7804" w14:textId="77777777" w:rsidR="00923D36" w:rsidRDefault="00923D36">
      <w:pPr>
        <w:pStyle w:val="BodyText"/>
        <w:rPr>
          <w:sz w:val="22"/>
        </w:rPr>
      </w:pPr>
    </w:p>
    <w:p w14:paraId="5B8EFF9A" w14:textId="77777777" w:rsidR="00923D36" w:rsidRDefault="00B4561B">
      <w:pPr>
        <w:spacing w:before="155" w:line="333" w:lineRule="auto"/>
        <w:ind w:left="396" w:right="6413"/>
        <w:rPr>
          <w:sz w:val="20"/>
          <w:szCs w:val="20"/>
        </w:rPr>
      </w:pPr>
      <w:r>
        <w:rPr>
          <w:w w:val="105"/>
          <w:sz w:val="20"/>
          <w:szCs w:val="20"/>
        </w:rPr>
        <w:t>Սահմանվել է հողի գինը: Քայլ 1</w:t>
      </w:r>
    </w:p>
    <w:p w14:paraId="17F0A218" w14:textId="77777777" w:rsidR="00923D36" w:rsidRDefault="00B4561B">
      <w:pPr>
        <w:spacing w:before="2" w:line="333" w:lineRule="auto"/>
        <w:ind w:left="396" w:right="287"/>
        <w:jc w:val="both"/>
        <w:rPr>
          <w:sz w:val="18"/>
          <w:szCs w:val="18"/>
        </w:rPr>
      </w:pPr>
      <w:r>
        <w:rPr>
          <w:w w:val="110"/>
          <w:sz w:val="20"/>
          <w:szCs w:val="20"/>
        </w:rPr>
        <w:t>Համանման անշարժ գույքի համար շուկայական իրավիճակը վերլուծելու և վերլուծության համար արժանահավատ տեղեկատվություն ընտրելու նպատակով` Գնահատողը օգտվել է հրապարակային աղբյուրներից (մասնագիտական ամսագրեր, կայքեր, արտաքին գովազդներ), անհատական տվյալների բազայից (</w:t>
      </w:r>
      <w:r>
        <w:rPr>
          <w:w w:val="110"/>
          <w:sz w:val="18"/>
          <w:szCs w:val="18"/>
        </w:rPr>
        <w:t>Գնահատողն իր գրասենյակում վարում է</w:t>
      </w:r>
    </w:p>
    <w:p w14:paraId="058742D2" w14:textId="77777777" w:rsidR="00923D36" w:rsidRDefault="00923D36">
      <w:pPr>
        <w:spacing w:line="333" w:lineRule="auto"/>
        <w:jc w:val="both"/>
        <w:rPr>
          <w:sz w:val="18"/>
          <w:szCs w:val="18"/>
        </w:rPr>
        <w:sectPr w:rsidR="00923D36">
          <w:pgSz w:w="12240" w:h="15840"/>
          <w:pgMar w:top="1060" w:right="1040" w:bottom="1100" w:left="1720" w:header="0" w:footer="915" w:gutter="0"/>
          <w:cols w:space="720"/>
        </w:sectPr>
      </w:pPr>
    </w:p>
    <w:p w14:paraId="311B2C6F" w14:textId="77777777" w:rsidR="00923D36" w:rsidRDefault="00B4561B">
      <w:pPr>
        <w:spacing w:before="72" w:line="338" w:lineRule="auto"/>
        <w:ind w:left="396" w:right="289"/>
        <w:jc w:val="both"/>
        <w:rPr>
          <w:sz w:val="20"/>
          <w:szCs w:val="20"/>
        </w:rPr>
      </w:pPr>
      <w:r>
        <w:rPr>
          <w:w w:val="110"/>
          <w:sz w:val="18"/>
          <w:szCs w:val="18"/>
        </w:rPr>
        <w:lastRenderedPageBreak/>
        <w:t>տվյալների բազա, որտեղ մուտքագրվում են վաճառքի ենթակա ակտիվների գները և վաճառքի տվյալները (որոնք հայտնի են Գնահատողին իր մասնակցությամբ իրականացված գործարքների արդյունքում</w:t>
      </w:r>
      <w:r>
        <w:rPr>
          <w:w w:val="110"/>
          <w:sz w:val="20"/>
          <w:szCs w:val="20"/>
        </w:rPr>
        <w:t>), ինչպես նաև ԿՊԿ «Տեղեկատվական Տեխնոլոգիաների Կենտրոն» ՊՈԱԿ-ից ձեռքբերված տեղեկատվությունից: Ստացված տեղեկատվության հիման վրա Գնահատողը օգտագործել է ամենահամադրելի/ համապատասխան տեղեկատվությունը (իր համեմատության տարրերով):</w:t>
      </w:r>
    </w:p>
    <w:p w14:paraId="7A84765D" w14:textId="77777777" w:rsidR="00923D36" w:rsidRDefault="00923D36">
      <w:pPr>
        <w:pStyle w:val="BodyText"/>
        <w:spacing w:before="9"/>
        <w:rPr>
          <w:sz w:val="26"/>
        </w:rPr>
      </w:pPr>
    </w:p>
    <w:p w14:paraId="46BDB809" w14:textId="77777777" w:rsidR="00923D36" w:rsidRDefault="00B4561B">
      <w:pPr>
        <w:pStyle w:val="Heading1"/>
        <w:jc w:val="both"/>
      </w:pPr>
      <w:r>
        <w:rPr>
          <w:w w:val="110"/>
        </w:rPr>
        <w:t>Քայլ 2</w:t>
      </w:r>
    </w:p>
    <w:p w14:paraId="7749FA9F" w14:textId="77777777" w:rsidR="00923D36" w:rsidRDefault="00B4561B">
      <w:pPr>
        <w:spacing w:before="92" w:line="333" w:lineRule="auto"/>
        <w:ind w:left="396" w:right="278"/>
        <w:jc w:val="both"/>
        <w:rPr>
          <w:sz w:val="20"/>
          <w:szCs w:val="20"/>
        </w:rPr>
      </w:pPr>
      <w:r>
        <w:rPr>
          <w:spacing w:val="-6"/>
          <w:w w:val="110"/>
          <w:sz w:val="20"/>
          <w:szCs w:val="20"/>
        </w:rPr>
        <w:t xml:space="preserve">Սկզբունքորեն </w:t>
      </w:r>
      <w:r>
        <w:rPr>
          <w:spacing w:val="-5"/>
          <w:w w:val="110"/>
          <w:sz w:val="20"/>
          <w:szCs w:val="20"/>
        </w:rPr>
        <w:t xml:space="preserve">համեմատիչ </w:t>
      </w:r>
      <w:r>
        <w:rPr>
          <w:spacing w:val="-6"/>
          <w:w w:val="110"/>
          <w:sz w:val="20"/>
          <w:szCs w:val="20"/>
        </w:rPr>
        <w:t xml:space="preserve">արժեքների </w:t>
      </w:r>
      <w:r>
        <w:rPr>
          <w:spacing w:val="-5"/>
          <w:w w:val="110"/>
          <w:sz w:val="20"/>
          <w:szCs w:val="20"/>
        </w:rPr>
        <w:t xml:space="preserve">աղբյուր </w:t>
      </w:r>
      <w:r>
        <w:rPr>
          <w:spacing w:val="-3"/>
          <w:w w:val="110"/>
          <w:sz w:val="20"/>
          <w:szCs w:val="20"/>
        </w:rPr>
        <w:t xml:space="preserve">են </w:t>
      </w:r>
      <w:r>
        <w:rPr>
          <w:spacing w:val="-6"/>
          <w:w w:val="110"/>
          <w:sz w:val="20"/>
          <w:szCs w:val="20"/>
        </w:rPr>
        <w:t xml:space="preserve">հանդիսացել կատարված վաճառքների արձանագրությունները` ստացված </w:t>
      </w:r>
      <w:r>
        <w:rPr>
          <w:w w:val="110"/>
          <w:sz w:val="20"/>
          <w:szCs w:val="20"/>
        </w:rPr>
        <w:t xml:space="preserve">ԿՊԿ «Տեղեկատվական Տեխնոլոգիաների Կենտրոն» ՊՈԱԿ-ից: </w:t>
      </w:r>
      <w:r>
        <w:rPr>
          <w:spacing w:val="-4"/>
          <w:w w:val="110"/>
          <w:sz w:val="20"/>
          <w:szCs w:val="20"/>
        </w:rPr>
        <w:t xml:space="preserve">Եթե </w:t>
      </w:r>
      <w:r>
        <w:rPr>
          <w:spacing w:val="-5"/>
          <w:w w:val="110"/>
          <w:sz w:val="20"/>
          <w:szCs w:val="20"/>
        </w:rPr>
        <w:t xml:space="preserve">որոշակի </w:t>
      </w:r>
      <w:r>
        <w:rPr>
          <w:spacing w:val="-6"/>
          <w:w w:val="110"/>
          <w:sz w:val="20"/>
          <w:szCs w:val="20"/>
        </w:rPr>
        <w:t xml:space="preserve">հողամասի </w:t>
      </w:r>
      <w:r>
        <w:rPr>
          <w:spacing w:val="-5"/>
          <w:w w:val="110"/>
          <w:sz w:val="20"/>
          <w:szCs w:val="20"/>
        </w:rPr>
        <w:t xml:space="preserve">համար </w:t>
      </w:r>
      <w:r>
        <w:rPr>
          <w:spacing w:val="-6"/>
          <w:w w:val="110"/>
          <w:sz w:val="20"/>
          <w:szCs w:val="20"/>
        </w:rPr>
        <w:t xml:space="preserve">արձանագրությունները </w:t>
      </w:r>
      <w:r>
        <w:rPr>
          <w:spacing w:val="-3"/>
          <w:w w:val="110"/>
          <w:sz w:val="20"/>
          <w:szCs w:val="20"/>
        </w:rPr>
        <w:t xml:space="preserve">չեն </w:t>
      </w:r>
      <w:r>
        <w:rPr>
          <w:spacing w:val="-5"/>
          <w:w w:val="110"/>
          <w:sz w:val="20"/>
          <w:szCs w:val="20"/>
        </w:rPr>
        <w:t xml:space="preserve">ներառել օգտագործելի </w:t>
      </w:r>
      <w:r>
        <w:rPr>
          <w:spacing w:val="-6"/>
          <w:w w:val="110"/>
          <w:sz w:val="20"/>
          <w:szCs w:val="20"/>
        </w:rPr>
        <w:t xml:space="preserve">համեմատիչներ, </w:t>
      </w:r>
      <w:r>
        <w:rPr>
          <w:spacing w:val="-4"/>
          <w:w w:val="110"/>
          <w:sz w:val="20"/>
          <w:szCs w:val="20"/>
        </w:rPr>
        <w:t xml:space="preserve">ապա </w:t>
      </w:r>
      <w:r>
        <w:rPr>
          <w:spacing w:val="-6"/>
          <w:w w:val="110"/>
          <w:sz w:val="20"/>
          <w:szCs w:val="20"/>
        </w:rPr>
        <w:t xml:space="preserve">օգտագործվել </w:t>
      </w:r>
      <w:r>
        <w:rPr>
          <w:spacing w:val="-4"/>
          <w:w w:val="110"/>
          <w:sz w:val="20"/>
          <w:szCs w:val="20"/>
        </w:rPr>
        <w:t xml:space="preserve">են </w:t>
      </w:r>
      <w:r>
        <w:rPr>
          <w:spacing w:val="-5"/>
          <w:w w:val="110"/>
          <w:sz w:val="20"/>
          <w:szCs w:val="20"/>
        </w:rPr>
        <w:t xml:space="preserve">Կադաստրի պետական </w:t>
      </w:r>
      <w:r>
        <w:rPr>
          <w:spacing w:val="-6"/>
          <w:w w:val="110"/>
          <w:sz w:val="20"/>
          <w:szCs w:val="20"/>
        </w:rPr>
        <w:t xml:space="preserve">կոմիտեից </w:t>
      </w:r>
      <w:r>
        <w:rPr>
          <w:spacing w:val="-5"/>
          <w:w w:val="110"/>
          <w:sz w:val="20"/>
          <w:szCs w:val="20"/>
        </w:rPr>
        <w:t>ստացված գույքի ցանկի</w:t>
      </w:r>
      <w:r>
        <w:rPr>
          <w:spacing w:val="-12"/>
          <w:w w:val="110"/>
          <w:sz w:val="20"/>
          <w:szCs w:val="20"/>
        </w:rPr>
        <w:t xml:space="preserve"> </w:t>
      </w:r>
      <w:r>
        <w:rPr>
          <w:spacing w:val="-5"/>
          <w:w w:val="110"/>
          <w:sz w:val="20"/>
          <w:szCs w:val="20"/>
        </w:rPr>
        <w:t>շուկայական</w:t>
      </w:r>
      <w:r>
        <w:rPr>
          <w:spacing w:val="-12"/>
          <w:w w:val="110"/>
          <w:sz w:val="20"/>
          <w:szCs w:val="20"/>
        </w:rPr>
        <w:t xml:space="preserve"> </w:t>
      </w:r>
      <w:r>
        <w:rPr>
          <w:spacing w:val="-5"/>
          <w:w w:val="110"/>
          <w:sz w:val="20"/>
          <w:szCs w:val="20"/>
        </w:rPr>
        <w:t>գները</w:t>
      </w:r>
      <w:r>
        <w:rPr>
          <w:spacing w:val="-10"/>
          <w:w w:val="110"/>
          <w:sz w:val="20"/>
          <w:szCs w:val="20"/>
        </w:rPr>
        <w:t xml:space="preserve"> </w:t>
      </w:r>
      <w:r>
        <w:rPr>
          <w:spacing w:val="-5"/>
          <w:w w:val="110"/>
          <w:sz w:val="20"/>
          <w:szCs w:val="20"/>
        </w:rPr>
        <w:t>կամ</w:t>
      </w:r>
      <w:r>
        <w:rPr>
          <w:spacing w:val="-12"/>
          <w:w w:val="110"/>
          <w:sz w:val="20"/>
          <w:szCs w:val="20"/>
        </w:rPr>
        <w:t xml:space="preserve"> </w:t>
      </w:r>
      <w:r>
        <w:rPr>
          <w:spacing w:val="-6"/>
          <w:w w:val="110"/>
          <w:sz w:val="20"/>
          <w:szCs w:val="20"/>
        </w:rPr>
        <w:t>հողամասի</w:t>
      </w:r>
      <w:r>
        <w:rPr>
          <w:spacing w:val="-12"/>
          <w:w w:val="110"/>
          <w:sz w:val="20"/>
          <w:szCs w:val="20"/>
        </w:rPr>
        <w:t xml:space="preserve"> </w:t>
      </w:r>
      <w:r>
        <w:rPr>
          <w:spacing w:val="-5"/>
          <w:w w:val="110"/>
          <w:sz w:val="20"/>
          <w:szCs w:val="20"/>
        </w:rPr>
        <w:t>վաճառքի</w:t>
      </w:r>
      <w:r>
        <w:rPr>
          <w:spacing w:val="-12"/>
          <w:w w:val="110"/>
          <w:sz w:val="20"/>
          <w:szCs w:val="20"/>
        </w:rPr>
        <w:t xml:space="preserve"> </w:t>
      </w:r>
      <w:r>
        <w:rPr>
          <w:spacing w:val="-5"/>
          <w:w w:val="110"/>
          <w:sz w:val="20"/>
          <w:szCs w:val="20"/>
        </w:rPr>
        <w:t>առաջարկները</w:t>
      </w:r>
      <w:r>
        <w:rPr>
          <w:spacing w:val="-13"/>
          <w:w w:val="110"/>
          <w:sz w:val="20"/>
          <w:szCs w:val="20"/>
        </w:rPr>
        <w:t xml:space="preserve"> </w:t>
      </w:r>
      <w:r>
        <w:rPr>
          <w:spacing w:val="-5"/>
          <w:w w:val="110"/>
          <w:sz w:val="20"/>
          <w:szCs w:val="20"/>
        </w:rPr>
        <w:t>(նորությունների</w:t>
      </w:r>
      <w:r>
        <w:rPr>
          <w:spacing w:val="-12"/>
          <w:w w:val="110"/>
          <w:sz w:val="20"/>
          <w:szCs w:val="20"/>
        </w:rPr>
        <w:t xml:space="preserve"> </w:t>
      </w:r>
      <w:r>
        <w:rPr>
          <w:spacing w:val="-5"/>
          <w:w w:val="110"/>
          <w:sz w:val="20"/>
          <w:szCs w:val="20"/>
        </w:rPr>
        <w:t xml:space="preserve">թերթերում </w:t>
      </w:r>
      <w:r>
        <w:rPr>
          <w:spacing w:val="-3"/>
          <w:w w:val="110"/>
          <w:sz w:val="20"/>
          <w:szCs w:val="20"/>
        </w:rPr>
        <w:t xml:space="preserve">ու </w:t>
      </w:r>
      <w:r>
        <w:rPr>
          <w:spacing w:val="-5"/>
          <w:w w:val="110"/>
          <w:sz w:val="20"/>
          <w:szCs w:val="20"/>
        </w:rPr>
        <w:t xml:space="preserve">կայքերում)` </w:t>
      </w:r>
      <w:r>
        <w:rPr>
          <w:w w:val="110"/>
          <w:sz w:val="20"/>
          <w:szCs w:val="20"/>
        </w:rPr>
        <w:t xml:space="preserve">համեմատիչների </w:t>
      </w:r>
      <w:r>
        <w:rPr>
          <w:spacing w:val="-5"/>
          <w:w w:val="110"/>
          <w:sz w:val="20"/>
          <w:szCs w:val="20"/>
        </w:rPr>
        <w:t xml:space="preserve">ձևավորման </w:t>
      </w:r>
      <w:r>
        <w:rPr>
          <w:spacing w:val="-6"/>
          <w:w w:val="110"/>
          <w:sz w:val="20"/>
          <w:szCs w:val="20"/>
        </w:rPr>
        <w:t xml:space="preserve">նպատակով: </w:t>
      </w:r>
      <w:r>
        <w:rPr>
          <w:spacing w:val="-5"/>
          <w:w w:val="110"/>
          <w:sz w:val="20"/>
          <w:szCs w:val="20"/>
        </w:rPr>
        <w:t xml:space="preserve">Յուրաքանչյուր գնահատված հողամաս համադրվել </w:t>
      </w:r>
      <w:r>
        <w:rPr>
          <w:w w:val="110"/>
          <w:sz w:val="20"/>
          <w:szCs w:val="20"/>
        </w:rPr>
        <w:t xml:space="preserve">է </w:t>
      </w:r>
      <w:r>
        <w:rPr>
          <w:spacing w:val="-5"/>
          <w:w w:val="110"/>
          <w:sz w:val="20"/>
          <w:szCs w:val="20"/>
        </w:rPr>
        <w:t xml:space="preserve">առնվազն </w:t>
      </w:r>
      <w:r>
        <w:rPr>
          <w:spacing w:val="-4"/>
          <w:w w:val="110"/>
          <w:sz w:val="20"/>
          <w:szCs w:val="20"/>
        </w:rPr>
        <w:t xml:space="preserve">(3) </w:t>
      </w:r>
      <w:r>
        <w:rPr>
          <w:spacing w:val="-5"/>
          <w:w w:val="110"/>
          <w:sz w:val="20"/>
          <w:szCs w:val="20"/>
        </w:rPr>
        <w:t xml:space="preserve">երեք </w:t>
      </w:r>
      <w:r>
        <w:rPr>
          <w:spacing w:val="-6"/>
          <w:w w:val="110"/>
          <w:sz w:val="20"/>
          <w:szCs w:val="20"/>
        </w:rPr>
        <w:t xml:space="preserve">համեմատման </w:t>
      </w:r>
      <w:r>
        <w:rPr>
          <w:spacing w:val="-5"/>
          <w:w w:val="110"/>
          <w:sz w:val="20"/>
          <w:szCs w:val="20"/>
        </w:rPr>
        <w:t>ենթակա</w:t>
      </w:r>
      <w:r>
        <w:rPr>
          <w:spacing w:val="-1"/>
          <w:w w:val="110"/>
          <w:sz w:val="20"/>
          <w:szCs w:val="20"/>
        </w:rPr>
        <w:t xml:space="preserve"> </w:t>
      </w:r>
      <w:r>
        <w:rPr>
          <w:spacing w:val="-6"/>
          <w:w w:val="110"/>
          <w:sz w:val="20"/>
          <w:szCs w:val="20"/>
        </w:rPr>
        <w:t>հողամասերով:</w:t>
      </w:r>
    </w:p>
    <w:p w14:paraId="6C209F4B" w14:textId="77777777" w:rsidR="00923D36" w:rsidRDefault="00923D36">
      <w:pPr>
        <w:pStyle w:val="BodyText"/>
        <w:spacing w:before="3"/>
        <w:rPr>
          <w:sz w:val="28"/>
        </w:rPr>
      </w:pPr>
    </w:p>
    <w:p w14:paraId="3A8BF210" w14:textId="77777777" w:rsidR="00923D36" w:rsidRDefault="00B4561B">
      <w:pPr>
        <w:ind w:left="396"/>
        <w:jc w:val="both"/>
        <w:rPr>
          <w:sz w:val="20"/>
          <w:szCs w:val="20"/>
        </w:rPr>
      </w:pPr>
      <w:r>
        <w:rPr>
          <w:w w:val="110"/>
          <w:sz w:val="20"/>
          <w:szCs w:val="20"/>
        </w:rPr>
        <w:t>Քայլ 3</w:t>
      </w:r>
    </w:p>
    <w:p w14:paraId="25D2265B" w14:textId="77777777" w:rsidR="00923D36" w:rsidRDefault="00923D36">
      <w:pPr>
        <w:pStyle w:val="BodyText"/>
        <w:spacing w:before="5"/>
        <w:rPr>
          <w:sz w:val="24"/>
        </w:rPr>
      </w:pPr>
    </w:p>
    <w:p w14:paraId="0A164309" w14:textId="77777777" w:rsidR="00923D36" w:rsidRDefault="00B4561B">
      <w:pPr>
        <w:spacing w:before="1" w:line="333" w:lineRule="auto"/>
        <w:ind w:left="396" w:right="272"/>
        <w:jc w:val="both"/>
        <w:rPr>
          <w:sz w:val="20"/>
          <w:szCs w:val="20"/>
        </w:rPr>
      </w:pPr>
      <w:r>
        <w:rPr>
          <w:w w:val="110"/>
          <w:sz w:val="20"/>
          <w:szCs w:val="20"/>
        </w:rPr>
        <w:t>Համեմատման հողամասերի իդենտիֆիկացումից հետո մի քանի այլ լրացուցիչ պարամետրեր նույնպես հաշվի են առնվել` գնահատված հողամասերի և համեմատման հողամասերի հարաբերական որակի/հատկությունների համեմատության նպատակով: Գնային ճշգրտումների պարամետրերը և գործակիցները թվարկված են ստորև`</w:t>
      </w:r>
    </w:p>
    <w:p w14:paraId="131658CF" w14:textId="77777777" w:rsidR="00923D36" w:rsidRDefault="00B4561B">
      <w:pPr>
        <w:spacing w:before="72"/>
        <w:ind w:left="396"/>
        <w:jc w:val="both"/>
        <w:rPr>
          <w:sz w:val="20"/>
          <w:szCs w:val="20"/>
        </w:rPr>
      </w:pPr>
      <w:r>
        <w:rPr>
          <w:w w:val="110"/>
          <w:sz w:val="20"/>
          <w:szCs w:val="20"/>
        </w:rPr>
        <w:t>Վաճառքի պայման և շուկայի վիճակ</w:t>
      </w:r>
    </w:p>
    <w:p w14:paraId="5B59BAF0" w14:textId="77777777" w:rsidR="00923D36" w:rsidRDefault="00B4561B">
      <w:pPr>
        <w:spacing w:before="92" w:line="333" w:lineRule="auto"/>
        <w:ind w:left="396" w:right="287"/>
        <w:jc w:val="both"/>
        <w:rPr>
          <w:sz w:val="20"/>
          <w:szCs w:val="20"/>
        </w:rPr>
      </w:pPr>
      <w:r>
        <w:rPr>
          <w:w w:val="110"/>
          <w:sz w:val="20"/>
          <w:szCs w:val="20"/>
        </w:rPr>
        <w:t>Սրանք շուկայական գնի փոփոխություններն են, որ տեղի են ունեցել համեմատվող հողամասերի շուկայական վաճառքների և գնահատման ժամանակահատվածի միջև: Գնահատողը նաև հաշվի է առել գույքի` տարաժամկետ վճարման պայմանով գնվելու հանգամանքը: Քանի որ անշարժ գույքի իրականացված վաճառքների շուկայի ուսումնասիրությունն իրականացվել է թարմ և ճշգրտված տեղեկատվության հիման վրա, և տարաժամկետ վճարման պայմանով դեպքեր չեն եղել, կիրառվել է 1,0 գործակիցը:</w:t>
      </w:r>
    </w:p>
    <w:p w14:paraId="1C657CCE" w14:textId="77777777" w:rsidR="00923D36" w:rsidRDefault="00923D36">
      <w:pPr>
        <w:pStyle w:val="BodyText"/>
        <w:spacing w:before="6"/>
        <w:rPr>
          <w:sz w:val="28"/>
        </w:rPr>
      </w:pPr>
    </w:p>
    <w:p w14:paraId="7C71A8B9" w14:textId="77777777" w:rsidR="00923D36" w:rsidRDefault="00B4561B">
      <w:pPr>
        <w:ind w:left="396"/>
        <w:jc w:val="both"/>
        <w:rPr>
          <w:sz w:val="20"/>
          <w:szCs w:val="20"/>
        </w:rPr>
      </w:pPr>
      <w:r>
        <w:rPr>
          <w:w w:val="110"/>
          <w:sz w:val="20"/>
          <w:szCs w:val="20"/>
        </w:rPr>
        <w:t>Նպատակային և գործառնական նշանակությունը</w:t>
      </w:r>
    </w:p>
    <w:p w14:paraId="2F62C2C2" w14:textId="77777777" w:rsidR="00923D36" w:rsidRDefault="00B4561B">
      <w:pPr>
        <w:spacing w:before="92" w:line="336" w:lineRule="auto"/>
        <w:ind w:left="396" w:right="270"/>
        <w:jc w:val="both"/>
        <w:rPr>
          <w:sz w:val="20"/>
          <w:szCs w:val="20"/>
        </w:rPr>
      </w:pPr>
      <w:r>
        <w:rPr>
          <w:w w:val="110"/>
          <w:sz w:val="20"/>
          <w:szCs w:val="20"/>
        </w:rPr>
        <w:t>Այս տարրերը ցույց են տալիս, թե ինչպես կարելի է օգտագործել տվյալ հողամաս՝ բնակելի կառուցապատման, հասարակական կառուցապատման, գյուղատնտեսական նպատակով և այլն: Գնահատողն ուղղում չի կատարել, քանի որ համաձայն ԱԶԲ-ի Սոցիալական ստանդարտների ու սկզբունքների և որ կամավոր տարաբնակեցման ուղեցույցի, գնահատումն իրականացվում է՝ փաստացի նշանակությունից ելնելով:</w:t>
      </w:r>
    </w:p>
    <w:p w14:paraId="7AD6688F" w14:textId="77777777" w:rsidR="00923D36" w:rsidRDefault="00923D36">
      <w:pPr>
        <w:pStyle w:val="BodyText"/>
        <w:spacing w:before="4"/>
        <w:rPr>
          <w:sz w:val="27"/>
        </w:rPr>
      </w:pPr>
    </w:p>
    <w:p w14:paraId="0E763F39" w14:textId="77777777" w:rsidR="00923D36" w:rsidRDefault="00B4561B">
      <w:pPr>
        <w:ind w:left="396"/>
        <w:jc w:val="both"/>
        <w:rPr>
          <w:sz w:val="20"/>
          <w:szCs w:val="20"/>
        </w:rPr>
      </w:pPr>
      <w:r>
        <w:rPr>
          <w:w w:val="110"/>
          <w:sz w:val="20"/>
          <w:szCs w:val="20"/>
        </w:rPr>
        <w:t>Փաստացի նշանակությունը</w:t>
      </w:r>
    </w:p>
    <w:p w14:paraId="69641830" w14:textId="77777777" w:rsidR="00923D36" w:rsidRDefault="00B4561B">
      <w:pPr>
        <w:spacing w:before="89" w:line="333" w:lineRule="auto"/>
        <w:ind w:left="396" w:right="288"/>
        <w:jc w:val="both"/>
        <w:rPr>
          <w:sz w:val="20"/>
          <w:szCs w:val="20"/>
        </w:rPr>
      </w:pPr>
      <w:r>
        <w:rPr>
          <w:w w:val="110"/>
          <w:sz w:val="20"/>
          <w:szCs w:val="20"/>
        </w:rPr>
        <w:t>Սա ցույց է տալիս, թե ինչպես է օգտագործվում տվյալ հողամասն իրականում՝ անկախ դրա կադաստրային, նպատակային և գործառնական նշանակությունից: Այն դեպքերում, երբ ազդեցության ենթակա հողամասը փաստացի օգտագործվում է սեփականության վկայականում (կադաստրային քարտեզում) առկա նշանակությունից տարբերվող</w:t>
      </w:r>
    </w:p>
    <w:p w14:paraId="4000E944" w14:textId="77777777" w:rsidR="00923D36" w:rsidRDefault="00923D36">
      <w:pPr>
        <w:spacing w:line="333" w:lineRule="auto"/>
        <w:jc w:val="both"/>
        <w:rPr>
          <w:sz w:val="20"/>
          <w:szCs w:val="20"/>
        </w:rPr>
        <w:sectPr w:rsidR="00923D36">
          <w:pgSz w:w="12240" w:h="15840"/>
          <w:pgMar w:top="1020" w:right="1040" w:bottom="1180" w:left="1720" w:header="0" w:footer="915" w:gutter="0"/>
          <w:cols w:space="720"/>
        </w:sectPr>
      </w:pPr>
    </w:p>
    <w:p w14:paraId="7E01AAE5" w14:textId="77777777" w:rsidR="00923D36" w:rsidRDefault="00B4561B">
      <w:pPr>
        <w:spacing w:before="77" w:line="336" w:lineRule="auto"/>
        <w:ind w:left="396" w:right="294"/>
        <w:jc w:val="both"/>
        <w:rPr>
          <w:sz w:val="20"/>
          <w:szCs w:val="20"/>
        </w:rPr>
      </w:pPr>
      <w:r>
        <w:rPr>
          <w:w w:val="110"/>
          <w:sz w:val="20"/>
          <w:szCs w:val="20"/>
        </w:rPr>
        <w:lastRenderedPageBreak/>
        <w:t>նշանակությամբ՝ Գնահատողը գնահատման համար հիմք է վերցրել հողամասի փաստացի օգտագործման նշանակությունը:</w:t>
      </w:r>
    </w:p>
    <w:p w14:paraId="21060130" w14:textId="77777777" w:rsidR="00923D36" w:rsidRDefault="00B4561B">
      <w:pPr>
        <w:spacing w:line="333" w:lineRule="auto"/>
        <w:ind w:left="396" w:right="293"/>
        <w:jc w:val="both"/>
        <w:rPr>
          <w:sz w:val="20"/>
          <w:szCs w:val="20"/>
        </w:rPr>
      </w:pPr>
      <w:r>
        <w:rPr>
          <w:w w:val="110"/>
          <w:sz w:val="20"/>
          <w:szCs w:val="20"/>
        </w:rPr>
        <w:t>Տվյալ օրինակում փաստացի օգտագործման նշանակությունը գնահատվող և համանման գույքերի դեպքում եղել է նույնը, և Գնահատողը ճշգրտող գործակից չի կիրառել:</w:t>
      </w:r>
    </w:p>
    <w:p w14:paraId="7E685AC9" w14:textId="77777777" w:rsidR="00923D36" w:rsidRDefault="00B4561B">
      <w:pPr>
        <w:spacing w:before="190"/>
        <w:ind w:left="396"/>
        <w:jc w:val="both"/>
        <w:rPr>
          <w:sz w:val="20"/>
          <w:szCs w:val="20"/>
        </w:rPr>
      </w:pPr>
      <w:r>
        <w:rPr>
          <w:w w:val="105"/>
          <w:sz w:val="20"/>
          <w:szCs w:val="20"/>
        </w:rPr>
        <w:t>Տեղադրություն և դիրք</w:t>
      </w:r>
    </w:p>
    <w:p w14:paraId="046FD4BF" w14:textId="77777777" w:rsidR="00923D36" w:rsidRDefault="00B4561B">
      <w:pPr>
        <w:spacing w:before="90" w:line="333" w:lineRule="auto"/>
        <w:ind w:left="396" w:right="293"/>
        <w:jc w:val="both"/>
        <w:rPr>
          <w:sz w:val="20"/>
          <w:szCs w:val="20"/>
        </w:rPr>
      </w:pPr>
      <w:r>
        <w:rPr>
          <w:w w:val="110"/>
          <w:sz w:val="20"/>
          <w:szCs w:val="20"/>
        </w:rPr>
        <w:t>Գնահատվող և համեմատման հողամասերը ներկայացվել են՝ ըստ թաղամասերի: Գլխավոր ճանապարհից հեռավորությունը նույնպես ցույց է տրվել: Տվյալ դեպքում կիրառվել է 20 % քայլով նվազեցնող կամ բարձրացնող գործակիցներ:</w:t>
      </w:r>
    </w:p>
    <w:p w14:paraId="51416373" w14:textId="77777777" w:rsidR="00923D36" w:rsidRDefault="00B4561B">
      <w:pPr>
        <w:spacing w:before="192"/>
        <w:ind w:left="396"/>
        <w:jc w:val="both"/>
        <w:rPr>
          <w:sz w:val="20"/>
          <w:szCs w:val="20"/>
        </w:rPr>
      </w:pPr>
      <w:r>
        <w:rPr>
          <w:w w:val="110"/>
          <w:sz w:val="20"/>
          <w:szCs w:val="20"/>
        </w:rPr>
        <w:t>Տրանսպորտի հասանելիություն</w:t>
      </w:r>
    </w:p>
    <w:p w14:paraId="5491183B" w14:textId="77777777" w:rsidR="00923D36" w:rsidRDefault="00B4561B">
      <w:pPr>
        <w:spacing w:before="90" w:line="333" w:lineRule="auto"/>
        <w:ind w:left="396" w:right="285"/>
        <w:jc w:val="both"/>
        <w:rPr>
          <w:sz w:val="20"/>
          <w:szCs w:val="20"/>
        </w:rPr>
      </w:pPr>
      <w:r>
        <w:rPr>
          <w:w w:val="110"/>
          <w:sz w:val="20"/>
          <w:szCs w:val="20"/>
        </w:rPr>
        <w:t>Սույն գործակիցը բնութագրում է գնահատվող և համեմատման հողամասերի հեռավորությունը տրանսպորտային գլխավոր հանգույցներից: Տրանսպորտի հասանելիությունը համարվել է նույնը գնահատվող և համեմատման հողամասերի համար,</w:t>
      </w:r>
      <w:r>
        <w:rPr>
          <w:spacing w:val="-35"/>
          <w:w w:val="110"/>
          <w:sz w:val="20"/>
          <w:szCs w:val="20"/>
        </w:rPr>
        <w:t xml:space="preserve"> </w:t>
      </w:r>
      <w:r>
        <w:rPr>
          <w:w w:val="110"/>
          <w:sz w:val="20"/>
          <w:szCs w:val="20"/>
        </w:rPr>
        <w:t xml:space="preserve">և որևէ գործակից չի </w:t>
      </w:r>
      <w:r>
        <w:rPr>
          <w:spacing w:val="-2"/>
          <w:w w:val="110"/>
          <w:sz w:val="20"/>
          <w:szCs w:val="20"/>
        </w:rPr>
        <w:t>կիրառվել:</w:t>
      </w:r>
    </w:p>
    <w:p w14:paraId="5D5B6706" w14:textId="77777777" w:rsidR="00923D36" w:rsidRDefault="00923D36">
      <w:pPr>
        <w:pStyle w:val="BodyText"/>
        <w:spacing w:before="2"/>
        <w:rPr>
          <w:sz w:val="28"/>
        </w:rPr>
      </w:pPr>
    </w:p>
    <w:p w14:paraId="168C37FC" w14:textId="77777777" w:rsidR="00923D36" w:rsidRDefault="00B4561B">
      <w:pPr>
        <w:ind w:left="396"/>
        <w:jc w:val="both"/>
        <w:rPr>
          <w:sz w:val="20"/>
          <w:szCs w:val="20"/>
        </w:rPr>
      </w:pPr>
      <w:r>
        <w:rPr>
          <w:w w:val="110"/>
          <w:sz w:val="20"/>
          <w:szCs w:val="20"/>
        </w:rPr>
        <w:t>Ընդհանուր մակերեսը</w:t>
      </w:r>
    </w:p>
    <w:p w14:paraId="1C4C7A1E" w14:textId="77777777" w:rsidR="00923D36" w:rsidRDefault="00923D36">
      <w:pPr>
        <w:pStyle w:val="BodyText"/>
        <w:rPr>
          <w:sz w:val="22"/>
        </w:rPr>
      </w:pPr>
    </w:p>
    <w:p w14:paraId="3CF593E3" w14:textId="77777777" w:rsidR="00923D36" w:rsidRDefault="00B4561B">
      <w:pPr>
        <w:spacing w:before="158" w:line="336" w:lineRule="auto"/>
        <w:ind w:left="396" w:right="287"/>
        <w:jc w:val="both"/>
        <w:rPr>
          <w:sz w:val="20"/>
          <w:szCs w:val="20"/>
        </w:rPr>
      </w:pPr>
      <w:r>
        <w:rPr>
          <w:w w:val="115"/>
          <w:sz w:val="20"/>
          <w:szCs w:val="20"/>
        </w:rPr>
        <w:t>Այն դեպքերում երբ ազդեցության ենթակա հողամասերի ընդհանուր մակերեսը էական տարբերվում</w:t>
      </w:r>
      <w:r>
        <w:rPr>
          <w:spacing w:val="-26"/>
          <w:w w:val="115"/>
          <w:sz w:val="20"/>
          <w:szCs w:val="20"/>
        </w:rPr>
        <w:t xml:space="preserve"> </w:t>
      </w:r>
      <w:r>
        <w:rPr>
          <w:w w:val="115"/>
          <w:sz w:val="20"/>
          <w:szCs w:val="20"/>
        </w:rPr>
        <w:t>է</w:t>
      </w:r>
      <w:r>
        <w:rPr>
          <w:spacing w:val="-26"/>
          <w:w w:val="115"/>
          <w:sz w:val="20"/>
          <w:szCs w:val="20"/>
        </w:rPr>
        <w:t xml:space="preserve"> </w:t>
      </w:r>
      <w:r>
        <w:rPr>
          <w:w w:val="115"/>
          <w:sz w:val="20"/>
          <w:szCs w:val="20"/>
        </w:rPr>
        <w:t>համադրելի</w:t>
      </w:r>
      <w:r>
        <w:rPr>
          <w:spacing w:val="-26"/>
          <w:w w:val="115"/>
          <w:sz w:val="20"/>
          <w:szCs w:val="20"/>
        </w:rPr>
        <w:t xml:space="preserve"> </w:t>
      </w:r>
      <w:r>
        <w:rPr>
          <w:w w:val="115"/>
          <w:sz w:val="20"/>
          <w:szCs w:val="20"/>
        </w:rPr>
        <w:t>հողամասերի</w:t>
      </w:r>
      <w:r>
        <w:rPr>
          <w:spacing w:val="-25"/>
          <w:w w:val="115"/>
          <w:sz w:val="20"/>
          <w:szCs w:val="20"/>
        </w:rPr>
        <w:t xml:space="preserve"> </w:t>
      </w:r>
      <w:r>
        <w:rPr>
          <w:w w:val="115"/>
          <w:sz w:val="20"/>
          <w:szCs w:val="20"/>
        </w:rPr>
        <w:t>մակերեսներից՝</w:t>
      </w:r>
      <w:r>
        <w:rPr>
          <w:spacing w:val="-24"/>
          <w:w w:val="115"/>
          <w:sz w:val="20"/>
          <w:szCs w:val="20"/>
        </w:rPr>
        <w:t xml:space="preserve"> </w:t>
      </w:r>
      <w:r>
        <w:rPr>
          <w:w w:val="115"/>
          <w:sz w:val="20"/>
          <w:szCs w:val="20"/>
        </w:rPr>
        <w:t>կիրառվում</w:t>
      </w:r>
      <w:r>
        <w:rPr>
          <w:spacing w:val="-26"/>
          <w:w w:val="115"/>
          <w:sz w:val="20"/>
          <w:szCs w:val="20"/>
        </w:rPr>
        <w:t xml:space="preserve"> </w:t>
      </w:r>
      <w:r>
        <w:rPr>
          <w:w w:val="115"/>
          <w:sz w:val="20"/>
          <w:szCs w:val="20"/>
        </w:rPr>
        <w:t>է</w:t>
      </w:r>
      <w:r>
        <w:rPr>
          <w:spacing w:val="-26"/>
          <w:w w:val="115"/>
          <w:sz w:val="20"/>
          <w:szCs w:val="20"/>
        </w:rPr>
        <w:t xml:space="preserve"> </w:t>
      </w:r>
      <w:r>
        <w:rPr>
          <w:w w:val="115"/>
          <w:sz w:val="20"/>
          <w:szCs w:val="20"/>
        </w:rPr>
        <w:t>ճշգրտող</w:t>
      </w:r>
      <w:r>
        <w:rPr>
          <w:spacing w:val="-26"/>
          <w:w w:val="115"/>
          <w:sz w:val="20"/>
          <w:szCs w:val="20"/>
        </w:rPr>
        <w:t xml:space="preserve"> </w:t>
      </w:r>
      <w:r>
        <w:rPr>
          <w:w w:val="115"/>
          <w:sz w:val="20"/>
          <w:szCs w:val="20"/>
        </w:rPr>
        <w:t>գործակից: Տվյալ</w:t>
      </w:r>
      <w:r>
        <w:rPr>
          <w:spacing w:val="-9"/>
          <w:w w:val="115"/>
          <w:sz w:val="20"/>
          <w:szCs w:val="20"/>
        </w:rPr>
        <w:t xml:space="preserve"> </w:t>
      </w:r>
      <w:r>
        <w:rPr>
          <w:w w:val="115"/>
          <w:sz w:val="20"/>
          <w:szCs w:val="20"/>
        </w:rPr>
        <w:t>դեպքում</w:t>
      </w:r>
      <w:r>
        <w:rPr>
          <w:spacing w:val="-7"/>
          <w:w w:val="115"/>
          <w:sz w:val="20"/>
          <w:szCs w:val="20"/>
        </w:rPr>
        <w:t xml:space="preserve"> </w:t>
      </w:r>
      <w:r>
        <w:rPr>
          <w:w w:val="115"/>
          <w:sz w:val="20"/>
          <w:szCs w:val="20"/>
        </w:rPr>
        <w:t>կիրառվում</w:t>
      </w:r>
      <w:r>
        <w:rPr>
          <w:spacing w:val="-9"/>
          <w:w w:val="115"/>
          <w:sz w:val="20"/>
          <w:szCs w:val="20"/>
        </w:rPr>
        <w:t xml:space="preserve"> </w:t>
      </w:r>
      <w:r>
        <w:rPr>
          <w:w w:val="115"/>
          <w:sz w:val="20"/>
          <w:szCs w:val="20"/>
        </w:rPr>
        <w:t>է</w:t>
      </w:r>
      <w:r>
        <w:rPr>
          <w:spacing w:val="-7"/>
          <w:w w:val="115"/>
          <w:sz w:val="20"/>
          <w:szCs w:val="20"/>
        </w:rPr>
        <w:t xml:space="preserve"> </w:t>
      </w:r>
      <w:r>
        <w:rPr>
          <w:w w:val="115"/>
          <w:sz w:val="20"/>
          <w:szCs w:val="20"/>
        </w:rPr>
        <w:t>1,05</w:t>
      </w:r>
      <w:r>
        <w:rPr>
          <w:spacing w:val="-8"/>
          <w:w w:val="115"/>
          <w:sz w:val="20"/>
          <w:szCs w:val="20"/>
        </w:rPr>
        <w:t xml:space="preserve"> </w:t>
      </w:r>
      <w:r>
        <w:rPr>
          <w:w w:val="115"/>
          <w:sz w:val="20"/>
          <w:szCs w:val="20"/>
        </w:rPr>
        <w:t>բարձրացնող</w:t>
      </w:r>
      <w:r>
        <w:rPr>
          <w:spacing w:val="-9"/>
          <w:w w:val="115"/>
          <w:sz w:val="20"/>
          <w:szCs w:val="20"/>
        </w:rPr>
        <w:t xml:space="preserve"> </w:t>
      </w:r>
      <w:r>
        <w:rPr>
          <w:w w:val="115"/>
          <w:sz w:val="20"/>
          <w:szCs w:val="20"/>
        </w:rPr>
        <w:t>գործակից:</w:t>
      </w:r>
    </w:p>
    <w:p w14:paraId="34372DC7" w14:textId="77777777" w:rsidR="00923D36" w:rsidRDefault="00B4561B">
      <w:pPr>
        <w:spacing w:before="186"/>
        <w:ind w:left="396"/>
        <w:jc w:val="both"/>
        <w:rPr>
          <w:sz w:val="20"/>
          <w:szCs w:val="20"/>
        </w:rPr>
      </w:pPr>
      <w:r>
        <w:rPr>
          <w:w w:val="110"/>
          <w:sz w:val="20"/>
          <w:szCs w:val="20"/>
        </w:rPr>
        <w:t>Ենթակառուցվածքների առկայությունը</w:t>
      </w:r>
    </w:p>
    <w:p w14:paraId="43E3FB9E" w14:textId="77777777" w:rsidR="00923D36" w:rsidRDefault="00B4561B">
      <w:pPr>
        <w:spacing w:before="89" w:line="336" w:lineRule="auto"/>
        <w:ind w:left="396" w:right="276"/>
        <w:jc w:val="both"/>
        <w:rPr>
          <w:sz w:val="20"/>
          <w:szCs w:val="20"/>
        </w:rPr>
      </w:pPr>
      <w:r>
        <w:rPr>
          <w:spacing w:val="-6"/>
          <w:w w:val="110"/>
          <w:sz w:val="20"/>
          <w:szCs w:val="20"/>
        </w:rPr>
        <w:t xml:space="preserve">Բնութագրում </w:t>
      </w:r>
      <w:r>
        <w:rPr>
          <w:w w:val="110"/>
          <w:sz w:val="20"/>
          <w:szCs w:val="20"/>
        </w:rPr>
        <w:t xml:space="preserve">է </w:t>
      </w:r>
      <w:r>
        <w:rPr>
          <w:spacing w:val="-7"/>
          <w:w w:val="110"/>
          <w:sz w:val="20"/>
          <w:szCs w:val="20"/>
        </w:rPr>
        <w:t xml:space="preserve">գնահատված </w:t>
      </w:r>
      <w:r>
        <w:rPr>
          <w:spacing w:val="-6"/>
          <w:w w:val="110"/>
          <w:sz w:val="20"/>
          <w:szCs w:val="20"/>
        </w:rPr>
        <w:t xml:space="preserve">հողամասի </w:t>
      </w:r>
      <w:r>
        <w:rPr>
          <w:spacing w:val="-7"/>
          <w:w w:val="110"/>
          <w:sz w:val="20"/>
          <w:szCs w:val="20"/>
        </w:rPr>
        <w:t xml:space="preserve">հեռավորությունը </w:t>
      </w:r>
      <w:r>
        <w:rPr>
          <w:spacing w:val="-6"/>
          <w:w w:val="110"/>
          <w:sz w:val="20"/>
          <w:szCs w:val="20"/>
        </w:rPr>
        <w:t xml:space="preserve">գլխավոր </w:t>
      </w:r>
      <w:r>
        <w:rPr>
          <w:spacing w:val="-7"/>
          <w:w w:val="110"/>
          <w:sz w:val="20"/>
          <w:szCs w:val="20"/>
        </w:rPr>
        <w:t xml:space="preserve">ենթակառուցվածքներից </w:t>
      </w:r>
      <w:r>
        <w:rPr>
          <w:spacing w:val="-6"/>
          <w:w w:val="110"/>
          <w:sz w:val="20"/>
          <w:szCs w:val="20"/>
        </w:rPr>
        <w:t xml:space="preserve">(ճանապարհ, ոռոգման </w:t>
      </w:r>
      <w:r>
        <w:rPr>
          <w:w w:val="110"/>
          <w:sz w:val="20"/>
          <w:szCs w:val="20"/>
        </w:rPr>
        <w:t xml:space="preserve">և </w:t>
      </w:r>
      <w:r>
        <w:rPr>
          <w:spacing w:val="-6"/>
          <w:w w:val="110"/>
          <w:sz w:val="20"/>
          <w:szCs w:val="20"/>
        </w:rPr>
        <w:t xml:space="preserve">խմելու ջրատար, էլեկտրական հոսանքի գիծ, գազատար, կոյուղի): </w:t>
      </w:r>
      <w:r>
        <w:rPr>
          <w:spacing w:val="-5"/>
          <w:w w:val="110"/>
          <w:sz w:val="20"/>
          <w:szCs w:val="20"/>
        </w:rPr>
        <w:t xml:space="preserve">Եթե </w:t>
      </w:r>
      <w:r>
        <w:rPr>
          <w:spacing w:val="-7"/>
          <w:w w:val="110"/>
          <w:sz w:val="20"/>
          <w:szCs w:val="20"/>
        </w:rPr>
        <w:t xml:space="preserve">ենթակառուցվածքները </w:t>
      </w:r>
      <w:r>
        <w:rPr>
          <w:spacing w:val="-4"/>
          <w:w w:val="110"/>
          <w:sz w:val="20"/>
          <w:szCs w:val="20"/>
        </w:rPr>
        <w:t xml:space="preserve">մոտ են </w:t>
      </w:r>
      <w:r>
        <w:rPr>
          <w:spacing w:val="-6"/>
          <w:w w:val="110"/>
          <w:sz w:val="20"/>
          <w:szCs w:val="20"/>
        </w:rPr>
        <w:t xml:space="preserve">հողամասին </w:t>
      </w:r>
      <w:r>
        <w:rPr>
          <w:spacing w:val="-5"/>
          <w:w w:val="110"/>
          <w:sz w:val="20"/>
          <w:szCs w:val="20"/>
        </w:rPr>
        <w:t xml:space="preserve">կամ առկա </w:t>
      </w:r>
      <w:r>
        <w:rPr>
          <w:spacing w:val="-4"/>
          <w:w w:val="110"/>
          <w:sz w:val="20"/>
          <w:szCs w:val="20"/>
        </w:rPr>
        <w:t xml:space="preserve">են </w:t>
      </w:r>
      <w:r>
        <w:rPr>
          <w:spacing w:val="-6"/>
          <w:w w:val="110"/>
          <w:sz w:val="20"/>
          <w:szCs w:val="20"/>
        </w:rPr>
        <w:t xml:space="preserve">հողամասում, </w:t>
      </w:r>
      <w:r>
        <w:rPr>
          <w:spacing w:val="-5"/>
          <w:w w:val="110"/>
          <w:sz w:val="20"/>
          <w:szCs w:val="20"/>
        </w:rPr>
        <w:t xml:space="preserve">ապա նշվում </w:t>
      </w:r>
      <w:r>
        <w:rPr>
          <w:spacing w:val="-4"/>
          <w:w w:val="110"/>
          <w:sz w:val="20"/>
          <w:szCs w:val="20"/>
        </w:rPr>
        <w:t xml:space="preserve">է, </w:t>
      </w:r>
      <w:r>
        <w:rPr>
          <w:spacing w:val="-5"/>
          <w:w w:val="110"/>
          <w:sz w:val="20"/>
          <w:szCs w:val="20"/>
        </w:rPr>
        <w:t xml:space="preserve">որ տվյալ </w:t>
      </w:r>
      <w:r>
        <w:rPr>
          <w:spacing w:val="-6"/>
          <w:w w:val="110"/>
          <w:sz w:val="20"/>
          <w:szCs w:val="20"/>
        </w:rPr>
        <w:t xml:space="preserve">հողամասին ենթակառուցվածքները հասանելի </w:t>
      </w:r>
      <w:r>
        <w:rPr>
          <w:spacing w:val="-4"/>
          <w:w w:val="110"/>
          <w:sz w:val="20"/>
          <w:szCs w:val="20"/>
        </w:rPr>
        <w:t xml:space="preserve">են </w:t>
      </w:r>
      <w:r>
        <w:rPr>
          <w:spacing w:val="-5"/>
          <w:w w:val="110"/>
          <w:sz w:val="20"/>
          <w:szCs w:val="20"/>
        </w:rPr>
        <w:t xml:space="preserve">կամ </w:t>
      </w:r>
      <w:r>
        <w:rPr>
          <w:spacing w:val="-6"/>
          <w:w w:val="110"/>
          <w:sz w:val="20"/>
          <w:szCs w:val="20"/>
        </w:rPr>
        <w:t xml:space="preserve">հողամասը </w:t>
      </w:r>
      <w:r>
        <w:rPr>
          <w:spacing w:val="-7"/>
          <w:w w:val="110"/>
          <w:sz w:val="20"/>
          <w:szCs w:val="20"/>
        </w:rPr>
        <w:t xml:space="preserve">համալրված </w:t>
      </w:r>
      <w:r>
        <w:rPr>
          <w:w w:val="110"/>
          <w:sz w:val="20"/>
          <w:szCs w:val="20"/>
        </w:rPr>
        <w:t xml:space="preserve">է </w:t>
      </w:r>
      <w:r>
        <w:rPr>
          <w:spacing w:val="-5"/>
          <w:w w:val="110"/>
          <w:sz w:val="20"/>
          <w:szCs w:val="20"/>
        </w:rPr>
        <w:t xml:space="preserve">տվյալ </w:t>
      </w:r>
      <w:r>
        <w:rPr>
          <w:spacing w:val="-7"/>
          <w:w w:val="110"/>
          <w:sz w:val="20"/>
          <w:szCs w:val="20"/>
        </w:rPr>
        <w:t>ենթակառուցվածքով:</w:t>
      </w:r>
    </w:p>
    <w:p w14:paraId="1C38AB73" w14:textId="77777777" w:rsidR="00923D36" w:rsidRDefault="00B4561B">
      <w:pPr>
        <w:spacing w:before="186" w:line="333" w:lineRule="auto"/>
        <w:ind w:left="396" w:right="313"/>
        <w:jc w:val="both"/>
        <w:rPr>
          <w:sz w:val="20"/>
          <w:szCs w:val="20"/>
        </w:rPr>
      </w:pPr>
      <w:r>
        <w:rPr>
          <w:w w:val="110"/>
          <w:sz w:val="20"/>
          <w:szCs w:val="20"/>
        </w:rPr>
        <w:t>Եթե հողամասը գտնվում է այնպիսի թաղամասում, որտեղ բացակայում է տվյալ ենթակառուցվածքը, և դրա առկայությունը քաղաքաշինական խնդիր է, ապա նշվում է, որ հողամասը չունի տվյալ ենթակառուցվածքը: Եթե գնահատվող հողամասը համադրելի հողամասերի նկատմամբ ենթակառուցվածքների առկայության տեսակետից ավելի նպաստավոր դիրք ունի, Գնահատողը կիրառում է 15 տոկոսի ուղղում:</w:t>
      </w:r>
    </w:p>
    <w:p w14:paraId="45162674" w14:textId="77777777" w:rsidR="00923D36" w:rsidRDefault="00923D36">
      <w:pPr>
        <w:pStyle w:val="BodyText"/>
        <w:spacing w:before="2"/>
        <w:rPr>
          <w:sz w:val="28"/>
        </w:rPr>
      </w:pPr>
    </w:p>
    <w:p w14:paraId="7DCE1B82" w14:textId="77777777" w:rsidR="00923D36" w:rsidRDefault="00B4561B">
      <w:pPr>
        <w:ind w:left="396"/>
        <w:jc w:val="both"/>
        <w:rPr>
          <w:sz w:val="20"/>
          <w:szCs w:val="20"/>
        </w:rPr>
      </w:pPr>
      <w:r>
        <w:rPr>
          <w:w w:val="105"/>
          <w:sz w:val="20"/>
          <w:szCs w:val="20"/>
        </w:rPr>
        <w:t>Թեքություն</w:t>
      </w:r>
    </w:p>
    <w:p w14:paraId="67025597" w14:textId="77777777" w:rsidR="00923D36" w:rsidRDefault="00B4561B">
      <w:pPr>
        <w:spacing w:before="91" w:line="333" w:lineRule="auto"/>
        <w:ind w:left="396" w:right="271"/>
        <w:jc w:val="both"/>
        <w:rPr>
          <w:sz w:val="20"/>
          <w:szCs w:val="20"/>
        </w:rPr>
      </w:pPr>
      <w:r>
        <w:rPr>
          <w:w w:val="110"/>
          <w:sz w:val="20"/>
          <w:szCs w:val="20"/>
        </w:rPr>
        <w:t>Շուկայի</w:t>
      </w:r>
      <w:r>
        <w:rPr>
          <w:spacing w:val="-8"/>
          <w:w w:val="110"/>
          <w:sz w:val="20"/>
          <w:szCs w:val="20"/>
        </w:rPr>
        <w:t xml:space="preserve"> </w:t>
      </w:r>
      <w:r>
        <w:rPr>
          <w:w w:val="110"/>
          <w:sz w:val="20"/>
          <w:szCs w:val="20"/>
        </w:rPr>
        <w:t>համակարգված</w:t>
      </w:r>
      <w:r>
        <w:rPr>
          <w:spacing w:val="-6"/>
          <w:w w:val="110"/>
          <w:sz w:val="20"/>
          <w:szCs w:val="20"/>
        </w:rPr>
        <w:t xml:space="preserve"> </w:t>
      </w:r>
      <w:r>
        <w:rPr>
          <w:w w:val="110"/>
          <w:sz w:val="20"/>
          <w:szCs w:val="20"/>
        </w:rPr>
        <w:t>դիտարկումները</w:t>
      </w:r>
      <w:r>
        <w:rPr>
          <w:spacing w:val="-12"/>
          <w:w w:val="110"/>
          <w:sz w:val="20"/>
          <w:szCs w:val="20"/>
        </w:rPr>
        <w:t xml:space="preserve"> </w:t>
      </w:r>
      <w:r>
        <w:rPr>
          <w:w w:val="110"/>
          <w:sz w:val="20"/>
          <w:szCs w:val="20"/>
        </w:rPr>
        <w:t>ցույց</w:t>
      </w:r>
      <w:r>
        <w:rPr>
          <w:spacing w:val="-8"/>
          <w:w w:val="110"/>
          <w:sz w:val="20"/>
          <w:szCs w:val="20"/>
        </w:rPr>
        <w:t xml:space="preserve"> </w:t>
      </w:r>
      <w:r>
        <w:rPr>
          <w:w w:val="110"/>
          <w:sz w:val="20"/>
          <w:szCs w:val="20"/>
        </w:rPr>
        <w:t>են</w:t>
      </w:r>
      <w:r>
        <w:rPr>
          <w:spacing w:val="-6"/>
          <w:w w:val="110"/>
          <w:sz w:val="20"/>
          <w:szCs w:val="20"/>
        </w:rPr>
        <w:t xml:space="preserve"> </w:t>
      </w:r>
      <w:r>
        <w:rPr>
          <w:w w:val="110"/>
          <w:sz w:val="20"/>
          <w:szCs w:val="20"/>
        </w:rPr>
        <w:t>տալիս,</w:t>
      </w:r>
      <w:r>
        <w:rPr>
          <w:spacing w:val="-6"/>
          <w:w w:val="110"/>
          <w:sz w:val="20"/>
          <w:szCs w:val="20"/>
        </w:rPr>
        <w:t xml:space="preserve"> </w:t>
      </w:r>
      <w:r>
        <w:rPr>
          <w:w w:val="110"/>
          <w:sz w:val="20"/>
          <w:szCs w:val="20"/>
        </w:rPr>
        <w:t>որ</w:t>
      </w:r>
      <w:r>
        <w:rPr>
          <w:spacing w:val="-12"/>
          <w:w w:val="110"/>
          <w:sz w:val="20"/>
          <w:szCs w:val="20"/>
        </w:rPr>
        <w:t xml:space="preserve"> </w:t>
      </w:r>
      <w:r>
        <w:rPr>
          <w:w w:val="110"/>
          <w:sz w:val="20"/>
          <w:szCs w:val="20"/>
        </w:rPr>
        <w:t>թեքություն</w:t>
      </w:r>
      <w:r>
        <w:rPr>
          <w:spacing w:val="-6"/>
          <w:w w:val="110"/>
          <w:sz w:val="20"/>
          <w:szCs w:val="20"/>
        </w:rPr>
        <w:t xml:space="preserve"> </w:t>
      </w:r>
      <w:r>
        <w:rPr>
          <w:w w:val="110"/>
          <w:sz w:val="20"/>
          <w:szCs w:val="20"/>
        </w:rPr>
        <w:t>ունեցող</w:t>
      </w:r>
      <w:r>
        <w:rPr>
          <w:spacing w:val="-8"/>
          <w:w w:val="110"/>
          <w:sz w:val="20"/>
          <w:szCs w:val="20"/>
        </w:rPr>
        <w:t xml:space="preserve"> </w:t>
      </w:r>
      <w:r>
        <w:rPr>
          <w:w w:val="110"/>
          <w:sz w:val="20"/>
          <w:szCs w:val="20"/>
        </w:rPr>
        <w:t>և</w:t>
      </w:r>
      <w:r>
        <w:rPr>
          <w:spacing w:val="-11"/>
          <w:w w:val="110"/>
          <w:sz w:val="20"/>
          <w:szCs w:val="20"/>
        </w:rPr>
        <w:t xml:space="preserve"> </w:t>
      </w:r>
      <w:r>
        <w:rPr>
          <w:w w:val="110"/>
          <w:sz w:val="20"/>
          <w:szCs w:val="20"/>
        </w:rPr>
        <w:t>չունեցող հողամասերը</w:t>
      </w:r>
      <w:r>
        <w:rPr>
          <w:spacing w:val="-9"/>
          <w:w w:val="110"/>
          <w:sz w:val="20"/>
          <w:szCs w:val="20"/>
        </w:rPr>
        <w:t xml:space="preserve"> </w:t>
      </w:r>
      <w:r>
        <w:rPr>
          <w:w w:val="110"/>
          <w:sz w:val="20"/>
          <w:szCs w:val="20"/>
        </w:rPr>
        <w:t>տարբեր</w:t>
      </w:r>
      <w:r>
        <w:rPr>
          <w:spacing w:val="-9"/>
          <w:w w:val="110"/>
          <w:sz w:val="20"/>
          <w:szCs w:val="20"/>
        </w:rPr>
        <w:t xml:space="preserve"> </w:t>
      </w:r>
      <w:r>
        <w:rPr>
          <w:w w:val="110"/>
          <w:sz w:val="20"/>
          <w:szCs w:val="20"/>
        </w:rPr>
        <w:t>գներ</w:t>
      </w:r>
      <w:r>
        <w:rPr>
          <w:spacing w:val="-7"/>
          <w:w w:val="110"/>
          <w:sz w:val="20"/>
          <w:szCs w:val="20"/>
        </w:rPr>
        <w:t xml:space="preserve"> </w:t>
      </w:r>
      <w:r>
        <w:rPr>
          <w:w w:val="110"/>
          <w:sz w:val="20"/>
          <w:szCs w:val="20"/>
        </w:rPr>
        <w:t>ունեն:</w:t>
      </w:r>
      <w:r>
        <w:rPr>
          <w:spacing w:val="-9"/>
          <w:w w:val="110"/>
          <w:sz w:val="20"/>
          <w:szCs w:val="20"/>
        </w:rPr>
        <w:t xml:space="preserve"> </w:t>
      </w:r>
      <w:r>
        <w:rPr>
          <w:w w:val="110"/>
          <w:sz w:val="20"/>
          <w:szCs w:val="20"/>
        </w:rPr>
        <w:t>Եթե</w:t>
      </w:r>
      <w:r>
        <w:rPr>
          <w:spacing w:val="-9"/>
          <w:w w:val="110"/>
          <w:sz w:val="20"/>
          <w:szCs w:val="20"/>
        </w:rPr>
        <w:t xml:space="preserve"> </w:t>
      </w:r>
      <w:r>
        <w:rPr>
          <w:w w:val="110"/>
          <w:sz w:val="20"/>
          <w:szCs w:val="20"/>
        </w:rPr>
        <w:t>գնահատվող</w:t>
      </w:r>
      <w:r>
        <w:rPr>
          <w:spacing w:val="-5"/>
          <w:w w:val="110"/>
          <w:sz w:val="20"/>
          <w:szCs w:val="20"/>
        </w:rPr>
        <w:t xml:space="preserve"> </w:t>
      </w:r>
      <w:r>
        <w:rPr>
          <w:w w:val="110"/>
          <w:sz w:val="20"/>
          <w:szCs w:val="20"/>
        </w:rPr>
        <w:t>և</w:t>
      </w:r>
      <w:r>
        <w:rPr>
          <w:spacing w:val="-12"/>
          <w:w w:val="110"/>
          <w:sz w:val="20"/>
          <w:szCs w:val="20"/>
        </w:rPr>
        <w:t xml:space="preserve"> </w:t>
      </w:r>
      <w:r>
        <w:rPr>
          <w:w w:val="110"/>
          <w:sz w:val="20"/>
          <w:szCs w:val="20"/>
        </w:rPr>
        <w:t>համեմատման</w:t>
      </w:r>
      <w:r>
        <w:rPr>
          <w:spacing w:val="-13"/>
          <w:w w:val="110"/>
          <w:sz w:val="20"/>
          <w:szCs w:val="20"/>
        </w:rPr>
        <w:t xml:space="preserve"> </w:t>
      </w:r>
      <w:r>
        <w:rPr>
          <w:w w:val="110"/>
          <w:sz w:val="20"/>
          <w:szCs w:val="20"/>
        </w:rPr>
        <w:t>հողամասերը</w:t>
      </w:r>
      <w:r>
        <w:rPr>
          <w:spacing w:val="-11"/>
          <w:w w:val="110"/>
          <w:sz w:val="20"/>
          <w:szCs w:val="20"/>
        </w:rPr>
        <w:t xml:space="preserve"> </w:t>
      </w:r>
      <w:r>
        <w:rPr>
          <w:w w:val="110"/>
          <w:sz w:val="20"/>
          <w:szCs w:val="20"/>
        </w:rPr>
        <w:t>հարթ</w:t>
      </w:r>
      <w:r>
        <w:rPr>
          <w:spacing w:val="-7"/>
          <w:w w:val="110"/>
          <w:sz w:val="20"/>
          <w:szCs w:val="20"/>
        </w:rPr>
        <w:t xml:space="preserve"> </w:t>
      </w:r>
      <w:r>
        <w:rPr>
          <w:spacing w:val="-3"/>
          <w:w w:val="110"/>
          <w:sz w:val="20"/>
          <w:szCs w:val="20"/>
        </w:rPr>
        <w:t xml:space="preserve">են, </w:t>
      </w:r>
      <w:r>
        <w:rPr>
          <w:w w:val="110"/>
          <w:sz w:val="20"/>
          <w:szCs w:val="20"/>
        </w:rPr>
        <w:t>տվյալ տարրի շտկման անհրաժեշտությունը չի</w:t>
      </w:r>
      <w:r>
        <w:rPr>
          <w:spacing w:val="-4"/>
          <w:w w:val="110"/>
          <w:sz w:val="20"/>
          <w:szCs w:val="20"/>
        </w:rPr>
        <w:t xml:space="preserve"> </w:t>
      </w:r>
      <w:r>
        <w:rPr>
          <w:w w:val="110"/>
          <w:sz w:val="20"/>
          <w:szCs w:val="20"/>
        </w:rPr>
        <w:t>լինի:</w:t>
      </w:r>
    </w:p>
    <w:p w14:paraId="5F9A7C5D" w14:textId="77777777" w:rsidR="00923D36" w:rsidRDefault="00923D36">
      <w:pPr>
        <w:pStyle w:val="BodyText"/>
        <w:spacing w:before="1"/>
        <w:rPr>
          <w:sz w:val="28"/>
        </w:rPr>
      </w:pPr>
    </w:p>
    <w:p w14:paraId="44A1D4F3" w14:textId="77777777" w:rsidR="00923D36" w:rsidRDefault="00B4561B">
      <w:pPr>
        <w:ind w:left="396"/>
        <w:jc w:val="both"/>
        <w:rPr>
          <w:sz w:val="20"/>
          <w:szCs w:val="20"/>
        </w:rPr>
      </w:pPr>
      <w:r>
        <w:rPr>
          <w:w w:val="110"/>
          <w:sz w:val="20"/>
          <w:szCs w:val="20"/>
        </w:rPr>
        <w:t>Գույքային իրավունքներ</w:t>
      </w:r>
    </w:p>
    <w:p w14:paraId="0F734DF7" w14:textId="77777777" w:rsidR="00923D36" w:rsidRDefault="00B4561B">
      <w:pPr>
        <w:spacing w:before="92" w:line="333" w:lineRule="auto"/>
        <w:ind w:left="396" w:right="286"/>
        <w:jc w:val="both"/>
        <w:rPr>
          <w:sz w:val="20"/>
          <w:szCs w:val="20"/>
        </w:rPr>
      </w:pPr>
      <w:r>
        <w:rPr>
          <w:w w:val="110"/>
          <w:sz w:val="20"/>
          <w:szCs w:val="20"/>
        </w:rPr>
        <w:t>Կախված նրանից՝ տվյալ հողամասի նկատմամբ իրավունքը սեփականություն է թե վարձակալություն, հողամասի գները տարբերվում են: Գնահատողն իրավունքների ճշգրտման գործակից չի կիրառել. հողամասերը կգնահատվեն որպես մասնավոր</w:t>
      </w:r>
    </w:p>
    <w:p w14:paraId="5582AE7B" w14:textId="77777777" w:rsidR="00923D36" w:rsidRDefault="00923D36">
      <w:pPr>
        <w:spacing w:line="333" w:lineRule="auto"/>
        <w:jc w:val="both"/>
        <w:rPr>
          <w:sz w:val="20"/>
          <w:szCs w:val="20"/>
        </w:rPr>
        <w:sectPr w:rsidR="00923D36">
          <w:pgSz w:w="12240" w:h="15840"/>
          <w:pgMar w:top="1020" w:right="1040" w:bottom="1160" w:left="1720" w:header="0" w:footer="915" w:gutter="0"/>
          <w:cols w:space="720"/>
        </w:sectPr>
      </w:pPr>
    </w:p>
    <w:p w14:paraId="116C95E7" w14:textId="77777777" w:rsidR="00923D36" w:rsidRDefault="00B4561B">
      <w:pPr>
        <w:spacing w:before="77" w:line="336" w:lineRule="auto"/>
        <w:ind w:left="396" w:right="280"/>
        <w:rPr>
          <w:sz w:val="20"/>
          <w:szCs w:val="20"/>
        </w:rPr>
      </w:pPr>
      <w:r>
        <w:rPr>
          <w:w w:val="110"/>
          <w:sz w:val="20"/>
          <w:szCs w:val="20"/>
        </w:rPr>
        <w:lastRenderedPageBreak/>
        <w:t>սեփականություն, այնուհետև, կախված գույքի նկատմամբ առկա իրավունքի տեսակից և վարձակալության ժամկետից, կորոշվի փոխհատուցման չափը:</w:t>
      </w:r>
    </w:p>
    <w:p w14:paraId="0DBF8401" w14:textId="77777777" w:rsidR="00923D36" w:rsidRDefault="00B4561B">
      <w:pPr>
        <w:spacing w:before="186"/>
        <w:ind w:left="396"/>
        <w:rPr>
          <w:sz w:val="20"/>
          <w:szCs w:val="20"/>
        </w:rPr>
      </w:pPr>
      <w:r>
        <w:rPr>
          <w:w w:val="110"/>
          <w:sz w:val="20"/>
          <w:szCs w:val="20"/>
        </w:rPr>
        <w:t>Բարելավումներ</w:t>
      </w:r>
    </w:p>
    <w:p w14:paraId="0737DFFA" w14:textId="77777777" w:rsidR="00923D36" w:rsidRDefault="00B4561B">
      <w:pPr>
        <w:spacing w:before="90" w:line="336" w:lineRule="auto"/>
        <w:ind w:left="396" w:right="292"/>
        <w:jc w:val="both"/>
        <w:rPr>
          <w:sz w:val="20"/>
          <w:szCs w:val="20"/>
        </w:rPr>
      </w:pPr>
      <w:r>
        <w:rPr>
          <w:w w:val="110"/>
          <w:sz w:val="20"/>
          <w:szCs w:val="20"/>
        </w:rPr>
        <w:t>Սա ցույց է տալիս, թե ինչ բարելավումներ ունի տվյալ հողամասը՝ բացի հիմնական շինություններից և ծառերից, օրինակ՝ մետաղական, փայտյա կամ քարե պարիսպ, բետոնապատված կամ ասֆալտապատ տարածք և այլն: Սակայն այս տարրով Գնահատողը ուղղում չի կատարել, քանի որ տվյալ բարելավումների արժեքն առանձին է հաշվարկվում և գումարվում է փոխհատուցման արժեքին:</w:t>
      </w:r>
    </w:p>
    <w:p w14:paraId="0598237C" w14:textId="77777777" w:rsidR="00923D36" w:rsidRDefault="00B4561B">
      <w:pPr>
        <w:spacing w:before="185"/>
        <w:ind w:left="396"/>
        <w:rPr>
          <w:sz w:val="20"/>
          <w:szCs w:val="20"/>
        </w:rPr>
      </w:pPr>
      <w:r>
        <w:rPr>
          <w:w w:val="110"/>
          <w:sz w:val="20"/>
          <w:szCs w:val="20"/>
        </w:rPr>
        <w:t>Քայլ 4</w:t>
      </w:r>
    </w:p>
    <w:p w14:paraId="3895FF39" w14:textId="77777777" w:rsidR="00923D36" w:rsidRDefault="00B4561B">
      <w:pPr>
        <w:spacing w:before="89" w:line="336" w:lineRule="auto"/>
        <w:ind w:left="396" w:right="280"/>
        <w:rPr>
          <w:sz w:val="20"/>
          <w:szCs w:val="20"/>
        </w:rPr>
      </w:pPr>
      <w:r>
        <w:rPr>
          <w:w w:val="110"/>
          <w:sz w:val="20"/>
          <w:szCs w:val="20"/>
        </w:rPr>
        <w:t>Հողամասերի շուկայական գնի միավորը ճշգրտվել է՝ ըստ թվարկված համեմատության տարրերի: Ճշգրտման տրամաբանությունը ներկայացված է ստորև աղյուսակի միջոցով:</w:t>
      </w:r>
    </w:p>
    <w:p w14:paraId="6D6D09DE" w14:textId="77777777" w:rsidR="00923D36" w:rsidRDefault="00923D36">
      <w:pPr>
        <w:pStyle w:val="BodyText"/>
        <w:spacing w:before="8"/>
        <w:rPr>
          <w:sz w:val="27"/>
        </w:rPr>
      </w:pPr>
    </w:p>
    <w:p w14:paraId="0B207387" w14:textId="77777777" w:rsidR="00923D36" w:rsidRDefault="00B4561B">
      <w:pPr>
        <w:ind w:left="735"/>
        <w:rPr>
          <w:sz w:val="20"/>
          <w:szCs w:val="20"/>
        </w:rPr>
      </w:pPr>
      <w:r>
        <w:rPr>
          <w:w w:val="110"/>
          <w:sz w:val="20"/>
          <w:szCs w:val="20"/>
        </w:rPr>
        <w:t>Աղյուսակ 3. Ընդհանուր հողամասի 1մ</w:t>
      </w:r>
      <w:r>
        <w:rPr>
          <w:w w:val="110"/>
          <w:position w:val="7"/>
          <w:sz w:val="12"/>
          <w:szCs w:val="12"/>
        </w:rPr>
        <w:t xml:space="preserve">2 </w:t>
      </w:r>
      <w:r>
        <w:rPr>
          <w:w w:val="110"/>
          <w:sz w:val="20"/>
          <w:szCs w:val="20"/>
        </w:rPr>
        <w:t>արժեքի հաշվարկը</w:t>
      </w:r>
    </w:p>
    <w:p w14:paraId="76FCA87A" w14:textId="77777777" w:rsidR="00923D36" w:rsidRDefault="00923D36">
      <w:pPr>
        <w:pStyle w:val="BodyText"/>
        <w:spacing w:before="2"/>
        <w:rPr>
          <w:sz w:val="5"/>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4"/>
        <w:gridCol w:w="1331"/>
        <w:gridCol w:w="1354"/>
        <w:gridCol w:w="1353"/>
        <w:gridCol w:w="1419"/>
      </w:tblGrid>
      <w:tr w:rsidR="00923D36" w14:paraId="3FFB375C" w14:textId="77777777">
        <w:trPr>
          <w:trHeight w:val="851"/>
        </w:trPr>
        <w:tc>
          <w:tcPr>
            <w:tcW w:w="3294" w:type="dxa"/>
          </w:tcPr>
          <w:p w14:paraId="55D8577D" w14:textId="77777777" w:rsidR="00923D36" w:rsidRDefault="00B4561B">
            <w:pPr>
              <w:pStyle w:val="TableParagraph"/>
              <w:spacing w:before="18"/>
              <w:ind w:left="2"/>
              <w:rPr>
                <w:sz w:val="15"/>
                <w:szCs w:val="15"/>
              </w:rPr>
            </w:pPr>
            <w:r>
              <w:rPr>
                <w:w w:val="105"/>
                <w:sz w:val="15"/>
                <w:szCs w:val="15"/>
              </w:rPr>
              <w:t>Համեմատության տարրեր</w:t>
            </w:r>
          </w:p>
        </w:tc>
        <w:tc>
          <w:tcPr>
            <w:tcW w:w="1331" w:type="dxa"/>
          </w:tcPr>
          <w:p w14:paraId="67A14A52" w14:textId="77777777" w:rsidR="00923D36" w:rsidRDefault="00B4561B">
            <w:pPr>
              <w:pStyle w:val="TableParagraph"/>
              <w:spacing w:before="18" w:line="280" w:lineRule="auto"/>
              <w:ind w:right="355"/>
              <w:rPr>
                <w:sz w:val="15"/>
                <w:szCs w:val="15"/>
              </w:rPr>
            </w:pPr>
            <w:r>
              <w:rPr>
                <w:w w:val="105"/>
                <w:sz w:val="15"/>
                <w:szCs w:val="15"/>
              </w:rPr>
              <w:t>Գնահատվող անշարժ գույք</w:t>
            </w:r>
          </w:p>
        </w:tc>
        <w:tc>
          <w:tcPr>
            <w:tcW w:w="1354" w:type="dxa"/>
          </w:tcPr>
          <w:p w14:paraId="31AD2BEB" w14:textId="77777777" w:rsidR="00923D36" w:rsidRDefault="00B4561B">
            <w:pPr>
              <w:pStyle w:val="TableParagraph"/>
              <w:spacing w:before="18" w:line="280" w:lineRule="auto"/>
              <w:ind w:left="1" w:right="84"/>
              <w:rPr>
                <w:sz w:val="15"/>
                <w:szCs w:val="15"/>
              </w:rPr>
            </w:pPr>
            <w:r>
              <w:rPr>
                <w:sz w:val="15"/>
                <w:szCs w:val="15"/>
              </w:rPr>
              <w:t>Համանման անշարժ գույք 1</w:t>
            </w:r>
          </w:p>
        </w:tc>
        <w:tc>
          <w:tcPr>
            <w:tcW w:w="1353" w:type="dxa"/>
          </w:tcPr>
          <w:p w14:paraId="5B7AA113" w14:textId="77777777" w:rsidR="00923D36" w:rsidRDefault="00B4561B">
            <w:pPr>
              <w:pStyle w:val="TableParagraph"/>
              <w:spacing w:before="18" w:line="280" w:lineRule="auto"/>
              <w:ind w:left="1" w:right="258"/>
              <w:rPr>
                <w:sz w:val="15"/>
                <w:szCs w:val="15"/>
              </w:rPr>
            </w:pPr>
            <w:r>
              <w:rPr>
                <w:w w:val="105"/>
                <w:sz w:val="15"/>
                <w:szCs w:val="15"/>
              </w:rPr>
              <w:t>Համանման անշարժ գույք 2</w:t>
            </w:r>
          </w:p>
        </w:tc>
        <w:tc>
          <w:tcPr>
            <w:tcW w:w="1419" w:type="dxa"/>
          </w:tcPr>
          <w:p w14:paraId="0A82336B" w14:textId="77777777" w:rsidR="00923D36" w:rsidRDefault="00B4561B">
            <w:pPr>
              <w:pStyle w:val="TableParagraph"/>
              <w:spacing w:before="18" w:line="280" w:lineRule="auto"/>
              <w:ind w:left="2" w:right="323"/>
              <w:rPr>
                <w:sz w:val="15"/>
                <w:szCs w:val="15"/>
              </w:rPr>
            </w:pPr>
            <w:r>
              <w:rPr>
                <w:w w:val="105"/>
                <w:sz w:val="15"/>
                <w:szCs w:val="15"/>
              </w:rPr>
              <w:t>Համանման անշարժ գույք 3</w:t>
            </w:r>
          </w:p>
        </w:tc>
      </w:tr>
      <w:tr w:rsidR="00923D36" w14:paraId="0E59DEB1" w14:textId="77777777">
        <w:trPr>
          <w:trHeight w:val="260"/>
        </w:trPr>
        <w:tc>
          <w:tcPr>
            <w:tcW w:w="3294" w:type="dxa"/>
          </w:tcPr>
          <w:p w14:paraId="238793B3" w14:textId="77777777" w:rsidR="00923D36" w:rsidRDefault="00B4561B">
            <w:pPr>
              <w:pStyle w:val="TableParagraph"/>
              <w:spacing w:before="15"/>
              <w:ind w:left="2"/>
              <w:rPr>
                <w:sz w:val="15"/>
                <w:szCs w:val="15"/>
              </w:rPr>
            </w:pPr>
            <w:r>
              <w:rPr>
                <w:w w:val="110"/>
                <w:sz w:val="15"/>
                <w:szCs w:val="15"/>
              </w:rPr>
              <w:t>Մեկ քմ գին (ՀՀ դրամ)</w:t>
            </w:r>
          </w:p>
        </w:tc>
        <w:tc>
          <w:tcPr>
            <w:tcW w:w="1331" w:type="dxa"/>
          </w:tcPr>
          <w:p w14:paraId="2339F440" w14:textId="77777777" w:rsidR="00923D36" w:rsidRDefault="00923D36">
            <w:pPr>
              <w:pStyle w:val="TableParagraph"/>
              <w:rPr>
                <w:sz w:val="16"/>
              </w:rPr>
            </w:pPr>
          </w:p>
        </w:tc>
        <w:tc>
          <w:tcPr>
            <w:tcW w:w="1354" w:type="dxa"/>
          </w:tcPr>
          <w:p w14:paraId="015BF3E6" w14:textId="77777777" w:rsidR="00923D36" w:rsidRDefault="00B4561B">
            <w:pPr>
              <w:pStyle w:val="TableParagraph"/>
              <w:spacing w:before="15"/>
              <w:ind w:left="1"/>
              <w:rPr>
                <w:sz w:val="15"/>
              </w:rPr>
            </w:pPr>
            <w:r>
              <w:rPr>
                <w:w w:val="105"/>
                <w:sz w:val="15"/>
              </w:rPr>
              <w:t>27,500</w:t>
            </w:r>
          </w:p>
        </w:tc>
        <w:tc>
          <w:tcPr>
            <w:tcW w:w="1353" w:type="dxa"/>
          </w:tcPr>
          <w:p w14:paraId="3FA87E52" w14:textId="77777777" w:rsidR="00923D36" w:rsidRDefault="00B4561B">
            <w:pPr>
              <w:pStyle w:val="TableParagraph"/>
              <w:spacing w:before="15"/>
              <w:ind w:left="1"/>
              <w:rPr>
                <w:sz w:val="15"/>
              </w:rPr>
            </w:pPr>
            <w:r>
              <w:rPr>
                <w:sz w:val="15"/>
              </w:rPr>
              <w:t>29,213</w:t>
            </w:r>
          </w:p>
        </w:tc>
        <w:tc>
          <w:tcPr>
            <w:tcW w:w="1419" w:type="dxa"/>
          </w:tcPr>
          <w:p w14:paraId="3E02D95F" w14:textId="77777777" w:rsidR="00923D36" w:rsidRDefault="00B4561B">
            <w:pPr>
              <w:pStyle w:val="TableParagraph"/>
              <w:spacing w:before="15"/>
              <w:ind w:left="2"/>
              <w:rPr>
                <w:sz w:val="15"/>
              </w:rPr>
            </w:pPr>
            <w:r>
              <w:rPr>
                <w:sz w:val="15"/>
              </w:rPr>
              <w:t>27,163</w:t>
            </w:r>
          </w:p>
        </w:tc>
      </w:tr>
      <w:tr w:rsidR="00923D36" w14:paraId="5EE349EE" w14:textId="77777777">
        <w:trPr>
          <w:trHeight w:val="177"/>
        </w:trPr>
        <w:tc>
          <w:tcPr>
            <w:tcW w:w="3294" w:type="dxa"/>
          </w:tcPr>
          <w:p w14:paraId="28C0E33A" w14:textId="77777777" w:rsidR="00923D36" w:rsidRDefault="00B4561B">
            <w:pPr>
              <w:pStyle w:val="TableParagraph"/>
              <w:spacing w:before="19" w:line="138" w:lineRule="exact"/>
              <w:ind w:left="2"/>
              <w:rPr>
                <w:sz w:val="15"/>
                <w:szCs w:val="15"/>
              </w:rPr>
            </w:pPr>
            <w:r>
              <w:rPr>
                <w:w w:val="105"/>
                <w:sz w:val="15"/>
                <w:szCs w:val="15"/>
              </w:rPr>
              <w:t>Սակարկում (Վաճառքի պայման)</w:t>
            </w:r>
          </w:p>
        </w:tc>
        <w:tc>
          <w:tcPr>
            <w:tcW w:w="1331" w:type="dxa"/>
          </w:tcPr>
          <w:p w14:paraId="0AD9E105" w14:textId="77777777" w:rsidR="00923D36" w:rsidRDefault="00923D36">
            <w:pPr>
              <w:pStyle w:val="TableParagraph"/>
              <w:rPr>
                <w:sz w:val="10"/>
              </w:rPr>
            </w:pPr>
          </w:p>
        </w:tc>
        <w:tc>
          <w:tcPr>
            <w:tcW w:w="1354" w:type="dxa"/>
          </w:tcPr>
          <w:p w14:paraId="639A3217" w14:textId="77777777" w:rsidR="00923D36" w:rsidRDefault="00B4561B">
            <w:pPr>
              <w:pStyle w:val="TableParagraph"/>
              <w:spacing w:before="19" w:line="138" w:lineRule="exact"/>
              <w:ind w:left="1"/>
              <w:rPr>
                <w:sz w:val="15"/>
                <w:szCs w:val="15"/>
              </w:rPr>
            </w:pPr>
            <w:r>
              <w:rPr>
                <w:w w:val="110"/>
                <w:sz w:val="15"/>
                <w:szCs w:val="15"/>
              </w:rPr>
              <w:t>Վաճառք</w:t>
            </w:r>
          </w:p>
        </w:tc>
        <w:tc>
          <w:tcPr>
            <w:tcW w:w="1353" w:type="dxa"/>
          </w:tcPr>
          <w:p w14:paraId="2D807BD1" w14:textId="77777777" w:rsidR="00923D36" w:rsidRDefault="00B4561B">
            <w:pPr>
              <w:pStyle w:val="TableParagraph"/>
              <w:spacing w:before="19" w:line="138" w:lineRule="exact"/>
              <w:ind w:left="1"/>
              <w:rPr>
                <w:sz w:val="15"/>
                <w:szCs w:val="15"/>
              </w:rPr>
            </w:pPr>
            <w:r>
              <w:rPr>
                <w:w w:val="110"/>
                <w:sz w:val="15"/>
                <w:szCs w:val="15"/>
              </w:rPr>
              <w:t>Վաճառք</w:t>
            </w:r>
          </w:p>
        </w:tc>
        <w:tc>
          <w:tcPr>
            <w:tcW w:w="1419" w:type="dxa"/>
          </w:tcPr>
          <w:p w14:paraId="351AC423" w14:textId="77777777" w:rsidR="00923D36" w:rsidRDefault="00B4561B">
            <w:pPr>
              <w:pStyle w:val="TableParagraph"/>
              <w:spacing w:before="19" w:line="138" w:lineRule="exact"/>
              <w:ind w:left="2"/>
              <w:rPr>
                <w:sz w:val="15"/>
                <w:szCs w:val="15"/>
              </w:rPr>
            </w:pPr>
            <w:r>
              <w:rPr>
                <w:w w:val="110"/>
                <w:sz w:val="15"/>
                <w:szCs w:val="15"/>
              </w:rPr>
              <w:t>Վաճառք</w:t>
            </w:r>
          </w:p>
        </w:tc>
      </w:tr>
      <w:tr w:rsidR="00923D36" w14:paraId="266F0699" w14:textId="77777777">
        <w:trPr>
          <w:trHeight w:val="174"/>
        </w:trPr>
        <w:tc>
          <w:tcPr>
            <w:tcW w:w="3294" w:type="dxa"/>
          </w:tcPr>
          <w:p w14:paraId="509819C9" w14:textId="77777777" w:rsidR="00923D36" w:rsidRDefault="00B4561B">
            <w:pPr>
              <w:pStyle w:val="TableParagraph"/>
              <w:spacing w:before="19" w:line="135" w:lineRule="exact"/>
              <w:ind w:left="2"/>
              <w:rPr>
                <w:sz w:val="15"/>
                <w:szCs w:val="15"/>
              </w:rPr>
            </w:pPr>
            <w:r>
              <w:rPr>
                <w:w w:val="110"/>
                <w:sz w:val="15"/>
                <w:szCs w:val="15"/>
              </w:rPr>
              <w:t>Ճշգրտման գործակից</w:t>
            </w:r>
          </w:p>
        </w:tc>
        <w:tc>
          <w:tcPr>
            <w:tcW w:w="1331" w:type="dxa"/>
          </w:tcPr>
          <w:p w14:paraId="76220431" w14:textId="77777777" w:rsidR="00923D36" w:rsidRDefault="00923D36">
            <w:pPr>
              <w:pStyle w:val="TableParagraph"/>
              <w:rPr>
                <w:sz w:val="10"/>
              </w:rPr>
            </w:pPr>
          </w:p>
        </w:tc>
        <w:tc>
          <w:tcPr>
            <w:tcW w:w="1354" w:type="dxa"/>
          </w:tcPr>
          <w:p w14:paraId="1207B348" w14:textId="77777777" w:rsidR="00923D36" w:rsidRDefault="00B4561B">
            <w:pPr>
              <w:pStyle w:val="TableParagraph"/>
              <w:spacing w:before="19" w:line="135" w:lineRule="exact"/>
              <w:ind w:left="1"/>
              <w:rPr>
                <w:sz w:val="15"/>
              </w:rPr>
            </w:pPr>
            <w:r>
              <w:rPr>
                <w:sz w:val="15"/>
              </w:rPr>
              <w:t>1.00</w:t>
            </w:r>
          </w:p>
        </w:tc>
        <w:tc>
          <w:tcPr>
            <w:tcW w:w="1353" w:type="dxa"/>
          </w:tcPr>
          <w:p w14:paraId="4C757ECA" w14:textId="77777777" w:rsidR="00923D36" w:rsidRDefault="00B4561B">
            <w:pPr>
              <w:pStyle w:val="TableParagraph"/>
              <w:spacing w:before="19" w:line="135" w:lineRule="exact"/>
              <w:ind w:left="1"/>
              <w:rPr>
                <w:sz w:val="15"/>
              </w:rPr>
            </w:pPr>
            <w:r>
              <w:rPr>
                <w:sz w:val="15"/>
              </w:rPr>
              <w:t>1.00</w:t>
            </w:r>
          </w:p>
        </w:tc>
        <w:tc>
          <w:tcPr>
            <w:tcW w:w="1419" w:type="dxa"/>
          </w:tcPr>
          <w:p w14:paraId="528DD69C" w14:textId="77777777" w:rsidR="00923D36" w:rsidRDefault="00B4561B">
            <w:pPr>
              <w:pStyle w:val="TableParagraph"/>
              <w:spacing w:before="19" w:line="135" w:lineRule="exact"/>
              <w:ind w:left="2"/>
              <w:rPr>
                <w:sz w:val="15"/>
              </w:rPr>
            </w:pPr>
            <w:r>
              <w:rPr>
                <w:sz w:val="15"/>
              </w:rPr>
              <w:t>1.00</w:t>
            </w:r>
          </w:p>
        </w:tc>
      </w:tr>
      <w:tr w:rsidR="00923D36" w14:paraId="79DFDA13" w14:textId="77777777">
        <w:trPr>
          <w:trHeight w:val="178"/>
        </w:trPr>
        <w:tc>
          <w:tcPr>
            <w:tcW w:w="3294" w:type="dxa"/>
          </w:tcPr>
          <w:p w14:paraId="0C5CF2F4" w14:textId="77777777" w:rsidR="00923D36" w:rsidRDefault="00B4561B">
            <w:pPr>
              <w:pStyle w:val="TableParagraph"/>
              <w:spacing w:before="19" w:line="139" w:lineRule="exact"/>
              <w:ind w:left="2"/>
              <w:rPr>
                <w:sz w:val="15"/>
                <w:szCs w:val="15"/>
              </w:rPr>
            </w:pPr>
            <w:r>
              <w:rPr>
                <w:w w:val="110"/>
                <w:sz w:val="15"/>
                <w:szCs w:val="15"/>
              </w:rPr>
              <w:t>Ճշգրտումը ՀՀ դրամով</w:t>
            </w:r>
          </w:p>
        </w:tc>
        <w:tc>
          <w:tcPr>
            <w:tcW w:w="1331" w:type="dxa"/>
          </w:tcPr>
          <w:p w14:paraId="64E1262C" w14:textId="77777777" w:rsidR="00923D36" w:rsidRDefault="00923D36">
            <w:pPr>
              <w:pStyle w:val="TableParagraph"/>
              <w:rPr>
                <w:sz w:val="12"/>
              </w:rPr>
            </w:pPr>
          </w:p>
        </w:tc>
        <w:tc>
          <w:tcPr>
            <w:tcW w:w="1354" w:type="dxa"/>
          </w:tcPr>
          <w:p w14:paraId="2C825448" w14:textId="77777777" w:rsidR="00923D36" w:rsidRDefault="00B4561B">
            <w:pPr>
              <w:pStyle w:val="TableParagraph"/>
              <w:spacing w:before="19" w:line="139" w:lineRule="exact"/>
              <w:ind w:left="1"/>
              <w:rPr>
                <w:sz w:val="15"/>
              </w:rPr>
            </w:pPr>
            <w:r>
              <w:rPr>
                <w:w w:val="112"/>
                <w:sz w:val="15"/>
              </w:rPr>
              <w:t>0</w:t>
            </w:r>
          </w:p>
        </w:tc>
        <w:tc>
          <w:tcPr>
            <w:tcW w:w="1353" w:type="dxa"/>
          </w:tcPr>
          <w:p w14:paraId="1EE81005" w14:textId="77777777" w:rsidR="00923D36" w:rsidRDefault="00B4561B">
            <w:pPr>
              <w:pStyle w:val="TableParagraph"/>
              <w:spacing w:before="19" w:line="139" w:lineRule="exact"/>
              <w:ind w:left="1"/>
              <w:rPr>
                <w:sz w:val="15"/>
              </w:rPr>
            </w:pPr>
            <w:r>
              <w:rPr>
                <w:w w:val="112"/>
                <w:sz w:val="15"/>
              </w:rPr>
              <w:t>0</w:t>
            </w:r>
          </w:p>
        </w:tc>
        <w:tc>
          <w:tcPr>
            <w:tcW w:w="1419" w:type="dxa"/>
          </w:tcPr>
          <w:p w14:paraId="47BB5CB1" w14:textId="77777777" w:rsidR="00923D36" w:rsidRDefault="00B4561B">
            <w:pPr>
              <w:pStyle w:val="TableParagraph"/>
              <w:spacing w:before="19" w:line="139" w:lineRule="exact"/>
              <w:ind w:left="2"/>
              <w:rPr>
                <w:sz w:val="15"/>
              </w:rPr>
            </w:pPr>
            <w:r>
              <w:rPr>
                <w:w w:val="112"/>
                <w:sz w:val="15"/>
              </w:rPr>
              <w:t>0</w:t>
            </w:r>
          </w:p>
        </w:tc>
      </w:tr>
      <w:tr w:rsidR="00923D36" w14:paraId="1452D47E" w14:textId="77777777">
        <w:trPr>
          <w:trHeight w:val="174"/>
        </w:trPr>
        <w:tc>
          <w:tcPr>
            <w:tcW w:w="3294" w:type="dxa"/>
          </w:tcPr>
          <w:p w14:paraId="1BBDFAB3" w14:textId="77777777" w:rsidR="00923D36" w:rsidRDefault="00B4561B">
            <w:pPr>
              <w:pStyle w:val="TableParagraph"/>
              <w:spacing w:before="18" w:line="137" w:lineRule="exact"/>
              <w:ind w:left="2"/>
              <w:rPr>
                <w:sz w:val="15"/>
                <w:szCs w:val="15"/>
              </w:rPr>
            </w:pPr>
            <w:r>
              <w:rPr>
                <w:w w:val="105"/>
                <w:sz w:val="15"/>
                <w:szCs w:val="15"/>
              </w:rPr>
              <w:t>Ժամանակ (Շուկայի վիճակ)</w:t>
            </w:r>
          </w:p>
        </w:tc>
        <w:tc>
          <w:tcPr>
            <w:tcW w:w="1331" w:type="dxa"/>
          </w:tcPr>
          <w:p w14:paraId="624758CD" w14:textId="77777777" w:rsidR="00923D36" w:rsidRDefault="00B4561B">
            <w:pPr>
              <w:pStyle w:val="TableParagraph"/>
              <w:spacing w:before="18" w:line="137" w:lineRule="exact"/>
              <w:rPr>
                <w:sz w:val="15"/>
              </w:rPr>
            </w:pPr>
            <w:r>
              <w:rPr>
                <w:sz w:val="15"/>
              </w:rPr>
              <w:t>07.2017</w:t>
            </w:r>
          </w:p>
        </w:tc>
        <w:tc>
          <w:tcPr>
            <w:tcW w:w="1354" w:type="dxa"/>
          </w:tcPr>
          <w:p w14:paraId="66269E04" w14:textId="77777777" w:rsidR="00923D36" w:rsidRDefault="00B4561B">
            <w:pPr>
              <w:pStyle w:val="TableParagraph"/>
              <w:spacing w:before="18" w:line="137" w:lineRule="exact"/>
              <w:ind w:left="1"/>
              <w:rPr>
                <w:sz w:val="15"/>
              </w:rPr>
            </w:pPr>
            <w:r>
              <w:rPr>
                <w:sz w:val="15"/>
              </w:rPr>
              <w:t>05.2017</w:t>
            </w:r>
          </w:p>
        </w:tc>
        <w:tc>
          <w:tcPr>
            <w:tcW w:w="1353" w:type="dxa"/>
          </w:tcPr>
          <w:p w14:paraId="7288EEB8" w14:textId="77777777" w:rsidR="00923D36" w:rsidRDefault="00B4561B">
            <w:pPr>
              <w:pStyle w:val="TableParagraph"/>
              <w:spacing w:before="18" w:line="137" w:lineRule="exact"/>
              <w:ind w:left="1"/>
              <w:rPr>
                <w:sz w:val="15"/>
              </w:rPr>
            </w:pPr>
            <w:r>
              <w:rPr>
                <w:sz w:val="15"/>
              </w:rPr>
              <w:t>02.2017</w:t>
            </w:r>
          </w:p>
        </w:tc>
        <w:tc>
          <w:tcPr>
            <w:tcW w:w="1419" w:type="dxa"/>
          </w:tcPr>
          <w:p w14:paraId="0A3AFEEF" w14:textId="77777777" w:rsidR="00923D36" w:rsidRDefault="00B4561B">
            <w:pPr>
              <w:pStyle w:val="TableParagraph"/>
              <w:spacing w:before="18" w:line="137" w:lineRule="exact"/>
              <w:ind w:left="2"/>
              <w:rPr>
                <w:sz w:val="15"/>
              </w:rPr>
            </w:pPr>
            <w:r>
              <w:rPr>
                <w:sz w:val="15"/>
              </w:rPr>
              <w:t>12.2016</w:t>
            </w:r>
          </w:p>
        </w:tc>
      </w:tr>
      <w:tr w:rsidR="00923D36" w14:paraId="454E6EC5" w14:textId="77777777">
        <w:trPr>
          <w:trHeight w:val="177"/>
        </w:trPr>
        <w:tc>
          <w:tcPr>
            <w:tcW w:w="3294" w:type="dxa"/>
          </w:tcPr>
          <w:p w14:paraId="48AEAC0E" w14:textId="77777777" w:rsidR="00923D36" w:rsidRDefault="00B4561B">
            <w:pPr>
              <w:pStyle w:val="TableParagraph"/>
              <w:spacing w:before="18" w:line="139" w:lineRule="exact"/>
              <w:ind w:left="2"/>
              <w:rPr>
                <w:sz w:val="15"/>
                <w:szCs w:val="15"/>
              </w:rPr>
            </w:pPr>
            <w:r>
              <w:rPr>
                <w:w w:val="110"/>
                <w:sz w:val="15"/>
                <w:szCs w:val="15"/>
              </w:rPr>
              <w:t>Ճշգրտման գործակից</w:t>
            </w:r>
          </w:p>
        </w:tc>
        <w:tc>
          <w:tcPr>
            <w:tcW w:w="1331" w:type="dxa"/>
          </w:tcPr>
          <w:p w14:paraId="700B7D75" w14:textId="77777777" w:rsidR="00923D36" w:rsidRDefault="00923D36">
            <w:pPr>
              <w:pStyle w:val="TableParagraph"/>
              <w:rPr>
                <w:sz w:val="10"/>
              </w:rPr>
            </w:pPr>
          </w:p>
        </w:tc>
        <w:tc>
          <w:tcPr>
            <w:tcW w:w="1354" w:type="dxa"/>
          </w:tcPr>
          <w:p w14:paraId="03D8F2AF" w14:textId="77777777" w:rsidR="00923D36" w:rsidRDefault="00B4561B">
            <w:pPr>
              <w:pStyle w:val="TableParagraph"/>
              <w:spacing w:before="18" w:line="139" w:lineRule="exact"/>
              <w:ind w:left="1"/>
              <w:rPr>
                <w:sz w:val="15"/>
              </w:rPr>
            </w:pPr>
            <w:r>
              <w:rPr>
                <w:sz w:val="15"/>
              </w:rPr>
              <w:t>1.00</w:t>
            </w:r>
          </w:p>
        </w:tc>
        <w:tc>
          <w:tcPr>
            <w:tcW w:w="1353" w:type="dxa"/>
          </w:tcPr>
          <w:p w14:paraId="34E2DCBF" w14:textId="77777777" w:rsidR="00923D36" w:rsidRDefault="00B4561B">
            <w:pPr>
              <w:pStyle w:val="TableParagraph"/>
              <w:spacing w:before="18" w:line="139" w:lineRule="exact"/>
              <w:ind w:left="1"/>
              <w:rPr>
                <w:sz w:val="15"/>
              </w:rPr>
            </w:pPr>
            <w:r>
              <w:rPr>
                <w:sz w:val="15"/>
              </w:rPr>
              <w:t>1.00</w:t>
            </w:r>
          </w:p>
        </w:tc>
        <w:tc>
          <w:tcPr>
            <w:tcW w:w="1419" w:type="dxa"/>
          </w:tcPr>
          <w:p w14:paraId="7E3B5590" w14:textId="77777777" w:rsidR="00923D36" w:rsidRDefault="00B4561B">
            <w:pPr>
              <w:pStyle w:val="TableParagraph"/>
              <w:spacing w:before="18" w:line="139" w:lineRule="exact"/>
              <w:ind w:left="2"/>
              <w:rPr>
                <w:sz w:val="15"/>
              </w:rPr>
            </w:pPr>
            <w:r>
              <w:rPr>
                <w:sz w:val="15"/>
              </w:rPr>
              <w:t>1.00</w:t>
            </w:r>
          </w:p>
        </w:tc>
      </w:tr>
      <w:tr w:rsidR="00923D36" w14:paraId="70A67724" w14:textId="77777777">
        <w:trPr>
          <w:trHeight w:val="174"/>
        </w:trPr>
        <w:tc>
          <w:tcPr>
            <w:tcW w:w="3294" w:type="dxa"/>
          </w:tcPr>
          <w:p w14:paraId="6CFC6656" w14:textId="77777777" w:rsidR="00923D36" w:rsidRDefault="00B4561B">
            <w:pPr>
              <w:pStyle w:val="TableParagraph"/>
              <w:spacing w:before="18" w:line="137" w:lineRule="exact"/>
              <w:ind w:left="2"/>
              <w:rPr>
                <w:sz w:val="15"/>
                <w:szCs w:val="15"/>
              </w:rPr>
            </w:pPr>
            <w:r>
              <w:rPr>
                <w:w w:val="110"/>
                <w:sz w:val="15"/>
                <w:szCs w:val="15"/>
              </w:rPr>
              <w:t>Ճշգրտումը ՀՀ դրամով</w:t>
            </w:r>
          </w:p>
        </w:tc>
        <w:tc>
          <w:tcPr>
            <w:tcW w:w="1331" w:type="dxa"/>
          </w:tcPr>
          <w:p w14:paraId="29EEEB3A" w14:textId="77777777" w:rsidR="00923D36" w:rsidRDefault="00923D36">
            <w:pPr>
              <w:pStyle w:val="TableParagraph"/>
              <w:rPr>
                <w:sz w:val="10"/>
              </w:rPr>
            </w:pPr>
          </w:p>
        </w:tc>
        <w:tc>
          <w:tcPr>
            <w:tcW w:w="1354" w:type="dxa"/>
          </w:tcPr>
          <w:p w14:paraId="4DC2DED2" w14:textId="77777777" w:rsidR="00923D36" w:rsidRDefault="00B4561B">
            <w:pPr>
              <w:pStyle w:val="TableParagraph"/>
              <w:spacing w:before="18" w:line="137" w:lineRule="exact"/>
              <w:ind w:left="1"/>
              <w:rPr>
                <w:sz w:val="15"/>
              </w:rPr>
            </w:pPr>
            <w:r>
              <w:rPr>
                <w:w w:val="112"/>
                <w:sz w:val="15"/>
              </w:rPr>
              <w:t>0</w:t>
            </w:r>
          </w:p>
        </w:tc>
        <w:tc>
          <w:tcPr>
            <w:tcW w:w="1353" w:type="dxa"/>
          </w:tcPr>
          <w:p w14:paraId="47EAF475" w14:textId="77777777" w:rsidR="00923D36" w:rsidRDefault="00B4561B">
            <w:pPr>
              <w:pStyle w:val="TableParagraph"/>
              <w:spacing w:before="18" w:line="137" w:lineRule="exact"/>
              <w:ind w:left="1"/>
              <w:rPr>
                <w:sz w:val="15"/>
              </w:rPr>
            </w:pPr>
            <w:r>
              <w:rPr>
                <w:w w:val="112"/>
                <w:sz w:val="15"/>
              </w:rPr>
              <w:t>0</w:t>
            </w:r>
          </w:p>
        </w:tc>
        <w:tc>
          <w:tcPr>
            <w:tcW w:w="1419" w:type="dxa"/>
          </w:tcPr>
          <w:p w14:paraId="1BB10200" w14:textId="77777777" w:rsidR="00923D36" w:rsidRDefault="00B4561B">
            <w:pPr>
              <w:pStyle w:val="TableParagraph"/>
              <w:spacing w:before="18" w:line="137" w:lineRule="exact"/>
              <w:ind w:left="2"/>
              <w:rPr>
                <w:sz w:val="15"/>
              </w:rPr>
            </w:pPr>
            <w:r>
              <w:rPr>
                <w:w w:val="112"/>
                <w:sz w:val="15"/>
              </w:rPr>
              <w:t>0</w:t>
            </w:r>
          </w:p>
        </w:tc>
      </w:tr>
      <w:tr w:rsidR="00923D36" w14:paraId="097E8475" w14:textId="77777777">
        <w:trPr>
          <w:trHeight w:val="177"/>
        </w:trPr>
        <w:tc>
          <w:tcPr>
            <w:tcW w:w="3294" w:type="dxa"/>
          </w:tcPr>
          <w:p w14:paraId="3D35824F" w14:textId="77777777" w:rsidR="00923D36" w:rsidRDefault="00B4561B">
            <w:pPr>
              <w:pStyle w:val="TableParagraph"/>
              <w:spacing w:before="18" w:line="139" w:lineRule="exact"/>
              <w:ind w:left="2"/>
              <w:rPr>
                <w:sz w:val="15"/>
                <w:szCs w:val="15"/>
              </w:rPr>
            </w:pPr>
            <w:r>
              <w:rPr>
                <w:w w:val="105"/>
                <w:sz w:val="15"/>
                <w:szCs w:val="15"/>
              </w:rPr>
              <w:t>Նպատակային նշանակություն</w:t>
            </w:r>
          </w:p>
        </w:tc>
        <w:tc>
          <w:tcPr>
            <w:tcW w:w="1331" w:type="dxa"/>
          </w:tcPr>
          <w:p w14:paraId="48D4EFA2" w14:textId="77777777" w:rsidR="00923D36" w:rsidRDefault="00B4561B">
            <w:pPr>
              <w:pStyle w:val="TableParagraph"/>
              <w:spacing w:before="18" w:line="139" w:lineRule="exact"/>
              <w:rPr>
                <w:sz w:val="15"/>
                <w:szCs w:val="15"/>
              </w:rPr>
            </w:pPr>
            <w:r>
              <w:rPr>
                <w:w w:val="110"/>
                <w:sz w:val="15"/>
                <w:szCs w:val="15"/>
              </w:rPr>
              <w:t>Բնակավայր</w:t>
            </w:r>
          </w:p>
        </w:tc>
        <w:tc>
          <w:tcPr>
            <w:tcW w:w="1354" w:type="dxa"/>
          </w:tcPr>
          <w:p w14:paraId="2BF9F903" w14:textId="77777777" w:rsidR="00923D36" w:rsidRDefault="00B4561B">
            <w:pPr>
              <w:pStyle w:val="TableParagraph"/>
              <w:spacing w:before="18" w:line="139" w:lineRule="exact"/>
              <w:ind w:left="1"/>
              <w:rPr>
                <w:sz w:val="15"/>
                <w:szCs w:val="15"/>
              </w:rPr>
            </w:pPr>
            <w:r>
              <w:rPr>
                <w:w w:val="110"/>
                <w:sz w:val="15"/>
                <w:szCs w:val="15"/>
              </w:rPr>
              <w:t>Բնակավայր</w:t>
            </w:r>
          </w:p>
        </w:tc>
        <w:tc>
          <w:tcPr>
            <w:tcW w:w="1353" w:type="dxa"/>
          </w:tcPr>
          <w:p w14:paraId="2FD2B5CB" w14:textId="77777777" w:rsidR="00923D36" w:rsidRDefault="00B4561B">
            <w:pPr>
              <w:pStyle w:val="TableParagraph"/>
              <w:spacing w:before="18" w:line="139" w:lineRule="exact"/>
              <w:ind w:left="1"/>
              <w:rPr>
                <w:sz w:val="15"/>
                <w:szCs w:val="15"/>
              </w:rPr>
            </w:pPr>
            <w:r>
              <w:rPr>
                <w:w w:val="110"/>
                <w:sz w:val="15"/>
                <w:szCs w:val="15"/>
              </w:rPr>
              <w:t>Բնակավայր</w:t>
            </w:r>
          </w:p>
        </w:tc>
        <w:tc>
          <w:tcPr>
            <w:tcW w:w="1419" w:type="dxa"/>
          </w:tcPr>
          <w:p w14:paraId="4194EE15" w14:textId="77777777" w:rsidR="00923D36" w:rsidRDefault="00B4561B">
            <w:pPr>
              <w:pStyle w:val="TableParagraph"/>
              <w:spacing w:before="18" w:line="139" w:lineRule="exact"/>
              <w:ind w:left="2"/>
              <w:rPr>
                <w:sz w:val="15"/>
                <w:szCs w:val="15"/>
              </w:rPr>
            </w:pPr>
            <w:r>
              <w:rPr>
                <w:w w:val="110"/>
                <w:sz w:val="15"/>
                <w:szCs w:val="15"/>
              </w:rPr>
              <w:t>Բնակավայր</w:t>
            </w:r>
          </w:p>
        </w:tc>
      </w:tr>
      <w:tr w:rsidR="00923D36" w14:paraId="282C1FDC" w14:textId="77777777">
        <w:trPr>
          <w:trHeight w:val="174"/>
        </w:trPr>
        <w:tc>
          <w:tcPr>
            <w:tcW w:w="3294" w:type="dxa"/>
          </w:tcPr>
          <w:p w14:paraId="55AC3466" w14:textId="77777777" w:rsidR="00923D36" w:rsidRDefault="00B4561B">
            <w:pPr>
              <w:pStyle w:val="TableParagraph"/>
              <w:spacing w:before="18" w:line="137" w:lineRule="exact"/>
              <w:ind w:left="2"/>
              <w:rPr>
                <w:sz w:val="15"/>
                <w:szCs w:val="15"/>
              </w:rPr>
            </w:pPr>
            <w:r>
              <w:rPr>
                <w:w w:val="110"/>
                <w:sz w:val="15"/>
                <w:szCs w:val="15"/>
              </w:rPr>
              <w:t>Ճշգրտման գործակից</w:t>
            </w:r>
          </w:p>
        </w:tc>
        <w:tc>
          <w:tcPr>
            <w:tcW w:w="1331" w:type="dxa"/>
          </w:tcPr>
          <w:p w14:paraId="4A631A3A" w14:textId="77777777" w:rsidR="00923D36" w:rsidRDefault="00923D36">
            <w:pPr>
              <w:pStyle w:val="TableParagraph"/>
              <w:rPr>
                <w:sz w:val="10"/>
              </w:rPr>
            </w:pPr>
          </w:p>
        </w:tc>
        <w:tc>
          <w:tcPr>
            <w:tcW w:w="1354" w:type="dxa"/>
          </w:tcPr>
          <w:p w14:paraId="56F1EF7F" w14:textId="77777777" w:rsidR="00923D36" w:rsidRDefault="00B4561B">
            <w:pPr>
              <w:pStyle w:val="TableParagraph"/>
              <w:spacing w:before="18" w:line="137" w:lineRule="exact"/>
              <w:ind w:left="1"/>
              <w:rPr>
                <w:sz w:val="15"/>
              </w:rPr>
            </w:pPr>
            <w:r>
              <w:rPr>
                <w:sz w:val="15"/>
              </w:rPr>
              <w:t>1.00</w:t>
            </w:r>
          </w:p>
        </w:tc>
        <w:tc>
          <w:tcPr>
            <w:tcW w:w="1353" w:type="dxa"/>
          </w:tcPr>
          <w:p w14:paraId="1A7DBF78" w14:textId="77777777" w:rsidR="00923D36" w:rsidRDefault="00B4561B">
            <w:pPr>
              <w:pStyle w:val="TableParagraph"/>
              <w:spacing w:before="18" w:line="137" w:lineRule="exact"/>
              <w:ind w:left="1"/>
              <w:rPr>
                <w:sz w:val="15"/>
              </w:rPr>
            </w:pPr>
            <w:r>
              <w:rPr>
                <w:sz w:val="15"/>
              </w:rPr>
              <w:t>1.00</w:t>
            </w:r>
          </w:p>
        </w:tc>
        <w:tc>
          <w:tcPr>
            <w:tcW w:w="1419" w:type="dxa"/>
          </w:tcPr>
          <w:p w14:paraId="65271A62" w14:textId="77777777" w:rsidR="00923D36" w:rsidRDefault="00B4561B">
            <w:pPr>
              <w:pStyle w:val="TableParagraph"/>
              <w:spacing w:before="18" w:line="137" w:lineRule="exact"/>
              <w:ind w:left="2"/>
              <w:rPr>
                <w:sz w:val="15"/>
              </w:rPr>
            </w:pPr>
            <w:r>
              <w:rPr>
                <w:sz w:val="15"/>
              </w:rPr>
              <w:t>1.00</w:t>
            </w:r>
          </w:p>
        </w:tc>
      </w:tr>
      <w:tr w:rsidR="00923D36" w14:paraId="2D3BFDA3" w14:textId="77777777">
        <w:trPr>
          <w:trHeight w:val="177"/>
        </w:trPr>
        <w:tc>
          <w:tcPr>
            <w:tcW w:w="3294" w:type="dxa"/>
          </w:tcPr>
          <w:p w14:paraId="3FCEF0DF" w14:textId="77777777" w:rsidR="00923D36" w:rsidRDefault="00B4561B">
            <w:pPr>
              <w:pStyle w:val="TableParagraph"/>
              <w:spacing w:before="20" w:line="137" w:lineRule="exact"/>
              <w:ind w:left="2"/>
              <w:rPr>
                <w:sz w:val="15"/>
                <w:szCs w:val="15"/>
              </w:rPr>
            </w:pPr>
            <w:r>
              <w:rPr>
                <w:w w:val="110"/>
                <w:sz w:val="15"/>
                <w:szCs w:val="15"/>
              </w:rPr>
              <w:t>Ճշգրտումը ՀՀ դրամով</w:t>
            </w:r>
          </w:p>
        </w:tc>
        <w:tc>
          <w:tcPr>
            <w:tcW w:w="1331" w:type="dxa"/>
          </w:tcPr>
          <w:p w14:paraId="00FB6C77" w14:textId="77777777" w:rsidR="00923D36" w:rsidRDefault="00923D36">
            <w:pPr>
              <w:pStyle w:val="TableParagraph"/>
              <w:rPr>
                <w:sz w:val="10"/>
              </w:rPr>
            </w:pPr>
          </w:p>
        </w:tc>
        <w:tc>
          <w:tcPr>
            <w:tcW w:w="1354" w:type="dxa"/>
          </w:tcPr>
          <w:p w14:paraId="487CAF5A" w14:textId="77777777" w:rsidR="00923D36" w:rsidRDefault="00B4561B">
            <w:pPr>
              <w:pStyle w:val="TableParagraph"/>
              <w:spacing w:before="20" w:line="137" w:lineRule="exact"/>
              <w:ind w:left="1"/>
              <w:rPr>
                <w:sz w:val="15"/>
              </w:rPr>
            </w:pPr>
            <w:r>
              <w:rPr>
                <w:w w:val="112"/>
                <w:sz w:val="15"/>
              </w:rPr>
              <w:t>0</w:t>
            </w:r>
          </w:p>
        </w:tc>
        <w:tc>
          <w:tcPr>
            <w:tcW w:w="1353" w:type="dxa"/>
          </w:tcPr>
          <w:p w14:paraId="725FEA48" w14:textId="77777777" w:rsidR="00923D36" w:rsidRDefault="00B4561B">
            <w:pPr>
              <w:pStyle w:val="TableParagraph"/>
              <w:spacing w:before="20" w:line="137" w:lineRule="exact"/>
              <w:ind w:left="1"/>
              <w:rPr>
                <w:sz w:val="15"/>
              </w:rPr>
            </w:pPr>
            <w:r>
              <w:rPr>
                <w:w w:val="112"/>
                <w:sz w:val="15"/>
              </w:rPr>
              <w:t>0</w:t>
            </w:r>
          </w:p>
        </w:tc>
        <w:tc>
          <w:tcPr>
            <w:tcW w:w="1419" w:type="dxa"/>
          </w:tcPr>
          <w:p w14:paraId="64ABC89C" w14:textId="77777777" w:rsidR="00923D36" w:rsidRDefault="00B4561B">
            <w:pPr>
              <w:pStyle w:val="TableParagraph"/>
              <w:spacing w:before="20" w:line="137" w:lineRule="exact"/>
              <w:ind w:left="2"/>
              <w:rPr>
                <w:sz w:val="15"/>
              </w:rPr>
            </w:pPr>
            <w:r>
              <w:rPr>
                <w:w w:val="112"/>
                <w:sz w:val="15"/>
              </w:rPr>
              <w:t>0</w:t>
            </w:r>
          </w:p>
        </w:tc>
      </w:tr>
      <w:tr w:rsidR="00923D36" w14:paraId="5F69AA9E" w14:textId="77777777">
        <w:trPr>
          <w:trHeight w:val="167"/>
        </w:trPr>
        <w:tc>
          <w:tcPr>
            <w:tcW w:w="3294" w:type="dxa"/>
          </w:tcPr>
          <w:p w14:paraId="717E1E71" w14:textId="77777777" w:rsidR="00923D36" w:rsidRDefault="00B4561B">
            <w:pPr>
              <w:pStyle w:val="TableParagraph"/>
              <w:spacing w:before="20" w:line="127" w:lineRule="exact"/>
              <w:ind w:left="2"/>
              <w:rPr>
                <w:sz w:val="15"/>
                <w:szCs w:val="15"/>
              </w:rPr>
            </w:pPr>
            <w:r>
              <w:rPr>
                <w:w w:val="105"/>
                <w:sz w:val="15"/>
                <w:szCs w:val="15"/>
              </w:rPr>
              <w:t>Գործառնական նշանակություն</w:t>
            </w:r>
          </w:p>
        </w:tc>
        <w:tc>
          <w:tcPr>
            <w:tcW w:w="1331" w:type="dxa"/>
          </w:tcPr>
          <w:p w14:paraId="0E62D927" w14:textId="77777777" w:rsidR="00923D36" w:rsidRDefault="00B4561B">
            <w:pPr>
              <w:pStyle w:val="TableParagraph"/>
              <w:spacing w:before="20" w:line="127" w:lineRule="exact"/>
              <w:rPr>
                <w:sz w:val="15"/>
                <w:szCs w:val="15"/>
              </w:rPr>
            </w:pPr>
            <w:r>
              <w:rPr>
                <w:w w:val="105"/>
                <w:sz w:val="15"/>
                <w:szCs w:val="15"/>
              </w:rPr>
              <w:t>Բնակ. կառ.</w:t>
            </w:r>
          </w:p>
        </w:tc>
        <w:tc>
          <w:tcPr>
            <w:tcW w:w="1354" w:type="dxa"/>
          </w:tcPr>
          <w:p w14:paraId="013169A4" w14:textId="77777777" w:rsidR="00923D36" w:rsidRDefault="00B4561B">
            <w:pPr>
              <w:pStyle w:val="TableParagraph"/>
              <w:spacing w:before="20" w:line="127" w:lineRule="exact"/>
              <w:ind w:left="1"/>
              <w:rPr>
                <w:sz w:val="15"/>
                <w:szCs w:val="15"/>
              </w:rPr>
            </w:pPr>
            <w:r>
              <w:rPr>
                <w:w w:val="105"/>
                <w:sz w:val="15"/>
                <w:szCs w:val="15"/>
              </w:rPr>
              <w:t>Բնակ. կառ.</w:t>
            </w:r>
          </w:p>
        </w:tc>
        <w:tc>
          <w:tcPr>
            <w:tcW w:w="1353" w:type="dxa"/>
          </w:tcPr>
          <w:p w14:paraId="5FAE5C18" w14:textId="77777777" w:rsidR="00923D36" w:rsidRDefault="00B4561B">
            <w:pPr>
              <w:pStyle w:val="TableParagraph"/>
              <w:spacing w:before="20" w:line="127" w:lineRule="exact"/>
              <w:ind w:left="1"/>
              <w:rPr>
                <w:sz w:val="15"/>
                <w:szCs w:val="15"/>
              </w:rPr>
            </w:pPr>
            <w:r>
              <w:rPr>
                <w:w w:val="105"/>
                <w:sz w:val="15"/>
                <w:szCs w:val="15"/>
              </w:rPr>
              <w:t>Բնակ. կառ.</w:t>
            </w:r>
          </w:p>
        </w:tc>
        <w:tc>
          <w:tcPr>
            <w:tcW w:w="1419" w:type="dxa"/>
          </w:tcPr>
          <w:p w14:paraId="3F0FE24E" w14:textId="77777777" w:rsidR="00923D36" w:rsidRDefault="00B4561B">
            <w:pPr>
              <w:pStyle w:val="TableParagraph"/>
              <w:spacing w:before="20" w:line="127" w:lineRule="exact"/>
              <w:ind w:left="2"/>
              <w:rPr>
                <w:sz w:val="15"/>
                <w:szCs w:val="15"/>
              </w:rPr>
            </w:pPr>
            <w:r>
              <w:rPr>
                <w:w w:val="105"/>
                <w:sz w:val="15"/>
                <w:szCs w:val="15"/>
              </w:rPr>
              <w:t>Բնակ. կառ.</w:t>
            </w:r>
          </w:p>
        </w:tc>
      </w:tr>
      <w:tr w:rsidR="00923D36" w14:paraId="562E7E20" w14:textId="77777777">
        <w:trPr>
          <w:trHeight w:val="177"/>
        </w:trPr>
        <w:tc>
          <w:tcPr>
            <w:tcW w:w="3294" w:type="dxa"/>
          </w:tcPr>
          <w:p w14:paraId="73C358E5" w14:textId="77777777" w:rsidR="00923D36" w:rsidRDefault="00B4561B">
            <w:pPr>
              <w:pStyle w:val="TableParagraph"/>
              <w:spacing w:before="18" w:line="139" w:lineRule="exact"/>
              <w:ind w:left="2"/>
              <w:rPr>
                <w:sz w:val="15"/>
                <w:szCs w:val="15"/>
              </w:rPr>
            </w:pPr>
            <w:r>
              <w:rPr>
                <w:w w:val="110"/>
                <w:sz w:val="15"/>
                <w:szCs w:val="15"/>
              </w:rPr>
              <w:t>Ճշգրտման գործակից</w:t>
            </w:r>
          </w:p>
        </w:tc>
        <w:tc>
          <w:tcPr>
            <w:tcW w:w="1331" w:type="dxa"/>
          </w:tcPr>
          <w:p w14:paraId="28363FCE" w14:textId="77777777" w:rsidR="00923D36" w:rsidRDefault="00923D36">
            <w:pPr>
              <w:pStyle w:val="TableParagraph"/>
              <w:rPr>
                <w:sz w:val="10"/>
              </w:rPr>
            </w:pPr>
          </w:p>
        </w:tc>
        <w:tc>
          <w:tcPr>
            <w:tcW w:w="1354" w:type="dxa"/>
          </w:tcPr>
          <w:p w14:paraId="443A89FE" w14:textId="77777777" w:rsidR="00923D36" w:rsidRDefault="00B4561B">
            <w:pPr>
              <w:pStyle w:val="TableParagraph"/>
              <w:spacing w:before="18" w:line="139" w:lineRule="exact"/>
              <w:ind w:left="1"/>
              <w:rPr>
                <w:sz w:val="15"/>
              </w:rPr>
            </w:pPr>
            <w:r>
              <w:rPr>
                <w:sz w:val="15"/>
              </w:rPr>
              <w:t>1.00</w:t>
            </w:r>
          </w:p>
        </w:tc>
        <w:tc>
          <w:tcPr>
            <w:tcW w:w="1353" w:type="dxa"/>
          </w:tcPr>
          <w:p w14:paraId="14CCAC0B" w14:textId="77777777" w:rsidR="00923D36" w:rsidRDefault="00B4561B">
            <w:pPr>
              <w:pStyle w:val="TableParagraph"/>
              <w:spacing w:before="18" w:line="139" w:lineRule="exact"/>
              <w:ind w:left="1"/>
              <w:rPr>
                <w:sz w:val="15"/>
              </w:rPr>
            </w:pPr>
            <w:r>
              <w:rPr>
                <w:sz w:val="15"/>
              </w:rPr>
              <w:t>1.00</w:t>
            </w:r>
          </w:p>
        </w:tc>
        <w:tc>
          <w:tcPr>
            <w:tcW w:w="1419" w:type="dxa"/>
          </w:tcPr>
          <w:p w14:paraId="0AF0E283" w14:textId="77777777" w:rsidR="00923D36" w:rsidRDefault="00B4561B">
            <w:pPr>
              <w:pStyle w:val="TableParagraph"/>
              <w:spacing w:before="18" w:line="139" w:lineRule="exact"/>
              <w:ind w:left="2"/>
              <w:rPr>
                <w:sz w:val="15"/>
              </w:rPr>
            </w:pPr>
            <w:r>
              <w:rPr>
                <w:sz w:val="15"/>
              </w:rPr>
              <w:t>1.00</w:t>
            </w:r>
          </w:p>
        </w:tc>
      </w:tr>
      <w:tr w:rsidR="00923D36" w14:paraId="33B98FF4" w14:textId="77777777">
        <w:trPr>
          <w:trHeight w:val="174"/>
        </w:trPr>
        <w:tc>
          <w:tcPr>
            <w:tcW w:w="3294" w:type="dxa"/>
          </w:tcPr>
          <w:p w14:paraId="50A976DA" w14:textId="77777777" w:rsidR="00923D36" w:rsidRDefault="00B4561B">
            <w:pPr>
              <w:pStyle w:val="TableParagraph"/>
              <w:spacing w:before="18" w:line="137" w:lineRule="exact"/>
              <w:ind w:left="2"/>
              <w:rPr>
                <w:sz w:val="15"/>
                <w:szCs w:val="15"/>
              </w:rPr>
            </w:pPr>
            <w:r>
              <w:rPr>
                <w:w w:val="110"/>
                <w:sz w:val="15"/>
                <w:szCs w:val="15"/>
              </w:rPr>
              <w:t>Ճշգրտումը ՀՀ դրամով</w:t>
            </w:r>
          </w:p>
        </w:tc>
        <w:tc>
          <w:tcPr>
            <w:tcW w:w="1331" w:type="dxa"/>
          </w:tcPr>
          <w:p w14:paraId="1041723F" w14:textId="77777777" w:rsidR="00923D36" w:rsidRDefault="00923D36">
            <w:pPr>
              <w:pStyle w:val="TableParagraph"/>
              <w:rPr>
                <w:sz w:val="10"/>
              </w:rPr>
            </w:pPr>
          </w:p>
        </w:tc>
        <w:tc>
          <w:tcPr>
            <w:tcW w:w="1354" w:type="dxa"/>
          </w:tcPr>
          <w:p w14:paraId="39C8A7B0" w14:textId="77777777" w:rsidR="00923D36" w:rsidRDefault="00B4561B">
            <w:pPr>
              <w:pStyle w:val="TableParagraph"/>
              <w:spacing w:before="18" w:line="137" w:lineRule="exact"/>
              <w:ind w:left="1"/>
              <w:rPr>
                <w:sz w:val="15"/>
              </w:rPr>
            </w:pPr>
            <w:r>
              <w:rPr>
                <w:w w:val="112"/>
                <w:sz w:val="15"/>
              </w:rPr>
              <w:t>0</w:t>
            </w:r>
          </w:p>
        </w:tc>
        <w:tc>
          <w:tcPr>
            <w:tcW w:w="1353" w:type="dxa"/>
          </w:tcPr>
          <w:p w14:paraId="61D5EBBE" w14:textId="77777777" w:rsidR="00923D36" w:rsidRDefault="00B4561B">
            <w:pPr>
              <w:pStyle w:val="TableParagraph"/>
              <w:spacing w:before="18" w:line="137" w:lineRule="exact"/>
              <w:ind w:left="1"/>
              <w:rPr>
                <w:sz w:val="15"/>
              </w:rPr>
            </w:pPr>
            <w:r>
              <w:rPr>
                <w:w w:val="112"/>
                <w:sz w:val="15"/>
              </w:rPr>
              <w:t>0</w:t>
            </w:r>
          </w:p>
        </w:tc>
        <w:tc>
          <w:tcPr>
            <w:tcW w:w="1419" w:type="dxa"/>
          </w:tcPr>
          <w:p w14:paraId="66C1CBEF" w14:textId="77777777" w:rsidR="00923D36" w:rsidRDefault="00B4561B">
            <w:pPr>
              <w:pStyle w:val="TableParagraph"/>
              <w:spacing w:before="18" w:line="137" w:lineRule="exact"/>
              <w:ind w:left="2"/>
              <w:rPr>
                <w:sz w:val="15"/>
              </w:rPr>
            </w:pPr>
            <w:r>
              <w:rPr>
                <w:w w:val="112"/>
                <w:sz w:val="15"/>
              </w:rPr>
              <w:t>0</w:t>
            </w:r>
          </w:p>
        </w:tc>
      </w:tr>
      <w:tr w:rsidR="00923D36" w14:paraId="6A8608C6" w14:textId="77777777">
        <w:trPr>
          <w:trHeight w:val="448"/>
        </w:trPr>
        <w:tc>
          <w:tcPr>
            <w:tcW w:w="3294" w:type="dxa"/>
          </w:tcPr>
          <w:p w14:paraId="70D44E57" w14:textId="77777777" w:rsidR="00923D36" w:rsidRDefault="00B4561B">
            <w:pPr>
              <w:pStyle w:val="TableParagraph"/>
              <w:spacing w:before="18"/>
              <w:ind w:left="2"/>
              <w:rPr>
                <w:sz w:val="15"/>
                <w:szCs w:val="15"/>
              </w:rPr>
            </w:pPr>
            <w:r>
              <w:rPr>
                <w:w w:val="105"/>
                <w:sz w:val="15"/>
                <w:szCs w:val="15"/>
              </w:rPr>
              <w:t>Փաստացի նշանակություն (օգտագործում)</w:t>
            </w:r>
          </w:p>
        </w:tc>
        <w:tc>
          <w:tcPr>
            <w:tcW w:w="1331" w:type="dxa"/>
          </w:tcPr>
          <w:p w14:paraId="1BCE637B" w14:textId="77777777" w:rsidR="00923D36" w:rsidRDefault="00B4561B">
            <w:pPr>
              <w:pStyle w:val="TableParagraph"/>
              <w:spacing w:before="18"/>
              <w:rPr>
                <w:sz w:val="15"/>
                <w:szCs w:val="15"/>
              </w:rPr>
            </w:pPr>
            <w:r>
              <w:rPr>
                <w:w w:val="105"/>
                <w:sz w:val="15"/>
                <w:szCs w:val="15"/>
              </w:rPr>
              <w:t>Բնակ. կառ.</w:t>
            </w:r>
          </w:p>
        </w:tc>
        <w:tc>
          <w:tcPr>
            <w:tcW w:w="1354" w:type="dxa"/>
          </w:tcPr>
          <w:p w14:paraId="57CB3388" w14:textId="77777777" w:rsidR="00923D36" w:rsidRDefault="00B4561B">
            <w:pPr>
              <w:pStyle w:val="TableParagraph"/>
              <w:spacing w:before="18"/>
              <w:ind w:left="1"/>
              <w:rPr>
                <w:sz w:val="15"/>
                <w:szCs w:val="15"/>
              </w:rPr>
            </w:pPr>
            <w:r>
              <w:rPr>
                <w:w w:val="105"/>
                <w:sz w:val="15"/>
                <w:szCs w:val="15"/>
              </w:rPr>
              <w:t>Բնակ. կառ.</w:t>
            </w:r>
          </w:p>
        </w:tc>
        <w:tc>
          <w:tcPr>
            <w:tcW w:w="1353" w:type="dxa"/>
          </w:tcPr>
          <w:p w14:paraId="2984DE0C" w14:textId="77777777" w:rsidR="00923D36" w:rsidRDefault="00B4561B">
            <w:pPr>
              <w:pStyle w:val="TableParagraph"/>
              <w:spacing w:before="18"/>
              <w:ind w:left="1"/>
              <w:rPr>
                <w:sz w:val="15"/>
                <w:szCs w:val="15"/>
              </w:rPr>
            </w:pPr>
            <w:r>
              <w:rPr>
                <w:w w:val="105"/>
                <w:sz w:val="15"/>
                <w:szCs w:val="15"/>
              </w:rPr>
              <w:t>Բնակ. կառ.</w:t>
            </w:r>
          </w:p>
        </w:tc>
        <w:tc>
          <w:tcPr>
            <w:tcW w:w="1419" w:type="dxa"/>
          </w:tcPr>
          <w:p w14:paraId="69472C94" w14:textId="77777777" w:rsidR="00923D36" w:rsidRDefault="00B4561B">
            <w:pPr>
              <w:pStyle w:val="TableParagraph"/>
              <w:spacing w:before="18"/>
              <w:ind w:left="2"/>
              <w:rPr>
                <w:sz w:val="15"/>
                <w:szCs w:val="15"/>
              </w:rPr>
            </w:pPr>
            <w:r>
              <w:rPr>
                <w:w w:val="105"/>
                <w:sz w:val="15"/>
                <w:szCs w:val="15"/>
              </w:rPr>
              <w:t>Բնակ. կառ.</w:t>
            </w:r>
          </w:p>
        </w:tc>
      </w:tr>
      <w:tr w:rsidR="00923D36" w14:paraId="05F61D0B" w14:textId="77777777">
        <w:trPr>
          <w:trHeight w:val="174"/>
        </w:trPr>
        <w:tc>
          <w:tcPr>
            <w:tcW w:w="3294" w:type="dxa"/>
          </w:tcPr>
          <w:p w14:paraId="330B7A0F" w14:textId="77777777" w:rsidR="00923D36" w:rsidRDefault="00B4561B">
            <w:pPr>
              <w:pStyle w:val="TableParagraph"/>
              <w:spacing w:before="18" w:line="137" w:lineRule="exact"/>
              <w:ind w:left="2"/>
              <w:rPr>
                <w:sz w:val="15"/>
                <w:szCs w:val="15"/>
              </w:rPr>
            </w:pPr>
            <w:r>
              <w:rPr>
                <w:w w:val="110"/>
                <w:sz w:val="15"/>
                <w:szCs w:val="15"/>
              </w:rPr>
              <w:t>Ճշգրտման գործակից</w:t>
            </w:r>
          </w:p>
        </w:tc>
        <w:tc>
          <w:tcPr>
            <w:tcW w:w="1331" w:type="dxa"/>
          </w:tcPr>
          <w:p w14:paraId="5A565B07" w14:textId="77777777" w:rsidR="00923D36" w:rsidRDefault="00923D36">
            <w:pPr>
              <w:pStyle w:val="TableParagraph"/>
              <w:rPr>
                <w:sz w:val="10"/>
              </w:rPr>
            </w:pPr>
          </w:p>
        </w:tc>
        <w:tc>
          <w:tcPr>
            <w:tcW w:w="1354" w:type="dxa"/>
          </w:tcPr>
          <w:p w14:paraId="3DEF039E" w14:textId="77777777" w:rsidR="00923D36" w:rsidRDefault="00B4561B">
            <w:pPr>
              <w:pStyle w:val="TableParagraph"/>
              <w:spacing w:before="18" w:line="137" w:lineRule="exact"/>
              <w:ind w:left="1"/>
              <w:rPr>
                <w:sz w:val="15"/>
              </w:rPr>
            </w:pPr>
            <w:r>
              <w:rPr>
                <w:sz w:val="15"/>
              </w:rPr>
              <w:t>1.00</w:t>
            </w:r>
          </w:p>
        </w:tc>
        <w:tc>
          <w:tcPr>
            <w:tcW w:w="1353" w:type="dxa"/>
          </w:tcPr>
          <w:p w14:paraId="156AA9B4" w14:textId="77777777" w:rsidR="00923D36" w:rsidRDefault="00B4561B">
            <w:pPr>
              <w:pStyle w:val="TableParagraph"/>
              <w:spacing w:before="18" w:line="137" w:lineRule="exact"/>
              <w:ind w:left="1"/>
              <w:rPr>
                <w:sz w:val="15"/>
              </w:rPr>
            </w:pPr>
            <w:r>
              <w:rPr>
                <w:sz w:val="15"/>
              </w:rPr>
              <w:t>1.00</w:t>
            </w:r>
          </w:p>
        </w:tc>
        <w:tc>
          <w:tcPr>
            <w:tcW w:w="1419" w:type="dxa"/>
          </w:tcPr>
          <w:p w14:paraId="37FD280C" w14:textId="77777777" w:rsidR="00923D36" w:rsidRDefault="00B4561B">
            <w:pPr>
              <w:pStyle w:val="TableParagraph"/>
              <w:spacing w:before="18" w:line="137" w:lineRule="exact"/>
              <w:ind w:left="2"/>
              <w:rPr>
                <w:sz w:val="15"/>
              </w:rPr>
            </w:pPr>
            <w:r>
              <w:rPr>
                <w:sz w:val="15"/>
              </w:rPr>
              <w:t>1.00</w:t>
            </w:r>
          </w:p>
        </w:tc>
      </w:tr>
      <w:tr w:rsidR="00923D36" w14:paraId="515617DB" w14:textId="77777777">
        <w:trPr>
          <w:trHeight w:val="177"/>
        </w:trPr>
        <w:tc>
          <w:tcPr>
            <w:tcW w:w="3294" w:type="dxa"/>
          </w:tcPr>
          <w:p w14:paraId="4DC4E9D0" w14:textId="77777777" w:rsidR="00923D36" w:rsidRDefault="00B4561B">
            <w:pPr>
              <w:pStyle w:val="TableParagraph"/>
              <w:spacing w:before="18" w:line="139" w:lineRule="exact"/>
              <w:ind w:left="2"/>
              <w:rPr>
                <w:sz w:val="15"/>
                <w:szCs w:val="15"/>
              </w:rPr>
            </w:pPr>
            <w:r>
              <w:rPr>
                <w:w w:val="110"/>
                <w:sz w:val="15"/>
                <w:szCs w:val="15"/>
              </w:rPr>
              <w:t>Ճշգրտումը ՀՀ դրամով</w:t>
            </w:r>
          </w:p>
        </w:tc>
        <w:tc>
          <w:tcPr>
            <w:tcW w:w="1331" w:type="dxa"/>
          </w:tcPr>
          <w:p w14:paraId="164AC0F5" w14:textId="77777777" w:rsidR="00923D36" w:rsidRDefault="00923D36">
            <w:pPr>
              <w:pStyle w:val="TableParagraph"/>
              <w:rPr>
                <w:sz w:val="10"/>
              </w:rPr>
            </w:pPr>
          </w:p>
        </w:tc>
        <w:tc>
          <w:tcPr>
            <w:tcW w:w="1354" w:type="dxa"/>
          </w:tcPr>
          <w:p w14:paraId="4CD93C2A" w14:textId="77777777" w:rsidR="00923D36" w:rsidRDefault="00B4561B">
            <w:pPr>
              <w:pStyle w:val="TableParagraph"/>
              <w:spacing w:before="18" w:line="139" w:lineRule="exact"/>
              <w:ind w:left="1"/>
              <w:rPr>
                <w:sz w:val="15"/>
              </w:rPr>
            </w:pPr>
            <w:r>
              <w:rPr>
                <w:w w:val="112"/>
                <w:sz w:val="15"/>
              </w:rPr>
              <w:t>0</w:t>
            </w:r>
          </w:p>
        </w:tc>
        <w:tc>
          <w:tcPr>
            <w:tcW w:w="1353" w:type="dxa"/>
          </w:tcPr>
          <w:p w14:paraId="44E5E3D6" w14:textId="77777777" w:rsidR="00923D36" w:rsidRDefault="00B4561B">
            <w:pPr>
              <w:pStyle w:val="TableParagraph"/>
              <w:spacing w:before="18" w:line="139" w:lineRule="exact"/>
              <w:ind w:left="1"/>
              <w:rPr>
                <w:sz w:val="15"/>
              </w:rPr>
            </w:pPr>
            <w:r>
              <w:rPr>
                <w:w w:val="112"/>
                <w:sz w:val="15"/>
              </w:rPr>
              <w:t>0</w:t>
            </w:r>
          </w:p>
        </w:tc>
        <w:tc>
          <w:tcPr>
            <w:tcW w:w="1419" w:type="dxa"/>
          </w:tcPr>
          <w:p w14:paraId="426254A5" w14:textId="77777777" w:rsidR="00923D36" w:rsidRDefault="00B4561B">
            <w:pPr>
              <w:pStyle w:val="TableParagraph"/>
              <w:spacing w:before="18" w:line="139" w:lineRule="exact"/>
              <w:ind w:left="2"/>
              <w:rPr>
                <w:sz w:val="15"/>
              </w:rPr>
            </w:pPr>
            <w:r>
              <w:rPr>
                <w:w w:val="112"/>
                <w:sz w:val="15"/>
              </w:rPr>
              <w:t>0</w:t>
            </w:r>
          </w:p>
        </w:tc>
      </w:tr>
      <w:tr w:rsidR="00923D36" w14:paraId="4D233B56" w14:textId="77777777">
        <w:trPr>
          <w:trHeight w:val="174"/>
        </w:trPr>
        <w:tc>
          <w:tcPr>
            <w:tcW w:w="3294" w:type="dxa"/>
          </w:tcPr>
          <w:p w14:paraId="6EDE0532" w14:textId="77777777" w:rsidR="00923D36" w:rsidRDefault="00B4561B">
            <w:pPr>
              <w:pStyle w:val="TableParagraph"/>
              <w:spacing w:before="18" w:line="137" w:lineRule="exact"/>
              <w:ind w:left="2"/>
              <w:rPr>
                <w:sz w:val="15"/>
                <w:szCs w:val="15"/>
              </w:rPr>
            </w:pPr>
            <w:r>
              <w:rPr>
                <w:w w:val="105"/>
                <w:sz w:val="15"/>
                <w:szCs w:val="15"/>
              </w:rPr>
              <w:t>Տեղադրություն</w:t>
            </w:r>
          </w:p>
        </w:tc>
        <w:tc>
          <w:tcPr>
            <w:tcW w:w="1331" w:type="dxa"/>
          </w:tcPr>
          <w:p w14:paraId="567A4ACB" w14:textId="77777777" w:rsidR="00923D36" w:rsidRDefault="00B4561B">
            <w:pPr>
              <w:pStyle w:val="TableParagraph"/>
              <w:spacing w:before="18" w:line="137" w:lineRule="exact"/>
              <w:rPr>
                <w:sz w:val="15"/>
                <w:szCs w:val="15"/>
              </w:rPr>
            </w:pPr>
            <w:r>
              <w:rPr>
                <w:w w:val="110"/>
                <w:sz w:val="15"/>
                <w:szCs w:val="15"/>
              </w:rPr>
              <w:t>Լավ</w:t>
            </w:r>
          </w:p>
        </w:tc>
        <w:tc>
          <w:tcPr>
            <w:tcW w:w="1354" w:type="dxa"/>
          </w:tcPr>
          <w:p w14:paraId="2C9442DC" w14:textId="77777777" w:rsidR="00923D36" w:rsidRDefault="00B4561B">
            <w:pPr>
              <w:pStyle w:val="TableParagraph"/>
              <w:spacing w:before="18" w:line="137" w:lineRule="exact"/>
              <w:ind w:left="1"/>
              <w:rPr>
                <w:sz w:val="15"/>
                <w:szCs w:val="15"/>
              </w:rPr>
            </w:pPr>
            <w:r>
              <w:rPr>
                <w:w w:val="110"/>
                <w:sz w:val="15"/>
                <w:szCs w:val="15"/>
              </w:rPr>
              <w:t>Լավ</w:t>
            </w:r>
          </w:p>
        </w:tc>
        <w:tc>
          <w:tcPr>
            <w:tcW w:w="1353" w:type="dxa"/>
          </w:tcPr>
          <w:p w14:paraId="4ED5C817" w14:textId="77777777" w:rsidR="00923D36" w:rsidRDefault="00B4561B">
            <w:pPr>
              <w:pStyle w:val="TableParagraph"/>
              <w:spacing w:before="18" w:line="137" w:lineRule="exact"/>
              <w:ind w:left="1"/>
              <w:rPr>
                <w:sz w:val="15"/>
                <w:szCs w:val="15"/>
              </w:rPr>
            </w:pPr>
            <w:r>
              <w:rPr>
                <w:w w:val="110"/>
                <w:sz w:val="15"/>
                <w:szCs w:val="15"/>
              </w:rPr>
              <w:t>Լավ</w:t>
            </w:r>
          </w:p>
        </w:tc>
        <w:tc>
          <w:tcPr>
            <w:tcW w:w="1419" w:type="dxa"/>
          </w:tcPr>
          <w:p w14:paraId="7A69EFD8" w14:textId="77777777" w:rsidR="00923D36" w:rsidRDefault="00B4561B">
            <w:pPr>
              <w:pStyle w:val="TableParagraph"/>
              <w:spacing w:before="18" w:line="137" w:lineRule="exact"/>
              <w:ind w:left="2"/>
              <w:rPr>
                <w:sz w:val="15"/>
                <w:szCs w:val="15"/>
              </w:rPr>
            </w:pPr>
            <w:r>
              <w:rPr>
                <w:w w:val="110"/>
                <w:sz w:val="15"/>
                <w:szCs w:val="15"/>
              </w:rPr>
              <w:t>Լավ</w:t>
            </w:r>
          </w:p>
        </w:tc>
      </w:tr>
      <w:tr w:rsidR="00923D36" w14:paraId="306F816F" w14:textId="77777777">
        <w:trPr>
          <w:trHeight w:val="177"/>
        </w:trPr>
        <w:tc>
          <w:tcPr>
            <w:tcW w:w="3294" w:type="dxa"/>
          </w:tcPr>
          <w:p w14:paraId="5BA83479" w14:textId="77777777" w:rsidR="00923D36" w:rsidRDefault="00B4561B">
            <w:pPr>
              <w:pStyle w:val="TableParagraph"/>
              <w:spacing w:before="18" w:line="139" w:lineRule="exact"/>
              <w:ind w:left="2"/>
              <w:rPr>
                <w:sz w:val="15"/>
                <w:szCs w:val="15"/>
              </w:rPr>
            </w:pPr>
            <w:r>
              <w:rPr>
                <w:w w:val="110"/>
                <w:sz w:val="15"/>
                <w:szCs w:val="15"/>
              </w:rPr>
              <w:t>Ճշգրտման գործակից</w:t>
            </w:r>
          </w:p>
        </w:tc>
        <w:tc>
          <w:tcPr>
            <w:tcW w:w="1331" w:type="dxa"/>
          </w:tcPr>
          <w:p w14:paraId="5EF1E4D1" w14:textId="77777777" w:rsidR="00923D36" w:rsidRDefault="00923D36">
            <w:pPr>
              <w:pStyle w:val="TableParagraph"/>
              <w:rPr>
                <w:sz w:val="10"/>
              </w:rPr>
            </w:pPr>
          </w:p>
        </w:tc>
        <w:tc>
          <w:tcPr>
            <w:tcW w:w="1354" w:type="dxa"/>
          </w:tcPr>
          <w:p w14:paraId="00E3FE1F" w14:textId="77777777" w:rsidR="00923D36" w:rsidRDefault="00B4561B">
            <w:pPr>
              <w:pStyle w:val="TableParagraph"/>
              <w:spacing w:before="18" w:line="139" w:lineRule="exact"/>
              <w:ind w:left="1"/>
              <w:rPr>
                <w:sz w:val="15"/>
              </w:rPr>
            </w:pPr>
            <w:r>
              <w:rPr>
                <w:sz w:val="15"/>
              </w:rPr>
              <w:t>1.00</w:t>
            </w:r>
          </w:p>
        </w:tc>
        <w:tc>
          <w:tcPr>
            <w:tcW w:w="1353" w:type="dxa"/>
          </w:tcPr>
          <w:p w14:paraId="459896B8" w14:textId="77777777" w:rsidR="00923D36" w:rsidRDefault="00B4561B">
            <w:pPr>
              <w:pStyle w:val="TableParagraph"/>
              <w:spacing w:before="18" w:line="139" w:lineRule="exact"/>
              <w:ind w:left="1"/>
              <w:rPr>
                <w:sz w:val="15"/>
              </w:rPr>
            </w:pPr>
            <w:r>
              <w:rPr>
                <w:sz w:val="15"/>
              </w:rPr>
              <w:t>1.00</w:t>
            </w:r>
          </w:p>
        </w:tc>
        <w:tc>
          <w:tcPr>
            <w:tcW w:w="1419" w:type="dxa"/>
          </w:tcPr>
          <w:p w14:paraId="09DAF82D" w14:textId="77777777" w:rsidR="00923D36" w:rsidRDefault="00B4561B">
            <w:pPr>
              <w:pStyle w:val="TableParagraph"/>
              <w:spacing w:before="18" w:line="139" w:lineRule="exact"/>
              <w:ind w:left="2"/>
              <w:rPr>
                <w:sz w:val="15"/>
              </w:rPr>
            </w:pPr>
            <w:r>
              <w:rPr>
                <w:sz w:val="15"/>
              </w:rPr>
              <w:t>1.00</w:t>
            </w:r>
          </w:p>
        </w:tc>
      </w:tr>
      <w:tr w:rsidR="00923D36" w14:paraId="6C40BC6C" w14:textId="77777777">
        <w:trPr>
          <w:trHeight w:val="175"/>
        </w:trPr>
        <w:tc>
          <w:tcPr>
            <w:tcW w:w="3294" w:type="dxa"/>
          </w:tcPr>
          <w:p w14:paraId="40C543CF" w14:textId="77777777" w:rsidR="00923D36" w:rsidRDefault="00B4561B">
            <w:pPr>
              <w:pStyle w:val="TableParagraph"/>
              <w:spacing w:before="18" w:line="138" w:lineRule="exact"/>
              <w:ind w:left="2"/>
              <w:rPr>
                <w:sz w:val="15"/>
                <w:szCs w:val="15"/>
              </w:rPr>
            </w:pPr>
            <w:r>
              <w:rPr>
                <w:w w:val="110"/>
                <w:sz w:val="15"/>
                <w:szCs w:val="15"/>
              </w:rPr>
              <w:t>Ճշգրտումը ՀՀ դրամով</w:t>
            </w:r>
          </w:p>
        </w:tc>
        <w:tc>
          <w:tcPr>
            <w:tcW w:w="1331" w:type="dxa"/>
          </w:tcPr>
          <w:p w14:paraId="6AC736C9" w14:textId="77777777" w:rsidR="00923D36" w:rsidRDefault="00923D36">
            <w:pPr>
              <w:pStyle w:val="TableParagraph"/>
              <w:rPr>
                <w:sz w:val="10"/>
              </w:rPr>
            </w:pPr>
          </w:p>
        </w:tc>
        <w:tc>
          <w:tcPr>
            <w:tcW w:w="1354" w:type="dxa"/>
          </w:tcPr>
          <w:p w14:paraId="778DAE02" w14:textId="77777777" w:rsidR="00923D36" w:rsidRDefault="00B4561B">
            <w:pPr>
              <w:pStyle w:val="TableParagraph"/>
              <w:spacing w:before="18" w:line="138" w:lineRule="exact"/>
              <w:ind w:left="1"/>
              <w:rPr>
                <w:sz w:val="15"/>
              </w:rPr>
            </w:pPr>
            <w:r>
              <w:rPr>
                <w:w w:val="112"/>
                <w:sz w:val="15"/>
              </w:rPr>
              <w:t>0</w:t>
            </w:r>
          </w:p>
        </w:tc>
        <w:tc>
          <w:tcPr>
            <w:tcW w:w="1353" w:type="dxa"/>
          </w:tcPr>
          <w:p w14:paraId="11597FA3" w14:textId="77777777" w:rsidR="00923D36" w:rsidRDefault="00B4561B">
            <w:pPr>
              <w:pStyle w:val="TableParagraph"/>
              <w:spacing w:before="18" w:line="138" w:lineRule="exact"/>
              <w:ind w:left="1"/>
              <w:rPr>
                <w:sz w:val="15"/>
              </w:rPr>
            </w:pPr>
            <w:r>
              <w:rPr>
                <w:w w:val="112"/>
                <w:sz w:val="15"/>
              </w:rPr>
              <w:t>0</w:t>
            </w:r>
          </w:p>
        </w:tc>
        <w:tc>
          <w:tcPr>
            <w:tcW w:w="1419" w:type="dxa"/>
          </w:tcPr>
          <w:p w14:paraId="31823BE6" w14:textId="77777777" w:rsidR="00923D36" w:rsidRDefault="00B4561B">
            <w:pPr>
              <w:pStyle w:val="TableParagraph"/>
              <w:spacing w:before="18" w:line="138" w:lineRule="exact"/>
              <w:ind w:left="2"/>
              <w:rPr>
                <w:sz w:val="15"/>
              </w:rPr>
            </w:pPr>
            <w:r>
              <w:rPr>
                <w:w w:val="112"/>
                <w:sz w:val="15"/>
              </w:rPr>
              <w:t>0</w:t>
            </w:r>
          </w:p>
        </w:tc>
      </w:tr>
      <w:tr w:rsidR="00923D36" w14:paraId="5645F14A" w14:textId="77777777">
        <w:trPr>
          <w:trHeight w:val="177"/>
        </w:trPr>
        <w:tc>
          <w:tcPr>
            <w:tcW w:w="3294" w:type="dxa"/>
          </w:tcPr>
          <w:p w14:paraId="0A895B39" w14:textId="77777777" w:rsidR="00923D36" w:rsidRDefault="00B4561B">
            <w:pPr>
              <w:pStyle w:val="TableParagraph"/>
              <w:spacing w:before="17" w:line="140" w:lineRule="exact"/>
              <w:ind w:left="2"/>
              <w:rPr>
                <w:sz w:val="15"/>
                <w:szCs w:val="15"/>
              </w:rPr>
            </w:pPr>
            <w:r>
              <w:rPr>
                <w:w w:val="110"/>
                <w:sz w:val="15"/>
                <w:szCs w:val="15"/>
              </w:rPr>
              <w:t>Դիրք</w:t>
            </w:r>
          </w:p>
        </w:tc>
        <w:tc>
          <w:tcPr>
            <w:tcW w:w="1331" w:type="dxa"/>
          </w:tcPr>
          <w:p w14:paraId="527D410B" w14:textId="77777777" w:rsidR="00923D36" w:rsidRDefault="00B4561B">
            <w:pPr>
              <w:pStyle w:val="TableParagraph"/>
              <w:spacing w:before="17" w:line="140" w:lineRule="exact"/>
              <w:rPr>
                <w:sz w:val="15"/>
                <w:szCs w:val="15"/>
              </w:rPr>
            </w:pPr>
            <w:r>
              <w:rPr>
                <w:w w:val="110"/>
                <w:sz w:val="15"/>
                <w:szCs w:val="15"/>
              </w:rPr>
              <w:t>Բավարար</w:t>
            </w:r>
          </w:p>
        </w:tc>
        <w:tc>
          <w:tcPr>
            <w:tcW w:w="1354" w:type="dxa"/>
          </w:tcPr>
          <w:p w14:paraId="2A352AB3" w14:textId="77777777" w:rsidR="00923D36" w:rsidRDefault="00B4561B">
            <w:pPr>
              <w:pStyle w:val="TableParagraph"/>
              <w:spacing w:before="17" w:line="140" w:lineRule="exact"/>
              <w:ind w:left="1"/>
              <w:rPr>
                <w:sz w:val="15"/>
                <w:szCs w:val="15"/>
              </w:rPr>
            </w:pPr>
            <w:r>
              <w:rPr>
                <w:w w:val="110"/>
                <w:sz w:val="15"/>
                <w:szCs w:val="15"/>
              </w:rPr>
              <w:t>Լավ</w:t>
            </w:r>
          </w:p>
        </w:tc>
        <w:tc>
          <w:tcPr>
            <w:tcW w:w="1353" w:type="dxa"/>
          </w:tcPr>
          <w:p w14:paraId="54B3D77D" w14:textId="77777777" w:rsidR="00923D36" w:rsidRDefault="00B4561B">
            <w:pPr>
              <w:pStyle w:val="TableParagraph"/>
              <w:spacing w:before="17" w:line="140" w:lineRule="exact"/>
              <w:ind w:left="1"/>
              <w:rPr>
                <w:sz w:val="15"/>
                <w:szCs w:val="15"/>
              </w:rPr>
            </w:pPr>
            <w:r>
              <w:rPr>
                <w:w w:val="110"/>
                <w:sz w:val="15"/>
                <w:szCs w:val="15"/>
              </w:rPr>
              <w:t>Գերազանց</w:t>
            </w:r>
          </w:p>
        </w:tc>
        <w:tc>
          <w:tcPr>
            <w:tcW w:w="1419" w:type="dxa"/>
          </w:tcPr>
          <w:p w14:paraId="125EB4AC" w14:textId="77777777" w:rsidR="00923D36" w:rsidRDefault="00B4561B">
            <w:pPr>
              <w:pStyle w:val="TableParagraph"/>
              <w:spacing w:before="17" w:line="140" w:lineRule="exact"/>
              <w:ind w:left="2"/>
              <w:rPr>
                <w:sz w:val="15"/>
                <w:szCs w:val="15"/>
              </w:rPr>
            </w:pPr>
            <w:r>
              <w:rPr>
                <w:w w:val="110"/>
                <w:sz w:val="15"/>
                <w:szCs w:val="15"/>
              </w:rPr>
              <w:t>Լավ</w:t>
            </w:r>
          </w:p>
        </w:tc>
      </w:tr>
      <w:tr w:rsidR="00923D36" w14:paraId="40B53D1F" w14:textId="77777777">
        <w:trPr>
          <w:trHeight w:val="174"/>
        </w:trPr>
        <w:tc>
          <w:tcPr>
            <w:tcW w:w="3294" w:type="dxa"/>
          </w:tcPr>
          <w:p w14:paraId="544696AC" w14:textId="77777777" w:rsidR="00923D36" w:rsidRDefault="00B4561B">
            <w:pPr>
              <w:pStyle w:val="TableParagraph"/>
              <w:spacing w:before="17" w:line="138" w:lineRule="exact"/>
              <w:ind w:left="2"/>
              <w:rPr>
                <w:sz w:val="15"/>
                <w:szCs w:val="15"/>
              </w:rPr>
            </w:pPr>
            <w:r>
              <w:rPr>
                <w:w w:val="110"/>
                <w:sz w:val="15"/>
                <w:szCs w:val="15"/>
              </w:rPr>
              <w:t>Ճշգրտման գործակից</w:t>
            </w:r>
          </w:p>
        </w:tc>
        <w:tc>
          <w:tcPr>
            <w:tcW w:w="1331" w:type="dxa"/>
          </w:tcPr>
          <w:p w14:paraId="330F28D1" w14:textId="77777777" w:rsidR="00923D36" w:rsidRDefault="00923D36">
            <w:pPr>
              <w:pStyle w:val="TableParagraph"/>
              <w:rPr>
                <w:sz w:val="10"/>
              </w:rPr>
            </w:pPr>
          </w:p>
        </w:tc>
        <w:tc>
          <w:tcPr>
            <w:tcW w:w="1354" w:type="dxa"/>
          </w:tcPr>
          <w:p w14:paraId="679D95B7" w14:textId="77777777" w:rsidR="00923D36" w:rsidRDefault="00B4561B">
            <w:pPr>
              <w:pStyle w:val="TableParagraph"/>
              <w:spacing w:before="17" w:line="138" w:lineRule="exact"/>
              <w:ind w:left="1"/>
              <w:rPr>
                <w:sz w:val="15"/>
              </w:rPr>
            </w:pPr>
            <w:r>
              <w:rPr>
                <w:w w:val="110"/>
                <w:sz w:val="15"/>
              </w:rPr>
              <w:t>0.90</w:t>
            </w:r>
          </w:p>
        </w:tc>
        <w:tc>
          <w:tcPr>
            <w:tcW w:w="1353" w:type="dxa"/>
          </w:tcPr>
          <w:p w14:paraId="23858BBD" w14:textId="77777777" w:rsidR="00923D36" w:rsidRDefault="00B4561B">
            <w:pPr>
              <w:pStyle w:val="TableParagraph"/>
              <w:spacing w:before="17" w:line="138" w:lineRule="exact"/>
              <w:ind w:left="1"/>
              <w:rPr>
                <w:sz w:val="15"/>
              </w:rPr>
            </w:pPr>
            <w:r>
              <w:rPr>
                <w:w w:val="110"/>
                <w:sz w:val="15"/>
              </w:rPr>
              <w:t>0.80</w:t>
            </w:r>
          </w:p>
        </w:tc>
        <w:tc>
          <w:tcPr>
            <w:tcW w:w="1419" w:type="dxa"/>
          </w:tcPr>
          <w:p w14:paraId="554E879C" w14:textId="77777777" w:rsidR="00923D36" w:rsidRDefault="00B4561B">
            <w:pPr>
              <w:pStyle w:val="TableParagraph"/>
              <w:spacing w:before="17" w:line="138" w:lineRule="exact"/>
              <w:ind w:left="2"/>
              <w:rPr>
                <w:sz w:val="15"/>
              </w:rPr>
            </w:pPr>
            <w:r>
              <w:rPr>
                <w:w w:val="110"/>
                <w:sz w:val="15"/>
              </w:rPr>
              <w:t>0.90</w:t>
            </w:r>
          </w:p>
        </w:tc>
      </w:tr>
      <w:tr w:rsidR="00923D36" w14:paraId="6DFC30BD" w14:textId="77777777">
        <w:trPr>
          <w:trHeight w:val="177"/>
        </w:trPr>
        <w:tc>
          <w:tcPr>
            <w:tcW w:w="3294" w:type="dxa"/>
          </w:tcPr>
          <w:p w14:paraId="03F692C0" w14:textId="77777777" w:rsidR="00923D36" w:rsidRDefault="00B4561B">
            <w:pPr>
              <w:pStyle w:val="TableParagraph"/>
              <w:spacing w:before="17" w:line="140" w:lineRule="exact"/>
              <w:ind w:left="2"/>
              <w:rPr>
                <w:sz w:val="15"/>
                <w:szCs w:val="15"/>
              </w:rPr>
            </w:pPr>
            <w:r>
              <w:rPr>
                <w:w w:val="110"/>
                <w:sz w:val="15"/>
                <w:szCs w:val="15"/>
              </w:rPr>
              <w:t>Ճշգրտումը ՀՀ դրամով</w:t>
            </w:r>
          </w:p>
        </w:tc>
        <w:tc>
          <w:tcPr>
            <w:tcW w:w="1331" w:type="dxa"/>
          </w:tcPr>
          <w:p w14:paraId="256883FA" w14:textId="77777777" w:rsidR="00923D36" w:rsidRDefault="00923D36">
            <w:pPr>
              <w:pStyle w:val="TableParagraph"/>
              <w:rPr>
                <w:sz w:val="10"/>
              </w:rPr>
            </w:pPr>
          </w:p>
        </w:tc>
        <w:tc>
          <w:tcPr>
            <w:tcW w:w="1354" w:type="dxa"/>
          </w:tcPr>
          <w:p w14:paraId="359BD873" w14:textId="77777777" w:rsidR="00923D36" w:rsidRDefault="00B4561B">
            <w:pPr>
              <w:pStyle w:val="TableParagraph"/>
              <w:spacing w:before="17" w:line="140" w:lineRule="exact"/>
              <w:ind w:left="1"/>
              <w:rPr>
                <w:sz w:val="15"/>
              </w:rPr>
            </w:pPr>
            <w:r>
              <w:rPr>
                <w:w w:val="105"/>
                <w:sz w:val="15"/>
              </w:rPr>
              <w:t>-2,750</w:t>
            </w:r>
          </w:p>
        </w:tc>
        <w:tc>
          <w:tcPr>
            <w:tcW w:w="1353" w:type="dxa"/>
          </w:tcPr>
          <w:p w14:paraId="36CB8A52" w14:textId="77777777" w:rsidR="00923D36" w:rsidRDefault="00B4561B">
            <w:pPr>
              <w:pStyle w:val="TableParagraph"/>
              <w:spacing w:before="17" w:line="140" w:lineRule="exact"/>
              <w:ind w:left="1"/>
              <w:rPr>
                <w:sz w:val="15"/>
              </w:rPr>
            </w:pPr>
            <w:r>
              <w:rPr>
                <w:w w:val="105"/>
                <w:sz w:val="15"/>
              </w:rPr>
              <w:t>-5,843</w:t>
            </w:r>
          </w:p>
        </w:tc>
        <w:tc>
          <w:tcPr>
            <w:tcW w:w="1419" w:type="dxa"/>
          </w:tcPr>
          <w:p w14:paraId="39863DC3" w14:textId="77777777" w:rsidR="00923D36" w:rsidRDefault="00B4561B">
            <w:pPr>
              <w:pStyle w:val="TableParagraph"/>
              <w:spacing w:before="17" w:line="140" w:lineRule="exact"/>
              <w:ind w:left="2"/>
              <w:rPr>
                <w:sz w:val="15"/>
              </w:rPr>
            </w:pPr>
            <w:r>
              <w:rPr>
                <w:sz w:val="15"/>
              </w:rPr>
              <w:t>-2,716</w:t>
            </w:r>
          </w:p>
        </w:tc>
      </w:tr>
      <w:tr w:rsidR="00923D36" w14:paraId="43156B3F" w14:textId="77777777">
        <w:trPr>
          <w:trHeight w:val="174"/>
        </w:trPr>
        <w:tc>
          <w:tcPr>
            <w:tcW w:w="3294" w:type="dxa"/>
          </w:tcPr>
          <w:p w14:paraId="7EE6A6C3" w14:textId="77777777" w:rsidR="00923D36" w:rsidRDefault="00B4561B">
            <w:pPr>
              <w:pStyle w:val="TableParagraph"/>
              <w:spacing w:before="17" w:line="138" w:lineRule="exact"/>
              <w:ind w:left="2"/>
              <w:rPr>
                <w:sz w:val="15"/>
                <w:szCs w:val="15"/>
              </w:rPr>
            </w:pPr>
            <w:r>
              <w:rPr>
                <w:w w:val="105"/>
                <w:sz w:val="15"/>
                <w:szCs w:val="15"/>
              </w:rPr>
              <w:t>Տրանսպորտի հասանելիություն</w:t>
            </w:r>
          </w:p>
        </w:tc>
        <w:tc>
          <w:tcPr>
            <w:tcW w:w="1331" w:type="dxa"/>
          </w:tcPr>
          <w:p w14:paraId="71987A74" w14:textId="77777777" w:rsidR="00923D36" w:rsidRDefault="00B4561B">
            <w:pPr>
              <w:pStyle w:val="TableParagraph"/>
              <w:spacing w:before="17" w:line="138" w:lineRule="exact"/>
              <w:rPr>
                <w:sz w:val="15"/>
                <w:szCs w:val="15"/>
              </w:rPr>
            </w:pPr>
            <w:r>
              <w:rPr>
                <w:w w:val="110"/>
                <w:sz w:val="15"/>
                <w:szCs w:val="15"/>
              </w:rPr>
              <w:t>Լավ</w:t>
            </w:r>
          </w:p>
        </w:tc>
        <w:tc>
          <w:tcPr>
            <w:tcW w:w="1354" w:type="dxa"/>
          </w:tcPr>
          <w:p w14:paraId="019E9879" w14:textId="77777777" w:rsidR="00923D36" w:rsidRDefault="00B4561B">
            <w:pPr>
              <w:pStyle w:val="TableParagraph"/>
              <w:spacing w:before="17" w:line="138" w:lineRule="exact"/>
              <w:ind w:left="1"/>
              <w:rPr>
                <w:sz w:val="15"/>
                <w:szCs w:val="15"/>
              </w:rPr>
            </w:pPr>
            <w:r>
              <w:rPr>
                <w:w w:val="110"/>
                <w:sz w:val="15"/>
                <w:szCs w:val="15"/>
              </w:rPr>
              <w:t>Լավ</w:t>
            </w:r>
          </w:p>
        </w:tc>
        <w:tc>
          <w:tcPr>
            <w:tcW w:w="1353" w:type="dxa"/>
          </w:tcPr>
          <w:p w14:paraId="3C4C15D3" w14:textId="77777777" w:rsidR="00923D36" w:rsidRDefault="00B4561B">
            <w:pPr>
              <w:pStyle w:val="TableParagraph"/>
              <w:spacing w:before="17" w:line="138" w:lineRule="exact"/>
              <w:ind w:left="1"/>
              <w:rPr>
                <w:sz w:val="15"/>
                <w:szCs w:val="15"/>
              </w:rPr>
            </w:pPr>
            <w:r>
              <w:rPr>
                <w:w w:val="110"/>
                <w:sz w:val="15"/>
                <w:szCs w:val="15"/>
              </w:rPr>
              <w:t>Լավ</w:t>
            </w:r>
          </w:p>
        </w:tc>
        <w:tc>
          <w:tcPr>
            <w:tcW w:w="1419" w:type="dxa"/>
          </w:tcPr>
          <w:p w14:paraId="4DEE1E83" w14:textId="77777777" w:rsidR="00923D36" w:rsidRDefault="00B4561B">
            <w:pPr>
              <w:pStyle w:val="TableParagraph"/>
              <w:spacing w:before="17" w:line="138" w:lineRule="exact"/>
              <w:ind w:left="2"/>
              <w:rPr>
                <w:sz w:val="15"/>
                <w:szCs w:val="15"/>
              </w:rPr>
            </w:pPr>
            <w:r>
              <w:rPr>
                <w:w w:val="110"/>
                <w:sz w:val="15"/>
                <w:szCs w:val="15"/>
              </w:rPr>
              <w:t>Լավ</w:t>
            </w:r>
          </w:p>
        </w:tc>
      </w:tr>
      <w:tr w:rsidR="00923D36" w14:paraId="59DCFFF6" w14:textId="77777777">
        <w:trPr>
          <w:trHeight w:val="177"/>
        </w:trPr>
        <w:tc>
          <w:tcPr>
            <w:tcW w:w="3294" w:type="dxa"/>
          </w:tcPr>
          <w:p w14:paraId="27C019B1" w14:textId="77777777" w:rsidR="00923D36" w:rsidRDefault="00B4561B">
            <w:pPr>
              <w:pStyle w:val="TableParagraph"/>
              <w:spacing w:before="17" w:line="140" w:lineRule="exact"/>
              <w:ind w:left="2"/>
              <w:rPr>
                <w:sz w:val="15"/>
                <w:szCs w:val="15"/>
              </w:rPr>
            </w:pPr>
            <w:r>
              <w:rPr>
                <w:w w:val="110"/>
                <w:sz w:val="15"/>
                <w:szCs w:val="15"/>
              </w:rPr>
              <w:t>Ճշգրտման գործակից</w:t>
            </w:r>
          </w:p>
        </w:tc>
        <w:tc>
          <w:tcPr>
            <w:tcW w:w="1331" w:type="dxa"/>
          </w:tcPr>
          <w:p w14:paraId="0FA671EC" w14:textId="77777777" w:rsidR="00923D36" w:rsidRDefault="00923D36">
            <w:pPr>
              <w:pStyle w:val="TableParagraph"/>
              <w:rPr>
                <w:sz w:val="10"/>
              </w:rPr>
            </w:pPr>
          </w:p>
        </w:tc>
        <w:tc>
          <w:tcPr>
            <w:tcW w:w="1354" w:type="dxa"/>
          </w:tcPr>
          <w:p w14:paraId="7F6D1D4F" w14:textId="77777777" w:rsidR="00923D36" w:rsidRDefault="00B4561B">
            <w:pPr>
              <w:pStyle w:val="TableParagraph"/>
              <w:spacing w:before="17" w:line="140" w:lineRule="exact"/>
              <w:ind w:left="1"/>
              <w:rPr>
                <w:sz w:val="15"/>
              </w:rPr>
            </w:pPr>
            <w:r>
              <w:rPr>
                <w:sz w:val="15"/>
              </w:rPr>
              <w:t>1.00</w:t>
            </w:r>
          </w:p>
        </w:tc>
        <w:tc>
          <w:tcPr>
            <w:tcW w:w="1353" w:type="dxa"/>
          </w:tcPr>
          <w:p w14:paraId="180A50D8" w14:textId="77777777" w:rsidR="00923D36" w:rsidRDefault="00B4561B">
            <w:pPr>
              <w:pStyle w:val="TableParagraph"/>
              <w:spacing w:before="17" w:line="140" w:lineRule="exact"/>
              <w:ind w:left="1"/>
              <w:rPr>
                <w:sz w:val="15"/>
              </w:rPr>
            </w:pPr>
            <w:r>
              <w:rPr>
                <w:sz w:val="15"/>
              </w:rPr>
              <w:t>1.00</w:t>
            </w:r>
          </w:p>
        </w:tc>
        <w:tc>
          <w:tcPr>
            <w:tcW w:w="1419" w:type="dxa"/>
          </w:tcPr>
          <w:p w14:paraId="5ECC2CBC" w14:textId="77777777" w:rsidR="00923D36" w:rsidRDefault="00B4561B">
            <w:pPr>
              <w:pStyle w:val="TableParagraph"/>
              <w:spacing w:before="17" w:line="140" w:lineRule="exact"/>
              <w:ind w:left="2"/>
              <w:rPr>
                <w:sz w:val="15"/>
              </w:rPr>
            </w:pPr>
            <w:r>
              <w:rPr>
                <w:sz w:val="15"/>
              </w:rPr>
              <w:t>1.00</w:t>
            </w:r>
          </w:p>
        </w:tc>
      </w:tr>
    </w:tbl>
    <w:p w14:paraId="0E546E24" w14:textId="77777777" w:rsidR="00923D36" w:rsidRDefault="00923D36">
      <w:pPr>
        <w:pStyle w:val="BodyText"/>
        <w:spacing w:before="2" w:after="1"/>
        <w:rPr>
          <w:sz w:val="28"/>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4"/>
        <w:gridCol w:w="1331"/>
        <w:gridCol w:w="1354"/>
        <w:gridCol w:w="1353"/>
        <w:gridCol w:w="1419"/>
      </w:tblGrid>
      <w:tr w:rsidR="00923D36" w14:paraId="63CD7A67" w14:textId="77777777">
        <w:trPr>
          <w:trHeight w:val="813"/>
        </w:trPr>
        <w:tc>
          <w:tcPr>
            <w:tcW w:w="3294" w:type="dxa"/>
          </w:tcPr>
          <w:p w14:paraId="58121286" w14:textId="77777777" w:rsidR="00923D36" w:rsidRDefault="00923D36">
            <w:pPr>
              <w:pStyle w:val="TableParagraph"/>
              <w:rPr>
                <w:sz w:val="16"/>
              </w:rPr>
            </w:pPr>
          </w:p>
          <w:p w14:paraId="485D8867" w14:textId="77777777" w:rsidR="00923D36" w:rsidRDefault="00923D36">
            <w:pPr>
              <w:pStyle w:val="TableParagraph"/>
              <w:rPr>
                <w:sz w:val="21"/>
              </w:rPr>
            </w:pPr>
          </w:p>
          <w:p w14:paraId="4746BC92" w14:textId="77777777" w:rsidR="00923D36" w:rsidRDefault="00B4561B">
            <w:pPr>
              <w:pStyle w:val="TableParagraph"/>
              <w:ind w:left="2"/>
              <w:rPr>
                <w:sz w:val="15"/>
                <w:szCs w:val="15"/>
              </w:rPr>
            </w:pPr>
            <w:r>
              <w:rPr>
                <w:w w:val="105"/>
                <w:sz w:val="15"/>
                <w:szCs w:val="15"/>
              </w:rPr>
              <w:t>Համեմատության տարրեր</w:t>
            </w:r>
          </w:p>
        </w:tc>
        <w:tc>
          <w:tcPr>
            <w:tcW w:w="1331" w:type="dxa"/>
          </w:tcPr>
          <w:p w14:paraId="7FBD0F1E" w14:textId="77777777" w:rsidR="00923D36" w:rsidRDefault="00923D36">
            <w:pPr>
              <w:pStyle w:val="TableParagraph"/>
              <w:spacing w:before="3"/>
              <w:rPr>
                <w:sz w:val="19"/>
              </w:rPr>
            </w:pPr>
          </w:p>
          <w:p w14:paraId="12F9E930" w14:textId="77777777" w:rsidR="00923D36" w:rsidRDefault="00B4561B">
            <w:pPr>
              <w:pStyle w:val="TableParagraph"/>
              <w:spacing w:line="283" w:lineRule="auto"/>
              <w:ind w:right="355"/>
              <w:rPr>
                <w:sz w:val="15"/>
                <w:szCs w:val="15"/>
              </w:rPr>
            </w:pPr>
            <w:r>
              <w:rPr>
                <w:w w:val="105"/>
                <w:sz w:val="15"/>
                <w:szCs w:val="15"/>
              </w:rPr>
              <w:t>Գնահատվող անշարժ գույք</w:t>
            </w:r>
          </w:p>
        </w:tc>
        <w:tc>
          <w:tcPr>
            <w:tcW w:w="1354" w:type="dxa"/>
          </w:tcPr>
          <w:p w14:paraId="18739082" w14:textId="77777777" w:rsidR="00923D36" w:rsidRDefault="00B4561B">
            <w:pPr>
              <w:pStyle w:val="TableParagraph"/>
              <w:spacing w:before="121" w:line="280" w:lineRule="auto"/>
              <w:ind w:left="1" w:right="84"/>
              <w:rPr>
                <w:sz w:val="15"/>
                <w:szCs w:val="15"/>
              </w:rPr>
            </w:pPr>
            <w:r>
              <w:rPr>
                <w:sz w:val="15"/>
                <w:szCs w:val="15"/>
              </w:rPr>
              <w:t>Համանման անշարժ գույք 1</w:t>
            </w:r>
          </w:p>
        </w:tc>
        <w:tc>
          <w:tcPr>
            <w:tcW w:w="1353" w:type="dxa"/>
          </w:tcPr>
          <w:p w14:paraId="247B9C4D" w14:textId="77777777" w:rsidR="00923D36" w:rsidRDefault="00923D36">
            <w:pPr>
              <w:pStyle w:val="TableParagraph"/>
              <w:spacing w:before="3"/>
              <w:rPr>
                <w:sz w:val="19"/>
              </w:rPr>
            </w:pPr>
          </w:p>
          <w:p w14:paraId="3527FDFB" w14:textId="77777777" w:rsidR="00923D36" w:rsidRDefault="00B4561B">
            <w:pPr>
              <w:pStyle w:val="TableParagraph"/>
              <w:spacing w:line="283" w:lineRule="auto"/>
              <w:ind w:left="1" w:right="258"/>
              <w:rPr>
                <w:sz w:val="15"/>
                <w:szCs w:val="15"/>
              </w:rPr>
            </w:pPr>
            <w:r>
              <w:rPr>
                <w:w w:val="105"/>
                <w:sz w:val="15"/>
                <w:szCs w:val="15"/>
              </w:rPr>
              <w:t>Համանման անշարժ գույք 2</w:t>
            </w:r>
          </w:p>
        </w:tc>
        <w:tc>
          <w:tcPr>
            <w:tcW w:w="1419" w:type="dxa"/>
          </w:tcPr>
          <w:p w14:paraId="5A474F03" w14:textId="77777777" w:rsidR="00923D36" w:rsidRDefault="00923D36">
            <w:pPr>
              <w:pStyle w:val="TableParagraph"/>
              <w:spacing w:before="3"/>
              <w:rPr>
                <w:sz w:val="19"/>
              </w:rPr>
            </w:pPr>
          </w:p>
          <w:p w14:paraId="7CAF1535" w14:textId="77777777" w:rsidR="00923D36" w:rsidRDefault="00B4561B">
            <w:pPr>
              <w:pStyle w:val="TableParagraph"/>
              <w:spacing w:line="283" w:lineRule="auto"/>
              <w:ind w:left="2" w:right="323"/>
              <w:rPr>
                <w:sz w:val="15"/>
                <w:szCs w:val="15"/>
              </w:rPr>
            </w:pPr>
            <w:r>
              <w:rPr>
                <w:w w:val="105"/>
                <w:sz w:val="15"/>
                <w:szCs w:val="15"/>
              </w:rPr>
              <w:t>Համանման անշարժ գույք 3</w:t>
            </w:r>
          </w:p>
        </w:tc>
      </w:tr>
      <w:tr w:rsidR="00923D36" w14:paraId="0075F9E8" w14:textId="77777777">
        <w:trPr>
          <w:trHeight w:val="261"/>
        </w:trPr>
        <w:tc>
          <w:tcPr>
            <w:tcW w:w="3294" w:type="dxa"/>
          </w:tcPr>
          <w:p w14:paraId="5CDDADD6" w14:textId="77777777" w:rsidR="00923D36" w:rsidRDefault="00B4561B">
            <w:pPr>
              <w:pStyle w:val="TableParagraph"/>
              <w:spacing w:before="47"/>
              <w:ind w:left="2"/>
              <w:rPr>
                <w:sz w:val="15"/>
                <w:szCs w:val="15"/>
              </w:rPr>
            </w:pPr>
            <w:r>
              <w:rPr>
                <w:w w:val="110"/>
                <w:sz w:val="15"/>
                <w:szCs w:val="15"/>
              </w:rPr>
              <w:t>Ճշգրտումը ՀՀ դրամով</w:t>
            </w:r>
          </w:p>
        </w:tc>
        <w:tc>
          <w:tcPr>
            <w:tcW w:w="1331" w:type="dxa"/>
          </w:tcPr>
          <w:p w14:paraId="3F62E493" w14:textId="77777777" w:rsidR="00923D36" w:rsidRDefault="00923D36">
            <w:pPr>
              <w:pStyle w:val="TableParagraph"/>
              <w:rPr>
                <w:sz w:val="16"/>
              </w:rPr>
            </w:pPr>
          </w:p>
        </w:tc>
        <w:tc>
          <w:tcPr>
            <w:tcW w:w="1354" w:type="dxa"/>
          </w:tcPr>
          <w:p w14:paraId="4FE7C294" w14:textId="77777777" w:rsidR="00923D36" w:rsidRDefault="00B4561B">
            <w:pPr>
              <w:pStyle w:val="TableParagraph"/>
              <w:spacing w:before="18"/>
              <w:ind w:left="1"/>
              <w:rPr>
                <w:sz w:val="15"/>
              </w:rPr>
            </w:pPr>
            <w:r>
              <w:rPr>
                <w:w w:val="112"/>
                <w:sz w:val="15"/>
              </w:rPr>
              <w:t>0</w:t>
            </w:r>
          </w:p>
        </w:tc>
        <w:tc>
          <w:tcPr>
            <w:tcW w:w="1353" w:type="dxa"/>
          </w:tcPr>
          <w:p w14:paraId="0920862E" w14:textId="77777777" w:rsidR="00923D36" w:rsidRDefault="00B4561B">
            <w:pPr>
              <w:pStyle w:val="TableParagraph"/>
              <w:spacing w:before="18"/>
              <w:ind w:left="1"/>
              <w:rPr>
                <w:sz w:val="15"/>
              </w:rPr>
            </w:pPr>
            <w:r>
              <w:rPr>
                <w:w w:val="112"/>
                <w:sz w:val="15"/>
              </w:rPr>
              <w:t>0</w:t>
            </w:r>
          </w:p>
        </w:tc>
        <w:tc>
          <w:tcPr>
            <w:tcW w:w="1419" w:type="dxa"/>
          </w:tcPr>
          <w:p w14:paraId="3FC84118" w14:textId="77777777" w:rsidR="00923D36" w:rsidRDefault="00B4561B">
            <w:pPr>
              <w:pStyle w:val="TableParagraph"/>
              <w:spacing w:before="18"/>
              <w:ind w:left="2"/>
              <w:rPr>
                <w:sz w:val="15"/>
              </w:rPr>
            </w:pPr>
            <w:r>
              <w:rPr>
                <w:w w:val="112"/>
                <w:sz w:val="15"/>
              </w:rPr>
              <w:t>0</w:t>
            </w:r>
          </w:p>
        </w:tc>
      </w:tr>
      <w:tr w:rsidR="00923D36" w14:paraId="3378BF99" w14:textId="77777777">
        <w:trPr>
          <w:trHeight w:val="174"/>
        </w:trPr>
        <w:tc>
          <w:tcPr>
            <w:tcW w:w="3294" w:type="dxa"/>
          </w:tcPr>
          <w:p w14:paraId="4900F7FF" w14:textId="77777777" w:rsidR="00923D36" w:rsidRDefault="00B4561B">
            <w:pPr>
              <w:pStyle w:val="TableParagraph"/>
              <w:spacing w:before="15" w:line="139" w:lineRule="exact"/>
              <w:ind w:left="2"/>
              <w:rPr>
                <w:sz w:val="15"/>
                <w:szCs w:val="15"/>
              </w:rPr>
            </w:pPr>
            <w:r>
              <w:rPr>
                <w:w w:val="105"/>
                <w:sz w:val="15"/>
                <w:szCs w:val="15"/>
              </w:rPr>
              <w:t>Ֆիզիկական բնութագրեր` այդ թվում</w:t>
            </w:r>
          </w:p>
        </w:tc>
        <w:tc>
          <w:tcPr>
            <w:tcW w:w="1331" w:type="dxa"/>
          </w:tcPr>
          <w:p w14:paraId="4536CCC0" w14:textId="77777777" w:rsidR="00923D36" w:rsidRDefault="00923D36">
            <w:pPr>
              <w:pStyle w:val="TableParagraph"/>
              <w:rPr>
                <w:sz w:val="10"/>
              </w:rPr>
            </w:pPr>
          </w:p>
        </w:tc>
        <w:tc>
          <w:tcPr>
            <w:tcW w:w="1354" w:type="dxa"/>
          </w:tcPr>
          <w:p w14:paraId="6259C242" w14:textId="77777777" w:rsidR="00923D36" w:rsidRDefault="00923D36">
            <w:pPr>
              <w:pStyle w:val="TableParagraph"/>
              <w:rPr>
                <w:sz w:val="10"/>
              </w:rPr>
            </w:pPr>
          </w:p>
        </w:tc>
        <w:tc>
          <w:tcPr>
            <w:tcW w:w="1353" w:type="dxa"/>
          </w:tcPr>
          <w:p w14:paraId="287E3605" w14:textId="77777777" w:rsidR="00923D36" w:rsidRDefault="00923D36">
            <w:pPr>
              <w:pStyle w:val="TableParagraph"/>
              <w:rPr>
                <w:sz w:val="10"/>
              </w:rPr>
            </w:pPr>
          </w:p>
        </w:tc>
        <w:tc>
          <w:tcPr>
            <w:tcW w:w="1419" w:type="dxa"/>
          </w:tcPr>
          <w:p w14:paraId="0CEB21B4" w14:textId="77777777" w:rsidR="00923D36" w:rsidRDefault="00923D36">
            <w:pPr>
              <w:pStyle w:val="TableParagraph"/>
              <w:rPr>
                <w:sz w:val="10"/>
              </w:rPr>
            </w:pPr>
          </w:p>
        </w:tc>
      </w:tr>
      <w:tr w:rsidR="00923D36" w14:paraId="5277ABB8" w14:textId="77777777">
        <w:trPr>
          <w:trHeight w:val="177"/>
        </w:trPr>
        <w:tc>
          <w:tcPr>
            <w:tcW w:w="3294" w:type="dxa"/>
          </w:tcPr>
          <w:p w14:paraId="3A5B15D1" w14:textId="77777777" w:rsidR="00923D36" w:rsidRDefault="00B4561B">
            <w:pPr>
              <w:pStyle w:val="TableParagraph"/>
              <w:spacing w:before="15" w:line="141" w:lineRule="exact"/>
              <w:ind w:left="2"/>
              <w:rPr>
                <w:sz w:val="15"/>
                <w:szCs w:val="15"/>
              </w:rPr>
            </w:pPr>
            <w:r>
              <w:rPr>
                <w:w w:val="105"/>
                <w:sz w:val="15"/>
                <w:szCs w:val="15"/>
              </w:rPr>
              <w:t>Ընդհանուր մակերես (քմ)</w:t>
            </w:r>
          </w:p>
        </w:tc>
        <w:tc>
          <w:tcPr>
            <w:tcW w:w="1331" w:type="dxa"/>
          </w:tcPr>
          <w:p w14:paraId="5360C678" w14:textId="77777777" w:rsidR="00923D36" w:rsidRDefault="00B4561B">
            <w:pPr>
              <w:pStyle w:val="TableParagraph"/>
              <w:spacing w:before="15" w:line="141" w:lineRule="exact"/>
              <w:rPr>
                <w:sz w:val="15"/>
              </w:rPr>
            </w:pPr>
            <w:r>
              <w:rPr>
                <w:w w:val="110"/>
                <w:sz w:val="15"/>
              </w:rPr>
              <w:t>407,48</w:t>
            </w:r>
          </w:p>
        </w:tc>
        <w:tc>
          <w:tcPr>
            <w:tcW w:w="1354" w:type="dxa"/>
          </w:tcPr>
          <w:p w14:paraId="42AAD7BD" w14:textId="77777777" w:rsidR="00923D36" w:rsidRDefault="00B4561B">
            <w:pPr>
              <w:pStyle w:val="TableParagraph"/>
              <w:spacing w:before="15" w:line="141" w:lineRule="exact"/>
              <w:ind w:left="1"/>
              <w:rPr>
                <w:sz w:val="15"/>
              </w:rPr>
            </w:pPr>
            <w:r>
              <w:rPr>
                <w:w w:val="110"/>
                <w:sz w:val="15"/>
              </w:rPr>
              <w:t>400,0</w:t>
            </w:r>
          </w:p>
        </w:tc>
        <w:tc>
          <w:tcPr>
            <w:tcW w:w="1353" w:type="dxa"/>
          </w:tcPr>
          <w:p w14:paraId="2F2347F3" w14:textId="77777777" w:rsidR="00923D36" w:rsidRDefault="00B4561B">
            <w:pPr>
              <w:pStyle w:val="TableParagraph"/>
              <w:spacing w:before="15" w:line="141" w:lineRule="exact"/>
              <w:ind w:left="1"/>
              <w:rPr>
                <w:sz w:val="15"/>
              </w:rPr>
            </w:pPr>
            <w:r>
              <w:rPr>
                <w:w w:val="110"/>
                <w:sz w:val="15"/>
              </w:rPr>
              <w:t>800,0</w:t>
            </w:r>
          </w:p>
        </w:tc>
        <w:tc>
          <w:tcPr>
            <w:tcW w:w="1419" w:type="dxa"/>
          </w:tcPr>
          <w:p w14:paraId="778C0A65" w14:textId="77777777" w:rsidR="00923D36" w:rsidRDefault="00B4561B">
            <w:pPr>
              <w:pStyle w:val="TableParagraph"/>
              <w:spacing w:before="15" w:line="141" w:lineRule="exact"/>
              <w:ind w:left="2"/>
              <w:rPr>
                <w:sz w:val="15"/>
              </w:rPr>
            </w:pPr>
            <w:r>
              <w:rPr>
                <w:w w:val="110"/>
                <w:sz w:val="15"/>
              </w:rPr>
              <w:t>800,0</w:t>
            </w:r>
          </w:p>
        </w:tc>
      </w:tr>
      <w:tr w:rsidR="00923D36" w14:paraId="0DA261B2" w14:textId="77777777">
        <w:trPr>
          <w:trHeight w:val="174"/>
        </w:trPr>
        <w:tc>
          <w:tcPr>
            <w:tcW w:w="3294" w:type="dxa"/>
          </w:tcPr>
          <w:p w14:paraId="54038264" w14:textId="77777777" w:rsidR="00923D36" w:rsidRDefault="00B4561B">
            <w:pPr>
              <w:pStyle w:val="TableParagraph"/>
              <w:spacing w:before="15" w:line="139" w:lineRule="exact"/>
              <w:ind w:left="2"/>
              <w:rPr>
                <w:sz w:val="15"/>
                <w:szCs w:val="15"/>
              </w:rPr>
            </w:pPr>
            <w:r>
              <w:rPr>
                <w:w w:val="110"/>
                <w:sz w:val="15"/>
                <w:szCs w:val="15"/>
              </w:rPr>
              <w:t>Ճշգրտման գործակից</w:t>
            </w:r>
          </w:p>
        </w:tc>
        <w:tc>
          <w:tcPr>
            <w:tcW w:w="1331" w:type="dxa"/>
          </w:tcPr>
          <w:p w14:paraId="25AE1A49" w14:textId="77777777" w:rsidR="00923D36" w:rsidRDefault="00923D36">
            <w:pPr>
              <w:pStyle w:val="TableParagraph"/>
              <w:rPr>
                <w:sz w:val="10"/>
              </w:rPr>
            </w:pPr>
          </w:p>
        </w:tc>
        <w:tc>
          <w:tcPr>
            <w:tcW w:w="1354" w:type="dxa"/>
          </w:tcPr>
          <w:p w14:paraId="233321D6" w14:textId="77777777" w:rsidR="00923D36" w:rsidRDefault="00B4561B">
            <w:pPr>
              <w:pStyle w:val="TableParagraph"/>
              <w:spacing w:before="15" w:line="139" w:lineRule="exact"/>
              <w:ind w:left="1"/>
              <w:rPr>
                <w:sz w:val="15"/>
              </w:rPr>
            </w:pPr>
            <w:r>
              <w:rPr>
                <w:sz w:val="15"/>
              </w:rPr>
              <w:t>1.00</w:t>
            </w:r>
          </w:p>
        </w:tc>
        <w:tc>
          <w:tcPr>
            <w:tcW w:w="1353" w:type="dxa"/>
          </w:tcPr>
          <w:p w14:paraId="7BA5D4DF" w14:textId="77777777" w:rsidR="00923D36" w:rsidRDefault="00B4561B">
            <w:pPr>
              <w:pStyle w:val="TableParagraph"/>
              <w:spacing w:before="15" w:line="139" w:lineRule="exact"/>
              <w:ind w:left="1"/>
              <w:rPr>
                <w:sz w:val="15"/>
              </w:rPr>
            </w:pPr>
            <w:r>
              <w:rPr>
                <w:sz w:val="15"/>
              </w:rPr>
              <w:t>1.05</w:t>
            </w:r>
          </w:p>
        </w:tc>
        <w:tc>
          <w:tcPr>
            <w:tcW w:w="1419" w:type="dxa"/>
          </w:tcPr>
          <w:p w14:paraId="23E46FD1" w14:textId="77777777" w:rsidR="00923D36" w:rsidRDefault="00B4561B">
            <w:pPr>
              <w:pStyle w:val="TableParagraph"/>
              <w:spacing w:before="15" w:line="139" w:lineRule="exact"/>
              <w:ind w:left="2"/>
              <w:rPr>
                <w:sz w:val="15"/>
              </w:rPr>
            </w:pPr>
            <w:r>
              <w:rPr>
                <w:sz w:val="15"/>
              </w:rPr>
              <w:t>1.05</w:t>
            </w:r>
          </w:p>
        </w:tc>
      </w:tr>
      <w:tr w:rsidR="00923D36" w14:paraId="08116D76" w14:textId="77777777">
        <w:trPr>
          <w:trHeight w:val="177"/>
        </w:trPr>
        <w:tc>
          <w:tcPr>
            <w:tcW w:w="3294" w:type="dxa"/>
          </w:tcPr>
          <w:p w14:paraId="298AA90E" w14:textId="77777777" w:rsidR="00923D36" w:rsidRDefault="00B4561B">
            <w:pPr>
              <w:pStyle w:val="TableParagraph"/>
              <w:spacing w:before="18" w:line="139" w:lineRule="exact"/>
              <w:ind w:left="2"/>
              <w:rPr>
                <w:sz w:val="15"/>
                <w:szCs w:val="15"/>
              </w:rPr>
            </w:pPr>
            <w:r>
              <w:rPr>
                <w:w w:val="110"/>
                <w:sz w:val="15"/>
                <w:szCs w:val="15"/>
              </w:rPr>
              <w:t>Ճշգրտումը ՀՀ դրամով</w:t>
            </w:r>
          </w:p>
        </w:tc>
        <w:tc>
          <w:tcPr>
            <w:tcW w:w="1331" w:type="dxa"/>
          </w:tcPr>
          <w:p w14:paraId="47844B30" w14:textId="77777777" w:rsidR="00923D36" w:rsidRDefault="00923D36">
            <w:pPr>
              <w:pStyle w:val="TableParagraph"/>
              <w:rPr>
                <w:sz w:val="10"/>
              </w:rPr>
            </w:pPr>
          </w:p>
        </w:tc>
        <w:tc>
          <w:tcPr>
            <w:tcW w:w="1354" w:type="dxa"/>
          </w:tcPr>
          <w:p w14:paraId="394546C1" w14:textId="77777777" w:rsidR="00923D36" w:rsidRDefault="00B4561B">
            <w:pPr>
              <w:pStyle w:val="TableParagraph"/>
              <w:spacing w:before="18" w:line="139" w:lineRule="exact"/>
              <w:ind w:left="1"/>
              <w:rPr>
                <w:sz w:val="15"/>
              </w:rPr>
            </w:pPr>
            <w:r>
              <w:rPr>
                <w:w w:val="112"/>
                <w:sz w:val="15"/>
              </w:rPr>
              <w:t>0</w:t>
            </w:r>
          </w:p>
        </w:tc>
        <w:tc>
          <w:tcPr>
            <w:tcW w:w="1353" w:type="dxa"/>
          </w:tcPr>
          <w:p w14:paraId="31B83D8B" w14:textId="77777777" w:rsidR="00923D36" w:rsidRDefault="00B4561B">
            <w:pPr>
              <w:pStyle w:val="TableParagraph"/>
              <w:spacing w:before="18" w:line="139" w:lineRule="exact"/>
              <w:ind w:left="1"/>
              <w:rPr>
                <w:sz w:val="15"/>
              </w:rPr>
            </w:pPr>
            <w:r>
              <w:rPr>
                <w:sz w:val="15"/>
              </w:rPr>
              <w:t>1,461</w:t>
            </w:r>
          </w:p>
        </w:tc>
        <w:tc>
          <w:tcPr>
            <w:tcW w:w="1419" w:type="dxa"/>
          </w:tcPr>
          <w:p w14:paraId="041DD8C3" w14:textId="77777777" w:rsidR="00923D36" w:rsidRDefault="00B4561B">
            <w:pPr>
              <w:pStyle w:val="TableParagraph"/>
              <w:spacing w:before="18" w:line="139" w:lineRule="exact"/>
              <w:ind w:left="2"/>
              <w:rPr>
                <w:sz w:val="15"/>
              </w:rPr>
            </w:pPr>
            <w:r>
              <w:rPr>
                <w:sz w:val="15"/>
              </w:rPr>
              <w:t>1,358</w:t>
            </w:r>
          </w:p>
        </w:tc>
      </w:tr>
      <w:tr w:rsidR="00923D36" w14:paraId="458D0AC8" w14:textId="77777777">
        <w:trPr>
          <w:trHeight w:val="177"/>
        </w:trPr>
        <w:tc>
          <w:tcPr>
            <w:tcW w:w="3294" w:type="dxa"/>
          </w:tcPr>
          <w:p w14:paraId="1FA0F952" w14:textId="77777777" w:rsidR="00923D36" w:rsidRDefault="00B4561B">
            <w:pPr>
              <w:pStyle w:val="TableParagraph"/>
              <w:spacing w:before="18" w:line="139" w:lineRule="exact"/>
              <w:ind w:left="2"/>
              <w:rPr>
                <w:sz w:val="15"/>
                <w:szCs w:val="15"/>
              </w:rPr>
            </w:pPr>
            <w:r>
              <w:rPr>
                <w:w w:val="105"/>
                <w:sz w:val="15"/>
                <w:szCs w:val="15"/>
              </w:rPr>
              <w:t>Ճակատային մաս (մ)</w:t>
            </w:r>
          </w:p>
        </w:tc>
        <w:tc>
          <w:tcPr>
            <w:tcW w:w="1331" w:type="dxa"/>
          </w:tcPr>
          <w:p w14:paraId="7D899421" w14:textId="77777777" w:rsidR="00923D36" w:rsidRDefault="00B4561B">
            <w:pPr>
              <w:pStyle w:val="TableParagraph"/>
              <w:spacing w:before="18" w:line="139" w:lineRule="exact"/>
              <w:rPr>
                <w:sz w:val="15"/>
                <w:szCs w:val="15"/>
              </w:rPr>
            </w:pPr>
            <w:r>
              <w:rPr>
                <w:w w:val="110"/>
                <w:sz w:val="15"/>
                <w:szCs w:val="15"/>
              </w:rPr>
              <w:t>Լավ</w:t>
            </w:r>
          </w:p>
        </w:tc>
        <w:tc>
          <w:tcPr>
            <w:tcW w:w="1354" w:type="dxa"/>
          </w:tcPr>
          <w:p w14:paraId="2204B1EC" w14:textId="77777777" w:rsidR="00923D36" w:rsidRDefault="00B4561B">
            <w:pPr>
              <w:pStyle w:val="TableParagraph"/>
              <w:spacing w:before="18" w:line="139" w:lineRule="exact"/>
              <w:ind w:left="1"/>
              <w:rPr>
                <w:sz w:val="15"/>
                <w:szCs w:val="15"/>
              </w:rPr>
            </w:pPr>
            <w:r>
              <w:rPr>
                <w:w w:val="110"/>
                <w:sz w:val="15"/>
                <w:szCs w:val="15"/>
              </w:rPr>
              <w:t>Բավարար</w:t>
            </w:r>
          </w:p>
        </w:tc>
        <w:tc>
          <w:tcPr>
            <w:tcW w:w="1353" w:type="dxa"/>
          </w:tcPr>
          <w:p w14:paraId="292A6EFF" w14:textId="77777777" w:rsidR="00923D36" w:rsidRDefault="00B4561B">
            <w:pPr>
              <w:pStyle w:val="TableParagraph"/>
              <w:spacing w:before="18" w:line="139" w:lineRule="exact"/>
              <w:ind w:left="1"/>
              <w:rPr>
                <w:sz w:val="15"/>
                <w:szCs w:val="15"/>
              </w:rPr>
            </w:pPr>
            <w:r>
              <w:rPr>
                <w:w w:val="110"/>
                <w:sz w:val="15"/>
                <w:szCs w:val="15"/>
              </w:rPr>
              <w:t>Բավարար</w:t>
            </w:r>
          </w:p>
        </w:tc>
        <w:tc>
          <w:tcPr>
            <w:tcW w:w="1419" w:type="dxa"/>
          </w:tcPr>
          <w:p w14:paraId="5BF0F252" w14:textId="77777777" w:rsidR="00923D36" w:rsidRDefault="00B4561B">
            <w:pPr>
              <w:pStyle w:val="TableParagraph"/>
              <w:spacing w:before="18" w:line="139" w:lineRule="exact"/>
              <w:ind w:left="2"/>
              <w:rPr>
                <w:sz w:val="15"/>
                <w:szCs w:val="15"/>
              </w:rPr>
            </w:pPr>
            <w:r>
              <w:rPr>
                <w:w w:val="110"/>
                <w:sz w:val="15"/>
                <w:szCs w:val="15"/>
              </w:rPr>
              <w:t>Բավարար</w:t>
            </w:r>
          </w:p>
        </w:tc>
      </w:tr>
      <w:tr w:rsidR="00923D36" w14:paraId="2D3CA71A" w14:textId="77777777">
        <w:trPr>
          <w:trHeight w:val="174"/>
        </w:trPr>
        <w:tc>
          <w:tcPr>
            <w:tcW w:w="3294" w:type="dxa"/>
          </w:tcPr>
          <w:p w14:paraId="4EE37013" w14:textId="77777777" w:rsidR="00923D36" w:rsidRDefault="00B4561B">
            <w:pPr>
              <w:pStyle w:val="TableParagraph"/>
              <w:spacing w:before="18" w:line="137" w:lineRule="exact"/>
              <w:ind w:left="2"/>
              <w:rPr>
                <w:sz w:val="15"/>
                <w:szCs w:val="15"/>
              </w:rPr>
            </w:pPr>
            <w:r>
              <w:rPr>
                <w:w w:val="110"/>
                <w:sz w:val="15"/>
                <w:szCs w:val="15"/>
              </w:rPr>
              <w:t>Ճշգրտման գործակից</w:t>
            </w:r>
          </w:p>
        </w:tc>
        <w:tc>
          <w:tcPr>
            <w:tcW w:w="1331" w:type="dxa"/>
          </w:tcPr>
          <w:p w14:paraId="064F6571" w14:textId="77777777" w:rsidR="00923D36" w:rsidRDefault="00923D36">
            <w:pPr>
              <w:pStyle w:val="TableParagraph"/>
              <w:rPr>
                <w:sz w:val="10"/>
              </w:rPr>
            </w:pPr>
          </w:p>
        </w:tc>
        <w:tc>
          <w:tcPr>
            <w:tcW w:w="1354" w:type="dxa"/>
          </w:tcPr>
          <w:p w14:paraId="2EF3600A" w14:textId="77777777" w:rsidR="00923D36" w:rsidRDefault="00B4561B">
            <w:pPr>
              <w:pStyle w:val="TableParagraph"/>
              <w:spacing w:before="18" w:line="137" w:lineRule="exact"/>
              <w:ind w:left="1"/>
              <w:rPr>
                <w:sz w:val="15"/>
              </w:rPr>
            </w:pPr>
            <w:r>
              <w:rPr>
                <w:w w:val="95"/>
                <w:sz w:val="15"/>
              </w:rPr>
              <w:t>1.15</w:t>
            </w:r>
          </w:p>
        </w:tc>
        <w:tc>
          <w:tcPr>
            <w:tcW w:w="1353" w:type="dxa"/>
          </w:tcPr>
          <w:p w14:paraId="49B83E1E" w14:textId="77777777" w:rsidR="00923D36" w:rsidRDefault="00B4561B">
            <w:pPr>
              <w:pStyle w:val="TableParagraph"/>
              <w:spacing w:before="18" w:line="137" w:lineRule="exact"/>
              <w:ind w:left="1"/>
              <w:rPr>
                <w:sz w:val="15"/>
              </w:rPr>
            </w:pPr>
            <w:r>
              <w:rPr>
                <w:w w:val="95"/>
                <w:sz w:val="15"/>
              </w:rPr>
              <w:t>1.15</w:t>
            </w:r>
          </w:p>
        </w:tc>
        <w:tc>
          <w:tcPr>
            <w:tcW w:w="1419" w:type="dxa"/>
          </w:tcPr>
          <w:p w14:paraId="3C33E09C" w14:textId="77777777" w:rsidR="00923D36" w:rsidRDefault="00B4561B">
            <w:pPr>
              <w:pStyle w:val="TableParagraph"/>
              <w:spacing w:before="18" w:line="137" w:lineRule="exact"/>
              <w:ind w:left="2"/>
              <w:rPr>
                <w:sz w:val="15"/>
              </w:rPr>
            </w:pPr>
            <w:r>
              <w:rPr>
                <w:w w:val="95"/>
                <w:sz w:val="15"/>
              </w:rPr>
              <w:t>1.15</w:t>
            </w:r>
          </w:p>
        </w:tc>
      </w:tr>
      <w:tr w:rsidR="00923D36" w14:paraId="43F5A8FD" w14:textId="77777777">
        <w:trPr>
          <w:trHeight w:val="177"/>
        </w:trPr>
        <w:tc>
          <w:tcPr>
            <w:tcW w:w="3294" w:type="dxa"/>
          </w:tcPr>
          <w:p w14:paraId="0AE34F8A" w14:textId="77777777" w:rsidR="00923D36" w:rsidRDefault="00B4561B">
            <w:pPr>
              <w:pStyle w:val="TableParagraph"/>
              <w:spacing w:before="18" w:line="139" w:lineRule="exact"/>
              <w:ind w:left="2"/>
              <w:rPr>
                <w:sz w:val="15"/>
                <w:szCs w:val="15"/>
              </w:rPr>
            </w:pPr>
            <w:r>
              <w:rPr>
                <w:w w:val="110"/>
                <w:sz w:val="15"/>
                <w:szCs w:val="15"/>
              </w:rPr>
              <w:t>Ճշգրտումը ՀՀ դրամով</w:t>
            </w:r>
          </w:p>
        </w:tc>
        <w:tc>
          <w:tcPr>
            <w:tcW w:w="1331" w:type="dxa"/>
          </w:tcPr>
          <w:p w14:paraId="4D6F125C" w14:textId="77777777" w:rsidR="00923D36" w:rsidRDefault="00923D36">
            <w:pPr>
              <w:pStyle w:val="TableParagraph"/>
              <w:rPr>
                <w:sz w:val="10"/>
              </w:rPr>
            </w:pPr>
          </w:p>
        </w:tc>
        <w:tc>
          <w:tcPr>
            <w:tcW w:w="1354" w:type="dxa"/>
          </w:tcPr>
          <w:p w14:paraId="39203A39" w14:textId="77777777" w:rsidR="00923D36" w:rsidRDefault="00B4561B">
            <w:pPr>
              <w:pStyle w:val="TableParagraph"/>
              <w:spacing w:before="18" w:line="139" w:lineRule="exact"/>
              <w:ind w:left="1"/>
              <w:rPr>
                <w:sz w:val="15"/>
              </w:rPr>
            </w:pPr>
            <w:r>
              <w:rPr>
                <w:sz w:val="15"/>
              </w:rPr>
              <w:t>4,125</w:t>
            </w:r>
          </w:p>
        </w:tc>
        <w:tc>
          <w:tcPr>
            <w:tcW w:w="1353" w:type="dxa"/>
          </w:tcPr>
          <w:p w14:paraId="24667EA4" w14:textId="77777777" w:rsidR="00923D36" w:rsidRDefault="00B4561B">
            <w:pPr>
              <w:pStyle w:val="TableParagraph"/>
              <w:spacing w:before="18" w:line="139" w:lineRule="exact"/>
              <w:ind w:left="1"/>
              <w:rPr>
                <w:sz w:val="15"/>
              </w:rPr>
            </w:pPr>
            <w:r>
              <w:rPr>
                <w:w w:val="105"/>
                <w:sz w:val="15"/>
              </w:rPr>
              <w:t>4,382</w:t>
            </w:r>
          </w:p>
        </w:tc>
        <w:tc>
          <w:tcPr>
            <w:tcW w:w="1419" w:type="dxa"/>
          </w:tcPr>
          <w:p w14:paraId="0B151C91" w14:textId="77777777" w:rsidR="00923D36" w:rsidRDefault="00B4561B">
            <w:pPr>
              <w:pStyle w:val="TableParagraph"/>
              <w:spacing w:before="18" w:line="139" w:lineRule="exact"/>
              <w:ind w:left="2"/>
              <w:rPr>
                <w:sz w:val="15"/>
              </w:rPr>
            </w:pPr>
            <w:r>
              <w:rPr>
                <w:w w:val="110"/>
                <w:sz w:val="15"/>
              </w:rPr>
              <w:t>4,074</w:t>
            </w:r>
          </w:p>
        </w:tc>
      </w:tr>
      <w:tr w:rsidR="00923D36" w14:paraId="38614482" w14:textId="77777777">
        <w:trPr>
          <w:trHeight w:val="174"/>
        </w:trPr>
        <w:tc>
          <w:tcPr>
            <w:tcW w:w="3294" w:type="dxa"/>
          </w:tcPr>
          <w:p w14:paraId="4260C23C" w14:textId="77777777" w:rsidR="00923D36" w:rsidRDefault="00B4561B">
            <w:pPr>
              <w:pStyle w:val="TableParagraph"/>
              <w:spacing w:before="18" w:line="137" w:lineRule="exact"/>
              <w:ind w:left="2"/>
              <w:rPr>
                <w:sz w:val="15"/>
                <w:szCs w:val="15"/>
              </w:rPr>
            </w:pPr>
            <w:r>
              <w:rPr>
                <w:w w:val="105"/>
                <w:sz w:val="15"/>
                <w:szCs w:val="15"/>
              </w:rPr>
              <w:t>Ենթակառուցվածքների առկայություն</w:t>
            </w:r>
          </w:p>
        </w:tc>
        <w:tc>
          <w:tcPr>
            <w:tcW w:w="1331" w:type="dxa"/>
          </w:tcPr>
          <w:p w14:paraId="150846D9" w14:textId="77777777" w:rsidR="00923D36" w:rsidRDefault="00B4561B">
            <w:pPr>
              <w:pStyle w:val="TableParagraph"/>
              <w:spacing w:before="18" w:line="137" w:lineRule="exact"/>
              <w:rPr>
                <w:sz w:val="15"/>
                <w:szCs w:val="15"/>
              </w:rPr>
            </w:pPr>
            <w:r>
              <w:rPr>
                <w:w w:val="110"/>
                <w:sz w:val="15"/>
                <w:szCs w:val="15"/>
              </w:rPr>
              <w:t>Հարթ</w:t>
            </w:r>
          </w:p>
        </w:tc>
        <w:tc>
          <w:tcPr>
            <w:tcW w:w="1354" w:type="dxa"/>
          </w:tcPr>
          <w:p w14:paraId="7992BE82" w14:textId="77777777" w:rsidR="00923D36" w:rsidRDefault="00B4561B">
            <w:pPr>
              <w:pStyle w:val="TableParagraph"/>
              <w:spacing w:before="18" w:line="137" w:lineRule="exact"/>
              <w:ind w:left="1"/>
              <w:rPr>
                <w:sz w:val="15"/>
                <w:szCs w:val="15"/>
              </w:rPr>
            </w:pPr>
            <w:r>
              <w:rPr>
                <w:w w:val="110"/>
                <w:sz w:val="15"/>
                <w:szCs w:val="15"/>
              </w:rPr>
              <w:t>Հարթ</w:t>
            </w:r>
          </w:p>
        </w:tc>
        <w:tc>
          <w:tcPr>
            <w:tcW w:w="1353" w:type="dxa"/>
          </w:tcPr>
          <w:p w14:paraId="0DA36C9A" w14:textId="77777777" w:rsidR="00923D36" w:rsidRDefault="00B4561B">
            <w:pPr>
              <w:pStyle w:val="TableParagraph"/>
              <w:spacing w:before="18" w:line="137" w:lineRule="exact"/>
              <w:ind w:left="1"/>
              <w:rPr>
                <w:sz w:val="15"/>
                <w:szCs w:val="15"/>
              </w:rPr>
            </w:pPr>
            <w:r>
              <w:rPr>
                <w:w w:val="110"/>
                <w:sz w:val="15"/>
                <w:szCs w:val="15"/>
              </w:rPr>
              <w:t>Հարթ</w:t>
            </w:r>
          </w:p>
        </w:tc>
        <w:tc>
          <w:tcPr>
            <w:tcW w:w="1419" w:type="dxa"/>
          </w:tcPr>
          <w:p w14:paraId="518A0EA9" w14:textId="77777777" w:rsidR="00923D36" w:rsidRDefault="00B4561B">
            <w:pPr>
              <w:pStyle w:val="TableParagraph"/>
              <w:spacing w:before="18" w:line="137" w:lineRule="exact"/>
              <w:ind w:left="2"/>
              <w:rPr>
                <w:sz w:val="15"/>
                <w:szCs w:val="15"/>
              </w:rPr>
            </w:pPr>
            <w:r>
              <w:rPr>
                <w:w w:val="110"/>
                <w:sz w:val="15"/>
                <w:szCs w:val="15"/>
              </w:rPr>
              <w:t>Հարթ</w:t>
            </w:r>
          </w:p>
        </w:tc>
      </w:tr>
      <w:tr w:rsidR="00923D36" w14:paraId="1E801BBC" w14:textId="77777777">
        <w:trPr>
          <w:trHeight w:val="177"/>
        </w:trPr>
        <w:tc>
          <w:tcPr>
            <w:tcW w:w="3294" w:type="dxa"/>
          </w:tcPr>
          <w:p w14:paraId="068E0446" w14:textId="77777777" w:rsidR="00923D36" w:rsidRDefault="00B4561B">
            <w:pPr>
              <w:pStyle w:val="TableParagraph"/>
              <w:spacing w:before="18" w:line="139" w:lineRule="exact"/>
              <w:ind w:left="2"/>
              <w:rPr>
                <w:sz w:val="15"/>
                <w:szCs w:val="15"/>
              </w:rPr>
            </w:pPr>
            <w:r>
              <w:rPr>
                <w:w w:val="110"/>
                <w:sz w:val="15"/>
                <w:szCs w:val="15"/>
              </w:rPr>
              <w:t>Ճշգրտման գործակից</w:t>
            </w:r>
          </w:p>
        </w:tc>
        <w:tc>
          <w:tcPr>
            <w:tcW w:w="1331" w:type="dxa"/>
          </w:tcPr>
          <w:p w14:paraId="1146AB21" w14:textId="77777777" w:rsidR="00923D36" w:rsidRDefault="00923D36">
            <w:pPr>
              <w:pStyle w:val="TableParagraph"/>
              <w:rPr>
                <w:sz w:val="10"/>
              </w:rPr>
            </w:pPr>
          </w:p>
        </w:tc>
        <w:tc>
          <w:tcPr>
            <w:tcW w:w="1354" w:type="dxa"/>
          </w:tcPr>
          <w:p w14:paraId="5F1FBF38" w14:textId="77777777" w:rsidR="00923D36" w:rsidRDefault="00B4561B">
            <w:pPr>
              <w:pStyle w:val="TableParagraph"/>
              <w:spacing w:before="18" w:line="139" w:lineRule="exact"/>
              <w:ind w:left="1"/>
              <w:rPr>
                <w:sz w:val="15"/>
              </w:rPr>
            </w:pPr>
            <w:r>
              <w:rPr>
                <w:sz w:val="15"/>
              </w:rPr>
              <w:t>1.00</w:t>
            </w:r>
          </w:p>
        </w:tc>
        <w:tc>
          <w:tcPr>
            <w:tcW w:w="1353" w:type="dxa"/>
          </w:tcPr>
          <w:p w14:paraId="5FF7A3F4" w14:textId="77777777" w:rsidR="00923D36" w:rsidRDefault="00B4561B">
            <w:pPr>
              <w:pStyle w:val="TableParagraph"/>
              <w:spacing w:before="18" w:line="139" w:lineRule="exact"/>
              <w:ind w:left="1"/>
              <w:rPr>
                <w:sz w:val="15"/>
              </w:rPr>
            </w:pPr>
            <w:r>
              <w:rPr>
                <w:sz w:val="15"/>
              </w:rPr>
              <w:t>1.00</w:t>
            </w:r>
          </w:p>
        </w:tc>
        <w:tc>
          <w:tcPr>
            <w:tcW w:w="1419" w:type="dxa"/>
          </w:tcPr>
          <w:p w14:paraId="3A59B4F6" w14:textId="77777777" w:rsidR="00923D36" w:rsidRDefault="00B4561B">
            <w:pPr>
              <w:pStyle w:val="TableParagraph"/>
              <w:spacing w:before="18" w:line="139" w:lineRule="exact"/>
              <w:ind w:left="2"/>
              <w:rPr>
                <w:sz w:val="15"/>
              </w:rPr>
            </w:pPr>
            <w:r>
              <w:rPr>
                <w:sz w:val="15"/>
              </w:rPr>
              <w:t>1.00</w:t>
            </w:r>
          </w:p>
        </w:tc>
      </w:tr>
      <w:tr w:rsidR="00923D36" w14:paraId="788B0180" w14:textId="77777777">
        <w:trPr>
          <w:trHeight w:val="174"/>
        </w:trPr>
        <w:tc>
          <w:tcPr>
            <w:tcW w:w="3294" w:type="dxa"/>
          </w:tcPr>
          <w:p w14:paraId="33B4B106" w14:textId="77777777" w:rsidR="00923D36" w:rsidRDefault="00B4561B">
            <w:pPr>
              <w:pStyle w:val="TableParagraph"/>
              <w:spacing w:before="18" w:line="137" w:lineRule="exact"/>
              <w:ind w:left="2"/>
              <w:rPr>
                <w:sz w:val="15"/>
                <w:szCs w:val="15"/>
              </w:rPr>
            </w:pPr>
            <w:r>
              <w:rPr>
                <w:w w:val="110"/>
                <w:sz w:val="15"/>
                <w:szCs w:val="15"/>
              </w:rPr>
              <w:t>Ճշգրտումը ՀՀ դրամով</w:t>
            </w:r>
          </w:p>
        </w:tc>
        <w:tc>
          <w:tcPr>
            <w:tcW w:w="1331" w:type="dxa"/>
          </w:tcPr>
          <w:p w14:paraId="35F7EFB9" w14:textId="77777777" w:rsidR="00923D36" w:rsidRDefault="00923D36">
            <w:pPr>
              <w:pStyle w:val="TableParagraph"/>
              <w:rPr>
                <w:sz w:val="10"/>
              </w:rPr>
            </w:pPr>
          </w:p>
        </w:tc>
        <w:tc>
          <w:tcPr>
            <w:tcW w:w="1354" w:type="dxa"/>
          </w:tcPr>
          <w:p w14:paraId="03B45D0F" w14:textId="77777777" w:rsidR="00923D36" w:rsidRDefault="00B4561B">
            <w:pPr>
              <w:pStyle w:val="TableParagraph"/>
              <w:spacing w:before="18" w:line="137" w:lineRule="exact"/>
              <w:ind w:left="1"/>
              <w:rPr>
                <w:sz w:val="15"/>
              </w:rPr>
            </w:pPr>
            <w:r>
              <w:rPr>
                <w:w w:val="112"/>
                <w:sz w:val="15"/>
              </w:rPr>
              <w:t>0</w:t>
            </w:r>
          </w:p>
        </w:tc>
        <w:tc>
          <w:tcPr>
            <w:tcW w:w="1353" w:type="dxa"/>
          </w:tcPr>
          <w:p w14:paraId="3962BB8D" w14:textId="77777777" w:rsidR="00923D36" w:rsidRDefault="00B4561B">
            <w:pPr>
              <w:pStyle w:val="TableParagraph"/>
              <w:spacing w:before="18" w:line="137" w:lineRule="exact"/>
              <w:ind w:left="1"/>
              <w:rPr>
                <w:sz w:val="15"/>
              </w:rPr>
            </w:pPr>
            <w:r>
              <w:rPr>
                <w:w w:val="112"/>
                <w:sz w:val="15"/>
              </w:rPr>
              <w:t>0</w:t>
            </w:r>
          </w:p>
        </w:tc>
        <w:tc>
          <w:tcPr>
            <w:tcW w:w="1419" w:type="dxa"/>
          </w:tcPr>
          <w:p w14:paraId="1BC1E56B" w14:textId="77777777" w:rsidR="00923D36" w:rsidRDefault="00B4561B">
            <w:pPr>
              <w:pStyle w:val="TableParagraph"/>
              <w:spacing w:before="18" w:line="137" w:lineRule="exact"/>
              <w:ind w:left="2"/>
              <w:rPr>
                <w:sz w:val="15"/>
              </w:rPr>
            </w:pPr>
            <w:r>
              <w:rPr>
                <w:w w:val="112"/>
                <w:sz w:val="15"/>
              </w:rPr>
              <w:t>0</w:t>
            </w:r>
          </w:p>
        </w:tc>
      </w:tr>
    </w:tbl>
    <w:p w14:paraId="07C57E38" w14:textId="77777777" w:rsidR="00923D36" w:rsidRDefault="00923D36">
      <w:pPr>
        <w:spacing w:line="137" w:lineRule="exact"/>
        <w:rPr>
          <w:sz w:val="15"/>
        </w:rPr>
        <w:sectPr w:rsidR="00923D36">
          <w:pgSz w:w="12240" w:h="15840"/>
          <w:pgMar w:top="1020" w:right="1040" w:bottom="1160" w:left="1720" w:header="0" w:footer="915" w:gutter="0"/>
          <w:cols w:space="720"/>
        </w:sect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4"/>
        <w:gridCol w:w="1331"/>
        <w:gridCol w:w="1354"/>
        <w:gridCol w:w="1353"/>
        <w:gridCol w:w="1419"/>
      </w:tblGrid>
      <w:tr w:rsidR="00923D36" w14:paraId="20397DD2" w14:textId="77777777">
        <w:trPr>
          <w:trHeight w:val="380"/>
        </w:trPr>
        <w:tc>
          <w:tcPr>
            <w:tcW w:w="3294" w:type="dxa"/>
          </w:tcPr>
          <w:p w14:paraId="3E87E16B" w14:textId="77777777" w:rsidR="00923D36" w:rsidRDefault="00B4561B">
            <w:pPr>
              <w:pStyle w:val="TableParagraph"/>
              <w:spacing w:before="108"/>
              <w:ind w:left="2"/>
              <w:rPr>
                <w:sz w:val="15"/>
                <w:szCs w:val="15"/>
              </w:rPr>
            </w:pPr>
            <w:r>
              <w:rPr>
                <w:sz w:val="15"/>
                <w:szCs w:val="15"/>
              </w:rPr>
              <w:lastRenderedPageBreak/>
              <w:t>Թեքություն</w:t>
            </w:r>
          </w:p>
        </w:tc>
        <w:tc>
          <w:tcPr>
            <w:tcW w:w="1331" w:type="dxa"/>
          </w:tcPr>
          <w:p w14:paraId="7DDF8CC0" w14:textId="77777777" w:rsidR="00923D36" w:rsidRDefault="00B4561B">
            <w:pPr>
              <w:pStyle w:val="TableParagraph"/>
              <w:spacing w:before="19"/>
              <w:rPr>
                <w:sz w:val="15"/>
                <w:szCs w:val="15"/>
              </w:rPr>
            </w:pPr>
            <w:r>
              <w:rPr>
                <w:w w:val="105"/>
                <w:sz w:val="15"/>
                <w:szCs w:val="15"/>
              </w:rPr>
              <w:t>Սեփականություն</w:t>
            </w:r>
          </w:p>
        </w:tc>
        <w:tc>
          <w:tcPr>
            <w:tcW w:w="1354" w:type="dxa"/>
          </w:tcPr>
          <w:p w14:paraId="04279B83" w14:textId="77777777" w:rsidR="00923D36" w:rsidRDefault="00B4561B">
            <w:pPr>
              <w:pStyle w:val="TableParagraph"/>
              <w:spacing w:before="19"/>
              <w:ind w:left="1"/>
              <w:rPr>
                <w:sz w:val="15"/>
                <w:szCs w:val="15"/>
              </w:rPr>
            </w:pPr>
            <w:r>
              <w:rPr>
                <w:w w:val="105"/>
                <w:sz w:val="15"/>
                <w:szCs w:val="15"/>
              </w:rPr>
              <w:t>Սեփականություն</w:t>
            </w:r>
          </w:p>
        </w:tc>
        <w:tc>
          <w:tcPr>
            <w:tcW w:w="1353" w:type="dxa"/>
          </w:tcPr>
          <w:p w14:paraId="7E85AA82" w14:textId="77777777" w:rsidR="00923D36" w:rsidRDefault="00B4561B">
            <w:pPr>
              <w:pStyle w:val="TableParagraph"/>
              <w:spacing w:before="19"/>
              <w:ind w:left="1"/>
              <w:rPr>
                <w:sz w:val="15"/>
                <w:szCs w:val="15"/>
              </w:rPr>
            </w:pPr>
            <w:r>
              <w:rPr>
                <w:w w:val="105"/>
                <w:sz w:val="15"/>
                <w:szCs w:val="15"/>
              </w:rPr>
              <w:t>Սեփականություն</w:t>
            </w:r>
          </w:p>
        </w:tc>
        <w:tc>
          <w:tcPr>
            <w:tcW w:w="1419" w:type="dxa"/>
          </w:tcPr>
          <w:p w14:paraId="68EB26B9" w14:textId="77777777" w:rsidR="00923D36" w:rsidRDefault="00B4561B">
            <w:pPr>
              <w:pStyle w:val="TableParagraph"/>
              <w:spacing w:before="19"/>
              <w:ind w:left="2"/>
              <w:rPr>
                <w:sz w:val="15"/>
                <w:szCs w:val="15"/>
              </w:rPr>
            </w:pPr>
            <w:r>
              <w:rPr>
                <w:w w:val="105"/>
                <w:sz w:val="15"/>
                <w:szCs w:val="15"/>
              </w:rPr>
              <w:t>Սեփականություն</w:t>
            </w:r>
          </w:p>
        </w:tc>
      </w:tr>
      <w:tr w:rsidR="00923D36" w14:paraId="0AA37DBC" w14:textId="77777777">
        <w:trPr>
          <w:trHeight w:val="177"/>
        </w:trPr>
        <w:tc>
          <w:tcPr>
            <w:tcW w:w="3294" w:type="dxa"/>
          </w:tcPr>
          <w:p w14:paraId="589CA95E" w14:textId="77777777" w:rsidR="00923D36" w:rsidRDefault="00B4561B">
            <w:pPr>
              <w:pStyle w:val="TableParagraph"/>
              <w:spacing w:before="20" w:line="137" w:lineRule="exact"/>
              <w:ind w:left="2"/>
              <w:rPr>
                <w:sz w:val="15"/>
                <w:szCs w:val="15"/>
              </w:rPr>
            </w:pPr>
            <w:r>
              <w:rPr>
                <w:w w:val="110"/>
                <w:sz w:val="15"/>
                <w:szCs w:val="15"/>
              </w:rPr>
              <w:t>Ճշգրտման գործակից</w:t>
            </w:r>
          </w:p>
        </w:tc>
        <w:tc>
          <w:tcPr>
            <w:tcW w:w="1331" w:type="dxa"/>
          </w:tcPr>
          <w:p w14:paraId="0D1A7150" w14:textId="77777777" w:rsidR="00923D36" w:rsidRDefault="00923D36">
            <w:pPr>
              <w:pStyle w:val="TableParagraph"/>
              <w:rPr>
                <w:sz w:val="10"/>
              </w:rPr>
            </w:pPr>
          </w:p>
        </w:tc>
        <w:tc>
          <w:tcPr>
            <w:tcW w:w="1354" w:type="dxa"/>
          </w:tcPr>
          <w:p w14:paraId="4A79CEB2" w14:textId="77777777" w:rsidR="00923D36" w:rsidRDefault="00B4561B">
            <w:pPr>
              <w:pStyle w:val="TableParagraph"/>
              <w:spacing w:before="20" w:line="137" w:lineRule="exact"/>
              <w:ind w:left="1"/>
              <w:rPr>
                <w:sz w:val="15"/>
              </w:rPr>
            </w:pPr>
            <w:r>
              <w:rPr>
                <w:sz w:val="15"/>
              </w:rPr>
              <w:t>1.00</w:t>
            </w:r>
          </w:p>
        </w:tc>
        <w:tc>
          <w:tcPr>
            <w:tcW w:w="1353" w:type="dxa"/>
          </w:tcPr>
          <w:p w14:paraId="3DFB6B31" w14:textId="77777777" w:rsidR="00923D36" w:rsidRDefault="00B4561B">
            <w:pPr>
              <w:pStyle w:val="TableParagraph"/>
              <w:spacing w:before="20" w:line="137" w:lineRule="exact"/>
              <w:ind w:left="1"/>
              <w:rPr>
                <w:sz w:val="15"/>
              </w:rPr>
            </w:pPr>
            <w:r>
              <w:rPr>
                <w:sz w:val="15"/>
              </w:rPr>
              <w:t>1.00</w:t>
            </w:r>
          </w:p>
        </w:tc>
        <w:tc>
          <w:tcPr>
            <w:tcW w:w="1419" w:type="dxa"/>
          </w:tcPr>
          <w:p w14:paraId="714BF92F" w14:textId="77777777" w:rsidR="00923D36" w:rsidRDefault="00B4561B">
            <w:pPr>
              <w:pStyle w:val="TableParagraph"/>
              <w:spacing w:before="20" w:line="137" w:lineRule="exact"/>
              <w:ind w:left="2"/>
              <w:rPr>
                <w:sz w:val="15"/>
              </w:rPr>
            </w:pPr>
            <w:r>
              <w:rPr>
                <w:sz w:val="15"/>
              </w:rPr>
              <w:t>1.00</w:t>
            </w:r>
          </w:p>
        </w:tc>
      </w:tr>
      <w:tr w:rsidR="00923D36" w14:paraId="368BFCD6" w14:textId="77777777">
        <w:trPr>
          <w:trHeight w:val="174"/>
        </w:trPr>
        <w:tc>
          <w:tcPr>
            <w:tcW w:w="3294" w:type="dxa"/>
          </w:tcPr>
          <w:p w14:paraId="3D1B39F0" w14:textId="77777777" w:rsidR="00923D36" w:rsidRDefault="00B4561B">
            <w:pPr>
              <w:pStyle w:val="TableParagraph"/>
              <w:spacing w:before="18" w:line="137" w:lineRule="exact"/>
              <w:ind w:left="2"/>
              <w:rPr>
                <w:sz w:val="15"/>
                <w:szCs w:val="15"/>
              </w:rPr>
            </w:pPr>
            <w:r>
              <w:rPr>
                <w:w w:val="110"/>
                <w:sz w:val="15"/>
                <w:szCs w:val="15"/>
              </w:rPr>
              <w:t>Ճշգրտումը ՀՀ դրամով</w:t>
            </w:r>
          </w:p>
        </w:tc>
        <w:tc>
          <w:tcPr>
            <w:tcW w:w="1331" w:type="dxa"/>
          </w:tcPr>
          <w:p w14:paraId="588A7F35" w14:textId="77777777" w:rsidR="00923D36" w:rsidRDefault="00923D36">
            <w:pPr>
              <w:pStyle w:val="TableParagraph"/>
              <w:rPr>
                <w:sz w:val="10"/>
              </w:rPr>
            </w:pPr>
          </w:p>
        </w:tc>
        <w:tc>
          <w:tcPr>
            <w:tcW w:w="1354" w:type="dxa"/>
          </w:tcPr>
          <w:p w14:paraId="543EF7FC" w14:textId="77777777" w:rsidR="00923D36" w:rsidRDefault="00B4561B">
            <w:pPr>
              <w:pStyle w:val="TableParagraph"/>
              <w:spacing w:before="18" w:line="137" w:lineRule="exact"/>
              <w:ind w:left="1"/>
              <w:rPr>
                <w:sz w:val="15"/>
              </w:rPr>
            </w:pPr>
            <w:r>
              <w:rPr>
                <w:w w:val="112"/>
                <w:sz w:val="15"/>
              </w:rPr>
              <w:t>0</w:t>
            </w:r>
          </w:p>
        </w:tc>
        <w:tc>
          <w:tcPr>
            <w:tcW w:w="1353" w:type="dxa"/>
          </w:tcPr>
          <w:p w14:paraId="0EBC4F53" w14:textId="77777777" w:rsidR="00923D36" w:rsidRDefault="00B4561B">
            <w:pPr>
              <w:pStyle w:val="TableParagraph"/>
              <w:spacing w:before="18" w:line="137" w:lineRule="exact"/>
              <w:ind w:left="1"/>
              <w:rPr>
                <w:sz w:val="15"/>
              </w:rPr>
            </w:pPr>
            <w:r>
              <w:rPr>
                <w:w w:val="112"/>
                <w:sz w:val="15"/>
              </w:rPr>
              <w:t>0</w:t>
            </w:r>
          </w:p>
        </w:tc>
        <w:tc>
          <w:tcPr>
            <w:tcW w:w="1419" w:type="dxa"/>
          </w:tcPr>
          <w:p w14:paraId="693BCF48" w14:textId="77777777" w:rsidR="00923D36" w:rsidRDefault="00B4561B">
            <w:pPr>
              <w:pStyle w:val="TableParagraph"/>
              <w:spacing w:before="18" w:line="137" w:lineRule="exact"/>
              <w:ind w:left="2"/>
              <w:rPr>
                <w:sz w:val="15"/>
              </w:rPr>
            </w:pPr>
            <w:r>
              <w:rPr>
                <w:w w:val="112"/>
                <w:sz w:val="15"/>
              </w:rPr>
              <w:t>0</w:t>
            </w:r>
          </w:p>
        </w:tc>
      </w:tr>
      <w:tr w:rsidR="00923D36" w14:paraId="50944526" w14:textId="77777777">
        <w:trPr>
          <w:trHeight w:val="177"/>
        </w:trPr>
        <w:tc>
          <w:tcPr>
            <w:tcW w:w="3294" w:type="dxa"/>
          </w:tcPr>
          <w:p w14:paraId="336F6500" w14:textId="77777777" w:rsidR="00923D36" w:rsidRDefault="00B4561B">
            <w:pPr>
              <w:pStyle w:val="TableParagraph"/>
              <w:spacing w:before="20" w:line="137" w:lineRule="exact"/>
              <w:ind w:left="2"/>
              <w:rPr>
                <w:sz w:val="15"/>
                <w:szCs w:val="15"/>
              </w:rPr>
            </w:pPr>
            <w:r>
              <w:rPr>
                <w:w w:val="105"/>
                <w:sz w:val="15"/>
                <w:szCs w:val="15"/>
              </w:rPr>
              <w:t>Գույքային իրավունքներ</w:t>
            </w:r>
          </w:p>
        </w:tc>
        <w:tc>
          <w:tcPr>
            <w:tcW w:w="1331" w:type="dxa"/>
          </w:tcPr>
          <w:p w14:paraId="538280DF" w14:textId="77777777" w:rsidR="00923D36" w:rsidRDefault="00B4561B">
            <w:pPr>
              <w:pStyle w:val="TableParagraph"/>
              <w:spacing w:before="20" w:line="137" w:lineRule="exact"/>
              <w:rPr>
                <w:sz w:val="15"/>
                <w:szCs w:val="15"/>
              </w:rPr>
            </w:pPr>
            <w:r>
              <w:rPr>
                <w:w w:val="110"/>
                <w:sz w:val="15"/>
                <w:szCs w:val="15"/>
              </w:rPr>
              <w:t>Առկա է</w:t>
            </w:r>
          </w:p>
        </w:tc>
        <w:tc>
          <w:tcPr>
            <w:tcW w:w="1354" w:type="dxa"/>
          </w:tcPr>
          <w:p w14:paraId="5096DCFA" w14:textId="77777777" w:rsidR="00923D36" w:rsidRDefault="00B4561B">
            <w:pPr>
              <w:pStyle w:val="TableParagraph"/>
              <w:spacing w:before="20" w:line="137" w:lineRule="exact"/>
              <w:ind w:left="1"/>
              <w:rPr>
                <w:sz w:val="15"/>
                <w:szCs w:val="15"/>
              </w:rPr>
            </w:pPr>
            <w:r>
              <w:rPr>
                <w:w w:val="110"/>
                <w:sz w:val="15"/>
                <w:szCs w:val="15"/>
              </w:rPr>
              <w:t>Առկա չեն</w:t>
            </w:r>
          </w:p>
        </w:tc>
        <w:tc>
          <w:tcPr>
            <w:tcW w:w="1353" w:type="dxa"/>
          </w:tcPr>
          <w:p w14:paraId="46A84739" w14:textId="77777777" w:rsidR="00923D36" w:rsidRDefault="00B4561B">
            <w:pPr>
              <w:pStyle w:val="TableParagraph"/>
              <w:spacing w:before="20" w:line="137" w:lineRule="exact"/>
              <w:ind w:left="1"/>
              <w:rPr>
                <w:sz w:val="15"/>
                <w:szCs w:val="15"/>
              </w:rPr>
            </w:pPr>
            <w:r>
              <w:rPr>
                <w:w w:val="110"/>
                <w:sz w:val="15"/>
                <w:szCs w:val="15"/>
              </w:rPr>
              <w:t>Առկա չեն</w:t>
            </w:r>
          </w:p>
        </w:tc>
        <w:tc>
          <w:tcPr>
            <w:tcW w:w="1419" w:type="dxa"/>
          </w:tcPr>
          <w:p w14:paraId="40C13ED5" w14:textId="77777777" w:rsidR="00923D36" w:rsidRDefault="00B4561B">
            <w:pPr>
              <w:pStyle w:val="TableParagraph"/>
              <w:spacing w:before="20" w:line="137" w:lineRule="exact"/>
              <w:ind w:left="2"/>
              <w:rPr>
                <w:sz w:val="15"/>
                <w:szCs w:val="15"/>
              </w:rPr>
            </w:pPr>
            <w:r>
              <w:rPr>
                <w:w w:val="110"/>
                <w:sz w:val="15"/>
                <w:szCs w:val="15"/>
              </w:rPr>
              <w:t>Առկա չեն</w:t>
            </w:r>
          </w:p>
        </w:tc>
      </w:tr>
      <w:tr w:rsidR="00923D36" w14:paraId="49F31434" w14:textId="77777777">
        <w:trPr>
          <w:trHeight w:val="177"/>
        </w:trPr>
        <w:tc>
          <w:tcPr>
            <w:tcW w:w="3294" w:type="dxa"/>
          </w:tcPr>
          <w:p w14:paraId="632D9F7D" w14:textId="77777777" w:rsidR="00923D36" w:rsidRDefault="00B4561B">
            <w:pPr>
              <w:pStyle w:val="TableParagraph"/>
              <w:spacing w:before="18" w:line="139" w:lineRule="exact"/>
              <w:ind w:left="2"/>
              <w:rPr>
                <w:sz w:val="15"/>
                <w:szCs w:val="15"/>
              </w:rPr>
            </w:pPr>
            <w:r>
              <w:rPr>
                <w:w w:val="110"/>
                <w:sz w:val="15"/>
                <w:szCs w:val="15"/>
              </w:rPr>
              <w:t>Ճշգրտման գործակից</w:t>
            </w:r>
          </w:p>
        </w:tc>
        <w:tc>
          <w:tcPr>
            <w:tcW w:w="1331" w:type="dxa"/>
          </w:tcPr>
          <w:p w14:paraId="684C72B2" w14:textId="77777777" w:rsidR="00923D36" w:rsidRDefault="00923D36">
            <w:pPr>
              <w:pStyle w:val="TableParagraph"/>
              <w:rPr>
                <w:sz w:val="10"/>
              </w:rPr>
            </w:pPr>
          </w:p>
        </w:tc>
        <w:tc>
          <w:tcPr>
            <w:tcW w:w="1354" w:type="dxa"/>
          </w:tcPr>
          <w:p w14:paraId="57D91345" w14:textId="77777777" w:rsidR="00923D36" w:rsidRDefault="00B4561B">
            <w:pPr>
              <w:pStyle w:val="TableParagraph"/>
              <w:spacing w:before="18" w:line="139" w:lineRule="exact"/>
              <w:ind w:left="1"/>
              <w:rPr>
                <w:sz w:val="15"/>
              </w:rPr>
            </w:pPr>
            <w:r>
              <w:rPr>
                <w:sz w:val="15"/>
              </w:rPr>
              <w:t>1.00</w:t>
            </w:r>
          </w:p>
        </w:tc>
        <w:tc>
          <w:tcPr>
            <w:tcW w:w="1353" w:type="dxa"/>
          </w:tcPr>
          <w:p w14:paraId="3DC51A87" w14:textId="77777777" w:rsidR="00923D36" w:rsidRDefault="00B4561B">
            <w:pPr>
              <w:pStyle w:val="TableParagraph"/>
              <w:spacing w:before="18" w:line="139" w:lineRule="exact"/>
              <w:ind w:left="1"/>
              <w:rPr>
                <w:sz w:val="15"/>
              </w:rPr>
            </w:pPr>
            <w:r>
              <w:rPr>
                <w:sz w:val="15"/>
              </w:rPr>
              <w:t>1.00</w:t>
            </w:r>
          </w:p>
        </w:tc>
        <w:tc>
          <w:tcPr>
            <w:tcW w:w="1419" w:type="dxa"/>
          </w:tcPr>
          <w:p w14:paraId="4D978C6D" w14:textId="77777777" w:rsidR="00923D36" w:rsidRDefault="00B4561B">
            <w:pPr>
              <w:pStyle w:val="TableParagraph"/>
              <w:spacing w:before="18" w:line="139" w:lineRule="exact"/>
              <w:ind w:left="2"/>
              <w:rPr>
                <w:sz w:val="15"/>
              </w:rPr>
            </w:pPr>
            <w:r>
              <w:rPr>
                <w:sz w:val="15"/>
              </w:rPr>
              <w:t>1.00</w:t>
            </w:r>
          </w:p>
        </w:tc>
      </w:tr>
      <w:tr w:rsidR="00923D36" w14:paraId="3DCC6225" w14:textId="77777777">
        <w:trPr>
          <w:trHeight w:val="175"/>
        </w:trPr>
        <w:tc>
          <w:tcPr>
            <w:tcW w:w="3294" w:type="dxa"/>
          </w:tcPr>
          <w:p w14:paraId="0D5AEA3B" w14:textId="77777777" w:rsidR="00923D36" w:rsidRDefault="00B4561B">
            <w:pPr>
              <w:pStyle w:val="TableParagraph"/>
              <w:spacing w:before="18" w:line="138" w:lineRule="exact"/>
              <w:ind w:left="2"/>
              <w:rPr>
                <w:sz w:val="15"/>
                <w:szCs w:val="15"/>
              </w:rPr>
            </w:pPr>
            <w:r>
              <w:rPr>
                <w:w w:val="110"/>
                <w:sz w:val="15"/>
                <w:szCs w:val="15"/>
              </w:rPr>
              <w:t>Ճշգրտումը ՀՀ դրամով</w:t>
            </w:r>
          </w:p>
        </w:tc>
        <w:tc>
          <w:tcPr>
            <w:tcW w:w="1331" w:type="dxa"/>
          </w:tcPr>
          <w:p w14:paraId="73D89D04" w14:textId="77777777" w:rsidR="00923D36" w:rsidRDefault="00923D36">
            <w:pPr>
              <w:pStyle w:val="TableParagraph"/>
              <w:rPr>
                <w:sz w:val="10"/>
              </w:rPr>
            </w:pPr>
          </w:p>
        </w:tc>
        <w:tc>
          <w:tcPr>
            <w:tcW w:w="1354" w:type="dxa"/>
          </w:tcPr>
          <w:p w14:paraId="580C9C83" w14:textId="77777777" w:rsidR="00923D36" w:rsidRDefault="00B4561B">
            <w:pPr>
              <w:pStyle w:val="TableParagraph"/>
              <w:spacing w:before="18" w:line="138" w:lineRule="exact"/>
              <w:ind w:left="1"/>
              <w:rPr>
                <w:sz w:val="15"/>
              </w:rPr>
            </w:pPr>
            <w:r>
              <w:rPr>
                <w:w w:val="112"/>
                <w:sz w:val="15"/>
              </w:rPr>
              <w:t>0</w:t>
            </w:r>
          </w:p>
        </w:tc>
        <w:tc>
          <w:tcPr>
            <w:tcW w:w="1353" w:type="dxa"/>
          </w:tcPr>
          <w:p w14:paraId="76DD2361" w14:textId="77777777" w:rsidR="00923D36" w:rsidRDefault="00B4561B">
            <w:pPr>
              <w:pStyle w:val="TableParagraph"/>
              <w:spacing w:before="18" w:line="138" w:lineRule="exact"/>
              <w:ind w:left="1"/>
              <w:rPr>
                <w:sz w:val="15"/>
              </w:rPr>
            </w:pPr>
            <w:r>
              <w:rPr>
                <w:w w:val="112"/>
                <w:sz w:val="15"/>
              </w:rPr>
              <w:t>0</w:t>
            </w:r>
          </w:p>
        </w:tc>
        <w:tc>
          <w:tcPr>
            <w:tcW w:w="1419" w:type="dxa"/>
          </w:tcPr>
          <w:p w14:paraId="1CA33F9E" w14:textId="77777777" w:rsidR="00923D36" w:rsidRDefault="00B4561B">
            <w:pPr>
              <w:pStyle w:val="TableParagraph"/>
              <w:spacing w:before="18" w:line="138" w:lineRule="exact"/>
              <w:ind w:left="2"/>
              <w:rPr>
                <w:sz w:val="15"/>
              </w:rPr>
            </w:pPr>
            <w:r>
              <w:rPr>
                <w:w w:val="112"/>
                <w:sz w:val="15"/>
              </w:rPr>
              <w:t>0</w:t>
            </w:r>
          </w:p>
        </w:tc>
      </w:tr>
      <w:tr w:rsidR="00923D36" w14:paraId="2C0AE786" w14:textId="77777777">
        <w:trPr>
          <w:trHeight w:val="177"/>
        </w:trPr>
        <w:tc>
          <w:tcPr>
            <w:tcW w:w="3294" w:type="dxa"/>
          </w:tcPr>
          <w:p w14:paraId="64DE05CC" w14:textId="77777777" w:rsidR="00923D36" w:rsidRDefault="00B4561B">
            <w:pPr>
              <w:pStyle w:val="TableParagraph"/>
              <w:spacing w:before="17" w:line="140" w:lineRule="exact"/>
              <w:ind w:left="2"/>
              <w:rPr>
                <w:sz w:val="15"/>
                <w:szCs w:val="15"/>
              </w:rPr>
            </w:pPr>
            <w:r>
              <w:rPr>
                <w:w w:val="105"/>
                <w:sz w:val="15"/>
                <w:szCs w:val="15"/>
              </w:rPr>
              <w:t>Բարելավումներ</w:t>
            </w:r>
          </w:p>
        </w:tc>
        <w:tc>
          <w:tcPr>
            <w:tcW w:w="1331" w:type="dxa"/>
          </w:tcPr>
          <w:p w14:paraId="34915394" w14:textId="77777777" w:rsidR="00923D36" w:rsidRDefault="00923D36">
            <w:pPr>
              <w:pStyle w:val="TableParagraph"/>
              <w:rPr>
                <w:sz w:val="10"/>
              </w:rPr>
            </w:pPr>
          </w:p>
        </w:tc>
        <w:tc>
          <w:tcPr>
            <w:tcW w:w="1354" w:type="dxa"/>
          </w:tcPr>
          <w:p w14:paraId="464020E5" w14:textId="77777777" w:rsidR="00923D36" w:rsidRDefault="00B4561B">
            <w:pPr>
              <w:pStyle w:val="TableParagraph"/>
              <w:spacing w:before="17" w:line="140" w:lineRule="exact"/>
              <w:ind w:left="1"/>
              <w:rPr>
                <w:sz w:val="15"/>
              </w:rPr>
            </w:pPr>
            <w:r>
              <w:rPr>
                <w:sz w:val="15"/>
              </w:rPr>
              <w:t>1,375</w:t>
            </w:r>
          </w:p>
        </w:tc>
        <w:tc>
          <w:tcPr>
            <w:tcW w:w="1353" w:type="dxa"/>
          </w:tcPr>
          <w:p w14:paraId="253AB9A6" w14:textId="77777777" w:rsidR="00923D36" w:rsidRDefault="00B4561B">
            <w:pPr>
              <w:pStyle w:val="TableParagraph"/>
              <w:spacing w:before="17" w:line="140" w:lineRule="exact"/>
              <w:ind w:left="1"/>
              <w:rPr>
                <w:sz w:val="15"/>
              </w:rPr>
            </w:pPr>
            <w:r>
              <w:rPr>
                <w:w w:val="112"/>
                <w:sz w:val="15"/>
              </w:rPr>
              <w:t>0</w:t>
            </w:r>
          </w:p>
        </w:tc>
        <w:tc>
          <w:tcPr>
            <w:tcW w:w="1419" w:type="dxa"/>
          </w:tcPr>
          <w:p w14:paraId="58F0E195" w14:textId="77777777" w:rsidR="00923D36" w:rsidRDefault="00B4561B">
            <w:pPr>
              <w:pStyle w:val="TableParagraph"/>
              <w:spacing w:before="17" w:line="140" w:lineRule="exact"/>
              <w:ind w:left="2"/>
              <w:rPr>
                <w:sz w:val="15"/>
              </w:rPr>
            </w:pPr>
            <w:r>
              <w:rPr>
                <w:sz w:val="15"/>
              </w:rPr>
              <w:t>2,716</w:t>
            </w:r>
          </w:p>
        </w:tc>
      </w:tr>
      <w:tr w:rsidR="00923D36" w14:paraId="6CEDD33A" w14:textId="77777777">
        <w:trPr>
          <w:trHeight w:val="174"/>
        </w:trPr>
        <w:tc>
          <w:tcPr>
            <w:tcW w:w="3294" w:type="dxa"/>
          </w:tcPr>
          <w:p w14:paraId="3960C3B7" w14:textId="77777777" w:rsidR="00923D36" w:rsidRDefault="00B4561B">
            <w:pPr>
              <w:pStyle w:val="TableParagraph"/>
              <w:spacing w:before="17" w:line="138" w:lineRule="exact"/>
              <w:ind w:left="2"/>
              <w:rPr>
                <w:sz w:val="15"/>
                <w:szCs w:val="15"/>
              </w:rPr>
            </w:pPr>
            <w:r>
              <w:rPr>
                <w:w w:val="110"/>
                <w:sz w:val="15"/>
                <w:szCs w:val="15"/>
              </w:rPr>
              <w:t>Ճշգրտման գործակից</w:t>
            </w:r>
          </w:p>
        </w:tc>
        <w:tc>
          <w:tcPr>
            <w:tcW w:w="1331" w:type="dxa"/>
          </w:tcPr>
          <w:p w14:paraId="50411A9F" w14:textId="77777777" w:rsidR="00923D36" w:rsidRDefault="00923D36">
            <w:pPr>
              <w:pStyle w:val="TableParagraph"/>
              <w:rPr>
                <w:sz w:val="10"/>
              </w:rPr>
            </w:pPr>
          </w:p>
        </w:tc>
        <w:tc>
          <w:tcPr>
            <w:tcW w:w="1354" w:type="dxa"/>
          </w:tcPr>
          <w:p w14:paraId="6CA7291D" w14:textId="77777777" w:rsidR="00923D36" w:rsidRDefault="00B4561B">
            <w:pPr>
              <w:pStyle w:val="TableParagraph"/>
              <w:spacing w:before="17" w:line="138" w:lineRule="exact"/>
              <w:ind w:left="1"/>
              <w:rPr>
                <w:sz w:val="15"/>
              </w:rPr>
            </w:pPr>
            <w:r>
              <w:rPr>
                <w:w w:val="105"/>
                <w:sz w:val="15"/>
              </w:rPr>
              <w:t>28,875</w:t>
            </w:r>
          </w:p>
        </w:tc>
        <w:tc>
          <w:tcPr>
            <w:tcW w:w="1353" w:type="dxa"/>
          </w:tcPr>
          <w:p w14:paraId="63E13831" w14:textId="77777777" w:rsidR="00923D36" w:rsidRDefault="00B4561B">
            <w:pPr>
              <w:pStyle w:val="TableParagraph"/>
              <w:spacing w:before="17" w:line="138" w:lineRule="exact"/>
              <w:ind w:left="1"/>
              <w:rPr>
                <w:sz w:val="15"/>
              </w:rPr>
            </w:pPr>
            <w:r>
              <w:rPr>
                <w:sz w:val="15"/>
              </w:rPr>
              <w:t>29,213</w:t>
            </w:r>
          </w:p>
        </w:tc>
        <w:tc>
          <w:tcPr>
            <w:tcW w:w="1419" w:type="dxa"/>
          </w:tcPr>
          <w:p w14:paraId="523596FA" w14:textId="77777777" w:rsidR="00923D36" w:rsidRDefault="00B4561B">
            <w:pPr>
              <w:pStyle w:val="TableParagraph"/>
              <w:spacing w:before="17" w:line="138" w:lineRule="exact"/>
              <w:ind w:left="2"/>
              <w:rPr>
                <w:sz w:val="15"/>
              </w:rPr>
            </w:pPr>
            <w:r>
              <w:rPr>
                <w:w w:val="105"/>
                <w:sz w:val="15"/>
              </w:rPr>
              <w:t>29,879</w:t>
            </w:r>
          </w:p>
        </w:tc>
      </w:tr>
      <w:tr w:rsidR="00923D36" w14:paraId="6EA177BE" w14:textId="77777777">
        <w:trPr>
          <w:trHeight w:val="177"/>
        </w:trPr>
        <w:tc>
          <w:tcPr>
            <w:tcW w:w="3294" w:type="dxa"/>
          </w:tcPr>
          <w:p w14:paraId="7ACD532D" w14:textId="77777777" w:rsidR="00923D36" w:rsidRDefault="00B4561B">
            <w:pPr>
              <w:pStyle w:val="TableParagraph"/>
              <w:spacing w:before="17" w:line="140" w:lineRule="exact"/>
              <w:ind w:left="2"/>
              <w:rPr>
                <w:sz w:val="15"/>
                <w:szCs w:val="15"/>
              </w:rPr>
            </w:pPr>
            <w:r>
              <w:rPr>
                <w:w w:val="110"/>
                <w:sz w:val="15"/>
                <w:szCs w:val="15"/>
              </w:rPr>
              <w:t>Ճշգրտումը ՀՀ դրամով</w:t>
            </w:r>
          </w:p>
        </w:tc>
        <w:tc>
          <w:tcPr>
            <w:tcW w:w="1331" w:type="dxa"/>
          </w:tcPr>
          <w:p w14:paraId="31FCCFF9" w14:textId="77777777" w:rsidR="00923D36" w:rsidRDefault="00923D36">
            <w:pPr>
              <w:pStyle w:val="TableParagraph"/>
              <w:rPr>
                <w:sz w:val="10"/>
              </w:rPr>
            </w:pPr>
          </w:p>
        </w:tc>
        <w:tc>
          <w:tcPr>
            <w:tcW w:w="1354" w:type="dxa"/>
          </w:tcPr>
          <w:p w14:paraId="4AC34937" w14:textId="77777777" w:rsidR="00923D36" w:rsidRDefault="00B4561B">
            <w:pPr>
              <w:pStyle w:val="TableParagraph"/>
              <w:spacing w:before="17" w:line="140" w:lineRule="exact"/>
              <w:ind w:left="1"/>
              <w:rPr>
                <w:sz w:val="15"/>
              </w:rPr>
            </w:pPr>
            <w:r>
              <w:rPr>
                <w:w w:val="105"/>
                <w:sz w:val="15"/>
              </w:rPr>
              <w:t>0.33</w:t>
            </w:r>
          </w:p>
        </w:tc>
        <w:tc>
          <w:tcPr>
            <w:tcW w:w="1353" w:type="dxa"/>
          </w:tcPr>
          <w:p w14:paraId="40DCA0F1" w14:textId="77777777" w:rsidR="00923D36" w:rsidRDefault="00B4561B">
            <w:pPr>
              <w:pStyle w:val="TableParagraph"/>
              <w:spacing w:before="17" w:line="140" w:lineRule="exact"/>
              <w:ind w:left="1"/>
              <w:rPr>
                <w:sz w:val="15"/>
              </w:rPr>
            </w:pPr>
            <w:r>
              <w:rPr>
                <w:w w:val="105"/>
                <w:sz w:val="15"/>
              </w:rPr>
              <w:t>0.34</w:t>
            </w:r>
          </w:p>
        </w:tc>
        <w:tc>
          <w:tcPr>
            <w:tcW w:w="1419" w:type="dxa"/>
          </w:tcPr>
          <w:p w14:paraId="6B170ED8" w14:textId="77777777" w:rsidR="00923D36" w:rsidRDefault="00B4561B">
            <w:pPr>
              <w:pStyle w:val="TableParagraph"/>
              <w:spacing w:before="17" w:line="140" w:lineRule="exact"/>
              <w:ind w:left="2"/>
              <w:rPr>
                <w:sz w:val="15"/>
              </w:rPr>
            </w:pPr>
            <w:r>
              <w:rPr>
                <w:w w:val="105"/>
                <w:sz w:val="15"/>
              </w:rPr>
              <w:t>0.33</w:t>
            </w:r>
          </w:p>
        </w:tc>
      </w:tr>
      <w:tr w:rsidR="00923D36" w14:paraId="637A9B24" w14:textId="77777777">
        <w:trPr>
          <w:trHeight w:val="177"/>
        </w:trPr>
        <w:tc>
          <w:tcPr>
            <w:tcW w:w="3294" w:type="dxa"/>
          </w:tcPr>
          <w:p w14:paraId="437B96DB" w14:textId="77777777" w:rsidR="00923D36" w:rsidRDefault="00B4561B">
            <w:pPr>
              <w:pStyle w:val="TableParagraph"/>
              <w:spacing w:before="17" w:line="140" w:lineRule="exact"/>
              <w:ind w:left="2"/>
              <w:rPr>
                <w:sz w:val="15"/>
                <w:szCs w:val="15"/>
              </w:rPr>
            </w:pPr>
            <w:r>
              <w:rPr>
                <w:w w:val="105"/>
                <w:sz w:val="15"/>
                <w:szCs w:val="15"/>
              </w:rPr>
              <w:t>Ընդհանուր ճշգրտում (ՀՀ դրամ)</w:t>
            </w:r>
          </w:p>
        </w:tc>
        <w:tc>
          <w:tcPr>
            <w:tcW w:w="5457" w:type="dxa"/>
            <w:gridSpan w:val="4"/>
          </w:tcPr>
          <w:p w14:paraId="77571983" w14:textId="77777777" w:rsidR="00923D36" w:rsidRDefault="00B4561B">
            <w:pPr>
              <w:pStyle w:val="TableParagraph"/>
              <w:spacing w:before="17" w:line="140" w:lineRule="exact"/>
              <w:rPr>
                <w:sz w:val="15"/>
              </w:rPr>
            </w:pPr>
            <w:r>
              <w:rPr>
                <w:sz w:val="15"/>
              </w:rPr>
              <w:t>29,321</w:t>
            </w:r>
          </w:p>
        </w:tc>
      </w:tr>
    </w:tbl>
    <w:p w14:paraId="719EAB49" w14:textId="77777777" w:rsidR="00923D36" w:rsidRDefault="00B4561B">
      <w:pPr>
        <w:spacing w:before="39"/>
        <w:ind w:left="396"/>
        <w:rPr>
          <w:sz w:val="20"/>
          <w:szCs w:val="20"/>
        </w:rPr>
      </w:pPr>
      <w:r>
        <w:rPr>
          <w:w w:val="110"/>
          <w:sz w:val="20"/>
          <w:szCs w:val="20"/>
        </w:rPr>
        <w:t>Քայլ 5</w:t>
      </w:r>
    </w:p>
    <w:p w14:paraId="6F1E0F58" w14:textId="77777777" w:rsidR="00923D36" w:rsidRDefault="00B4561B">
      <w:pPr>
        <w:spacing w:before="90" w:line="336" w:lineRule="auto"/>
        <w:ind w:left="396" w:right="290"/>
        <w:jc w:val="both"/>
        <w:rPr>
          <w:sz w:val="20"/>
          <w:szCs w:val="20"/>
        </w:rPr>
      </w:pPr>
      <w:r>
        <w:rPr>
          <w:w w:val="110"/>
          <w:sz w:val="20"/>
          <w:szCs w:val="20"/>
        </w:rPr>
        <w:t>Անշարժ գույքի արժեքի վերաբերյալ վերջնական որոշումը սահմանվում է վաճառքների համեմատության</w:t>
      </w:r>
      <w:r>
        <w:rPr>
          <w:spacing w:val="-11"/>
          <w:w w:val="110"/>
          <w:sz w:val="20"/>
          <w:szCs w:val="20"/>
        </w:rPr>
        <w:t xml:space="preserve"> </w:t>
      </w:r>
      <w:r>
        <w:rPr>
          <w:w w:val="110"/>
          <w:sz w:val="20"/>
          <w:szCs w:val="20"/>
        </w:rPr>
        <w:t>միջոցով`</w:t>
      </w:r>
      <w:r>
        <w:rPr>
          <w:spacing w:val="-9"/>
          <w:w w:val="110"/>
          <w:sz w:val="20"/>
          <w:szCs w:val="20"/>
        </w:rPr>
        <w:t xml:space="preserve"> </w:t>
      </w:r>
      <w:r>
        <w:rPr>
          <w:w w:val="110"/>
          <w:sz w:val="20"/>
          <w:szCs w:val="20"/>
        </w:rPr>
        <w:t>վերլուծելով</w:t>
      </w:r>
      <w:r>
        <w:rPr>
          <w:spacing w:val="-11"/>
          <w:w w:val="110"/>
          <w:sz w:val="20"/>
          <w:szCs w:val="20"/>
        </w:rPr>
        <w:t xml:space="preserve"> </w:t>
      </w:r>
      <w:r>
        <w:rPr>
          <w:w w:val="110"/>
          <w:sz w:val="20"/>
          <w:szCs w:val="20"/>
        </w:rPr>
        <w:t>անշարժ</w:t>
      </w:r>
      <w:r>
        <w:rPr>
          <w:spacing w:val="-9"/>
          <w:w w:val="110"/>
          <w:sz w:val="20"/>
          <w:szCs w:val="20"/>
        </w:rPr>
        <w:t xml:space="preserve"> </w:t>
      </w:r>
      <w:r>
        <w:rPr>
          <w:w w:val="110"/>
          <w:sz w:val="20"/>
          <w:szCs w:val="20"/>
        </w:rPr>
        <w:t>գույքի</w:t>
      </w:r>
      <w:r>
        <w:rPr>
          <w:spacing w:val="-13"/>
          <w:w w:val="110"/>
          <w:sz w:val="20"/>
          <w:szCs w:val="20"/>
        </w:rPr>
        <w:t xml:space="preserve"> </w:t>
      </w:r>
      <w:r>
        <w:rPr>
          <w:w w:val="110"/>
          <w:sz w:val="20"/>
          <w:szCs w:val="20"/>
        </w:rPr>
        <w:t>համեմատման</w:t>
      </w:r>
      <w:r>
        <w:rPr>
          <w:spacing w:val="-11"/>
          <w:w w:val="110"/>
          <w:sz w:val="20"/>
          <w:szCs w:val="20"/>
        </w:rPr>
        <w:t xml:space="preserve"> </w:t>
      </w:r>
      <w:r>
        <w:rPr>
          <w:w w:val="110"/>
          <w:sz w:val="20"/>
          <w:szCs w:val="20"/>
        </w:rPr>
        <w:t>ենթակա</w:t>
      </w:r>
      <w:r>
        <w:rPr>
          <w:spacing w:val="-13"/>
          <w:w w:val="110"/>
          <w:sz w:val="20"/>
          <w:szCs w:val="20"/>
        </w:rPr>
        <w:t xml:space="preserve"> </w:t>
      </w:r>
      <w:r>
        <w:rPr>
          <w:w w:val="110"/>
          <w:sz w:val="20"/>
          <w:szCs w:val="20"/>
        </w:rPr>
        <w:t>վաճառքների ճշգրտված գները: Գնահատողը երեք համանման հողամասերի ճշգրտված գները միջինացրեց պարզելուց հետո, որ բոլոր երեք համանման հողամասերը գնահատվող հողամասին</w:t>
      </w:r>
      <w:r>
        <w:rPr>
          <w:spacing w:val="10"/>
          <w:w w:val="110"/>
          <w:sz w:val="20"/>
          <w:szCs w:val="20"/>
        </w:rPr>
        <w:t xml:space="preserve"> </w:t>
      </w:r>
      <w:r>
        <w:rPr>
          <w:w w:val="110"/>
          <w:sz w:val="20"/>
          <w:szCs w:val="20"/>
        </w:rPr>
        <w:t>նմանություն</w:t>
      </w:r>
      <w:r>
        <w:rPr>
          <w:spacing w:val="13"/>
          <w:w w:val="110"/>
          <w:sz w:val="20"/>
          <w:szCs w:val="20"/>
        </w:rPr>
        <w:t xml:space="preserve"> </w:t>
      </w:r>
      <w:r>
        <w:rPr>
          <w:w w:val="110"/>
          <w:sz w:val="20"/>
          <w:szCs w:val="20"/>
        </w:rPr>
        <w:t>ունեն,</w:t>
      </w:r>
      <w:r>
        <w:rPr>
          <w:spacing w:val="10"/>
          <w:w w:val="110"/>
          <w:sz w:val="20"/>
          <w:szCs w:val="20"/>
        </w:rPr>
        <w:t xml:space="preserve"> </w:t>
      </w:r>
      <w:r>
        <w:rPr>
          <w:w w:val="110"/>
          <w:sz w:val="20"/>
          <w:szCs w:val="20"/>
        </w:rPr>
        <w:t>և</w:t>
      </w:r>
      <w:r>
        <w:rPr>
          <w:spacing w:val="10"/>
          <w:w w:val="110"/>
          <w:sz w:val="20"/>
          <w:szCs w:val="20"/>
        </w:rPr>
        <w:t xml:space="preserve"> </w:t>
      </w:r>
      <w:r>
        <w:rPr>
          <w:w w:val="110"/>
          <w:sz w:val="20"/>
          <w:szCs w:val="20"/>
        </w:rPr>
        <w:t>տվյալների</w:t>
      </w:r>
      <w:r>
        <w:rPr>
          <w:spacing w:val="8"/>
          <w:w w:val="110"/>
          <w:sz w:val="20"/>
          <w:szCs w:val="20"/>
        </w:rPr>
        <w:t xml:space="preserve"> </w:t>
      </w:r>
      <w:r>
        <w:rPr>
          <w:w w:val="110"/>
          <w:sz w:val="20"/>
          <w:szCs w:val="20"/>
        </w:rPr>
        <w:t>ստացման</w:t>
      </w:r>
      <w:r>
        <w:rPr>
          <w:spacing w:val="5"/>
          <w:w w:val="110"/>
          <w:sz w:val="20"/>
          <w:szCs w:val="20"/>
        </w:rPr>
        <w:t xml:space="preserve"> </w:t>
      </w:r>
      <w:r>
        <w:rPr>
          <w:w w:val="110"/>
          <w:sz w:val="20"/>
          <w:szCs w:val="20"/>
        </w:rPr>
        <w:t>աղբյուրներն</w:t>
      </w:r>
      <w:r>
        <w:rPr>
          <w:spacing w:val="13"/>
          <w:w w:val="110"/>
          <w:sz w:val="20"/>
          <w:szCs w:val="20"/>
        </w:rPr>
        <w:t xml:space="preserve"> </w:t>
      </w:r>
      <w:r>
        <w:rPr>
          <w:w w:val="110"/>
          <w:sz w:val="20"/>
          <w:szCs w:val="20"/>
        </w:rPr>
        <w:t>արժանահավատ</w:t>
      </w:r>
      <w:r>
        <w:rPr>
          <w:spacing w:val="8"/>
          <w:w w:val="110"/>
          <w:sz w:val="20"/>
          <w:szCs w:val="20"/>
        </w:rPr>
        <w:t xml:space="preserve"> </w:t>
      </w:r>
      <w:r>
        <w:rPr>
          <w:w w:val="110"/>
          <w:sz w:val="20"/>
          <w:szCs w:val="20"/>
        </w:rPr>
        <w:t>են:</w:t>
      </w:r>
    </w:p>
    <w:p w14:paraId="6F3F9EAC" w14:textId="77777777" w:rsidR="00923D36" w:rsidRDefault="00923D36">
      <w:pPr>
        <w:pStyle w:val="BodyText"/>
        <w:spacing w:before="1"/>
        <w:rPr>
          <w:sz w:val="27"/>
        </w:rPr>
      </w:pPr>
    </w:p>
    <w:p w14:paraId="76B7287D" w14:textId="77777777" w:rsidR="00923D36" w:rsidRDefault="00B4561B">
      <w:pPr>
        <w:spacing w:before="1"/>
        <w:ind w:left="396"/>
        <w:rPr>
          <w:sz w:val="20"/>
          <w:szCs w:val="20"/>
        </w:rPr>
      </w:pPr>
      <w:r>
        <w:rPr>
          <w:w w:val="115"/>
          <w:sz w:val="20"/>
          <w:szCs w:val="20"/>
        </w:rPr>
        <w:t>Քայլ 6</w:t>
      </w:r>
    </w:p>
    <w:p w14:paraId="6B9934ED" w14:textId="77777777" w:rsidR="00923D36" w:rsidRDefault="00B4561B">
      <w:pPr>
        <w:spacing w:before="89" w:line="336" w:lineRule="auto"/>
        <w:ind w:left="396" w:right="290"/>
        <w:jc w:val="both"/>
        <w:rPr>
          <w:sz w:val="20"/>
          <w:szCs w:val="20"/>
        </w:rPr>
      </w:pPr>
      <w:r>
        <w:rPr>
          <w:w w:val="110"/>
          <w:sz w:val="20"/>
          <w:szCs w:val="20"/>
        </w:rPr>
        <w:t>Այս մեթոդով ստացված շուկայական արժեքը համեմատվում է կադաստրային  արժեքի  հետ: Այն դեպքերում, երբ համեմատական մեթոդով ստացված շուկայական արժեքն ավելի բարձր է, քան հողամասի կադաստրային արժեքը՝ հիմք են ընդունվում համեմատական մեթոդով ստացված գները: Հակառակ դեպքում հիմք կընդունվի հողամասի տվյալ գոտու կադաստրային արժեքը: Հողամասի կադաստրային արժեքը պարզելու համար հիմք կընդունվի</w:t>
      </w:r>
      <w:r>
        <w:rPr>
          <w:spacing w:val="-16"/>
          <w:w w:val="110"/>
          <w:sz w:val="20"/>
          <w:szCs w:val="20"/>
        </w:rPr>
        <w:t xml:space="preserve"> </w:t>
      </w:r>
      <w:r>
        <w:rPr>
          <w:w w:val="110"/>
          <w:sz w:val="20"/>
          <w:szCs w:val="20"/>
        </w:rPr>
        <w:t>ՀՀ</w:t>
      </w:r>
      <w:r>
        <w:rPr>
          <w:spacing w:val="-14"/>
          <w:w w:val="110"/>
          <w:sz w:val="20"/>
          <w:szCs w:val="20"/>
        </w:rPr>
        <w:t xml:space="preserve"> </w:t>
      </w:r>
      <w:r>
        <w:rPr>
          <w:w w:val="110"/>
          <w:sz w:val="20"/>
          <w:szCs w:val="20"/>
        </w:rPr>
        <w:t>կառավարության</w:t>
      </w:r>
      <w:r>
        <w:rPr>
          <w:spacing w:val="-16"/>
          <w:w w:val="110"/>
          <w:sz w:val="20"/>
          <w:szCs w:val="20"/>
        </w:rPr>
        <w:t xml:space="preserve"> </w:t>
      </w:r>
      <w:r>
        <w:rPr>
          <w:w w:val="110"/>
          <w:sz w:val="20"/>
          <w:szCs w:val="20"/>
        </w:rPr>
        <w:t>24</w:t>
      </w:r>
      <w:r>
        <w:rPr>
          <w:spacing w:val="-11"/>
          <w:w w:val="110"/>
          <w:sz w:val="20"/>
          <w:szCs w:val="20"/>
        </w:rPr>
        <w:t xml:space="preserve"> </w:t>
      </w:r>
      <w:r>
        <w:rPr>
          <w:w w:val="110"/>
          <w:sz w:val="20"/>
          <w:szCs w:val="20"/>
        </w:rPr>
        <w:t>դեկտեմբերի</w:t>
      </w:r>
      <w:r>
        <w:rPr>
          <w:spacing w:val="-14"/>
          <w:w w:val="110"/>
          <w:sz w:val="20"/>
          <w:szCs w:val="20"/>
        </w:rPr>
        <w:t xml:space="preserve"> </w:t>
      </w:r>
      <w:r>
        <w:rPr>
          <w:w w:val="110"/>
          <w:sz w:val="20"/>
          <w:szCs w:val="20"/>
        </w:rPr>
        <w:t>2003</w:t>
      </w:r>
      <w:r>
        <w:rPr>
          <w:spacing w:val="-14"/>
          <w:w w:val="110"/>
          <w:sz w:val="20"/>
          <w:szCs w:val="20"/>
        </w:rPr>
        <w:t xml:space="preserve"> </w:t>
      </w:r>
      <w:r>
        <w:rPr>
          <w:w w:val="110"/>
          <w:sz w:val="20"/>
          <w:szCs w:val="20"/>
        </w:rPr>
        <w:t>թվականի</w:t>
      </w:r>
      <w:r>
        <w:rPr>
          <w:spacing w:val="-14"/>
          <w:w w:val="110"/>
          <w:sz w:val="20"/>
          <w:szCs w:val="20"/>
        </w:rPr>
        <w:t xml:space="preserve"> </w:t>
      </w:r>
      <w:r>
        <w:rPr>
          <w:w w:val="110"/>
          <w:sz w:val="20"/>
          <w:szCs w:val="20"/>
        </w:rPr>
        <w:t>N</w:t>
      </w:r>
      <w:r>
        <w:rPr>
          <w:spacing w:val="-16"/>
          <w:w w:val="110"/>
          <w:sz w:val="20"/>
          <w:szCs w:val="20"/>
        </w:rPr>
        <w:t xml:space="preserve"> </w:t>
      </w:r>
      <w:r>
        <w:rPr>
          <w:w w:val="110"/>
          <w:sz w:val="20"/>
          <w:szCs w:val="20"/>
        </w:rPr>
        <w:t>1746-Ն</w:t>
      </w:r>
      <w:r>
        <w:rPr>
          <w:spacing w:val="-15"/>
          <w:w w:val="110"/>
          <w:sz w:val="20"/>
          <w:szCs w:val="20"/>
        </w:rPr>
        <w:t xml:space="preserve"> </w:t>
      </w:r>
      <w:r>
        <w:rPr>
          <w:w w:val="110"/>
          <w:sz w:val="20"/>
          <w:szCs w:val="20"/>
        </w:rPr>
        <w:t>կամ</w:t>
      </w:r>
      <w:r>
        <w:rPr>
          <w:spacing w:val="-14"/>
          <w:w w:val="110"/>
          <w:sz w:val="20"/>
          <w:szCs w:val="20"/>
        </w:rPr>
        <w:t xml:space="preserve"> </w:t>
      </w:r>
      <w:r>
        <w:rPr>
          <w:w w:val="110"/>
          <w:sz w:val="20"/>
          <w:szCs w:val="20"/>
        </w:rPr>
        <w:t>19</w:t>
      </w:r>
      <w:r>
        <w:rPr>
          <w:spacing w:val="-16"/>
          <w:w w:val="110"/>
          <w:sz w:val="20"/>
          <w:szCs w:val="20"/>
        </w:rPr>
        <w:t xml:space="preserve"> </w:t>
      </w:r>
      <w:r>
        <w:rPr>
          <w:w w:val="110"/>
          <w:sz w:val="20"/>
          <w:szCs w:val="20"/>
        </w:rPr>
        <w:t>մարտի</w:t>
      </w:r>
      <w:r>
        <w:rPr>
          <w:spacing w:val="-17"/>
          <w:w w:val="110"/>
          <w:sz w:val="20"/>
          <w:szCs w:val="20"/>
        </w:rPr>
        <w:t xml:space="preserve"> </w:t>
      </w:r>
      <w:r>
        <w:rPr>
          <w:w w:val="110"/>
          <w:sz w:val="20"/>
          <w:szCs w:val="20"/>
        </w:rPr>
        <w:t>2015 թվականի N 275-Ն</w:t>
      </w:r>
      <w:r>
        <w:rPr>
          <w:spacing w:val="5"/>
          <w:w w:val="110"/>
          <w:sz w:val="20"/>
          <w:szCs w:val="20"/>
        </w:rPr>
        <w:t xml:space="preserve"> </w:t>
      </w:r>
      <w:r>
        <w:rPr>
          <w:w w:val="110"/>
          <w:sz w:val="20"/>
          <w:szCs w:val="20"/>
        </w:rPr>
        <w:t>որոշումը:</w:t>
      </w:r>
    </w:p>
    <w:p w14:paraId="6F904921" w14:textId="77777777" w:rsidR="00923D36" w:rsidRDefault="00B4561B">
      <w:pPr>
        <w:spacing w:line="333" w:lineRule="auto"/>
        <w:ind w:left="396" w:right="280"/>
        <w:rPr>
          <w:sz w:val="20"/>
          <w:szCs w:val="20"/>
        </w:rPr>
      </w:pPr>
      <w:r>
        <w:rPr>
          <w:w w:val="110"/>
          <w:sz w:val="20"/>
          <w:szCs w:val="20"/>
        </w:rPr>
        <w:t>Պահանջի դեպքում ազդակիր համայնքների հողամասերի կադաստրային արժեքների վերաբերյալ ամփոփ տեղեկատվություն առանձին կտրամադրվի Պատվիրատուին:</w:t>
      </w:r>
    </w:p>
    <w:p w14:paraId="0D525986" w14:textId="77777777" w:rsidR="00923D36" w:rsidRDefault="00923D36">
      <w:pPr>
        <w:pStyle w:val="BodyText"/>
        <w:spacing w:before="2"/>
        <w:rPr>
          <w:sz w:val="27"/>
        </w:rPr>
      </w:pPr>
    </w:p>
    <w:p w14:paraId="2B4117C3" w14:textId="77777777" w:rsidR="00923D36" w:rsidRDefault="00B4561B">
      <w:pPr>
        <w:spacing w:before="1"/>
        <w:ind w:left="396"/>
        <w:rPr>
          <w:sz w:val="20"/>
          <w:szCs w:val="20"/>
        </w:rPr>
      </w:pPr>
      <w:r>
        <w:rPr>
          <w:w w:val="110"/>
          <w:sz w:val="20"/>
          <w:szCs w:val="20"/>
        </w:rPr>
        <w:t>Քայլ 7</w:t>
      </w:r>
    </w:p>
    <w:p w14:paraId="7B396283" w14:textId="77777777" w:rsidR="00923D36" w:rsidRDefault="00923D36">
      <w:pPr>
        <w:pStyle w:val="BodyText"/>
        <w:spacing w:before="5"/>
        <w:rPr>
          <w:sz w:val="24"/>
        </w:rPr>
      </w:pPr>
    </w:p>
    <w:p w14:paraId="63853127" w14:textId="77777777" w:rsidR="00923D36" w:rsidRDefault="00B4561B">
      <w:pPr>
        <w:spacing w:line="331" w:lineRule="auto"/>
        <w:ind w:left="396" w:right="1296"/>
        <w:rPr>
          <w:sz w:val="12"/>
          <w:szCs w:val="12"/>
        </w:rPr>
      </w:pPr>
      <w:r>
        <w:rPr>
          <w:w w:val="110"/>
          <w:sz w:val="20"/>
          <w:szCs w:val="20"/>
        </w:rPr>
        <w:t xml:space="preserve">Այնուհետև հաշվարկվել է հողամասի շուկայական արժեքը հետևյալ բանաձևով` </w:t>
      </w:r>
      <w:r>
        <w:rPr>
          <w:w w:val="110"/>
          <w:position w:val="2"/>
          <w:sz w:val="20"/>
          <w:szCs w:val="20"/>
        </w:rPr>
        <w:t>Հ</w:t>
      </w:r>
      <w:r>
        <w:rPr>
          <w:w w:val="110"/>
          <w:sz w:val="12"/>
          <w:szCs w:val="12"/>
        </w:rPr>
        <w:t>ՇԱ</w:t>
      </w:r>
      <w:r>
        <w:rPr>
          <w:w w:val="110"/>
          <w:position w:val="2"/>
          <w:sz w:val="20"/>
          <w:szCs w:val="20"/>
        </w:rPr>
        <w:t>= Հ</w:t>
      </w:r>
      <w:r>
        <w:rPr>
          <w:w w:val="110"/>
          <w:sz w:val="12"/>
          <w:szCs w:val="12"/>
        </w:rPr>
        <w:t xml:space="preserve">Մ </w:t>
      </w:r>
      <w:r>
        <w:rPr>
          <w:w w:val="110"/>
          <w:position w:val="2"/>
          <w:sz w:val="20"/>
          <w:szCs w:val="20"/>
        </w:rPr>
        <w:t>x Ն</w:t>
      </w:r>
      <w:r>
        <w:rPr>
          <w:w w:val="110"/>
          <w:sz w:val="12"/>
          <w:szCs w:val="12"/>
        </w:rPr>
        <w:t>ՇԱ</w:t>
      </w:r>
    </w:p>
    <w:p w14:paraId="07BB7EDC" w14:textId="77777777" w:rsidR="00923D36" w:rsidRDefault="00923D36">
      <w:pPr>
        <w:pStyle w:val="BodyText"/>
        <w:spacing w:before="9"/>
        <w:rPr>
          <w:sz w:val="27"/>
        </w:rPr>
      </w:pPr>
    </w:p>
    <w:p w14:paraId="3EFE81A8" w14:textId="77777777" w:rsidR="00923D36" w:rsidRDefault="00B4561B">
      <w:pPr>
        <w:spacing w:before="1"/>
        <w:ind w:left="396"/>
        <w:rPr>
          <w:sz w:val="20"/>
          <w:szCs w:val="20"/>
        </w:rPr>
      </w:pPr>
      <w:r>
        <w:rPr>
          <w:w w:val="105"/>
          <w:sz w:val="20"/>
          <w:szCs w:val="20"/>
        </w:rPr>
        <w:t>որտեղ`</w:t>
      </w:r>
    </w:p>
    <w:p w14:paraId="44C0EBAA" w14:textId="77777777" w:rsidR="00923D36" w:rsidRDefault="00923D36">
      <w:pPr>
        <w:pStyle w:val="BodyText"/>
        <w:spacing w:before="9"/>
        <w:rPr>
          <w:sz w:val="30"/>
        </w:rPr>
      </w:pPr>
    </w:p>
    <w:p w14:paraId="381DA63C" w14:textId="77777777" w:rsidR="00923D36" w:rsidRDefault="00B4561B">
      <w:pPr>
        <w:spacing w:line="271" w:lineRule="auto"/>
        <w:ind w:left="396" w:right="5121"/>
        <w:rPr>
          <w:sz w:val="20"/>
          <w:szCs w:val="20"/>
        </w:rPr>
      </w:pPr>
      <w:r>
        <w:rPr>
          <w:w w:val="110"/>
          <w:position w:val="2"/>
          <w:sz w:val="20"/>
          <w:szCs w:val="20"/>
        </w:rPr>
        <w:t>Հ</w:t>
      </w:r>
      <w:r>
        <w:rPr>
          <w:w w:val="110"/>
          <w:position w:val="2"/>
          <w:sz w:val="20"/>
          <w:szCs w:val="20"/>
          <w:vertAlign w:val="subscript"/>
        </w:rPr>
        <w:t>ՇԱ</w:t>
      </w:r>
      <w:r>
        <w:rPr>
          <w:w w:val="110"/>
          <w:position w:val="2"/>
          <w:sz w:val="20"/>
          <w:szCs w:val="20"/>
        </w:rPr>
        <w:t xml:space="preserve"> –ն հողամասի շուկայական արժեքն է, Հ</w:t>
      </w:r>
      <w:r>
        <w:rPr>
          <w:w w:val="110"/>
          <w:position w:val="2"/>
          <w:sz w:val="20"/>
          <w:szCs w:val="20"/>
          <w:vertAlign w:val="subscript"/>
        </w:rPr>
        <w:t>Մ</w:t>
      </w:r>
      <w:r>
        <w:rPr>
          <w:w w:val="110"/>
          <w:position w:val="2"/>
          <w:sz w:val="20"/>
          <w:szCs w:val="20"/>
        </w:rPr>
        <w:t>-ն հողամասի մակերեսն է,</w:t>
      </w:r>
    </w:p>
    <w:p w14:paraId="647F1E97" w14:textId="77777777" w:rsidR="00923D36" w:rsidRDefault="00B4561B">
      <w:pPr>
        <w:spacing w:line="259" w:lineRule="exact"/>
        <w:ind w:left="396"/>
        <w:rPr>
          <w:sz w:val="20"/>
          <w:szCs w:val="20"/>
        </w:rPr>
      </w:pPr>
      <w:r>
        <w:rPr>
          <w:w w:val="105"/>
          <w:position w:val="2"/>
          <w:sz w:val="20"/>
          <w:szCs w:val="20"/>
        </w:rPr>
        <w:t>Ն</w:t>
      </w:r>
      <w:r>
        <w:rPr>
          <w:w w:val="105"/>
          <w:position w:val="2"/>
          <w:sz w:val="20"/>
          <w:szCs w:val="20"/>
          <w:vertAlign w:val="subscript"/>
        </w:rPr>
        <w:t>ՇԱ</w:t>
      </w:r>
      <w:r>
        <w:rPr>
          <w:w w:val="105"/>
          <w:position w:val="2"/>
          <w:sz w:val="20"/>
          <w:szCs w:val="20"/>
        </w:rPr>
        <w:t>-ն համանման հողամասերի 1 քմ շուկայական ճշգրտված արժեքն է</w:t>
      </w:r>
      <w:r>
        <w:rPr>
          <w:w w:val="105"/>
          <w:position w:val="3"/>
          <w:sz w:val="20"/>
          <w:szCs w:val="20"/>
        </w:rPr>
        <w:t>:</w:t>
      </w:r>
    </w:p>
    <w:p w14:paraId="7BC57C0A" w14:textId="77777777" w:rsidR="00923D36" w:rsidRDefault="00B4561B">
      <w:pPr>
        <w:pStyle w:val="ListParagraph"/>
        <w:numPr>
          <w:ilvl w:val="2"/>
          <w:numId w:val="34"/>
        </w:numPr>
        <w:tabs>
          <w:tab w:val="left" w:pos="1183"/>
          <w:tab w:val="left" w:pos="1185"/>
        </w:tabs>
        <w:spacing w:before="55" w:line="556" w:lineRule="exact"/>
        <w:ind w:left="396" w:right="3331" w:firstLine="0"/>
        <w:rPr>
          <w:sz w:val="20"/>
          <w:szCs w:val="20"/>
        </w:rPr>
      </w:pPr>
      <w:r>
        <w:rPr>
          <w:w w:val="110"/>
          <w:sz w:val="20"/>
          <w:szCs w:val="20"/>
        </w:rPr>
        <w:t>Շինության /շենքի գնահատման</w:t>
      </w:r>
      <w:r>
        <w:rPr>
          <w:spacing w:val="-29"/>
          <w:w w:val="110"/>
          <w:sz w:val="20"/>
          <w:szCs w:val="20"/>
        </w:rPr>
        <w:t xml:space="preserve"> </w:t>
      </w:r>
      <w:r>
        <w:rPr>
          <w:w w:val="110"/>
          <w:sz w:val="20"/>
          <w:szCs w:val="20"/>
        </w:rPr>
        <w:t>մեթոդաբանություն Ընդհանուր մոտեցում</w:t>
      </w:r>
    </w:p>
    <w:p w14:paraId="62348F21" w14:textId="77777777" w:rsidR="00923D36" w:rsidRDefault="00B4561B">
      <w:pPr>
        <w:spacing w:line="211" w:lineRule="exact"/>
        <w:ind w:left="396"/>
        <w:rPr>
          <w:sz w:val="20"/>
          <w:szCs w:val="20"/>
        </w:rPr>
      </w:pPr>
      <w:r>
        <w:rPr>
          <w:w w:val="110"/>
          <w:sz w:val="20"/>
          <w:szCs w:val="20"/>
        </w:rPr>
        <w:t>Օտարվող շինությունների համար փոխհատուցումը հաշվարկվել է ինչպես օրինական</w:t>
      </w:r>
    </w:p>
    <w:p w14:paraId="1563DCCD" w14:textId="77777777" w:rsidR="00923D36" w:rsidRDefault="00B4561B">
      <w:pPr>
        <w:spacing w:before="91" w:line="333" w:lineRule="auto"/>
        <w:ind w:left="396" w:right="289"/>
        <w:jc w:val="both"/>
        <w:rPr>
          <w:sz w:val="20"/>
          <w:szCs w:val="20"/>
        </w:rPr>
      </w:pPr>
      <w:r>
        <w:rPr>
          <w:w w:val="110"/>
          <w:sz w:val="20"/>
          <w:szCs w:val="20"/>
        </w:rPr>
        <w:t>շինությունների սեփականատերերի, այնպես էլ ինքնակամ շինությունների օգտագործողների համար: Յուրաքանչյուր խմբի համար ՀՕՏՇ-ի Իրավունքների սխեման սահմանում է փոխհատուցման հաշվարկի իր մոտեցումը: Ընդհանրացված տեսքով այն ներկայացված է ստորև նկարում:</w:t>
      </w:r>
    </w:p>
    <w:p w14:paraId="331A68F5" w14:textId="77777777" w:rsidR="00923D36" w:rsidRDefault="00923D36">
      <w:pPr>
        <w:spacing w:line="333" w:lineRule="auto"/>
        <w:jc w:val="both"/>
        <w:rPr>
          <w:sz w:val="20"/>
          <w:szCs w:val="20"/>
        </w:rPr>
        <w:sectPr w:rsidR="00923D36">
          <w:pgSz w:w="12240" w:h="15840"/>
          <w:pgMar w:top="1060" w:right="1040" w:bottom="1180" w:left="1720" w:header="0" w:footer="915" w:gutter="0"/>
          <w:cols w:space="720"/>
        </w:sectPr>
      </w:pPr>
    </w:p>
    <w:p w14:paraId="17395998" w14:textId="77777777" w:rsidR="00923D36" w:rsidRDefault="00B4561B">
      <w:pPr>
        <w:spacing w:before="75"/>
        <w:ind w:left="396"/>
        <w:rPr>
          <w:sz w:val="20"/>
          <w:szCs w:val="20"/>
        </w:rPr>
      </w:pPr>
      <w:r>
        <w:rPr>
          <w:w w:val="105"/>
          <w:sz w:val="20"/>
          <w:szCs w:val="20"/>
        </w:rPr>
        <w:lastRenderedPageBreak/>
        <w:t>Աղյուսակ 4.</w:t>
      </w:r>
    </w:p>
    <w:p w14:paraId="0E2EE6DA" w14:textId="77777777" w:rsidR="00923D36" w:rsidRDefault="00B4561B">
      <w:pPr>
        <w:spacing w:before="51" w:after="15"/>
        <w:ind w:left="396"/>
        <w:rPr>
          <w:sz w:val="20"/>
          <w:szCs w:val="20"/>
        </w:rPr>
      </w:pPr>
      <w:r>
        <w:rPr>
          <w:w w:val="105"/>
          <w:sz w:val="20"/>
          <w:szCs w:val="20"/>
        </w:rPr>
        <w:t>Բնակելի և ոչ բնակելի շինությունների փոխհատուցում</w:t>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1599"/>
        <w:gridCol w:w="2000"/>
        <w:gridCol w:w="3788"/>
      </w:tblGrid>
      <w:tr w:rsidR="00923D36" w14:paraId="66ABE05B" w14:textId="77777777">
        <w:trPr>
          <w:trHeight w:val="3806"/>
        </w:trPr>
        <w:tc>
          <w:tcPr>
            <w:tcW w:w="1570" w:type="dxa"/>
            <w:tcBorders>
              <w:bottom w:val="nil"/>
            </w:tcBorders>
          </w:tcPr>
          <w:p w14:paraId="385AE960" w14:textId="77777777" w:rsidR="00923D36" w:rsidRDefault="00B4561B">
            <w:pPr>
              <w:pStyle w:val="TableParagraph"/>
              <w:spacing w:before="31" w:line="295" w:lineRule="auto"/>
              <w:ind w:left="103" w:right="91"/>
              <w:rPr>
                <w:sz w:val="18"/>
                <w:szCs w:val="18"/>
              </w:rPr>
            </w:pPr>
            <w:r>
              <w:rPr>
                <w:w w:val="110"/>
                <w:sz w:val="18"/>
                <w:szCs w:val="18"/>
              </w:rPr>
              <w:t xml:space="preserve">Բնակելի շենքեր, </w:t>
            </w:r>
            <w:r>
              <w:rPr>
                <w:w w:val="105"/>
                <w:sz w:val="18"/>
                <w:szCs w:val="18"/>
              </w:rPr>
              <w:t xml:space="preserve">շինությունների </w:t>
            </w:r>
            <w:r>
              <w:rPr>
                <w:w w:val="110"/>
                <w:sz w:val="18"/>
                <w:szCs w:val="18"/>
              </w:rPr>
              <w:t>կորուստ</w:t>
            </w:r>
          </w:p>
        </w:tc>
        <w:tc>
          <w:tcPr>
            <w:tcW w:w="1599" w:type="dxa"/>
            <w:vMerge w:val="restart"/>
          </w:tcPr>
          <w:p w14:paraId="12B7D9DA" w14:textId="77777777" w:rsidR="00923D36" w:rsidRDefault="00923D36">
            <w:pPr>
              <w:pStyle w:val="TableParagraph"/>
              <w:rPr>
                <w:sz w:val="18"/>
              </w:rPr>
            </w:pPr>
          </w:p>
        </w:tc>
        <w:tc>
          <w:tcPr>
            <w:tcW w:w="2000" w:type="dxa"/>
          </w:tcPr>
          <w:p w14:paraId="322D28BC" w14:textId="77777777" w:rsidR="00923D36" w:rsidRDefault="00B4561B">
            <w:pPr>
              <w:pStyle w:val="TableParagraph"/>
              <w:spacing w:before="31" w:line="292" w:lineRule="auto"/>
              <w:ind w:left="99" w:right="97"/>
              <w:rPr>
                <w:sz w:val="18"/>
                <w:szCs w:val="18"/>
              </w:rPr>
            </w:pPr>
            <w:r>
              <w:rPr>
                <w:w w:val="110"/>
                <w:sz w:val="18"/>
                <w:szCs w:val="18"/>
              </w:rPr>
              <w:t>Բոլոր ԱԵՏՏ-ները՝ անկախ կառույցի նկատմամբ իրավունքների առկայությունից (ներառյալ՝ իրավական կարգավիճակ ստանալու ենթակա և ոչ ենթակա ԱԵԱ)</w:t>
            </w:r>
          </w:p>
        </w:tc>
        <w:tc>
          <w:tcPr>
            <w:tcW w:w="3788" w:type="dxa"/>
          </w:tcPr>
          <w:p w14:paraId="0980720B" w14:textId="77777777" w:rsidR="00923D36" w:rsidRDefault="00B4561B">
            <w:pPr>
              <w:pStyle w:val="TableParagraph"/>
              <w:spacing w:before="31" w:line="292" w:lineRule="auto"/>
              <w:ind w:left="96" w:right="150"/>
              <w:rPr>
                <w:sz w:val="18"/>
                <w:szCs w:val="18"/>
              </w:rPr>
            </w:pPr>
            <w:r>
              <w:rPr>
                <w:w w:val="110"/>
                <w:sz w:val="18"/>
                <w:szCs w:val="18"/>
              </w:rPr>
              <w:t>Բնակելի շենքի, շինության կորստի դեպքում՝ փոխհատուցում փոխարինման արժեքին գումարած 15%-ի չափով, առանց ամորտիզացիոն մասնահանումների և գործարքային ծախսերի։ Մասնակի ազդեցության դեպքում փոխհատուցում տրամադրվում է շինության միայն ազդեցության ենթակա հատվածի համար  այն դեպքում, եթե շինության ոչ ազդակիր մասի հետագա օգտագործումը և շահագործումը տեխնիկապես հնարավոր է: Նշված դեպքում փոխհատուցման են ենթակա</w:t>
            </w:r>
            <w:r>
              <w:rPr>
                <w:spacing w:val="10"/>
                <w:w w:val="110"/>
                <w:sz w:val="18"/>
                <w:szCs w:val="18"/>
              </w:rPr>
              <w:t xml:space="preserve"> </w:t>
            </w:r>
            <w:r>
              <w:rPr>
                <w:w w:val="110"/>
                <w:sz w:val="18"/>
                <w:szCs w:val="18"/>
              </w:rPr>
              <w:t>նաև</w:t>
            </w:r>
          </w:p>
          <w:p w14:paraId="1FA3B6E3" w14:textId="77777777" w:rsidR="00923D36" w:rsidRDefault="00B4561B">
            <w:pPr>
              <w:pStyle w:val="TableParagraph"/>
              <w:spacing w:before="14" w:line="205" w:lineRule="exact"/>
              <w:ind w:left="96"/>
              <w:rPr>
                <w:sz w:val="18"/>
                <w:szCs w:val="18"/>
              </w:rPr>
            </w:pPr>
            <w:r>
              <w:rPr>
                <w:w w:val="110"/>
                <w:sz w:val="18"/>
                <w:szCs w:val="18"/>
              </w:rPr>
              <w:t>շինության վերանորոգման ծախսերը։</w:t>
            </w:r>
          </w:p>
        </w:tc>
      </w:tr>
      <w:tr w:rsidR="00923D36" w14:paraId="05E2551F" w14:textId="77777777">
        <w:trPr>
          <w:trHeight w:val="273"/>
        </w:trPr>
        <w:tc>
          <w:tcPr>
            <w:tcW w:w="1570" w:type="dxa"/>
            <w:tcBorders>
              <w:top w:val="nil"/>
              <w:bottom w:val="nil"/>
            </w:tcBorders>
          </w:tcPr>
          <w:p w14:paraId="6ACADE3E" w14:textId="77777777" w:rsidR="00923D36" w:rsidRDefault="00923D36">
            <w:pPr>
              <w:pStyle w:val="TableParagraph"/>
              <w:rPr>
                <w:sz w:val="18"/>
              </w:rPr>
            </w:pPr>
          </w:p>
        </w:tc>
        <w:tc>
          <w:tcPr>
            <w:tcW w:w="1599" w:type="dxa"/>
            <w:vMerge/>
            <w:tcBorders>
              <w:top w:val="nil"/>
            </w:tcBorders>
          </w:tcPr>
          <w:p w14:paraId="03BCF2E7" w14:textId="77777777" w:rsidR="00923D36" w:rsidRDefault="00923D36">
            <w:pPr>
              <w:rPr>
                <w:sz w:val="2"/>
                <w:szCs w:val="2"/>
              </w:rPr>
            </w:pPr>
          </w:p>
        </w:tc>
        <w:tc>
          <w:tcPr>
            <w:tcW w:w="2000" w:type="dxa"/>
            <w:tcBorders>
              <w:bottom w:val="nil"/>
            </w:tcBorders>
          </w:tcPr>
          <w:p w14:paraId="02BF3D7F" w14:textId="77777777" w:rsidR="00923D36" w:rsidRDefault="00B4561B">
            <w:pPr>
              <w:pStyle w:val="TableParagraph"/>
              <w:spacing w:before="28"/>
              <w:ind w:left="99"/>
              <w:rPr>
                <w:sz w:val="18"/>
                <w:szCs w:val="18"/>
              </w:rPr>
            </w:pPr>
            <w:r>
              <w:rPr>
                <w:w w:val="115"/>
                <w:sz w:val="18"/>
                <w:szCs w:val="18"/>
              </w:rPr>
              <w:t>Վերաբնակեցվող</w:t>
            </w:r>
          </w:p>
        </w:tc>
        <w:tc>
          <w:tcPr>
            <w:tcW w:w="3788" w:type="dxa"/>
            <w:tcBorders>
              <w:bottom w:val="nil"/>
            </w:tcBorders>
          </w:tcPr>
          <w:p w14:paraId="7DA6DFBD" w14:textId="77777777" w:rsidR="00923D36" w:rsidRDefault="00B4561B">
            <w:pPr>
              <w:pStyle w:val="TableParagraph"/>
              <w:spacing w:before="28"/>
              <w:ind w:left="96"/>
              <w:rPr>
                <w:sz w:val="18"/>
                <w:szCs w:val="18"/>
              </w:rPr>
            </w:pPr>
            <w:r>
              <w:rPr>
                <w:w w:val="110"/>
                <w:sz w:val="18"/>
                <w:szCs w:val="18"/>
              </w:rPr>
              <w:t>Արդեն վճարված, սակայն</w:t>
            </w:r>
          </w:p>
        </w:tc>
      </w:tr>
      <w:tr w:rsidR="00923D36" w14:paraId="1F0D67D2" w14:textId="77777777">
        <w:trPr>
          <w:trHeight w:val="281"/>
        </w:trPr>
        <w:tc>
          <w:tcPr>
            <w:tcW w:w="1570" w:type="dxa"/>
            <w:tcBorders>
              <w:top w:val="nil"/>
              <w:bottom w:val="nil"/>
            </w:tcBorders>
          </w:tcPr>
          <w:p w14:paraId="56E82941" w14:textId="77777777" w:rsidR="00923D36" w:rsidRDefault="00923D36">
            <w:pPr>
              <w:pStyle w:val="TableParagraph"/>
              <w:rPr>
                <w:sz w:val="18"/>
              </w:rPr>
            </w:pPr>
          </w:p>
        </w:tc>
        <w:tc>
          <w:tcPr>
            <w:tcW w:w="1599" w:type="dxa"/>
            <w:vMerge/>
            <w:tcBorders>
              <w:top w:val="nil"/>
            </w:tcBorders>
          </w:tcPr>
          <w:p w14:paraId="238375C9" w14:textId="77777777" w:rsidR="00923D36" w:rsidRDefault="00923D36">
            <w:pPr>
              <w:rPr>
                <w:sz w:val="2"/>
                <w:szCs w:val="2"/>
              </w:rPr>
            </w:pPr>
          </w:p>
        </w:tc>
        <w:tc>
          <w:tcPr>
            <w:tcW w:w="2000" w:type="dxa"/>
            <w:tcBorders>
              <w:top w:val="nil"/>
              <w:bottom w:val="nil"/>
            </w:tcBorders>
          </w:tcPr>
          <w:p w14:paraId="054A6B54" w14:textId="77777777" w:rsidR="00923D36" w:rsidRDefault="00B4561B">
            <w:pPr>
              <w:pStyle w:val="TableParagraph"/>
              <w:spacing w:before="35"/>
              <w:ind w:left="99"/>
              <w:rPr>
                <w:sz w:val="18"/>
                <w:szCs w:val="18"/>
              </w:rPr>
            </w:pPr>
            <w:r>
              <w:rPr>
                <w:w w:val="115"/>
                <w:sz w:val="18"/>
                <w:szCs w:val="18"/>
              </w:rPr>
              <w:t>վարձակալ</w:t>
            </w:r>
          </w:p>
        </w:tc>
        <w:tc>
          <w:tcPr>
            <w:tcW w:w="3788" w:type="dxa"/>
            <w:tcBorders>
              <w:top w:val="nil"/>
              <w:bottom w:val="nil"/>
            </w:tcBorders>
          </w:tcPr>
          <w:p w14:paraId="130417B0" w14:textId="77777777" w:rsidR="00923D36" w:rsidRDefault="00B4561B">
            <w:pPr>
              <w:pStyle w:val="TableParagraph"/>
              <w:spacing w:before="35"/>
              <w:ind w:left="96"/>
              <w:rPr>
                <w:sz w:val="18"/>
                <w:szCs w:val="18"/>
              </w:rPr>
            </w:pPr>
            <w:r>
              <w:rPr>
                <w:w w:val="110"/>
                <w:sz w:val="18"/>
                <w:szCs w:val="18"/>
              </w:rPr>
              <w:t>չօգտագործված վարձավճարի</w:t>
            </w:r>
          </w:p>
        </w:tc>
      </w:tr>
      <w:tr w:rsidR="00923D36" w14:paraId="0CC60560" w14:textId="77777777">
        <w:trPr>
          <w:trHeight w:val="297"/>
        </w:trPr>
        <w:tc>
          <w:tcPr>
            <w:tcW w:w="1570" w:type="dxa"/>
            <w:tcBorders>
              <w:top w:val="nil"/>
            </w:tcBorders>
          </w:tcPr>
          <w:p w14:paraId="6054B58F" w14:textId="77777777" w:rsidR="00923D36" w:rsidRDefault="00923D36">
            <w:pPr>
              <w:pStyle w:val="TableParagraph"/>
              <w:rPr>
                <w:sz w:val="18"/>
              </w:rPr>
            </w:pPr>
          </w:p>
        </w:tc>
        <w:tc>
          <w:tcPr>
            <w:tcW w:w="1599" w:type="dxa"/>
            <w:vMerge/>
            <w:tcBorders>
              <w:top w:val="nil"/>
            </w:tcBorders>
          </w:tcPr>
          <w:p w14:paraId="2CC619B9" w14:textId="77777777" w:rsidR="00923D36" w:rsidRDefault="00923D36">
            <w:pPr>
              <w:rPr>
                <w:sz w:val="2"/>
                <w:szCs w:val="2"/>
              </w:rPr>
            </w:pPr>
          </w:p>
        </w:tc>
        <w:tc>
          <w:tcPr>
            <w:tcW w:w="2000" w:type="dxa"/>
            <w:tcBorders>
              <w:top w:val="nil"/>
            </w:tcBorders>
          </w:tcPr>
          <w:p w14:paraId="46D5A1D4" w14:textId="77777777" w:rsidR="00923D36" w:rsidRDefault="00923D36">
            <w:pPr>
              <w:pStyle w:val="TableParagraph"/>
              <w:rPr>
                <w:sz w:val="18"/>
              </w:rPr>
            </w:pPr>
          </w:p>
        </w:tc>
        <w:tc>
          <w:tcPr>
            <w:tcW w:w="3788" w:type="dxa"/>
            <w:tcBorders>
              <w:top w:val="nil"/>
            </w:tcBorders>
          </w:tcPr>
          <w:p w14:paraId="0CAE10C5" w14:textId="77777777" w:rsidR="00923D36" w:rsidRDefault="00B4561B">
            <w:pPr>
              <w:pStyle w:val="TableParagraph"/>
              <w:spacing w:before="36"/>
              <w:ind w:left="96"/>
              <w:rPr>
                <w:sz w:val="18"/>
                <w:szCs w:val="18"/>
              </w:rPr>
            </w:pPr>
            <w:r>
              <w:rPr>
                <w:w w:val="110"/>
                <w:sz w:val="18"/>
                <w:szCs w:val="18"/>
              </w:rPr>
              <w:t>դրամական փոխհատուցում:</w:t>
            </w:r>
          </w:p>
        </w:tc>
      </w:tr>
      <w:tr w:rsidR="00923D36" w14:paraId="344079A5" w14:textId="77777777">
        <w:trPr>
          <w:trHeight w:val="254"/>
        </w:trPr>
        <w:tc>
          <w:tcPr>
            <w:tcW w:w="1570" w:type="dxa"/>
            <w:tcBorders>
              <w:bottom w:val="nil"/>
            </w:tcBorders>
          </w:tcPr>
          <w:p w14:paraId="23C8E302" w14:textId="77777777" w:rsidR="00923D36" w:rsidRDefault="00B4561B">
            <w:pPr>
              <w:pStyle w:val="TableParagraph"/>
              <w:tabs>
                <w:tab w:val="left" w:pos="727"/>
              </w:tabs>
              <w:spacing w:before="28" w:line="206" w:lineRule="exact"/>
              <w:ind w:left="103"/>
              <w:rPr>
                <w:sz w:val="18"/>
                <w:szCs w:val="18"/>
              </w:rPr>
            </w:pPr>
            <w:r>
              <w:rPr>
                <w:w w:val="115"/>
                <w:sz w:val="18"/>
                <w:szCs w:val="18"/>
              </w:rPr>
              <w:t>Ոչ</w:t>
            </w:r>
            <w:r>
              <w:rPr>
                <w:w w:val="115"/>
                <w:sz w:val="18"/>
                <w:szCs w:val="18"/>
              </w:rPr>
              <w:tab/>
              <w:t>բնակելի</w:t>
            </w:r>
          </w:p>
        </w:tc>
        <w:tc>
          <w:tcPr>
            <w:tcW w:w="1599" w:type="dxa"/>
            <w:vMerge w:val="restart"/>
          </w:tcPr>
          <w:p w14:paraId="6CB980DE" w14:textId="77777777" w:rsidR="00923D36" w:rsidRDefault="00B4561B">
            <w:pPr>
              <w:pStyle w:val="TableParagraph"/>
              <w:tabs>
                <w:tab w:val="left" w:pos="427"/>
                <w:tab w:val="left" w:pos="1376"/>
              </w:tabs>
              <w:spacing w:before="28" w:line="295" w:lineRule="auto"/>
              <w:ind w:left="100" w:right="88" w:firstLine="43"/>
              <w:rPr>
                <w:sz w:val="18"/>
                <w:szCs w:val="18"/>
              </w:rPr>
            </w:pPr>
            <w:r>
              <w:rPr>
                <w:w w:val="110"/>
                <w:sz w:val="18"/>
                <w:szCs w:val="18"/>
              </w:rPr>
              <w:t>ԱԵԱ-երին սեփականությա ն</w:t>
            </w:r>
            <w:r>
              <w:rPr>
                <w:w w:val="110"/>
                <w:sz w:val="18"/>
                <w:szCs w:val="18"/>
              </w:rPr>
              <w:tab/>
              <w:t>իրավունքով պատկանող</w:t>
            </w:r>
            <w:r>
              <w:rPr>
                <w:w w:val="110"/>
                <w:sz w:val="18"/>
                <w:szCs w:val="18"/>
              </w:rPr>
              <w:tab/>
            </w:r>
            <w:r>
              <w:rPr>
                <w:sz w:val="18"/>
                <w:szCs w:val="18"/>
              </w:rPr>
              <w:t xml:space="preserve">և </w:t>
            </w:r>
            <w:r>
              <w:rPr>
                <w:w w:val="110"/>
                <w:sz w:val="18"/>
                <w:szCs w:val="18"/>
              </w:rPr>
              <w:t>պետական գրանցում ստացած շենք, շինություններ</w:t>
            </w:r>
          </w:p>
        </w:tc>
        <w:tc>
          <w:tcPr>
            <w:tcW w:w="2000" w:type="dxa"/>
            <w:tcBorders>
              <w:bottom w:val="nil"/>
            </w:tcBorders>
          </w:tcPr>
          <w:p w14:paraId="2391A6E2" w14:textId="77777777" w:rsidR="00923D36" w:rsidRDefault="00B4561B">
            <w:pPr>
              <w:pStyle w:val="TableParagraph"/>
              <w:spacing w:before="28" w:line="206" w:lineRule="exact"/>
              <w:ind w:left="99"/>
              <w:rPr>
                <w:sz w:val="18"/>
                <w:szCs w:val="18"/>
              </w:rPr>
            </w:pPr>
            <w:r>
              <w:rPr>
                <w:w w:val="110"/>
                <w:sz w:val="18"/>
                <w:szCs w:val="18"/>
              </w:rPr>
              <w:t>Սեփականատեր</w:t>
            </w:r>
          </w:p>
        </w:tc>
        <w:tc>
          <w:tcPr>
            <w:tcW w:w="3788" w:type="dxa"/>
            <w:tcBorders>
              <w:bottom w:val="nil"/>
            </w:tcBorders>
          </w:tcPr>
          <w:p w14:paraId="25BBE4AD" w14:textId="77777777" w:rsidR="00923D36" w:rsidRDefault="00B4561B">
            <w:pPr>
              <w:pStyle w:val="TableParagraph"/>
              <w:tabs>
                <w:tab w:val="left" w:pos="839"/>
                <w:tab w:val="left" w:pos="1965"/>
                <w:tab w:val="left" w:pos="2886"/>
              </w:tabs>
              <w:spacing w:before="28" w:line="206" w:lineRule="exact"/>
              <w:ind w:left="95"/>
              <w:rPr>
                <w:sz w:val="18"/>
                <w:szCs w:val="18"/>
              </w:rPr>
            </w:pPr>
            <w:r>
              <w:rPr>
                <w:w w:val="110"/>
                <w:sz w:val="18"/>
                <w:szCs w:val="18"/>
              </w:rPr>
              <w:t>Շենք,</w:t>
            </w:r>
            <w:r>
              <w:rPr>
                <w:w w:val="110"/>
                <w:sz w:val="18"/>
                <w:szCs w:val="18"/>
              </w:rPr>
              <w:tab/>
              <w:t>շինության</w:t>
            </w:r>
            <w:r>
              <w:rPr>
                <w:w w:val="110"/>
                <w:sz w:val="18"/>
                <w:szCs w:val="18"/>
              </w:rPr>
              <w:tab/>
              <w:t>կորստի</w:t>
            </w:r>
            <w:r>
              <w:rPr>
                <w:w w:val="110"/>
                <w:sz w:val="18"/>
                <w:szCs w:val="18"/>
              </w:rPr>
              <w:tab/>
              <w:t>դեպքում`</w:t>
            </w:r>
          </w:p>
        </w:tc>
      </w:tr>
      <w:tr w:rsidR="00923D36" w14:paraId="4A3E0812" w14:textId="77777777">
        <w:trPr>
          <w:trHeight w:val="244"/>
        </w:trPr>
        <w:tc>
          <w:tcPr>
            <w:tcW w:w="1570" w:type="dxa"/>
            <w:tcBorders>
              <w:top w:val="nil"/>
              <w:bottom w:val="nil"/>
            </w:tcBorders>
          </w:tcPr>
          <w:p w14:paraId="28877CA5" w14:textId="77777777" w:rsidR="00923D36" w:rsidRDefault="00B4561B">
            <w:pPr>
              <w:pStyle w:val="TableParagraph"/>
              <w:spacing w:before="16"/>
              <w:ind w:left="103"/>
              <w:rPr>
                <w:sz w:val="18"/>
                <w:szCs w:val="18"/>
              </w:rPr>
            </w:pPr>
            <w:r>
              <w:rPr>
                <w:w w:val="115"/>
                <w:sz w:val="18"/>
                <w:szCs w:val="18"/>
              </w:rPr>
              <w:t>շենքերի,</w:t>
            </w:r>
          </w:p>
        </w:tc>
        <w:tc>
          <w:tcPr>
            <w:tcW w:w="1599" w:type="dxa"/>
            <w:vMerge/>
            <w:tcBorders>
              <w:top w:val="nil"/>
            </w:tcBorders>
          </w:tcPr>
          <w:p w14:paraId="70C58747" w14:textId="77777777" w:rsidR="00923D36" w:rsidRDefault="00923D36">
            <w:pPr>
              <w:rPr>
                <w:sz w:val="2"/>
                <w:szCs w:val="2"/>
              </w:rPr>
            </w:pPr>
          </w:p>
        </w:tc>
        <w:tc>
          <w:tcPr>
            <w:tcW w:w="2000" w:type="dxa"/>
            <w:tcBorders>
              <w:top w:val="nil"/>
              <w:bottom w:val="nil"/>
            </w:tcBorders>
          </w:tcPr>
          <w:p w14:paraId="64E3979E" w14:textId="77777777" w:rsidR="00923D36" w:rsidRDefault="00923D36">
            <w:pPr>
              <w:pStyle w:val="TableParagraph"/>
              <w:rPr>
                <w:sz w:val="16"/>
              </w:rPr>
            </w:pPr>
          </w:p>
        </w:tc>
        <w:tc>
          <w:tcPr>
            <w:tcW w:w="3788" w:type="dxa"/>
            <w:tcBorders>
              <w:top w:val="nil"/>
              <w:bottom w:val="nil"/>
            </w:tcBorders>
          </w:tcPr>
          <w:p w14:paraId="0A3C66BD" w14:textId="77777777" w:rsidR="00923D36" w:rsidRDefault="00B4561B">
            <w:pPr>
              <w:pStyle w:val="TableParagraph"/>
              <w:tabs>
                <w:tab w:val="left" w:pos="2512"/>
              </w:tabs>
              <w:spacing w:before="16"/>
              <w:ind w:left="96"/>
              <w:rPr>
                <w:sz w:val="18"/>
                <w:szCs w:val="18"/>
              </w:rPr>
            </w:pPr>
            <w:r>
              <w:rPr>
                <w:w w:val="110"/>
                <w:sz w:val="18"/>
                <w:szCs w:val="18"/>
              </w:rPr>
              <w:t>փոխհատուցման</w:t>
            </w:r>
            <w:r>
              <w:rPr>
                <w:w w:val="110"/>
                <w:sz w:val="18"/>
                <w:szCs w:val="18"/>
              </w:rPr>
              <w:tab/>
              <w:t>տրամադրում</w:t>
            </w:r>
          </w:p>
        </w:tc>
      </w:tr>
      <w:tr w:rsidR="00923D36" w14:paraId="3A18399F" w14:textId="77777777">
        <w:trPr>
          <w:trHeight w:val="244"/>
        </w:trPr>
        <w:tc>
          <w:tcPr>
            <w:tcW w:w="1570" w:type="dxa"/>
            <w:tcBorders>
              <w:top w:val="nil"/>
              <w:bottom w:val="nil"/>
            </w:tcBorders>
          </w:tcPr>
          <w:p w14:paraId="48C88935" w14:textId="77777777" w:rsidR="00923D36" w:rsidRDefault="00B4561B">
            <w:pPr>
              <w:pStyle w:val="TableParagraph"/>
              <w:spacing w:before="18" w:line="206" w:lineRule="exact"/>
              <w:ind w:left="103"/>
              <w:rPr>
                <w:sz w:val="18"/>
                <w:szCs w:val="18"/>
              </w:rPr>
            </w:pPr>
            <w:r>
              <w:rPr>
                <w:w w:val="110"/>
                <w:sz w:val="18"/>
                <w:szCs w:val="18"/>
              </w:rPr>
              <w:t>շինությունների</w:t>
            </w:r>
          </w:p>
        </w:tc>
        <w:tc>
          <w:tcPr>
            <w:tcW w:w="1599" w:type="dxa"/>
            <w:vMerge/>
            <w:tcBorders>
              <w:top w:val="nil"/>
            </w:tcBorders>
          </w:tcPr>
          <w:p w14:paraId="50449AF5" w14:textId="77777777" w:rsidR="00923D36" w:rsidRDefault="00923D36">
            <w:pPr>
              <w:rPr>
                <w:sz w:val="2"/>
                <w:szCs w:val="2"/>
              </w:rPr>
            </w:pPr>
          </w:p>
        </w:tc>
        <w:tc>
          <w:tcPr>
            <w:tcW w:w="2000" w:type="dxa"/>
            <w:tcBorders>
              <w:top w:val="nil"/>
              <w:bottom w:val="nil"/>
            </w:tcBorders>
          </w:tcPr>
          <w:p w14:paraId="72F987A3" w14:textId="77777777" w:rsidR="00923D36" w:rsidRDefault="00923D36">
            <w:pPr>
              <w:pStyle w:val="TableParagraph"/>
              <w:rPr>
                <w:sz w:val="16"/>
              </w:rPr>
            </w:pPr>
          </w:p>
        </w:tc>
        <w:tc>
          <w:tcPr>
            <w:tcW w:w="3788" w:type="dxa"/>
            <w:tcBorders>
              <w:top w:val="nil"/>
              <w:bottom w:val="nil"/>
            </w:tcBorders>
          </w:tcPr>
          <w:p w14:paraId="69D561DD" w14:textId="77777777" w:rsidR="00923D36" w:rsidRDefault="00B4561B">
            <w:pPr>
              <w:pStyle w:val="TableParagraph"/>
              <w:spacing w:before="18" w:line="206" w:lineRule="exact"/>
              <w:ind w:left="96"/>
              <w:rPr>
                <w:sz w:val="18"/>
                <w:szCs w:val="18"/>
              </w:rPr>
            </w:pPr>
            <w:r>
              <w:rPr>
                <w:w w:val="110"/>
                <w:sz w:val="18"/>
                <w:szCs w:val="18"/>
              </w:rPr>
              <w:t>փոխարինման արժեք գումարած 15%-ի</w:t>
            </w:r>
          </w:p>
        </w:tc>
      </w:tr>
      <w:tr w:rsidR="00923D36" w14:paraId="20805218" w14:textId="77777777">
        <w:trPr>
          <w:trHeight w:val="243"/>
        </w:trPr>
        <w:tc>
          <w:tcPr>
            <w:tcW w:w="1570" w:type="dxa"/>
            <w:tcBorders>
              <w:top w:val="nil"/>
              <w:bottom w:val="nil"/>
            </w:tcBorders>
          </w:tcPr>
          <w:p w14:paraId="4E675689" w14:textId="77777777" w:rsidR="00923D36" w:rsidRDefault="00B4561B">
            <w:pPr>
              <w:pStyle w:val="TableParagraph"/>
              <w:spacing w:before="16"/>
              <w:ind w:left="103"/>
              <w:rPr>
                <w:sz w:val="18"/>
                <w:szCs w:val="18"/>
              </w:rPr>
            </w:pPr>
            <w:r>
              <w:rPr>
                <w:w w:val="110"/>
                <w:sz w:val="18"/>
                <w:szCs w:val="18"/>
              </w:rPr>
              <w:t>կորուստ</w:t>
            </w:r>
          </w:p>
        </w:tc>
        <w:tc>
          <w:tcPr>
            <w:tcW w:w="1599" w:type="dxa"/>
            <w:vMerge/>
            <w:tcBorders>
              <w:top w:val="nil"/>
            </w:tcBorders>
          </w:tcPr>
          <w:p w14:paraId="6D6FB470" w14:textId="77777777" w:rsidR="00923D36" w:rsidRDefault="00923D36">
            <w:pPr>
              <w:rPr>
                <w:sz w:val="2"/>
                <w:szCs w:val="2"/>
              </w:rPr>
            </w:pPr>
          </w:p>
        </w:tc>
        <w:tc>
          <w:tcPr>
            <w:tcW w:w="2000" w:type="dxa"/>
            <w:tcBorders>
              <w:top w:val="nil"/>
              <w:bottom w:val="nil"/>
            </w:tcBorders>
          </w:tcPr>
          <w:p w14:paraId="716A1163" w14:textId="77777777" w:rsidR="00923D36" w:rsidRDefault="00923D36">
            <w:pPr>
              <w:pStyle w:val="TableParagraph"/>
              <w:rPr>
                <w:sz w:val="16"/>
              </w:rPr>
            </w:pPr>
          </w:p>
        </w:tc>
        <w:tc>
          <w:tcPr>
            <w:tcW w:w="3788" w:type="dxa"/>
            <w:tcBorders>
              <w:top w:val="nil"/>
              <w:bottom w:val="nil"/>
            </w:tcBorders>
          </w:tcPr>
          <w:p w14:paraId="0D2A07F7" w14:textId="77777777" w:rsidR="00923D36" w:rsidRDefault="00B4561B">
            <w:pPr>
              <w:pStyle w:val="TableParagraph"/>
              <w:spacing w:before="16"/>
              <w:ind w:left="96"/>
              <w:rPr>
                <w:sz w:val="18"/>
                <w:szCs w:val="18"/>
              </w:rPr>
            </w:pPr>
            <w:r>
              <w:rPr>
                <w:w w:val="110"/>
                <w:sz w:val="18"/>
                <w:szCs w:val="18"/>
              </w:rPr>
              <w:t>չափով: Փոխհատուցումը տրամադրվելու</w:t>
            </w:r>
          </w:p>
        </w:tc>
      </w:tr>
      <w:tr w:rsidR="00923D36" w14:paraId="7CB3FE20" w14:textId="77777777">
        <w:trPr>
          <w:trHeight w:val="243"/>
        </w:trPr>
        <w:tc>
          <w:tcPr>
            <w:tcW w:w="1570" w:type="dxa"/>
            <w:tcBorders>
              <w:top w:val="nil"/>
              <w:bottom w:val="nil"/>
            </w:tcBorders>
          </w:tcPr>
          <w:p w14:paraId="75DA2181" w14:textId="77777777" w:rsidR="00923D36" w:rsidRDefault="00923D36">
            <w:pPr>
              <w:pStyle w:val="TableParagraph"/>
              <w:rPr>
                <w:sz w:val="16"/>
              </w:rPr>
            </w:pPr>
          </w:p>
        </w:tc>
        <w:tc>
          <w:tcPr>
            <w:tcW w:w="1599" w:type="dxa"/>
            <w:vMerge/>
            <w:tcBorders>
              <w:top w:val="nil"/>
            </w:tcBorders>
          </w:tcPr>
          <w:p w14:paraId="4C445A4F" w14:textId="77777777" w:rsidR="00923D36" w:rsidRDefault="00923D36">
            <w:pPr>
              <w:rPr>
                <w:sz w:val="2"/>
                <w:szCs w:val="2"/>
              </w:rPr>
            </w:pPr>
          </w:p>
        </w:tc>
        <w:tc>
          <w:tcPr>
            <w:tcW w:w="2000" w:type="dxa"/>
            <w:tcBorders>
              <w:top w:val="nil"/>
              <w:bottom w:val="nil"/>
            </w:tcBorders>
          </w:tcPr>
          <w:p w14:paraId="754959B2" w14:textId="77777777" w:rsidR="00923D36" w:rsidRDefault="00923D36">
            <w:pPr>
              <w:pStyle w:val="TableParagraph"/>
              <w:rPr>
                <w:sz w:val="16"/>
              </w:rPr>
            </w:pPr>
          </w:p>
        </w:tc>
        <w:tc>
          <w:tcPr>
            <w:tcW w:w="3788" w:type="dxa"/>
            <w:tcBorders>
              <w:top w:val="nil"/>
              <w:bottom w:val="nil"/>
            </w:tcBorders>
          </w:tcPr>
          <w:p w14:paraId="1A02E911" w14:textId="77777777" w:rsidR="00923D36" w:rsidRDefault="00B4561B">
            <w:pPr>
              <w:pStyle w:val="TableParagraph"/>
              <w:tabs>
                <w:tab w:val="left" w:pos="908"/>
                <w:tab w:val="left" w:pos="2262"/>
              </w:tabs>
              <w:spacing w:before="17" w:line="206" w:lineRule="exact"/>
              <w:ind w:left="96"/>
              <w:rPr>
                <w:sz w:val="18"/>
                <w:szCs w:val="18"/>
              </w:rPr>
            </w:pPr>
            <w:r>
              <w:rPr>
                <w:w w:val="115"/>
                <w:sz w:val="18"/>
                <w:szCs w:val="18"/>
              </w:rPr>
              <w:t>է</w:t>
            </w:r>
            <w:r>
              <w:rPr>
                <w:w w:val="115"/>
                <w:sz w:val="18"/>
                <w:szCs w:val="18"/>
              </w:rPr>
              <w:tab/>
              <w:t>առանց</w:t>
            </w:r>
            <w:r>
              <w:rPr>
                <w:w w:val="115"/>
                <w:sz w:val="18"/>
                <w:szCs w:val="18"/>
              </w:rPr>
              <w:tab/>
              <w:t>ամորտիզացիոն</w:t>
            </w:r>
          </w:p>
        </w:tc>
      </w:tr>
      <w:tr w:rsidR="00923D36" w14:paraId="6ABCC447" w14:textId="77777777">
        <w:trPr>
          <w:trHeight w:val="244"/>
        </w:trPr>
        <w:tc>
          <w:tcPr>
            <w:tcW w:w="1570" w:type="dxa"/>
            <w:tcBorders>
              <w:top w:val="nil"/>
              <w:bottom w:val="nil"/>
            </w:tcBorders>
          </w:tcPr>
          <w:p w14:paraId="2029005F" w14:textId="77777777" w:rsidR="00923D36" w:rsidRDefault="00923D36">
            <w:pPr>
              <w:pStyle w:val="TableParagraph"/>
              <w:rPr>
                <w:sz w:val="16"/>
              </w:rPr>
            </w:pPr>
          </w:p>
        </w:tc>
        <w:tc>
          <w:tcPr>
            <w:tcW w:w="1599" w:type="dxa"/>
            <w:vMerge/>
            <w:tcBorders>
              <w:top w:val="nil"/>
            </w:tcBorders>
          </w:tcPr>
          <w:p w14:paraId="600001F8" w14:textId="77777777" w:rsidR="00923D36" w:rsidRDefault="00923D36">
            <w:pPr>
              <w:rPr>
                <w:sz w:val="2"/>
                <w:szCs w:val="2"/>
              </w:rPr>
            </w:pPr>
          </w:p>
        </w:tc>
        <w:tc>
          <w:tcPr>
            <w:tcW w:w="2000" w:type="dxa"/>
            <w:tcBorders>
              <w:top w:val="nil"/>
              <w:bottom w:val="nil"/>
            </w:tcBorders>
          </w:tcPr>
          <w:p w14:paraId="7B586F8A" w14:textId="77777777" w:rsidR="00923D36" w:rsidRDefault="00923D36">
            <w:pPr>
              <w:pStyle w:val="TableParagraph"/>
              <w:rPr>
                <w:sz w:val="16"/>
              </w:rPr>
            </w:pPr>
          </w:p>
        </w:tc>
        <w:tc>
          <w:tcPr>
            <w:tcW w:w="3788" w:type="dxa"/>
            <w:tcBorders>
              <w:top w:val="nil"/>
              <w:bottom w:val="nil"/>
            </w:tcBorders>
          </w:tcPr>
          <w:p w14:paraId="0ABC0948" w14:textId="77777777" w:rsidR="00923D36" w:rsidRDefault="00B4561B">
            <w:pPr>
              <w:pStyle w:val="TableParagraph"/>
              <w:spacing w:before="16"/>
              <w:ind w:left="96"/>
              <w:rPr>
                <w:sz w:val="18"/>
                <w:szCs w:val="18"/>
              </w:rPr>
            </w:pPr>
            <w:r>
              <w:rPr>
                <w:w w:val="110"/>
                <w:sz w:val="18"/>
                <w:szCs w:val="18"/>
              </w:rPr>
              <w:t>մասհանումների և գործարքի համար</w:t>
            </w:r>
          </w:p>
        </w:tc>
      </w:tr>
      <w:tr w:rsidR="00923D36" w14:paraId="71F0DCEC" w14:textId="77777777">
        <w:trPr>
          <w:trHeight w:val="244"/>
        </w:trPr>
        <w:tc>
          <w:tcPr>
            <w:tcW w:w="1570" w:type="dxa"/>
            <w:tcBorders>
              <w:top w:val="nil"/>
              <w:bottom w:val="nil"/>
            </w:tcBorders>
          </w:tcPr>
          <w:p w14:paraId="66C2CFAD" w14:textId="77777777" w:rsidR="00923D36" w:rsidRDefault="00923D36">
            <w:pPr>
              <w:pStyle w:val="TableParagraph"/>
              <w:rPr>
                <w:sz w:val="16"/>
              </w:rPr>
            </w:pPr>
          </w:p>
        </w:tc>
        <w:tc>
          <w:tcPr>
            <w:tcW w:w="1599" w:type="dxa"/>
            <w:vMerge/>
            <w:tcBorders>
              <w:top w:val="nil"/>
            </w:tcBorders>
          </w:tcPr>
          <w:p w14:paraId="5AA611AA" w14:textId="77777777" w:rsidR="00923D36" w:rsidRDefault="00923D36">
            <w:pPr>
              <w:rPr>
                <w:sz w:val="2"/>
                <w:szCs w:val="2"/>
              </w:rPr>
            </w:pPr>
          </w:p>
        </w:tc>
        <w:tc>
          <w:tcPr>
            <w:tcW w:w="2000" w:type="dxa"/>
            <w:tcBorders>
              <w:top w:val="nil"/>
              <w:bottom w:val="nil"/>
            </w:tcBorders>
          </w:tcPr>
          <w:p w14:paraId="30007D3A" w14:textId="77777777" w:rsidR="00923D36" w:rsidRDefault="00923D36">
            <w:pPr>
              <w:pStyle w:val="TableParagraph"/>
              <w:rPr>
                <w:sz w:val="16"/>
              </w:rPr>
            </w:pPr>
          </w:p>
        </w:tc>
        <w:tc>
          <w:tcPr>
            <w:tcW w:w="3788" w:type="dxa"/>
            <w:tcBorders>
              <w:top w:val="nil"/>
              <w:bottom w:val="nil"/>
            </w:tcBorders>
          </w:tcPr>
          <w:p w14:paraId="1DD0E513" w14:textId="77777777" w:rsidR="00923D36" w:rsidRDefault="00B4561B">
            <w:pPr>
              <w:pStyle w:val="TableParagraph"/>
              <w:spacing w:before="18" w:line="206" w:lineRule="exact"/>
              <w:ind w:left="96"/>
              <w:rPr>
                <w:sz w:val="18"/>
                <w:szCs w:val="18"/>
              </w:rPr>
            </w:pPr>
            <w:r>
              <w:rPr>
                <w:w w:val="110"/>
                <w:sz w:val="18"/>
                <w:szCs w:val="18"/>
              </w:rPr>
              <w:t>ծախսերի նվազեցումների։</w:t>
            </w:r>
          </w:p>
        </w:tc>
      </w:tr>
      <w:tr w:rsidR="00923D36" w14:paraId="10B4DB9F" w14:textId="77777777">
        <w:trPr>
          <w:trHeight w:val="242"/>
        </w:trPr>
        <w:tc>
          <w:tcPr>
            <w:tcW w:w="1570" w:type="dxa"/>
            <w:tcBorders>
              <w:top w:val="nil"/>
              <w:bottom w:val="nil"/>
            </w:tcBorders>
          </w:tcPr>
          <w:p w14:paraId="40582D77" w14:textId="77777777" w:rsidR="00923D36" w:rsidRDefault="00923D36">
            <w:pPr>
              <w:pStyle w:val="TableParagraph"/>
              <w:rPr>
                <w:sz w:val="16"/>
              </w:rPr>
            </w:pPr>
          </w:p>
        </w:tc>
        <w:tc>
          <w:tcPr>
            <w:tcW w:w="1599" w:type="dxa"/>
            <w:vMerge/>
            <w:tcBorders>
              <w:top w:val="nil"/>
            </w:tcBorders>
          </w:tcPr>
          <w:p w14:paraId="11D4FF15" w14:textId="77777777" w:rsidR="00923D36" w:rsidRDefault="00923D36">
            <w:pPr>
              <w:rPr>
                <w:sz w:val="2"/>
                <w:szCs w:val="2"/>
              </w:rPr>
            </w:pPr>
          </w:p>
        </w:tc>
        <w:tc>
          <w:tcPr>
            <w:tcW w:w="2000" w:type="dxa"/>
            <w:tcBorders>
              <w:top w:val="nil"/>
              <w:bottom w:val="nil"/>
            </w:tcBorders>
          </w:tcPr>
          <w:p w14:paraId="334A7BBB" w14:textId="77777777" w:rsidR="00923D36" w:rsidRDefault="00923D36">
            <w:pPr>
              <w:pStyle w:val="TableParagraph"/>
              <w:rPr>
                <w:sz w:val="16"/>
              </w:rPr>
            </w:pPr>
          </w:p>
        </w:tc>
        <w:tc>
          <w:tcPr>
            <w:tcW w:w="3788" w:type="dxa"/>
            <w:tcBorders>
              <w:top w:val="nil"/>
              <w:bottom w:val="nil"/>
            </w:tcBorders>
          </w:tcPr>
          <w:p w14:paraId="4B798A20" w14:textId="77777777" w:rsidR="00923D36" w:rsidRDefault="00B4561B">
            <w:pPr>
              <w:pStyle w:val="TableParagraph"/>
              <w:tabs>
                <w:tab w:val="left" w:pos="1365"/>
                <w:tab w:val="left" w:pos="2929"/>
              </w:tabs>
              <w:spacing w:before="16" w:line="206" w:lineRule="exact"/>
              <w:ind w:left="96"/>
              <w:rPr>
                <w:sz w:val="18"/>
                <w:szCs w:val="18"/>
              </w:rPr>
            </w:pPr>
            <w:r>
              <w:rPr>
                <w:w w:val="110"/>
                <w:sz w:val="18"/>
                <w:szCs w:val="18"/>
              </w:rPr>
              <w:t>Մասնակի</w:t>
            </w:r>
            <w:r>
              <w:rPr>
                <w:w w:val="110"/>
                <w:sz w:val="18"/>
                <w:szCs w:val="18"/>
              </w:rPr>
              <w:tab/>
              <w:t>ազդեցության</w:t>
            </w:r>
            <w:r>
              <w:rPr>
                <w:w w:val="110"/>
                <w:sz w:val="18"/>
                <w:szCs w:val="18"/>
              </w:rPr>
              <w:tab/>
              <w:t>դեպքում</w:t>
            </w:r>
          </w:p>
        </w:tc>
      </w:tr>
      <w:tr w:rsidR="00923D36" w14:paraId="748D2FDF" w14:textId="77777777">
        <w:trPr>
          <w:trHeight w:val="243"/>
        </w:trPr>
        <w:tc>
          <w:tcPr>
            <w:tcW w:w="1570" w:type="dxa"/>
            <w:tcBorders>
              <w:top w:val="nil"/>
              <w:bottom w:val="nil"/>
            </w:tcBorders>
          </w:tcPr>
          <w:p w14:paraId="055A2F1E" w14:textId="77777777" w:rsidR="00923D36" w:rsidRDefault="00923D36">
            <w:pPr>
              <w:pStyle w:val="TableParagraph"/>
              <w:rPr>
                <w:sz w:val="16"/>
              </w:rPr>
            </w:pPr>
          </w:p>
        </w:tc>
        <w:tc>
          <w:tcPr>
            <w:tcW w:w="1599" w:type="dxa"/>
            <w:vMerge/>
            <w:tcBorders>
              <w:top w:val="nil"/>
            </w:tcBorders>
          </w:tcPr>
          <w:p w14:paraId="6FCE48E5" w14:textId="77777777" w:rsidR="00923D36" w:rsidRDefault="00923D36">
            <w:pPr>
              <w:rPr>
                <w:sz w:val="2"/>
                <w:szCs w:val="2"/>
              </w:rPr>
            </w:pPr>
          </w:p>
        </w:tc>
        <w:tc>
          <w:tcPr>
            <w:tcW w:w="2000" w:type="dxa"/>
            <w:tcBorders>
              <w:top w:val="nil"/>
              <w:bottom w:val="nil"/>
            </w:tcBorders>
          </w:tcPr>
          <w:p w14:paraId="57CF5F78" w14:textId="77777777" w:rsidR="00923D36" w:rsidRDefault="00923D36">
            <w:pPr>
              <w:pStyle w:val="TableParagraph"/>
              <w:rPr>
                <w:sz w:val="16"/>
              </w:rPr>
            </w:pPr>
          </w:p>
        </w:tc>
        <w:tc>
          <w:tcPr>
            <w:tcW w:w="3788" w:type="dxa"/>
            <w:tcBorders>
              <w:top w:val="nil"/>
              <w:bottom w:val="nil"/>
            </w:tcBorders>
          </w:tcPr>
          <w:p w14:paraId="498E562F" w14:textId="77777777" w:rsidR="00923D36" w:rsidRDefault="00B4561B">
            <w:pPr>
              <w:pStyle w:val="TableParagraph"/>
              <w:tabs>
                <w:tab w:val="left" w:pos="1890"/>
                <w:tab w:val="left" w:pos="3590"/>
              </w:tabs>
              <w:spacing w:before="16"/>
              <w:ind w:left="96"/>
              <w:rPr>
                <w:sz w:val="18"/>
                <w:szCs w:val="18"/>
              </w:rPr>
            </w:pPr>
            <w:r>
              <w:rPr>
                <w:w w:val="110"/>
                <w:sz w:val="18"/>
                <w:szCs w:val="18"/>
              </w:rPr>
              <w:t>փոխհատուցում</w:t>
            </w:r>
            <w:r>
              <w:rPr>
                <w:w w:val="110"/>
                <w:sz w:val="18"/>
                <w:szCs w:val="18"/>
              </w:rPr>
              <w:tab/>
              <w:t>տրամադրվում</w:t>
            </w:r>
            <w:r>
              <w:rPr>
                <w:w w:val="110"/>
                <w:sz w:val="18"/>
                <w:szCs w:val="18"/>
              </w:rPr>
              <w:tab/>
              <w:t>է</w:t>
            </w:r>
          </w:p>
        </w:tc>
      </w:tr>
      <w:tr w:rsidR="00923D36" w14:paraId="7F1CA6A7" w14:textId="77777777">
        <w:trPr>
          <w:trHeight w:val="244"/>
        </w:trPr>
        <w:tc>
          <w:tcPr>
            <w:tcW w:w="1570" w:type="dxa"/>
            <w:tcBorders>
              <w:top w:val="nil"/>
              <w:bottom w:val="nil"/>
            </w:tcBorders>
          </w:tcPr>
          <w:p w14:paraId="6772864E" w14:textId="77777777" w:rsidR="00923D36" w:rsidRDefault="00923D36">
            <w:pPr>
              <w:pStyle w:val="TableParagraph"/>
              <w:rPr>
                <w:sz w:val="16"/>
              </w:rPr>
            </w:pPr>
          </w:p>
        </w:tc>
        <w:tc>
          <w:tcPr>
            <w:tcW w:w="1599" w:type="dxa"/>
            <w:vMerge/>
            <w:tcBorders>
              <w:top w:val="nil"/>
            </w:tcBorders>
          </w:tcPr>
          <w:p w14:paraId="2F9747C3" w14:textId="77777777" w:rsidR="00923D36" w:rsidRDefault="00923D36">
            <w:pPr>
              <w:rPr>
                <w:sz w:val="2"/>
                <w:szCs w:val="2"/>
              </w:rPr>
            </w:pPr>
          </w:p>
        </w:tc>
        <w:tc>
          <w:tcPr>
            <w:tcW w:w="2000" w:type="dxa"/>
            <w:tcBorders>
              <w:top w:val="nil"/>
              <w:bottom w:val="nil"/>
            </w:tcBorders>
          </w:tcPr>
          <w:p w14:paraId="59A8CD1E" w14:textId="77777777" w:rsidR="00923D36" w:rsidRDefault="00923D36">
            <w:pPr>
              <w:pStyle w:val="TableParagraph"/>
              <w:rPr>
                <w:sz w:val="16"/>
              </w:rPr>
            </w:pPr>
          </w:p>
        </w:tc>
        <w:tc>
          <w:tcPr>
            <w:tcW w:w="3788" w:type="dxa"/>
            <w:tcBorders>
              <w:top w:val="nil"/>
              <w:bottom w:val="nil"/>
            </w:tcBorders>
          </w:tcPr>
          <w:p w14:paraId="3BD1EA77" w14:textId="77777777" w:rsidR="00923D36" w:rsidRDefault="00B4561B">
            <w:pPr>
              <w:pStyle w:val="TableParagraph"/>
              <w:spacing w:before="17"/>
              <w:ind w:left="96"/>
              <w:rPr>
                <w:sz w:val="18"/>
                <w:szCs w:val="18"/>
              </w:rPr>
            </w:pPr>
            <w:r>
              <w:rPr>
                <w:w w:val="110"/>
                <w:sz w:val="18"/>
                <w:szCs w:val="18"/>
              </w:rPr>
              <w:t>շինության միայն ազդեցության ենթակա</w:t>
            </w:r>
          </w:p>
        </w:tc>
      </w:tr>
      <w:tr w:rsidR="00923D36" w14:paraId="3CF716E0" w14:textId="77777777">
        <w:trPr>
          <w:trHeight w:val="244"/>
        </w:trPr>
        <w:tc>
          <w:tcPr>
            <w:tcW w:w="1570" w:type="dxa"/>
            <w:tcBorders>
              <w:top w:val="nil"/>
              <w:bottom w:val="nil"/>
            </w:tcBorders>
          </w:tcPr>
          <w:p w14:paraId="09324331" w14:textId="77777777" w:rsidR="00923D36" w:rsidRDefault="00923D36">
            <w:pPr>
              <w:pStyle w:val="TableParagraph"/>
              <w:rPr>
                <w:sz w:val="16"/>
              </w:rPr>
            </w:pPr>
          </w:p>
        </w:tc>
        <w:tc>
          <w:tcPr>
            <w:tcW w:w="1599" w:type="dxa"/>
            <w:vMerge/>
            <w:tcBorders>
              <w:top w:val="nil"/>
            </w:tcBorders>
          </w:tcPr>
          <w:p w14:paraId="68485F47" w14:textId="77777777" w:rsidR="00923D36" w:rsidRDefault="00923D36">
            <w:pPr>
              <w:rPr>
                <w:sz w:val="2"/>
                <w:szCs w:val="2"/>
              </w:rPr>
            </w:pPr>
          </w:p>
        </w:tc>
        <w:tc>
          <w:tcPr>
            <w:tcW w:w="2000" w:type="dxa"/>
            <w:tcBorders>
              <w:top w:val="nil"/>
              <w:bottom w:val="nil"/>
            </w:tcBorders>
          </w:tcPr>
          <w:p w14:paraId="3B7C14A3" w14:textId="77777777" w:rsidR="00923D36" w:rsidRDefault="00923D36">
            <w:pPr>
              <w:pStyle w:val="TableParagraph"/>
              <w:rPr>
                <w:sz w:val="16"/>
              </w:rPr>
            </w:pPr>
          </w:p>
        </w:tc>
        <w:tc>
          <w:tcPr>
            <w:tcW w:w="3788" w:type="dxa"/>
            <w:tcBorders>
              <w:top w:val="nil"/>
              <w:bottom w:val="nil"/>
            </w:tcBorders>
          </w:tcPr>
          <w:p w14:paraId="223095FF" w14:textId="77777777" w:rsidR="00923D36" w:rsidRDefault="00B4561B">
            <w:pPr>
              <w:pStyle w:val="TableParagraph"/>
              <w:spacing w:before="17"/>
              <w:ind w:left="96"/>
              <w:rPr>
                <w:sz w:val="18"/>
                <w:szCs w:val="18"/>
              </w:rPr>
            </w:pPr>
            <w:r>
              <w:rPr>
                <w:w w:val="110"/>
                <w:sz w:val="18"/>
                <w:szCs w:val="18"/>
              </w:rPr>
              <w:t>հատվածի համար, եթե շինության ոչ</w:t>
            </w:r>
          </w:p>
        </w:tc>
      </w:tr>
      <w:tr w:rsidR="00923D36" w14:paraId="683466F1" w14:textId="77777777">
        <w:trPr>
          <w:trHeight w:val="243"/>
        </w:trPr>
        <w:tc>
          <w:tcPr>
            <w:tcW w:w="1570" w:type="dxa"/>
            <w:tcBorders>
              <w:top w:val="nil"/>
              <w:bottom w:val="nil"/>
            </w:tcBorders>
          </w:tcPr>
          <w:p w14:paraId="6E3574E6" w14:textId="77777777" w:rsidR="00923D36" w:rsidRDefault="00923D36">
            <w:pPr>
              <w:pStyle w:val="TableParagraph"/>
              <w:rPr>
                <w:sz w:val="16"/>
              </w:rPr>
            </w:pPr>
          </w:p>
        </w:tc>
        <w:tc>
          <w:tcPr>
            <w:tcW w:w="1599" w:type="dxa"/>
            <w:vMerge/>
            <w:tcBorders>
              <w:top w:val="nil"/>
            </w:tcBorders>
          </w:tcPr>
          <w:p w14:paraId="13D2A07B" w14:textId="77777777" w:rsidR="00923D36" w:rsidRDefault="00923D36">
            <w:pPr>
              <w:rPr>
                <w:sz w:val="2"/>
                <w:szCs w:val="2"/>
              </w:rPr>
            </w:pPr>
          </w:p>
        </w:tc>
        <w:tc>
          <w:tcPr>
            <w:tcW w:w="2000" w:type="dxa"/>
            <w:tcBorders>
              <w:top w:val="nil"/>
              <w:bottom w:val="nil"/>
            </w:tcBorders>
          </w:tcPr>
          <w:p w14:paraId="12634B27" w14:textId="77777777" w:rsidR="00923D36" w:rsidRDefault="00923D36">
            <w:pPr>
              <w:pStyle w:val="TableParagraph"/>
              <w:rPr>
                <w:sz w:val="16"/>
              </w:rPr>
            </w:pPr>
          </w:p>
        </w:tc>
        <w:tc>
          <w:tcPr>
            <w:tcW w:w="3788" w:type="dxa"/>
            <w:tcBorders>
              <w:top w:val="nil"/>
              <w:bottom w:val="nil"/>
            </w:tcBorders>
          </w:tcPr>
          <w:p w14:paraId="0646E10D" w14:textId="77777777" w:rsidR="00923D36" w:rsidRDefault="00B4561B">
            <w:pPr>
              <w:pStyle w:val="TableParagraph"/>
              <w:tabs>
                <w:tab w:val="left" w:pos="1681"/>
                <w:tab w:val="left" w:pos="2888"/>
              </w:tabs>
              <w:spacing w:before="17" w:line="206" w:lineRule="exact"/>
              <w:ind w:left="96"/>
              <w:rPr>
                <w:sz w:val="18"/>
                <w:szCs w:val="18"/>
              </w:rPr>
            </w:pPr>
            <w:r>
              <w:rPr>
                <w:w w:val="110"/>
                <w:sz w:val="18"/>
                <w:szCs w:val="18"/>
              </w:rPr>
              <w:t>ազդակիր</w:t>
            </w:r>
            <w:r>
              <w:rPr>
                <w:w w:val="110"/>
                <w:sz w:val="18"/>
                <w:szCs w:val="18"/>
              </w:rPr>
              <w:tab/>
              <w:t>մասի</w:t>
            </w:r>
            <w:r>
              <w:rPr>
                <w:w w:val="110"/>
                <w:sz w:val="18"/>
                <w:szCs w:val="18"/>
              </w:rPr>
              <w:tab/>
              <w:t>հետագա</w:t>
            </w:r>
          </w:p>
        </w:tc>
      </w:tr>
      <w:tr w:rsidR="00923D36" w14:paraId="5258508A" w14:textId="77777777">
        <w:trPr>
          <w:trHeight w:val="241"/>
        </w:trPr>
        <w:tc>
          <w:tcPr>
            <w:tcW w:w="1570" w:type="dxa"/>
            <w:tcBorders>
              <w:top w:val="nil"/>
              <w:bottom w:val="nil"/>
            </w:tcBorders>
          </w:tcPr>
          <w:p w14:paraId="3D5E26BC" w14:textId="77777777" w:rsidR="00923D36" w:rsidRDefault="00923D36">
            <w:pPr>
              <w:pStyle w:val="TableParagraph"/>
              <w:rPr>
                <w:sz w:val="16"/>
              </w:rPr>
            </w:pPr>
          </w:p>
        </w:tc>
        <w:tc>
          <w:tcPr>
            <w:tcW w:w="1599" w:type="dxa"/>
            <w:vMerge/>
            <w:tcBorders>
              <w:top w:val="nil"/>
            </w:tcBorders>
          </w:tcPr>
          <w:p w14:paraId="6000C573" w14:textId="77777777" w:rsidR="00923D36" w:rsidRDefault="00923D36">
            <w:pPr>
              <w:rPr>
                <w:sz w:val="2"/>
                <w:szCs w:val="2"/>
              </w:rPr>
            </w:pPr>
          </w:p>
        </w:tc>
        <w:tc>
          <w:tcPr>
            <w:tcW w:w="2000" w:type="dxa"/>
            <w:tcBorders>
              <w:top w:val="nil"/>
              <w:bottom w:val="nil"/>
            </w:tcBorders>
          </w:tcPr>
          <w:p w14:paraId="18A3ADBD" w14:textId="77777777" w:rsidR="00923D36" w:rsidRDefault="00923D36">
            <w:pPr>
              <w:pStyle w:val="TableParagraph"/>
              <w:rPr>
                <w:sz w:val="16"/>
              </w:rPr>
            </w:pPr>
          </w:p>
        </w:tc>
        <w:tc>
          <w:tcPr>
            <w:tcW w:w="3788" w:type="dxa"/>
            <w:tcBorders>
              <w:top w:val="nil"/>
              <w:bottom w:val="nil"/>
            </w:tcBorders>
          </w:tcPr>
          <w:p w14:paraId="5A4CE0C8" w14:textId="77777777" w:rsidR="00923D36" w:rsidRDefault="00B4561B">
            <w:pPr>
              <w:pStyle w:val="TableParagraph"/>
              <w:tabs>
                <w:tab w:val="left" w:pos="1868"/>
                <w:tab w:val="left" w:pos="3562"/>
              </w:tabs>
              <w:spacing w:before="16" w:line="206" w:lineRule="exact"/>
              <w:ind w:left="96"/>
              <w:rPr>
                <w:sz w:val="18"/>
                <w:szCs w:val="18"/>
              </w:rPr>
            </w:pPr>
            <w:r>
              <w:rPr>
                <w:w w:val="105"/>
                <w:sz w:val="18"/>
                <w:szCs w:val="18"/>
              </w:rPr>
              <w:t>օգտագործումը,</w:t>
            </w:r>
            <w:r>
              <w:rPr>
                <w:w w:val="105"/>
                <w:sz w:val="18"/>
                <w:szCs w:val="18"/>
              </w:rPr>
              <w:tab/>
              <w:t>շահագործումը</w:t>
            </w:r>
            <w:r>
              <w:rPr>
                <w:w w:val="105"/>
                <w:sz w:val="18"/>
                <w:szCs w:val="18"/>
              </w:rPr>
              <w:tab/>
              <w:t>և</w:t>
            </w:r>
          </w:p>
        </w:tc>
      </w:tr>
      <w:tr w:rsidR="00923D36" w14:paraId="579BA5EE" w14:textId="77777777">
        <w:trPr>
          <w:trHeight w:val="244"/>
        </w:trPr>
        <w:tc>
          <w:tcPr>
            <w:tcW w:w="1570" w:type="dxa"/>
            <w:tcBorders>
              <w:top w:val="nil"/>
              <w:bottom w:val="nil"/>
            </w:tcBorders>
          </w:tcPr>
          <w:p w14:paraId="2116AFF3" w14:textId="77777777" w:rsidR="00923D36" w:rsidRDefault="00923D36">
            <w:pPr>
              <w:pStyle w:val="TableParagraph"/>
              <w:rPr>
                <w:sz w:val="16"/>
              </w:rPr>
            </w:pPr>
          </w:p>
        </w:tc>
        <w:tc>
          <w:tcPr>
            <w:tcW w:w="1599" w:type="dxa"/>
            <w:vMerge/>
            <w:tcBorders>
              <w:top w:val="nil"/>
            </w:tcBorders>
          </w:tcPr>
          <w:p w14:paraId="7E68D3BE" w14:textId="77777777" w:rsidR="00923D36" w:rsidRDefault="00923D36">
            <w:pPr>
              <w:rPr>
                <w:sz w:val="2"/>
                <w:szCs w:val="2"/>
              </w:rPr>
            </w:pPr>
          </w:p>
        </w:tc>
        <w:tc>
          <w:tcPr>
            <w:tcW w:w="2000" w:type="dxa"/>
            <w:tcBorders>
              <w:top w:val="nil"/>
              <w:bottom w:val="nil"/>
            </w:tcBorders>
          </w:tcPr>
          <w:p w14:paraId="16901165" w14:textId="77777777" w:rsidR="00923D36" w:rsidRDefault="00923D36">
            <w:pPr>
              <w:pStyle w:val="TableParagraph"/>
              <w:rPr>
                <w:sz w:val="16"/>
              </w:rPr>
            </w:pPr>
          </w:p>
        </w:tc>
        <w:tc>
          <w:tcPr>
            <w:tcW w:w="3788" w:type="dxa"/>
            <w:tcBorders>
              <w:top w:val="nil"/>
              <w:bottom w:val="nil"/>
            </w:tcBorders>
          </w:tcPr>
          <w:p w14:paraId="2FF7FC6D" w14:textId="77777777" w:rsidR="00923D36" w:rsidRDefault="00B4561B">
            <w:pPr>
              <w:pStyle w:val="TableParagraph"/>
              <w:spacing w:before="16"/>
              <w:ind w:left="96"/>
              <w:rPr>
                <w:sz w:val="18"/>
                <w:szCs w:val="18"/>
              </w:rPr>
            </w:pPr>
            <w:r>
              <w:rPr>
                <w:w w:val="110"/>
                <w:sz w:val="18"/>
                <w:szCs w:val="18"/>
              </w:rPr>
              <w:t>օտարումը օրենսդրորեն հնարավոր է:</w:t>
            </w:r>
          </w:p>
        </w:tc>
      </w:tr>
      <w:tr w:rsidR="00923D36" w14:paraId="01A9C7EF" w14:textId="77777777">
        <w:trPr>
          <w:trHeight w:val="244"/>
        </w:trPr>
        <w:tc>
          <w:tcPr>
            <w:tcW w:w="1570" w:type="dxa"/>
            <w:tcBorders>
              <w:top w:val="nil"/>
              <w:bottom w:val="nil"/>
            </w:tcBorders>
          </w:tcPr>
          <w:p w14:paraId="09398E7B" w14:textId="77777777" w:rsidR="00923D36" w:rsidRDefault="00923D36">
            <w:pPr>
              <w:pStyle w:val="TableParagraph"/>
              <w:rPr>
                <w:sz w:val="16"/>
              </w:rPr>
            </w:pPr>
          </w:p>
        </w:tc>
        <w:tc>
          <w:tcPr>
            <w:tcW w:w="1599" w:type="dxa"/>
            <w:vMerge/>
            <w:tcBorders>
              <w:top w:val="nil"/>
            </w:tcBorders>
          </w:tcPr>
          <w:p w14:paraId="001BB132" w14:textId="77777777" w:rsidR="00923D36" w:rsidRDefault="00923D36">
            <w:pPr>
              <w:rPr>
                <w:sz w:val="2"/>
                <w:szCs w:val="2"/>
              </w:rPr>
            </w:pPr>
          </w:p>
        </w:tc>
        <w:tc>
          <w:tcPr>
            <w:tcW w:w="2000" w:type="dxa"/>
            <w:tcBorders>
              <w:top w:val="nil"/>
              <w:bottom w:val="nil"/>
            </w:tcBorders>
          </w:tcPr>
          <w:p w14:paraId="41697A98" w14:textId="77777777" w:rsidR="00923D36" w:rsidRDefault="00923D36">
            <w:pPr>
              <w:pStyle w:val="TableParagraph"/>
              <w:rPr>
                <w:sz w:val="16"/>
              </w:rPr>
            </w:pPr>
          </w:p>
        </w:tc>
        <w:tc>
          <w:tcPr>
            <w:tcW w:w="3788" w:type="dxa"/>
            <w:tcBorders>
              <w:top w:val="nil"/>
              <w:bottom w:val="nil"/>
            </w:tcBorders>
          </w:tcPr>
          <w:p w14:paraId="0690F23D" w14:textId="77777777" w:rsidR="00923D36" w:rsidRDefault="00B4561B">
            <w:pPr>
              <w:pStyle w:val="TableParagraph"/>
              <w:spacing w:before="18" w:line="206" w:lineRule="exact"/>
              <w:ind w:left="96"/>
              <w:rPr>
                <w:sz w:val="18"/>
                <w:szCs w:val="18"/>
              </w:rPr>
            </w:pPr>
            <w:r>
              <w:rPr>
                <w:w w:val="110"/>
                <w:sz w:val="18"/>
                <w:szCs w:val="18"/>
              </w:rPr>
              <w:t>Նշված դեպքում փոխհատուցման են</w:t>
            </w:r>
          </w:p>
        </w:tc>
      </w:tr>
      <w:tr w:rsidR="00923D36" w14:paraId="3B252A52" w14:textId="77777777">
        <w:trPr>
          <w:trHeight w:val="243"/>
        </w:trPr>
        <w:tc>
          <w:tcPr>
            <w:tcW w:w="1570" w:type="dxa"/>
            <w:tcBorders>
              <w:top w:val="nil"/>
              <w:bottom w:val="nil"/>
            </w:tcBorders>
          </w:tcPr>
          <w:p w14:paraId="6967D105" w14:textId="77777777" w:rsidR="00923D36" w:rsidRDefault="00923D36">
            <w:pPr>
              <w:pStyle w:val="TableParagraph"/>
              <w:rPr>
                <w:sz w:val="16"/>
              </w:rPr>
            </w:pPr>
          </w:p>
        </w:tc>
        <w:tc>
          <w:tcPr>
            <w:tcW w:w="1599" w:type="dxa"/>
            <w:vMerge/>
            <w:tcBorders>
              <w:top w:val="nil"/>
            </w:tcBorders>
          </w:tcPr>
          <w:p w14:paraId="4ECAABAC" w14:textId="77777777" w:rsidR="00923D36" w:rsidRDefault="00923D36">
            <w:pPr>
              <w:rPr>
                <w:sz w:val="2"/>
                <w:szCs w:val="2"/>
              </w:rPr>
            </w:pPr>
          </w:p>
        </w:tc>
        <w:tc>
          <w:tcPr>
            <w:tcW w:w="2000" w:type="dxa"/>
            <w:tcBorders>
              <w:top w:val="nil"/>
              <w:bottom w:val="nil"/>
            </w:tcBorders>
          </w:tcPr>
          <w:p w14:paraId="5028B848" w14:textId="77777777" w:rsidR="00923D36" w:rsidRDefault="00923D36">
            <w:pPr>
              <w:pStyle w:val="TableParagraph"/>
              <w:rPr>
                <w:sz w:val="16"/>
              </w:rPr>
            </w:pPr>
          </w:p>
        </w:tc>
        <w:tc>
          <w:tcPr>
            <w:tcW w:w="3788" w:type="dxa"/>
            <w:tcBorders>
              <w:top w:val="nil"/>
              <w:bottom w:val="nil"/>
            </w:tcBorders>
          </w:tcPr>
          <w:p w14:paraId="453270FB" w14:textId="77777777" w:rsidR="00923D36" w:rsidRDefault="00B4561B">
            <w:pPr>
              <w:pStyle w:val="TableParagraph"/>
              <w:spacing w:before="16"/>
              <w:ind w:left="96"/>
              <w:rPr>
                <w:sz w:val="18"/>
                <w:szCs w:val="18"/>
              </w:rPr>
            </w:pPr>
            <w:r>
              <w:rPr>
                <w:w w:val="110"/>
                <w:sz w:val="18"/>
                <w:szCs w:val="18"/>
              </w:rPr>
              <w:t>ենթակա նաև շինության վերանորոգման</w:t>
            </w:r>
          </w:p>
        </w:tc>
      </w:tr>
      <w:tr w:rsidR="00923D36" w14:paraId="6510FD71" w14:textId="77777777">
        <w:trPr>
          <w:trHeight w:val="241"/>
        </w:trPr>
        <w:tc>
          <w:tcPr>
            <w:tcW w:w="1570" w:type="dxa"/>
            <w:tcBorders>
              <w:top w:val="nil"/>
              <w:bottom w:val="nil"/>
            </w:tcBorders>
          </w:tcPr>
          <w:p w14:paraId="1BD55D2A" w14:textId="77777777" w:rsidR="00923D36" w:rsidRDefault="00923D36">
            <w:pPr>
              <w:pStyle w:val="TableParagraph"/>
              <w:rPr>
                <w:sz w:val="16"/>
              </w:rPr>
            </w:pPr>
          </w:p>
        </w:tc>
        <w:tc>
          <w:tcPr>
            <w:tcW w:w="1599" w:type="dxa"/>
            <w:vMerge/>
            <w:tcBorders>
              <w:top w:val="nil"/>
            </w:tcBorders>
          </w:tcPr>
          <w:p w14:paraId="6363D1C6" w14:textId="77777777" w:rsidR="00923D36" w:rsidRDefault="00923D36">
            <w:pPr>
              <w:rPr>
                <w:sz w:val="2"/>
                <w:szCs w:val="2"/>
              </w:rPr>
            </w:pPr>
          </w:p>
        </w:tc>
        <w:tc>
          <w:tcPr>
            <w:tcW w:w="2000" w:type="dxa"/>
            <w:tcBorders>
              <w:top w:val="nil"/>
            </w:tcBorders>
          </w:tcPr>
          <w:p w14:paraId="077377A5" w14:textId="77777777" w:rsidR="00923D36" w:rsidRDefault="00923D36">
            <w:pPr>
              <w:pStyle w:val="TableParagraph"/>
              <w:rPr>
                <w:sz w:val="16"/>
              </w:rPr>
            </w:pPr>
          </w:p>
        </w:tc>
        <w:tc>
          <w:tcPr>
            <w:tcW w:w="3788" w:type="dxa"/>
            <w:tcBorders>
              <w:top w:val="nil"/>
            </w:tcBorders>
          </w:tcPr>
          <w:p w14:paraId="73C198D4" w14:textId="77777777" w:rsidR="00923D36" w:rsidRDefault="00B4561B">
            <w:pPr>
              <w:pStyle w:val="TableParagraph"/>
              <w:spacing w:before="17" w:line="204" w:lineRule="exact"/>
              <w:ind w:left="96"/>
              <w:rPr>
                <w:sz w:val="18"/>
                <w:szCs w:val="18"/>
              </w:rPr>
            </w:pPr>
            <w:r>
              <w:rPr>
                <w:w w:val="110"/>
                <w:sz w:val="18"/>
                <w:szCs w:val="18"/>
              </w:rPr>
              <w:t>ծախսերը։</w:t>
            </w:r>
          </w:p>
        </w:tc>
      </w:tr>
      <w:tr w:rsidR="00923D36" w14:paraId="228FF94F" w14:textId="77777777">
        <w:trPr>
          <w:trHeight w:val="259"/>
        </w:trPr>
        <w:tc>
          <w:tcPr>
            <w:tcW w:w="1570" w:type="dxa"/>
            <w:tcBorders>
              <w:top w:val="nil"/>
              <w:bottom w:val="nil"/>
            </w:tcBorders>
          </w:tcPr>
          <w:p w14:paraId="57D7BEC7" w14:textId="77777777" w:rsidR="00923D36" w:rsidRDefault="00923D36">
            <w:pPr>
              <w:pStyle w:val="TableParagraph"/>
              <w:rPr>
                <w:sz w:val="18"/>
              </w:rPr>
            </w:pPr>
          </w:p>
        </w:tc>
        <w:tc>
          <w:tcPr>
            <w:tcW w:w="1599" w:type="dxa"/>
            <w:tcBorders>
              <w:bottom w:val="nil"/>
            </w:tcBorders>
          </w:tcPr>
          <w:p w14:paraId="0ABEB342" w14:textId="77777777" w:rsidR="00923D36" w:rsidRDefault="00B4561B">
            <w:pPr>
              <w:pStyle w:val="TableParagraph"/>
              <w:spacing w:before="27"/>
              <w:ind w:left="100"/>
              <w:rPr>
                <w:sz w:val="18"/>
                <w:szCs w:val="18"/>
              </w:rPr>
            </w:pPr>
            <w:r>
              <w:rPr>
                <w:w w:val="110"/>
                <w:sz w:val="18"/>
                <w:szCs w:val="18"/>
              </w:rPr>
              <w:t>Չձևակերպված</w:t>
            </w:r>
          </w:p>
        </w:tc>
        <w:tc>
          <w:tcPr>
            <w:tcW w:w="2000" w:type="dxa"/>
            <w:tcBorders>
              <w:bottom w:val="nil"/>
            </w:tcBorders>
          </w:tcPr>
          <w:p w14:paraId="50EFB215" w14:textId="77777777" w:rsidR="00923D36" w:rsidRDefault="00B4561B">
            <w:pPr>
              <w:pStyle w:val="TableParagraph"/>
              <w:spacing w:before="27"/>
              <w:ind w:left="99"/>
              <w:rPr>
                <w:sz w:val="18"/>
                <w:szCs w:val="18"/>
              </w:rPr>
            </w:pPr>
            <w:r>
              <w:rPr>
                <w:w w:val="110"/>
                <w:sz w:val="18"/>
                <w:szCs w:val="18"/>
              </w:rPr>
              <w:t>Ինքնակամ</w:t>
            </w:r>
          </w:p>
        </w:tc>
        <w:tc>
          <w:tcPr>
            <w:tcW w:w="3788" w:type="dxa"/>
            <w:tcBorders>
              <w:bottom w:val="nil"/>
            </w:tcBorders>
          </w:tcPr>
          <w:p w14:paraId="168FB7EF" w14:textId="77777777" w:rsidR="00923D36" w:rsidRDefault="00B4561B">
            <w:pPr>
              <w:pStyle w:val="TableParagraph"/>
              <w:spacing w:before="27"/>
              <w:ind w:left="96"/>
              <w:rPr>
                <w:sz w:val="18"/>
                <w:szCs w:val="18"/>
              </w:rPr>
            </w:pPr>
            <w:r>
              <w:rPr>
                <w:w w:val="110"/>
                <w:sz w:val="18"/>
                <w:szCs w:val="18"/>
              </w:rPr>
              <w:t>Ինքնակամ շինության կորստի դեպքում</w:t>
            </w:r>
          </w:p>
        </w:tc>
      </w:tr>
      <w:tr w:rsidR="00923D36" w14:paraId="0F88F2C8" w14:textId="77777777">
        <w:trPr>
          <w:trHeight w:val="254"/>
        </w:trPr>
        <w:tc>
          <w:tcPr>
            <w:tcW w:w="1570" w:type="dxa"/>
            <w:tcBorders>
              <w:top w:val="nil"/>
              <w:bottom w:val="nil"/>
            </w:tcBorders>
          </w:tcPr>
          <w:p w14:paraId="085C08FF" w14:textId="77777777" w:rsidR="00923D36" w:rsidRDefault="00923D36">
            <w:pPr>
              <w:pStyle w:val="TableParagraph"/>
              <w:rPr>
                <w:sz w:val="18"/>
              </w:rPr>
            </w:pPr>
          </w:p>
        </w:tc>
        <w:tc>
          <w:tcPr>
            <w:tcW w:w="1599" w:type="dxa"/>
            <w:tcBorders>
              <w:top w:val="nil"/>
              <w:bottom w:val="nil"/>
            </w:tcBorders>
          </w:tcPr>
          <w:p w14:paraId="4DD1C214" w14:textId="77777777" w:rsidR="00923D36" w:rsidRDefault="00B4561B">
            <w:pPr>
              <w:pStyle w:val="TableParagraph"/>
              <w:spacing w:before="22"/>
              <w:ind w:left="100"/>
              <w:rPr>
                <w:sz w:val="18"/>
                <w:szCs w:val="18"/>
              </w:rPr>
            </w:pPr>
            <w:r>
              <w:rPr>
                <w:w w:val="105"/>
                <w:sz w:val="18"/>
                <w:szCs w:val="18"/>
              </w:rPr>
              <w:t>շինություն</w:t>
            </w:r>
          </w:p>
        </w:tc>
        <w:tc>
          <w:tcPr>
            <w:tcW w:w="2000" w:type="dxa"/>
            <w:tcBorders>
              <w:top w:val="nil"/>
              <w:bottom w:val="nil"/>
            </w:tcBorders>
          </w:tcPr>
          <w:p w14:paraId="030F4FE3" w14:textId="77777777" w:rsidR="00923D36" w:rsidRDefault="00B4561B">
            <w:pPr>
              <w:pStyle w:val="TableParagraph"/>
              <w:spacing w:before="22"/>
              <w:ind w:left="99"/>
              <w:rPr>
                <w:sz w:val="18"/>
                <w:szCs w:val="18"/>
              </w:rPr>
            </w:pPr>
            <w:r>
              <w:rPr>
                <w:w w:val="105"/>
                <w:sz w:val="18"/>
                <w:szCs w:val="18"/>
              </w:rPr>
              <w:t>շինություն</w:t>
            </w:r>
          </w:p>
        </w:tc>
        <w:tc>
          <w:tcPr>
            <w:tcW w:w="3788" w:type="dxa"/>
            <w:tcBorders>
              <w:top w:val="nil"/>
              <w:bottom w:val="nil"/>
            </w:tcBorders>
          </w:tcPr>
          <w:p w14:paraId="7D786A0A" w14:textId="6BD67E36" w:rsidR="00923D36" w:rsidRDefault="00B4561B">
            <w:pPr>
              <w:pStyle w:val="TableParagraph"/>
              <w:spacing w:before="22"/>
              <w:ind w:left="96"/>
              <w:rPr>
                <w:sz w:val="18"/>
                <w:szCs w:val="18"/>
              </w:rPr>
            </w:pPr>
            <w:r>
              <w:rPr>
                <w:w w:val="110"/>
                <w:sz w:val="18"/>
                <w:szCs w:val="18"/>
              </w:rPr>
              <w:t>կտրամադրվի փոխ</w:t>
            </w:r>
            <w:r w:rsidR="00D00539">
              <w:rPr>
                <w:w w:val="110"/>
                <w:sz w:val="18"/>
                <w:szCs w:val="18"/>
                <w:lang w:val="hy-AM"/>
              </w:rPr>
              <w:t>հ</w:t>
            </w:r>
            <w:r>
              <w:rPr>
                <w:w w:val="110"/>
                <w:sz w:val="18"/>
                <w:szCs w:val="18"/>
              </w:rPr>
              <w:t>ատուցում</w:t>
            </w:r>
          </w:p>
        </w:tc>
      </w:tr>
      <w:tr w:rsidR="00923D36" w14:paraId="13386595" w14:textId="77777777">
        <w:trPr>
          <w:trHeight w:val="254"/>
        </w:trPr>
        <w:tc>
          <w:tcPr>
            <w:tcW w:w="1570" w:type="dxa"/>
            <w:tcBorders>
              <w:top w:val="nil"/>
              <w:bottom w:val="nil"/>
            </w:tcBorders>
          </w:tcPr>
          <w:p w14:paraId="13D6917D" w14:textId="77777777" w:rsidR="00923D36" w:rsidRDefault="00923D36">
            <w:pPr>
              <w:pStyle w:val="TableParagraph"/>
              <w:rPr>
                <w:sz w:val="18"/>
              </w:rPr>
            </w:pPr>
          </w:p>
        </w:tc>
        <w:tc>
          <w:tcPr>
            <w:tcW w:w="1599" w:type="dxa"/>
            <w:tcBorders>
              <w:top w:val="nil"/>
              <w:bottom w:val="nil"/>
            </w:tcBorders>
          </w:tcPr>
          <w:p w14:paraId="2998300B" w14:textId="77777777" w:rsidR="00923D36" w:rsidRDefault="00B4561B">
            <w:pPr>
              <w:pStyle w:val="TableParagraph"/>
              <w:spacing w:before="22"/>
              <w:ind w:left="100"/>
              <w:rPr>
                <w:sz w:val="18"/>
                <w:szCs w:val="18"/>
              </w:rPr>
            </w:pPr>
            <w:r>
              <w:rPr>
                <w:w w:val="110"/>
                <w:sz w:val="18"/>
                <w:szCs w:val="18"/>
              </w:rPr>
              <w:t>քաղաքացիներ</w:t>
            </w:r>
          </w:p>
        </w:tc>
        <w:tc>
          <w:tcPr>
            <w:tcW w:w="2000" w:type="dxa"/>
            <w:tcBorders>
              <w:top w:val="nil"/>
              <w:bottom w:val="nil"/>
            </w:tcBorders>
          </w:tcPr>
          <w:p w14:paraId="4E77E259" w14:textId="77777777" w:rsidR="00923D36" w:rsidRDefault="00B4561B">
            <w:pPr>
              <w:pStyle w:val="TableParagraph"/>
              <w:spacing w:before="22"/>
              <w:ind w:left="99"/>
              <w:rPr>
                <w:sz w:val="18"/>
                <w:szCs w:val="18"/>
              </w:rPr>
            </w:pPr>
            <w:r>
              <w:rPr>
                <w:w w:val="105"/>
                <w:sz w:val="18"/>
                <w:szCs w:val="18"/>
              </w:rPr>
              <w:t>կառուցած ԱԵԱ-</w:t>
            </w:r>
          </w:p>
        </w:tc>
        <w:tc>
          <w:tcPr>
            <w:tcW w:w="3788" w:type="dxa"/>
            <w:tcBorders>
              <w:top w:val="nil"/>
              <w:bottom w:val="nil"/>
            </w:tcBorders>
          </w:tcPr>
          <w:p w14:paraId="68334DB1" w14:textId="77777777" w:rsidR="00923D36" w:rsidRDefault="00B4561B">
            <w:pPr>
              <w:pStyle w:val="TableParagraph"/>
              <w:spacing w:before="22"/>
              <w:ind w:left="96"/>
              <w:rPr>
                <w:sz w:val="18"/>
                <w:szCs w:val="18"/>
              </w:rPr>
            </w:pPr>
            <w:r>
              <w:rPr>
                <w:w w:val="110"/>
                <w:sz w:val="18"/>
                <w:szCs w:val="18"/>
              </w:rPr>
              <w:t>ինքնակամ շինության փոխարինման</w:t>
            </w:r>
          </w:p>
        </w:tc>
      </w:tr>
      <w:tr w:rsidR="00923D36" w14:paraId="250AB7B2" w14:textId="77777777">
        <w:trPr>
          <w:trHeight w:val="253"/>
        </w:trPr>
        <w:tc>
          <w:tcPr>
            <w:tcW w:w="1570" w:type="dxa"/>
            <w:tcBorders>
              <w:top w:val="nil"/>
              <w:bottom w:val="nil"/>
            </w:tcBorders>
          </w:tcPr>
          <w:p w14:paraId="759DB647" w14:textId="77777777" w:rsidR="00923D36" w:rsidRDefault="00923D36">
            <w:pPr>
              <w:pStyle w:val="TableParagraph"/>
              <w:rPr>
                <w:sz w:val="18"/>
              </w:rPr>
            </w:pPr>
          </w:p>
        </w:tc>
        <w:tc>
          <w:tcPr>
            <w:tcW w:w="1599" w:type="dxa"/>
            <w:tcBorders>
              <w:top w:val="nil"/>
              <w:bottom w:val="nil"/>
            </w:tcBorders>
          </w:tcPr>
          <w:p w14:paraId="3E66C7FD" w14:textId="77777777" w:rsidR="00923D36" w:rsidRDefault="00B4561B">
            <w:pPr>
              <w:pStyle w:val="TableParagraph"/>
              <w:spacing w:before="22"/>
              <w:ind w:left="100"/>
              <w:rPr>
                <w:sz w:val="18"/>
                <w:szCs w:val="18"/>
              </w:rPr>
            </w:pPr>
            <w:r>
              <w:rPr>
                <w:w w:val="110"/>
                <w:sz w:val="18"/>
                <w:szCs w:val="18"/>
              </w:rPr>
              <w:t>ին կամ</w:t>
            </w:r>
          </w:p>
        </w:tc>
        <w:tc>
          <w:tcPr>
            <w:tcW w:w="2000" w:type="dxa"/>
            <w:tcBorders>
              <w:top w:val="nil"/>
              <w:bottom w:val="nil"/>
            </w:tcBorders>
          </w:tcPr>
          <w:p w14:paraId="08131B0B" w14:textId="77777777" w:rsidR="00923D36" w:rsidRDefault="00B4561B">
            <w:pPr>
              <w:pStyle w:val="TableParagraph"/>
              <w:spacing w:before="22"/>
              <w:ind w:left="99"/>
              <w:rPr>
                <w:sz w:val="18"/>
                <w:szCs w:val="18"/>
              </w:rPr>
            </w:pPr>
            <w:r>
              <w:rPr>
                <w:w w:val="115"/>
                <w:sz w:val="18"/>
                <w:szCs w:val="18"/>
              </w:rPr>
              <w:t>ները հողի</w:t>
            </w:r>
          </w:p>
        </w:tc>
        <w:tc>
          <w:tcPr>
            <w:tcW w:w="3788" w:type="dxa"/>
            <w:tcBorders>
              <w:top w:val="nil"/>
              <w:bottom w:val="nil"/>
            </w:tcBorders>
          </w:tcPr>
          <w:p w14:paraId="60011836" w14:textId="77777777" w:rsidR="00923D36" w:rsidRDefault="00B4561B">
            <w:pPr>
              <w:pStyle w:val="TableParagraph"/>
              <w:spacing w:before="22"/>
              <w:ind w:left="96"/>
              <w:rPr>
                <w:sz w:val="18"/>
                <w:szCs w:val="18"/>
              </w:rPr>
            </w:pPr>
            <w:r>
              <w:rPr>
                <w:w w:val="110"/>
                <w:sz w:val="18"/>
                <w:szCs w:val="18"/>
              </w:rPr>
              <w:t>արժեքի չափով՝ առանց 15%</w:t>
            </w:r>
          </w:p>
        </w:tc>
      </w:tr>
      <w:tr w:rsidR="00923D36" w14:paraId="1B186A9F" w14:textId="77777777">
        <w:trPr>
          <w:trHeight w:val="251"/>
        </w:trPr>
        <w:tc>
          <w:tcPr>
            <w:tcW w:w="1570" w:type="dxa"/>
            <w:tcBorders>
              <w:top w:val="nil"/>
              <w:bottom w:val="nil"/>
            </w:tcBorders>
          </w:tcPr>
          <w:p w14:paraId="2735E69B" w14:textId="77777777" w:rsidR="00923D36" w:rsidRDefault="00923D36">
            <w:pPr>
              <w:pStyle w:val="TableParagraph"/>
              <w:rPr>
                <w:sz w:val="18"/>
              </w:rPr>
            </w:pPr>
          </w:p>
        </w:tc>
        <w:tc>
          <w:tcPr>
            <w:tcW w:w="1599" w:type="dxa"/>
            <w:tcBorders>
              <w:top w:val="nil"/>
              <w:bottom w:val="nil"/>
            </w:tcBorders>
          </w:tcPr>
          <w:p w14:paraId="59DC91F6" w14:textId="77777777" w:rsidR="00923D36" w:rsidRDefault="00B4561B">
            <w:pPr>
              <w:pStyle w:val="TableParagraph"/>
              <w:spacing w:before="21"/>
              <w:ind w:left="100"/>
              <w:rPr>
                <w:sz w:val="18"/>
                <w:szCs w:val="18"/>
              </w:rPr>
            </w:pPr>
            <w:r>
              <w:rPr>
                <w:w w:val="115"/>
                <w:sz w:val="18"/>
                <w:szCs w:val="18"/>
              </w:rPr>
              <w:t>իրավաբանակ</w:t>
            </w:r>
          </w:p>
        </w:tc>
        <w:tc>
          <w:tcPr>
            <w:tcW w:w="2000" w:type="dxa"/>
            <w:tcBorders>
              <w:top w:val="nil"/>
              <w:bottom w:val="nil"/>
            </w:tcBorders>
          </w:tcPr>
          <w:p w14:paraId="7DD87968" w14:textId="77777777" w:rsidR="00923D36" w:rsidRDefault="00B4561B">
            <w:pPr>
              <w:pStyle w:val="TableParagraph"/>
              <w:spacing w:before="21"/>
              <w:ind w:left="99"/>
              <w:rPr>
                <w:sz w:val="18"/>
                <w:szCs w:val="18"/>
              </w:rPr>
            </w:pPr>
            <w:r>
              <w:rPr>
                <w:w w:val="110"/>
                <w:sz w:val="18"/>
                <w:szCs w:val="18"/>
              </w:rPr>
              <w:t>սեփականատերերն</w:t>
            </w:r>
          </w:p>
        </w:tc>
        <w:tc>
          <w:tcPr>
            <w:tcW w:w="3788" w:type="dxa"/>
            <w:tcBorders>
              <w:top w:val="nil"/>
              <w:bottom w:val="nil"/>
            </w:tcBorders>
          </w:tcPr>
          <w:p w14:paraId="74B69253" w14:textId="77777777" w:rsidR="00923D36" w:rsidRDefault="00B4561B">
            <w:pPr>
              <w:pStyle w:val="TableParagraph"/>
              <w:spacing w:before="21"/>
              <w:ind w:left="96"/>
              <w:rPr>
                <w:sz w:val="18"/>
                <w:szCs w:val="18"/>
              </w:rPr>
            </w:pPr>
            <w:r>
              <w:rPr>
                <w:w w:val="115"/>
                <w:sz w:val="18"/>
                <w:szCs w:val="18"/>
              </w:rPr>
              <w:t>հավելավճարի:</w:t>
            </w:r>
          </w:p>
        </w:tc>
      </w:tr>
      <w:tr w:rsidR="00923D36" w14:paraId="54780444" w14:textId="77777777">
        <w:trPr>
          <w:trHeight w:val="254"/>
        </w:trPr>
        <w:tc>
          <w:tcPr>
            <w:tcW w:w="1570" w:type="dxa"/>
            <w:tcBorders>
              <w:top w:val="nil"/>
              <w:bottom w:val="nil"/>
            </w:tcBorders>
          </w:tcPr>
          <w:p w14:paraId="12BF21F8" w14:textId="77777777" w:rsidR="00923D36" w:rsidRDefault="00923D36">
            <w:pPr>
              <w:pStyle w:val="TableParagraph"/>
              <w:rPr>
                <w:sz w:val="18"/>
              </w:rPr>
            </w:pPr>
          </w:p>
        </w:tc>
        <w:tc>
          <w:tcPr>
            <w:tcW w:w="1599" w:type="dxa"/>
            <w:tcBorders>
              <w:top w:val="nil"/>
              <w:bottom w:val="nil"/>
            </w:tcBorders>
          </w:tcPr>
          <w:p w14:paraId="4986D027" w14:textId="77777777" w:rsidR="00923D36" w:rsidRDefault="00B4561B">
            <w:pPr>
              <w:pStyle w:val="TableParagraph"/>
              <w:spacing w:before="21"/>
              <w:ind w:left="100"/>
              <w:rPr>
                <w:sz w:val="18"/>
                <w:szCs w:val="18"/>
              </w:rPr>
            </w:pPr>
            <w:r>
              <w:rPr>
                <w:w w:val="110"/>
                <w:sz w:val="18"/>
                <w:szCs w:val="18"/>
              </w:rPr>
              <w:t>ան անձանց</w:t>
            </w:r>
          </w:p>
        </w:tc>
        <w:tc>
          <w:tcPr>
            <w:tcW w:w="2000" w:type="dxa"/>
            <w:tcBorders>
              <w:top w:val="nil"/>
              <w:bottom w:val="nil"/>
            </w:tcBorders>
          </w:tcPr>
          <w:p w14:paraId="53EC56B0" w14:textId="77777777" w:rsidR="00923D36" w:rsidRDefault="00B4561B">
            <w:pPr>
              <w:pStyle w:val="TableParagraph"/>
              <w:spacing w:before="21"/>
              <w:ind w:left="99"/>
              <w:rPr>
                <w:sz w:val="18"/>
                <w:szCs w:val="18"/>
              </w:rPr>
            </w:pPr>
            <w:r>
              <w:rPr>
                <w:w w:val="110"/>
                <w:sz w:val="18"/>
                <w:szCs w:val="18"/>
              </w:rPr>
              <w:t>են</w:t>
            </w:r>
          </w:p>
        </w:tc>
        <w:tc>
          <w:tcPr>
            <w:tcW w:w="3788" w:type="dxa"/>
            <w:tcBorders>
              <w:top w:val="nil"/>
              <w:bottom w:val="nil"/>
            </w:tcBorders>
          </w:tcPr>
          <w:p w14:paraId="2CC674B5" w14:textId="77777777" w:rsidR="00923D36" w:rsidRDefault="00923D36">
            <w:pPr>
              <w:pStyle w:val="TableParagraph"/>
              <w:rPr>
                <w:sz w:val="18"/>
              </w:rPr>
            </w:pPr>
          </w:p>
        </w:tc>
      </w:tr>
      <w:tr w:rsidR="00923D36" w14:paraId="6496A46B" w14:textId="77777777">
        <w:trPr>
          <w:trHeight w:val="254"/>
        </w:trPr>
        <w:tc>
          <w:tcPr>
            <w:tcW w:w="1570" w:type="dxa"/>
            <w:tcBorders>
              <w:top w:val="nil"/>
              <w:bottom w:val="nil"/>
            </w:tcBorders>
          </w:tcPr>
          <w:p w14:paraId="1B488D9B" w14:textId="77777777" w:rsidR="00923D36" w:rsidRDefault="00923D36">
            <w:pPr>
              <w:pStyle w:val="TableParagraph"/>
              <w:rPr>
                <w:sz w:val="18"/>
              </w:rPr>
            </w:pPr>
          </w:p>
        </w:tc>
        <w:tc>
          <w:tcPr>
            <w:tcW w:w="1599" w:type="dxa"/>
            <w:tcBorders>
              <w:top w:val="nil"/>
              <w:bottom w:val="nil"/>
            </w:tcBorders>
          </w:tcPr>
          <w:p w14:paraId="496D322C" w14:textId="77777777" w:rsidR="00923D36" w:rsidRDefault="00B4561B">
            <w:pPr>
              <w:pStyle w:val="TableParagraph"/>
              <w:spacing w:before="23"/>
              <w:ind w:left="100"/>
              <w:rPr>
                <w:sz w:val="18"/>
                <w:szCs w:val="18"/>
              </w:rPr>
            </w:pPr>
            <w:r>
              <w:rPr>
                <w:w w:val="110"/>
                <w:sz w:val="18"/>
                <w:szCs w:val="18"/>
              </w:rPr>
              <w:t>սեփականությա</w:t>
            </w:r>
          </w:p>
        </w:tc>
        <w:tc>
          <w:tcPr>
            <w:tcW w:w="2000" w:type="dxa"/>
            <w:tcBorders>
              <w:top w:val="nil"/>
              <w:bottom w:val="nil"/>
            </w:tcBorders>
          </w:tcPr>
          <w:p w14:paraId="7D2AAB08" w14:textId="77777777" w:rsidR="00923D36" w:rsidRDefault="00923D36">
            <w:pPr>
              <w:pStyle w:val="TableParagraph"/>
              <w:rPr>
                <w:sz w:val="18"/>
              </w:rPr>
            </w:pPr>
          </w:p>
        </w:tc>
        <w:tc>
          <w:tcPr>
            <w:tcW w:w="3788" w:type="dxa"/>
            <w:tcBorders>
              <w:top w:val="nil"/>
              <w:bottom w:val="nil"/>
            </w:tcBorders>
          </w:tcPr>
          <w:p w14:paraId="68F04512" w14:textId="77777777" w:rsidR="00923D36" w:rsidRDefault="00923D36">
            <w:pPr>
              <w:pStyle w:val="TableParagraph"/>
              <w:rPr>
                <w:sz w:val="18"/>
              </w:rPr>
            </w:pPr>
          </w:p>
        </w:tc>
      </w:tr>
      <w:tr w:rsidR="00923D36" w14:paraId="4A4BED4F" w14:textId="77777777">
        <w:trPr>
          <w:trHeight w:val="253"/>
        </w:trPr>
        <w:tc>
          <w:tcPr>
            <w:tcW w:w="1570" w:type="dxa"/>
            <w:tcBorders>
              <w:top w:val="nil"/>
              <w:bottom w:val="nil"/>
            </w:tcBorders>
          </w:tcPr>
          <w:p w14:paraId="022E97C2" w14:textId="77777777" w:rsidR="00923D36" w:rsidRDefault="00923D36">
            <w:pPr>
              <w:pStyle w:val="TableParagraph"/>
              <w:rPr>
                <w:sz w:val="18"/>
              </w:rPr>
            </w:pPr>
          </w:p>
        </w:tc>
        <w:tc>
          <w:tcPr>
            <w:tcW w:w="1599" w:type="dxa"/>
            <w:tcBorders>
              <w:top w:val="nil"/>
              <w:bottom w:val="nil"/>
            </w:tcBorders>
          </w:tcPr>
          <w:p w14:paraId="50809CC1" w14:textId="77777777" w:rsidR="00923D36" w:rsidRDefault="00B4561B">
            <w:pPr>
              <w:pStyle w:val="TableParagraph"/>
              <w:spacing w:before="21"/>
              <w:ind w:left="100"/>
              <w:rPr>
                <w:sz w:val="18"/>
                <w:szCs w:val="18"/>
              </w:rPr>
            </w:pPr>
            <w:r>
              <w:rPr>
                <w:w w:val="110"/>
                <w:sz w:val="18"/>
                <w:szCs w:val="18"/>
              </w:rPr>
              <w:t>ն իրավունքով</w:t>
            </w:r>
          </w:p>
        </w:tc>
        <w:tc>
          <w:tcPr>
            <w:tcW w:w="2000" w:type="dxa"/>
            <w:tcBorders>
              <w:top w:val="nil"/>
              <w:bottom w:val="nil"/>
            </w:tcBorders>
          </w:tcPr>
          <w:p w14:paraId="710A898E" w14:textId="77777777" w:rsidR="00923D36" w:rsidRDefault="00923D36">
            <w:pPr>
              <w:pStyle w:val="TableParagraph"/>
              <w:rPr>
                <w:sz w:val="18"/>
              </w:rPr>
            </w:pPr>
          </w:p>
        </w:tc>
        <w:tc>
          <w:tcPr>
            <w:tcW w:w="3788" w:type="dxa"/>
            <w:tcBorders>
              <w:top w:val="nil"/>
              <w:bottom w:val="nil"/>
            </w:tcBorders>
          </w:tcPr>
          <w:p w14:paraId="3C4BFD94" w14:textId="77777777" w:rsidR="00923D36" w:rsidRDefault="00923D36">
            <w:pPr>
              <w:pStyle w:val="TableParagraph"/>
              <w:rPr>
                <w:sz w:val="18"/>
              </w:rPr>
            </w:pPr>
          </w:p>
        </w:tc>
      </w:tr>
      <w:tr w:rsidR="00923D36" w14:paraId="5D22089E" w14:textId="77777777">
        <w:trPr>
          <w:trHeight w:val="253"/>
        </w:trPr>
        <w:tc>
          <w:tcPr>
            <w:tcW w:w="1570" w:type="dxa"/>
            <w:tcBorders>
              <w:top w:val="nil"/>
              <w:bottom w:val="nil"/>
            </w:tcBorders>
          </w:tcPr>
          <w:p w14:paraId="5DDBC1AB" w14:textId="77777777" w:rsidR="00923D36" w:rsidRDefault="00923D36">
            <w:pPr>
              <w:pStyle w:val="TableParagraph"/>
              <w:rPr>
                <w:sz w:val="18"/>
              </w:rPr>
            </w:pPr>
          </w:p>
        </w:tc>
        <w:tc>
          <w:tcPr>
            <w:tcW w:w="1599" w:type="dxa"/>
            <w:tcBorders>
              <w:top w:val="nil"/>
              <w:bottom w:val="nil"/>
            </w:tcBorders>
          </w:tcPr>
          <w:p w14:paraId="52A1B262" w14:textId="77777777" w:rsidR="00923D36" w:rsidRDefault="00B4561B">
            <w:pPr>
              <w:pStyle w:val="TableParagraph"/>
              <w:spacing w:before="22"/>
              <w:ind w:left="100"/>
              <w:rPr>
                <w:sz w:val="18"/>
                <w:szCs w:val="18"/>
              </w:rPr>
            </w:pPr>
            <w:r>
              <w:rPr>
                <w:w w:val="110"/>
                <w:sz w:val="18"/>
                <w:szCs w:val="18"/>
              </w:rPr>
              <w:t>պատկանող</w:t>
            </w:r>
          </w:p>
        </w:tc>
        <w:tc>
          <w:tcPr>
            <w:tcW w:w="2000" w:type="dxa"/>
            <w:tcBorders>
              <w:top w:val="nil"/>
              <w:bottom w:val="nil"/>
            </w:tcBorders>
          </w:tcPr>
          <w:p w14:paraId="20453DB5" w14:textId="77777777" w:rsidR="00923D36" w:rsidRDefault="00923D36">
            <w:pPr>
              <w:pStyle w:val="TableParagraph"/>
              <w:rPr>
                <w:sz w:val="18"/>
              </w:rPr>
            </w:pPr>
          </w:p>
        </w:tc>
        <w:tc>
          <w:tcPr>
            <w:tcW w:w="3788" w:type="dxa"/>
            <w:tcBorders>
              <w:top w:val="nil"/>
              <w:bottom w:val="nil"/>
            </w:tcBorders>
          </w:tcPr>
          <w:p w14:paraId="1B5D1602" w14:textId="77777777" w:rsidR="00923D36" w:rsidRDefault="00923D36">
            <w:pPr>
              <w:pStyle w:val="TableParagraph"/>
              <w:rPr>
                <w:sz w:val="18"/>
              </w:rPr>
            </w:pPr>
          </w:p>
        </w:tc>
      </w:tr>
      <w:tr w:rsidR="00923D36" w14:paraId="5760CF4A" w14:textId="77777777">
        <w:trPr>
          <w:trHeight w:val="246"/>
        </w:trPr>
        <w:tc>
          <w:tcPr>
            <w:tcW w:w="1570" w:type="dxa"/>
            <w:tcBorders>
              <w:top w:val="nil"/>
              <w:bottom w:val="nil"/>
            </w:tcBorders>
          </w:tcPr>
          <w:p w14:paraId="7DB17095" w14:textId="77777777" w:rsidR="00923D36" w:rsidRDefault="00923D36">
            <w:pPr>
              <w:pStyle w:val="TableParagraph"/>
              <w:rPr>
                <w:sz w:val="16"/>
              </w:rPr>
            </w:pPr>
          </w:p>
        </w:tc>
        <w:tc>
          <w:tcPr>
            <w:tcW w:w="1599" w:type="dxa"/>
            <w:tcBorders>
              <w:top w:val="nil"/>
            </w:tcBorders>
          </w:tcPr>
          <w:p w14:paraId="1B390682" w14:textId="77777777" w:rsidR="00923D36" w:rsidRDefault="00B4561B">
            <w:pPr>
              <w:pStyle w:val="TableParagraph"/>
              <w:spacing w:before="21" w:line="205" w:lineRule="exact"/>
              <w:ind w:left="100"/>
              <w:rPr>
                <w:sz w:val="18"/>
                <w:szCs w:val="18"/>
              </w:rPr>
            </w:pPr>
            <w:r>
              <w:rPr>
                <w:w w:val="110"/>
                <w:sz w:val="18"/>
                <w:szCs w:val="18"/>
              </w:rPr>
              <w:t>հողի վրա:</w:t>
            </w:r>
          </w:p>
        </w:tc>
        <w:tc>
          <w:tcPr>
            <w:tcW w:w="2000" w:type="dxa"/>
            <w:tcBorders>
              <w:top w:val="nil"/>
            </w:tcBorders>
          </w:tcPr>
          <w:p w14:paraId="75BB5ECC" w14:textId="77777777" w:rsidR="00923D36" w:rsidRDefault="00923D36">
            <w:pPr>
              <w:pStyle w:val="TableParagraph"/>
              <w:rPr>
                <w:sz w:val="16"/>
              </w:rPr>
            </w:pPr>
          </w:p>
        </w:tc>
        <w:tc>
          <w:tcPr>
            <w:tcW w:w="3788" w:type="dxa"/>
            <w:tcBorders>
              <w:top w:val="nil"/>
            </w:tcBorders>
          </w:tcPr>
          <w:p w14:paraId="3030B371" w14:textId="77777777" w:rsidR="00923D36" w:rsidRDefault="00923D36">
            <w:pPr>
              <w:pStyle w:val="TableParagraph"/>
              <w:rPr>
                <w:sz w:val="16"/>
              </w:rPr>
            </w:pPr>
          </w:p>
        </w:tc>
      </w:tr>
      <w:tr w:rsidR="00923D36" w14:paraId="486DC3D5" w14:textId="77777777">
        <w:trPr>
          <w:trHeight w:val="260"/>
        </w:trPr>
        <w:tc>
          <w:tcPr>
            <w:tcW w:w="1570" w:type="dxa"/>
            <w:tcBorders>
              <w:top w:val="nil"/>
              <w:bottom w:val="nil"/>
            </w:tcBorders>
          </w:tcPr>
          <w:p w14:paraId="37FD3089" w14:textId="77777777" w:rsidR="00923D36" w:rsidRDefault="00923D36">
            <w:pPr>
              <w:pStyle w:val="TableParagraph"/>
              <w:rPr>
                <w:sz w:val="18"/>
              </w:rPr>
            </w:pPr>
          </w:p>
        </w:tc>
        <w:tc>
          <w:tcPr>
            <w:tcW w:w="1599" w:type="dxa"/>
            <w:tcBorders>
              <w:bottom w:val="nil"/>
            </w:tcBorders>
          </w:tcPr>
          <w:p w14:paraId="073BCBC5" w14:textId="77777777" w:rsidR="00923D36" w:rsidRDefault="00B4561B">
            <w:pPr>
              <w:pStyle w:val="TableParagraph"/>
              <w:spacing w:before="28"/>
              <w:ind w:left="100"/>
              <w:rPr>
                <w:sz w:val="18"/>
                <w:szCs w:val="18"/>
              </w:rPr>
            </w:pPr>
            <w:r>
              <w:rPr>
                <w:w w:val="110"/>
                <w:sz w:val="18"/>
                <w:szCs w:val="18"/>
              </w:rPr>
              <w:t>Համայնքային</w:t>
            </w:r>
          </w:p>
        </w:tc>
        <w:tc>
          <w:tcPr>
            <w:tcW w:w="2000" w:type="dxa"/>
            <w:tcBorders>
              <w:bottom w:val="nil"/>
            </w:tcBorders>
          </w:tcPr>
          <w:p w14:paraId="1C04E96F" w14:textId="77777777" w:rsidR="00923D36" w:rsidRDefault="00B4561B">
            <w:pPr>
              <w:pStyle w:val="TableParagraph"/>
              <w:spacing w:before="28"/>
              <w:ind w:left="99"/>
              <w:rPr>
                <w:sz w:val="18"/>
                <w:szCs w:val="18"/>
              </w:rPr>
            </w:pPr>
            <w:r>
              <w:rPr>
                <w:w w:val="110"/>
                <w:sz w:val="18"/>
                <w:szCs w:val="18"/>
              </w:rPr>
              <w:t>Ինքնակամ կառույց</w:t>
            </w:r>
          </w:p>
        </w:tc>
        <w:tc>
          <w:tcPr>
            <w:tcW w:w="3788" w:type="dxa"/>
            <w:tcBorders>
              <w:bottom w:val="nil"/>
            </w:tcBorders>
          </w:tcPr>
          <w:p w14:paraId="037C08E4" w14:textId="77777777" w:rsidR="00923D36" w:rsidRDefault="00B4561B">
            <w:pPr>
              <w:pStyle w:val="TableParagraph"/>
              <w:spacing w:before="28"/>
              <w:ind w:left="96"/>
              <w:rPr>
                <w:sz w:val="18"/>
                <w:szCs w:val="18"/>
              </w:rPr>
            </w:pPr>
            <w:r>
              <w:rPr>
                <w:w w:val="110"/>
                <w:sz w:val="18"/>
                <w:szCs w:val="18"/>
              </w:rPr>
              <w:t>Համայնքային կամ պետական</w:t>
            </w:r>
          </w:p>
        </w:tc>
      </w:tr>
      <w:tr w:rsidR="00923D36" w14:paraId="4A734A4E" w14:textId="77777777">
        <w:trPr>
          <w:trHeight w:val="253"/>
        </w:trPr>
        <w:tc>
          <w:tcPr>
            <w:tcW w:w="1570" w:type="dxa"/>
            <w:tcBorders>
              <w:top w:val="nil"/>
              <w:bottom w:val="nil"/>
            </w:tcBorders>
          </w:tcPr>
          <w:p w14:paraId="35FE9447" w14:textId="77777777" w:rsidR="00923D36" w:rsidRDefault="00923D36">
            <w:pPr>
              <w:pStyle w:val="TableParagraph"/>
              <w:rPr>
                <w:sz w:val="18"/>
              </w:rPr>
            </w:pPr>
          </w:p>
        </w:tc>
        <w:tc>
          <w:tcPr>
            <w:tcW w:w="1599" w:type="dxa"/>
            <w:tcBorders>
              <w:top w:val="nil"/>
              <w:bottom w:val="nil"/>
            </w:tcBorders>
          </w:tcPr>
          <w:p w14:paraId="028B2FBA" w14:textId="77777777" w:rsidR="00923D36" w:rsidRDefault="00B4561B">
            <w:pPr>
              <w:pStyle w:val="TableParagraph"/>
              <w:spacing w:before="22"/>
              <w:ind w:left="100"/>
              <w:rPr>
                <w:sz w:val="18"/>
                <w:szCs w:val="18"/>
              </w:rPr>
            </w:pPr>
            <w:r>
              <w:rPr>
                <w:w w:val="110"/>
                <w:sz w:val="18"/>
                <w:szCs w:val="18"/>
              </w:rPr>
              <w:t>կամ պետական</w:t>
            </w:r>
          </w:p>
        </w:tc>
        <w:tc>
          <w:tcPr>
            <w:tcW w:w="2000" w:type="dxa"/>
            <w:tcBorders>
              <w:top w:val="nil"/>
              <w:bottom w:val="nil"/>
            </w:tcBorders>
          </w:tcPr>
          <w:p w14:paraId="30B2B46F" w14:textId="77777777" w:rsidR="00923D36" w:rsidRDefault="00B4561B">
            <w:pPr>
              <w:pStyle w:val="TableParagraph"/>
              <w:spacing w:before="22"/>
              <w:ind w:left="99"/>
              <w:rPr>
                <w:sz w:val="18"/>
                <w:szCs w:val="18"/>
              </w:rPr>
            </w:pPr>
            <w:r>
              <w:rPr>
                <w:w w:val="110"/>
                <w:sz w:val="18"/>
                <w:szCs w:val="18"/>
              </w:rPr>
              <w:t>իրականացրած</w:t>
            </w:r>
          </w:p>
        </w:tc>
        <w:tc>
          <w:tcPr>
            <w:tcW w:w="3788" w:type="dxa"/>
            <w:tcBorders>
              <w:top w:val="nil"/>
              <w:bottom w:val="nil"/>
            </w:tcBorders>
          </w:tcPr>
          <w:p w14:paraId="52C0D334" w14:textId="77777777" w:rsidR="00923D36" w:rsidRDefault="00B4561B">
            <w:pPr>
              <w:pStyle w:val="TableParagraph"/>
              <w:spacing w:before="22"/>
              <w:ind w:left="96"/>
              <w:rPr>
                <w:sz w:val="18"/>
                <w:szCs w:val="18"/>
              </w:rPr>
            </w:pPr>
            <w:r>
              <w:rPr>
                <w:w w:val="110"/>
                <w:sz w:val="18"/>
                <w:szCs w:val="18"/>
              </w:rPr>
              <w:t>սեփականություն հանդիսացող</w:t>
            </w:r>
          </w:p>
        </w:tc>
      </w:tr>
      <w:tr w:rsidR="00923D36" w14:paraId="0A396DE8" w14:textId="77777777">
        <w:trPr>
          <w:trHeight w:val="253"/>
        </w:trPr>
        <w:tc>
          <w:tcPr>
            <w:tcW w:w="1570" w:type="dxa"/>
            <w:tcBorders>
              <w:top w:val="nil"/>
              <w:bottom w:val="nil"/>
            </w:tcBorders>
          </w:tcPr>
          <w:p w14:paraId="43F67910" w14:textId="77777777" w:rsidR="00923D36" w:rsidRDefault="00923D36">
            <w:pPr>
              <w:pStyle w:val="TableParagraph"/>
              <w:rPr>
                <w:sz w:val="18"/>
              </w:rPr>
            </w:pPr>
          </w:p>
        </w:tc>
        <w:tc>
          <w:tcPr>
            <w:tcW w:w="1599" w:type="dxa"/>
            <w:tcBorders>
              <w:top w:val="nil"/>
              <w:bottom w:val="nil"/>
            </w:tcBorders>
          </w:tcPr>
          <w:p w14:paraId="618F35C6" w14:textId="77777777" w:rsidR="00923D36" w:rsidRDefault="00B4561B">
            <w:pPr>
              <w:pStyle w:val="TableParagraph"/>
              <w:spacing w:before="21"/>
              <w:ind w:left="100"/>
              <w:rPr>
                <w:sz w:val="18"/>
                <w:szCs w:val="18"/>
              </w:rPr>
            </w:pPr>
            <w:r>
              <w:rPr>
                <w:w w:val="105"/>
                <w:sz w:val="18"/>
                <w:szCs w:val="18"/>
              </w:rPr>
              <w:t>սեփականությու</w:t>
            </w:r>
          </w:p>
        </w:tc>
        <w:tc>
          <w:tcPr>
            <w:tcW w:w="2000" w:type="dxa"/>
            <w:tcBorders>
              <w:top w:val="nil"/>
              <w:bottom w:val="nil"/>
            </w:tcBorders>
          </w:tcPr>
          <w:p w14:paraId="4E0EDA66" w14:textId="77777777" w:rsidR="00923D36" w:rsidRDefault="00B4561B">
            <w:pPr>
              <w:pStyle w:val="TableParagraph"/>
              <w:spacing w:before="21"/>
              <w:ind w:left="99"/>
              <w:rPr>
                <w:sz w:val="18"/>
                <w:szCs w:val="18"/>
              </w:rPr>
            </w:pPr>
            <w:r>
              <w:rPr>
                <w:w w:val="105"/>
                <w:sz w:val="18"/>
                <w:szCs w:val="18"/>
              </w:rPr>
              <w:t>ԱԵԱ</w:t>
            </w:r>
          </w:p>
        </w:tc>
        <w:tc>
          <w:tcPr>
            <w:tcW w:w="3788" w:type="dxa"/>
            <w:tcBorders>
              <w:top w:val="nil"/>
              <w:bottom w:val="nil"/>
            </w:tcBorders>
          </w:tcPr>
          <w:p w14:paraId="2ADD635B" w14:textId="77777777" w:rsidR="00923D36" w:rsidRDefault="00B4561B">
            <w:pPr>
              <w:pStyle w:val="TableParagraph"/>
              <w:spacing w:before="21"/>
              <w:ind w:left="96"/>
              <w:rPr>
                <w:sz w:val="18"/>
                <w:szCs w:val="18"/>
              </w:rPr>
            </w:pPr>
            <w:r>
              <w:rPr>
                <w:w w:val="110"/>
                <w:sz w:val="18"/>
                <w:szCs w:val="18"/>
              </w:rPr>
              <w:t>հողամասի վրա ինքնակամ կառույց</w:t>
            </w:r>
          </w:p>
        </w:tc>
      </w:tr>
      <w:tr w:rsidR="00923D36" w14:paraId="1208406C" w14:textId="77777777">
        <w:trPr>
          <w:trHeight w:val="246"/>
        </w:trPr>
        <w:tc>
          <w:tcPr>
            <w:tcW w:w="1570" w:type="dxa"/>
            <w:tcBorders>
              <w:top w:val="nil"/>
            </w:tcBorders>
          </w:tcPr>
          <w:p w14:paraId="583A1A92" w14:textId="77777777" w:rsidR="00923D36" w:rsidRDefault="00923D36">
            <w:pPr>
              <w:pStyle w:val="TableParagraph"/>
              <w:rPr>
                <w:sz w:val="16"/>
              </w:rPr>
            </w:pPr>
          </w:p>
        </w:tc>
        <w:tc>
          <w:tcPr>
            <w:tcW w:w="1599" w:type="dxa"/>
            <w:tcBorders>
              <w:top w:val="nil"/>
            </w:tcBorders>
          </w:tcPr>
          <w:p w14:paraId="481A4335" w14:textId="77777777" w:rsidR="00923D36" w:rsidRDefault="00B4561B">
            <w:pPr>
              <w:pStyle w:val="TableParagraph"/>
              <w:spacing w:before="22" w:line="204" w:lineRule="exact"/>
              <w:ind w:left="100"/>
              <w:rPr>
                <w:sz w:val="18"/>
                <w:szCs w:val="18"/>
              </w:rPr>
            </w:pPr>
            <w:r>
              <w:rPr>
                <w:w w:val="115"/>
                <w:sz w:val="18"/>
                <w:szCs w:val="18"/>
              </w:rPr>
              <w:t>ն հանդիսացող</w:t>
            </w:r>
          </w:p>
        </w:tc>
        <w:tc>
          <w:tcPr>
            <w:tcW w:w="2000" w:type="dxa"/>
            <w:tcBorders>
              <w:top w:val="nil"/>
            </w:tcBorders>
          </w:tcPr>
          <w:p w14:paraId="32911EDF" w14:textId="77777777" w:rsidR="00923D36" w:rsidRDefault="00923D36">
            <w:pPr>
              <w:pStyle w:val="TableParagraph"/>
              <w:rPr>
                <w:sz w:val="16"/>
              </w:rPr>
            </w:pPr>
          </w:p>
        </w:tc>
        <w:tc>
          <w:tcPr>
            <w:tcW w:w="3788" w:type="dxa"/>
            <w:tcBorders>
              <w:top w:val="nil"/>
            </w:tcBorders>
          </w:tcPr>
          <w:p w14:paraId="045A29F5" w14:textId="77777777" w:rsidR="00923D36" w:rsidRDefault="00B4561B">
            <w:pPr>
              <w:pStyle w:val="TableParagraph"/>
              <w:spacing w:before="22" w:line="204" w:lineRule="exact"/>
              <w:ind w:left="96"/>
              <w:rPr>
                <w:sz w:val="18"/>
                <w:szCs w:val="18"/>
              </w:rPr>
            </w:pPr>
            <w:r>
              <w:rPr>
                <w:w w:val="110"/>
                <w:sz w:val="18"/>
                <w:szCs w:val="18"/>
              </w:rPr>
              <w:t>իրականացրած ԱԵԱ-ին կտրամադրվի</w:t>
            </w:r>
          </w:p>
        </w:tc>
      </w:tr>
    </w:tbl>
    <w:p w14:paraId="619C2D59" w14:textId="77777777" w:rsidR="00923D36" w:rsidRDefault="00923D36">
      <w:pPr>
        <w:spacing w:line="204" w:lineRule="exact"/>
        <w:rPr>
          <w:sz w:val="18"/>
          <w:szCs w:val="18"/>
        </w:rPr>
        <w:sectPr w:rsidR="00923D36">
          <w:pgSz w:w="12240" w:h="15840"/>
          <w:pgMar w:top="1300" w:right="1040" w:bottom="1180" w:left="1720" w:header="0" w:footer="915" w:gutter="0"/>
          <w:cols w:space="720"/>
        </w:sect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1599"/>
        <w:gridCol w:w="2000"/>
        <w:gridCol w:w="3788"/>
      </w:tblGrid>
      <w:tr w:rsidR="00923D36" w14:paraId="2E271B6B" w14:textId="77777777">
        <w:trPr>
          <w:trHeight w:val="1013"/>
        </w:trPr>
        <w:tc>
          <w:tcPr>
            <w:tcW w:w="1570" w:type="dxa"/>
            <w:vMerge w:val="restart"/>
          </w:tcPr>
          <w:p w14:paraId="3F849F6D" w14:textId="77777777" w:rsidR="00923D36" w:rsidRDefault="00923D36">
            <w:pPr>
              <w:pStyle w:val="TableParagraph"/>
              <w:rPr>
                <w:sz w:val="20"/>
              </w:rPr>
            </w:pPr>
          </w:p>
        </w:tc>
        <w:tc>
          <w:tcPr>
            <w:tcW w:w="1599" w:type="dxa"/>
          </w:tcPr>
          <w:p w14:paraId="5DE4E83F" w14:textId="77777777" w:rsidR="00923D36" w:rsidRDefault="00B4561B">
            <w:pPr>
              <w:pStyle w:val="TableParagraph"/>
              <w:spacing w:before="29" w:line="292" w:lineRule="auto"/>
              <w:ind w:left="100" w:right="70"/>
              <w:rPr>
                <w:sz w:val="18"/>
                <w:szCs w:val="18"/>
              </w:rPr>
            </w:pPr>
            <w:r>
              <w:rPr>
                <w:w w:val="110"/>
                <w:sz w:val="18"/>
                <w:szCs w:val="18"/>
              </w:rPr>
              <w:t>հողամասի վրա առկա ինքնակամ</w:t>
            </w:r>
          </w:p>
          <w:p w14:paraId="31AE95F3" w14:textId="77777777" w:rsidR="00923D36" w:rsidRDefault="00B4561B">
            <w:pPr>
              <w:pStyle w:val="TableParagraph"/>
              <w:spacing w:before="4" w:line="203" w:lineRule="exact"/>
              <w:ind w:left="100"/>
              <w:rPr>
                <w:sz w:val="18"/>
                <w:szCs w:val="18"/>
              </w:rPr>
            </w:pPr>
            <w:r>
              <w:rPr>
                <w:w w:val="105"/>
                <w:sz w:val="18"/>
                <w:szCs w:val="18"/>
              </w:rPr>
              <w:t>կառույց</w:t>
            </w:r>
          </w:p>
        </w:tc>
        <w:tc>
          <w:tcPr>
            <w:tcW w:w="2000" w:type="dxa"/>
          </w:tcPr>
          <w:p w14:paraId="11BB55AF" w14:textId="77777777" w:rsidR="00923D36" w:rsidRDefault="00923D36">
            <w:pPr>
              <w:pStyle w:val="TableParagraph"/>
              <w:rPr>
                <w:sz w:val="20"/>
              </w:rPr>
            </w:pPr>
          </w:p>
        </w:tc>
        <w:tc>
          <w:tcPr>
            <w:tcW w:w="3788" w:type="dxa"/>
          </w:tcPr>
          <w:p w14:paraId="5AD2DC36" w14:textId="77777777" w:rsidR="00923D36" w:rsidRDefault="00B4561B">
            <w:pPr>
              <w:pStyle w:val="TableParagraph"/>
              <w:spacing w:before="29" w:line="292" w:lineRule="auto"/>
              <w:ind w:left="96"/>
              <w:rPr>
                <w:sz w:val="18"/>
                <w:szCs w:val="18"/>
              </w:rPr>
            </w:pPr>
            <w:r>
              <w:rPr>
                <w:w w:val="110"/>
                <w:sz w:val="18"/>
                <w:szCs w:val="18"/>
              </w:rPr>
              <w:t>վերականգնման օժանդակություն՝ ինքնակամ կառույցի փոխարինման արժեքի չափով` հանած</w:t>
            </w:r>
          </w:p>
          <w:p w14:paraId="6656E1F3" w14:textId="77777777" w:rsidR="00923D36" w:rsidRDefault="00B4561B">
            <w:pPr>
              <w:pStyle w:val="TableParagraph"/>
              <w:spacing w:before="4" w:line="203" w:lineRule="exact"/>
              <w:ind w:left="96"/>
              <w:rPr>
                <w:sz w:val="18"/>
                <w:szCs w:val="18"/>
              </w:rPr>
            </w:pPr>
            <w:r>
              <w:rPr>
                <w:w w:val="110"/>
                <w:sz w:val="18"/>
                <w:szCs w:val="18"/>
              </w:rPr>
              <w:t>օրինականացման ծախսերը:</w:t>
            </w:r>
          </w:p>
        </w:tc>
      </w:tr>
      <w:tr w:rsidR="00923D36" w14:paraId="0ADA6449" w14:textId="77777777">
        <w:trPr>
          <w:trHeight w:val="877"/>
        </w:trPr>
        <w:tc>
          <w:tcPr>
            <w:tcW w:w="1570" w:type="dxa"/>
            <w:vMerge/>
            <w:tcBorders>
              <w:top w:val="nil"/>
            </w:tcBorders>
          </w:tcPr>
          <w:p w14:paraId="2D53A02E" w14:textId="77777777" w:rsidR="00923D36" w:rsidRDefault="00923D36">
            <w:pPr>
              <w:rPr>
                <w:sz w:val="2"/>
                <w:szCs w:val="2"/>
              </w:rPr>
            </w:pPr>
          </w:p>
        </w:tc>
        <w:tc>
          <w:tcPr>
            <w:tcW w:w="1599" w:type="dxa"/>
          </w:tcPr>
          <w:p w14:paraId="7C34C30C" w14:textId="77777777" w:rsidR="00923D36" w:rsidRDefault="00923D36">
            <w:pPr>
              <w:pStyle w:val="TableParagraph"/>
              <w:rPr>
                <w:sz w:val="20"/>
              </w:rPr>
            </w:pPr>
          </w:p>
        </w:tc>
        <w:tc>
          <w:tcPr>
            <w:tcW w:w="2000" w:type="dxa"/>
          </w:tcPr>
          <w:p w14:paraId="0F2BA85C" w14:textId="77777777" w:rsidR="00923D36" w:rsidRDefault="00B4561B">
            <w:pPr>
              <w:pStyle w:val="TableParagraph"/>
              <w:spacing w:before="28" w:line="338" w:lineRule="auto"/>
              <w:ind w:left="99" w:right="97" w:hanging="1"/>
              <w:rPr>
                <w:sz w:val="18"/>
                <w:szCs w:val="18"/>
              </w:rPr>
            </w:pPr>
            <w:r>
              <w:rPr>
                <w:w w:val="110"/>
                <w:sz w:val="18"/>
                <w:szCs w:val="18"/>
              </w:rPr>
              <w:t xml:space="preserve">Վերաբնակեցվող </w:t>
            </w:r>
            <w:r>
              <w:rPr>
                <w:w w:val="115"/>
                <w:sz w:val="18"/>
                <w:szCs w:val="18"/>
              </w:rPr>
              <w:t>վարձակալ</w:t>
            </w:r>
          </w:p>
        </w:tc>
        <w:tc>
          <w:tcPr>
            <w:tcW w:w="3788" w:type="dxa"/>
          </w:tcPr>
          <w:p w14:paraId="18E694C9" w14:textId="77777777" w:rsidR="00923D36" w:rsidRDefault="00B4561B">
            <w:pPr>
              <w:pStyle w:val="TableParagraph"/>
              <w:spacing w:before="28"/>
              <w:ind w:left="96"/>
              <w:rPr>
                <w:sz w:val="18"/>
                <w:szCs w:val="18"/>
              </w:rPr>
            </w:pPr>
            <w:r>
              <w:rPr>
                <w:w w:val="110"/>
                <w:sz w:val="18"/>
                <w:szCs w:val="18"/>
              </w:rPr>
              <w:t>Արդեն վճարված, սակայն</w:t>
            </w:r>
          </w:p>
          <w:p w14:paraId="60E6A1CF" w14:textId="77777777" w:rsidR="00923D36" w:rsidRDefault="00B4561B">
            <w:pPr>
              <w:pStyle w:val="TableParagraph"/>
              <w:spacing w:before="3" w:line="290" w:lineRule="atLeast"/>
              <w:ind w:left="96" w:right="145"/>
              <w:rPr>
                <w:sz w:val="18"/>
                <w:szCs w:val="18"/>
              </w:rPr>
            </w:pPr>
            <w:r>
              <w:rPr>
                <w:w w:val="110"/>
                <w:sz w:val="18"/>
                <w:szCs w:val="18"/>
              </w:rPr>
              <w:t>չօգտագործված վարձավճարի դրամական փոխհատուցում:</w:t>
            </w:r>
          </w:p>
        </w:tc>
      </w:tr>
    </w:tbl>
    <w:p w14:paraId="7745EF13" w14:textId="77777777" w:rsidR="00923D36" w:rsidRDefault="00923D36">
      <w:pPr>
        <w:pStyle w:val="BodyText"/>
        <w:spacing w:before="10"/>
      </w:pPr>
    </w:p>
    <w:p w14:paraId="50F1B2B3" w14:textId="77777777" w:rsidR="00923D36" w:rsidRDefault="00B4561B">
      <w:pPr>
        <w:spacing w:before="98"/>
        <w:ind w:left="396"/>
        <w:rPr>
          <w:sz w:val="20"/>
          <w:szCs w:val="20"/>
        </w:rPr>
      </w:pPr>
      <w:r>
        <w:rPr>
          <w:w w:val="115"/>
          <w:sz w:val="20"/>
          <w:szCs w:val="20"/>
        </w:rPr>
        <w:t>Շենքերի/շինությունների փոխարինման արժեքի սահմանում</w:t>
      </w:r>
    </w:p>
    <w:p w14:paraId="63614E2C" w14:textId="77777777" w:rsidR="00923D36" w:rsidRDefault="00923D36">
      <w:pPr>
        <w:pStyle w:val="BodyText"/>
        <w:spacing w:before="3"/>
        <w:rPr>
          <w:sz w:val="28"/>
        </w:rPr>
      </w:pPr>
    </w:p>
    <w:p w14:paraId="2700E353" w14:textId="77777777" w:rsidR="00923D36" w:rsidRDefault="00B4561B">
      <w:pPr>
        <w:spacing w:line="336" w:lineRule="auto"/>
        <w:ind w:left="396" w:right="278"/>
        <w:jc w:val="both"/>
        <w:rPr>
          <w:sz w:val="20"/>
          <w:szCs w:val="20"/>
        </w:rPr>
      </w:pPr>
      <w:r>
        <w:rPr>
          <w:w w:val="110"/>
          <w:sz w:val="20"/>
          <w:szCs w:val="20"/>
        </w:rPr>
        <w:t>Շենքերի/շինությունների գնահատումը իրականացվել է +15% փոխարինման արժեքով՝ ՀՀ Քաղաքաշինության նախարարության գնագոյացման տեղեկատվության և հաշվարկման կենտրոնի (ՓԲԸ) կողմից առաջարկված մեթոդաբանության/չափանիշների հիման վրա: Այստեղ փոխարինման արժեքը հասկացվում է որպես ընդհանուր ծախս՝ վերակառուցելու համար այնպիսի շենք/շինություն, որն իր մակերեսով, նյութերով և առանձնահատկություններով համարժեք կլինի փոխարինվող շենքին/շինությանը առանց ամորտիզացիոն մասհանումների և գործառնական ծախսերի: Փոխարինման արժեքի հաշվարկումը հիմնվել է հետևյալ գործոնների վրա.</w:t>
      </w:r>
    </w:p>
    <w:p w14:paraId="681DABDC" w14:textId="77777777" w:rsidR="00923D36" w:rsidRDefault="00B4561B">
      <w:pPr>
        <w:spacing w:line="336" w:lineRule="auto"/>
        <w:ind w:left="396" w:right="4385"/>
        <w:rPr>
          <w:sz w:val="20"/>
          <w:szCs w:val="20"/>
        </w:rPr>
      </w:pPr>
      <w:r>
        <w:rPr>
          <w:w w:val="110"/>
          <w:sz w:val="20"/>
          <w:szCs w:val="20"/>
        </w:rPr>
        <w:t>ա. նյութերի տվյալ պահի շուկայական արժեքը, բ. նյութերի տեղափոխման տվյալ պահի արժեքը, գ. աշխատուժի ներկայիս արժեքները</w:t>
      </w:r>
      <w:r>
        <w:rPr>
          <w:spacing w:val="-2"/>
          <w:w w:val="110"/>
          <w:sz w:val="20"/>
          <w:szCs w:val="20"/>
        </w:rPr>
        <w:t xml:space="preserve"> </w:t>
      </w:r>
      <w:r>
        <w:rPr>
          <w:w w:val="110"/>
          <w:sz w:val="20"/>
          <w:szCs w:val="20"/>
        </w:rPr>
        <w:t>և</w:t>
      </w:r>
    </w:p>
    <w:p w14:paraId="5557066A" w14:textId="77777777" w:rsidR="00923D36" w:rsidRDefault="00B4561B">
      <w:pPr>
        <w:spacing w:line="333" w:lineRule="auto"/>
        <w:ind w:left="396" w:right="280"/>
        <w:rPr>
          <w:sz w:val="20"/>
          <w:szCs w:val="20"/>
        </w:rPr>
      </w:pPr>
      <w:r>
        <w:rPr>
          <w:w w:val="110"/>
          <w:sz w:val="20"/>
          <w:szCs w:val="20"/>
        </w:rPr>
        <w:t>դ. ազդեցությանը ենթակա շենքերի, կառուցվածքային/գեղագիտական առանձնահատկությունների արժեքը:</w:t>
      </w:r>
    </w:p>
    <w:p w14:paraId="069DF524" w14:textId="77777777" w:rsidR="00923D36" w:rsidRDefault="00923D36">
      <w:pPr>
        <w:pStyle w:val="BodyText"/>
        <w:spacing w:before="4"/>
        <w:rPr>
          <w:sz w:val="23"/>
        </w:rPr>
      </w:pPr>
    </w:p>
    <w:p w14:paraId="74D21761" w14:textId="77777777" w:rsidR="00923D36" w:rsidRDefault="00B4561B">
      <w:pPr>
        <w:spacing w:line="290" w:lineRule="auto"/>
        <w:ind w:left="396" w:right="291"/>
        <w:jc w:val="both"/>
        <w:rPr>
          <w:sz w:val="20"/>
          <w:szCs w:val="20"/>
        </w:rPr>
      </w:pPr>
      <w:r>
        <w:rPr>
          <w:w w:val="110"/>
          <w:sz w:val="20"/>
          <w:szCs w:val="20"/>
        </w:rPr>
        <w:t>Հաշվարկները կատարվել են ամբողջ ՀՀ տարածքի համար հաստատված պաշտոնական գնահատման ցուցիչների և ճշգրտման գործակիցների, ինչպես նաև Շինարարական Աշխատանքների Խոշորացված Ցուցանիշներով (ՇԱԽՑ) սահմանված շինարարական աշխատանքների գնահատման համապատասխան:</w:t>
      </w:r>
    </w:p>
    <w:p w14:paraId="3AD7D202" w14:textId="77777777" w:rsidR="00923D36" w:rsidRDefault="00923D36">
      <w:pPr>
        <w:pStyle w:val="BodyText"/>
        <w:spacing w:before="5"/>
        <w:rPr>
          <w:sz w:val="24"/>
        </w:rPr>
      </w:pPr>
    </w:p>
    <w:p w14:paraId="04A0749E" w14:textId="77777777" w:rsidR="00923D36" w:rsidRDefault="00B4561B">
      <w:pPr>
        <w:ind w:left="396"/>
        <w:rPr>
          <w:sz w:val="20"/>
          <w:szCs w:val="20"/>
        </w:rPr>
      </w:pPr>
      <w:r>
        <w:rPr>
          <w:w w:val="110"/>
          <w:sz w:val="20"/>
          <w:szCs w:val="20"/>
        </w:rPr>
        <w:t>Շենքերի և շինությունների փոխարինման արժեքները որոշվել են՝</w:t>
      </w:r>
    </w:p>
    <w:p w14:paraId="1AA6755E" w14:textId="77777777" w:rsidR="00923D36" w:rsidRDefault="00B4561B">
      <w:pPr>
        <w:spacing w:before="51" w:line="288" w:lineRule="auto"/>
        <w:ind w:left="396" w:right="292"/>
        <w:jc w:val="both"/>
        <w:rPr>
          <w:sz w:val="20"/>
          <w:szCs w:val="20"/>
        </w:rPr>
      </w:pPr>
      <w:r>
        <w:rPr>
          <w:w w:val="110"/>
          <w:sz w:val="20"/>
          <w:szCs w:val="20"/>
        </w:rPr>
        <w:t>ա. Համապատասխան մասնագիտացված նորմատիվային տեղեկագրերում (ՇԱԽՑ) ներկայացված կամ հավաստի այլ աղբյուրներից ստացված տվյալների հիման վրա,</w:t>
      </w:r>
    </w:p>
    <w:p w14:paraId="7EF151D0" w14:textId="77777777" w:rsidR="00923D36" w:rsidRDefault="00B4561B">
      <w:pPr>
        <w:spacing w:before="5" w:line="292" w:lineRule="auto"/>
        <w:ind w:left="396" w:right="293"/>
        <w:jc w:val="both"/>
        <w:rPr>
          <w:sz w:val="20"/>
          <w:szCs w:val="20"/>
        </w:rPr>
      </w:pPr>
      <w:r>
        <w:rPr>
          <w:w w:val="110"/>
          <w:sz w:val="20"/>
          <w:szCs w:val="20"/>
        </w:rPr>
        <w:t>բ. շուկայական պայմաններում նմանատիպ շենքերի և շինությունների կառուցման համար շինարարության պայմանագրերում նշված արժեքի տվյալների հիման վրա:</w:t>
      </w:r>
    </w:p>
    <w:p w14:paraId="0ADCA163" w14:textId="77777777" w:rsidR="00923D36" w:rsidRDefault="00B4561B">
      <w:pPr>
        <w:spacing w:line="290" w:lineRule="auto"/>
        <w:ind w:left="396" w:right="290"/>
        <w:jc w:val="both"/>
        <w:rPr>
          <w:sz w:val="20"/>
          <w:szCs w:val="20"/>
        </w:rPr>
      </w:pPr>
      <w:r>
        <w:rPr>
          <w:w w:val="110"/>
          <w:sz w:val="20"/>
          <w:szCs w:val="20"/>
        </w:rPr>
        <w:t>Անշարժ գույքի գնահատման նպատակով շենքերի և շինությունների վերարտադրման (կամ փոխարինման) ծախսերը հաշվարկվում են՝ որպես ուղղակի, անուղղակի ծախսերի և ձեռնարկատիրական (կառուցապատողի) շահույթի հանրագումար: Նմանատիպ օգտակարությամբ և նշանակությամբ անշարժ գույքի 1քմ ստեղծման համար անհրաժեշտ ծախսերը որոշվում են հետևյալ բանաձևով.</w:t>
      </w:r>
    </w:p>
    <w:p w14:paraId="4D27FA27" w14:textId="77777777" w:rsidR="00923D36" w:rsidRDefault="00B4561B">
      <w:pPr>
        <w:ind w:left="1088" w:right="3721"/>
        <w:jc w:val="center"/>
        <w:rPr>
          <w:sz w:val="20"/>
          <w:szCs w:val="20"/>
        </w:rPr>
      </w:pPr>
      <w:r>
        <w:rPr>
          <w:w w:val="115"/>
          <w:position w:val="2"/>
          <w:sz w:val="20"/>
          <w:szCs w:val="20"/>
        </w:rPr>
        <w:t>Ն</w:t>
      </w:r>
      <w:r>
        <w:rPr>
          <w:w w:val="115"/>
          <w:position w:val="2"/>
          <w:sz w:val="20"/>
          <w:szCs w:val="20"/>
          <w:vertAlign w:val="subscript"/>
        </w:rPr>
        <w:t>Ծ</w:t>
      </w:r>
      <w:r>
        <w:rPr>
          <w:w w:val="115"/>
          <w:position w:val="2"/>
          <w:sz w:val="20"/>
          <w:szCs w:val="20"/>
        </w:rPr>
        <w:t xml:space="preserve"> = ՈՒ</w:t>
      </w:r>
      <w:r>
        <w:rPr>
          <w:w w:val="115"/>
          <w:position w:val="2"/>
          <w:sz w:val="20"/>
          <w:szCs w:val="20"/>
          <w:vertAlign w:val="subscript"/>
        </w:rPr>
        <w:t>Ծ</w:t>
      </w:r>
      <w:r>
        <w:rPr>
          <w:w w:val="115"/>
          <w:position w:val="2"/>
          <w:sz w:val="20"/>
          <w:szCs w:val="20"/>
        </w:rPr>
        <w:t xml:space="preserve"> + Ա</w:t>
      </w:r>
      <w:r>
        <w:rPr>
          <w:w w:val="115"/>
          <w:position w:val="2"/>
          <w:sz w:val="20"/>
          <w:szCs w:val="20"/>
          <w:vertAlign w:val="subscript"/>
        </w:rPr>
        <w:t>Ծ</w:t>
      </w:r>
      <w:r>
        <w:rPr>
          <w:w w:val="115"/>
          <w:position w:val="2"/>
          <w:sz w:val="20"/>
          <w:szCs w:val="20"/>
        </w:rPr>
        <w:t xml:space="preserve"> + ՁՇ</w:t>
      </w:r>
    </w:p>
    <w:p w14:paraId="11B483EF" w14:textId="77777777" w:rsidR="00923D36" w:rsidRDefault="00B4561B">
      <w:pPr>
        <w:spacing w:before="27"/>
        <w:ind w:left="396"/>
        <w:rPr>
          <w:sz w:val="20"/>
          <w:szCs w:val="20"/>
        </w:rPr>
      </w:pPr>
      <w:r>
        <w:rPr>
          <w:w w:val="105"/>
          <w:sz w:val="20"/>
          <w:szCs w:val="20"/>
        </w:rPr>
        <w:t>որտեղ`</w:t>
      </w:r>
    </w:p>
    <w:p w14:paraId="55363287" w14:textId="1EB4BC7B" w:rsidR="00923D36" w:rsidRDefault="00B4561B">
      <w:pPr>
        <w:spacing w:before="50" w:line="273" w:lineRule="auto"/>
        <w:ind w:left="396" w:right="280"/>
        <w:rPr>
          <w:sz w:val="20"/>
          <w:szCs w:val="20"/>
        </w:rPr>
      </w:pPr>
      <w:r>
        <w:rPr>
          <w:w w:val="110"/>
          <w:position w:val="2"/>
          <w:sz w:val="20"/>
          <w:szCs w:val="20"/>
        </w:rPr>
        <w:t>Ն</w:t>
      </w:r>
      <w:r>
        <w:rPr>
          <w:w w:val="110"/>
          <w:position w:val="2"/>
          <w:sz w:val="20"/>
          <w:szCs w:val="20"/>
          <w:vertAlign w:val="subscript"/>
        </w:rPr>
        <w:t>Ծ</w:t>
      </w:r>
      <w:r>
        <w:rPr>
          <w:w w:val="110"/>
          <w:position w:val="2"/>
          <w:sz w:val="20"/>
          <w:szCs w:val="20"/>
        </w:rPr>
        <w:t xml:space="preserve"> -ն նմանատիպ օգտակարությամբ և նշանակությամբ անշարժ գույքի 1քմ ստեղծման </w:t>
      </w:r>
      <w:r>
        <w:rPr>
          <w:w w:val="110"/>
          <w:sz w:val="20"/>
          <w:szCs w:val="20"/>
        </w:rPr>
        <w:t>համար անհրաժեշտ ծախսերն են</w:t>
      </w:r>
    </w:p>
    <w:p w14:paraId="1B3D428E" w14:textId="77777777" w:rsidR="00923D36" w:rsidRDefault="00B4561B">
      <w:pPr>
        <w:spacing w:before="15"/>
        <w:ind w:left="396"/>
        <w:rPr>
          <w:sz w:val="20"/>
          <w:szCs w:val="20"/>
        </w:rPr>
      </w:pPr>
      <w:r>
        <w:rPr>
          <w:w w:val="110"/>
          <w:position w:val="2"/>
          <w:sz w:val="20"/>
          <w:szCs w:val="20"/>
        </w:rPr>
        <w:t>ՈՒ</w:t>
      </w:r>
      <w:r>
        <w:rPr>
          <w:w w:val="110"/>
          <w:position w:val="2"/>
          <w:sz w:val="20"/>
          <w:szCs w:val="20"/>
          <w:vertAlign w:val="subscript"/>
        </w:rPr>
        <w:t>Ծ</w:t>
      </w:r>
      <w:r>
        <w:rPr>
          <w:w w:val="110"/>
          <w:position w:val="2"/>
          <w:sz w:val="20"/>
          <w:szCs w:val="20"/>
        </w:rPr>
        <w:t xml:space="preserve"> - ն ուղղակի ծախսերի հանրագումարն է,</w:t>
      </w:r>
    </w:p>
    <w:p w14:paraId="182F0F70" w14:textId="77777777" w:rsidR="00923D36" w:rsidRDefault="00B4561B">
      <w:pPr>
        <w:spacing w:before="31"/>
        <w:ind w:left="396"/>
        <w:rPr>
          <w:sz w:val="20"/>
          <w:szCs w:val="20"/>
        </w:rPr>
      </w:pPr>
      <w:r>
        <w:rPr>
          <w:w w:val="110"/>
          <w:position w:val="2"/>
          <w:sz w:val="20"/>
          <w:szCs w:val="20"/>
        </w:rPr>
        <w:t>Ա</w:t>
      </w:r>
      <w:r>
        <w:rPr>
          <w:w w:val="110"/>
          <w:position w:val="2"/>
          <w:sz w:val="20"/>
          <w:szCs w:val="20"/>
          <w:vertAlign w:val="subscript"/>
        </w:rPr>
        <w:t>Ծ</w:t>
      </w:r>
      <w:r>
        <w:rPr>
          <w:w w:val="110"/>
          <w:position w:val="2"/>
          <w:sz w:val="20"/>
          <w:szCs w:val="20"/>
        </w:rPr>
        <w:t xml:space="preserve"> -ն անուղղակի ծախսերի հանրագումարն է,</w:t>
      </w:r>
    </w:p>
    <w:p w14:paraId="60700AF6" w14:textId="77777777" w:rsidR="00923D36" w:rsidRDefault="00B4561B">
      <w:pPr>
        <w:spacing w:before="34"/>
        <w:ind w:left="396"/>
        <w:rPr>
          <w:sz w:val="20"/>
          <w:szCs w:val="20"/>
        </w:rPr>
      </w:pPr>
      <w:r>
        <w:rPr>
          <w:w w:val="110"/>
          <w:sz w:val="20"/>
          <w:szCs w:val="20"/>
        </w:rPr>
        <w:t>ՁՇ -ն ձեռնարկատիրական (կառուցապատողի) շահույթն է:</w:t>
      </w:r>
    </w:p>
    <w:p w14:paraId="45615FF3" w14:textId="77777777" w:rsidR="00923D36" w:rsidRDefault="00923D36">
      <w:pPr>
        <w:rPr>
          <w:sz w:val="20"/>
          <w:szCs w:val="20"/>
        </w:rPr>
        <w:sectPr w:rsidR="00923D36">
          <w:footerReference w:type="default" r:id="rId21"/>
          <w:pgSz w:w="12240" w:h="15840"/>
          <w:pgMar w:top="1060" w:right="1040" w:bottom="1160" w:left="1720" w:header="0" w:footer="974" w:gutter="0"/>
          <w:pgNumType w:start="60"/>
          <w:cols w:space="720"/>
        </w:sectPr>
      </w:pPr>
    </w:p>
    <w:p w14:paraId="43AACC49" w14:textId="77777777" w:rsidR="00923D36" w:rsidRDefault="00B4561B">
      <w:pPr>
        <w:spacing w:before="79" w:line="336" w:lineRule="auto"/>
        <w:ind w:left="396" w:right="296"/>
        <w:jc w:val="both"/>
        <w:rPr>
          <w:sz w:val="20"/>
          <w:szCs w:val="20"/>
        </w:rPr>
      </w:pPr>
      <w:r>
        <w:rPr>
          <w:w w:val="110"/>
          <w:sz w:val="20"/>
          <w:szCs w:val="20"/>
        </w:rPr>
        <w:lastRenderedPageBreak/>
        <w:t>Ուղղակի ծախսերը ներառում են շինարարության հետ անմիջականորեն կապված հետևյալ ծախսերը.</w:t>
      </w:r>
    </w:p>
    <w:p w14:paraId="0A6BF2A6" w14:textId="77777777" w:rsidR="00923D36" w:rsidRDefault="00B4561B">
      <w:pPr>
        <w:spacing w:line="336" w:lineRule="auto"/>
        <w:ind w:left="396" w:right="294"/>
        <w:jc w:val="both"/>
        <w:rPr>
          <w:sz w:val="20"/>
          <w:szCs w:val="20"/>
        </w:rPr>
      </w:pPr>
      <w:r>
        <w:rPr>
          <w:w w:val="110"/>
          <w:sz w:val="20"/>
          <w:szCs w:val="20"/>
        </w:rPr>
        <w:t>ա. նյութերի, արտադրանքների և ինժեներական ցանցերի ու համակարգերի ձեռք բերման ծախսերը,</w:t>
      </w:r>
    </w:p>
    <w:p w14:paraId="6A4893E2" w14:textId="77777777" w:rsidR="00923D36" w:rsidRDefault="00B4561B">
      <w:pPr>
        <w:spacing w:line="229" w:lineRule="exact"/>
        <w:ind w:left="396"/>
        <w:rPr>
          <w:sz w:val="20"/>
          <w:szCs w:val="20"/>
        </w:rPr>
      </w:pPr>
      <w:r>
        <w:rPr>
          <w:w w:val="110"/>
          <w:sz w:val="20"/>
          <w:szCs w:val="20"/>
        </w:rPr>
        <w:t>բ. շինարարական մեքենաների և մեխանիզմների շահագործման ծախսերը,</w:t>
      </w:r>
    </w:p>
    <w:p w14:paraId="7D5E2D2C" w14:textId="77777777" w:rsidR="00923D36" w:rsidRDefault="00B4561B">
      <w:pPr>
        <w:spacing w:before="88" w:line="333" w:lineRule="auto"/>
        <w:ind w:left="396" w:right="293"/>
        <w:jc w:val="both"/>
        <w:rPr>
          <w:sz w:val="20"/>
          <w:szCs w:val="20"/>
        </w:rPr>
      </w:pPr>
      <w:r>
        <w:rPr>
          <w:w w:val="110"/>
          <w:sz w:val="20"/>
          <w:szCs w:val="20"/>
        </w:rPr>
        <w:t>գ. ժամանակավոր կառուցված շենքերի և շինությունների հետ կապված ծախսերը, անվտանգության գծով միջոցառումների, պահեստատրանսպորտային և տեղական շուկայում որպես նորմատիվ ընդունված այլ ծախսերը,</w:t>
      </w:r>
    </w:p>
    <w:p w14:paraId="20F7FCA7" w14:textId="77777777" w:rsidR="00923D36" w:rsidRDefault="00B4561B">
      <w:pPr>
        <w:spacing w:before="1" w:line="338" w:lineRule="auto"/>
        <w:ind w:left="396" w:right="2870"/>
        <w:rPr>
          <w:sz w:val="20"/>
          <w:szCs w:val="20"/>
        </w:rPr>
      </w:pPr>
      <w:r>
        <w:rPr>
          <w:w w:val="110"/>
          <w:sz w:val="20"/>
          <w:szCs w:val="20"/>
        </w:rPr>
        <w:t>դ. շինարարության ֆինանսավորման հետ կապված ծախսերը և ե. կապալառուի վերադիր ծախսերն ու շահույթը</w:t>
      </w:r>
    </w:p>
    <w:p w14:paraId="64A45C52" w14:textId="77777777" w:rsidR="00923D36" w:rsidRDefault="00923D36">
      <w:pPr>
        <w:pStyle w:val="BodyText"/>
        <w:spacing w:before="3"/>
        <w:rPr>
          <w:sz w:val="27"/>
        </w:rPr>
      </w:pPr>
    </w:p>
    <w:p w14:paraId="1076A4D6" w14:textId="77777777" w:rsidR="00923D36" w:rsidRDefault="00B4561B">
      <w:pPr>
        <w:spacing w:line="336" w:lineRule="auto"/>
        <w:ind w:left="396" w:right="290"/>
        <w:jc w:val="both"/>
        <w:rPr>
          <w:sz w:val="20"/>
          <w:szCs w:val="20"/>
        </w:rPr>
      </w:pPr>
      <w:r>
        <w:rPr>
          <w:w w:val="110"/>
          <w:sz w:val="20"/>
          <w:szCs w:val="20"/>
        </w:rPr>
        <w:t>Անուղղակի ծախսերի չափը որոշվում է տվյալ իրավիճակում շուկայում ձևավորված աշխատանքների և ծառայությունների սակագների հիման վրա: Անուղղակի ծախսերը ներառում են շենքերի, շինությունների կառուցմանն ուղեկցող, սակայն շին-մոնտաժային աշխատանքների արժեքի մեջ չներառվող հետևյալ ծախսերը՝</w:t>
      </w:r>
    </w:p>
    <w:p w14:paraId="329E6090" w14:textId="77777777" w:rsidR="00923D36" w:rsidRDefault="00B4561B">
      <w:pPr>
        <w:spacing w:line="333" w:lineRule="auto"/>
        <w:ind w:left="396" w:right="294"/>
        <w:jc w:val="both"/>
        <w:rPr>
          <w:sz w:val="20"/>
          <w:szCs w:val="20"/>
        </w:rPr>
      </w:pPr>
      <w:r>
        <w:rPr>
          <w:w w:val="110"/>
          <w:sz w:val="20"/>
          <w:szCs w:val="20"/>
        </w:rPr>
        <w:t>ա. նախագծման, նախահաշվի կազմման, տեխնիկական և այլ վերահսկողության ծախսերը, բ. խորհրդատվությունների, իրավաբանական, հաշվապահական և աուդիտորական, ծառայությունների վճարները,</w:t>
      </w:r>
    </w:p>
    <w:p w14:paraId="00EB3E59" w14:textId="77777777" w:rsidR="00923D36" w:rsidRDefault="00B4561B">
      <w:pPr>
        <w:spacing w:line="336" w:lineRule="auto"/>
        <w:ind w:left="396" w:right="1296"/>
        <w:rPr>
          <w:sz w:val="20"/>
          <w:szCs w:val="20"/>
        </w:rPr>
      </w:pPr>
      <w:r>
        <w:rPr>
          <w:w w:val="110"/>
          <w:sz w:val="20"/>
          <w:szCs w:val="20"/>
        </w:rPr>
        <w:t>գ. գովազդի, շուկայի մարքեթինգի և օբյեկտի վաճառքի հետ կապված ծախսերը, դ. ձեռնարկատիրոջ վարչական և այլ ծախսերը</w:t>
      </w:r>
    </w:p>
    <w:p w14:paraId="5BC37B20" w14:textId="77777777" w:rsidR="00923D36" w:rsidRDefault="00923D36">
      <w:pPr>
        <w:pStyle w:val="BodyText"/>
        <w:spacing w:before="8"/>
        <w:rPr>
          <w:sz w:val="27"/>
        </w:rPr>
      </w:pPr>
    </w:p>
    <w:p w14:paraId="75576D90" w14:textId="77777777" w:rsidR="00923D36" w:rsidRDefault="00B4561B">
      <w:pPr>
        <w:spacing w:line="336" w:lineRule="auto"/>
        <w:ind w:left="396" w:right="292"/>
        <w:jc w:val="both"/>
        <w:rPr>
          <w:sz w:val="20"/>
          <w:szCs w:val="20"/>
        </w:rPr>
      </w:pPr>
      <w:r>
        <w:rPr>
          <w:w w:val="110"/>
          <w:sz w:val="20"/>
          <w:szCs w:val="20"/>
        </w:rPr>
        <w:t>Ձեռնարկատիրական շահույթի մեծությունը որոշվել է շուկայական տեղեկատվության վերլուծության հիման վրա: ՀՕՏՇ-ի համաձայն՝ մաշվածության չափով նվազեցումներ չեն իրականացվել: Այն պարագայում, երբ համեմատական մեթոդով շինությունների</w:t>
      </w:r>
      <w:r>
        <w:rPr>
          <w:spacing w:val="-34"/>
          <w:w w:val="110"/>
          <w:sz w:val="20"/>
          <w:szCs w:val="20"/>
        </w:rPr>
        <w:t xml:space="preserve"> </w:t>
      </w:r>
      <w:r>
        <w:rPr>
          <w:w w:val="110"/>
          <w:sz w:val="20"/>
          <w:szCs w:val="20"/>
        </w:rPr>
        <w:t>քառակուսի մետրի շուկայական գինն ավելի բարձր է եղել, քան դրա փոխարինման արժեքը՝ կիրառվել է ձեռնարկատիրական</w:t>
      </w:r>
      <w:r>
        <w:rPr>
          <w:spacing w:val="3"/>
          <w:w w:val="110"/>
          <w:sz w:val="20"/>
          <w:szCs w:val="20"/>
        </w:rPr>
        <w:t xml:space="preserve"> </w:t>
      </w:r>
      <w:r>
        <w:rPr>
          <w:w w:val="110"/>
          <w:sz w:val="20"/>
          <w:szCs w:val="20"/>
        </w:rPr>
        <w:t>շահույթ:</w:t>
      </w:r>
    </w:p>
    <w:p w14:paraId="36132B0B" w14:textId="77777777" w:rsidR="00923D36" w:rsidRDefault="00B4561B">
      <w:pPr>
        <w:spacing w:line="336" w:lineRule="auto"/>
        <w:ind w:left="396" w:right="293"/>
        <w:jc w:val="both"/>
        <w:rPr>
          <w:sz w:val="20"/>
          <w:szCs w:val="20"/>
        </w:rPr>
      </w:pPr>
      <w:r>
        <w:rPr>
          <w:w w:val="110"/>
          <w:sz w:val="20"/>
          <w:szCs w:val="20"/>
        </w:rPr>
        <w:t>Շենքերի և շինությունների վերարտադրման (կամ փոխարինման) ծախսերը որոշվում են հետևյալ բանաձևով.</w:t>
      </w:r>
    </w:p>
    <w:p w14:paraId="1867170C" w14:textId="77777777" w:rsidR="00923D36" w:rsidRDefault="00923D36">
      <w:pPr>
        <w:pStyle w:val="BodyText"/>
        <w:rPr>
          <w:sz w:val="27"/>
        </w:rPr>
      </w:pPr>
    </w:p>
    <w:p w14:paraId="45EBD6DD" w14:textId="77777777" w:rsidR="00923D36" w:rsidRDefault="00B4561B">
      <w:pPr>
        <w:ind w:left="396"/>
        <w:rPr>
          <w:sz w:val="20"/>
          <w:szCs w:val="20"/>
        </w:rPr>
      </w:pPr>
      <w:r>
        <w:rPr>
          <w:w w:val="115"/>
          <w:position w:val="2"/>
          <w:sz w:val="20"/>
          <w:szCs w:val="20"/>
        </w:rPr>
        <w:t>Վ</w:t>
      </w:r>
      <w:r>
        <w:rPr>
          <w:w w:val="115"/>
          <w:position w:val="2"/>
          <w:sz w:val="20"/>
          <w:szCs w:val="20"/>
          <w:vertAlign w:val="subscript"/>
        </w:rPr>
        <w:t>Ծ</w:t>
      </w:r>
      <w:r>
        <w:rPr>
          <w:w w:val="115"/>
          <w:position w:val="2"/>
          <w:sz w:val="20"/>
          <w:szCs w:val="20"/>
        </w:rPr>
        <w:t xml:space="preserve"> = Շ</w:t>
      </w:r>
      <w:r>
        <w:rPr>
          <w:w w:val="115"/>
          <w:position w:val="2"/>
          <w:sz w:val="20"/>
          <w:szCs w:val="20"/>
          <w:vertAlign w:val="subscript"/>
        </w:rPr>
        <w:t>Մ</w:t>
      </w:r>
      <w:r>
        <w:rPr>
          <w:w w:val="115"/>
          <w:position w:val="2"/>
          <w:sz w:val="20"/>
          <w:szCs w:val="20"/>
        </w:rPr>
        <w:t xml:space="preserve"> x Ն</w:t>
      </w:r>
      <w:r>
        <w:rPr>
          <w:w w:val="115"/>
          <w:position w:val="2"/>
          <w:sz w:val="20"/>
          <w:szCs w:val="20"/>
          <w:vertAlign w:val="subscript"/>
        </w:rPr>
        <w:t>Ծ</w:t>
      </w:r>
    </w:p>
    <w:p w14:paraId="039EBC46" w14:textId="77777777" w:rsidR="00923D36" w:rsidRDefault="00B4561B">
      <w:pPr>
        <w:spacing w:before="73"/>
        <w:ind w:left="396"/>
        <w:rPr>
          <w:sz w:val="20"/>
          <w:szCs w:val="20"/>
        </w:rPr>
      </w:pPr>
      <w:r>
        <w:rPr>
          <w:w w:val="105"/>
          <w:sz w:val="20"/>
          <w:szCs w:val="20"/>
        </w:rPr>
        <w:t>որտեղ`</w:t>
      </w:r>
    </w:p>
    <w:p w14:paraId="7BA970B0" w14:textId="77777777" w:rsidR="00923D36" w:rsidRDefault="00B4561B">
      <w:pPr>
        <w:spacing w:before="88" w:line="314" w:lineRule="auto"/>
        <w:ind w:left="396" w:right="780"/>
        <w:rPr>
          <w:sz w:val="20"/>
          <w:szCs w:val="20"/>
        </w:rPr>
      </w:pPr>
      <w:r>
        <w:rPr>
          <w:w w:val="110"/>
          <w:position w:val="2"/>
          <w:sz w:val="20"/>
          <w:szCs w:val="20"/>
        </w:rPr>
        <w:t>Վ</w:t>
      </w:r>
      <w:r>
        <w:rPr>
          <w:w w:val="110"/>
          <w:position w:val="2"/>
          <w:sz w:val="20"/>
          <w:szCs w:val="20"/>
          <w:vertAlign w:val="subscript"/>
        </w:rPr>
        <w:t>Ծ</w:t>
      </w:r>
      <w:r>
        <w:rPr>
          <w:w w:val="110"/>
          <w:position w:val="2"/>
          <w:sz w:val="20"/>
          <w:szCs w:val="20"/>
        </w:rPr>
        <w:t xml:space="preserve"> -ն շենքերի և շինությունների վերարտադրման (կամ փոխարինման) ծախսերն են, Շ</w:t>
      </w:r>
      <w:r>
        <w:rPr>
          <w:w w:val="110"/>
          <w:position w:val="2"/>
          <w:sz w:val="20"/>
          <w:szCs w:val="20"/>
          <w:vertAlign w:val="subscript"/>
        </w:rPr>
        <w:t>Մ</w:t>
      </w:r>
      <w:r>
        <w:rPr>
          <w:w w:val="110"/>
          <w:position w:val="2"/>
          <w:sz w:val="20"/>
          <w:szCs w:val="20"/>
        </w:rPr>
        <w:t xml:space="preserve"> -ն գնահատվող շենքերի և շինությունների մակերեսն է,</w:t>
      </w:r>
    </w:p>
    <w:p w14:paraId="2E551709" w14:textId="77777777" w:rsidR="00923D36" w:rsidRDefault="00B4561B">
      <w:pPr>
        <w:spacing w:line="319" w:lineRule="auto"/>
        <w:ind w:left="396" w:right="293"/>
        <w:jc w:val="both"/>
        <w:rPr>
          <w:sz w:val="20"/>
          <w:szCs w:val="20"/>
        </w:rPr>
      </w:pPr>
      <w:r>
        <w:rPr>
          <w:w w:val="110"/>
          <w:position w:val="2"/>
          <w:sz w:val="20"/>
          <w:szCs w:val="20"/>
        </w:rPr>
        <w:t>Ն</w:t>
      </w:r>
      <w:r>
        <w:rPr>
          <w:w w:val="110"/>
          <w:position w:val="2"/>
          <w:sz w:val="20"/>
          <w:szCs w:val="20"/>
          <w:vertAlign w:val="subscript"/>
        </w:rPr>
        <w:t>Ծ</w:t>
      </w:r>
      <w:r>
        <w:rPr>
          <w:w w:val="110"/>
          <w:position w:val="2"/>
          <w:sz w:val="20"/>
          <w:szCs w:val="20"/>
        </w:rPr>
        <w:t xml:space="preserve"> -ն նմանատիպ օգտակարությամբ և նշանակությամբ անշարժ գույքի 1քմ ստեղծման </w:t>
      </w:r>
      <w:r>
        <w:rPr>
          <w:w w:val="110"/>
          <w:sz w:val="20"/>
          <w:szCs w:val="20"/>
        </w:rPr>
        <w:t>համար անհրաժեշտ ծախսերն են:</w:t>
      </w:r>
    </w:p>
    <w:p w14:paraId="11617AEE" w14:textId="77777777" w:rsidR="00923D36" w:rsidRDefault="00B4561B">
      <w:pPr>
        <w:spacing w:before="13" w:line="333" w:lineRule="auto"/>
        <w:ind w:left="396" w:right="291"/>
        <w:jc w:val="both"/>
        <w:rPr>
          <w:sz w:val="20"/>
          <w:szCs w:val="20"/>
        </w:rPr>
      </w:pPr>
      <w:r>
        <w:rPr>
          <w:w w:val="110"/>
          <w:sz w:val="20"/>
          <w:szCs w:val="20"/>
        </w:rPr>
        <w:t>Ստորև ներկայացված է շինության վերարտադրման/փոխարինման ծախսերի հաշվարկի օրինակը.</w:t>
      </w:r>
    </w:p>
    <w:p w14:paraId="63B5BAF3" w14:textId="77777777" w:rsidR="00923D36" w:rsidRDefault="00923D36">
      <w:pPr>
        <w:pStyle w:val="BodyText"/>
        <w:spacing w:before="1"/>
        <w:rPr>
          <w:sz w:val="28"/>
        </w:rPr>
      </w:pPr>
    </w:p>
    <w:p w14:paraId="4DD1E8D9" w14:textId="77777777" w:rsidR="00923D36" w:rsidRDefault="00B4561B">
      <w:pPr>
        <w:ind w:left="2004" w:right="1896"/>
        <w:jc w:val="center"/>
        <w:rPr>
          <w:sz w:val="20"/>
          <w:szCs w:val="20"/>
        </w:rPr>
      </w:pPr>
      <w:r>
        <w:rPr>
          <w:w w:val="105"/>
          <w:sz w:val="20"/>
          <w:szCs w:val="20"/>
        </w:rPr>
        <w:t>Աղյուսակ 5</w:t>
      </w:r>
    </w:p>
    <w:p w14:paraId="08DEAE3E" w14:textId="77777777" w:rsidR="00923D36" w:rsidRDefault="00B4561B">
      <w:pPr>
        <w:spacing w:before="92"/>
        <w:ind w:left="2004" w:right="1894"/>
        <w:jc w:val="center"/>
        <w:rPr>
          <w:sz w:val="20"/>
          <w:szCs w:val="20"/>
        </w:rPr>
      </w:pPr>
      <w:r>
        <w:rPr>
          <w:w w:val="110"/>
          <w:sz w:val="20"/>
          <w:szCs w:val="20"/>
        </w:rPr>
        <w:t>Բնակելի շենքի փոխարինման ծախսի հաշվարկի օրինակը</w:t>
      </w:r>
    </w:p>
    <w:p w14:paraId="61CF3918" w14:textId="77777777" w:rsidR="00923D36" w:rsidRDefault="00923D36">
      <w:pPr>
        <w:jc w:val="center"/>
        <w:rPr>
          <w:sz w:val="20"/>
          <w:szCs w:val="20"/>
        </w:rPr>
        <w:sectPr w:rsidR="00923D36">
          <w:pgSz w:w="12240" w:h="15840"/>
          <w:pgMar w:top="1340" w:right="1040" w:bottom="1180" w:left="1720" w:header="0" w:footer="974" w:gutter="0"/>
          <w:cols w:space="720"/>
        </w:sect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7301"/>
        <w:gridCol w:w="982"/>
      </w:tblGrid>
      <w:tr w:rsidR="00923D36" w14:paraId="2788DEA5" w14:textId="77777777">
        <w:trPr>
          <w:trHeight w:val="507"/>
        </w:trPr>
        <w:tc>
          <w:tcPr>
            <w:tcW w:w="504" w:type="dxa"/>
            <w:vMerge w:val="restart"/>
          </w:tcPr>
          <w:p w14:paraId="65CE2CE0" w14:textId="77777777" w:rsidR="00923D36" w:rsidRDefault="00B4561B">
            <w:pPr>
              <w:pStyle w:val="TableParagraph"/>
              <w:spacing w:before="29"/>
              <w:ind w:left="103"/>
              <w:rPr>
                <w:sz w:val="18"/>
                <w:szCs w:val="18"/>
              </w:rPr>
            </w:pPr>
            <w:r>
              <w:rPr>
                <w:w w:val="125"/>
                <w:sz w:val="18"/>
                <w:szCs w:val="18"/>
              </w:rPr>
              <w:lastRenderedPageBreak/>
              <w:t>Հ/հ</w:t>
            </w:r>
          </w:p>
        </w:tc>
        <w:tc>
          <w:tcPr>
            <w:tcW w:w="7301" w:type="dxa"/>
          </w:tcPr>
          <w:p w14:paraId="319C8171" w14:textId="77777777" w:rsidR="00923D36" w:rsidRDefault="00B4561B">
            <w:pPr>
              <w:pStyle w:val="TableParagraph"/>
              <w:spacing w:before="29"/>
              <w:ind w:left="100"/>
              <w:rPr>
                <w:sz w:val="18"/>
                <w:szCs w:val="18"/>
              </w:rPr>
            </w:pPr>
            <w:r>
              <w:rPr>
                <w:w w:val="105"/>
                <w:sz w:val="18"/>
                <w:szCs w:val="18"/>
              </w:rPr>
              <w:t>Շենքերի և շինությունների անվանումը</w:t>
            </w:r>
          </w:p>
        </w:tc>
        <w:tc>
          <w:tcPr>
            <w:tcW w:w="982" w:type="dxa"/>
          </w:tcPr>
          <w:p w14:paraId="5C1E8D63" w14:textId="77777777" w:rsidR="00923D36" w:rsidRDefault="00B4561B">
            <w:pPr>
              <w:pStyle w:val="TableParagraph"/>
              <w:spacing w:before="29"/>
              <w:ind w:left="97"/>
              <w:rPr>
                <w:sz w:val="18"/>
                <w:szCs w:val="18"/>
              </w:rPr>
            </w:pPr>
            <w:r>
              <w:rPr>
                <w:w w:val="115"/>
                <w:sz w:val="18"/>
                <w:szCs w:val="18"/>
              </w:rPr>
              <w:t>Բնակելի</w:t>
            </w:r>
          </w:p>
          <w:p w14:paraId="1B22F7CB" w14:textId="77777777" w:rsidR="00923D36" w:rsidRDefault="00B4561B">
            <w:pPr>
              <w:pStyle w:val="TableParagraph"/>
              <w:spacing w:before="45" w:line="205" w:lineRule="exact"/>
              <w:ind w:left="100"/>
              <w:rPr>
                <w:sz w:val="18"/>
                <w:szCs w:val="18"/>
              </w:rPr>
            </w:pPr>
            <w:r>
              <w:rPr>
                <w:w w:val="105"/>
                <w:sz w:val="18"/>
                <w:szCs w:val="18"/>
              </w:rPr>
              <w:t>տուն</w:t>
            </w:r>
          </w:p>
        </w:tc>
      </w:tr>
      <w:tr w:rsidR="00923D36" w14:paraId="398D0901" w14:textId="77777777">
        <w:trPr>
          <w:trHeight w:val="267"/>
        </w:trPr>
        <w:tc>
          <w:tcPr>
            <w:tcW w:w="504" w:type="dxa"/>
            <w:vMerge/>
            <w:tcBorders>
              <w:top w:val="nil"/>
            </w:tcBorders>
          </w:tcPr>
          <w:p w14:paraId="48D226C0" w14:textId="77777777" w:rsidR="00923D36" w:rsidRDefault="00923D36">
            <w:pPr>
              <w:rPr>
                <w:sz w:val="2"/>
                <w:szCs w:val="2"/>
              </w:rPr>
            </w:pPr>
          </w:p>
        </w:tc>
        <w:tc>
          <w:tcPr>
            <w:tcW w:w="7301" w:type="dxa"/>
          </w:tcPr>
          <w:p w14:paraId="4125602D" w14:textId="77777777" w:rsidR="00923D36" w:rsidRDefault="00B4561B">
            <w:pPr>
              <w:pStyle w:val="TableParagraph"/>
              <w:spacing w:before="28"/>
              <w:ind w:left="100"/>
              <w:rPr>
                <w:sz w:val="18"/>
                <w:szCs w:val="18"/>
              </w:rPr>
            </w:pPr>
            <w:r>
              <w:rPr>
                <w:w w:val="110"/>
                <w:sz w:val="18"/>
                <w:szCs w:val="18"/>
              </w:rPr>
              <w:t>Չափման միավոր</w:t>
            </w:r>
          </w:p>
        </w:tc>
        <w:tc>
          <w:tcPr>
            <w:tcW w:w="982" w:type="dxa"/>
          </w:tcPr>
          <w:p w14:paraId="51E782AD" w14:textId="77777777" w:rsidR="00923D36" w:rsidRDefault="00B4561B">
            <w:pPr>
              <w:pStyle w:val="TableParagraph"/>
              <w:spacing w:before="35"/>
              <w:ind w:left="100"/>
              <w:rPr>
                <w:sz w:val="18"/>
                <w:szCs w:val="18"/>
              </w:rPr>
            </w:pPr>
            <w:r>
              <w:rPr>
                <w:w w:val="110"/>
                <w:sz w:val="18"/>
                <w:szCs w:val="18"/>
              </w:rPr>
              <w:t>քմ</w:t>
            </w:r>
          </w:p>
        </w:tc>
      </w:tr>
      <w:tr w:rsidR="00923D36" w14:paraId="3D5DDA8F" w14:textId="77777777">
        <w:trPr>
          <w:trHeight w:val="804"/>
        </w:trPr>
        <w:tc>
          <w:tcPr>
            <w:tcW w:w="504" w:type="dxa"/>
          </w:tcPr>
          <w:p w14:paraId="729F4340" w14:textId="77777777" w:rsidR="00923D36" w:rsidRDefault="00B4561B">
            <w:pPr>
              <w:pStyle w:val="TableParagraph"/>
              <w:spacing w:before="29"/>
              <w:ind w:left="103"/>
              <w:rPr>
                <w:sz w:val="18"/>
              </w:rPr>
            </w:pPr>
            <w:r>
              <w:rPr>
                <w:w w:val="74"/>
                <w:sz w:val="18"/>
              </w:rPr>
              <w:t>1</w:t>
            </w:r>
          </w:p>
        </w:tc>
        <w:tc>
          <w:tcPr>
            <w:tcW w:w="7301" w:type="dxa"/>
          </w:tcPr>
          <w:p w14:paraId="62E3F0EC" w14:textId="77777777" w:rsidR="00923D36" w:rsidRDefault="00B4561B">
            <w:pPr>
              <w:pStyle w:val="TableParagraph"/>
              <w:spacing w:before="29" w:line="292" w:lineRule="auto"/>
              <w:ind w:left="100"/>
              <w:rPr>
                <w:sz w:val="18"/>
                <w:szCs w:val="18"/>
              </w:rPr>
            </w:pPr>
            <w:r>
              <w:rPr>
                <w:w w:val="110"/>
                <w:sz w:val="18"/>
                <w:szCs w:val="18"/>
              </w:rPr>
              <w:t>Շինարարական ընկերությունների կողմից ներկայացված գնացուցակի և վերլուծությամբ ստացված` անմիջապես աշխատանքների կատարման հետ</w:t>
            </w:r>
          </w:p>
          <w:p w14:paraId="5D9E858B" w14:textId="77777777" w:rsidR="00923D36" w:rsidRDefault="00B4561B">
            <w:pPr>
              <w:pStyle w:val="TableParagraph"/>
              <w:spacing w:before="2"/>
              <w:ind w:left="100"/>
              <w:rPr>
                <w:sz w:val="18"/>
                <w:szCs w:val="18"/>
              </w:rPr>
            </w:pPr>
            <w:r>
              <w:rPr>
                <w:w w:val="105"/>
                <w:sz w:val="18"/>
                <w:szCs w:val="18"/>
              </w:rPr>
              <w:t>կապված 1 միավոր ծախսեր (բացարձակ մեծություն)</w:t>
            </w:r>
          </w:p>
        </w:tc>
        <w:tc>
          <w:tcPr>
            <w:tcW w:w="982" w:type="dxa"/>
          </w:tcPr>
          <w:p w14:paraId="25761059" w14:textId="77777777" w:rsidR="00923D36" w:rsidRDefault="00923D36">
            <w:pPr>
              <w:pStyle w:val="TableParagraph"/>
              <w:rPr>
                <w:sz w:val="18"/>
              </w:rPr>
            </w:pPr>
          </w:p>
        </w:tc>
      </w:tr>
      <w:tr w:rsidR="00923D36" w14:paraId="483DD362" w14:textId="77777777">
        <w:trPr>
          <w:trHeight w:val="267"/>
        </w:trPr>
        <w:tc>
          <w:tcPr>
            <w:tcW w:w="504" w:type="dxa"/>
          </w:tcPr>
          <w:p w14:paraId="54966A94" w14:textId="77777777" w:rsidR="00923D36" w:rsidRDefault="00B4561B">
            <w:pPr>
              <w:pStyle w:val="TableParagraph"/>
              <w:spacing w:before="26"/>
              <w:ind w:left="103"/>
              <w:rPr>
                <w:sz w:val="18"/>
              </w:rPr>
            </w:pPr>
            <w:r>
              <w:rPr>
                <w:w w:val="74"/>
                <w:sz w:val="18"/>
              </w:rPr>
              <w:t>1</w:t>
            </w:r>
          </w:p>
        </w:tc>
        <w:tc>
          <w:tcPr>
            <w:tcW w:w="7301" w:type="dxa"/>
          </w:tcPr>
          <w:p w14:paraId="2983864F" w14:textId="77777777" w:rsidR="00923D36" w:rsidRDefault="00B4561B">
            <w:pPr>
              <w:pStyle w:val="TableParagraph"/>
              <w:spacing w:before="26"/>
              <w:ind w:left="100"/>
              <w:rPr>
                <w:sz w:val="18"/>
                <w:szCs w:val="18"/>
              </w:rPr>
            </w:pPr>
            <w:r>
              <w:rPr>
                <w:w w:val="110"/>
                <w:sz w:val="18"/>
                <w:szCs w:val="18"/>
              </w:rPr>
              <w:t>Շինարարական ընկերությունների կողմից ներկայացված գնացուցակ</w:t>
            </w:r>
          </w:p>
        </w:tc>
        <w:tc>
          <w:tcPr>
            <w:tcW w:w="982" w:type="dxa"/>
          </w:tcPr>
          <w:p w14:paraId="35C456AC" w14:textId="77777777" w:rsidR="00923D36" w:rsidRDefault="00B4561B">
            <w:pPr>
              <w:pStyle w:val="TableParagraph"/>
              <w:spacing w:before="33"/>
              <w:ind w:left="100"/>
              <w:rPr>
                <w:sz w:val="18"/>
              </w:rPr>
            </w:pPr>
            <w:r>
              <w:rPr>
                <w:sz w:val="18"/>
              </w:rPr>
              <w:t>177.317</w:t>
            </w:r>
          </w:p>
        </w:tc>
      </w:tr>
      <w:tr w:rsidR="00923D36" w14:paraId="736F6195" w14:textId="77777777">
        <w:trPr>
          <w:trHeight w:val="267"/>
        </w:trPr>
        <w:tc>
          <w:tcPr>
            <w:tcW w:w="504" w:type="dxa"/>
          </w:tcPr>
          <w:p w14:paraId="06E33AB6" w14:textId="77777777" w:rsidR="00923D36" w:rsidRDefault="00B4561B">
            <w:pPr>
              <w:pStyle w:val="TableParagraph"/>
              <w:spacing w:before="27"/>
              <w:ind w:left="103"/>
              <w:rPr>
                <w:sz w:val="18"/>
              </w:rPr>
            </w:pPr>
            <w:r>
              <w:rPr>
                <w:w w:val="104"/>
                <w:sz w:val="18"/>
              </w:rPr>
              <w:t>2</w:t>
            </w:r>
          </w:p>
        </w:tc>
        <w:tc>
          <w:tcPr>
            <w:tcW w:w="7301" w:type="dxa"/>
          </w:tcPr>
          <w:p w14:paraId="564FFF01" w14:textId="77777777" w:rsidR="00923D36" w:rsidRDefault="00B4561B">
            <w:pPr>
              <w:pStyle w:val="TableParagraph"/>
              <w:spacing w:before="27"/>
              <w:ind w:left="100"/>
              <w:rPr>
                <w:sz w:val="18"/>
                <w:szCs w:val="18"/>
              </w:rPr>
            </w:pPr>
            <w:r>
              <w:rPr>
                <w:w w:val="105"/>
                <w:sz w:val="18"/>
                <w:szCs w:val="18"/>
              </w:rPr>
              <w:t>Գնահատվող անշարժ գույքի միջհարկային ծածկերի միջև բարձրություն (մ)</w:t>
            </w:r>
          </w:p>
        </w:tc>
        <w:tc>
          <w:tcPr>
            <w:tcW w:w="982" w:type="dxa"/>
          </w:tcPr>
          <w:p w14:paraId="55F6AD9E" w14:textId="77777777" w:rsidR="00923D36" w:rsidRDefault="00B4561B">
            <w:pPr>
              <w:pStyle w:val="TableParagraph"/>
              <w:spacing w:before="34"/>
              <w:ind w:left="100"/>
              <w:rPr>
                <w:sz w:val="18"/>
              </w:rPr>
            </w:pPr>
            <w:r>
              <w:rPr>
                <w:w w:val="110"/>
                <w:sz w:val="18"/>
              </w:rPr>
              <w:t>2,85</w:t>
            </w:r>
          </w:p>
        </w:tc>
      </w:tr>
      <w:tr w:rsidR="00923D36" w14:paraId="03D14D8A" w14:textId="77777777">
        <w:trPr>
          <w:trHeight w:val="506"/>
        </w:trPr>
        <w:tc>
          <w:tcPr>
            <w:tcW w:w="504" w:type="dxa"/>
          </w:tcPr>
          <w:p w14:paraId="12FF9382" w14:textId="77777777" w:rsidR="00923D36" w:rsidRDefault="00923D36">
            <w:pPr>
              <w:pStyle w:val="TableParagraph"/>
              <w:rPr>
                <w:sz w:val="18"/>
              </w:rPr>
            </w:pPr>
          </w:p>
        </w:tc>
        <w:tc>
          <w:tcPr>
            <w:tcW w:w="7301" w:type="dxa"/>
          </w:tcPr>
          <w:p w14:paraId="71CA97CC" w14:textId="77777777" w:rsidR="00923D36" w:rsidRDefault="00B4561B">
            <w:pPr>
              <w:pStyle w:val="TableParagraph"/>
              <w:spacing w:before="28"/>
              <w:ind w:left="99"/>
              <w:rPr>
                <w:sz w:val="18"/>
                <w:szCs w:val="18"/>
              </w:rPr>
            </w:pPr>
            <w:r>
              <w:rPr>
                <w:w w:val="110"/>
                <w:sz w:val="18"/>
                <w:szCs w:val="18"/>
              </w:rPr>
              <w:t>(Հղում` Սեփականության վկայական և/կամ տեղազննման կամ չափագրման</w:t>
            </w:r>
          </w:p>
          <w:p w14:paraId="042E6872" w14:textId="77777777" w:rsidR="00923D36" w:rsidRDefault="00B4561B">
            <w:pPr>
              <w:pStyle w:val="TableParagraph"/>
              <w:spacing w:before="45" w:line="205" w:lineRule="exact"/>
              <w:ind w:left="100"/>
              <w:rPr>
                <w:sz w:val="18"/>
                <w:szCs w:val="18"/>
              </w:rPr>
            </w:pPr>
            <w:r>
              <w:rPr>
                <w:w w:val="110"/>
                <w:sz w:val="18"/>
                <w:szCs w:val="18"/>
              </w:rPr>
              <w:t>արդյունքներ)</w:t>
            </w:r>
          </w:p>
        </w:tc>
        <w:tc>
          <w:tcPr>
            <w:tcW w:w="982" w:type="dxa"/>
          </w:tcPr>
          <w:p w14:paraId="0369904B" w14:textId="77777777" w:rsidR="00923D36" w:rsidRDefault="00923D36">
            <w:pPr>
              <w:pStyle w:val="TableParagraph"/>
              <w:rPr>
                <w:sz w:val="18"/>
              </w:rPr>
            </w:pPr>
          </w:p>
        </w:tc>
      </w:tr>
      <w:tr w:rsidR="00923D36" w14:paraId="5E0C156E" w14:textId="77777777">
        <w:trPr>
          <w:trHeight w:val="1266"/>
        </w:trPr>
        <w:tc>
          <w:tcPr>
            <w:tcW w:w="504" w:type="dxa"/>
          </w:tcPr>
          <w:p w14:paraId="0F9854C4" w14:textId="77777777" w:rsidR="00923D36" w:rsidRDefault="00B4561B">
            <w:pPr>
              <w:pStyle w:val="TableParagraph"/>
              <w:spacing w:before="28"/>
              <w:ind w:left="103"/>
              <w:rPr>
                <w:sz w:val="18"/>
              </w:rPr>
            </w:pPr>
            <w:r>
              <w:rPr>
                <w:w w:val="101"/>
                <w:sz w:val="18"/>
              </w:rPr>
              <w:t>3</w:t>
            </w:r>
          </w:p>
        </w:tc>
        <w:tc>
          <w:tcPr>
            <w:tcW w:w="7301" w:type="dxa"/>
          </w:tcPr>
          <w:p w14:paraId="61F8AE6E" w14:textId="77777777" w:rsidR="00923D36" w:rsidRDefault="00B4561B">
            <w:pPr>
              <w:pStyle w:val="TableParagraph"/>
              <w:spacing w:before="28" w:line="295" w:lineRule="auto"/>
              <w:ind w:left="100" w:right="326" w:hanging="1"/>
              <w:rPr>
                <w:sz w:val="18"/>
                <w:szCs w:val="18"/>
              </w:rPr>
            </w:pPr>
            <w:r>
              <w:rPr>
                <w:w w:val="105"/>
                <w:sz w:val="18"/>
                <w:szCs w:val="18"/>
              </w:rPr>
              <w:t>Շինարարական ընկերությունների կողմից ներկայացված գնացուցակի և վերլուծությամբ ստացված` անմիջապես աշխատանքների կատարման հետ կապված 1 միավոր ծախսեր` աշխատավարձ, նյութերի արժեք, մեքենաների և մեխանիզմների շահագործման արժեք, սոց. հատկացումներ (բացարձակ</w:t>
            </w:r>
          </w:p>
          <w:p w14:paraId="1C4899E4" w14:textId="77777777" w:rsidR="00923D36" w:rsidRDefault="00B4561B">
            <w:pPr>
              <w:pStyle w:val="TableParagraph"/>
              <w:spacing w:line="200" w:lineRule="exact"/>
              <w:ind w:left="100"/>
              <w:rPr>
                <w:sz w:val="18"/>
                <w:szCs w:val="18"/>
              </w:rPr>
            </w:pPr>
            <w:r>
              <w:rPr>
                <w:w w:val="105"/>
                <w:sz w:val="18"/>
                <w:szCs w:val="18"/>
              </w:rPr>
              <w:t>մեծություն)</w:t>
            </w:r>
          </w:p>
        </w:tc>
        <w:tc>
          <w:tcPr>
            <w:tcW w:w="982" w:type="dxa"/>
          </w:tcPr>
          <w:p w14:paraId="284470D5" w14:textId="77777777" w:rsidR="00923D36" w:rsidRDefault="00923D36">
            <w:pPr>
              <w:pStyle w:val="TableParagraph"/>
              <w:rPr>
                <w:sz w:val="20"/>
              </w:rPr>
            </w:pPr>
          </w:p>
          <w:p w14:paraId="64A96D46" w14:textId="77777777" w:rsidR="00923D36" w:rsidRDefault="00923D36">
            <w:pPr>
              <w:pStyle w:val="TableParagraph"/>
              <w:spacing w:before="5"/>
              <w:rPr>
                <w:sz w:val="26"/>
              </w:rPr>
            </w:pPr>
          </w:p>
          <w:p w14:paraId="52D204B9" w14:textId="77777777" w:rsidR="00923D36" w:rsidRDefault="00B4561B">
            <w:pPr>
              <w:pStyle w:val="TableParagraph"/>
              <w:spacing w:before="1"/>
              <w:ind w:left="100"/>
              <w:rPr>
                <w:sz w:val="18"/>
              </w:rPr>
            </w:pPr>
            <w:r>
              <w:rPr>
                <w:sz w:val="18"/>
              </w:rPr>
              <w:t>177.317</w:t>
            </w:r>
          </w:p>
        </w:tc>
      </w:tr>
      <w:tr w:rsidR="00923D36" w14:paraId="6665AC27" w14:textId="77777777">
        <w:trPr>
          <w:trHeight w:val="1522"/>
        </w:trPr>
        <w:tc>
          <w:tcPr>
            <w:tcW w:w="504" w:type="dxa"/>
          </w:tcPr>
          <w:p w14:paraId="109F1034" w14:textId="77777777" w:rsidR="00923D36" w:rsidRDefault="00B4561B">
            <w:pPr>
              <w:pStyle w:val="TableParagraph"/>
              <w:spacing w:before="28"/>
              <w:ind w:left="103"/>
              <w:rPr>
                <w:sz w:val="18"/>
              </w:rPr>
            </w:pPr>
            <w:r>
              <w:rPr>
                <w:w w:val="111"/>
                <w:sz w:val="18"/>
              </w:rPr>
              <w:t>4</w:t>
            </w:r>
          </w:p>
        </w:tc>
        <w:tc>
          <w:tcPr>
            <w:tcW w:w="7301" w:type="dxa"/>
          </w:tcPr>
          <w:p w14:paraId="413D5C4E" w14:textId="77777777" w:rsidR="00923D36" w:rsidRDefault="00B4561B">
            <w:pPr>
              <w:pStyle w:val="TableParagraph"/>
              <w:spacing w:before="28" w:line="295" w:lineRule="auto"/>
              <w:ind w:left="100"/>
              <w:rPr>
                <w:sz w:val="18"/>
                <w:szCs w:val="18"/>
              </w:rPr>
            </w:pPr>
            <w:r>
              <w:rPr>
                <w:w w:val="110"/>
                <w:sz w:val="18"/>
                <w:szCs w:val="18"/>
              </w:rPr>
              <w:t>Գնահատվող անշարժ գույքի կառուցման ժամանակ օգտագործված և Շինարարական ընկերությունների կողմից ներկայացված գնացուցակի և վերլուծությամբ ստացված` անմիջապես աշխատանքների կատարման հետ կապված ծախսերում հաշվի առած շինարարական նյութերի և աշխատանքների գների տարբերություն` կախված որակից և/կամ ավարտվածության աստիճանից</w:t>
            </w:r>
          </w:p>
          <w:p w14:paraId="6A0AE5C3" w14:textId="77777777" w:rsidR="00923D36" w:rsidRDefault="00B4561B">
            <w:pPr>
              <w:pStyle w:val="TableParagraph"/>
              <w:spacing w:line="201" w:lineRule="exact"/>
              <w:ind w:left="100"/>
              <w:rPr>
                <w:sz w:val="18"/>
              </w:rPr>
            </w:pPr>
            <w:r>
              <w:rPr>
                <w:sz w:val="18"/>
              </w:rPr>
              <w:t>(%)</w:t>
            </w:r>
          </w:p>
        </w:tc>
        <w:tc>
          <w:tcPr>
            <w:tcW w:w="982" w:type="dxa"/>
          </w:tcPr>
          <w:p w14:paraId="3F1D6A58" w14:textId="77777777" w:rsidR="00923D36" w:rsidRDefault="00923D36">
            <w:pPr>
              <w:pStyle w:val="TableParagraph"/>
              <w:rPr>
                <w:sz w:val="20"/>
              </w:rPr>
            </w:pPr>
          </w:p>
          <w:p w14:paraId="66857926" w14:textId="77777777" w:rsidR="00923D36" w:rsidRDefault="00923D36">
            <w:pPr>
              <w:pStyle w:val="TableParagraph"/>
              <w:rPr>
                <w:sz w:val="20"/>
              </w:rPr>
            </w:pPr>
          </w:p>
          <w:p w14:paraId="29859613" w14:textId="77777777" w:rsidR="00923D36" w:rsidRDefault="00923D36">
            <w:pPr>
              <w:pStyle w:val="TableParagraph"/>
              <w:spacing w:before="6"/>
              <w:rPr>
                <w:sz w:val="17"/>
              </w:rPr>
            </w:pPr>
          </w:p>
          <w:p w14:paraId="04DB26A1" w14:textId="77777777" w:rsidR="00923D36" w:rsidRDefault="00B4561B">
            <w:pPr>
              <w:pStyle w:val="TableParagraph"/>
              <w:ind w:left="100"/>
              <w:rPr>
                <w:sz w:val="18"/>
              </w:rPr>
            </w:pPr>
            <w:r>
              <w:rPr>
                <w:w w:val="110"/>
                <w:sz w:val="18"/>
              </w:rPr>
              <w:t>-24,00</w:t>
            </w:r>
          </w:p>
        </w:tc>
      </w:tr>
      <w:tr w:rsidR="00923D36" w14:paraId="0F99D5F4" w14:textId="77777777">
        <w:trPr>
          <w:trHeight w:val="507"/>
        </w:trPr>
        <w:tc>
          <w:tcPr>
            <w:tcW w:w="504" w:type="dxa"/>
          </w:tcPr>
          <w:p w14:paraId="658A40D0" w14:textId="77777777" w:rsidR="00923D36" w:rsidRDefault="00923D36">
            <w:pPr>
              <w:pStyle w:val="TableParagraph"/>
              <w:rPr>
                <w:sz w:val="18"/>
              </w:rPr>
            </w:pPr>
          </w:p>
        </w:tc>
        <w:tc>
          <w:tcPr>
            <w:tcW w:w="7301" w:type="dxa"/>
          </w:tcPr>
          <w:p w14:paraId="03E553F1" w14:textId="77777777" w:rsidR="00923D36" w:rsidRDefault="00B4561B">
            <w:pPr>
              <w:pStyle w:val="TableParagraph"/>
              <w:spacing w:before="27"/>
              <w:ind w:left="99"/>
              <w:rPr>
                <w:sz w:val="18"/>
                <w:szCs w:val="18"/>
              </w:rPr>
            </w:pPr>
            <w:r>
              <w:rPr>
                <w:w w:val="110"/>
                <w:sz w:val="18"/>
                <w:szCs w:val="18"/>
              </w:rPr>
              <w:t>Հղում` սեփական վերլուծություն, ձևաչափը` էլեկտրոնային տարբերակ Excel,</w:t>
            </w:r>
          </w:p>
          <w:p w14:paraId="0FD1F901" w14:textId="77777777" w:rsidR="00923D36" w:rsidRDefault="00B4561B">
            <w:pPr>
              <w:pStyle w:val="TableParagraph"/>
              <w:spacing w:before="47" w:line="205" w:lineRule="exact"/>
              <w:ind w:left="100"/>
              <w:rPr>
                <w:sz w:val="18"/>
              </w:rPr>
            </w:pPr>
            <w:r>
              <w:rPr>
                <w:w w:val="105"/>
                <w:sz w:val="18"/>
              </w:rPr>
              <w:t>“tarberutyun”, sheet 1</w:t>
            </w:r>
          </w:p>
        </w:tc>
        <w:tc>
          <w:tcPr>
            <w:tcW w:w="982" w:type="dxa"/>
          </w:tcPr>
          <w:p w14:paraId="054A548A" w14:textId="77777777" w:rsidR="00923D36" w:rsidRDefault="00923D36">
            <w:pPr>
              <w:pStyle w:val="TableParagraph"/>
              <w:rPr>
                <w:sz w:val="18"/>
              </w:rPr>
            </w:pPr>
          </w:p>
        </w:tc>
      </w:tr>
      <w:tr w:rsidR="00923D36" w14:paraId="008AB2F1" w14:textId="77777777">
        <w:trPr>
          <w:trHeight w:val="264"/>
        </w:trPr>
        <w:tc>
          <w:tcPr>
            <w:tcW w:w="504" w:type="dxa"/>
          </w:tcPr>
          <w:p w14:paraId="1BB19E60" w14:textId="77777777" w:rsidR="00923D36" w:rsidRDefault="00B4561B">
            <w:pPr>
              <w:pStyle w:val="TableParagraph"/>
              <w:spacing w:before="28"/>
              <w:ind w:left="103"/>
              <w:rPr>
                <w:sz w:val="18"/>
              </w:rPr>
            </w:pPr>
            <w:r>
              <w:rPr>
                <w:w w:val="107"/>
                <w:sz w:val="18"/>
              </w:rPr>
              <w:t>5</w:t>
            </w:r>
          </w:p>
        </w:tc>
        <w:tc>
          <w:tcPr>
            <w:tcW w:w="7301" w:type="dxa"/>
          </w:tcPr>
          <w:p w14:paraId="08158D37" w14:textId="77777777" w:rsidR="00923D36" w:rsidRDefault="00B4561B">
            <w:pPr>
              <w:pStyle w:val="TableParagraph"/>
              <w:spacing w:before="28"/>
              <w:ind w:left="99"/>
              <w:rPr>
                <w:sz w:val="18"/>
                <w:szCs w:val="18"/>
              </w:rPr>
            </w:pPr>
            <w:r>
              <w:rPr>
                <w:w w:val="110"/>
                <w:sz w:val="18"/>
                <w:szCs w:val="18"/>
              </w:rPr>
              <w:t>Վերարտադրման ծախսեր (3+3*4/100) (բացարձակ մեծություն)</w:t>
            </w:r>
          </w:p>
        </w:tc>
        <w:tc>
          <w:tcPr>
            <w:tcW w:w="982" w:type="dxa"/>
          </w:tcPr>
          <w:p w14:paraId="3DD71D45" w14:textId="77777777" w:rsidR="00923D36" w:rsidRDefault="00B4561B">
            <w:pPr>
              <w:pStyle w:val="TableParagraph"/>
              <w:spacing w:before="33"/>
              <w:ind w:left="100"/>
              <w:rPr>
                <w:sz w:val="18"/>
              </w:rPr>
            </w:pPr>
            <w:r>
              <w:rPr>
                <w:sz w:val="18"/>
              </w:rPr>
              <w:t>134.761</w:t>
            </w:r>
          </w:p>
        </w:tc>
      </w:tr>
      <w:tr w:rsidR="00923D36" w14:paraId="6CABFC00" w14:textId="77777777">
        <w:trPr>
          <w:trHeight w:val="267"/>
        </w:trPr>
        <w:tc>
          <w:tcPr>
            <w:tcW w:w="504" w:type="dxa"/>
          </w:tcPr>
          <w:p w14:paraId="63FF76FB" w14:textId="77777777" w:rsidR="00923D36" w:rsidRDefault="00B4561B">
            <w:pPr>
              <w:pStyle w:val="TableParagraph"/>
              <w:spacing w:before="29"/>
              <w:ind w:left="103"/>
              <w:rPr>
                <w:sz w:val="18"/>
              </w:rPr>
            </w:pPr>
            <w:r>
              <w:rPr>
                <w:w w:val="114"/>
                <w:sz w:val="18"/>
              </w:rPr>
              <w:t>6</w:t>
            </w:r>
          </w:p>
        </w:tc>
        <w:tc>
          <w:tcPr>
            <w:tcW w:w="7301" w:type="dxa"/>
          </w:tcPr>
          <w:p w14:paraId="5A845433" w14:textId="77777777" w:rsidR="00923D36" w:rsidRDefault="00B4561B">
            <w:pPr>
              <w:pStyle w:val="TableParagraph"/>
              <w:spacing w:before="29"/>
              <w:ind w:left="99"/>
              <w:rPr>
                <w:sz w:val="18"/>
                <w:szCs w:val="18"/>
              </w:rPr>
            </w:pPr>
            <w:r>
              <w:rPr>
                <w:w w:val="105"/>
                <w:sz w:val="18"/>
                <w:szCs w:val="18"/>
              </w:rPr>
              <w:t>Շինությունների մակերեսներից կախված առաջացող ծախսեր %</w:t>
            </w:r>
          </w:p>
        </w:tc>
        <w:tc>
          <w:tcPr>
            <w:tcW w:w="982" w:type="dxa"/>
          </w:tcPr>
          <w:p w14:paraId="219F05BE" w14:textId="77777777" w:rsidR="00923D36" w:rsidRDefault="00B4561B">
            <w:pPr>
              <w:pStyle w:val="TableParagraph"/>
              <w:spacing w:before="37"/>
              <w:ind w:left="100"/>
              <w:rPr>
                <w:sz w:val="18"/>
              </w:rPr>
            </w:pPr>
            <w:r>
              <w:rPr>
                <w:w w:val="115"/>
                <w:sz w:val="18"/>
              </w:rPr>
              <w:t>0,00</w:t>
            </w:r>
          </w:p>
        </w:tc>
      </w:tr>
      <w:tr w:rsidR="00923D36" w14:paraId="53B8C499" w14:textId="77777777">
        <w:trPr>
          <w:trHeight w:val="268"/>
        </w:trPr>
        <w:tc>
          <w:tcPr>
            <w:tcW w:w="504" w:type="dxa"/>
          </w:tcPr>
          <w:p w14:paraId="1CEF6BC3" w14:textId="77777777" w:rsidR="00923D36" w:rsidRDefault="00B4561B">
            <w:pPr>
              <w:pStyle w:val="TableParagraph"/>
              <w:spacing w:before="31"/>
              <w:ind w:left="103"/>
              <w:rPr>
                <w:sz w:val="18"/>
              </w:rPr>
            </w:pPr>
            <w:r>
              <w:rPr>
                <w:sz w:val="18"/>
              </w:rPr>
              <w:t>7</w:t>
            </w:r>
          </w:p>
        </w:tc>
        <w:tc>
          <w:tcPr>
            <w:tcW w:w="7301" w:type="dxa"/>
          </w:tcPr>
          <w:p w14:paraId="2805D0B6" w14:textId="77777777" w:rsidR="00923D36" w:rsidRDefault="00B4561B">
            <w:pPr>
              <w:pStyle w:val="TableParagraph"/>
              <w:spacing w:before="31"/>
              <w:ind w:left="100"/>
              <w:rPr>
                <w:sz w:val="18"/>
                <w:szCs w:val="18"/>
              </w:rPr>
            </w:pPr>
            <w:r>
              <w:rPr>
                <w:w w:val="110"/>
                <w:sz w:val="18"/>
                <w:szCs w:val="18"/>
              </w:rPr>
              <w:t>6 տողի արդյունքում վերարտադրման (փոխարինման) ծախսեր</w:t>
            </w:r>
          </w:p>
        </w:tc>
        <w:tc>
          <w:tcPr>
            <w:tcW w:w="982" w:type="dxa"/>
          </w:tcPr>
          <w:p w14:paraId="0224AACA" w14:textId="77777777" w:rsidR="00923D36" w:rsidRDefault="00B4561B">
            <w:pPr>
              <w:pStyle w:val="TableParagraph"/>
              <w:spacing w:before="38"/>
              <w:ind w:left="100"/>
              <w:rPr>
                <w:sz w:val="18"/>
              </w:rPr>
            </w:pPr>
            <w:r>
              <w:rPr>
                <w:sz w:val="18"/>
              </w:rPr>
              <w:t>134.761</w:t>
            </w:r>
          </w:p>
        </w:tc>
      </w:tr>
      <w:tr w:rsidR="00923D36" w14:paraId="52F77A73" w14:textId="77777777">
        <w:trPr>
          <w:trHeight w:val="267"/>
        </w:trPr>
        <w:tc>
          <w:tcPr>
            <w:tcW w:w="504" w:type="dxa"/>
          </w:tcPr>
          <w:p w14:paraId="725B0AC8" w14:textId="77777777" w:rsidR="00923D36" w:rsidRDefault="00B4561B">
            <w:pPr>
              <w:pStyle w:val="TableParagraph"/>
              <w:spacing w:before="26"/>
              <w:ind w:left="103"/>
              <w:rPr>
                <w:sz w:val="18"/>
              </w:rPr>
            </w:pPr>
            <w:r>
              <w:rPr>
                <w:w w:val="115"/>
                <w:sz w:val="18"/>
              </w:rPr>
              <w:t>8</w:t>
            </w:r>
          </w:p>
        </w:tc>
        <w:tc>
          <w:tcPr>
            <w:tcW w:w="7301" w:type="dxa"/>
          </w:tcPr>
          <w:p w14:paraId="29B98C66" w14:textId="77777777" w:rsidR="00923D36" w:rsidRDefault="00B4561B">
            <w:pPr>
              <w:pStyle w:val="TableParagraph"/>
              <w:spacing w:before="26"/>
              <w:ind w:left="100"/>
              <w:rPr>
                <w:sz w:val="18"/>
                <w:szCs w:val="18"/>
              </w:rPr>
            </w:pPr>
            <w:r>
              <w:rPr>
                <w:w w:val="110"/>
                <w:sz w:val="18"/>
                <w:szCs w:val="18"/>
              </w:rPr>
              <w:t>Կառավարման ապարատի պահպանման (վերադիր) ծախսեր (%)</w:t>
            </w:r>
          </w:p>
        </w:tc>
        <w:tc>
          <w:tcPr>
            <w:tcW w:w="982" w:type="dxa"/>
          </w:tcPr>
          <w:p w14:paraId="4E4BF4B4" w14:textId="77777777" w:rsidR="00923D36" w:rsidRDefault="00B4561B">
            <w:pPr>
              <w:pStyle w:val="TableParagraph"/>
              <w:spacing w:before="35"/>
              <w:ind w:left="100"/>
              <w:rPr>
                <w:sz w:val="18"/>
              </w:rPr>
            </w:pPr>
            <w:r>
              <w:rPr>
                <w:sz w:val="18"/>
              </w:rPr>
              <w:t>13,30</w:t>
            </w:r>
          </w:p>
        </w:tc>
      </w:tr>
      <w:tr w:rsidR="00923D36" w14:paraId="17398FBC" w14:textId="77777777">
        <w:trPr>
          <w:trHeight w:val="267"/>
        </w:trPr>
        <w:tc>
          <w:tcPr>
            <w:tcW w:w="504" w:type="dxa"/>
          </w:tcPr>
          <w:p w14:paraId="7B217E8B" w14:textId="77777777" w:rsidR="00923D36" w:rsidRDefault="00B4561B">
            <w:pPr>
              <w:pStyle w:val="TableParagraph"/>
              <w:spacing w:before="27"/>
              <w:ind w:left="103"/>
              <w:rPr>
                <w:sz w:val="18"/>
              </w:rPr>
            </w:pPr>
            <w:r>
              <w:rPr>
                <w:w w:val="114"/>
                <w:sz w:val="18"/>
              </w:rPr>
              <w:t>9</w:t>
            </w:r>
          </w:p>
        </w:tc>
        <w:tc>
          <w:tcPr>
            <w:tcW w:w="7301" w:type="dxa"/>
          </w:tcPr>
          <w:p w14:paraId="4F00827F" w14:textId="77777777" w:rsidR="00923D36" w:rsidRDefault="00B4561B">
            <w:pPr>
              <w:pStyle w:val="TableParagraph"/>
              <w:spacing w:before="27"/>
              <w:ind w:left="100"/>
              <w:rPr>
                <w:sz w:val="18"/>
                <w:szCs w:val="18"/>
              </w:rPr>
            </w:pPr>
            <w:r>
              <w:rPr>
                <w:w w:val="110"/>
                <w:sz w:val="18"/>
                <w:szCs w:val="18"/>
              </w:rPr>
              <w:t>8 տողի արդյունքում վերարտադրման (փոխարինման) ծախսեր</w:t>
            </w:r>
          </w:p>
        </w:tc>
        <w:tc>
          <w:tcPr>
            <w:tcW w:w="982" w:type="dxa"/>
          </w:tcPr>
          <w:p w14:paraId="619B2078" w14:textId="77777777" w:rsidR="00923D36" w:rsidRDefault="00B4561B">
            <w:pPr>
              <w:pStyle w:val="TableParagraph"/>
              <w:spacing w:before="37"/>
              <w:ind w:left="100"/>
              <w:rPr>
                <w:sz w:val="18"/>
              </w:rPr>
            </w:pPr>
            <w:r>
              <w:rPr>
                <w:w w:val="105"/>
                <w:sz w:val="18"/>
              </w:rPr>
              <w:t>152.684</w:t>
            </w:r>
          </w:p>
        </w:tc>
      </w:tr>
      <w:tr w:rsidR="00923D36" w14:paraId="5475CCCC" w14:textId="77777777">
        <w:trPr>
          <w:trHeight w:val="535"/>
        </w:trPr>
        <w:tc>
          <w:tcPr>
            <w:tcW w:w="504" w:type="dxa"/>
          </w:tcPr>
          <w:p w14:paraId="164BE79B" w14:textId="77777777" w:rsidR="00923D36" w:rsidRDefault="00B4561B">
            <w:pPr>
              <w:pStyle w:val="TableParagraph"/>
              <w:spacing w:before="28"/>
              <w:ind w:left="103"/>
              <w:rPr>
                <w:sz w:val="18"/>
              </w:rPr>
            </w:pPr>
            <w:r>
              <w:rPr>
                <w:sz w:val="18"/>
              </w:rPr>
              <w:t>10</w:t>
            </w:r>
          </w:p>
        </w:tc>
        <w:tc>
          <w:tcPr>
            <w:tcW w:w="7301" w:type="dxa"/>
          </w:tcPr>
          <w:p w14:paraId="7900E3A5" w14:textId="77777777" w:rsidR="00923D36" w:rsidRDefault="00B4561B">
            <w:pPr>
              <w:pStyle w:val="TableParagraph"/>
              <w:spacing w:before="28"/>
              <w:ind w:left="100"/>
              <w:rPr>
                <w:sz w:val="18"/>
                <w:szCs w:val="18"/>
              </w:rPr>
            </w:pPr>
            <w:r>
              <w:rPr>
                <w:w w:val="110"/>
                <w:sz w:val="18"/>
                <w:szCs w:val="18"/>
              </w:rPr>
              <w:t>Շինարարական աշխատանքների վրա կլիմայական պայմանների ազդեցության</w:t>
            </w:r>
          </w:p>
          <w:p w14:paraId="322A35F1" w14:textId="77777777" w:rsidR="00923D36" w:rsidRDefault="00B4561B">
            <w:pPr>
              <w:pStyle w:val="TableParagraph"/>
              <w:spacing w:before="48"/>
              <w:ind w:left="100"/>
              <w:rPr>
                <w:sz w:val="18"/>
                <w:szCs w:val="18"/>
              </w:rPr>
            </w:pPr>
            <w:r>
              <w:rPr>
                <w:w w:val="105"/>
                <w:sz w:val="18"/>
                <w:szCs w:val="18"/>
              </w:rPr>
              <w:t>լրացուցիչ ծախսեր * (%)</w:t>
            </w:r>
          </w:p>
        </w:tc>
        <w:tc>
          <w:tcPr>
            <w:tcW w:w="982" w:type="dxa"/>
          </w:tcPr>
          <w:p w14:paraId="186421EA" w14:textId="77777777" w:rsidR="00923D36" w:rsidRDefault="00B4561B">
            <w:pPr>
              <w:pStyle w:val="TableParagraph"/>
              <w:spacing w:before="170"/>
              <w:ind w:left="100"/>
              <w:rPr>
                <w:sz w:val="18"/>
              </w:rPr>
            </w:pPr>
            <w:r>
              <w:rPr>
                <w:w w:val="110"/>
                <w:sz w:val="18"/>
              </w:rPr>
              <w:t>0,30</w:t>
            </w:r>
          </w:p>
        </w:tc>
      </w:tr>
      <w:tr w:rsidR="00923D36" w14:paraId="6BAF31A6" w14:textId="77777777">
        <w:trPr>
          <w:trHeight w:val="267"/>
        </w:trPr>
        <w:tc>
          <w:tcPr>
            <w:tcW w:w="504" w:type="dxa"/>
          </w:tcPr>
          <w:p w14:paraId="463E9031" w14:textId="77777777" w:rsidR="00923D36" w:rsidRDefault="00B4561B">
            <w:pPr>
              <w:pStyle w:val="TableParagraph"/>
              <w:spacing w:before="27"/>
              <w:ind w:left="103"/>
              <w:rPr>
                <w:sz w:val="18"/>
              </w:rPr>
            </w:pPr>
            <w:r>
              <w:rPr>
                <w:w w:val="85"/>
                <w:sz w:val="18"/>
              </w:rPr>
              <w:t>11</w:t>
            </w:r>
          </w:p>
        </w:tc>
        <w:tc>
          <w:tcPr>
            <w:tcW w:w="7301" w:type="dxa"/>
          </w:tcPr>
          <w:p w14:paraId="692E78B9" w14:textId="77777777" w:rsidR="00923D36" w:rsidRDefault="00B4561B">
            <w:pPr>
              <w:pStyle w:val="TableParagraph"/>
              <w:spacing w:before="27"/>
              <w:ind w:left="100"/>
              <w:rPr>
                <w:sz w:val="18"/>
                <w:szCs w:val="18"/>
              </w:rPr>
            </w:pPr>
            <w:r>
              <w:rPr>
                <w:w w:val="110"/>
                <w:sz w:val="18"/>
                <w:szCs w:val="18"/>
              </w:rPr>
              <w:t>10 տողի արդյունքում վերարտադրման (փոխարինման) ծախսեր</w:t>
            </w:r>
          </w:p>
        </w:tc>
        <w:tc>
          <w:tcPr>
            <w:tcW w:w="982" w:type="dxa"/>
          </w:tcPr>
          <w:p w14:paraId="36DA31A4" w14:textId="77777777" w:rsidR="00923D36" w:rsidRDefault="00B4561B">
            <w:pPr>
              <w:pStyle w:val="TableParagraph"/>
              <w:spacing w:before="34"/>
              <w:ind w:left="100"/>
              <w:rPr>
                <w:sz w:val="18"/>
              </w:rPr>
            </w:pPr>
            <w:r>
              <w:rPr>
                <w:sz w:val="18"/>
              </w:rPr>
              <w:t>153.142</w:t>
            </w:r>
          </w:p>
        </w:tc>
      </w:tr>
      <w:tr w:rsidR="00923D36" w14:paraId="7C8808C5" w14:textId="77777777">
        <w:trPr>
          <w:trHeight w:val="268"/>
        </w:trPr>
        <w:tc>
          <w:tcPr>
            <w:tcW w:w="504" w:type="dxa"/>
          </w:tcPr>
          <w:p w14:paraId="3B109BAD" w14:textId="77777777" w:rsidR="00923D36" w:rsidRDefault="00B4561B">
            <w:pPr>
              <w:pStyle w:val="TableParagraph"/>
              <w:spacing w:before="28"/>
              <w:ind w:left="103"/>
              <w:rPr>
                <w:sz w:val="18"/>
              </w:rPr>
            </w:pPr>
            <w:r>
              <w:rPr>
                <w:sz w:val="18"/>
              </w:rPr>
              <w:t>12</w:t>
            </w:r>
          </w:p>
        </w:tc>
        <w:tc>
          <w:tcPr>
            <w:tcW w:w="7301" w:type="dxa"/>
          </w:tcPr>
          <w:p w14:paraId="073104C2" w14:textId="77777777" w:rsidR="00923D36" w:rsidRDefault="00B4561B">
            <w:pPr>
              <w:pStyle w:val="TableParagraph"/>
              <w:spacing w:before="28"/>
              <w:ind w:left="100"/>
              <w:rPr>
                <w:sz w:val="18"/>
                <w:szCs w:val="18"/>
              </w:rPr>
            </w:pPr>
            <w:r>
              <w:rPr>
                <w:w w:val="110"/>
                <w:sz w:val="18"/>
                <w:szCs w:val="18"/>
              </w:rPr>
              <w:t>Նեղվածքի պայմաններում աշխատանքների իրականացման ծախսեր (%)</w:t>
            </w:r>
          </w:p>
        </w:tc>
        <w:tc>
          <w:tcPr>
            <w:tcW w:w="982" w:type="dxa"/>
          </w:tcPr>
          <w:p w14:paraId="7E902FD5" w14:textId="77777777" w:rsidR="00923D36" w:rsidRDefault="00B4561B">
            <w:pPr>
              <w:pStyle w:val="TableParagraph"/>
              <w:spacing w:before="35"/>
              <w:ind w:left="100"/>
              <w:rPr>
                <w:sz w:val="18"/>
              </w:rPr>
            </w:pPr>
            <w:r>
              <w:rPr>
                <w:w w:val="115"/>
                <w:sz w:val="18"/>
              </w:rPr>
              <w:t>2,00</w:t>
            </w:r>
          </w:p>
        </w:tc>
      </w:tr>
      <w:tr w:rsidR="00923D36" w14:paraId="0EEE3DC6" w14:textId="77777777">
        <w:trPr>
          <w:trHeight w:val="265"/>
        </w:trPr>
        <w:tc>
          <w:tcPr>
            <w:tcW w:w="504" w:type="dxa"/>
          </w:tcPr>
          <w:p w14:paraId="09C55A4A" w14:textId="77777777" w:rsidR="00923D36" w:rsidRDefault="00B4561B">
            <w:pPr>
              <w:pStyle w:val="TableParagraph"/>
              <w:spacing w:before="26"/>
              <w:ind w:left="103"/>
              <w:rPr>
                <w:sz w:val="18"/>
              </w:rPr>
            </w:pPr>
            <w:r>
              <w:rPr>
                <w:sz w:val="18"/>
              </w:rPr>
              <w:t>13</w:t>
            </w:r>
          </w:p>
        </w:tc>
        <w:tc>
          <w:tcPr>
            <w:tcW w:w="7301" w:type="dxa"/>
          </w:tcPr>
          <w:p w14:paraId="732591EF" w14:textId="77777777" w:rsidR="00923D36" w:rsidRDefault="00B4561B">
            <w:pPr>
              <w:pStyle w:val="TableParagraph"/>
              <w:spacing w:before="26"/>
              <w:ind w:left="100"/>
              <w:rPr>
                <w:sz w:val="18"/>
                <w:szCs w:val="18"/>
              </w:rPr>
            </w:pPr>
            <w:r>
              <w:rPr>
                <w:w w:val="110"/>
                <w:sz w:val="18"/>
                <w:szCs w:val="18"/>
              </w:rPr>
              <w:t>12 տողի արդյունքում վերարտադրման (փոխարինման) ծախսեր</w:t>
            </w:r>
          </w:p>
        </w:tc>
        <w:tc>
          <w:tcPr>
            <w:tcW w:w="982" w:type="dxa"/>
          </w:tcPr>
          <w:p w14:paraId="035C81DA" w14:textId="77777777" w:rsidR="00923D36" w:rsidRDefault="00B4561B">
            <w:pPr>
              <w:pStyle w:val="TableParagraph"/>
              <w:spacing w:before="33"/>
              <w:ind w:left="100"/>
              <w:rPr>
                <w:sz w:val="18"/>
              </w:rPr>
            </w:pPr>
            <w:r>
              <w:rPr>
                <w:w w:val="105"/>
                <w:sz w:val="18"/>
              </w:rPr>
              <w:t>156.205</w:t>
            </w:r>
          </w:p>
        </w:tc>
      </w:tr>
      <w:tr w:rsidR="00923D36" w14:paraId="4FECC873" w14:textId="77777777">
        <w:trPr>
          <w:trHeight w:val="265"/>
        </w:trPr>
        <w:tc>
          <w:tcPr>
            <w:tcW w:w="504" w:type="dxa"/>
          </w:tcPr>
          <w:p w14:paraId="64C48388" w14:textId="77777777" w:rsidR="00923D36" w:rsidRDefault="00B4561B">
            <w:pPr>
              <w:pStyle w:val="TableParagraph"/>
              <w:spacing w:before="28"/>
              <w:ind w:left="103"/>
              <w:rPr>
                <w:sz w:val="18"/>
              </w:rPr>
            </w:pPr>
            <w:r>
              <w:rPr>
                <w:sz w:val="18"/>
              </w:rPr>
              <w:t>14</w:t>
            </w:r>
          </w:p>
        </w:tc>
        <w:tc>
          <w:tcPr>
            <w:tcW w:w="7301" w:type="dxa"/>
          </w:tcPr>
          <w:p w14:paraId="61F6F7DC" w14:textId="77777777" w:rsidR="00923D36" w:rsidRDefault="00B4561B">
            <w:pPr>
              <w:pStyle w:val="TableParagraph"/>
              <w:spacing w:before="28"/>
              <w:ind w:left="100"/>
              <w:rPr>
                <w:sz w:val="18"/>
                <w:szCs w:val="18"/>
              </w:rPr>
            </w:pPr>
            <w:r>
              <w:rPr>
                <w:w w:val="110"/>
                <w:sz w:val="18"/>
                <w:szCs w:val="18"/>
              </w:rPr>
              <w:t>Կապալառու կազմակերպությունների շահույթ (%)</w:t>
            </w:r>
          </w:p>
        </w:tc>
        <w:tc>
          <w:tcPr>
            <w:tcW w:w="982" w:type="dxa"/>
          </w:tcPr>
          <w:p w14:paraId="5A8F8BA3" w14:textId="77777777" w:rsidR="00923D36" w:rsidRDefault="00B4561B">
            <w:pPr>
              <w:pStyle w:val="TableParagraph"/>
              <w:spacing w:before="35"/>
              <w:ind w:left="100"/>
              <w:rPr>
                <w:sz w:val="18"/>
              </w:rPr>
            </w:pPr>
            <w:r>
              <w:rPr>
                <w:sz w:val="18"/>
              </w:rPr>
              <w:t>11,00</w:t>
            </w:r>
          </w:p>
        </w:tc>
      </w:tr>
      <w:tr w:rsidR="00923D36" w14:paraId="112C8DF0" w14:textId="77777777">
        <w:trPr>
          <w:trHeight w:val="268"/>
        </w:trPr>
        <w:tc>
          <w:tcPr>
            <w:tcW w:w="504" w:type="dxa"/>
          </w:tcPr>
          <w:p w14:paraId="49D2D49E" w14:textId="77777777" w:rsidR="00923D36" w:rsidRDefault="00B4561B">
            <w:pPr>
              <w:pStyle w:val="TableParagraph"/>
              <w:spacing w:before="31"/>
              <w:ind w:left="103"/>
              <w:rPr>
                <w:sz w:val="18"/>
              </w:rPr>
            </w:pPr>
            <w:r>
              <w:rPr>
                <w:sz w:val="18"/>
              </w:rPr>
              <w:t>15</w:t>
            </w:r>
          </w:p>
        </w:tc>
        <w:tc>
          <w:tcPr>
            <w:tcW w:w="7301" w:type="dxa"/>
          </w:tcPr>
          <w:p w14:paraId="3833A05E" w14:textId="77777777" w:rsidR="00923D36" w:rsidRDefault="00B4561B">
            <w:pPr>
              <w:pStyle w:val="TableParagraph"/>
              <w:spacing w:before="31"/>
              <w:ind w:left="100"/>
              <w:rPr>
                <w:sz w:val="18"/>
                <w:szCs w:val="18"/>
              </w:rPr>
            </w:pPr>
            <w:r>
              <w:rPr>
                <w:w w:val="110"/>
                <w:sz w:val="18"/>
                <w:szCs w:val="18"/>
              </w:rPr>
              <w:t>14 տողի արդյունքում վերարտադրման (փոխարինման) ծախսեր</w:t>
            </w:r>
          </w:p>
        </w:tc>
        <w:tc>
          <w:tcPr>
            <w:tcW w:w="982" w:type="dxa"/>
          </w:tcPr>
          <w:p w14:paraId="2F9C105D" w14:textId="77777777" w:rsidR="00923D36" w:rsidRDefault="00B4561B">
            <w:pPr>
              <w:pStyle w:val="TableParagraph"/>
              <w:spacing w:before="35"/>
              <w:ind w:left="100"/>
              <w:rPr>
                <w:sz w:val="18"/>
              </w:rPr>
            </w:pPr>
            <w:r>
              <w:rPr>
                <w:sz w:val="18"/>
              </w:rPr>
              <w:t>173.388</w:t>
            </w:r>
          </w:p>
        </w:tc>
      </w:tr>
      <w:tr w:rsidR="00923D36" w14:paraId="5F2D529D" w14:textId="77777777">
        <w:trPr>
          <w:trHeight w:val="534"/>
        </w:trPr>
        <w:tc>
          <w:tcPr>
            <w:tcW w:w="504" w:type="dxa"/>
          </w:tcPr>
          <w:p w14:paraId="754DF4F8" w14:textId="77777777" w:rsidR="00923D36" w:rsidRDefault="00B4561B">
            <w:pPr>
              <w:pStyle w:val="TableParagraph"/>
              <w:spacing w:before="28"/>
              <w:ind w:left="103"/>
              <w:rPr>
                <w:sz w:val="18"/>
              </w:rPr>
            </w:pPr>
            <w:r>
              <w:rPr>
                <w:sz w:val="18"/>
              </w:rPr>
              <w:t>16</w:t>
            </w:r>
          </w:p>
        </w:tc>
        <w:tc>
          <w:tcPr>
            <w:tcW w:w="7301" w:type="dxa"/>
          </w:tcPr>
          <w:p w14:paraId="4ABBC48E" w14:textId="77777777" w:rsidR="00923D36" w:rsidRDefault="00B4561B">
            <w:pPr>
              <w:pStyle w:val="TableParagraph"/>
              <w:spacing w:before="28"/>
              <w:ind w:left="100"/>
              <w:rPr>
                <w:sz w:val="18"/>
                <w:szCs w:val="18"/>
              </w:rPr>
            </w:pPr>
            <w:r>
              <w:rPr>
                <w:w w:val="110"/>
                <w:sz w:val="18"/>
                <w:szCs w:val="18"/>
              </w:rPr>
              <w:t>Շինարարական աշխատանքների ընթացքում ժամանակավոր շինությունների</w:t>
            </w:r>
          </w:p>
          <w:p w14:paraId="20705C2C" w14:textId="77777777" w:rsidR="00923D36" w:rsidRDefault="00B4561B">
            <w:pPr>
              <w:pStyle w:val="TableParagraph"/>
              <w:spacing w:before="48"/>
              <w:ind w:left="100"/>
              <w:rPr>
                <w:sz w:val="18"/>
                <w:szCs w:val="18"/>
              </w:rPr>
            </w:pPr>
            <w:r>
              <w:rPr>
                <w:sz w:val="18"/>
                <w:szCs w:val="18"/>
              </w:rPr>
              <w:t>ծախսեր * (%)</w:t>
            </w:r>
          </w:p>
        </w:tc>
        <w:tc>
          <w:tcPr>
            <w:tcW w:w="982" w:type="dxa"/>
          </w:tcPr>
          <w:p w14:paraId="118CBCA2" w14:textId="77777777" w:rsidR="00923D36" w:rsidRDefault="00B4561B">
            <w:pPr>
              <w:pStyle w:val="TableParagraph"/>
              <w:spacing w:before="170"/>
              <w:ind w:left="100"/>
              <w:rPr>
                <w:sz w:val="18"/>
              </w:rPr>
            </w:pPr>
            <w:r>
              <w:rPr>
                <w:w w:val="115"/>
                <w:sz w:val="18"/>
              </w:rPr>
              <w:t>0,50</w:t>
            </w:r>
          </w:p>
        </w:tc>
      </w:tr>
      <w:tr w:rsidR="00923D36" w14:paraId="1F207DCB" w14:textId="77777777">
        <w:trPr>
          <w:trHeight w:val="268"/>
        </w:trPr>
        <w:tc>
          <w:tcPr>
            <w:tcW w:w="504" w:type="dxa"/>
          </w:tcPr>
          <w:p w14:paraId="68C740FA" w14:textId="77777777" w:rsidR="00923D36" w:rsidRDefault="00B4561B">
            <w:pPr>
              <w:pStyle w:val="TableParagraph"/>
              <w:spacing w:before="28"/>
              <w:ind w:left="103"/>
              <w:rPr>
                <w:sz w:val="18"/>
              </w:rPr>
            </w:pPr>
            <w:r>
              <w:rPr>
                <w:sz w:val="18"/>
              </w:rPr>
              <w:t>17</w:t>
            </w:r>
          </w:p>
        </w:tc>
        <w:tc>
          <w:tcPr>
            <w:tcW w:w="7301" w:type="dxa"/>
          </w:tcPr>
          <w:p w14:paraId="3F149EE5" w14:textId="77777777" w:rsidR="00923D36" w:rsidRDefault="00B4561B">
            <w:pPr>
              <w:pStyle w:val="TableParagraph"/>
              <w:spacing w:before="28"/>
              <w:ind w:left="100"/>
              <w:rPr>
                <w:sz w:val="18"/>
                <w:szCs w:val="18"/>
              </w:rPr>
            </w:pPr>
            <w:r>
              <w:rPr>
                <w:w w:val="110"/>
                <w:sz w:val="18"/>
                <w:szCs w:val="18"/>
              </w:rPr>
              <w:t>16 տողի արդյունքում վերարտադրման (փոխարինման) ծախսեր</w:t>
            </w:r>
          </w:p>
        </w:tc>
        <w:tc>
          <w:tcPr>
            <w:tcW w:w="982" w:type="dxa"/>
          </w:tcPr>
          <w:p w14:paraId="15209C7F" w14:textId="77777777" w:rsidR="00923D36" w:rsidRDefault="00B4561B">
            <w:pPr>
              <w:pStyle w:val="TableParagraph"/>
              <w:spacing w:before="35"/>
              <w:ind w:left="100"/>
              <w:rPr>
                <w:sz w:val="18"/>
              </w:rPr>
            </w:pPr>
            <w:r>
              <w:rPr>
                <w:sz w:val="18"/>
              </w:rPr>
              <w:t>174.255</w:t>
            </w:r>
          </w:p>
        </w:tc>
      </w:tr>
      <w:tr w:rsidR="00923D36" w14:paraId="37921619" w14:textId="77777777">
        <w:trPr>
          <w:trHeight w:val="267"/>
        </w:trPr>
        <w:tc>
          <w:tcPr>
            <w:tcW w:w="504" w:type="dxa"/>
          </w:tcPr>
          <w:p w14:paraId="3C869D6D" w14:textId="77777777" w:rsidR="00923D36" w:rsidRDefault="00B4561B">
            <w:pPr>
              <w:pStyle w:val="TableParagraph"/>
              <w:spacing w:before="26"/>
              <w:ind w:left="103"/>
              <w:rPr>
                <w:sz w:val="18"/>
              </w:rPr>
            </w:pPr>
            <w:r>
              <w:rPr>
                <w:sz w:val="18"/>
              </w:rPr>
              <w:t>18</w:t>
            </w:r>
          </w:p>
        </w:tc>
        <w:tc>
          <w:tcPr>
            <w:tcW w:w="7301" w:type="dxa"/>
          </w:tcPr>
          <w:p w14:paraId="13523FC8" w14:textId="77777777" w:rsidR="00923D36" w:rsidRDefault="00B4561B">
            <w:pPr>
              <w:pStyle w:val="TableParagraph"/>
              <w:spacing w:before="26"/>
              <w:ind w:left="100"/>
              <w:rPr>
                <w:sz w:val="18"/>
                <w:szCs w:val="18"/>
              </w:rPr>
            </w:pPr>
            <w:r>
              <w:rPr>
                <w:w w:val="105"/>
                <w:sz w:val="18"/>
                <w:szCs w:val="18"/>
              </w:rPr>
              <w:t>Չնախատեսված ծախսեր (%)</w:t>
            </w:r>
          </w:p>
        </w:tc>
        <w:tc>
          <w:tcPr>
            <w:tcW w:w="982" w:type="dxa"/>
          </w:tcPr>
          <w:p w14:paraId="5565A5AF" w14:textId="77777777" w:rsidR="00923D36" w:rsidRDefault="00B4561B">
            <w:pPr>
              <w:pStyle w:val="TableParagraph"/>
              <w:spacing w:before="33"/>
              <w:ind w:left="100"/>
              <w:rPr>
                <w:sz w:val="18"/>
              </w:rPr>
            </w:pPr>
            <w:r>
              <w:rPr>
                <w:w w:val="110"/>
                <w:sz w:val="18"/>
              </w:rPr>
              <w:t>3,00</w:t>
            </w:r>
          </w:p>
        </w:tc>
      </w:tr>
      <w:tr w:rsidR="00923D36" w14:paraId="0CD9FA32" w14:textId="77777777">
        <w:trPr>
          <w:trHeight w:val="267"/>
        </w:trPr>
        <w:tc>
          <w:tcPr>
            <w:tcW w:w="504" w:type="dxa"/>
          </w:tcPr>
          <w:p w14:paraId="7A6689A8" w14:textId="77777777" w:rsidR="00923D36" w:rsidRDefault="00B4561B">
            <w:pPr>
              <w:pStyle w:val="TableParagraph"/>
              <w:spacing w:before="27"/>
              <w:ind w:left="103"/>
              <w:rPr>
                <w:sz w:val="18"/>
              </w:rPr>
            </w:pPr>
            <w:r>
              <w:rPr>
                <w:sz w:val="18"/>
              </w:rPr>
              <w:t>19</w:t>
            </w:r>
          </w:p>
        </w:tc>
        <w:tc>
          <w:tcPr>
            <w:tcW w:w="7301" w:type="dxa"/>
          </w:tcPr>
          <w:p w14:paraId="4ABBE44C" w14:textId="77777777" w:rsidR="00923D36" w:rsidRDefault="00B4561B">
            <w:pPr>
              <w:pStyle w:val="TableParagraph"/>
              <w:spacing w:before="27"/>
              <w:ind w:left="100"/>
              <w:rPr>
                <w:sz w:val="18"/>
                <w:szCs w:val="18"/>
              </w:rPr>
            </w:pPr>
            <w:r>
              <w:rPr>
                <w:w w:val="110"/>
                <w:sz w:val="18"/>
                <w:szCs w:val="18"/>
              </w:rPr>
              <w:t>18 տողի արդյունքում վերարտադրման (փոխարինման) ծախսեր</w:t>
            </w:r>
          </w:p>
        </w:tc>
        <w:tc>
          <w:tcPr>
            <w:tcW w:w="982" w:type="dxa"/>
          </w:tcPr>
          <w:p w14:paraId="2532119A" w14:textId="77777777" w:rsidR="00923D36" w:rsidRDefault="00B4561B">
            <w:pPr>
              <w:pStyle w:val="TableParagraph"/>
              <w:spacing w:before="34"/>
              <w:ind w:left="100"/>
              <w:rPr>
                <w:sz w:val="18"/>
              </w:rPr>
            </w:pPr>
            <w:r>
              <w:rPr>
                <w:w w:val="105"/>
                <w:sz w:val="18"/>
              </w:rPr>
              <w:t>179.482</w:t>
            </w:r>
          </w:p>
        </w:tc>
      </w:tr>
      <w:tr w:rsidR="00923D36" w14:paraId="317D165C" w14:textId="77777777">
        <w:trPr>
          <w:trHeight w:val="268"/>
        </w:trPr>
        <w:tc>
          <w:tcPr>
            <w:tcW w:w="504" w:type="dxa"/>
          </w:tcPr>
          <w:p w14:paraId="215FFAF3" w14:textId="77777777" w:rsidR="00923D36" w:rsidRDefault="00B4561B">
            <w:pPr>
              <w:pStyle w:val="TableParagraph"/>
              <w:spacing w:before="28"/>
              <w:ind w:left="103"/>
              <w:rPr>
                <w:sz w:val="18"/>
              </w:rPr>
            </w:pPr>
            <w:r>
              <w:rPr>
                <w:w w:val="110"/>
                <w:sz w:val="18"/>
              </w:rPr>
              <w:t>20</w:t>
            </w:r>
          </w:p>
        </w:tc>
        <w:tc>
          <w:tcPr>
            <w:tcW w:w="7301" w:type="dxa"/>
          </w:tcPr>
          <w:p w14:paraId="7A2B0B40" w14:textId="77777777" w:rsidR="00923D36" w:rsidRDefault="00B4561B">
            <w:pPr>
              <w:pStyle w:val="TableParagraph"/>
              <w:spacing w:before="28"/>
              <w:ind w:left="100"/>
              <w:rPr>
                <w:sz w:val="18"/>
                <w:szCs w:val="18"/>
              </w:rPr>
            </w:pPr>
            <w:r>
              <w:rPr>
                <w:w w:val="105"/>
                <w:sz w:val="18"/>
                <w:szCs w:val="18"/>
              </w:rPr>
              <w:t>Հարկեր` ԱԱՀ * (%)</w:t>
            </w:r>
          </w:p>
        </w:tc>
        <w:tc>
          <w:tcPr>
            <w:tcW w:w="982" w:type="dxa"/>
          </w:tcPr>
          <w:p w14:paraId="605B8152" w14:textId="77777777" w:rsidR="00923D36" w:rsidRDefault="00B4561B">
            <w:pPr>
              <w:pStyle w:val="TableParagraph"/>
              <w:spacing w:before="33"/>
              <w:ind w:left="100"/>
              <w:rPr>
                <w:sz w:val="18"/>
              </w:rPr>
            </w:pPr>
            <w:r>
              <w:rPr>
                <w:w w:val="115"/>
                <w:sz w:val="18"/>
              </w:rPr>
              <w:t>20,0</w:t>
            </w:r>
          </w:p>
        </w:tc>
      </w:tr>
      <w:tr w:rsidR="00923D36" w14:paraId="51769226" w14:textId="77777777">
        <w:trPr>
          <w:trHeight w:val="265"/>
        </w:trPr>
        <w:tc>
          <w:tcPr>
            <w:tcW w:w="504" w:type="dxa"/>
          </w:tcPr>
          <w:p w14:paraId="26CF8CA8" w14:textId="77777777" w:rsidR="00923D36" w:rsidRDefault="00B4561B">
            <w:pPr>
              <w:pStyle w:val="TableParagraph"/>
              <w:spacing w:before="26"/>
              <w:ind w:left="103"/>
              <w:rPr>
                <w:sz w:val="18"/>
              </w:rPr>
            </w:pPr>
            <w:r>
              <w:rPr>
                <w:sz w:val="18"/>
              </w:rPr>
              <w:t>21</w:t>
            </w:r>
          </w:p>
        </w:tc>
        <w:tc>
          <w:tcPr>
            <w:tcW w:w="7301" w:type="dxa"/>
          </w:tcPr>
          <w:p w14:paraId="0353DC95" w14:textId="77777777" w:rsidR="00923D36" w:rsidRDefault="00B4561B">
            <w:pPr>
              <w:pStyle w:val="TableParagraph"/>
              <w:spacing w:before="26"/>
              <w:ind w:left="100"/>
              <w:rPr>
                <w:sz w:val="18"/>
                <w:szCs w:val="18"/>
              </w:rPr>
            </w:pPr>
            <w:r>
              <w:rPr>
                <w:w w:val="110"/>
                <w:sz w:val="18"/>
                <w:szCs w:val="18"/>
              </w:rPr>
              <w:t>20 տողի արդյունքում վերարտադրման (փոխարինման) ծախսեր</w:t>
            </w:r>
          </w:p>
        </w:tc>
        <w:tc>
          <w:tcPr>
            <w:tcW w:w="982" w:type="dxa"/>
          </w:tcPr>
          <w:p w14:paraId="4341E18C" w14:textId="77777777" w:rsidR="00923D36" w:rsidRDefault="00B4561B">
            <w:pPr>
              <w:pStyle w:val="TableParagraph"/>
              <w:spacing w:before="33"/>
              <w:ind w:left="100"/>
              <w:rPr>
                <w:sz w:val="18"/>
              </w:rPr>
            </w:pPr>
            <w:r>
              <w:rPr>
                <w:sz w:val="18"/>
              </w:rPr>
              <w:t>215.379</w:t>
            </w:r>
          </w:p>
        </w:tc>
      </w:tr>
      <w:tr w:rsidR="00923D36" w14:paraId="4AE9814C" w14:textId="77777777">
        <w:trPr>
          <w:trHeight w:val="268"/>
        </w:trPr>
        <w:tc>
          <w:tcPr>
            <w:tcW w:w="504" w:type="dxa"/>
          </w:tcPr>
          <w:p w14:paraId="4CD1A7ED" w14:textId="77777777" w:rsidR="00923D36" w:rsidRDefault="00B4561B">
            <w:pPr>
              <w:pStyle w:val="TableParagraph"/>
              <w:spacing w:before="28"/>
              <w:ind w:left="103"/>
              <w:rPr>
                <w:sz w:val="18"/>
              </w:rPr>
            </w:pPr>
            <w:r>
              <w:rPr>
                <w:w w:val="105"/>
                <w:sz w:val="18"/>
              </w:rPr>
              <w:t>22</w:t>
            </w:r>
          </w:p>
        </w:tc>
        <w:tc>
          <w:tcPr>
            <w:tcW w:w="7301" w:type="dxa"/>
          </w:tcPr>
          <w:p w14:paraId="22240D0F" w14:textId="77777777" w:rsidR="00923D36" w:rsidRDefault="00B4561B">
            <w:pPr>
              <w:pStyle w:val="TableParagraph"/>
              <w:spacing w:before="28"/>
              <w:ind w:left="100"/>
              <w:rPr>
                <w:sz w:val="18"/>
                <w:szCs w:val="18"/>
              </w:rPr>
            </w:pPr>
            <w:r>
              <w:rPr>
                <w:w w:val="105"/>
                <w:sz w:val="18"/>
                <w:szCs w:val="18"/>
              </w:rPr>
              <w:t>Ձեռնարկատիրական շահույթ (%)</w:t>
            </w:r>
          </w:p>
        </w:tc>
        <w:tc>
          <w:tcPr>
            <w:tcW w:w="982" w:type="dxa"/>
          </w:tcPr>
          <w:p w14:paraId="5C15C9BF" w14:textId="77777777" w:rsidR="00923D36" w:rsidRDefault="00B4561B">
            <w:pPr>
              <w:pStyle w:val="TableParagraph"/>
              <w:spacing w:before="35"/>
              <w:ind w:left="100"/>
              <w:rPr>
                <w:sz w:val="18"/>
              </w:rPr>
            </w:pPr>
            <w:r>
              <w:rPr>
                <w:w w:val="115"/>
                <w:sz w:val="18"/>
              </w:rPr>
              <w:t>0,00</w:t>
            </w:r>
          </w:p>
        </w:tc>
      </w:tr>
      <w:tr w:rsidR="00923D36" w14:paraId="1EC5EFED" w14:textId="77777777">
        <w:trPr>
          <w:trHeight w:val="264"/>
        </w:trPr>
        <w:tc>
          <w:tcPr>
            <w:tcW w:w="504" w:type="dxa"/>
          </w:tcPr>
          <w:p w14:paraId="7B122370" w14:textId="77777777" w:rsidR="00923D36" w:rsidRDefault="00B4561B">
            <w:pPr>
              <w:pStyle w:val="TableParagraph"/>
              <w:spacing w:before="28"/>
              <w:ind w:left="103"/>
              <w:rPr>
                <w:sz w:val="18"/>
              </w:rPr>
            </w:pPr>
            <w:r>
              <w:rPr>
                <w:w w:val="105"/>
                <w:sz w:val="18"/>
              </w:rPr>
              <w:t>23</w:t>
            </w:r>
          </w:p>
        </w:tc>
        <w:tc>
          <w:tcPr>
            <w:tcW w:w="7301" w:type="dxa"/>
          </w:tcPr>
          <w:p w14:paraId="01E66FEF" w14:textId="77777777" w:rsidR="00923D36" w:rsidRDefault="00B4561B">
            <w:pPr>
              <w:pStyle w:val="TableParagraph"/>
              <w:spacing w:before="28"/>
              <w:ind w:left="100"/>
              <w:rPr>
                <w:sz w:val="18"/>
                <w:szCs w:val="18"/>
              </w:rPr>
            </w:pPr>
            <w:r>
              <w:rPr>
                <w:w w:val="110"/>
                <w:sz w:val="18"/>
                <w:szCs w:val="18"/>
              </w:rPr>
              <w:t>22 տողի արդյունքում վերարտադրման (փոխարինման) ծախսեր</w:t>
            </w:r>
          </w:p>
        </w:tc>
        <w:tc>
          <w:tcPr>
            <w:tcW w:w="982" w:type="dxa"/>
          </w:tcPr>
          <w:p w14:paraId="0060DB33" w14:textId="77777777" w:rsidR="00923D36" w:rsidRDefault="00B4561B">
            <w:pPr>
              <w:pStyle w:val="TableParagraph"/>
              <w:spacing w:before="33"/>
              <w:ind w:left="100"/>
              <w:rPr>
                <w:sz w:val="18"/>
              </w:rPr>
            </w:pPr>
            <w:r>
              <w:rPr>
                <w:sz w:val="18"/>
              </w:rPr>
              <w:t>215.379</w:t>
            </w:r>
          </w:p>
        </w:tc>
      </w:tr>
      <w:tr w:rsidR="00923D36" w14:paraId="5B3C0E61" w14:textId="77777777">
        <w:trPr>
          <w:trHeight w:val="269"/>
        </w:trPr>
        <w:tc>
          <w:tcPr>
            <w:tcW w:w="504" w:type="dxa"/>
          </w:tcPr>
          <w:p w14:paraId="2A920AA5" w14:textId="77777777" w:rsidR="00923D36" w:rsidRDefault="00B4561B">
            <w:pPr>
              <w:pStyle w:val="TableParagraph"/>
              <w:spacing w:before="29"/>
              <w:ind w:left="103"/>
              <w:rPr>
                <w:sz w:val="18"/>
              </w:rPr>
            </w:pPr>
            <w:r>
              <w:rPr>
                <w:w w:val="110"/>
                <w:sz w:val="18"/>
              </w:rPr>
              <w:t>24</w:t>
            </w:r>
          </w:p>
        </w:tc>
        <w:tc>
          <w:tcPr>
            <w:tcW w:w="7301" w:type="dxa"/>
          </w:tcPr>
          <w:p w14:paraId="3FAF2453" w14:textId="77777777" w:rsidR="00923D36" w:rsidRDefault="00B4561B">
            <w:pPr>
              <w:pStyle w:val="TableParagraph"/>
              <w:spacing w:before="29"/>
              <w:ind w:left="99"/>
              <w:rPr>
                <w:sz w:val="18"/>
                <w:szCs w:val="18"/>
              </w:rPr>
            </w:pPr>
            <w:r>
              <w:rPr>
                <w:w w:val="110"/>
                <w:sz w:val="18"/>
                <w:szCs w:val="18"/>
              </w:rPr>
              <w:t>Վերարտադրման (կամ փոխարինման) ծախսեր</w:t>
            </w:r>
          </w:p>
        </w:tc>
        <w:tc>
          <w:tcPr>
            <w:tcW w:w="982" w:type="dxa"/>
          </w:tcPr>
          <w:p w14:paraId="3D114976" w14:textId="77777777" w:rsidR="00923D36" w:rsidRDefault="00B4561B">
            <w:pPr>
              <w:pStyle w:val="TableParagraph"/>
              <w:spacing w:before="37"/>
              <w:ind w:left="100"/>
              <w:rPr>
                <w:sz w:val="18"/>
              </w:rPr>
            </w:pPr>
            <w:r>
              <w:rPr>
                <w:sz w:val="18"/>
              </w:rPr>
              <w:t>215.379</w:t>
            </w:r>
          </w:p>
        </w:tc>
      </w:tr>
    </w:tbl>
    <w:p w14:paraId="2A008943" w14:textId="77777777" w:rsidR="00923D36" w:rsidRDefault="00923D36">
      <w:pPr>
        <w:pStyle w:val="BodyText"/>
        <w:rPr>
          <w:sz w:val="20"/>
        </w:rPr>
      </w:pPr>
    </w:p>
    <w:p w14:paraId="719EAA00" w14:textId="77777777" w:rsidR="00923D36" w:rsidRDefault="00923D36">
      <w:pPr>
        <w:pStyle w:val="BodyText"/>
        <w:spacing w:before="4"/>
        <w:rPr>
          <w:sz w:val="23"/>
        </w:rPr>
      </w:pPr>
    </w:p>
    <w:p w14:paraId="6EECB9F5" w14:textId="77777777" w:rsidR="00923D36" w:rsidRDefault="00B4561B">
      <w:pPr>
        <w:pStyle w:val="ListParagraph"/>
        <w:numPr>
          <w:ilvl w:val="2"/>
          <w:numId w:val="34"/>
        </w:numPr>
        <w:tabs>
          <w:tab w:val="left" w:pos="1123"/>
          <w:tab w:val="left" w:pos="1124"/>
        </w:tabs>
        <w:spacing w:before="98"/>
        <w:ind w:left="396" w:firstLine="0"/>
        <w:rPr>
          <w:sz w:val="20"/>
          <w:szCs w:val="20"/>
        </w:rPr>
      </w:pPr>
      <w:r>
        <w:rPr>
          <w:w w:val="105"/>
          <w:sz w:val="20"/>
          <w:szCs w:val="20"/>
        </w:rPr>
        <w:t>Ծառերի և մշակաբույսերի փոխհատուցման</w:t>
      </w:r>
      <w:r>
        <w:rPr>
          <w:spacing w:val="32"/>
          <w:w w:val="105"/>
          <w:sz w:val="20"/>
          <w:szCs w:val="20"/>
        </w:rPr>
        <w:t xml:space="preserve"> </w:t>
      </w:r>
      <w:r>
        <w:rPr>
          <w:w w:val="105"/>
          <w:sz w:val="20"/>
          <w:szCs w:val="20"/>
        </w:rPr>
        <w:t>մեթոդաբանություն</w:t>
      </w:r>
    </w:p>
    <w:p w14:paraId="0AA6E4DE" w14:textId="77777777" w:rsidR="00923D36" w:rsidRDefault="00923D36">
      <w:pPr>
        <w:pStyle w:val="BodyText"/>
        <w:spacing w:before="4"/>
        <w:rPr>
          <w:sz w:val="32"/>
        </w:rPr>
      </w:pPr>
    </w:p>
    <w:p w14:paraId="3FA6CBAD" w14:textId="77777777" w:rsidR="00923D36" w:rsidRDefault="00B4561B">
      <w:pPr>
        <w:ind w:left="396"/>
        <w:rPr>
          <w:sz w:val="20"/>
          <w:szCs w:val="20"/>
        </w:rPr>
      </w:pPr>
      <w:r>
        <w:rPr>
          <w:w w:val="115"/>
          <w:sz w:val="20"/>
          <w:szCs w:val="20"/>
        </w:rPr>
        <w:t>Մրգատու ծառերի (թփեր) գնահատման մեթոդաբանություն</w:t>
      </w:r>
    </w:p>
    <w:p w14:paraId="7CE07A12" w14:textId="77777777" w:rsidR="00923D36" w:rsidRDefault="00923D36">
      <w:pPr>
        <w:rPr>
          <w:sz w:val="20"/>
          <w:szCs w:val="20"/>
        </w:rPr>
        <w:sectPr w:rsidR="00923D36">
          <w:pgSz w:w="12240" w:h="15840"/>
          <w:pgMar w:top="1060" w:right="1040" w:bottom="1160" w:left="1720" w:header="0" w:footer="974" w:gutter="0"/>
          <w:cols w:space="720"/>
        </w:sectPr>
      </w:pPr>
    </w:p>
    <w:p w14:paraId="4AB7F6A8" w14:textId="77777777" w:rsidR="00923D36" w:rsidRDefault="00B4561B">
      <w:pPr>
        <w:spacing w:before="77" w:line="336" w:lineRule="auto"/>
        <w:ind w:left="396" w:right="292"/>
        <w:jc w:val="both"/>
        <w:rPr>
          <w:sz w:val="20"/>
          <w:szCs w:val="20"/>
        </w:rPr>
      </w:pPr>
      <w:r>
        <w:rPr>
          <w:w w:val="110"/>
          <w:sz w:val="20"/>
          <w:szCs w:val="20"/>
        </w:rPr>
        <w:lastRenderedPageBreak/>
        <w:t>Պտղատու ծառերը (թփերը, խաղողը) գնահատվում են այգետնկման տարիքի հիման վրա: Պտղատու ծառերի (թփերի) դիմաց փոխհատուցման արժեքը որոշվում է ներդրված արժեքի հիման վրա, և այնքան, որքան կազմում է տվյալ ծառատեսակի (թփատեսակի) մեկ տարվա բերքի փոխհատուցման շուկայական արժեքը` բազմապատկած տվյալ ծառի (թփի) այգետնկման օրվանից հաշված տարիների քանակով, սակայն ոչ ավելի քան այն տարիների քանակն է, որն անհրաժեշտ է տվյալ ծառատեսակին (թփատեսակին) արդյունաբերական բերքատվության տարիքի հասնելու համար: Գնահատման համար անհրաժեշտ են հետևյալ ելակետային տվյալները.</w:t>
      </w:r>
    </w:p>
    <w:p w14:paraId="0E7E5716" w14:textId="77777777" w:rsidR="00923D36" w:rsidRDefault="00B4561B">
      <w:pPr>
        <w:spacing w:line="331" w:lineRule="auto"/>
        <w:ind w:left="396" w:right="7525"/>
        <w:rPr>
          <w:sz w:val="20"/>
          <w:szCs w:val="20"/>
        </w:rPr>
      </w:pPr>
      <w:r>
        <w:rPr>
          <w:w w:val="110"/>
          <w:sz w:val="20"/>
          <w:szCs w:val="20"/>
        </w:rPr>
        <w:t xml:space="preserve">ա.ծառատեսակ, </w:t>
      </w:r>
      <w:r>
        <w:rPr>
          <w:w w:val="110"/>
          <w:position w:val="2"/>
          <w:sz w:val="20"/>
          <w:szCs w:val="20"/>
        </w:rPr>
        <w:t xml:space="preserve">բ. </w:t>
      </w:r>
      <w:r>
        <w:rPr>
          <w:w w:val="110"/>
          <w:sz w:val="20"/>
          <w:szCs w:val="20"/>
        </w:rPr>
        <w:t>ծառի տարիք,</w:t>
      </w:r>
    </w:p>
    <w:p w14:paraId="1FDFA87B" w14:textId="77777777" w:rsidR="00923D36" w:rsidRDefault="00B4561B">
      <w:pPr>
        <w:ind w:left="396"/>
        <w:rPr>
          <w:sz w:val="20"/>
          <w:szCs w:val="20"/>
        </w:rPr>
      </w:pPr>
      <w:r>
        <w:rPr>
          <w:w w:val="110"/>
          <w:sz w:val="20"/>
          <w:szCs w:val="20"/>
        </w:rPr>
        <w:t>գ. ծառի գտնվելու տարածաշրջանը:</w:t>
      </w:r>
    </w:p>
    <w:p w14:paraId="624F4714" w14:textId="77777777" w:rsidR="00923D36" w:rsidRDefault="00923D36">
      <w:pPr>
        <w:pStyle w:val="BodyText"/>
        <w:rPr>
          <w:sz w:val="22"/>
        </w:rPr>
      </w:pPr>
    </w:p>
    <w:p w14:paraId="1666C6A6" w14:textId="77777777" w:rsidR="00923D36" w:rsidRDefault="00B4561B">
      <w:pPr>
        <w:spacing w:before="160"/>
        <w:ind w:left="396"/>
        <w:rPr>
          <w:sz w:val="20"/>
          <w:szCs w:val="20"/>
        </w:rPr>
      </w:pPr>
      <w:r>
        <w:rPr>
          <w:w w:val="115"/>
          <w:sz w:val="20"/>
          <w:szCs w:val="20"/>
        </w:rPr>
        <w:t>Պտղատու ծառերի (թփերի) վրա կատարված ներդրման արժեքի որոշում</w:t>
      </w:r>
    </w:p>
    <w:p w14:paraId="7FDF95DC" w14:textId="77777777" w:rsidR="00923D36" w:rsidRDefault="00B4561B">
      <w:pPr>
        <w:spacing w:before="85" w:line="333" w:lineRule="auto"/>
        <w:ind w:left="396" w:right="288"/>
        <w:jc w:val="both"/>
        <w:rPr>
          <w:sz w:val="20"/>
          <w:szCs w:val="20"/>
        </w:rPr>
      </w:pPr>
      <w:r>
        <w:rPr>
          <w:w w:val="110"/>
          <w:sz w:val="20"/>
          <w:szCs w:val="20"/>
        </w:rPr>
        <w:t>Պտղատու ծառերի (թփերի) վրա կատարված ներդրման արժեքի որոշման համար նախ որոշվել է տնկիների շուկայական արժեքը: Տնկիների շուկայական արժեքը որոշվել է ՀՀ-ում տնկիների շուկայական միջին գների հիման վրա: Իրականացվել է գների ուսումնասիրությունն Առինջ գյուղի մուտքի մոտ գտնվող տնկիների շուկայում, այնուհետև տեղեկություններ են ձեռք բերվել մի քանի վաճառողներից, ինչի հիման վրա ձևավորվել է միջին գին:</w:t>
      </w:r>
    </w:p>
    <w:p w14:paraId="3F8504AB" w14:textId="16AF6CAA" w:rsidR="00923D36" w:rsidRDefault="00B4561B">
      <w:pPr>
        <w:spacing w:before="6"/>
        <w:ind w:left="396"/>
        <w:rPr>
          <w:sz w:val="20"/>
          <w:szCs w:val="20"/>
        </w:rPr>
      </w:pPr>
      <w:r>
        <w:rPr>
          <w:w w:val="110"/>
          <w:sz w:val="20"/>
          <w:szCs w:val="20"/>
        </w:rPr>
        <w:t>Այնուհետև որոշվում է տնկիի (առանց տնկելու) այգետնկման ծախսերը:</w:t>
      </w:r>
    </w:p>
    <w:p w14:paraId="6D10F5C0" w14:textId="77777777" w:rsidR="00923D36" w:rsidRDefault="00B4561B">
      <w:pPr>
        <w:spacing w:before="92" w:line="333" w:lineRule="auto"/>
        <w:ind w:left="396" w:right="280"/>
        <w:rPr>
          <w:sz w:val="20"/>
          <w:szCs w:val="20"/>
        </w:rPr>
      </w:pPr>
      <w:r>
        <w:rPr>
          <w:w w:val="110"/>
          <w:sz w:val="20"/>
          <w:szCs w:val="20"/>
        </w:rPr>
        <w:t>Պտղատու ծառերի (թփերի) վրա կատարված ներդրման արժեքի որոշման համար կիրառվում է հետևյալ բանաձևը՝</w:t>
      </w:r>
    </w:p>
    <w:p w14:paraId="3EB0BA97" w14:textId="77777777" w:rsidR="00923D36" w:rsidRDefault="00B4561B">
      <w:pPr>
        <w:spacing w:line="248" w:lineRule="exact"/>
        <w:ind w:left="396"/>
        <w:rPr>
          <w:sz w:val="20"/>
          <w:szCs w:val="20"/>
        </w:rPr>
      </w:pPr>
      <w:r>
        <w:rPr>
          <w:w w:val="110"/>
          <w:position w:val="2"/>
          <w:sz w:val="20"/>
          <w:szCs w:val="20"/>
        </w:rPr>
        <w:t>Պ</w:t>
      </w:r>
      <w:r>
        <w:rPr>
          <w:w w:val="110"/>
          <w:position w:val="2"/>
          <w:sz w:val="20"/>
          <w:szCs w:val="20"/>
          <w:vertAlign w:val="subscript"/>
        </w:rPr>
        <w:t>ՆԱ</w:t>
      </w:r>
      <w:r>
        <w:rPr>
          <w:w w:val="110"/>
          <w:position w:val="2"/>
          <w:sz w:val="20"/>
          <w:szCs w:val="20"/>
        </w:rPr>
        <w:t xml:space="preserve"> = Տ</w:t>
      </w:r>
      <w:r>
        <w:rPr>
          <w:w w:val="110"/>
          <w:position w:val="2"/>
          <w:sz w:val="20"/>
          <w:szCs w:val="20"/>
          <w:vertAlign w:val="subscript"/>
        </w:rPr>
        <w:t>ՇԱ</w:t>
      </w:r>
      <w:r>
        <w:rPr>
          <w:w w:val="110"/>
          <w:position w:val="2"/>
          <w:sz w:val="20"/>
          <w:szCs w:val="20"/>
        </w:rPr>
        <w:t xml:space="preserve"> + Ծ</w:t>
      </w:r>
      <w:r>
        <w:rPr>
          <w:w w:val="110"/>
          <w:position w:val="2"/>
          <w:sz w:val="20"/>
          <w:szCs w:val="20"/>
          <w:vertAlign w:val="subscript"/>
        </w:rPr>
        <w:t>Տ</w:t>
      </w:r>
      <w:r>
        <w:rPr>
          <w:w w:val="110"/>
          <w:position w:val="2"/>
          <w:sz w:val="20"/>
          <w:szCs w:val="20"/>
        </w:rPr>
        <w:t xml:space="preserve"> + Պ</w:t>
      </w:r>
      <w:r>
        <w:rPr>
          <w:w w:val="110"/>
          <w:position w:val="2"/>
          <w:sz w:val="20"/>
          <w:szCs w:val="20"/>
          <w:vertAlign w:val="subscript"/>
        </w:rPr>
        <w:t>ՇԱ</w:t>
      </w:r>
      <w:r>
        <w:rPr>
          <w:w w:val="110"/>
          <w:position w:val="2"/>
          <w:sz w:val="20"/>
          <w:szCs w:val="20"/>
        </w:rPr>
        <w:t xml:space="preserve"> x Տ</w:t>
      </w:r>
      <w:r>
        <w:rPr>
          <w:w w:val="110"/>
          <w:position w:val="2"/>
          <w:sz w:val="20"/>
          <w:szCs w:val="20"/>
          <w:vertAlign w:val="subscript"/>
        </w:rPr>
        <w:t>Ծ</w:t>
      </w:r>
    </w:p>
    <w:p w14:paraId="1CF305CE" w14:textId="77777777" w:rsidR="00923D36" w:rsidRDefault="00B4561B">
      <w:pPr>
        <w:spacing w:before="72"/>
        <w:ind w:left="396"/>
        <w:rPr>
          <w:sz w:val="20"/>
          <w:szCs w:val="20"/>
        </w:rPr>
      </w:pPr>
      <w:r>
        <w:rPr>
          <w:w w:val="105"/>
          <w:sz w:val="20"/>
          <w:szCs w:val="20"/>
        </w:rPr>
        <w:t>որտեղ`</w:t>
      </w:r>
    </w:p>
    <w:p w14:paraId="3232663C" w14:textId="62E86F27" w:rsidR="00923D36" w:rsidRDefault="00B4561B">
      <w:pPr>
        <w:spacing w:before="91" w:line="314" w:lineRule="auto"/>
        <w:ind w:left="396" w:right="3192"/>
        <w:rPr>
          <w:sz w:val="20"/>
          <w:szCs w:val="20"/>
        </w:rPr>
      </w:pPr>
      <w:r>
        <w:rPr>
          <w:w w:val="110"/>
          <w:position w:val="2"/>
          <w:sz w:val="20"/>
          <w:szCs w:val="20"/>
        </w:rPr>
        <w:t>Պ</w:t>
      </w:r>
      <w:r>
        <w:rPr>
          <w:w w:val="110"/>
          <w:position w:val="2"/>
          <w:sz w:val="20"/>
          <w:szCs w:val="20"/>
          <w:vertAlign w:val="subscript"/>
        </w:rPr>
        <w:t>ՆԱ</w:t>
      </w:r>
      <w:r>
        <w:rPr>
          <w:w w:val="110"/>
          <w:position w:val="2"/>
          <w:sz w:val="20"/>
          <w:szCs w:val="20"/>
        </w:rPr>
        <w:t xml:space="preserve"> - Պտղատու ծառերի վրա կատարված ներդրման արժեք, Տ</w:t>
      </w:r>
      <w:r>
        <w:rPr>
          <w:w w:val="110"/>
          <w:position w:val="2"/>
          <w:sz w:val="20"/>
          <w:szCs w:val="20"/>
          <w:vertAlign w:val="subscript"/>
        </w:rPr>
        <w:t>ՇԱ</w:t>
      </w:r>
      <w:r>
        <w:rPr>
          <w:w w:val="110"/>
          <w:position w:val="2"/>
          <w:sz w:val="20"/>
          <w:szCs w:val="20"/>
        </w:rPr>
        <w:t xml:space="preserve"> - Տնկիի շուկայական արժեք (առանց տնկելու),</w:t>
      </w:r>
    </w:p>
    <w:p w14:paraId="5288E0B1" w14:textId="77777777" w:rsidR="00923D36" w:rsidRDefault="00B4561B">
      <w:pPr>
        <w:spacing w:line="248" w:lineRule="exact"/>
        <w:ind w:left="396"/>
        <w:rPr>
          <w:sz w:val="20"/>
          <w:szCs w:val="20"/>
        </w:rPr>
      </w:pPr>
      <w:r>
        <w:rPr>
          <w:w w:val="110"/>
          <w:position w:val="2"/>
          <w:sz w:val="20"/>
          <w:szCs w:val="20"/>
        </w:rPr>
        <w:t>Ծ</w:t>
      </w:r>
      <w:r>
        <w:rPr>
          <w:w w:val="110"/>
          <w:position w:val="2"/>
          <w:sz w:val="20"/>
          <w:szCs w:val="20"/>
          <w:vertAlign w:val="subscript"/>
        </w:rPr>
        <w:t>Տ</w:t>
      </w:r>
      <w:r>
        <w:rPr>
          <w:w w:val="110"/>
          <w:position w:val="2"/>
          <w:sz w:val="20"/>
          <w:szCs w:val="20"/>
        </w:rPr>
        <w:t xml:space="preserve"> - Տնկիի տնկման ծախսեր,</w:t>
      </w:r>
    </w:p>
    <w:p w14:paraId="6820B86C" w14:textId="77777777" w:rsidR="00923D36" w:rsidRDefault="00B4561B">
      <w:pPr>
        <w:spacing w:before="72" w:line="314" w:lineRule="auto"/>
        <w:ind w:left="396" w:right="280"/>
        <w:rPr>
          <w:sz w:val="20"/>
          <w:szCs w:val="20"/>
        </w:rPr>
      </w:pPr>
      <w:r>
        <w:rPr>
          <w:w w:val="110"/>
          <w:position w:val="2"/>
          <w:sz w:val="20"/>
          <w:szCs w:val="20"/>
        </w:rPr>
        <w:t>Պ</w:t>
      </w:r>
      <w:r>
        <w:rPr>
          <w:w w:val="110"/>
          <w:position w:val="2"/>
          <w:sz w:val="20"/>
          <w:szCs w:val="20"/>
          <w:vertAlign w:val="subscript"/>
        </w:rPr>
        <w:t>ՇԱ</w:t>
      </w:r>
      <w:r>
        <w:rPr>
          <w:w w:val="110"/>
          <w:position w:val="2"/>
          <w:sz w:val="20"/>
          <w:szCs w:val="20"/>
        </w:rPr>
        <w:t xml:space="preserve"> - Պտղատու ծառի պահպանման համար անհրաժեշտ տարեկան միջոցառումների </w:t>
      </w:r>
      <w:r>
        <w:rPr>
          <w:w w:val="110"/>
          <w:sz w:val="20"/>
          <w:szCs w:val="20"/>
        </w:rPr>
        <w:t>ծախսեր,</w:t>
      </w:r>
    </w:p>
    <w:p w14:paraId="4A4FE412" w14:textId="77777777" w:rsidR="00923D36" w:rsidRDefault="00B4561B">
      <w:pPr>
        <w:spacing w:before="18"/>
        <w:ind w:left="396"/>
        <w:rPr>
          <w:sz w:val="20"/>
          <w:szCs w:val="20"/>
        </w:rPr>
      </w:pPr>
      <w:r>
        <w:rPr>
          <w:w w:val="110"/>
          <w:position w:val="2"/>
          <w:sz w:val="20"/>
          <w:szCs w:val="20"/>
        </w:rPr>
        <w:t>Տ</w:t>
      </w:r>
      <w:r>
        <w:rPr>
          <w:w w:val="110"/>
          <w:position w:val="2"/>
          <w:sz w:val="20"/>
          <w:szCs w:val="20"/>
          <w:vertAlign w:val="subscript"/>
        </w:rPr>
        <w:t>Ծ</w:t>
      </w:r>
      <w:r>
        <w:rPr>
          <w:w w:val="110"/>
          <w:position w:val="2"/>
          <w:sz w:val="20"/>
          <w:szCs w:val="20"/>
        </w:rPr>
        <w:t xml:space="preserve"> - Հետազոտությունը կատարելու պահին ծառի տարիք:</w:t>
      </w:r>
    </w:p>
    <w:p w14:paraId="75ED6266" w14:textId="77777777" w:rsidR="00923D36" w:rsidRDefault="00923D36">
      <w:pPr>
        <w:pStyle w:val="BodyText"/>
        <w:rPr>
          <w:sz w:val="22"/>
        </w:rPr>
      </w:pPr>
    </w:p>
    <w:p w14:paraId="2EE4D76B" w14:textId="77777777" w:rsidR="00923D36" w:rsidRDefault="00B4561B">
      <w:pPr>
        <w:spacing w:before="141" w:line="333" w:lineRule="auto"/>
        <w:ind w:left="396" w:right="293"/>
        <w:jc w:val="both"/>
        <w:rPr>
          <w:sz w:val="20"/>
          <w:szCs w:val="20"/>
        </w:rPr>
      </w:pPr>
      <w:r>
        <w:rPr>
          <w:w w:val="110"/>
          <w:sz w:val="20"/>
          <w:szCs w:val="20"/>
        </w:rPr>
        <w:t>Սահմանված ծառատեսակի տնկիի գինը որոշելուց հետո հաշվարկվել են հասուն ոչ պտղատու ծառի պահպանման համար անհրաժեշտ տարեկան միջոցառումների ծախսերը: Այդ ծախսերը սահմանվում են որպես այդ տարածքում ընդունված ծախսերի միակցություն, ինչն արտացոլված է ստորև աղյուսակում.</w:t>
      </w:r>
    </w:p>
    <w:p w14:paraId="1C290129" w14:textId="77777777" w:rsidR="00923D36" w:rsidRDefault="00923D36">
      <w:pPr>
        <w:pStyle w:val="BodyText"/>
        <w:spacing w:before="5"/>
        <w:rPr>
          <w:sz w:val="25"/>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
        <w:gridCol w:w="2603"/>
        <w:gridCol w:w="3159"/>
      </w:tblGrid>
      <w:tr w:rsidR="00923D36" w14:paraId="6E893D20" w14:textId="77777777">
        <w:trPr>
          <w:trHeight w:val="210"/>
        </w:trPr>
        <w:tc>
          <w:tcPr>
            <w:tcW w:w="299" w:type="dxa"/>
          </w:tcPr>
          <w:p w14:paraId="6C1E3AD6" w14:textId="77777777" w:rsidR="00923D36" w:rsidRDefault="00B4561B">
            <w:pPr>
              <w:pStyle w:val="TableParagraph"/>
              <w:spacing w:before="28" w:line="162" w:lineRule="exact"/>
              <w:ind w:left="25"/>
              <w:jc w:val="center"/>
              <w:rPr>
                <w:sz w:val="18"/>
              </w:rPr>
            </w:pPr>
            <w:r>
              <w:rPr>
                <w:w w:val="120"/>
                <w:sz w:val="18"/>
              </w:rPr>
              <w:t>#</w:t>
            </w:r>
          </w:p>
        </w:tc>
        <w:tc>
          <w:tcPr>
            <w:tcW w:w="2603" w:type="dxa"/>
          </w:tcPr>
          <w:p w14:paraId="5EC425BE" w14:textId="77777777" w:rsidR="00923D36" w:rsidRDefault="00B4561B">
            <w:pPr>
              <w:pStyle w:val="TableParagraph"/>
              <w:spacing w:before="28" w:line="162" w:lineRule="exact"/>
              <w:ind w:left="101"/>
              <w:rPr>
                <w:sz w:val="18"/>
                <w:szCs w:val="18"/>
              </w:rPr>
            </w:pPr>
            <w:r>
              <w:rPr>
                <w:w w:val="105"/>
                <w:sz w:val="18"/>
                <w:szCs w:val="18"/>
              </w:rPr>
              <w:t>Գործողությունը</w:t>
            </w:r>
          </w:p>
        </w:tc>
        <w:tc>
          <w:tcPr>
            <w:tcW w:w="3159" w:type="dxa"/>
          </w:tcPr>
          <w:p w14:paraId="25E8C98F" w14:textId="77777777" w:rsidR="00923D36" w:rsidRDefault="00B4561B">
            <w:pPr>
              <w:pStyle w:val="TableParagraph"/>
              <w:spacing w:before="28" w:line="162" w:lineRule="exact"/>
              <w:ind w:left="100"/>
              <w:rPr>
                <w:sz w:val="18"/>
                <w:szCs w:val="18"/>
              </w:rPr>
            </w:pPr>
            <w:r>
              <w:rPr>
                <w:w w:val="110"/>
                <w:sz w:val="18"/>
                <w:szCs w:val="18"/>
              </w:rPr>
              <w:t>Տարեկան քանակը</w:t>
            </w:r>
          </w:p>
        </w:tc>
      </w:tr>
      <w:tr w:rsidR="00923D36" w14:paraId="0F87DB63" w14:textId="77777777">
        <w:trPr>
          <w:trHeight w:val="333"/>
        </w:trPr>
        <w:tc>
          <w:tcPr>
            <w:tcW w:w="299" w:type="dxa"/>
          </w:tcPr>
          <w:p w14:paraId="21FAEE16" w14:textId="77777777" w:rsidR="00923D36" w:rsidRDefault="00B4561B">
            <w:pPr>
              <w:pStyle w:val="TableParagraph"/>
              <w:spacing w:before="28"/>
              <w:ind w:right="14"/>
              <w:jc w:val="center"/>
              <w:rPr>
                <w:sz w:val="18"/>
              </w:rPr>
            </w:pPr>
            <w:r>
              <w:rPr>
                <w:w w:val="74"/>
                <w:sz w:val="18"/>
              </w:rPr>
              <w:t>1</w:t>
            </w:r>
          </w:p>
        </w:tc>
        <w:tc>
          <w:tcPr>
            <w:tcW w:w="2603" w:type="dxa"/>
          </w:tcPr>
          <w:p w14:paraId="328C8667" w14:textId="77777777" w:rsidR="00923D36" w:rsidRDefault="00B4561B">
            <w:pPr>
              <w:pStyle w:val="TableParagraph"/>
              <w:spacing w:before="28"/>
              <w:ind w:left="101"/>
              <w:rPr>
                <w:sz w:val="18"/>
                <w:szCs w:val="18"/>
              </w:rPr>
            </w:pPr>
            <w:r>
              <w:rPr>
                <w:w w:val="115"/>
                <w:sz w:val="18"/>
                <w:szCs w:val="18"/>
              </w:rPr>
              <w:t>Ծառի էտ</w:t>
            </w:r>
          </w:p>
        </w:tc>
        <w:tc>
          <w:tcPr>
            <w:tcW w:w="3159" w:type="dxa"/>
          </w:tcPr>
          <w:p w14:paraId="540CF109" w14:textId="77777777" w:rsidR="00923D36" w:rsidRDefault="00B4561B">
            <w:pPr>
              <w:pStyle w:val="TableParagraph"/>
              <w:spacing w:before="28"/>
              <w:ind w:left="100"/>
              <w:rPr>
                <w:sz w:val="18"/>
                <w:szCs w:val="18"/>
              </w:rPr>
            </w:pPr>
            <w:r>
              <w:rPr>
                <w:sz w:val="18"/>
                <w:szCs w:val="18"/>
              </w:rPr>
              <w:t>1 անգամ</w:t>
            </w:r>
          </w:p>
        </w:tc>
      </w:tr>
      <w:tr w:rsidR="00923D36" w14:paraId="0AA5A3E0" w14:textId="77777777">
        <w:trPr>
          <w:trHeight w:val="323"/>
        </w:trPr>
        <w:tc>
          <w:tcPr>
            <w:tcW w:w="299" w:type="dxa"/>
          </w:tcPr>
          <w:p w14:paraId="69F814C4" w14:textId="77777777" w:rsidR="00923D36" w:rsidRDefault="00B4561B">
            <w:pPr>
              <w:pStyle w:val="TableParagraph"/>
              <w:spacing w:before="28"/>
              <w:ind w:left="10"/>
              <w:jc w:val="center"/>
              <w:rPr>
                <w:sz w:val="18"/>
              </w:rPr>
            </w:pPr>
            <w:r>
              <w:rPr>
                <w:w w:val="104"/>
                <w:sz w:val="18"/>
              </w:rPr>
              <w:t>2</w:t>
            </w:r>
          </w:p>
        </w:tc>
        <w:tc>
          <w:tcPr>
            <w:tcW w:w="2603" w:type="dxa"/>
          </w:tcPr>
          <w:p w14:paraId="6D419F0F" w14:textId="77777777" w:rsidR="00923D36" w:rsidRDefault="00B4561B">
            <w:pPr>
              <w:pStyle w:val="TableParagraph"/>
              <w:spacing w:before="28"/>
              <w:ind w:left="101"/>
              <w:rPr>
                <w:sz w:val="18"/>
                <w:szCs w:val="18"/>
              </w:rPr>
            </w:pPr>
            <w:r>
              <w:rPr>
                <w:w w:val="110"/>
                <w:sz w:val="18"/>
                <w:szCs w:val="18"/>
              </w:rPr>
              <w:t>Ծառի բնի սպիտակեցում</w:t>
            </w:r>
          </w:p>
        </w:tc>
        <w:tc>
          <w:tcPr>
            <w:tcW w:w="3159" w:type="dxa"/>
          </w:tcPr>
          <w:p w14:paraId="097FE5F5" w14:textId="77777777" w:rsidR="00923D36" w:rsidRDefault="00B4561B">
            <w:pPr>
              <w:pStyle w:val="TableParagraph"/>
              <w:spacing w:before="28"/>
              <w:ind w:left="97"/>
              <w:rPr>
                <w:sz w:val="18"/>
                <w:szCs w:val="18"/>
              </w:rPr>
            </w:pPr>
            <w:r>
              <w:rPr>
                <w:sz w:val="18"/>
                <w:szCs w:val="18"/>
              </w:rPr>
              <w:t>1 անգամ</w:t>
            </w:r>
          </w:p>
        </w:tc>
      </w:tr>
      <w:tr w:rsidR="00923D36" w14:paraId="0E54F472" w14:textId="77777777">
        <w:trPr>
          <w:trHeight w:val="317"/>
        </w:trPr>
        <w:tc>
          <w:tcPr>
            <w:tcW w:w="299" w:type="dxa"/>
          </w:tcPr>
          <w:p w14:paraId="0F8C80E0" w14:textId="77777777" w:rsidR="00923D36" w:rsidRDefault="00B4561B">
            <w:pPr>
              <w:pStyle w:val="TableParagraph"/>
              <w:spacing w:before="31"/>
              <w:ind w:left="8"/>
              <w:jc w:val="center"/>
              <w:rPr>
                <w:sz w:val="18"/>
              </w:rPr>
            </w:pPr>
            <w:r>
              <w:rPr>
                <w:w w:val="101"/>
                <w:sz w:val="18"/>
              </w:rPr>
              <w:t>3</w:t>
            </w:r>
          </w:p>
        </w:tc>
        <w:tc>
          <w:tcPr>
            <w:tcW w:w="2603" w:type="dxa"/>
          </w:tcPr>
          <w:p w14:paraId="1C38C334" w14:textId="77777777" w:rsidR="00923D36" w:rsidRDefault="00B4561B">
            <w:pPr>
              <w:pStyle w:val="TableParagraph"/>
              <w:spacing w:before="31"/>
              <w:ind w:left="101"/>
              <w:rPr>
                <w:sz w:val="18"/>
                <w:szCs w:val="18"/>
              </w:rPr>
            </w:pPr>
            <w:r>
              <w:rPr>
                <w:w w:val="105"/>
                <w:sz w:val="18"/>
                <w:szCs w:val="18"/>
              </w:rPr>
              <w:t>Ոռոգում</w:t>
            </w:r>
          </w:p>
        </w:tc>
        <w:tc>
          <w:tcPr>
            <w:tcW w:w="3159" w:type="dxa"/>
          </w:tcPr>
          <w:p w14:paraId="48A573B6" w14:textId="77777777" w:rsidR="00923D36" w:rsidRDefault="00B4561B">
            <w:pPr>
              <w:pStyle w:val="TableParagraph"/>
              <w:spacing w:before="31"/>
              <w:ind w:left="100"/>
              <w:rPr>
                <w:sz w:val="18"/>
                <w:szCs w:val="18"/>
              </w:rPr>
            </w:pPr>
            <w:r>
              <w:rPr>
                <w:w w:val="110"/>
                <w:sz w:val="18"/>
                <w:szCs w:val="18"/>
              </w:rPr>
              <w:t>3-8 անգամ (կախված</w:t>
            </w:r>
          </w:p>
        </w:tc>
      </w:tr>
      <w:tr w:rsidR="00923D36" w14:paraId="76CBBE01" w14:textId="77777777">
        <w:trPr>
          <w:trHeight w:val="323"/>
        </w:trPr>
        <w:tc>
          <w:tcPr>
            <w:tcW w:w="299" w:type="dxa"/>
          </w:tcPr>
          <w:p w14:paraId="6C327F65" w14:textId="77777777" w:rsidR="00923D36" w:rsidRDefault="00B4561B">
            <w:pPr>
              <w:pStyle w:val="TableParagraph"/>
              <w:spacing w:before="27"/>
              <w:ind w:left="17"/>
              <w:jc w:val="center"/>
              <w:rPr>
                <w:sz w:val="18"/>
              </w:rPr>
            </w:pPr>
            <w:r>
              <w:rPr>
                <w:w w:val="111"/>
                <w:sz w:val="18"/>
              </w:rPr>
              <w:t>4</w:t>
            </w:r>
          </w:p>
        </w:tc>
        <w:tc>
          <w:tcPr>
            <w:tcW w:w="2603" w:type="dxa"/>
          </w:tcPr>
          <w:p w14:paraId="684E388E" w14:textId="77777777" w:rsidR="00923D36" w:rsidRDefault="00B4561B">
            <w:pPr>
              <w:pStyle w:val="TableParagraph"/>
              <w:spacing w:before="27"/>
              <w:ind w:left="101"/>
              <w:rPr>
                <w:sz w:val="18"/>
                <w:szCs w:val="18"/>
              </w:rPr>
            </w:pPr>
            <w:r>
              <w:rPr>
                <w:w w:val="110"/>
                <w:sz w:val="18"/>
                <w:szCs w:val="18"/>
              </w:rPr>
              <w:t>Պարարտացում</w:t>
            </w:r>
          </w:p>
        </w:tc>
        <w:tc>
          <w:tcPr>
            <w:tcW w:w="3159" w:type="dxa"/>
          </w:tcPr>
          <w:p w14:paraId="1BDC8AF6" w14:textId="77777777" w:rsidR="00923D36" w:rsidRDefault="00B4561B">
            <w:pPr>
              <w:pStyle w:val="TableParagraph"/>
              <w:spacing w:before="27"/>
              <w:ind w:left="99"/>
              <w:rPr>
                <w:sz w:val="18"/>
                <w:szCs w:val="18"/>
              </w:rPr>
            </w:pPr>
            <w:r>
              <w:rPr>
                <w:sz w:val="18"/>
                <w:szCs w:val="18"/>
              </w:rPr>
              <w:t>1 անգամ</w:t>
            </w:r>
          </w:p>
        </w:tc>
      </w:tr>
      <w:tr w:rsidR="00923D36" w14:paraId="627A0860" w14:textId="77777777">
        <w:trPr>
          <w:trHeight w:val="334"/>
        </w:trPr>
        <w:tc>
          <w:tcPr>
            <w:tcW w:w="299" w:type="dxa"/>
          </w:tcPr>
          <w:p w14:paraId="014526E0" w14:textId="77777777" w:rsidR="00923D36" w:rsidRDefault="00B4561B">
            <w:pPr>
              <w:pStyle w:val="TableParagraph"/>
              <w:spacing w:before="29"/>
              <w:ind w:left="13"/>
              <w:jc w:val="center"/>
              <w:rPr>
                <w:sz w:val="18"/>
              </w:rPr>
            </w:pPr>
            <w:r>
              <w:rPr>
                <w:w w:val="107"/>
                <w:sz w:val="18"/>
              </w:rPr>
              <w:t>5</w:t>
            </w:r>
          </w:p>
        </w:tc>
        <w:tc>
          <w:tcPr>
            <w:tcW w:w="2603" w:type="dxa"/>
          </w:tcPr>
          <w:p w14:paraId="54F11240" w14:textId="77777777" w:rsidR="00923D36" w:rsidRDefault="00B4561B">
            <w:pPr>
              <w:pStyle w:val="TableParagraph"/>
              <w:spacing w:before="29"/>
              <w:ind w:left="101"/>
              <w:rPr>
                <w:sz w:val="18"/>
                <w:szCs w:val="18"/>
              </w:rPr>
            </w:pPr>
            <w:r>
              <w:rPr>
                <w:w w:val="110"/>
                <w:sz w:val="18"/>
                <w:szCs w:val="18"/>
              </w:rPr>
              <w:t>Կուլտիվացիա</w:t>
            </w:r>
          </w:p>
        </w:tc>
        <w:tc>
          <w:tcPr>
            <w:tcW w:w="3159" w:type="dxa"/>
          </w:tcPr>
          <w:p w14:paraId="3F5607E7" w14:textId="77777777" w:rsidR="00923D36" w:rsidRDefault="00B4561B">
            <w:pPr>
              <w:pStyle w:val="TableParagraph"/>
              <w:spacing w:before="29"/>
              <w:ind w:left="99"/>
              <w:rPr>
                <w:sz w:val="18"/>
                <w:szCs w:val="18"/>
              </w:rPr>
            </w:pPr>
            <w:r>
              <w:rPr>
                <w:sz w:val="18"/>
                <w:szCs w:val="18"/>
              </w:rPr>
              <w:t>1 անգամ</w:t>
            </w:r>
          </w:p>
        </w:tc>
      </w:tr>
    </w:tbl>
    <w:p w14:paraId="7EA03472" w14:textId="77777777" w:rsidR="00923D36" w:rsidRDefault="00923D36">
      <w:pPr>
        <w:rPr>
          <w:sz w:val="18"/>
          <w:szCs w:val="18"/>
        </w:rPr>
        <w:sectPr w:rsidR="00923D36">
          <w:pgSz w:w="12240" w:h="15840"/>
          <w:pgMar w:top="1020" w:right="1040" w:bottom="1180" w:left="1720" w:header="0" w:footer="974" w:gutter="0"/>
          <w:cols w:space="720"/>
        </w:sect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
        <w:gridCol w:w="2603"/>
        <w:gridCol w:w="3159"/>
      </w:tblGrid>
      <w:tr w:rsidR="00923D36" w14:paraId="7A289496" w14:textId="77777777">
        <w:trPr>
          <w:trHeight w:val="327"/>
        </w:trPr>
        <w:tc>
          <w:tcPr>
            <w:tcW w:w="299" w:type="dxa"/>
          </w:tcPr>
          <w:p w14:paraId="6308F6FE" w14:textId="77777777" w:rsidR="00923D36" w:rsidRDefault="00B4561B">
            <w:pPr>
              <w:pStyle w:val="TableParagraph"/>
              <w:spacing w:before="29"/>
              <w:ind w:left="19"/>
              <w:jc w:val="center"/>
              <w:rPr>
                <w:sz w:val="18"/>
              </w:rPr>
            </w:pPr>
            <w:r>
              <w:rPr>
                <w:w w:val="114"/>
                <w:sz w:val="18"/>
              </w:rPr>
              <w:lastRenderedPageBreak/>
              <w:t>6</w:t>
            </w:r>
          </w:p>
        </w:tc>
        <w:tc>
          <w:tcPr>
            <w:tcW w:w="2603" w:type="dxa"/>
          </w:tcPr>
          <w:p w14:paraId="69F85898" w14:textId="77777777" w:rsidR="00923D36" w:rsidRDefault="00B4561B">
            <w:pPr>
              <w:pStyle w:val="TableParagraph"/>
              <w:spacing w:before="29"/>
              <w:ind w:left="101"/>
              <w:rPr>
                <w:sz w:val="18"/>
                <w:szCs w:val="18"/>
              </w:rPr>
            </w:pPr>
            <w:r>
              <w:rPr>
                <w:w w:val="110"/>
                <w:sz w:val="18"/>
                <w:szCs w:val="18"/>
              </w:rPr>
              <w:t>Ծառի սրսկում</w:t>
            </w:r>
          </w:p>
        </w:tc>
        <w:tc>
          <w:tcPr>
            <w:tcW w:w="3159" w:type="dxa"/>
          </w:tcPr>
          <w:p w14:paraId="776BB5C1" w14:textId="77777777" w:rsidR="00923D36" w:rsidRDefault="00B4561B">
            <w:pPr>
              <w:pStyle w:val="TableParagraph"/>
              <w:spacing w:before="29"/>
              <w:ind w:left="99"/>
              <w:rPr>
                <w:sz w:val="18"/>
                <w:szCs w:val="18"/>
              </w:rPr>
            </w:pPr>
            <w:r>
              <w:rPr>
                <w:sz w:val="18"/>
                <w:szCs w:val="18"/>
              </w:rPr>
              <w:t>1 անգամ</w:t>
            </w:r>
          </w:p>
        </w:tc>
      </w:tr>
      <w:tr w:rsidR="00923D36" w14:paraId="0A229626" w14:textId="77777777">
        <w:trPr>
          <w:trHeight w:val="219"/>
        </w:trPr>
        <w:tc>
          <w:tcPr>
            <w:tcW w:w="299" w:type="dxa"/>
          </w:tcPr>
          <w:p w14:paraId="01D938DB" w14:textId="77777777" w:rsidR="00923D36" w:rsidRDefault="00B4561B">
            <w:pPr>
              <w:pStyle w:val="TableParagraph"/>
              <w:spacing w:before="26" w:line="173" w:lineRule="exact"/>
              <w:ind w:left="7"/>
              <w:jc w:val="center"/>
              <w:rPr>
                <w:sz w:val="18"/>
              </w:rPr>
            </w:pPr>
            <w:r>
              <w:rPr>
                <w:sz w:val="18"/>
              </w:rPr>
              <w:t>7</w:t>
            </w:r>
          </w:p>
        </w:tc>
        <w:tc>
          <w:tcPr>
            <w:tcW w:w="2603" w:type="dxa"/>
          </w:tcPr>
          <w:p w14:paraId="0566CE81" w14:textId="77777777" w:rsidR="00923D36" w:rsidRDefault="00B4561B">
            <w:pPr>
              <w:pStyle w:val="TableParagraph"/>
              <w:spacing w:before="26" w:line="173" w:lineRule="exact"/>
              <w:ind w:left="101"/>
              <w:rPr>
                <w:sz w:val="18"/>
                <w:szCs w:val="18"/>
              </w:rPr>
            </w:pPr>
            <w:r>
              <w:rPr>
                <w:w w:val="110"/>
                <w:sz w:val="18"/>
                <w:szCs w:val="18"/>
              </w:rPr>
              <w:t>Բաժակների փխրեցում</w:t>
            </w:r>
          </w:p>
        </w:tc>
        <w:tc>
          <w:tcPr>
            <w:tcW w:w="3159" w:type="dxa"/>
          </w:tcPr>
          <w:p w14:paraId="540CCD08" w14:textId="77777777" w:rsidR="00923D36" w:rsidRDefault="00B4561B">
            <w:pPr>
              <w:pStyle w:val="TableParagraph"/>
              <w:spacing w:before="26" w:line="173" w:lineRule="exact"/>
              <w:ind w:left="100"/>
              <w:rPr>
                <w:sz w:val="18"/>
                <w:szCs w:val="18"/>
              </w:rPr>
            </w:pPr>
            <w:r>
              <w:rPr>
                <w:sz w:val="18"/>
                <w:szCs w:val="18"/>
              </w:rPr>
              <w:t>1 անգամ</w:t>
            </w:r>
          </w:p>
        </w:tc>
      </w:tr>
    </w:tbl>
    <w:p w14:paraId="6BE6E9B9" w14:textId="77777777" w:rsidR="00923D36" w:rsidRDefault="00923D36">
      <w:pPr>
        <w:pStyle w:val="BodyText"/>
        <w:spacing w:before="1"/>
        <w:rPr>
          <w:sz w:val="23"/>
        </w:rPr>
      </w:pPr>
    </w:p>
    <w:p w14:paraId="14A147B6" w14:textId="77777777" w:rsidR="00923D36" w:rsidRDefault="00B4561B">
      <w:pPr>
        <w:spacing w:before="98" w:line="331" w:lineRule="auto"/>
        <w:ind w:left="396" w:right="280"/>
        <w:rPr>
          <w:sz w:val="20"/>
          <w:szCs w:val="20"/>
        </w:rPr>
      </w:pPr>
      <w:r>
        <w:rPr>
          <w:w w:val="115"/>
          <w:sz w:val="20"/>
          <w:szCs w:val="20"/>
        </w:rPr>
        <w:t>Տվյալ ծառատեսակի (թփատեսակի) մեկ տարվա բերքի փոխհատուցման արժեքի որոշում</w:t>
      </w:r>
    </w:p>
    <w:p w14:paraId="0A48BB01" w14:textId="77777777" w:rsidR="00923D36" w:rsidRDefault="00B4561B">
      <w:pPr>
        <w:spacing w:line="336" w:lineRule="auto"/>
        <w:ind w:left="396" w:right="280"/>
        <w:rPr>
          <w:sz w:val="20"/>
          <w:szCs w:val="20"/>
        </w:rPr>
      </w:pPr>
      <w:r>
        <w:rPr>
          <w:w w:val="110"/>
          <w:sz w:val="20"/>
          <w:szCs w:val="20"/>
        </w:rPr>
        <w:t>Պտղատու ծառերի մեկ տարվա բերքի փոխհատուցման արժեքի գնահատման համար անհրաժեշտ են հետևյալ ելակետային տվյալները.</w:t>
      </w:r>
    </w:p>
    <w:p w14:paraId="233ADD72" w14:textId="77777777" w:rsidR="00923D36" w:rsidRDefault="00B4561B">
      <w:pPr>
        <w:spacing w:line="227" w:lineRule="exact"/>
        <w:ind w:left="396"/>
        <w:rPr>
          <w:sz w:val="20"/>
          <w:szCs w:val="20"/>
        </w:rPr>
      </w:pPr>
      <w:r>
        <w:rPr>
          <w:w w:val="110"/>
          <w:sz w:val="20"/>
          <w:szCs w:val="20"/>
        </w:rPr>
        <w:t>ա. ծառատեսակ,</w:t>
      </w:r>
    </w:p>
    <w:p w14:paraId="244E2E37" w14:textId="77777777" w:rsidR="00923D36" w:rsidRDefault="00B4561B">
      <w:pPr>
        <w:spacing w:before="90" w:line="333" w:lineRule="auto"/>
        <w:ind w:left="396" w:right="6909"/>
        <w:rPr>
          <w:sz w:val="20"/>
          <w:szCs w:val="20"/>
        </w:rPr>
      </w:pPr>
      <w:r>
        <w:rPr>
          <w:w w:val="110"/>
          <w:sz w:val="20"/>
          <w:szCs w:val="20"/>
        </w:rPr>
        <w:t>գ. բերքատվությունը, դ. բերքի արժեքը,</w:t>
      </w:r>
    </w:p>
    <w:p w14:paraId="664FB89D" w14:textId="77777777" w:rsidR="00923D36" w:rsidRDefault="00B4561B">
      <w:pPr>
        <w:spacing w:line="229" w:lineRule="exact"/>
        <w:ind w:left="396"/>
        <w:rPr>
          <w:sz w:val="20"/>
          <w:szCs w:val="20"/>
        </w:rPr>
      </w:pPr>
      <w:r>
        <w:rPr>
          <w:w w:val="110"/>
          <w:sz w:val="20"/>
          <w:szCs w:val="20"/>
        </w:rPr>
        <w:t>ե. ծառի գտնվելու տարածաշրջանը:</w:t>
      </w:r>
    </w:p>
    <w:p w14:paraId="1B6A4790" w14:textId="77777777" w:rsidR="00923D36" w:rsidRDefault="00923D36">
      <w:pPr>
        <w:pStyle w:val="BodyText"/>
        <w:rPr>
          <w:sz w:val="22"/>
        </w:rPr>
      </w:pPr>
    </w:p>
    <w:p w14:paraId="574821B3" w14:textId="77777777" w:rsidR="00923D36" w:rsidRDefault="00B4561B">
      <w:pPr>
        <w:spacing w:before="163"/>
        <w:ind w:left="396"/>
        <w:rPr>
          <w:sz w:val="20"/>
          <w:szCs w:val="20"/>
        </w:rPr>
      </w:pPr>
      <w:r>
        <w:rPr>
          <w:w w:val="120"/>
          <w:sz w:val="20"/>
          <w:szCs w:val="20"/>
        </w:rPr>
        <w:t>Քայլ 1. Ծառատեսակի որոշում</w:t>
      </w:r>
    </w:p>
    <w:p w14:paraId="0541A753" w14:textId="21995B4F" w:rsidR="00923D36" w:rsidRDefault="00B4561B">
      <w:pPr>
        <w:spacing w:before="84" w:line="336" w:lineRule="auto"/>
        <w:ind w:left="396" w:right="780"/>
        <w:rPr>
          <w:sz w:val="20"/>
          <w:szCs w:val="20"/>
        </w:rPr>
      </w:pPr>
      <w:r>
        <w:rPr>
          <w:w w:val="110"/>
          <w:sz w:val="20"/>
          <w:szCs w:val="20"/>
        </w:rPr>
        <w:t>Համապատասխան գյուղատնտեսական գիտելիքներ և փորձ ունե</w:t>
      </w:r>
      <w:r w:rsidR="00D00539">
        <w:rPr>
          <w:w w:val="110"/>
          <w:sz w:val="20"/>
          <w:szCs w:val="20"/>
          <w:lang w:val="hy-AM"/>
        </w:rPr>
        <w:t>ցող</w:t>
      </w:r>
      <w:r>
        <w:rPr>
          <w:w w:val="110"/>
          <w:sz w:val="20"/>
          <w:szCs w:val="20"/>
        </w:rPr>
        <w:t xml:space="preserve"> գյուղատնտեսի կողմից սահմանվել են փոխհատուցվող ծառատեսակները:</w:t>
      </w:r>
    </w:p>
    <w:p w14:paraId="42BCBFB8" w14:textId="77777777" w:rsidR="00923D36" w:rsidRDefault="00923D36">
      <w:pPr>
        <w:pStyle w:val="BodyText"/>
        <w:spacing w:before="11"/>
        <w:rPr>
          <w:sz w:val="27"/>
        </w:rPr>
      </w:pPr>
    </w:p>
    <w:p w14:paraId="5E13C1E5" w14:textId="77777777" w:rsidR="00923D36" w:rsidRDefault="00B4561B">
      <w:pPr>
        <w:ind w:left="396"/>
        <w:rPr>
          <w:sz w:val="20"/>
          <w:szCs w:val="20"/>
        </w:rPr>
      </w:pPr>
      <w:r>
        <w:rPr>
          <w:w w:val="120"/>
          <w:sz w:val="20"/>
          <w:szCs w:val="20"/>
        </w:rPr>
        <w:t xml:space="preserve">Քայլ 2. </w:t>
      </w:r>
      <w:r>
        <w:rPr>
          <w:spacing w:val="3"/>
          <w:w w:val="120"/>
          <w:sz w:val="20"/>
          <w:szCs w:val="20"/>
        </w:rPr>
        <w:t xml:space="preserve">Մեկ </w:t>
      </w:r>
      <w:r>
        <w:rPr>
          <w:spacing w:val="6"/>
          <w:w w:val="120"/>
          <w:sz w:val="20"/>
          <w:szCs w:val="20"/>
        </w:rPr>
        <w:t xml:space="preserve">կիլոգրամ </w:t>
      </w:r>
      <w:r>
        <w:rPr>
          <w:spacing w:val="5"/>
          <w:w w:val="120"/>
          <w:sz w:val="20"/>
          <w:szCs w:val="20"/>
        </w:rPr>
        <w:t>մրգի շուկայական</w:t>
      </w:r>
      <w:r>
        <w:rPr>
          <w:spacing w:val="56"/>
          <w:w w:val="120"/>
          <w:sz w:val="20"/>
          <w:szCs w:val="20"/>
        </w:rPr>
        <w:t xml:space="preserve"> </w:t>
      </w:r>
      <w:r>
        <w:rPr>
          <w:spacing w:val="5"/>
          <w:w w:val="120"/>
          <w:sz w:val="20"/>
          <w:szCs w:val="20"/>
        </w:rPr>
        <w:t>արժեքը</w:t>
      </w:r>
    </w:p>
    <w:p w14:paraId="3702560B" w14:textId="77777777" w:rsidR="00923D36" w:rsidRDefault="00B4561B">
      <w:pPr>
        <w:spacing w:before="84" w:line="333" w:lineRule="auto"/>
        <w:ind w:left="396" w:right="288"/>
        <w:jc w:val="both"/>
        <w:rPr>
          <w:sz w:val="20"/>
          <w:szCs w:val="20"/>
        </w:rPr>
      </w:pPr>
      <w:r>
        <w:rPr>
          <w:w w:val="105"/>
          <w:sz w:val="20"/>
          <w:szCs w:val="20"/>
        </w:rPr>
        <w:t>Մրգատու ծառի տարեկան  զուտ  արժեքը  սահմանվում  է  որպես  շուկայական  եկամուտ ծառից  ստացված  տարեկան  բերքից:  Այսպիսով՝  որոշվել  է  տվյալ  ծառատեսակից  ստացվող</w:t>
      </w:r>
      <w:r>
        <w:rPr>
          <w:spacing w:val="51"/>
          <w:w w:val="105"/>
          <w:sz w:val="20"/>
          <w:szCs w:val="20"/>
        </w:rPr>
        <w:t xml:space="preserve"> </w:t>
      </w:r>
      <w:r>
        <w:rPr>
          <w:w w:val="105"/>
          <w:sz w:val="20"/>
          <w:szCs w:val="20"/>
        </w:rPr>
        <w:t>1 կիլոգրամ մրգի գինը: Հաշվարկները կատարելիս հաշվի են առնվել</w:t>
      </w:r>
      <w:r>
        <w:rPr>
          <w:spacing w:val="12"/>
          <w:w w:val="105"/>
          <w:sz w:val="20"/>
          <w:szCs w:val="20"/>
        </w:rPr>
        <w:t xml:space="preserve"> </w:t>
      </w:r>
      <w:r>
        <w:rPr>
          <w:w w:val="105"/>
          <w:sz w:val="20"/>
          <w:szCs w:val="20"/>
        </w:rPr>
        <w:t>մի քանի գործոններ.</w:t>
      </w:r>
    </w:p>
    <w:p w14:paraId="6FABB464" w14:textId="77777777" w:rsidR="00923D36" w:rsidRDefault="00923D36">
      <w:pPr>
        <w:pStyle w:val="BodyText"/>
        <w:spacing w:before="3"/>
        <w:rPr>
          <w:sz w:val="28"/>
        </w:rPr>
      </w:pPr>
    </w:p>
    <w:p w14:paraId="29345CB6" w14:textId="77777777" w:rsidR="00923D36" w:rsidRDefault="00B4561B">
      <w:pPr>
        <w:spacing w:line="333" w:lineRule="auto"/>
        <w:ind w:left="396" w:right="288"/>
        <w:jc w:val="both"/>
        <w:rPr>
          <w:sz w:val="20"/>
          <w:szCs w:val="20"/>
        </w:rPr>
      </w:pPr>
      <w:r>
        <w:rPr>
          <w:w w:val="110"/>
          <w:sz w:val="20"/>
          <w:szCs w:val="20"/>
        </w:rPr>
        <w:t>Հայաստանի ազգային վիճակագրական ծառայությունից ստացված Հայաստանի Հանրապետությունում գյուղատնտեսական մթերք արտադրողների իրացման միջին տարեկան գների վերաբերյալ վերջին 7 տարիների տեղեկատվությունը:</w:t>
      </w:r>
    </w:p>
    <w:p w14:paraId="58D579AC" w14:textId="77777777" w:rsidR="00923D36" w:rsidRDefault="00B4561B">
      <w:pPr>
        <w:spacing w:before="1" w:line="336" w:lineRule="auto"/>
        <w:ind w:left="396" w:right="287"/>
        <w:jc w:val="both"/>
        <w:rPr>
          <w:sz w:val="20"/>
          <w:szCs w:val="20"/>
        </w:rPr>
      </w:pPr>
      <w:r>
        <w:rPr>
          <w:w w:val="110"/>
          <w:sz w:val="20"/>
          <w:szCs w:val="20"/>
        </w:rPr>
        <w:t xml:space="preserve">Ագրոլրատու տասնօրյա թերթում (գյուղատնտեսական մթերքների մասին) հրապարակված գյուղատնտեսական մթերքների միջինացված մանրածախ գները </w:t>
      </w:r>
      <w:r>
        <w:rPr>
          <w:w w:val="110"/>
          <w:sz w:val="18"/>
          <w:szCs w:val="18"/>
        </w:rPr>
        <w:t>(Հիմնադիր հրատարակիչ՝ ՀՀ գյուղատնտեսության նախարարություն, «Գյուղատնտեսության աջակցության հանրապետական կենտրոն» ՓԲԸ</w:t>
      </w:r>
      <w:r>
        <w:rPr>
          <w:w w:val="110"/>
          <w:sz w:val="20"/>
          <w:szCs w:val="20"/>
        </w:rPr>
        <w:t>):</w:t>
      </w:r>
    </w:p>
    <w:p w14:paraId="10A9A73C" w14:textId="77777777" w:rsidR="00923D36" w:rsidRDefault="00B4561B">
      <w:pPr>
        <w:pStyle w:val="Heading1"/>
        <w:spacing w:line="333" w:lineRule="auto"/>
        <w:ind w:right="280"/>
      </w:pPr>
      <w:r>
        <w:rPr>
          <w:w w:val="110"/>
        </w:rPr>
        <w:t>Կատարվել է մասնավոր հետազոտություն՝ որոշակի տեսակի մրգերի գինը սահմանելու համար, եթե այն հնարավոր չի եղել ճշտել վերը նշված աղբյուրներից:</w:t>
      </w:r>
    </w:p>
    <w:p w14:paraId="578163EA" w14:textId="77777777" w:rsidR="00923D36" w:rsidRDefault="00923D36">
      <w:pPr>
        <w:pStyle w:val="BodyText"/>
        <w:spacing w:before="5"/>
        <w:rPr>
          <w:sz w:val="28"/>
        </w:rPr>
      </w:pPr>
    </w:p>
    <w:p w14:paraId="19E2EDEA" w14:textId="77777777" w:rsidR="00923D36" w:rsidRDefault="00B4561B">
      <w:pPr>
        <w:spacing w:before="1"/>
        <w:ind w:left="396"/>
        <w:rPr>
          <w:sz w:val="20"/>
          <w:szCs w:val="20"/>
        </w:rPr>
      </w:pPr>
      <w:r>
        <w:rPr>
          <w:w w:val="120"/>
          <w:sz w:val="20"/>
          <w:szCs w:val="20"/>
        </w:rPr>
        <w:t>Քայլ 3. Ծառատեսակի բերքատվությունը</w:t>
      </w:r>
    </w:p>
    <w:p w14:paraId="31CDDEAF" w14:textId="77777777" w:rsidR="00923D36" w:rsidRDefault="00B4561B">
      <w:pPr>
        <w:spacing w:before="84" w:line="333" w:lineRule="auto"/>
        <w:ind w:left="396" w:right="290"/>
        <w:jc w:val="both"/>
        <w:rPr>
          <w:sz w:val="20"/>
          <w:szCs w:val="20"/>
        </w:rPr>
      </w:pPr>
      <w:r>
        <w:rPr>
          <w:w w:val="110"/>
          <w:sz w:val="20"/>
          <w:szCs w:val="20"/>
        </w:rPr>
        <w:t>Որոշվում է ծառի բերքատվությունը: Բերքատվությունը որոշվել է՝ հիմք ընդունելով մասնագիտական գրականությունը, ինչպես նաև տարբեր մասնագիտացված հաստատություններին հարցումները (օրինակ՝ Հայաստանի ազգային ագրարային համալսարան):</w:t>
      </w:r>
    </w:p>
    <w:p w14:paraId="41E4ADA6" w14:textId="77777777" w:rsidR="00923D36" w:rsidRDefault="00B4561B">
      <w:pPr>
        <w:spacing w:before="3" w:line="336" w:lineRule="auto"/>
        <w:ind w:left="396"/>
        <w:rPr>
          <w:sz w:val="20"/>
          <w:szCs w:val="20"/>
        </w:rPr>
      </w:pPr>
      <w:r>
        <w:rPr>
          <w:w w:val="110"/>
          <w:position w:val="1"/>
          <w:sz w:val="20"/>
          <w:szCs w:val="20"/>
        </w:rPr>
        <w:t>Պտղատու ծառերի մեկ տարվա բերքի փոխհատուցման արժեքի որոշման համար (</w:t>
      </w:r>
      <w:r>
        <w:rPr>
          <w:w w:val="110"/>
          <w:sz w:val="20"/>
          <w:szCs w:val="20"/>
        </w:rPr>
        <w:t>տարեկան շուկայական զուտ եկամուտ</w:t>
      </w:r>
      <w:r>
        <w:rPr>
          <w:w w:val="110"/>
          <w:position w:val="1"/>
          <w:sz w:val="20"/>
          <w:szCs w:val="20"/>
        </w:rPr>
        <w:t>) կիրառվել է հետևյալ բանաձևը.</w:t>
      </w:r>
    </w:p>
    <w:p w14:paraId="7CE69D7B" w14:textId="77777777" w:rsidR="00923D36" w:rsidRDefault="00B4561B">
      <w:pPr>
        <w:ind w:left="396"/>
        <w:jc w:val="both"/>
        <w:rPr>
          <w:sz w:val="20"/>
          <w:szCs w:val="20"/>
        </w:rPr>
      </w:pPr>
      <w:r>
        <w:rPr>
          <w:w w:val="105"/>
          <w:position w:val="1"/>
          <w:sz w:val="20"/>
          <w:szCs w:val="20"/>
        </w:rPr>
        <w:t xml:space="preserve">ՏՇԶԵ </w:t>
      </w:r>
      <w:r>
        <w:rPr>
          <w:w w:val="105"/>
          <w:position w:val="2"/>
          <w:sz w:val="20"/>
          <w:szCs w:val="20"/>
        </w:rPr>
        <w:t>= 1 x Բ x Բ</w:t>
      </w:r>
      <w:r>
        <w:rPr>
          <w:w w:val="105"/>
          <w:position w:val="2"/>
          <w:sz w:val="20"/>
          <w:szCs w:val="20"/>
          <w:vertAlign w:val="subscript"/>
        </w:rPr>
        <w:t>ՇԱ</w:t>
      </w:r>
    </w:p>
    <w:p w14:paraId="36347244" w14:textId="77777777" w:rsidR="00923D36" w:rsidRDefault="00B4561B">
      <w:pPr>
        <w:spacing w:before="72"/>
        <w:ind w:left="396"/>
        <w:jc w:val="both"/>
        <w:rPr>
          <w:sz w:val="20"/>
          <w:szCs w:val="20"/>
        </w:rPr>
      </w:pPr>
      <w:r>
        <w:rPr>
          <w:w w:val="115"/>
          <w:sz w:val="20"/>
          <w:szCs w:val="20"/>
        </w:rPr>
        <w:t>Որտեղ՝</w:t>
      </w:r>
    </w:p>
    <w:p w14:paraId="15107AD7" w14:textId="77777777" w:rsidR="00923D36" w:rsidRDefault="00B4561B">
      <w:pPr>
        <w:spacing w:before="97"/>
        <w:ind w:left="396"/>
        <w:jc w:val="both"/>
        <w:rPr>
          <w:sz w:val="20"/>
          <w:szCs w:val="20"/>
        </w:rPr>
      </w:pPr>
      <w:r>
        <w:rPr>
          <w:w w:val="110"/>
          <w:sz w:val="20"/>
          <w:szCs w:val="20"/>
        </w:rPr>
        <w:t>ՏՇԶԵ – տարեկան շուկայական զուտ եկամուտն է</w:t>
      </w:r>
    </w:p>
    <w:p w14:paraId="34453F4E" w14:textId="77777777" w:rsidR="00923D36" w:rsidRDefault="00B4561B">
      <w:pPr>
        <w:spacing w:before="91"/>
        <w:ind w:left="396"/>
        <w:jc w:val="both"/>
        <w:rPr>
          <w:sz w:val="20"/>
          <w:szCs w:val="20"/>
        </w:rPr>
      </w:pPr>
      <w:r>
        <w:rPr>
          <w:w w:val="110"/>
          <w:sz w:val="20"/>
          <w:szCs w:val="20"/>
        </w:rPr>
        <w:t>Բ – ծառատեսակի տարեկան արդյունաբերական բերքատվությունն է</w:t>
      </w:r>
    </w:p>
    <w:p w14:paraId="5F9A6BD3" w14:textId="77777777" w:rsidR="00923D36" w:rsidRDefault="00923D36">
      <w:pPr>
        <w:jc w:val="both"/>
        <w:rPr>
          <w:sz w:val="20"/>
          <w:szCs w:val="20"/>
        </w:rPr>
        <w:sectPr w:rsidR="00923D36">
          <w:pgSz w:w="12240" w:h="15840"/>
          <w:pgMar w:top="1060" w:right="1040" w:bottom="1180" w:left="1720" w:header="0" w:footer="974" w:gutter="0"/>
          <w:cols w:space="720"/>
        </w:sectPr>
      </w:pPr>
    </w:p>
    <w:p w14:paraId="42276B59" w14:textId="77777777" w:rsidR="00923D36" w:rsidRDefault="00B4561B">
      <w:pPr>
        <w:spacing w:before="76"/>
        <w:ind w:left="396"/>
        <w:rPr>
          <w:sz w:val="20"/>
          <w:szCs w:val="20"/>
        </w:rPr>
      </w:pPr>
      <w:r>
        <w:rPr>
          <w:w w:val="110"/>
          <w:position w:val="2"/>
          <w:sz w:val="20"/>
          <w:szCs w:val="20"/>
        </w:rPr>
        <w:lastRenderedPageBreak/>
        <w:t>Բ</w:t>
      </w:r>
      <w:r>
        <w:rPr>
          <w:w w:val="110"/>
          <w:position w:val="2"/>
          <w:sz w:val="20"/>
          <w:szCs w:val="20"/>
          <w:vertAlign w:val="subscript"/>
        </w:rPr>
        <w:t>ՇԱ</w:t>
      </w:r>
      <w:r>
        <w:rPr>
          <w:w w:val="110"/>
          <w:position w:val="2"/>
          <w:sz w:val="20"/>
          <w:szCs w:val="20"/>
        </w:rPr>
        <w:t xml:space="preserve"> – մեկ կգ բերքի շուկայական արժեքն է:</w:t>
      </w:r>
    </w:p>
    <w:p w14:paraId="7D4E0C2C" w14:textId="77777777" w:rsidR="00923D36" w:rsidRDefault="00923D36">
      <w:pPr>
        <w:pStyle w:val="BodyText"/>
        <w:rPr>
          <w:sz w:val="22"/>
        </w:rPr>
      </w:pPr>
    </w:p>
    <w:p w14:paraId="3635E1D5" w14:textId="77777777" w:rsidR="00923D36" w:rsidRDefault="00B4561B">
      <w:pPr>
        <w:spacing w:before="148"/>
        <w:ind w:left="396"/>
        <w:rPr>
          <w:sz w:val="20"/>
          <w:szCs w:val="20"/>
        </w:rPr>
      </w:pPr>
      <w:r>
        <w:rPr>
          <w:w w:val="115"/>
          <w:sz w:val="20"/>
          <w:szCs w:val="20"/>
        </w:rPr>
        <w:t>Փայտանյութ տվող ծառերի գնահատման մեթոդաբանություն</w:t>
      </w:r>
    </w:p>
    <w:p w14:paraId="4C2566F2" w14:textId="77777777" w:rsidR="00923D36" w:rsidRDefault="00B4561B">
      <w:pPr>
        <w:spacing w:before="82" w:line="336" w:lineRule="auto"/>
        <w:ind w:left="396" w:right="291"/>
        <w:jc w:val="both"/>
        <w:rPr>
          <w:sz w:val="20"/>
          <w:szCs w:val="20"/>
        </w:rPr>
      </w:pPr>
      <w:r>
        <w:rPr>
          <w:w w:val="110"/>
          <w:sz w:val="20"/>
          <w:szCs w:val="20"/>
        </w:rPr>
        <w:t>Փայտանյութ տվող ծառերը գնահատվել են տարիքի կարգի հիման վրա (տնկիներ, միջին հասունության ծառեր, հասուն ծառեր), ինչպես նաև փայտի որակի ու ծավալի հիման վրա: Փայտանյութ տվող ծառերի գնահատման համար հաշվի են առնվել հետևյալ ելակետային տվյալները.</w:t>
      </w:r>
    </w:p>
    <w:p w14:paraId="51EB1F17" w14:textId="77777777" w:rsidR="00923D36" w:rsidRDefault="00B4561B">
      <w:pPr>
        <w:spacing w:line="226" w:lineRule="exact"/>
        <w:ind w:left="396"/>
        <w:rPr>
          <w:sz w:val="20"/>
          <w:szCs w:val="20"/>
        </w:rPr>
      </w:pPr>
      <w:r>
        <w:rPr>
          <w:w w:val="110"/>
          <w:sz w:val="20"/>
          <w:szCs w:val="20"/>
        </w:rPr>
        <w:t>ա. ծառատեսակ</w:t>
      </w:r>
    </w:p>
    <w:p w14:paraId="441492A4" w14:textId="77777777" w:rsidR="00923D36" w:rsidRDefault="00B4561B">
      <w:pPr>
        <w:spacing w:before="92"/>
        <w:ind w:left="396"/>
        <w:rPr>
          <w:sz w:val="20"/>
          <w:szCs w:val="20"/>
        </w:rPr>
      </w:pPr>
      <w:r>
        <w:rPr>
          <w:w w:val="110"/>
          <w:sz w:val="20"/>
          <w:szCs w:val="20"/>
        </w:rPr>
        <w:t>բ. ծառի տրամագիծը սմ-ով` չափված գետնից 1,3 մ բարձրությամբ, կեղևի հետ միասին</w:t>
      </w:r>
    </w:p>
    <w:p w14:paraId="644A7CE3" w14:textId="77777777" w:rsidR="00923D36" w:rsidRDefault="00B4561B">
      <w:pPr>
        <w:spacing w:before="89" w:line="336" w:lineRule="auto"/>
        <w:ind w:left="396" w:right="289"/>
        <w:jc w:val="both"/>
        <w:rPr>
          <w:sz w:val="20"/>
          <w:szCs w:val="20"/>
        </w:rPr>
      </w:pPr>
      <w:r>
        <w:rPr>
          <w:w w:val="105"/>
          <w:sz w:val="20"/>
          <w:szCs w:val="20"/>
        </w:rPr>
        <w:t xml:space="preserve">գ. վերամշակման ենթակա բնի երկարությունը (բարձրությունը) (մ) </w:t>
      </w:r>
      <w:r>
        <w:rPr>
          <w:w w:val="105"/>
          <w:sz w:val="18"/>
          <w:szCs w:val="18"/>
        </w:rPr>
        <w:t>(Այս տվյալն անհրաժեշտ չէ վերամշակման ենթակա մինչև 1 մ երկարությամբ բուն ունեցող ծառերի, ինչպես նաև մինչև 13 սմ տրամագիծ ունեցող ծառերի համար)</w:t>
      </w:r>
      <w:r>
        <w:rPr>
          <w:w w:val="105"/>
          <w:sz w:val="20"/>
          <w:szCs w:val="20"/>
        </w:rPr>
        <w:t>:</w:t>
      </w:r>
    </w:p>
    <w:p w14:paraId="18A5EC1B" w14:textId="77777777" w:rsidR="00923D36" w:rsidRDefault="00923D36">
      <w:pPr>
        <w:pStyle w:val="BodyText"/>
        <w:spacing w:before="2"/>
        <w:rPr>
          <w:sz w:val="28"/>
        </w:rPr>
      </w:pPr>
    </w:p>
    <w:p w14:paraId="305F80E8" w14:textId="77777777" w:rsidR="00923D36" w:rsidRDefault="00B4561B">
      <w:pPr>
        <w:pStyle w:val="Heading1"/>
      </w:pPr>
      <w:r>
        <w:rPr>
          <w:w w:val="115"/>
        </w:rPr>
        <w:t>Քայլ 1 Ծառի ծավալի սահմանում</w:t>
      </w:r>
    </w:p>
    <w:p w14:paraId="5AE1077E" w14:textId="77777777" w:rsidR="00923D36" w:rsidRDefault="00B4561B">
      <w:pPr>
        <w:spacing w:before="82" w:line="333" w:lineRule="auto"/>
        <w:ind w:left="396" w:right="293"/>
        <w:jc w:val="both"/>
        <w:rPr>
          <w:sz w:val="20"/>
          <w:szCs w:val="20"/>
        </w:rPr>
      </w:pPr>
      <w:r>
        <w:rPr>
          <w:w w:val="110"/>
          <w:sz w:val="20"/>
          <w:szCs w:val="20"/>
        </w:rPr>
        <w:t>Ելակետային տվյալների հիման վրա փայտանյութ տվող ծառերը դասակարգվել են՝ ըստ ծավալի և տեսակի (շինարարական փայտանյութ և վառելափայտ): Ծավալը որոշելու նպատակով ծառերը դասակարգվել են՝ ըստ տրամագծի.</w:t>
      </w:r>
    </w:p>
    <w:p w14:paraId="05E943FE" w14:textId="77777777" w:rsidR="00923D36" w:rsidRDefault="00B4561B">
      <w:pPr>
        <w:pStyle w:val="ListParagraph"/>
        <w:numPr>
          <w:ilvl w:val="0"/>
          <w:numId w:val="24"/>
        </w:numPr>
        <w:tabs>
          <w:tab w:val="left" w:pos="581"/>
        </w:tabs>
        <w:spacing w:before="4"/>
        <w:rPr>
          <w:sz w:val="20"/>
          <w:szCs w:val="20"/>
        </w:rPr>
      </w:pPr>
      <w:r>
        <w:rPr>
          <w:w w:val="110"/>
          <w:sz w:val="20"/>
          <w:szCs w:val="20"/>
        </w:rPr>
        <w:t>մանր (տնկիներ)՝ 3,0-11,0</w:t>
      </w:r>
      <w:r>
        <w:rPr>
          <w:spacing w:val="-19"/>
          <w:w w:val="110"/>
          <w:sz w:val="20"/>
          <w:szCs w:val="20"/>
        </w:rPr>
        <w:t xml:space="preserve"> </w:t>
      </w:r>
      <w:r>
        <w:rPr>
          <w:w w:val="110"/>
          <w:sz w:val="20"/>
          <w:szCs w:val="20"/>
        </w:rPr>
        <w:t>սմ,</w:t>
      </w:r>
    </w:p>
    <w:p w14:paraId="60E22B3B" w14:textId="77777777" w:rsidR="00923D36" w:rsidRDefault="00B4561B">
      <w:pPr>
        <w:pStyle w:val="ListParagraph"/>
        <w:numPr>
          <w:ilvl w:val="0"/>
          <w:numId w:val="24"/>
        </w:numPr>
        <w:tabs>
          <w:tab w:val="left" w:pos="611"/>
        </w:tabs>
        <w:spacing w:before="91"/>
        <w:ind w:left="610" w:hanging="214"/>
        <w:rPr>
          <w:sz w:val="20"/>
          <w:szCs w:val="20"/>
        </w:rPr>
      </w:pPr>
      <w:r>
        <w:rPr>
          <w:w w:val="110"/>
          <w:sz w:val="20"/>
          <w:szCs w:val="20"/>
        </w:rPr>
        <w:t>միջին (միջին հասունության ծառեր)՝ 12,0-24,0</w:t>
      </w:r>
      <w:r>
        <w:rPr>
          <w:spacing w:val="-15"/>
          <w:w w:val="110"/>
          <w:sz w:val="20"/>
          <w:szCs w:val="20"/>
        </w:rPr>
        <w:t xml:space="preserve"> </w:t>
      </w:r>
      <w:r>
        <w:rPr>
          <w:w w:val="110"/>
          <w:sz w:val="20"/>
          <w:szCs w:val="20"/>
        </w:rPr>
        <w:t>սմ,</w:t>
      </w:r>
    </w:p>
    <w:p w14:paraId="5FA16CF8" w14:textId="77777777" w:rsidR="00923D36" w:rsidRDefault="00B4561B">
      <w:pPr>
        <w:pStyle w:val="ListParagraph"/>
        <w:numPr>
          <w:ilvl w:val="0"/>
          <w:numId w:val="24"/>
        </w:numPr>
        <w:tabs>
          <w:tab w:val="left" w:pos="609"/>
        </w:tabs>
        <w:spacing w:before="92"/>
        <w:ind w:left="608" w:hanging="212"/>
        <w:rPr>
          <w:sz w:val="20"/>
          <w:szCs w:val="20"/>
        </w:rPr>
      </w:pPr>
      <w:r>
        <w:rPr>
          <w:w w:val="105"/>
          <w:sz w:val="20"/>
          <w:szCs w:val="20"/>
        </w:rPr>
        <w:t>խոշոր</w:t>
      </w:r>
      <w:r>
        <w:rPr>
          <w:spacing w:val="6"/>
          <w:w w:val="105"/>
          <w:sz w:val="20"/>
          <w:szCs w:val="20"/>
        </w:rPr>
        <w:t xml:space="preserve"> </w:t>
      </w:r>
      <w:r>
        <w:rPr>
          <w:w w:val="105"/>
          <w:sz w:val="20"/>
          <w:szCs w:val="20"/>
        </w:rPr>
        <w:t>(հասուն</w:t>
      </w:r>
      <w:r>
        <w:rPr>
          <w:spacing w:val="6"/>
          <w:w w:val="105"/>
          <w:sz w:val="20"/>
          <w:szCs w:val="20"/>
        </w:rPr>
        <w:t xml:space="preserve"> </w:t>
      </w:r>
      <w:r>
        <w:rPr>
          <w:w w:val="105"/>
          <w:sz w:val="20"/>
          <w:szCs w:val="20"/>
        </w:rPr>
        <w:t>ծառեր)՝ 25,0</w:t>
      </w:r>
      <w:r>
        <w:rPr>
          <w:spacing w:val="6"/>
          <w:w w:val="105"/>
          <w:sz w:val="20"/>
          <w:szCs w:val="20"/>
        </w:rPr>
        <w:t xml:space="preserve"> </w:t>
      </w:r>
      <w:r>
        <w:rPr>
          <w:w w:val="105"/>
          <w:sz w:val="20"/>
          <w:szCs w:val="20"/>
        </w:rPr>
        <w:t>սմ</w:t>
      </w:r>
      <w:r>
        <w:rPr>
          <w:spacing w:val="13"/>
          <w:w w:val="105"/>
          <w:sz w:val="20"/>
          <w:szCs w:val="20"/>
        </w:rPr>
        <w:t xml:space="preserve"> </w:t>
      </w:r>
      <w:r>
        <w:rPr>
          <w:w w:val="105"/>
          <w:sz w:val="20"/>
          <w:szCs w:val="20"/>
        </w:rPr>
        <w:t>և</w:t>
      </w:r>
      <w:r>
        <w:rPr>
          <w:spacing w:val="7"/>
          <w:w w:val="105"/>
          <w:sz w:val="20"/>
          <w:szCs w:val="20"/>
        </w:rPr>
        <w:t xml:space="preserve"> </w:t>
      </w:r>
      <w:r>
        <w:rPr>
          <w:w w:val="105"/>
          <w:sz w:val="20"/>
          <w:szCs w:val="20"/>
        </w:rPr>
        <w:t>ավել</w:t>
      </w:r>
      <w:r>
        <w:rPr>
          <w:spacing w:val="10"/>
          <w:w w:val="105"/>
          <w:sz w:val="20"/>
          <w:szCs w:val="20"/>
        </w:rPr>
        <w:t xml:space="preserve"> </w:t>
      </w:r>
      <w:r>
        <w:rPr>
          <w:w w:val="105"/>
          <w:sz w:val="20"/>
          <w:szCs w:val="20"/>
        </w:rPr>
        <w:t>բնի</w:t>
      </w:r>
      <w:r>
        <w:rPr>
          <w:spacing w:val="11"/>
          <w:w w:val="105"/>
          <w:sz w:val="20"/>
          <w:szCs w:val="20"/>
        </w:rPr>
        <w:t xml:space="preserve"> </w:t>
      </w:r>
      <w:r>
        <w:rPr>
          <w:w w:val="105"/>
          <w:sz w:val="20"/>
          <w:szCs w:val="20"/>
        </w:rPr>
        <w:t>հաստություն</w:t>
      </w:r>
      <w:r>
        <w:rPr>
          <w:spacing w:val="6"/>
          <w:w w:val="105"/>
          <w:sz w:val="20"/>
          <w:szCs w:val="20"/>
        </w:rPr>
        <w:t xml:space="preserve"> </w:t>
      </w:r>
      <w:r>
        <w:rPr>
          <w:w w:val="105"/>
          <w:sz w:val="20"/>
          <w:szCs w:val="20"/>
        </w:rPr>
        <w:t>ունեցող</w:t>
      </w:r>
      <w:r>
        <w:rPr>
          <w:spacing w:val="6"/>
          <w:w w:val="105"/>
          <w:sz w:val="20"/>
          <w:szCs w:val="20"/>
        </w:rPr>
        <w:t xml:space="preserve"> </w:t>
      </w:r>
      <w:r>
        <w:rPr>
          <w:w w:val="105"/>
          <w:sz w:val="20"/>
          <w:szCs w:val="20"/>
        </w:rPr>
        <w:t>ծառեր:</w:t>
      </w:r>
    </w:p>
    <w:p w14:paraId="4EDE4D92" w14:textId="77777777" w:rsidR="00923D36" w:rsidRDefault="00923D36">
      <w:pPr>
        <w:pStyle w:val="BodyText"/>
        <w:rPr>
          <w:sz w:val="22"/>
        </w:rPr>
      </w:pPr>
    </w:p>
    <w:p w14:paraId="4152ADF6" w14:textId="1350B042" w:rsidR="00923D36" w:rsidRDefault="00B4561B">
      <w:pPr>
        <w:spacing w:before="158" w:line="333" w:lineRule="auto"/>
        <w:ind w:left="396" w:right="289"/>
        <w:jc w:val="both"/>
        <w:rPr>
          <w:sz w:val="20"/>
          <w:szCs w:val="20"/>
        </w:rPr>
      </w:pPr>
      <w:r>
        <w:rPr>
          <w:w w:val="110"/>
          <w:sz w:val="20"/>
          <w:szCs w:val="20"/>
        </w:rPr>
        <w:t>Ծառի</w:t>
      </w:r>
      <w:r>
        <w:rPr>
          <w:spacing w:val="-9"/>
          <w:w w:val="110"/>
          <w:sz w:val="20"/>
          <w:szCs w:val="20"/>
        </w:rPr>
        <w:t xml:space="preserve"> </w:t>
      </w:r>
      <w:r>
        <w:rPr>
          <w:w w:val="110"/>
          <w:sz w:val="20"/>
          <w:szCs w:val="20"/>
        </w:rPr>
        <w:t>դասակարգումը</w:t>
      </w:r>
      <w:r>
        <w:rPr>
          <w:spacing w:val="-9"/>
          <w:w w:val="110"/>
          <w:sz w:val="20"/>
          <w:szCs w:val="20"/>
        </w:rPr>
        <w:t xml:space="preserve"> </w:t>
      </w:r>
      <w:r>
        <w:rPr>
          <w:w w:val="110"/>
          <w:sz w:val="20"/>
          <w:szCs w:val="20"/>
        </w:rPr>
        <w:t>ցույց</w:t>
      </w:r>
      <w:r>
        <w:rPr>
          <w:spacing w:val="-9"/>
          <w:w w:val="110"/>
          <w:sz w:val="20"/>
          <w:szCs w:val="20"/>
        </w:rPr>
        <w:t xml:space="preserve"> </w:t>
      </w:r>
      <w:r>
        <w:rPr>
          <w:w w:val="110"/>
          <w:sz w:val="20"/>
          <w:szCs w:val="20"/>
        </w:rPr>
        <w:t>է</w:t>
      </w:r>
      <w:r>
        <w:rPr>
          <w:spacing w:val="-11"/>
          <w:w w:val="110"/>
          <w:sz w:val="20"/>
          <w:szCs w:val="20"/>
        </w:rPr>
        <w:t xml:space="preserve"> </w:t>
      </w:r>
      <w:r>
        <w:rPr>
          <w:w w:val="110"/>
          <w:sz w:val="20"/>
          <w:szCs w:val="20"/>
        </w:rPr>
        <w:t>տրված</w:t>
      </w:r>
      <w:r>
        <w:rPr>
          <w:spacing w:val="-9"/>
          <w:w w:val="110"/>
          <w:sz w:val="20"/>
          <w:szCs w:val="20"/>
        </w:rPr>
        <w:t xml:space="preserve"> </w:t>
      </w:r>
      <w:r>
        <w:rPr>
          <w:w w:val="110"/>
          <w:sz w:val="20"/>
          <w:szCs w:val="20"/>
        </w:rPr>
        <w:t>ստորև</w:t>
      </w:r>
      <w:r>
        <w:rPr>
          <w:spacing w:val="-11"/>
          <w:w w:val="110"/>
          <w:sz w:val="20"/>
          <w:szCs w:val="20"/>
        </w:rPr>
        <w:t xml:space="preserve"> </w:t>
      </w:r>
      <w:r>
        <w:rPr>
          <w:w w:val="110"/>
          <w:sz w:val="20"/>
          <w:szCs w:val="20"/>
        </w:rPr>
        <w:t>աղյուսակում:</w:t>
      </w:r>
      <w:r>
        <w:rPr>
          <w:spacing w:val="-9"/>
          <w:w w:val="110"/>
          <w:sz w:val="20"/>
          <w:szCs w:val="20"/>
        </w:rPr>
        <w:t xml:space="preserve"> </w:t>
      </w:r>
      <w:r>
        <w:rPr>
          <w:w w:val="110"/>
          <w:sz w:val="20"/>
          <w:szCs w:val="20"/>
        </w:rPr>
        <w:t>Թափոնները</w:t>
      </w:r>
      <w:r>
        <w:rPr>
          <w:spacing w:val="-11"/>
          <w:w w:val="110"/>
          <w:sz w:val="20"/>
          <w:szCs w:val="20"/>
        </w:rPr>
        <w:t xml:space="preserve"> </w:t>
      </w:r>
      <w:r>
        <w:rPr>
          <w:w w:val="110"/>
          <w:sz w:val="20"/>
          <w:szCs w:val="20"/>
        </w:rPr>
        <w:t>որոշվում</w:t>
      </w:r>
      <w:r>
        <w:rPr>
          <w:spacing w:val="-9"/>
          <w:w w:val="110"/>
          <w:sz w:val="20"/>
          <w:szCs w:val="20"/>
        </w:rPr>
        <w:t xml:space="preserve"> </w:t>
      </w:r>
      <w:r>
        <w:rPr>
          <w:w w:val="110"/>
          <w:sz w:val="20"/>
          <w:szCs w:val="20"/>
        </w:rPr>
        <w:t>են՝</w:t>
      </w:r>
      <w:r>
        <w:rPr>
          <w:spacing w:val="-9"/>
          <w:w w:val="110"/>
          <w:sz w:val="20"/>
          <w:szCs w:val="20"/>
        </w:rPr>
        <w:t xml:space="preserve"> </w:t>
      </w:r>
      <w:r>
        <w:rPr>
          <w:w w:val="110"/>
          <w:sz w:val="20"/>
          <w:szCs w:val="20"/>
        </w:rPr>
        <w:t>որպես հատման մնացորդների և կեղևի ծավալների գումար: Փայտանյութ տվող ծառերի վառելափայտի ծավալը հավասար է կեղևով բնի ծավալից հանած փայտանյութի և թափոնների ծավալները (սյունակ 3-(7+8)):</w:t>
      </w:r>
    </w:p>
    <w:p w14:paraId="1BE87AA1" w14:textId="77777777" w:rsidR="00923D36" w:rsidRDefault="00923D36">
      <w:pPr>
        <w:pStyle w:val="BodyText"/>
        <w:spacing w:before="2"/>
        <w:rPr>
          <w:sz w:val="28"/>
        </w:rPr>
      </w:pPr>
    </w:p>
    <w:p w14:paraId="40B5382C" w14:textId="19867D31" w:rsidR="00923D36" w:rsidRDefault="00B4561B">
      <w:pPr>
        <w:spacing w:line="333" w:lineRule="auto"/>
        <w:ind w:left="396" w:right="291"/>
        <w:jc w:val="both"/>
        <w:rPr>
          <w:sz w:val="20"/>
          <w:szCs w:val="20"/>
        </w:rPr>
      </w:pPr>
      <w:r>
        <w:rPr>
          <w:w w:val="110"/>
          <w:sz w:val="20"/>
          <w:szCs w:val="20"/>
        </w:rPr>
        <w:t>Եթե ծառը լրիվ վառելափայտ է, բնի ընդհանուր ծավալը սյունակ 3-ից տեղափոխվում է 9- րդի</w:t>
      </w:r>
      <w:r>
        <w:rPr>
          <w:spacing w:val="-16"/>
          <w:w w:val="110"/>
          <w:sz w:val="20"/>
          <w:szCs w:val="20"/>
        </w:rPr>
        <w:t xml:space="preserve"> </w:t>
      </w:r>
      <w:r>
        <w:rPr>
          <w:w w:val="110"/>
          <w:sz w:val="20"/>
          <w:szCs w:val="20"/>
        </w:rPr>
        <w:t>տակ:</w:t>
      </w:r>
      <w:r>
        <w:rPr>
          <w:spacing w:val="-11"/>
          <w:w w:val="110"/>
          <w:sz w:val="20"/>
          <w:szCs w:val="20"/>
        </w:rPr>
        <w:t xml:space="preserve"> </w:t>
      </w:r>
      <w:r>
        <w:rPr>
          <w:w w:val="110"/>
          <w:sz w:val="20"/>
          <w:szCs w:val="20"/>
        </w:rPr>
        <w:t>Այդպիսի</w:t>
      </w:r>
      <w:r>
        <w:rPr>
          <w:spacing w:val="-16"/>
          <w:w w:val="110"/>
          <w:sz w:val="20"/>
          <w:szCs w:val="20"/>
        </w:rPr>
        <w:t xml:space="preserve"> </w:t>
      </w:r>
      <w:r>
        <w:rPr>
          <w:w w:val="110"/>
          <w:sz w:val="20"/>
          <w:szCs w:val="20"/>
        </w:rPr>
        <w:t>ծառի</w:t>
      </w:r>
      <w:r>
        <w:rPr>
          <w:spacing w:val="-16"/>
          <w:w w:val="110"/>
          <w:sz w:val="20"/>
          <w:szCs w:val="20"/>
        </w:rPr>
        <w:t xml:space="preserve"> </w:t>
      </w:r>
      <w:r>
        <w:rPr>
          <w:w w:val="110"/>
          <w:sz w:val="20"/>
          <w:szCs w:val="20"/>
        </w:rPr>
        <w:t>ծավալը</w:t>
      </w:r>
      <w:r>
        <w:rPr>
          <w:spacing w:val="-16"/>
          <w:w w:val="110"/>
          <w:sz w:val="20"/>
          <w:szCs w:val="20"/>
        </w:rPr>
        <w:t xml:space="preserve"> </w:t>
      </w:r>
      <w:r>
        <w:rPr>
          <w:w w:val="110"/>
          <w:sz w:val="20"/>
          <w:szCs w:val="20"/>
        </w:rPr>
        <w:t>(11)</w:t>
      </w:r>
      <w:r>
        <w:rPr>
          <w:spacing w:val="-15"/>
          <w:w w:val="110"/>
          <w:sz w:val="20"/>
          <w:szCs w:val="20"/>
        </w:rPr>
        <w:t xml:space="preserve"> </w:t>
      </w:r>
      <w:r>
        <w:rPr>
          <w:w w:val="110"/>
          <w:sz w:val="20"/>
          <w:szCs w:val="20"/>
        </w:rPr>
        <w:t>կազմվում</w:t>
      </w:r>
      <w:r>
        <w:rPr>
          <w:spacing w:val="-14"/>
          <w:w w:val="110"/>
          <w:sz w:val="20"/>
          <w:szCs w:val="20"/>
        </w:rPr>
        <w:t xml:space="preserve"> </w:t>
      </w:r>
      <w:r>
        <w:rPr>
          <w:w w:val="110"/>
          <w:sz w:val="20"/>
          <w:szCs w:val="20"/>
        </w:rPr>
        <w:t>է</w:t>
      </w:r>
      <w:r>
        <w:rPr>
          <w:spacing w:val="-13"/>
          <w:w w:val="110"/>
          <w:sz w:val="20"/>
          <w:szCs w:val="20"/>
        </w:rPr>
        <w:t xml:space="preserve"> </w:t>
      </w:r>
      <w:r>
        <w:rPr>
          <w:w w:val="110"/>
          <w:sz w:val="20"/>
          <w:szCs w:val="20"/>
        </w:rPr>
        <w:t>բնի</w:t>
      </w:r>
      <w:r>
        <w:rPr>
          <w:spacing w:val="-14"/>
          <w:w w:val="110"/>
          <w:sz w:val="20"/>
          <w:szCs w:val="20"/>
        </w:rPr>
        <w:t xml:space="preserve"> </w:t>
      </w:r>
      <w:r>
        <w:rPr>
          <w:w w:val="110"/>
          <w:sz w:val="20"/>
          <w:szCs w:val="20"/>
        </w:rPr>
        <w:t>(9)</w:t>
      </w:r>
      <w:r>
        <w:rPr>
          <w:spacing w:val="-14"/>
          <w:w w:val="110"/>
          <w:sz w:val="20"/>
          <w:szCs w:val="20"/>
        </w:rPr>
        <w:t xml:space="preserve"> </w:t>
      </w:r>
      <w:r>
        <w:rPr>
          <w:w w:val="110"/>
          <w:sz w:val="20"/>
          <w:szCs w:val="20"/>
        </w:rPr>
        <w:t>և</w:t>
      </w:r>
      <w:r>
        <w:rPr>
          <w:spacing w:val="-15"/>
          <w:w w:val="110"/>
          <w:sz w:val="20"/>
          <w:szCs w:val="20"/>
        </w:rPr>
        <w:t xml:space="preserve"> </w:t>
      </w:r>
      <w:r>
        <w:rPr>
          <w:w w:val="110"/>
          <w:sz w:val="20"/>
          <w:szCs w:val="20"/>
        </w:rPr>
        <w:t>սաղարթի</w:t>
      </w:r>
      <w:r>
        <w:rPr>
          <w:spacing w:val="-17"/>
          <w:w w:val="110"/>
          <w:sz w:val="20"/>
          <w:szCs w:val="20"/>
        </w:rPr>
        <w:t xml:space="preserve"> </w:t>
      </w:r>
      <w:r>
        <w:rPr>
          <w:w w:val="110"/>
          <w:sz w:val="20"/>
          <w:szCs w:val="20"/>
        </w:rPr>
        <w:t>ծավալի</w:t>
      </w:r>
      <w:r>
        <w:rPr>
          <w:spacing w:val="-16"/>
          <w:w w:val="110"/>
          <w:sz w:val="20"/>
          <w:szCs w:val="20"/>
        </w:rPr>
        <w:t xml:space="preserve"> </w:t>
      </w:r>
      <w:r>
        <w:rPr>
          <w:w w:val="110"/>
          <w:sz w:val="20"/>
          <w:szCs w:val="20"/>
        </w:rPr>
        <w:t>(10)</w:t>
      </w:r>
      <w:r>
        <w:rPr>
          <w:spacing w:val="26"/>
          <w:w w:val="110"/>
          <w:sz w:val="20"/>
          <w:szCs w:val="20"/>
        </w:rPr>
        <w:t xml:space="preserve"> </w:t>
      </w:r>
      <w:r>
        <w:rPr>
          <w:w w:val="110"/>
          <w:sz w:val="20"/>
          <w:szCs w:val="20"/>
        </w:rPr>
        <w:t>գումարից: Իսկ</w:t>
      </w:r>
      <w:r>
        <w:rPr>
          <w:spacing w:val="-12"/>
          <w:w w:val="110"/>
          <w:sz w:val="20"/>
          <w:szCs w:val="20"/>
        </w:rPr>
        <w:t xml:space="preserve"> </w:t>
      </w:r>
      <w:r>
        <w:rPr>
          <w:w w:val="110"/>
          <w:sz w:val="20"/>
          <w:szCs w:val="20"/>
        </w:rPr>
        <w:t>փայտանյութ</w:t>
      </w:r>
      <w:r>
        <w:rPr>
          <w:spacing w:val="-10"/>
          <w:w w:val="110"/>
          <w:sz w:val="20"/>
          <w:szCs w:val="20"/>
        </w:rPr>
        <w:t xml:space="preserve"> </w:t>
      </w:r>
      <w:r>
        <w:rPr>
          <w:w w:val="110"/>
          <w:sz w:val="20"/>
          <w:szCs w:val="20"/>
        </w:rPr>
        <w:t>տվող</w:t>
      </w:r>
      <w:r>
        <w:rPr>
          <w:spacing w:val="-12"/>
          <w:w w:val="110"/>
          <w:sz w:val="20"/>
          <w:szCs w:val="20"/>
        </w:rPr>
        <w:t xml:space="preserve"> </w:t>
      </w:r>
      <w:r>
        <w:rPr>
          <w:w w:val="110"/>
          <w:sz w:val="20"/>
          <w:szCs w:val="20"/>
        </w:rPr>
        <w:t>ծառի</w:t>
      </w:r>
      <w:r>
        <w:rPr>
          <w:spacing w:val="-13"/>
          <w:w w:val="110"/>
          <w:sz w:val="20"/>
          <w:szCs w:val="20"/>
        </w:rPr>
        <w:t xml:space="preserve"> </w:t>
      </w:r>
      <w:r>
        <w:rPr>
          <w:w w:val="110"/>
          <w:sz w:val="20"/>
          <w:szCs w:val="20"/>
        </w:rPr>
        <w:t>ընդհանուր</w:t>
      </w:r>
      <w:r>
        <w:rPr>
          <w:spacing w:val="-13"/>
          <w:w w:val="110"/>
          <w:sz w:val="20"/>
          <w:szCs w:val="20"/>
        </w:rPr>
        <w:t xml:space="preserve"> </w:t>
      </w:r>
      <w:r>
        <w:rPr>
          <w:w w:val="110"/>
          <w:sz w:val="20"/>
          <w:szCs w:val="20"/>
        </w:rPr>
        <w:t>ծավալը`</w:t>
      </w:r>
      <w:r>
        <w:rPr>
          <w:spacing w:val="-8"/>
          <w:w w:val="110"/>
          <w:sz w:val="20"/>
          <w:szCs w:val="20"/>
        </w:rPr>
        <w:t xml:space="preserve"> </w:t>
      </w:r>
      <w:r>
        <w:rPr>
          <w:w w:val="110"/>
          <w:sz w:val="20"/>
          <w:szCs w:val="20"/>
        </w:rPr>
        <w:t>ընդհանուր</w:t>
      </w:r>
      <w:r>
        <w:rPr>
          <w:spacing w:val="-13"/>
          <w:w w:val="110"/>
          <w:sz w:val="20"/>
          <w:szCs w:val="20"/>
        </w:rPr>
        <w:t xml:space="preserve"> </w:t>
      </w:r>
      <w:r>
        <w:rPr>
          <w:w w:val="110"/>
          <w:sz w:val="20"/>
          <w:szCs w:val="20"/>
        </w:rPr>
        <w:t>լիկվիդը`</w:t>
      </w:r>
      <w:r>
        <w:rPr>
          <w:spacing w:val="-9"/>
          <w:w w:val="110"/>
          <w:sz w:val="20"/>
          <w:szCs w:val="20"/>
        </w:rPr>
        <w:t xml:space="preserve"> </w:t>
      </w:r>
      <w:r>
        <w:rPr>
          <w:w w:val="110"/>
          <w:sz w:val="20"/>
          <w:szCs w:val="20"/>
        </w:rPr>
        <w:t>(11)</w:t>
      </w:r>
      <w:r>
        <w:rPr>
          <w:spacing w:val="-9"/>
          <w:w w:val="110"/>
          <w:sz w:val="20"/>
          <w:szCs w:val="20"/>
        </w:rPr>
        <w:t xml:space="preserve"> </w:t>
      </w:r>
      <w:r>
        <w:rPr>
          <w:w w:val="110"/>
          <w:sz w:val="20"/>
          <w:szCs w:val="20"/>
        </w:rPr>
        <w:t>կազմվում</w:t>
      </w:r>
      <w:r>
        <w:rPr>
          <w:spacing w:val="-13"/>
          <w:w w:val="110"/>
          <w:sz w:val="20"/>
          <w:szCs w:val="20"/>
        </w:rPr>
        <w:t xml:space="preserve"> </w:t>
      </w:r>
      <w:r>
        <w:rPr>
          <w:w w:val="110"/>
          <w:sz w:val="20"/>
          <w:szCs w:val="20"/>
        </w:rPr>
        <w:t>է</w:t>
      </w:r>
      <w:r>
        <w:rPr>
          <w:spacing w:val="-9"/>
          <w:w w:val="110"/>
          <w:sz w:val="20"/>
          <w:szCs w:val="20"/>
        </w:rPr>
        <w:t xml:space="preserve"> </w:t>
      </w:r>
      <w:r>
        <w:rPr>
          <w:w w:val="110"/>
          <w:sz w:val="20"/>
          <w:szCs w:val="20"/>
        </w:rPr>
        <w:t>7-րդ, 9-րդ և 10-րդ սյունակների</w:t>
      </w:r>
      <w:r>
        <w:rPr>
          <w:spacing w:val="1"/>
          <w:w w:val="110"/>
          <w:sz w:val="20"/>
          <w:szCs w:val="20"/>
        </w:rPr>
        <w:t xml:space="preserve"> </w:t>
      </w:r>
      <w:r>
        <w:rPr>
          <w:w w:val="110"/>
          <w:sz w:val="20"/>
          <w:szCs w:val="20"/>
        </w:rPr>
        <w:t>գումարից:</w:t>
      </w:r>
    </w:p>
    <w:p w14:paraId="0338C6FB" w14:textId="77777777" w:rsidR="00923D36" w:rsidRDefault="00923D36">
      <w:pPr>
        <w:pStyle w:val="BodyText"/>
        <w:spacing w:before="5" w:after="1"/>
        <w:rPr>
          <w:sz w:val="25"/>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
        <w:gridCol w:w="394"/>
        <w:gridCol w:w="849"/>
        <w:gridCol w:w="580"/>
        <w:gridCol w:w="738"/>
        <w:gridCol w:w="660"/>
        <w:gridCol w:w="962"/>
        <w:gridCol w:w="1034"/>
        <w:gridCol w:w="632"/>
        <w:gridCol w:w="1137"/>
        <w:gridCol w:w="1299"/>
      </w:tblGrid>
      <w:tr w:rsidR="00923D36" w14:paraId="038B3406" w14:textId="77777777">
        <w:trPr>
          <w:trHeight w:val="338"/>
        </w:trPr>
        <w:tc>
          <w:tcPr>
            <w:tcW w:w="1731" w:type="dxa"/>
            <w:gridSpan w:val="3"/>
          </w:tcPr>
          <w:p w14:paraId="34363A3D" w14:textId="77777777" w:rsidR="00923D36" w:rsidRDefault="00B4561B">
            <w:pPr>
              <w:pStyle w:val="TableParagraph"/>
              <w:spacing w:before="71"/>
              <w:ind w:left="4"/>
              <w:rPr>
                <w:sz w:val="18"/>
                <w:szCs w:val="18"/>
              </w:rPr>
            </w:pPr>
            <w:r>
              <w:rPr>
                <w:w w:val="115"/>
                <w:sz w:val="18"/>
                <w:szCs w:val="18"/>
              </w:rPr>
              <w:t>Ծառի բնի</w:t>
            </w:r>
          </w:p>
        </w:tc>
        <w:tc>
          <w:tcPr>
            <w:tcW w:w="7042" w:type="dxa"/>
            <w:gridSpan w:val="8"/>
          </w:tcPr>
          <w:p w14:paraId="1F6512B4" w14:textId="77777777" w:rsidR="00923D36" w:rsidRDefault="00B4561B">
            <w:pPr>
              <w:pStyle w:val="TableParagraph"/>
              <w:spacing w:before="71"/>
              <w:ind w:left="3"/>
              <w:rPr>
                <w:sz w:val="18"/>
                <w:szCs w:val="18"/>
              </w:rPr>
            </w:pPr>
            <w:r>
              <w:rPr>
                <w:w w:val="115"/>
                <w:sz w:val="18"/>
                <w:szCs w:val="18"/>
              </w:rPr>
              <w:t>Հոծ ծավալը խորանարդ մետրերով</w:t>
            </w:r>
          </w:p>
        </w:tc>
      </w:tr>
      <w:tr w:rsidR="00923D36" w14:paraId="64001324" w14:textId="77777777">
        <w:trPr>
          <w:trHeight w:val="262"/>
        </w:trPr>
        <w:tc>
          <w:tcPr>
            <w:tcW w:w="488" w:type="dxa"/>
            <w:vMerge w:val="restart"/>
          </w:tcPr>
          <w:p w14:paraId="0E57793D" w14:textId="77777777" w:rsidR="00923D36" w:rsidRDefault="00923D36">
            <w:pPr>
              <w:pStyle w:val="TableParagraph"/>
              <w:spacing w:before="3"/>
              <w:rPr>
                <w:sz w:val="24"/>
              </w:rPr>
            </w:pPr>
          </w:p>
          <w:p w14:paraId="4CD2CF55" w14:textId="77777777" w:rsidR="00923D36" w:rsidRDefault="00B4561B">
            <w:pPr>
              <w:pStyle w:val="TableParagraph"/>
              <w:ind w:left="4"/>
              <w:rPr>
                <w:sz w:val="18"/>
              </w:rPr>
            </w:pPr>
            <w:r>
              <w:rPr>
                <w:position w:val="2"/>
                <w:sz w:val="18"/>
              </w:rPr>
              <w:t>D</w:t>
            </w:r>
            <w:r>
              <w:rPr>
                <w:sz w:val="18"/>
              </w:rPr>
              <w:t>1,3</w:t>
            </w:r>
          </w:p>
        </w:tc>
        <w:tc>
          <w:tcPr>
            <w:tcW w:w="394" w:type="dxa"/>
            <w:vMerge w:val="restart"/>
          </w:tcPr>
          <w:p w14:paraId="4E68D63B" w14:textId="77777777" w:rsidR="00923D36" w:rsidRDefault="00923D36">
            <w:pPr>
              <w:pStyle w:val="TableParagraph"/>
              <w:spacing w:before="6"/>
              <w:rPr>
                <w:sz w:val="24"/>
              </w:rPr>
            </w:pPr>
          </w:p>
          <w:p w14:paraId="26EF73EC" w14:textId="77777777" w:rsidR="00923D36" w:rsidRDefault="00B4561B">
            <w:pPr>
              <w:pStyle w:val="TableParagraph"/>
              <w:spacing w:before="1"/>
              <w:ind w:left="3"/>
              <w:rPr>
                <w:sz w:val="18"/>
              </w:rPr>
            </w:pPr>
            <w:r>
              <w:rPr>
                <w:w w:val="103"/>
                <w:sz w:val="18"/>
              </w:rPr>
              <w:t>H</w:t>
            </w:r>
          </w:p>
        </w:tc>
        <w:tc>
          <w:tcPr>
            <w:tcW w:w="849" w:type="dxa"/>
            <w:vMerge w:val="restart"/>
          </w:tcPr>
          <w:p w14:paraId="4B3EDA15" w14:textId="77777777" w:rsidR="00923D36" w:rsidRDefault="00923D36">
            <w:pPr>
              <w:pStyle w:val="TableParagraph"/>
              <w:spacing w:before="6"/>
              <w:rPr>
                <w:sz w:val="24"/>
              </w:rPr>
            </w:pPr>
          </w:p>
          <w:p w14:paraId="45413E0E" w14:textId="77777777" w:rsidR="00923D36" w:rsidRDefault="00B4561B">
            <w:pPr>
              <w:pStyle w:val="TableParagraph"/>
              <w:spacing w:before="1"/>
              <w:ind w:left="5"/>
              <w:rPr>
                <w:sz w:val="18"/>
              </w:rPr>
            </w:pPr>
            <w:r>
              <w:rPr>
                <w:w w:val="104"/>
                <w:sz w:val="18"/>
              </w:rPr>
              <w:t>V</w:t>
            </w:r>
          </w:p>
          <w:p w14:paraId="72F68489" w14:textId="77777777" w:rsidR="00923D36" w:rsidRDefault="00B4561B">
            <w:pPr>
              <w:pStyle w:val="TableParagraph"/>
              <w:spacing w:before="45"/>
              <w:ind w:left="5"/>
              <w:rPr>
                <w:sz w:val="18"/>
                <w:szCs w:val="18"/>
              </w:rPr>
            </w:pPr>
            <w:r>
              <w:rPr>
                <w:w w:val="110"/>
                <w:sz w:val="18"/>
                <w:szCs w:val="18"/>
              </w:rPr>
              <w:t>կեղևով</w:t>
            </w:r>
          </w:p>
        </w:tc>
        <w:tc>
          <w:tcPr>
            <w:tcW w:w="2940" w:type="dxa"/>
            <w:gridSpan w:val="4"/>
          </w:tcPr>
          <w:p w14:paraId="764779B9" w14:textId="77777777" w:rsidR="00923D36" w:rsidRDefault="00B4561B">
            <w:pPr>
              <w:pStyle w:val="TableParagraph"/>
              <w:spacing w:before="28"/>
              <w:ind w:left="3"/>
              <w:rPr>
                <w:sz w:val="18"/>
                <w:szCs w:val="18"/>
              </w:rPr>
            </w:pPr>
            <w:r>
              <w:rPr>
                <w:w w:val="105"/>
                <w:sz w:val="18"/>
                <w:szCs w:val="18"/>
              </w:rPr>
              <w:t>Փայտանյութ</w:t>
            </w:r>
          </w:p>
        </w:tc>
        <w:tc>
          <w:tcPr>
            <w:tcW w:w="1034" w:type="dxa"/>
          </w:tcPr>
          <w:p w14:paraId="2F159516" w14:textId="77777777" w:rsidR="00923D36" w:rsidRDefault="00923D36">
            <w:pPr>
              <w:pStyle w:val="TableParagraph"/>
              <w:rPr>
                <w:sz w:val="18"/>
              </w:rPr>
            </w:pPr>
          </w:p>
        </w:tc>
        <w:tc>
          <w:tcPr>
            <w:tcW w:w="3068" w:type="dxa"/>
            <w:gridSpan w:val="3"/>
          </w:tcPr>
          <w:p w14:paraId="6A052F9A" w14:textId="77777777" w:rsidR="00923D36" w:rsidRDefault="00B4561B">
            <w:pPr>
              <w:pStyle w:val="TableParagraph"/>
              <w:spacing w:before="28"/>
              <w:ind w:left="11"/>
              <w:rPr>
                <w:sz w:val="18"/>
                <w:szCs w:val="18"/>
              </w:rPr>
            </w:pPr>
            <w:r>
              <w:rPr>
                <w:w w:val="115"/>
                <w:sz w:val="18"/>
                <w:szCs w:val="18"/>
              </w:rPr>
              <w:t>Վառելափայտ</w:t>
            </w:r>
          </w:p>
        </w:tc>
      </w:tr>
      <w:tr w:rsidR="00923D36" w14:paraId="11AB2AB4" w14:textId="77777777">
        <w:trPr>
          <w:trHeight w:val="526"/>
        </w:trPr>
        <w:tc>
          <w:tcPr>
            <w:tcW w:w="488" w:type="dxa"/>
            <w:vMerge/>
            <w:tcBorders>
              <w:top w:val="nil"/>
            </w:tcBorders>
          </w:tcPr>
          <w:p w14:paraId="71EB3101" w14:textId="77777777" w:rsidR="00923D36" w:rsidRDefault="00923D36">
            <w:pPr>
              <w:rPr>
                <w:sz w:val="2"/>
                <w:szCs w:val="2"/>
              </w:rPr>
            </w:pPr>
          </w:p>
        </w:tc>
        <w:tc>
          <w:tcPr>
            <w:tcW w:w="394" w:type="dxa"/>
            <w:vMerge/>
            <w:tcBorders>
              <w:top w:val="nil"/>
            </w:tcBorders>
          </w:tcPr>
          <w:p w14:paraId="66C3E6E7" w14:textId="77777777" w:rsidR="00923D36" w:rsidRDefault="00923D36">
            <w:pPr>
              <w:rPr>
                <w:sz w:val="2"/>
                <w:szCs w:val="2"/>
              </w:rPr>
            </w:pPr>
          </w:p>
        </w:tc>
        <w:tc>
          <w:tcPr>
            <w:tcW w:w="849" w:type="dxa"/>
            <w:vMerge/>
            <w:tcBorders>
              <w:top w:val="nil"/>
            </w:tcBorders>
          </w:tcPr>
          <w:p w14:paraId="047E095C" w14:textId="77777777" w:rsidR="00923D36" w:rsidRDefault="00923D36">
            <w:pPr>
              <w:rPr>
                <w:sz w:val="2"/>
                <w:szCs w:val="2"/>
              </w:rPr>
            </w:pPr>
          </w:p>
        </w:tc>
        <w:tc>
          <w:tcPr>
            <w:tcW w:w="580" w:type="dxa"/>
          </w:tcPr>
          <w:p w14:paraId="7239AEF0" w14:textId="77777777" w:rsidR="00923D36" w:rsidRDefault="00B4561B">
            <w:pPr>
              <w:pStyle w:val="TableParagraph"/>
              <w:spacing w:before="166"/>
              <w:ind w:left="3" w:right="-15"/>
              <w:jc w:val="center"/>
              <w:rPr>
                <w:sz w:val="18"/>
                <w:szCs w:val="18"/>
              </w:rPr>
            </w:pPr>
            <w:r>
              <w:rPr>
                <w:w w:val="110"/>
                <w:sz w:val="18"/>
                <w:szCs w:val="18"/>
              </w:rPr>
              <w:t>Խոշոր</w:t>
            </w:r>
          </w:p>
        </w:tc>
        <w:tc>
          <w:tcPr>
            <w:tcW w:w="738" w:type="dxa"/>
          </w:tcPr>
          <w:p w14:paraId="29F926F3" w14:textId="77777777" w:rsidR="00923D36" w:rsidRDefault="00B4561B">
            <w:pPr>
              <w:pStyle w:val="TableParagraph"/>
              <w:spacing w:before="166"/>
              <w:ind w:left="7"/>
              <w:rPr>
                <w:sz w:val="18"/>
                <w:szCs w:val="18"/>
              </w:rPr>
            </w:pPr>
            <w:r>
              <w:rPr>
                <w:w w:val="110"/>
                <w:sz w:val="18"/>
                <w:szCs w:val="18"/>
              </w:rPr>
              <w:t>Միջին</w:t>
            </w:r>
          </w:p>
        </w:tc>
        <w:tc>
          <w:tcPr>
            <w:tcW w:w="660" w:type="dxa"/>
          </w:tcPr>
          <w:p w14:paraId="5657F232" w14:textId="77777777" w:rsidR="00923D36" w:rsidRDefault="00B4561B">
            <w:pPr>
              <w:pStyle w:val="TableParagraph"/>
              <w:spacing w:before="166"/>
              <w:ind w:right="115"/>
              <w:jc w:val="right"/>
              <w:rPr>
                <w:sz w:val="18"/>
                <w:szCs w:val="18"/>
              </w:rPr>
            </w:pPr>
            <w:r>
              <w:rPr>
                <w:w w:val="110"/>
                <w:sz w:val="18"/>
                <w:szCs w:val="18"/>
              </w:rPr>
              <w:t>Մանր</w:t>
            </w:r>
          </w:p>
        </w:tc>
        <w:tc>
          <w:tcPr>
            <w:tcW w:w="962" w:type="dxa"/>
          </w:tcPr>
          <w:p w14:paraId="06F351AB" w14:textId="77777777" w:rsidR="00923D36" w:rsidRDefault="00B4561B">
            <w:pPr>
              <w:pStyle w:val="TableParagraph"/>
              <w:spacing w:before="166"/>
              <w:ind w:right="5"/>
              <w:jc w:val="center"/>
              <w:rPr>
                <w:sz w:val="18"/>
                <w:szCs w:val="18"/>
              </w:rPr>
            </w:pPr>
            <w:r>
              <w:rPr>
                <w:w w:val="110"/>
                <w:sz w:val="18"/>
                <w:szCs w:val="18"/>
              </w:rPr>
              <w:t>Ընդամենը</w:t>
            </w:r>
          </w:p>
        </w:tc>
        <w:tc>
          <w:tcPr>
            <w:tcW w:w="1034" w:type="dxa"/>
          </w:tcPr>
          <w:p w14:paraId="3F90B702" w14:textId="77777777" w:rsidR="00923D36" w:rsidRDefault="00B4561B">
            <w:pPr>
              <w:pStyle w:val="TableParagraph"/>
              <w:spacing w:before="166"/>
              <w:ind w:left="8" w:right="-15"/>
              <w:jc w:val="center"/>
              <w:rPr>
                <w:sz w:val="18"/>
                <w:szCs w:val="18"/>
              </w:rPr>
            </w:pPr>
            <w:r>
              <w:rPr>
                <w:w w:val="110"/>
                <w:sz w:val="18"/>
                <w:szCs w:val="18"/>
              </w:rPr>
              <w:t>Թափոններ</w:t>
            </w:r>
          </w:p>
        </w:tc>
        <w:tc>
          <w:tcPr>
            <w:tcW w:w="632" w:type="dxa"/>
          </w:tcPr>
          <w:p w14:paraId="2DC98FCF" w14:textId="77777777" w:rsidR="00923D36" w:rsidRDefault="00B4561B">
            <w:pPr>
              <w:pStyle w:val="TableParagraph"/>
              <w:spacing w:before="166"/>
              <w:ind w:right="158"/>
              <w:jc w:val="right"/>
              <w:rPr>
                <w:sz w:val="18"/>
                <w:szCs w:val="18"/>
              </w:rPr>
            </w:pPr>
            <w:r>
              <w:rPr>
                <w:w w:val="110"/>
                <w:sz w:val="18"/>
                <w:szCs w:val="18"/>
              </w:rPr>
              <w:t>Բնից</w:t>
            </w:r>
          </w:p>
        </w:tc>
        <w:tc>
          <w:tcPr>
            <w:tcW w:w="1137" w:type="dxa"/>
          </w:tcPr>
          <w:p w14:paraId="289EC800" w14:textId="77777777" w:rsidR="00923D36" w:rsidRDefault="00B4561B">
            <w:pPr>
              <w:pStyle w:val="TableParagraph"/>
              <w:spacing w:before="166"/>
              <w:ind w:right="102"/>
              <w:jc w:val="center"/>
              <w:rPr>
                <w:sz w:val="18"/>
                <w:szCs w:val="18"/>
              </w:rPr>
            </w:pPr>
            <w:r>
              <w:rPr>
                <w:w w:val="110"/>
                <w:sz w:val="18"/>
                <w:szCs w:val="18"/>
              </w:rPr>
              <w:t>Սաղարթից</w:t>
            </w:r>
          </w:p>
        </w:tc>
        <w:tc>
          <w:tcPr>
            <w:tcW w:w="1299" w:type="dxa"/>
          </w:tcPr>
          <w:p w14:paraId="6E6B6CA2" w14:textId="77777777" w:rsidR="00923D36" w:rsidRDefault="00B4561B">
            <w:pPr>
              <w:pStyle w:val="TableParagraph"/>
              <w:spacing w:before="27"/>
              <w:ind w:left="16"/>
              <w:rPr>
                <w:sz w:val="18"/>
                <w:szCs w:val="18"/>
              </w:rPr>
            </w:pPr>
            <w:r>
              <w:rPr>
                <w:w w:val="110"/>
                <w:sz w:val="18"/>
                <w:szCs w:val="18"/>
              </w:rPr>
              <w:t>Ընդհանուր</w:t>
            </w:r>
          </w:p>
          <w:p w14:paraId="2A336B61" w14:textId="77777777" w:rsidR="00923D36" w:rsidRDefault="00B4561B">
            <w:pPr>
              <w:pStyle w:val="TableParagraph"/>
              <w:spacing w:before="47"/>
              <w:ind w:left="16"/>
              <w:rPr>
                <w:sz w:val="18"/>
                <w:szCs w:val="18"/>
              </w:rPr>
            </w:pPr>
            <w:r>
              <w:rPr>
                <w:w w:val="115"/>
                <w:sz w:val="18"/>
                <w:szCs w:val="18"/>
              </w:rPr>
              <w:t>լիկվիդ</w:t>
            </w:r>
          </w:p>
        </w:tc>
      </w:tr>
      <w:tr w:rsidR="00923D36" w14:paraId="615073A1" w14:textId="77777777">
        <w:trPr>
          <w:trHeight w:val="194"/>
        </w:trPr>
        <w:tc>
          <w:tcPr>
            <w:tcW w:w="488" w:type="dxa"/>
          </w:tcPr>
          <w:p w14:paraId="6E91F349" w14:textId="77777777" w:rsidR="00923D36" w:rsidRDefault="00B4561B">
            <w:pPr>
              <w:pStyle w:val="TableParagraph"/>
              <w:spacing w:before="28" w:line="145" w:lineRule="exact"/>
              <w:ind w:left="10"/>
              <w:jc w:val="center"/>
              <w:rPr>
                <w:sz w:val="18"/>
              </w:rPr>
            </w:pPr>
            <w:r>
              <w:rPr>
                <w:w w:val="74"/>
                <w:sz w:val="18"/>
              </w:rPr>
              <w:t>1</w:t>
            </w:r>
          </w:p>
        </w:tc>
        <w:tc>
          <w:tcPr>
            <w:tcW w:w="394" w:type="dxa"/>
          </w:tcPr>
          <w:p w14:paraId="702F24B0" w14:textId="77777777" w:rsidR="00923D36" w:rsidRDefault="00B4561B">
            <w:pPr>
              <w:pStyle w:val="TableParagraph"/>
              <w:spacing w:before="28" w:line="145" w:lineRule="exact"/>
              <w:ind w:left="147"/>
              <w:rPr>
                <w:sz w:val="18"/>
              </w:rPr>
            </w:pPr>
            <w:r>
              <w:rPr>
                <w:w w:val="104"/>
                <w:sz w:val="18"/>
              </w:rPr>
              <w:t>2</w:t>
            </w:r>
          </w:p>
        </w:tc>
        <w:tc>
          <w:tcPr>
            <w:tcW w:w="849" w:type="dxa"/>
          </w:tcPr>
          <w:p w14:paraId="5B9F66CD" w14:textId="77777777" w:rsidR="00923D36" w:rsidRDefault="00B4561B">
            <w:pPr>
              <w:pStyle w:val="TableParagraph"/>
              <w:spacing w:before="28" w:line="145" w:lineRule="exact"/>
              <w:ind w:left="8"/>
              <w:jc w:val="center"/>
              <w:rPr>
                <w:sz w:val="18"/>
              </w:rPr>
            </w:pPr>
            <w:r>
              <w:rPr>
                <w:w w:val="101"/>
                <w:sz w:val="18"/>
              </w:rPr>
              <w:t>3</w:t>
            </w:r>
          </w:p>
        </w:tc>
        <w:tc>
          <w:tcPr>
            <w:tcW w:w="580" w:type="dxa"/>
          </w:tcPr>
          <w:p w14:paraId="0D37B1D9" w14:textId="77777777" w:rsidR="00923D36" w:rsidRDefault="00B4561B">
            <w:pPr>
              <w:pStyle w:val="TableParagraph"/>
              <w:spacing w:before="28" w:line="145" w:lineRule="exact"/>
              <w:ind w:left="8"/>
              <w:jc w:val="center"/>
              <w:rPr>
                <w:sz w:val="18"/>
              </w:rPr>
            </w:pPr>
            <w:r>
              <w:rPr>
                <w:w w:val="111"/>
                <w:sz w:val="18"/>
              </w:rPr>
              <w:t>4</w:t>
            </w:r>
          </w:p>
        </w:tc>
        <w:tc>
          <w:tcPr>
            <w:tcW w:w="738" w:type="dxa"/>
          </w:tcPr>
          <w:p w14:paraId="2CAE9079" w14:textId="77777777" w:rsidR="00923D36" w:rsidRDefault="00B4561B">
            <w:pPr>
              <w:pStyle w:val="TableParagraph"/>
              <w:spacing w:before="28" w:line="145" w:lineRule="exact"/>
              <w:ind w:left="12"/>
              <w:jc w:val="center"/>
              <w:rPr>
                <w:sz w:val="18"/>
              </w:rPr>
            </w:pPr>
            <w:r>
              <w:rPr>
                <w:w w:val="107"/>
                <w:sz w:val="18"/>
              </w:rPr>
              <w:t>5</w:t>
            </w:r>
          </w:p>
        </w:tc>
        <w:tc>
          <w:tcPr>
            <w:tcW w:w="660" w:type="dxa"/>
          </w:tcPr>
          <w:p w14:paraId="3FE9461A" w14:textId="77777777" w:rsidR="00923D36" w:rsidRDefault="00B4561B">
            <w:pPr>
              <w:pStyle w:val="TableParagraph"/>
              <w:spacing w:before="28" w:line="145" w:lineRule="exact"/>
              <w:ind w:left="16"/>
              <w:jc w:val="center"/>
              <w:rPr>
                <w:sz w:val="18"/>
              </w:rPr>
            </w:pPr>
            <w:r>
              <w:rPr>
                <w:w w:val="114"/>
                <w:sz w:val="18"/>
              </w:rPr>
              <w:t>6</w:t>
            </w:r>
          </w:p>
        </w:tc>
        <w:tc>
          <w:tcPr>
            <w:tcW w:w="962" w:type="dxa"/>
          </w:tcPr>
          <w:p w14:paraId="73332C9B" w14:textId="77777777" w:rsidR="00923D36" w:rsidRDefault="00B4561B">
            <w:pPr>
              <w:pStyle w:val="TableParagraph"/>
              <w:spacing w:before="28" w:line="145" w:lineRule="exact"/>
              <w:ind w:left="14"/>
              <w:jc w:val="center"/>
              <w:rPr>
                <w:sz w:val="18"/>
              </w:rPr>
            </w:pPr>
            <w:r>
              <w:rPr>
                <w:sz w:val="18"/>
              </w:rPr>
              <w:t>7</w:t>
            </w:r>
          </w:p>
        </w:tc>
        <w:tc>
          <w:tcPr>
            <w:tcW w:w="1034" w:type="dxa"/>
          </w:tcPr>
          <w:p w14:paraId="0D433C5C" w14:textId="77777777" w:rsidR="00923D36" w:rsidRDefault="00B4561B">
            <w:pPr>
              <w:pStyle w:val="TableParagraph"/>
              <w:spacing w:before="28" w:line="145" w:lineRule="exact"/>
              <w:ind w:left="19"/>
              <w:jc w:val="center"/>
              <w:rPr>
                <w:sz w:val="18"/>
              </w:rPr>
            </w:pPr>
            <w:r>
              <w:rPr>
                <w:w w:val="115"/>
                <w:sz w:val="18"/>
              </w:rPr>
              <w:t>8</w:t>
            </w:r>
          </w:p>
        </w:tc>
        <w:tc>
          <w:tcPr>
            <w:tcW w:w="632" w:type="dxa"/>
          </w:tcPr>
          <w:p w14:paraId="676F473F" w14:textId="77777777" w:rsidR="00923D36" w:rsidRDefault="00B4561B">
            <w:pPr>
              <w:pStyle w:val="TableParagraph"/>
              <w:spacing w:before="28" w:line="145" w:lineRule="exact"/>
              <w:ind w:left="22"/>
              <w:jc w:val="center"/>
              <w:rPr>
                <w:sz w:val="18"/>
              </w:rPr>
            </w:pPr>
            <w:r>
              <w:rPr>
                <w:w w:val="114"/>
                <w:sz w:val="18"/>
              </w:rPr>
              <w:t>9</w:t>
            </w:r>
          </w:p>
        </w:tc>
        <w:tc>
          <w:tcPr>
            <w:tcW w:w="1137" w:type="dxa"/>
          </w:tcPr>
          <w:p w14:paraId="330D3413" w14:textId="77777777" w:rsidR="00923D36" w:rsidRDefault="00B4561B">
            <w:pPr>
              <w:pStyle w:val="TableParagraph"/>
              <w:spacing w:before="28" w:line="145" w:lineRule="exact"/>
              <w:ind w:left="119" w:right="89"/>
              <w:jc w:val="center"/>
              <w:rPr>
                <w:sz w:val="18"/>
              </w:rPr>
            </w:pPr>
            <w:r>
              <w:rPr>
                <w:sz w:val="18"/>
              </w:rPr>
              <w:t>10</w:t>
            </w:r>
          </w:p>
        </w:tc>
        <w:tc>
          <w:tcPr>
            <w:tcW w:w="1299" w:type="dxa"/>
          </w:tcPr>
          <w:p w14:paraId="1C937DDE" w14:textId="77777777" w:rsidR="00923D36" w:rsidRDefault="00B4561B">
            <w:pPr>
              <w:pStyle w:val="TableParagraph"/>
              <w:spacing w:before="28" w:line="145" w:lineRule="exact"/>
              <w:ind w:left="457" w:right="428"/>
              <w:jc w:val="center"/>
              <w:rPr>
                <w:sz w:val="18"/>
              </w:rPr>
            </w:pPr>
            <w:r>
              <w:rPr>
                <w:w w:val="85"/>
                <w:sz w:val="18"/>
              </w:rPr>
              <w:t>11</w:t>
            </w:r>
          </w:p>
        </w:tc>
      </w:tr>
      <w:tr w:rsidR="00923D36" w14:paraId="488ED7A4" w14:textId="77777777">
        <w:trPr>
          <w:trHeight w:val="194"/>
        </w:trPr>
        <w:tc>
          <w:tcPr>
            <w:tcW w:w="488" w:type="dxa"/>
          </w:tcPr>
          <w:p w14:paraId="6670DA5A" w14:textId="77777777" w:rsidR="00923D36" w:rsidRDefault="00B4561B">
            <w:pPr>
              <w:pStyle w:val="TableParagraph"/>
              <w:spacing w:before="26" w:line="148" w:lineRule="exact"/>
              <w:ind w:left="132" w:right="126"/>
              <w:jc w:val="center"/>
              <w:rPr>
                <w:sz w:val="18"/>
              </w:rPr>
            </w:pPr>
            <w:r>
              <w:rPr>
                <w:sz w:val="18"/>
              </w:rPr>
              <w:t>12</w:t>
            </w:r>
          </w:p>
        </w:tc>
        <w:tc>
          <w:tcPr>
            <w:tcW w:w="394" w:type="dxa"/>
          </w:tcPr>
          <w:p w14:paraId="127599FF" w14:textId="77777777" w:rsidR="00923D36" w:rsidRDefault="00B4561B">
            <w:pPr>
              <w:pStyle w:val="TableParagraph"/>
              <w:spacing w:before="26" w:line="148" w:lineRule="exact"/>
              <w:ind w:left="111"/>
              <w:rPr>
                <w:sz w:val="18"/>
              </w:rPr>
            </w:pPr>
            <w:r>
              <w:rPr>
                <w:sz w:val="18"/>
              </w:rPr>
              <w:t>15</w:t>
            </w:r>
          </w:p>
        </w:tc>
        <w:tc>
          <w:tcPr>
            <w:tcW w:w="849" w:type="dxa"/>
          </w:tcPr>
          <w:p w14:paraId="44A1834F" w14:textId="77777777" w:rsidR="00923D36" w:rsidRDefault="00B4561B">
            <w:pPr>
              <w:pStyle w:val="TableParagraph"/>
              <w:spacing w:before="26" w:line="148" w:lineRule="exact"/>
              <w:ind w:left="168" w:right="164"/>
              <w:jc w:val="center"/>
              <w:rPr>
                <w:sz w:val="18"/>
              </w:rPr>
            </w:pPr>
            <w:r>
              <w:rPr>
                <w:w w:val="115"/>
                <w:sz w:val="18"/>
              </w:rPr>
              <w:t>0,084</w:t>
            </w:r>
          </w:p>
        </w:tc>
        <w:tc>
          <w:tcPr>
            <w:tcW w:w="580" w:type="dxa"/>
          </w:tcPr>
          <w:p w14:paraId="033745F8" w14:textId="77777777" w:rsidR="00923D36" w:rsidRDefault="00B4561B">
            <w:pPr>
              <w:pStyle w:val="TableParagraph"/>
              <w:spacing w:before="26" w:line="148" w:lineRule="exact"/>
              <w:ind w:left="8"/>
              <w:jc w:val="center"/>
              <w:rPr>
                <w:sz w:val="18"/>
              </w:rPr>
            </w:pPr>
            <w:r>
              <w:rPr>
                <w:w w:val="103"/>
                <w:sz w:val="18"/>
              </w:rPr>
              <w:t>-</w:t>
            </w:r>
          </w:p>
        </w:tc>
        <w:tc>
          <w:tcPr>
            <w:tcW w:w="738" w:type="dxa"/>
          </w:tcPr>
          <w:p w14:paraId="7A83ED84" w14:textId="77777777" w:rsidR="00923D36" w:rsidRDefault="00B4561B">
            <w:pPr>
              <w:pStyle w:val="TableParagraph"/>
              <w:spacing w:before="26" w:line="148" w:lineRule="exact"/>
              <w:ind w:left="15"/>
              <w:jc w:val="center"/>
              <w:rPr>
                <w:sz w:val="18"/>
              </w:rPr>
            </w:pPr>
            <w:r>
              <w:rPr>
                <w:w w:val="103"/>
                <w:sz w:val="18"/>
              </w:rPr>
              <w:t>-</w:t>
            </w:r>
          </w:p>
        </w:tc>
        <w:tc>
          <w:tcPr>
            <w:tcW w:w="660" w:type="dxa"/>
          </w:tcPr>
          <w:p w14:paraId="323BEA86" w14:textId="77777777" w:rsidR="00923D36" w:rsidRDefault="00B4561B">
            <w:pPr>
              <w:pStyle w:val="TableParagraph"/>
              <w:spacing w:before="26" w:line="148" w:lineRule="exact"/>
              <w:ind w:right="137"/>
              <w:jc w:val="right"/>
              <w:rPr>
                <w:sz w:val="18"/>
              </w:rPr>
            </w:pPr>
            <w:r>
              <w:rPr>
                <w:w w:val="110"/>
                <w:sz w:val="18"/>
              </w:rPr>
              <w:t>0,03</w:t>
            </w:r>
          </w:p>
        </w:tc>
        <w:tc>
          <w:tcPr>
            <w:tcW w:w="962" w:type="dxa"/>
          </w:tcPr>
          <w:p w14:paraId="3FA0F41E" w14:textId="77777777" w:rsidR="00923D36" w:rsidRDefault="00B4561B">
            <w:pPr>
              <w:pStyle w:val="TableParagraph"/>
              <w:spacing w:before="26" w:line="148" w:lineRule="exact"/>
              <w:ind w:left="25" w:right="5"/>
              <w:jc w:val="center"/>
              <w:rPr>
                <w:sz w:val="18"/>
              </w:rPr>
            </w:pPr>
            <w:r>
              <w:rPr>
                <w:w w:val="110"/>
                <w:sz w:val="18"/>
              </w:rPr>
              <w:t>0,03</w:t>
            </w:r>
          </w:p>
        </w:tc>
        <w:tc>
          <w:tcPr>
            <w:tcW w:w="1034" w:type="dxa"/>
          </w:tcPr>
          <w:p w14:paraId="1CC1E9C8" w14:textId="77777777" w:rsidR="00923D36" w:rsidRDefault="00B4561B">
            <w:pPr>
              <w:pStyle w:val="TableParagraph"/>
              <w:spacing w:before="26" w:line="148" w:lineRule="exact"/>
              <w:ind w:left="136" w:right="120"/>
              <w:jc w:val="center"/>
              <w:rPr>
                <w:sz w:val="18"/>
              </w:rPr>
            </w:pPr>
            <w:r>
              <w:rPr>
                <w:w w:val="110"/>
                <w:sz w:val="18"/>
              </w:rPr>
              <w:t>0,03</w:t>
            </w:r>
          </w:p>
        </w:tc>
        <w:tc>
          <w:tcPr>
            <w:tcW w:w="632" w:type="dxa"/>
          </w:tcPr>
          <w:p w14:paraId="5632710D" w14:textId="77777777" w:rsidR="00923D36" w:rsidRDefault="00B4561B">
            <w:pPr>
              <w:pStyle w:val="TableParagraph"/>
              <w:spacing w:before="26" w:line="148" w:lineRule="exact"/>
              <w:ind w:right="116"/>
              <w:jc w:val="right"/>
              <w:rPr>
                <w:sz w:val="18"/>
              </w:rPr>
            </w:pPr>
            <w:r>
              <w:rPr>
                <w:w w:val="110"/>
                <w:sz w:val="18"/>
              </w:rPr>
              <w:t>0,02</w:t>
            </w:r>
          </w:p>
        </w:tc>
        <w:tc>
          <w:tcPr>
            <w:tcW w:w="1137" w:type="dxa"/>
          </w:tcPr>
          <w:p w14:paraId="6827DFEE" w14:textId="77777777" w:rsidR="00923D36" w:rsidRDefault="00B4561B">
            <w:pPr>
              <w:pStyle w:val="TableParagraph"/>
              <w:spacing w:before="26" w:line="148" w:lineRule="exact"/>
              <w:ind w:left="119" w:right="90"/>
              <w:jc w:val="center"/>
              <w:rPr>
                <w:sz w:val="18"/>
              </w:rPr>
            </w:pPr>
            <w:r>
              <w:rPr>
                <w:w w:val="105"/>
                <w:sz w:val="18"/>
              </w:rPr>
              <w:t>0,01</w:t>
            </w:r>
          </w:p>
        </w:tc>
        <w:tc>
          <w:tcPr>
            <w:tcW w:w="1299" w:type="dxa"/>
          </w:tcPr>
          <w:p w14:paraId="5CC68FFD" w14:textId="77777777" w:rsidR="00923D36" w:rsidRDefault="00B4561B">
            <w:pPr>
              <w:pStyle w:val="TableParagraph"/>
              <w:spacing w:before="26" w:line="148" w:lineRule="exact"/>
              <w:ind w:left="457" w:right="428"/>
              <w:jc w:val="center"/>
              <w:rPr>
                <w:sz w:val="18"/>
              </w:rPr>
            </w:pPr>
            <w:r>
              <w:rPr>
                <w:w w:val="115"/>
                <w:sz w:val="18"/>
              </w:rPr>
              <w:t>0,06</w:t>
            </w:r>
          </w:p>
        </w:tc>
      </w:tr>
      <w:tr w:rsidR="00923D36" w14:paraId="758CE0AE" w14:textId="77777777">
        <w:trPr>
          <w:trHeight w:val="1427"/>
        </w:trPr>
        <w:tc>
          <w:tcPr>
            <w:tcW w:w="8773" w:type="dxa"/>
            <w:gridSpan w:val="11"/>
          </w:tcPr>
          <w:p w14:paraId="2AF39CA6" w14:textId="77777777" w:rsidR="00923D36" w:rsidRDefault="00B4561B">
            <w:pPr>
              <w:pStyle w:val="TableParagraph"/>
              <w:spacing w:before="28" w:line="295" w:lineRule="auto"/>
              <w:ind w:left="4" w:right="-15"/>
              <w:rPr>
                <w:sz w:val="18"/>
                <w:szCs w:val="18"/>
              </w:rPr>
            </w:pPr>
            <w:r>
              <w:rPr>
                <w:w w:val="110"/>
                <w:sz w:val="18"/>
                <w:szCs w:val="18"/>
              </w:rPr>
              <w:t>Սյունակ</w:t>
            </w:r>
            <w:r>
              <w:rPr>
                <w:spacing w:val="-2"/>
                <w:w w:val="110"/>
                <w:sz w:val="18"/>
                <w:szCs w:val="18"/>
              </w:rPr>
              <w:t xml:space="preserve"> </w:t>
            </w:r>
            <w:r>
              <w:rPr>
                <w:w w:val="110"/>
                <w:sz w:val="18"/>
                <w:szCs w:val="18"/>
              </w:rPr>
              <w:t>1-</w:t>
            </w:r>
            <w:r>
              <w:rPr>
                <w:spacing w:val="-6"/>
                <w:w w:val="110"/>
                <w:sz w:val="18"/>
                <w:szCs w:val="18"/>
              </w:rPr>
              <w:t xml:space="preserve"> </w:t>
            </w:r>
            <w:r>
              <w:rPr>
                <w:w w:val="110"/>
                <w:sz w:val="18"/>
                <w:szCs w:val="18"/>
              </w:rPr>
              <w:t>ծառի</w:t>
            </w:r>
            <w:r>
              <w:rPr>
                <w:spacing w:val="-10"/>
                <w:w w:val="110"/>
                <w:sz w:val="18"/>
                <w:szCs w:val="18"/>
              </w:rPr>
              <w:t xml:space="preserve"> </w:t>
            </w:r>
            <w:r>
              <w:rPr>
                <w:w w:val="110"/>
                <w:sz w:val="18"/>
                <w:szCs w:val="18"/>
              </w:rPr>
              <w:t>բնի</w:t>
            </w:r>
            <w:r>
              <w:rPr>
                <w:spacing w:val="-9"/>
                <w:w w:val="110"/>
                <w:sz w:val="18"/>
                <w:szCs w:val="18"/>
              </w:rPr>
              <w:t xml:space="preserve"> </w:t>
            </w:r>
            <w:r>
              <w:rPr>
                <w:w w:val="110"/>
                <w:sz w:val="18"/>
                <w:szCs w:val="18"/>
              </w:rPr>
              <w:t>տրամագիծն</w:t>
            </w:r>
            <w:r>
              <w:rPr>
                <w:spacing w:val="-7"/>
                <w:w w:val="110"/>
                <w:sz w:val="18"/>
                <w:szCs w:val="18"/>
              </w:rPr>
              <w:t xml:space="preserve"> </w:t>
            </w:r>
            <w:r>
              <w:rPr>
                <w:w w:val="110"/>
                <w:sz w:val="18"/>
                <w:szCs w:val="18"/>
              </w:rPr>
              <w:t>է՝</w:t>
            </w:r>
            <w:r>
              <w:rPr>
                <w:spacing w:val="-9"/>
                <w:w w:val="110"/>
                <w:sz w:val="18"/>
                <w:szCs w:val="18"/>
              </w:rPr>
              <w:t xml:space="preserve"> </w:t>
            </w:r>
            <w:r>
              <w:rPr>
                <w:w w:val="110"/>
                <w:sz w:val="18"/>
                <w:szCs w:val="18"/>
              </w:rPr>
              <w:t>կրծքավանդակի</w:t>
            </w:r>
            <w:r>
              <w:rPr>
                <w:spacing w:val="-9"/>
                <w:w w:val="110"/>
                <w:sz w:val="18"/>
                <w:szCs w:val="18"/>
              </w:rPr>
              <w:t xml:space="preserve"> </w:t>
            </w:r>
            <w:r>
              <w:rPr>
                <w:w w:val="110"/>
                <w:sz w:val="18"/>
                <w:szCs w:val="18"/>
              </w:rPr>
              <w:t>բարձրությունից</w:t>
            </w:r>
            <w:r>
              <w:rPr>
                <w:spacing w:val="-8"/>
                <w:w w:val="110"/>
                <w:sz w:val="18"/>
                <w:szCs w:val="18"/>
              </w:rPr>
              <w:t xml:space="preserve"> </w:t>
            </w:r>
            <w:r>
              <w:rPr>
                <w:w w:val="110"/>
                <w:sz w:val="18"/>
                <w:szCs w:val="18"/>
              </w:rPr>
              <w:t>հաշված.</w:t>
            </w:r>
            <w:r>
              <w:rPr>
                <w:spacing w:val="-7"/>
                <w:w w:val="110"/>
                <w:sz w:val="18"/>
                <w:szCs w:val="18"/>
              </w:rPr>
              <w:t xml:space="preserve"> </w:t>
            </w:r>
            <w:r>
              <w:rPr>
                <w:w w:val="110"/>
                <w:sz w:val="18"/>
                <w:szCs w:val="18"/>
              </w:rPr>
              <w:t>D1,3,</w:t>
            </w:r>
            <w:r>
              <w:rPr>
                <w:spacing w:val="-5"/>
                <w:w w:val="110"/>
                <w:sz w:val="18"/>
                <w:szCs w:val="18"/>
              </w:rPr>
              <w:t xml:space="preserve"> </w:t>
            </w:r>
            <w:r>
              <w:rPr>
                <w:w w:val="110"/>
                <w:sz w:val="18"/>
                <w:szCs w:val="18"/>
              </w:rPr>
              <w:t>այսինքն՝</w:t>
            </w:r>
            <w:r>
              <w:rPr>
                <w:spacing w:val="-7"/>
                <w:w w:val="110"/>
                <w:sz w:val="18"/>
                <w:szCs w:val="18"/>
              </w:rPr>
              <w:t xml:space="preserve"> </w:t>
            </w:r>
            <w:r>
              <w:rPr>
                <w:w w:val="110"/>
                <w:sz w:val="18"/>
                <w:szCs w:val="18"/>
              </w:rPr>
              <w:t>գետնից 1,3 բարձրությամբ տրամագիծը՝ արտահայտված</w:t>
            </w:r>
            <w:r>
              <w:rPr>
                <w:spacing w:val="6"/>
                <w:w w:val="110"/>
                <w:sz w:val="18"/>
                <w:szCs w:val="18"/>
              </w:rPr>
              <w:t xml:space="preserve"> </w:t>
            </w:r>
            <w:r>
              <w:rPr>
                <w:w w:val="110"/>
                <w:sz w:val="18"/>
                <w:szCs w:val="18"/>
              </w:rPr>
              <w:t>սմ-ով</w:t>
            </w:r>
          </w:p>
          <w:p w14:paraId="5ECD5FA0" w14:textId="77777777" w:rsidR="00923D36" w:rsidRDefault="00B4561B">
            <w:pPr>
              <w:pStyle w:val="TableParagraph"/>
              <w:spacing w:line="207" w:lineRule="exact"/>
              <w:ind w:left="4"/>
              <w:rPr>
                <w:sz w:val="18"/>
                <w:szCs w:val="18"/>
              </w:rPr>
            </w:pPr>
            <w:r>
              <w:rPr>
                <w:w w:val="110"/>
                <w:sz w:val="18"/>
                <w:szCs w:val="18"/>
              </w:rPr>
              <w:t>Սյունակ 2- ծառի բնի բարձրությունն է, H՝ մ-ով</w:t>
            </w:r>
          </w:p>
          <w:p w14:paraId="07DA565E" w14:textId="77777777" w:rsidR="00923D36" w:rsidRDefault="00B4561B">
            <w:pPr>
              <w:pStyle w:val="TableParagraph"/>
              <w:spacing w:before="45"/>
              <w:ind w:left="4"/>
              <w:rPr>
                <w:sz w:val="18"/>
                <w:szCs w:val="18"/>
              </w:rPr>
            </w:pPr>
            <w:r>
              <w:rPr>
                <w:w w:val="110"/>
                <w:sz w:val="18"/>
                <w:szCs w:val="18"/>
              </w:rPr>
              <w:t>Սյունակ 3- ծառի բնի ծավալն է կեղևով` V, խորանարդ մետրով</w:t>
            </w:r>
          </w:p>
          <w:p w14:paraId="5E30146F" w14:textId="77777777" w:rsidR="00923D36" w:rsidRDefault="00B4561B">
            <w:pPr>
              <w:pStyle w:val="TableParagraph"/>
              <w:spacing w:before="48"/>
              <w:ind w:left="4"/>
              <w:rPr>
                <w:sz w:val="18"/>
                <w:szCs w:val="18"/>
              </w:rPr>
            </w:pPr>
            <w:r>
              <w:rPr>
                <w:w w:val="110"/>
                <w:sz w:val="18"/>
                <w:szCs w:val="18"/>
              </w:rPr>
              <w:t>Հղում. “Անտառապահի համառոտ ձեռնարկը,”, Հայկ Հախինյան, Վանաձոր, 1996</w:t>
            </w:r>
          </w:p>
        </w:tc>
      </w:tr>
    </w:tbl>
    <w:p w14:paraId="389464CE" w14:textId="77777777" w:rsidR="00923D36" w:rsidRDefault="00923D36">
      <w:pPr>
        <w:pStyle w:val="BodyText"/>
        <w:spacing w:before="1"/>
        <w:rPr>
          <w:sz w:val="31"/>
        </w:rPr>
      </w:pPr>
    </w:p>
    <w:p w14:paraId="2FEBF466" w14:textId="77777777" w:rsidR="00923D36" w:rsidRDefault="00B4561B">
      <w:pPr>
        <w:ind w:left="396"/>
        <w:jc w:val="both"/>
        <w:rPr>
          <w:sz w:val="20"/>
          <w:szCs w:val="20"/>
        </w:rPr>
      </w:pPr>
      <w:r>
        <w:rPr>
          <w:w w:val="115"/>
          <w:sz w:val="20"/>
          <w:szCs w:val="20"/>
        </w:rPr>
        <w:t>Քայլ 2 Փայտանյութի շուկայական գնի սահմանումը</w:t>
      </w:r>
    </w:p>
    <w:p w14:paraId="0A0BC46D" w14:textId="77777777" w:rsidR="00923D36" w:rsidRDefault="00923D36">
      <w:pPr>
        <w:jc w:val="both"/>
        <w:rPr>
          <w:sz w:val="20"/>
          <w:szCs w:val="20"/>
        </w:rPr>
        <w:sectPr w:rsidR="00923D36">
          <w:pgSz w:w="12240" w:h="15840"/>
          <w:pgMar w:top="1020" w:right="1040" w:bottom="1180" w:left="1720" w:header="0" w:footer="974" w:gutter="0"/>
          <w:cols w:space="720"/>
        </w:sectPr>
      </w:pPr>
    </w:p>
    <w:p w14:paraId="007B3523" w14:textId="77777777" w:rsidR="00923D36" w:rsidRDefault="00B4561B">
      <w:pPr>
        <w:spacing w:before="77" w:line="336" w:lineRule="auto"/>
        <w:ind w:left="396" w:right="280"/>
        <w:rPr>
          <w:sz w:val="20"/>
          <w:szCs w:val="20"/>
        </w:rPr>
      </w:pPr>
      <w:r>
        <w:rPr>
          <w:w w:val="110"/>
          <w:sz w:val="20"/>
          <w:szCs w:val="20"/>
        </w:rPr>
        <w:lastRenderedPageBreak/>
        <w:t>Փայտանյութի շուկայական գինը սահմանվել է գնահատման պահի դրությամբ ՀՀ-ում փայտանյութի շուկայում առկա միջին արժեքի հիման վրա:</w:t>
      </w:r>
    </w:p>
    <w:p w14:paraId="11B22149" w14:textId="77777777" w:rsidR="00923D36" w:rsidRDefault="00923D36">
      <w:pPr>
        <w:pStyle w:val="BodyText"/>
        <w:spacing w:before="1"/>
        <w:rPr>
          <w:sz w:val="28"/>
        </w:rPr>
      </w:pPr>
    </w:p>
    <w:p w14:paraId="79B3AF61" w14:textId="77777777" w:rsidR="00923D36" w:rsidRDefault="00B4561B">
      <w:pPr>
        <w:ind w:left="396"/>
        <w:rPr>
          <w:sz w:val="20"/>
          <w:szCs w:val="20"/>
        </w:rPr>
      </w:pPr>
      <w:r>
        <w:rPr>
          <w:w w:val="115"/>
          <w:sz w:val="20"/>
          <w:szCs w:val="20"/>
        </w:rPr>
        <w:t>Քայլ 3 Փոխհատուցման հաշվարկ</w:t>
      </w:r>
    </w:p>
    <w:p w14:paraId="7D5C1AFA" w14:textId="77777777" w:rsidR="00923D36" w:rsidRDefault="00B4561B">
      <w:pPr>
        <w:spacing w:before="85"/>
        <w:ind w:left="396"/>
        <w:rPr>
          <w:sz w:val="20"/>
          <w:szCs w:val="20"/>
        </w:rPr>
      </w:pPr>
      <w:r>
        <w:rPr>
          <w:w w:val="110"/>
          <w:sz w:val="20"/>
          <w:szCs w:val="20"/>
        </w:rPr>
        <w:t>Փայտանյութ տվող ծառերի գնահատման համար կիրառվում է հետևյալ բանաձևը.</w:t>
      </w:r>
    </w:p>
    <w:p w14:paraId="5183DF48" w14:textId="77777777" w:rsidR="00923D36" w:rsidRDefault="00B4561B">
      <w:pPr>
        <w:spacing w:before="94"/>
        <w:ind w:left="2806"/>
        <w:rPr>
          <w:sz w:val="20"/>
          <w:szCs w:val="20"/>
        </w:rPr>
      </w:pPr>
      <w:r>
        <w:rPr>
          <w:w w:val="115"/>
          <w:sz w:val="20"/>
          <w:szCs w:val="20"/>
        </w:rPr>
        <w:t>ՓԾՇԳ = ՓԽՇԳ x ՇՕԾ + ՎԾԽ x ՎՓԾ</w:t>
      </w:r>
    </w:p>
    <w:p w14:paraId="4B19ADBD" w14:textId="77777777" w:rsidR="00923D36" w:rsidRDefault="00B4561B">
      <w:pPr>
        <w:spacing w:before="84"/>
        <w:ind w:left="396"/>
        <w:rPr>
          <w:sz w:val="20"/>
          <w:szCs w:val="20"/>
        </w:rPr>
      </w:pPr>
      <w:r>
        <w:rPr>
          <w:w w:val="115"/>
          <w:sz w:val="20"/>
          <w:szCs w:val="20"/>
        </w:rPr>
        <w:t>Որտեղ՝</w:t>
      </w:r>
    </w:p>
    <w:p w14:paraId="332B0AAC" w14:textId="77777777" w:rsidR="00923D36" w:rsidRDefault="00B4561B">
      <w:pPr>
        <w:spacing w:before="91"/>
        <w:ind w:left="396"/>
        <w:rPr>
          <w:sz w:val="20"/>
          <w:szCs w:val="20"/>
        </w:rPr>
      </w:pPr>
      <w:r>
        <w:rPr>
          <w:w w:val="110"/>
          <w:position w:val="3"/>
          <w:sz w:val="20"/>
          <w:szCs w:val="20"/>
        </w:rPr>
        <w:t xml:space="preserve">ՓԾՇԳ </w:t>
      </w:r>
      <w:r>
        <w:rPr>
          <w:w w:val="110"/>
          <w:sz w:val="20"/>
          <w:szCs w:val="20"/>
        </w:rPr>
        <w:t>– Փայտանյութ տվող ծառի շուկայական գինը</w:t>
      </w:r>
    </w:p>
    <w:p w14:paraId="15452840" w14:textId="77777777" w:rsidR="00923D36" w:rsidRDefault="00B4561B">
      <w:pPr>
        <w:spacing w:before="90" w:line="338" w:lineRule="auto"/>
        <w:ind w:left="396" w:right="1296"/>
        <w:rPr>
          <w:sz w:val="20"/>
          <w:szCs w:val="20"/>
        </w:rPr>
      </w:pPr>
      <w:r>
        <w:rPr>
          <w:w w:val="105"/>
          <w:position w:val="3"/>
          <w:sz w:val="20"/>
          <w:szCs w:val="20"/>
        </w:rPr>
        <w:t xml:space="preserve">ՓԽՇԳ </w:t>
      </w:r>
      <w:r>
        <w:rPr>
          <w:w w:val="105"/>
          <w:sz w:val="20"/>
          <w:szCs w:val="20"/>
        </w:rPr>
        <w:t>– Շինարարության համար օգտագործվող 1 խորանարդ մետր փայտանյութի շուկայական գինը,</w:t>
      </w:r>
    </w:p>
    <w:p w14:paraId="1925E8D5" w14:textId="77777777" w:rsidR="00923D36" w:rsidRDefault="00B4561B">
      <w:pPr>
        <w:spacing w:line="253" w:lineRule="exact"/>
        <w:ind w:left="396"/>
        <w:jc w:val="both"/>
        <w:rPr>
          <w:sz w:val="20"/>
          <w:szCs w:val="20"/>
        </w:rPr>
      </w:pPr>
      <w:r>
        <w:rPr>
          <w:w w:val="110"/>
          <w:position w:val="3"/>
          <w:sz w:val="20"/>
          <w:szCs w:val="20"/>
        </w:rPr>
        <w:t xml:space="preserve">ՇՕԾ </w:t>
      </w:r>
      <w:r>
        <w:rPr>
          <w:w w:val="110"/>
          <w:sz w:val="20"/>
          <w:szCs w:val="20"/>
        </w:rPr>
        <w:t>- Շինարարության համար օգտագործվող փայտանյութի ծավալը,</w:t>
      </w:r>
    </w:p>
    <w:p w14:paraId="5E61F517" w14:textId="77777777" w:rsidR="00923D36" w:rsidRDefault="00B4561B">
      <w:pPr>
        <w:spacing w:before="93"/>
        <w:ind w:left="396"/>
        <w:jc w:val="both"/>
        <w:rPr>
          <w:sz w:val="20"/>
          <w:szCs w:val="20"/>
        </w:rPr>
      </w:pPr>
      <w:r>
        <w:rPr>
          <w:w w:val="105"/>
          <w:position w:val="3"/>
          <w:sz w:val="20"/>
          <w:szCs w:val="20"/>
        </w:rPr>
        <w:t xml:space="preserve">ՎԾԽ </w:t>
      </w:r>
      <w:r>
        <w:rPr>
          <w:w w:val="105"/>
          <w:sz w:val="20"/>
          <w:szCs w:val="20"/>
        </w:rPr>
        <w:t>– Վառելանյութ հանդիսացող 1 խորանարդ մետր փայտի շուկայական գինը,</w:t>
      </w:r>
    </w:p>
    <w:p w14:paraId="6F0458A8" w14:textId="77777777" w:rsidR="00923D36" w:rsidRDefault="00B4561B">
      <w:pPr>
        <w:spacing w:before="93"/>
        <w:ind w:left="396"/>
        <w:jc w:val="both"/>
        <w:rPr>
          <w:sz w:val="20"/>
          <w:szCs w:val="20"/>
        </w:rPr>
      </w:pPr>
      <w:r>
        <w:rPr>
          <w:w w:val="110"/>
          <w:position w:val="3"/>
          <w:sz w:val="20"/>
          <w:szCs w:val="20"/>
        </w:rPr>
        <w:t xml:space="preserve">ՎՓԾ  </w:t>
      </w:r>
      <w:r>
        <w:rPr>
          <w:w w:val="110"/>
          <w:sz w:val="20"/>
          <w:szCs w:val="20"/>
        </w:rPr>
        <w:t>– Վառելանյութ հանդիսացող փայտի ծավալը</w:t>
      </w:r>
    </w:p>
    <w:p w14:paraId="14CA150D" w14:textId="77777777" w:rsidR="00923D36" w:rsidRDefault="00923D36">
      <w:pPr>
        <w:pStyle w:val="BodyText"/>
        <w:spacing w:before="8"/>
        <w:rPr>
          <w:sz w:val="35"/>
        </w:rPr>
      </w:pPr>
    </w:p>
    <w:p w14:paraId="27965C7B" w14:textId="77777777" w:rsidR="00923D36" w:rsidRDefault="00B4561B">
      <w:pPr>
        <w:ind w:left="396"/>
        <w:jc w:val="both"/>
        <w:rPr>
          <w:sz w:val="20"/>
          <w:szCs w:val="20"/>
        </w:rPr>
      </w:pPr>
      <w:r>
        <w:rPr>
          <w:w w:val="115"/>
          <w:sz w:val="20"/>
          <w:szCs w:val="20"/>
        </w:rPr>
        <w:t>Մշակաբույսի  գնահատման մեթոդաբանությունը</w:t>
      </w:r>
    </w:p>
    <w:p w14:paraId="4E669C78" w14:textId="77777777" w:rsidR="00923D36" w:rsidRDefault="00B4561B">
      <w:pPr>
        <w:spacing w:before="84" w:line="333" w:lineRule="auto"/>
        <w:ind w:left="396" w:right="290"/>
        <w:jc w:val="both"/>
        <w:rPr>
          <w:sz w:val="20"/>
          <w:szCs w:val="20"/>
        </w:rPr>
      </w:pPr>
      <w:r>
        <w:rPr>
          <w:w w:val="110"/>
          <w:sz w:val="20"/>
          <w:szCs w:val="20"/>
        </w:rPr>
        <w:t>Մշակաբույսի փոխհատուցումը որոշվել է մշակաբույսի տարեկան զուտ շուկայական արժեքի հիման վրա: Ստորև բերված են գնահատված մշակաբույսի համար օգտագործված անհրաժեշտ ելակետային տվյալները.</w:t>
      </w:r>
    </w:p>
    <w:p w14:paraId="518D93DD" w14:textId="77777777" w:rsidR="00923D36" w:rsidRDefault="00B4561B">
      <w:pPr>
        <w:pStyle w:val="ListParagraph"/>
        <w:numPr>
          <w:ilvl w:val="0"/>
          <w:numId w:val="23"/>
        </w:numPr>
        <w:tabs>
          <w:tab w:val="left" w:pos="581"/>
        </w:tabs>
        <w:spacing w:before="4"/>
        <w:jc w:val="both"/>
        <w:rPr>
          <w:sz w:val="20"/>
          <w:szCs w:val="20"/>
        </w:rPr>
      </w:pPr>
      <w:r>
        <w:rPr>
          <w:w w:val="110"/>
          <w:sz w:val="20"/>
          <w:szCs w:val="20"/>
        </w:rPr>
        <w:t>մշակաբույսի տեսակը,</w:t>
      </w:r>
    </w:p>
    <w:p w14:paraId="3F6E712F" w14:textId="77777777" w:rsidR="00923D36" w:rsidRDefault="00B4561B">
      <w:pPr>
        <w:pStyle w:val="ListParagraph"/>
        <w:numPr>
          <w:ilvl w:val="0"/>
          <w:numId w:val="23"/>
        </w:numPr>
        <w:tabs>
          <w:tab w:val="left" w:pos="611"/>
        </w:tabs>
        <w:spacing w:before="89"/>
        <w:ind w:left="610" w:hanging="214"/>
        <w:jc w:val="both"/>
        <w:rPr>
          <w:sz w:val="20"/>
          <w:szCs w:val="20"/>
        </w:rPr>
      </w:pPr>
      <w:r>
        <w:rPr>
          <w:w w:val="115"/>
          <w:sz w:val="20"/>
          <w:szCs w:val="20"/>
        </w:rPr>
        <w:t>բերք,</w:t>
      </w:r>
    </w:p>
    <w:p w14:paraId="0AF8E122" w14:textId="77777777" w:rsidR="00923D36" w:rsidRDefault="00B4561B">
      <w:pPr>
        <w:pStyle w:val="ListParagraph"/>
        <w:numPr>
          <w:ilvl w:val="0"/>
          <w:numId w:val="23"/>
        </w:numPr>
        <w:tabs>
          <w:tab w:val="left" w:pos="609"/>
        </w:tabs>
        <w:spacing w:before="92"/>
        <w:ind w:left="608" w:hanging="212"/>
        <w:jc w:val="both"/>
        <w:rPr>
          <w:sz w:val="20"/>
          <w:szCs w:val="20"/>
        </w:rPr>
      </w:pPr>
      <w:r>
        <w:rPr>
          <w:w w:val="110"/>
          <w:sz w:val="20"/>
          <w:szCs w:val="20"/>
        </w:rPr>
        <w:t>մշակաբույսի</w:t>
      </w:r>
      <w:r>
        <w:rPr>
          <w:spacing w:val="-1"/>
          <w:w w:val="110"/>
          <w:sz w:val="20"/>
          <w:szCs w:val="20"/>
        </w:rPr>
        <w:t xml:space="preserve"> </w:t>
      </w:r>
      <w:r>
        <w:rPr>
          <w:w w:val="110"/>
          <w:sz w:val="20"/>
          <w:szCs w:val="20"/>
        </w:rPr>
        <w:t>արժեքը,</w:t>
      </w:r>
    </w:p>
    <w:p w14:paraId="08E18CA7" w14:textId="77777777" w:rsidR="00923D36" w:rsidRDefault="00B4561B">
      <w:pPr>
        <w:pStyle w:val="ListParagraph"/>
        <w:numPr>
          <w:ilvl w:val="0"/>
          <w:numId w:val="23"/>
        </w:numPr>
        <w:tabs>
          <w:tab w:val="left" w:pos="618"/>
        </w:tabs>
        <w:spacing w:before="91"/>
        <w:ind w:left="617" w:hanging="221"/>
        <w:jc w:val="both"/>
        <w:rPr>
          <w:sz w:val="20"/>
          <w:szCs w:val="20"/>
        </w:rPr>
      </w:pPr>
      <w:r>
        <w:rPr>
          <w:w w:val="110"/>
          <w:sz w:val="20"/>
          <w:szCs w:val="20"/>
        </w:rPr>
        <w:t>այն տարածաշրջանը, որտեղ մշակաբույս</w:t>
      </w:r>
      <w:r>
        <w:rPr>
          <w:spacing w:val="11"/>
          <w:w w:val="110"/>
          <w:sz w:val="20"/>
          <w:szCs w:val="20"/>
        </w:rPr>
        <w:t xml:space="preserve"> </w:t>
      </w:r>
      <w:r>
        <w:rPr>
          <w:w w:val="110"/>
          <w:sz w:val="20"/>
          <w:szCs w:val="20"/>
        </w:rPr>
        <w:t>կա:</w:t>
      </w:r>
    </w:p>
    <w:p w14:paraId="4FDD9817" w14:textId="77777777" w:rsidR="00923D36" w:rsidRDefault="00923D36">
      <w:pPr>
        <w:pStyle w:val="BodyText"/>
        <w:rPr>
          <w:sz w:val="22"/>
        </w:rPr>
      </w:pPr>
    </w:p>
    <w:p w14:paraId="032097C1" w14:textId="77777777" w:rsidR="00923D36" w:rsidRDefault="00B4561B">
      <w:pPr>
        <w:spacing w:before="160"/>
        <w:ind w:left="396"/>
        <w:jc w:val="both"/>
        <w:rPr>
          <w:sz w:val="20"/>
          <w:szCs w:val="20"/>
        </w:rPr>
      </w:pPr>
      <w:r>
        <w:rPr>
          <w:w w:val="115"/>
          <w:sz w:val="20"/>
          <w:szCs w:val="20"/>
        </w:rPr>
        <w:t>Քայլ 1. Մեկ տարվա եկամտի զուտ շուկայական արժեքի սահմանումը</w:t>
      </w:r>
    </w:p>
    <w:p w14:paraId="146A8216" w14:textId="77777777" w:rsidR="00923D36" w:rsidRDefault="00B4561B">
      <w:pPr>
        <w:spacing w:before="85" w:line="333" w:lineRule="auto"/>
        <w:ind w:left="396" w:right="289"/>
        <w:jc w:val="both"/>
        <w:rPr>
          <w:sz w:val="20"/>
          <w:szCs w:val="20"/>
        </w:rPr>
      </w:pPr>
      <w:r>
        <w:rPr>
          <w:w w:val="110"/>
          <w:sz w:val="20"/>
          <w:szCs w:val="20"/>
        </w:rPr>
        <w:t>Մշակաբույսի մեկ տարվա եկամտի զուտ շուկայական արժեքը մշակաբույսից ստացվող մեկ տարվա բերքի շուկայական արժեքն է: Մեկ տարվա եկամտի զուտ շուկայական արժեքի որոշման համար նախ որոշվել է տվյալ մշակաբույսից ստացվող բերքի 1կգ շուկայական արժեքը: Հաշվարկները կատարելիս հաշվի է առնվել հետևյալը.</w:t>
      </w:r>
    </w:p>
    <w:p w14:paraId="550D3799" w14:textId="77777777" w:rsidR="00923D36" w:rsidRDefault="00B4561B">
      <w:pPr>
        <w:pStyle w:val="ListParagraph"/>
        <w:numPr>
          <w:ilvl w:val="0"/>
          <w:numId w:val="22"/>
        </w:numPr>
        <w:tabs>
          <w:tab w:val="left" w:pos="708"/>
        </w:tabs>
        <w:spacing w:before="3" w:line="333" w:lineRule="auto"/>
        <w:ind w:right="293" w:firstLine="0"/>
        <w:jc w:val="both"/>
        <w:rPr>
          <w:sz w:val="20"/>
          <w:szCs w:val="20"/>
        </w:rPr>
      </w:pPr>
      <w:r>
        <w:rPr>
          <w:w w:val="110"/>
          <w:sz w:val="20"/>
          <w:szCs w:val="20"/>
        </w:rPr>
        <w:t>Հայաստանի Ազգային Վիճակագրական Ծառայությունից ստացված Հայաստանի Հանրապետությունում գյուղատնտեսական մթերք արտադրողների իրացման միջին տարեկան գների վերաբերյալ վերջին 7 տարիների</w:t>
      </w:r>
      <w:r>
        <w:rPr>
          <w:spacing w:val="18"/>
          <w:w w:val="110"/>
          <w:sz w:val="20"/>
          <w:szCs w:val="20"/>
        </w:rPr>
        <w:t xml:space="preserve"> </w:t>
      </w:r>
      <w:r>
        <w:rPr>
          <w:w w:val="110"/>
          <w:sz w:val="20"/>
          <w:szCs w:val="20"/>
        </w:rPr>
        <w:t>տեղեկատվությունը,</w:t>
      </w:r>
    </w:p>
    <w:p w14:paraId="771ABC80" w14:textId="77777777" w:rsidR="00923D36" w:rsidRDefault="00B4561B">
      <w:pPr>
        <w:pStyle w:val="ListParagraph"/>
        <w:numPr>
          <w:ilvl w:val="0"/>
          <w:numId w:val="22"/>
        </w:numPr>
        <w:tabs>
          <w:tab w:val="left" w:pos="604"/>
        </w:tabs>
        <w:spacing w:before="6" w:line="333" w:lineRule="auto"/>
        <w:ind w:right="292" w:firstLine="0"/>
        <w:jc w:val="both"/>
        <w:rPr>
          <w:sz w:val="20"/>
          <w:szCs w:val="20"/>
        </w:rPr>
      </w:pPr>
      <w:r>
        <w:rPr>
          <w:w w:val="110"/>
          <w:sz w:val="20"/>
          <w:szCs w:val="20"/>
        </w:rPr>
        <w:t>Ագրոլրատու</w:t>
      </w:r>
      <w:r>
        <w:rPr>
          <w:spacing w:val="-15"/>
          <w:w w:val="110"/>
          <w:sz w:val="20"/>
          <w:szCs w:val="20"/>
        </w:rPr>
        <w:t xml:space="preserve"> </w:t>
      </w:r>
      <w:r>
        <w:rPr>
          <w:spacing w:val="-3"/>
          <w:w w:val="110"/>
          <w:sz w:val="20"/>
          <w:szCs w:val="20"/>
        </w:rPr>
        <w:t>տասնօրյա</w:t>
      </w:r>
      <w:r>
        <w:rPr>
          <w:spacing w:val="-16"/>
          <w:w w:val="110"/>
          <w:sz w:val="20"/>
          <w:szCs w:val="20"/>
        </w:rPr>
        <w:t xml:space="preserve"> </w:t>
      </w:r>
      <w:r>
        <w:rPr>
          <w:w w:val="110"/>
          <w:sz w:val="20"/>
          <w:szCs w:val="20"/>
        </w:rPr>
        <w:t>թերթում</w:t>
      </w:r>
      <w:r>
        <w:rPr>
          <w:spacing w:val="-14"/>
          <w:w w:val="110"/>
          <w:sz w:val="20"/>
          <w:szCs w:val="20"/>
        </w:rPr>
        <w:t xml:space="preserve"> </w:t>
      </w:r>
      <w:r>
        <w:rPr>
          <w:w w:val="110"/>
          <w:sz w:val="20"/>
          <w:szCs w:val="20"/>
        </w:rPr>
        <w:t>(գյուղատնտեսական</w:t>
      </w:r>
      <w:r>
        <w:rPr>
          <w:spacing w:val="-14"/>
          <w:w w:val="110"/>
          <w:sz w:val="20"/>
          <w:szCs w:val="20"/>
        </w:rPr>
        <w:t xml:space="preserve"> </w:t>
      </w:r>
      <w:r>
        <w:rPr>
          <w:w w:val="110"/>
          <w:sz w:val="20"/>
          <w:szCs w:val="20"/>
        </w:rPr>
        <w:t>մթերքների</w:t>
      </w:r>
      <w:r>
        <w:rPr>
          <w:spacing w:val="-16"/>
          <w:w w:val="110"/>
          <w:sz w:val="20"/>
          <w:szCs w:val="20"/>
        </w:rPr>
        <w:t xml:space="preserve"> </w:t>
      </w:r>
      <w:r>
        <w:rPr>
          <w:w w:val="110"/>
          <w:sz w:val="20"/>
          <w:szCs w:val="20"/>
        </w:rPr>
        <w:t>մասին)</w:t>
      </w:r>
      <w:r>
        <w:rPr>
          <w:spacing w:val="-15"/>
          <w:w w:val="110"/>
          <w:sz w:val="20"/>
          <w:szCs w:val="20"/>
        </w:rPr>
        <w:t xml:space="preserve"> </w:t>
      </w:r>
      <w:r>
        <w:rPr>
          <w:w w:val="110"/>
          <w:sz w:val="20"/>
          <w:szCs w:val="20"/>
        </w:rPr>
        <w:t>հրապարակված գյուղատնտեսական մթերքների միջինացված մանրածախ գները: Կատարվել է մասնավոր հետազոտություն՝ որոշակի տեսակի մրգերի գինը սահմանելու համար, եթե այն հնարավոր չի եղել ճշտել վերը նշված</w:t>
      </w:r>
      <w:r>
        <w:rPr>
          <w:spacing w:val="20"/>
          <w:w w:val="110"/>
          <w:sz w:val="20"/>
          <w:szCs w:val="20"/>
        </w:rPr>
        <w:t xml:space="preserve"> </w:t>
      </w:r>
      <w:r>
        <w:rPr>
          <w:w w:val="110"/>
          <w:sz w:val="20"/>
          <w:szCs w:val="20"/>
        </w:rPr>
        <w:t>աղբյուրներից:</w:t>
      </w:r>
    </w:p>
    <w:p w14:paraId="57BE651F" w14:textId="77777777" w:rsidR="00923D36" w:rsidRDefault="00923D36">
      <w:pPr>
        <w:pStyle w:val="BodyText"/>
        <w:spacing w:before="7"/>
        <w:rPr>
          <w:sz w:val="28"/>
        </w:rPr>
      </w:pPr>
    </w:p>
    <w:p w14:paraId="3E3A4262" w14:textId="77777777" w:rsidR="00923D36" w:rsidRDefault="00B4561B">
      <w:pPr>
        <w:ind w:left="396"/>
        <w:rPr>
          <w:sz w:val="20"/>
          <w:szCs w:val="20"/>
        </w:rPr>
      </w:pPr>
      <w:r>
        <w:rPr>
          <w:w w:val="120"/>
          <w:sz w:val="20"/>
          <w:szCs w:val="20"/>
        </w:rPr>
        <w:t>Քայլ 2. Մշակաբույսի բերքի սահմանումը</w:t>
      </w:r>
    </w:p>
    <w:p w14:paraId="5C11878F" w14:textId="77777777" w:rsidR="00923D36" w:rsidRDefault="00B4561B">
      <w:pPr>
        <w:spacing w:before="84"/>
        <w:ind w:left="396"/>
        <w:rPr>
          <w:sz w:val="20"/>
          <w:szCs w:val="20"/>
        </w:rPr>
      </w:pPr>
      <w:r>
        <w:rPr>
          <w:w w:val="115"/>
          <w:sz w:val="20"/>
          <w:szCs w:val="20"/>
        </w:rPr>
        <w:t>Բերքը սահմանվել է՝ հիմնվելով հետևյալի վրա.</w:t>
      </w:r>
    </w:p>
    <w:p w14:paraId="278A709D" w14:textId="77777777" w:rsidR="00923D36" w:rsidRDefault="00B4561B">
      <w:pPr>
        <w:pStyle w:val="ListParagraph"/>
        <w:numPr>
          <w:ilvl w:val="0"/>
          <w:numId w:val="21"/>
        </w:numPr>
        <w:tabs>
          <w:tab w:val="left" w:pos="581"/>
        </w:tabs>
        <w:spacing w:before="90"/>
        <w:ind w:firstLine="0"/>
        <w:rPr>
          <w:sz w:val="20"/>
          <w:szCs w:val="20"/>
        </w:rPr>
      </w:pPr>
      <w:r>
        <w:rPr>
          <w:w w:val="110"/>
          <w:sz w:val="20"/>
          <w:szCs w:val="20"/>
        </w:rPr>
        <w:t>մասնագիտական</w:t>
      </w:r>
      <w:r>
        <w:rPr>
          <w:spacing w:val="-1"/>
          <w:w w:val="110"/>
          <w:sz w:val="20"/>
          <w:szCs w:val="20"/>
        </w:rPr>
        <w:t xml:space="preserve"> </w:t>
      </w:r>
      <w:r>
        <w:rPr>
          <w:w w:val="110"/>
          <w:sz w:val="20"/>
          <w:szCs w:val="20"/>
        </w:rPr>
        <w:t>գրականություն,</w:t>
      </w:r>
    </w:p>
    <w:p w14:paraId="050EED96" w14:textId="77777777" w:rsidR="00923D36" w:rsidRDefault="00B4561B">
      <w:pPr>
        <w:pStyle w:val="ListParagraph"/>
        <w:numPr>
          <w:ilvl w:val="0"/>
          <w:numId w:val="21"/>
        </w:numPr>
        <w:tabs>
          <w:tab w:val="left" w:pos="716"/>
        </w:tabs>
        <w:spacing w:before="91" w:line="333" w:lineRule="auto"/>
        <w:ind w:right="289" w:firstLine="0"/>
        <w:rPr>
          <w:sz w:val="20"/>
          <w:szCs w:val="20"/>
        </w:rPr>
      </w:pPr>
      <w:r>
        <w:rPr>
          <w:w w:val="110"/>
          <w:sz w:val="20"/>
          <w:szCs w:val="20"/>
        </w:rPr>
        <w:t>միջին հաշվով բերքի ցուցիչներ՝ հրատարակված Հայաստանի Հանրապետության ազգային վիճակագրական ծառայության կողմից, որի վերլուծությունները կատարվել</w:t>
      </w:r>
      <w:r>
        <w:rPr>
          <w:spacing w:val="25"/>
          <w:w w:val="110"/>
          <w:sz w:val="20"/>
          <w:szCs w:val="20"/>
        </w:rPr>
        <w:t xml:space="preserve"> </w:t>
      </w:r>
      <w:r>
        <w:rPr>
          <w:w w:val="110"/>
          <w:sz w:val="20"/>
          <w:szCs w:val="20"/>
        </w:rPr>
        <w:t>են</w:t>
      </w:r>
    </w:p>
    <w:p w14:paraId="28BD4FF6" w14:textId="77777777" w:rsidR="00923D36" w:rsidRDefault="00923D36">
      <w:pPr>
        <w:spacing w:line="333" w:lineRule="auto"/>
        <w:rPr>
          <w:sz w:val="20"/>
          <w:szCs w:val="20"/>
        </w:rPr>
        <w:sectPr w:rsidR="00923D36">
          <w:pgSz w:w="12240" w:h="15840"/>
          <w:pgMar w:top="1020" w:right="1040" w:bottom="1180" w:left="1720" w:header="0" w:footer="974" w:gutter="0"/>
          <w:cols w:space="720"/>
        </w:sectPr>
      </w:pPr>
    </w:p>
    <w:p w14:paraId="01B15A40" w14:textId="77777777" w:rsidR="00923D36" w:rsidRDefault="00B4561B">
      <w:pPr>
        <w:spacing w:before="77" w:line="336" w:lineRule="auto"/>
        <w:ind w:left="396" w:right="288"/>
        <w:jc w:val="both"/>
        <w:rPr>
          <w:sz w:val="20"/>
          <w:szCs w:val="20"/>
        </w:rPr>
      </w:pPr>
      <w:r>
        <w:rPr>
          <w:w w:val="105"/>
          <w:sz w:val="20"/>
          <w:szCs w:val="20"/>
        </w:rPr>
        <w:lastRenderedPageBreak/>
        <w:t>վերջին 7 տարիների համար, ինչպես նաև հետազոտություններ տարբեր մասնագիտացված հաստատությունների հետ, ինչպես օրինակ՝ Հայաստանի ազգային գյուղատնտեսական համալսարանն է: 1 կգ մշակաբույսի շուկայական գինը բազմապատկվում էր բերքի ցուցիչով:</w:t>
      </w:r>
    </w:p>
    <w:p w14:paraId="0BE0007A" w14:textId="77777777" w:rsidR="00923D36" w:rsidRDefault="00923D36">
      <w:pPr>
        <w:pStyle w:val="BodyText"/>
        <w:spacing w:before="10"/>
        <w:rPr>
          <w:sz w:val="27"/>
        </w:rPr>
      </w:pPr>
    </w:p>
    <w:p w14:paraId="2B7EF6C8" w14:textId="77777777" w:rsidR="00923D36" w:rsidRDefault="00B4561B">
      <w:pPr>
        <w:ind w:left="396"/>
        <w:jc w:val="both"/>
        <w:rPr>
          <w:sz w:val="20"/>
          <w:szCs w:val="20"/>
        </w:rPr>
      </w:pPr>
      <w:r>
        <w:rPr>
          <w:w w:val="120"/>
          <w:sz w:val="20"/>
          <w:szCs w:val="20"/>
        </w:rPr>
        <w:t>Քայլ 3. Փոխհատուցման հաշվարկ</w:t>
      </w:r>
    </w:p>
    <w:p w14:paraId="40CE1271" w14:textId="77777777" w:rsidR="00923D36" w:rsidRDefault="00B4561B">
      <w:pPr>
        <w:spacing w:before="82"/>
        <w:ind w:left="396"/>
        <w:jc w:val="both"/>
        <w:rPr>
          <w:sz w:val="20"/>
          <w:szCs w:val="20"/>
        </w:rPr>
      </w:pPr>
      <w:r>
        <w:rPr>
          <w:w w:val="110"/>
          <w:sz w:val="20"/>
          <w:szCs w:val="20"/>
        </w:rPr>
        <w:t>Մշակաբույսերի գնահատման համար կիրառվում էր հետևյալ բանաձևը.</w:t>
      </w:r>
    </w:p>
    <w:p w14:paraId="3CA641B2" w14:textId="77777777" w:rsidR="00923D36" w:rsidRDefault="00B4561B">
      <w:pPr>
        <w:spacing w:before="96"/>
        <w:ind w:left="2004" w:right="1893"/>
        <w:jc w:val="center"/>
        <w:rPr>
          <w:sz w:val="20"/>
          <w:szCs w:val="20"/>
        </w:rPr>
      </w:pPr>
      <w:r>
        <w:rPr>
          <w:w w:val="115"/>
          <w:sz w:val="20"/>
          <w:szCs w:val="20"/>
        </w:rPr>
        <w:t>ՄՇԳ = ՄՄԶԳ x Մ</w:t>
      </w:r>
    </w:p>
    <w:p w14:paraId="51331424" w14:textId="77777777" w:rsidR="00923D36" w:rsidRDefault="00923D36">
      <w:pPr>
        <w:pStyle w:val="BodyText"/>
        <w:rPr>
          <w:sz w:val="22"/>
        </w:rPr>
      </w:pPr>
    </w:p>
    <w:p w14:paraId="2F98980C" w14:textId="77777777" w:rsidR="00923D36" w:rsidRDefault="00B4561B">
      <w:pPr>
        <w:spacing w:before="153"/>
        <w:ind w:left="396"/>
        <w:jc w:val="both"/>
        <w:rPr>
          <w:sz w:val="20"/>
          <w:szCs w:val="20"/>
        </w:rPr>
      </w:pPr>
      <w:r>
        <w:rPr>
          <w:w w:val="115"/>
          <w:sz w:val="20"/>
          <w:szCs w:val="20"/>
        </w:rPr>
        <w:t>Որտեղ՝</w:t>
      </w:r>
    </w:p>
    <w:p w14:paraId="0C0DDE94" w14:textId="77777777" w:rsidR="00923D36" w:rsidRDefault="00B4561B">
      <w:pPr>
        <w:spacing w:before="92"/>
        <w:ind w:left="396"/>
        <w:jc w:val="both"/>
        <w:rPr>
          <w:sz w:val="20"/>
          <w:szCs w:val="20"/>
        </w:rPr>
      </w:pPr>
      <w:r>
        <w:rPr>
          <w:w w:val="110"/>
          <w:sz w:val="20"/>
          <w:szCs w:val="20"/>
        </w:rPr>
        <w:t>ՄՇԳ – Մշակաբույսի շուկայական գինը</w:t>
      </w:r>
    </w:p>
    <w:p w14:paraId="0B207B8E" w14:textId="77777777" w:rsidR="00923D36" w:rsidRDefault="00B4561B">
      <w:pPr>
        <w:spacing w:before="94"/>
        <w:ind w:left="396"/>
        <w:jc w:val="both"/>
        <w:rPr>
          <w:sz w:val="20"/>
          <w:szCs w:val="20"/>
        </w:rPr>
      </w:pPr>
      <w:r>
        <w:rPr>
          <w:w w:val="110"/>
          <w:sz w:val="20"/>
          <w:szCs w:val="20"/>
        </w:rPr>
        <w:t>ՄՄԶԳ – Մեկ միավորի տարեկան եկամտի զուտ շուկայական գինը</w:t>
      </w:r>
    </w:p>
    <w:p w14:paraId="7830BB5E" w14:textId="77777777" w:rsidR="00923D36" w:rsidRDefault="00B4561B">
      <w:pPr>
        <w:spacing w:before="92"/>
        <w:ind w:left="396"/>
        <w:jc w:val="both"/>
        <w:rPr>
          <w:sz w:val="20"/>
          <w:szCs w:val="20"/>
        </w:rPr>
      </w:pPr>
      <w:r>
        <w:rPr>
          <w:w w:val="110"/>
          <w:sz w:val="20"/>
          <w:szCs w:val="20"/>
        </w:rPr>
        <w:t>Մ – Մշակաբույսեր ցանելու տարածքի մակերեսը</w:t>
      </w:r>
    </w:p>
    <w:p w14:paraId="0090FB9D" w14:textId="77777777" w:rsidR="00923D36" w:rsidRDefault="00923D36">
      <w:pPr>
        <w:pStyle w:val="BodyText"/>
        <w:rPr>
          <w:sz w:val="22"/>
        </w:rPr>
      </w:pPr>
    </w:p>
    <w:p w14:paraId="55117041" w14:textId="77777777" w:rsidR="00923D36" w:rsidRDefault="00B4561B">
      <w:pPr>
        <w:spacing w:before="160" w:line="333" w:lineRule="auto"/>
        <w:ind w:left="396" w:right="292"/>
        <w:jc w:val="both"/>
        <w:rPr>
          <w:sz w:val="20"/>
          <w:szCs w:val="20"/>
        </w:rPr>
      </w:pPr>
      <w:r>
        <w:rPr>
          <w:w w:val="110"/>
          <w:sz w:val="20"/>
          <w:szCs w:val="20"/>
        </w:rPr>
        <w:t>Ստորև բերված աղյուսակներ 6-9-ում ներկայացված են գնահատողի կողմից կիրառված միավորի գները՝ մրգատու, դեկորատիվ, փայտանյութ տվող ծառերի և մշակաբույսերի համար:</w:t>
      </w:r>
    </w:p>
    <w:p w14:paraId="190C4CA0" w14:textId="77777777" w:rsidR="00923D36" w:rsidRDefault="00923D36">
      <w:pPr>
        <w:spacing w:line="333" w:lineRule="auto"/>
        <w:jc w:val="both"/>
        <w:rPr>
          <w:sz w:val="20"/>
          <w:szCs w:val="20"/>
        </w:rPr>
        <w:sectPr w:rsidR="00923D36">
          <w:pgSz w:w="12240" w:h="15840"/>
          <w:pgMar w:top="1020" w:right="1040" w:bottom="1180" w:left="1720" w:header="0" w:footer="974" w:gutter="0"/>
          <w:cols w:space="720"/>
        </w:sectPr>
      </w:pPr>
    </w:p>
    <w:p w14:paraId="07E4615B" w14:textId="77777777" w:rsidR="00923D36" w:rsidRDefault="00923D36">
      <w:pPr>
        <w:pStyle w:val="BodyText"/>
        <w:spacing w:before="1"/>
        <w:rPr>
          <w:sz w:val="22"/>
        </w:rPr>
      </w:pPr>
    </w:p>
    <w:p w14:paraId="5F77A19F" w14:textId="77777777" w:rsidR="00923D36" w:rsidRDefault="00B4561B">
      <w:pPr>
        <w:spacing w:before="99" w:after="19"/>
        <w:ind w:left="1726" w:right="1733"/>
        <w:jc w:val="center"/>
        <w:rPr>
          <w:sz w:val="20"/>
          <w:szCs w:val="20"/>
        </w:rPr>
      </w:pPr>
      <w:r>
        <w:rPr>
          <w:w w:val="110"/>
          <w:sz w:val="20"/>
          <w:szCs w:val="20"/>
        </w:rPr>
        <w:t>Աղյուսակ 6. Մրգատու ծառերի գնահատման համար կիրառված միավորի գները</w:t>
      </w:r>
    </w:p>
    <w:tbl>
      <w:tblPr>
        <w:tblW w:w="0" w:type="auto"/>
        <w:tblInd w:w="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42"/>
        <w:gridCol w:w="1170"/>
        <w:gridCol w:w="902"/>
        <w:gridCol w:w="986"/>
        <w:gridCol w:w="1028"/>
        <w:gridCol w:w="1029"/>
        <w:gridCol w:w="1381"/>
        <w:gridCol w:w="901"/>
        <w:gridCol w:w="902"/>
        <w:gridCol w:w="1000"/>
      </w:tblGrid>
      <w:tr w:rsidR="00923D36" w14:paraId="2C050E24" w14:textId="77777777">
        <w:trPr>
          <w:trHeight w:val="942"/>
        </w:trPr>
        <w:tc>
          <w:tcPr>
            <w:tcW w:w="1642" w:type="dxa"/>
            <w:vMerge w:val="restart"/>
            <w:tcBorders>
              <w:bottom w:val="single" w:sz="12" w:space="0" w:color="000000"/>
              <w:right w:val="single" w:sz="12" w:space="0" w:color="000000"/>
            </w:tcBorders>
          </w:tcPr>
          <w:p w14:paraId="0B802822" w14:textId="77777777" w:rsidR="00923D36" w:rsidRDefault="00923D36">
            <w:pPr>
              <w:pStyle w:val="TableParagraph"/>
              <w:rPr>
                <w:sz w:val="18"/>
              </w:rPr>
            </w:pPr>
          </w:p>
          <w:p w14:paraId="4E904BE2" w14:textId="77777777" w:rsidR="00923D36" w:rsidRDefault="00923D36">
            <w:pPr>
              <w:pStyle w:val="TableParagraph"/>
              <w:rPr>
                <w:sz w:val="18"/>
              </w:rPr>
            </w:pPr>
          </w:p>
          <w:p w14:paraId="10BC0B66" w14:textId="77777777" w:rsidR="00923D36" w:rsidRDefault="00923D36">
            <w:pPr>
              <w:pStyle w:val="TableParagraph"/>
              <w:spacing w:before="4"/>
              <w:rPr>
                <w:sz w:val="17"/>
              </w:rPr>
            </w:pPr>
          </w:p>
          <w:p w14:paraId="190E09EB" w14:textId="77777777" w:rsidR="00923D36" w:rsidRDefault="00B4561B">
            <w:pPr>
              <w:pStyle w:val="TableParagraph"/>
              <w:ind w:left="203"/>
              <w:rPr>
                <w:b/>
                <w:bCs/>
                <w:sz w:val="17"/>
                <w:szCs w:val="17"/>
              </w:rPr>
            </w:pPr>
            <w:r>
              <w:rPr>
                <w:b/>
                <w:bCs/>
                <w:sz w:val="17"/>
                <w:szCs w:val="17"/>
              </w:rPr>
              <w:t>Ծ առ ի տեսակը</w:t>
            </w:r>
          </w:p>
        </w:tc>
        <w:tc>
          <w:tcPr>
            <w:tcW w:w="1170" w:type="dxa"/>
            <w:vMerge w:val="restart"/>
            <w:tcBorders>
              <w:left w:val="single" w:sz="12" w:space="0" w:color="000000"/>
              <w:bottom w:val="single" w:sz="12" w:space="0" w:color="000000"/>
              <w:right w:val="single" w:sz="12" w:space="0" w:color="000000"/>
            </w:tcBorders>
            <w:shd w:val="clear" w:color="auto" w:fill="F2F2F2"/>
          </w:tcPr>
          <w:p w14:paraId="4A9F493F" w14:textId="77777777" w:rsidR="00923D36" w:rsidRDefault="00B4561B">
            <w:pPr>
              <w:pStyle w:val="TableParagraph"/>
              <w:spacing w:before="136" w:line="292" w:lineRule="auto"/>
              <w:ind w:left="49" w:right="21" w:hanging="18"/>
              <w:jc w:val="center"/>
              <w:rPr>
                <w:b/>
                <w:bCs/>
                <w:sz w:val="17"/>
                <w:szCs w:val="17"/>
              </w:rPr>
            </w:pPr>
            <w:r>
              <w:rPr>
                <w:b/>
                <w:bCs/>
                <w:spacing w:val="2"/>
                <w:sz w:val="17"/>
                <w:szCs w:val="17"/>
              </w:rPr>
              <w:t xml:space="preserve">Բերքատվու </w:t>
            </w:r>
            <w:r>
              <w:rPr>
                <w:b/>
                <w:bCs/>
                <w:sz w:val="17"/>
                <w:szCs w:val="17"/>
              </w:rPr>
              <w:t>թ</w:t>
            </w:r>
            <w:r>
              <w:rPr>
                <w:b/>
                <w:bCs/>
                <w:spacing w:val="-28"/>
                <w:sz w:val="17"/>
                <w:szCs w:val="17"/>
              </w:rPr>
              <w:t xml:space="preserve"> </w:t>
            </w:r>
            <w:r>
              <w:rPr>
                <w:b/>
                <w:bCs/>
                <w:spacing w:val="3"/>
                <w:sz w:val="17"/>
                <w:szCs w:val="17"/>
              </w:rPr>
              <w:t xml:space="preserve">յան </w:t>
            </w:r>
            <w:r>
              <w:rPr>
                <w:b/>
                <w:bCs/>
                <w:sz w:val="17"/>
                <w:szCs w:val="17"/>
              </w:rPr>
              <w:t>համ</w:t>
            </w:r>
            <w:r>
              <w:rPr>
                <w:b/>
                <w:bCs/>
                <w:spacing w:val="-31"/>
                <w:sz w:val="17"/>
                <w:szCs w:val="17"/>
              </w:rPr>
              <w:t xml:space="preserve"> </w:t>
            </w:r>
            <w:r>
              <w:rPr>
                <w:b/>
                <w:bCs/>
                <w:sz w:val="17"/>
                <w:szCs w:val="17"/>
              </w:rPr>
              <w:t>ար անհրաժ</w:t>
            </w:r>
            <w:r>
              <w:rPr>
                <w:b/>
                <w:bCs/>
                <w:spacing w:val="-20"/>
                <w:sz w:val="17"/>
                <w:szCs w:val="17"/>
              </w:rPr>
              <w:t xml:space="preserve"> </w:t>
            </w:r>
            <w:r>
              <w:rPr>
                <w:b/>
                <w:bCs/>
                <w:spacing w:val="1"/>
                <w:sz w:val="17"/>
                <w:szCs w:val="17"/>
              </w:rPr>
              <w:t>եշ</w:t>
            </w:r>
            <w:r>
              <w:rPr>
                <w:b/>
                <w:bCs/>
                <w:spacing w:val="-21"/>
                <w:sz w:val="17"/>
                <w:szCs w:val="17"/>
              </w:rPr>
              <w:t xml:space="preserve"> </w:t>
            </w:r>
            <w:r>
              <w:rPr>
                <w:b/>
                <w:bCs/>
                <w:sz w:val="17"/>
                <w:szCs w:val="17"/>
              </w:rPr>
              <w:t xml:space="preserve">տ </w:t>
            </w:r>
            <w:r>
              <w:rPr>
                <w:b/>
                <w:bCs/>
                <w:spacing w:val="1"/>
                <w:sz w:val="17"/>
                <w:szCs w:val="17"/>
              </w:rPr>
              <w:t>տարիների քանակը</w:t>
            </w:r>
          </w:p>
        </w:tc>
        <w:tc>
          <w:tcPr>
            <w:tcW w:w="902" w:type="dxa"/>
            <w:tcBorders>
              <w:left w:val="single" w:sz="12" w:space="0" w:color="000000"/>
              <w:bottom w:val="single" w:sz="12" w:space="0" w:color="000000"/>
              <w:right w:val="single" w:sz="12" w:space="0" w:color="000000"/>
            </w:tcBorders>
            <w:shd w:val="clear" w:color="auto" w:fill="F2F2F2"/>
          </w:tcPr>
          <w:p w14:paraId="5BC9DDA9" w14:textId="577D7087" w:rsidR="00923D36" w:rsidRDefault="00B4561B">
            <w:pPr>
              <w:pStyle w:val="TableParagraph"/>
              <w:spacing w:before="9" w:line="295" w:lineRule="auto"/>
              <w:ind w:left="62" w:right="37" w:hanging="15"/>
              <w:jc w:val="both"/>
              <w:rPr>
                <w:b/>
                <w:bCs/>
                <w:sz w:val="17"/>
                <w:szCs w:val="17"/>
              </w:rPr>
            </w:pPr>
            <w:r>
              <w:rPr>
                <w:b/>
                <w:bCs/>
                <w:sz w:val="17"/>
                <w:szCs w:val="17"/>
              </w:rPr>
              <w:t>Տ</w:t>
            </w:r>
            <w:r>
              <w:rPr>
                <w:b/>
                <w:bCs/>
                <w:spacing w:val="-34"/>
                <w:sz w:val="17"/>
                <w:szCs w:val="17"/>
              </w:rPr>
              <w:t xml:space="preserve"> </w:t>
            </w:r>
            <w:r>
              <w:rPr>
                <w:b/>
                <w:bCs/>
                <w:sz w:val="17"/>
                <w:szCs w:val="17"/>
              </w:rPr>
              <w:t>արեկան բ</w:t>
            </w:r>
            <w:r>
              <w:rPr>
                <w:b/>
                <w:bCs/>
                <w:spacing w:val="2"/>
                <w:sz w:val="17"/>
                <w:szCs w:val="17"/>
              </w:rPr>
              <w:t xml:space="preserve">երքատ- </w:t>
            </w:r>
            <w:r>
              <w:rPr>
                <w:b/>
                <w:bCs/>
                <w:sz w:val="17"/>
                <w:szCs w:val="17"/>
              </w:rPr>
              <w:t>վու</w:t>
            </w:r>
            <w:r>
              <w:rPr>
                <w:b/>
                <w:bCs/>
                <w:spacing w:val="-30"/>
                <w:sz w:val="17"/>
                <w:szCs w:val="17"/>
              </w:rPr>
              <w:t xml:space="preserve"> </w:t>
            </w:r>
            <w:r>
              <w:rPr>
                <w:b/>
                <w:bCs/>
                <w:sz w:val="17"/>
                <w:szCs w:val="17"/>
              </w:rPr>
              <w:t>թ</w:t>
            </w:r>
            <w:r>
              <w:rPr>
                <w:b/>
                <w:bCs/>
                <w:spacing w:val="-29"/>
                <w:sz w:val="17"/>
                <w:szCs w:val="17"/>
              </w:rPr>
              <w:t xml:space="preserve"> </w:t>
            </w:r>
            <w:r>
              <w:rPr>
                <w:b/>
                <w:bCs/>
                <w:spacing w:val="5"/>
                <w:sz w:val="17"/>
                <w:szCs w:val="17"/>
              </w:rPr>
              <w:t>յու</w:t>
            </w:r>
            <w:r>
              <w:rPr>
                <w:b/>
                <w:bCs/>
                <w:spacing w:val="-30"/>
                <w:sz w:val="17"/>
                <w:szCs w:val="17"/>
              </w:rPr>
              <w:t xml:space="preserve"> </w:t>
            </w:r>
            <w:r>
              <w:rPr>
                <w:b/>
                <w:bCs/>
                <w:sz w:val="17"/>
                <w:szCs w:val="17"/>
              </w:rPr>
              <w:t>ն</w:t>
            </w:r>
          </w:p>
          <w:p w14:paraId="6A498C2F" w14:textId="77777777" w:rsidR="00923D36" w:rsidRDefault="00B4561B">
            <w:pPr>
              <w:pStyle w:val="TableParagraph"/>
              <w:spacing w:line="192" w:lineRule="exact"/>
              <w:ind w:left="24"/>
              <w:jc w:val="center"/>
              <w:rPr>
                <w:b/>
                <w:bCs/>
                <w:sz w:val="17"/>
                <w:szCs w:val="17"/>
              </w:rPr>
            </w:pPr>
            <w:r>
              <w:rPr>
                <w:b/>
                <w:bCs/>
                <w:sz w:val="17"/>
                <w:szCs w:val="17"/>
              </w:rPr>
              <w:t>ը</w:t>
            </w:r>
          </w:p>
        </w:tc>
        <w:tc>
          <w:tcPr>
            <w:tcW w:w="986" w:type="dxa"/>
            <w:tcBorders>
              <w:left w:val="single" w:sz="12" w:space="0" w:color="000000"/>
              <w:bottom w:val="single" w:sz="12" w:space="0" w:color="000000"/>
              <w:right w:val="single" w:sz="12" w:space="0" w:color="000000"/>
            </w:tcBorders>
            <w:shd w:val="clear" w:color="auto" w:fill="F2F2F2"/>
          </w:tcPr>
          <w:p w14:paraId="2293E794" w14:textId="77777777" w:rsidR="00923D36" w:rsidRDefault="00923D36">
            <w:pPr>
              <w:pStyle w:val="TableParagraph"/>
              <w:spacing w:before="7"/>
              <w:rPr>
                <w:sz w:val="21"/>
              </w:rPr>
            </w:pPr>
          </w:p>
          <w:p w14:paraId="1F27DFF3" w14:textId="0252DFEF" w:rsidR="00923D36" w:rsidRDefault="00B4561B">
            <w:pPr>
              <w:pStyle w:val="TableParagraph"/>
              <w:spacing w:line="295" w:lineRule="auto"/>
              <w:ind w:left="161" w:hanging="70"/>
              <w:rPr>
                <w:b/>
                <w:bCs/>
                <w:sz w:val="17"/>
                <w:szCs w:val="17"/>
              </w:rPr>
            </w:pPr>
            <w:r>
              <w:rPr>
                <w:b/>
                <w:bCs/>
                <w:sz w:val="17"/>
                <w:szCs w:val="17"/>
              </w:rPr>
              <w:t>Միավորի արժեքը</w:t>
            </w:r>
          </w:p>
        </w:tc>
        <w:tc>
          <w:tcPr>
            <w:tcW w:w="6241" w:type="dxa"/>
            <w:gridSpan w:val="6"/>
            <w:tcBorders>
              <w:left w:val="single" w:sz="12" w:space="0" w:color="000000"/>
              <w:bottom w:val="single" w:sz="12" w:space="0" w:color="000000"/>
              <w:right w:val="single" w:sz="12" w:space="0" w:color="000000"/>
            </w:tcBorders>
            <w:shd w:val="clear" w:color="auto" w:fill="F2F2F2"/>
          </w:tcPr>
          <w:p w14:paraId="57C7362E" w14:textId="77777777" w:rsidR="00923D36" w:rsidRDefault="00923D36">
            <w:pPr>
              <w:pStyle w:val="TableParagraph"/>
              <w:rPr>
                <w:sz w:val="18"/>
              </w:rPr>
            </w:pPr>
          </w:p>
          <w:p w14:paraId="107678CD" w14:textId="40659516" w:rsidR="00923D36" w:rsidRDefault="00B4561B">
            <w:pPr>
              <w:pStyle w:val="TableParagraph"/>
              <w:spacing w:before="154"/>
              <w:ind w:left="2759" w:right="2732"/>
              <w:jc w:val="center"/>
              <w:rPr>
                <w:b/>
                <w:bCs/>
                <w:sz w:val="17"/>
                <w:szCs w:val="17"/>
              </w:rPr>
            </w:pPr>
            <w:r>
              <w:rPr>
                <w:b/>
                <w:bCs/>
                <w:sz w:val="17"/>
                <w:szCs w:val="17"/>
              </w:rPr>
              <w:t>Տարիքը</w:t>
            </w:r>
          </w:p>
        </w:tc>
      </w:tr>
      <w:tr w:rsidR="00923D36" w14:paraId="6A5521ED" w14:textId="77777777">
        <w:trPr>
          <w:trHeight w:val="464"/>
        </w:trPr>
        <w:tc>
          <w:tcPr>
            <w:tcW w:w="1642" w:type="dxa"/>
            <w:vMerge/>
            <w:tcBorders>
              <w:top w:val="nil"/>
              <w:bottom w:val="single" w:sz="12" w:space="0" w:color="000000"/>
              <w:right w:val="single" w:sz="12" w:space="0" w:color="000000"/>
            </w:tcBorders>
          </w:tcPr>
          <w:p w14:paraId="58FC415C" w14:textId="77777777" w:rsidR="00923D36" w:rsidRDefault="00923D36">
            <w:pPr>
              <w:rPr>
                <w:sz w:val="2"/>
                <w:szCs w:val="2"/>
              </w:rPr>
            </w:pPr>
          </w:p>
        </w:tc>
        <w:tc>
          <w:tcPr>
            <w:tcW w:w="1170" w:type="dxa"/>
            <w:vMerge/>
            <w:tcBorders>
              <w:top w:val="nil"/>
              <w:left w:val="single" w:sz="12" w:space="0" w:color="000000"/>
              <w:bottom w:val="single" w:sz="12" w:space="0" w:color="000000"/>
              <w:right w:val="single" w:sz="12" w:space="0" w:color="000000"/>
            </w:tcBorders>
            <w:shd w:val="clear" w:color="auto" w:fill="F2F2F2"/>
          </w:tcPr>
          <w:p w14:paraId="60644ECC" w14:textId="77777777" w:rsidR="00923D36" w:rsidRDefault="00923D36">
            <w:pPr>
              <w:rPr>
                <w:sz w:val="2"/>
                <w:szCs w:val="2"/>
              </w:rPr>
            </w:pPr>
          </w:p>
        </w:tc>
        <w:tc>
          <w:tcPr>
            <w:tcW w:w="902" w:type="dxa"/>
            <w:tcBorders>
              <w:top w:val="single" w:sz="12" w:space="0" w:color="000000"/>
              <w:left w:val="single" w:sz="12" w:space="0" w:color="000000"/>
              <w:bottom w:val="single" w:sz="12" w:space="0" w:color="000000"/>
              <w:right w:val="single" w:sz="12" w:space="0" w:color="000000"/>
            </w:tcBorders>
            <w:shd w:val="clear" w:color="auto" w:fill="F2F2F2"/>
          </w:tcPr>
          <w:p w14:paraId="032FC2ED" w14:textId="14154EDB" w:rsidR="00923D36" w:rsidRDefault="00B4561B">
            <w:pPr>
              <w:pStyle w:val="TableParagraph"/>
              <w:spacing w:before="136"/>
              <w:ind w:left="331"/>
              <w:rPr>
                <w:b/>
                <w:bCs/>
                <w:sz w:val="17"/>
                <w:szCs w:val="17"/>
              </w:rPr>
            </w:pPr>
            <w:r>
              <w:rPr>
                <w:b/>
                <w:bCs/>
                <w:sz w:val="17"/>
                <w:szCs w:val="17"/>
              </w:rPr>
              <w:t>Կգ</w:t>
            </w:r>
          </w:p>
        </w:tc>
        <w:tc>
          <w:tcPr>
            <w:tcW w:w="986" w:type="dxa"/>
            <w:tcBorders>
              <w:top w:val="single" w:sz="12" w:space="0" w:color="000000"/>
              <w:left w:val="single" w:sz="12" w:space="0" w:color="000000"/>
              <w:bottom w:val="single" w:sz="12" w:space="0" w:color="000000"/>
              <w:right w:val="single" w:sz="12" w:space="0" w:color="000000"/>
            </w:tcBorders>
            <w:shd w:val="clear" w:color="auto" w:fill="F2F2F2"/>
          </w:tcPr>
          <w:p w14:paraId="5A55B744" w14:textId="77777777" w:rsidR="00923D36" w:rsidRDefault="00B4561B">
            <w:pPr>
              <w:pStyle w:val="TableParagraph"/>
              <w:spacing w:before="8"/>
              <w:ind w:left="89" w:right="57"/>
              <w:jc w:val="center"/>
              <w:rPr>
                <w:b/>
                <w:bCs/>
                <w:sz w:val="17"/>
                <w:szCs w:val="17"/>
              </w:rPr>
            </w:pPr>
            <w:r>
              <w:rPr>
                <w:b/>
                <w:bCs/>
                <w:w w:val="95"/>
                <w:sz w:val="17"/>
                <w:szCs w:val="17"/>
              </w:rPr>
              <w:t>ՀՀ</w:t>
            </w:r>
          </w:p>
          <w:p w14:paraId="25649C40" w14:textId="77777777" w:rsidR="00923D36" w:rsidRDefault="00B4561B">
            <w:pPr>
              <w:pStyle w:val="TableParagraph"/>
              <w:spacing w:before="45"/>
              <w:ind w:left="89" w:right="71"/>
              <w:jc w:val="center"/>
              <w:rPr>
                <w:b/>
                <w:bCs/>
                <w:sz w:val="17"/>
                <w:szCs w:val="17"/>
              </w:rPr>
            </w:pPr>
            <w:r>
              <w:rPr>
                <w:b/>
                <w:bCs/>
                <w:sz w:val="17"/>
                <w:szCs w:val="17"/>
              </w:rPr>
              <w:t>դրամ / կգ</w:t>
            </w:r>
          </w:p>
        </w:tc>
        <w:tc>
          <w:tcPr>
            <w:tcW w:w="1028" w:type="dxa"/>
            <w:tcBorders>
              <w:top w:val="single" w:sz="12" w:space="0" w:color="000000"/>
              <w:left w:val="single" w:sz="12" w:space="0" w:color="000000"/>
              <w:bottom w:val="single" w:sz="12" w:space="0" w:color="000000"/>
              <w:right w:val="single" w:sz="12" w:space="0" w:color="000000"/>
            </w:tcBorders>
            <w:shd w:val="clear" w:color="auto" w:fill="F2F2F2"/>
          </w:tcPr>
          <w:p w14:paraId="1FCB06FD" w14:textId="77777777" w:rsidR="00923D36" w:rsidRDefault="00B4561B">
            <w:pPr>
              <w:pStyle w:val="TableParagraph"/>
              <w:spacing w:before="136"/>
              <w:jc w:val="center"/>
              <w:rPr>
                <w:b/>
                <w:sz w:val="17"/>
              </w:rPr>
            </w:pPr>
            <w:r>
              <w:rPr>
                <w:b/>
                <w:w w:val="99"/>
                <w:sz w:val="17"/>
              </w:rPr>
              <w:t>1</w:t>
            </w:r>
          </w:p>
        </w:tc>
        <w:tc>
          <w:tcPr>
            <w:tcW w:w="1029" w:type="dxa"/>
            <w:tcBorders>
              <w:top w:val="single" w:sz="12" w:space="0" w:color="000000"/>
              <w:left w:val="single" w:sz="12" w:space="0" w:color="000000"/>
              <w:bottom w:val="single" w:sz="12" w:space="0" w:color="000000"/>
              <w:right w:val="single" w:sz="12" w:space="0" w:color="000000"/>
            </w:tcBorders>
            <w:shd w:val="clear" w:color="auto" w:fill="F2F2F2"/>
          </w:tcPr>
          <w:p w14:paraId="4AD7D32E" w14:textId="77777777" w:rsidR="00923D36" w:rsidRDefault="00B4561B">
            <w:pPr>
              <w:pStyle w:val="TableParagraph"/>
              <w:spacing w:before="136"/>
              <w:ind w:left="3"/>
              <w:jc w:val="center"/>
              <w:rPr>
                <w:b/>
                <w:sz w:val="17"/>
              </w:rPr>
            </w:pPr>
            <w:r>
              <w:rPr>
                <w:b/>
                <w:w w:val="99"/>
                <w:sz w:val="17"/>
              </w:rPr>
              <w:t>2</w:t>
            </w:r>
          </w:p>
        </w:tc>
        <w:tc>
          <w:tcPr>
            <w:tcW w:w="1381" w:type="dxa"/>
            <w:tcBorders>
              <w:top w:val="single" w:sz="12" w:space="0" w:color="000000"/>
              <w:left w:val="single" w:sz="12" w:space="0" w:color="000000"/>
              <w:bottom w:val="single" w:sz="12" w:space="0" w:color="000000"/>
              <w:right w:val="single" w:sz="12" w:space="0" w:color="000000"/>
            </w:tcBorders>
            <w:shd w:val="clear" w:color="auto" w:fill="F2F2F2"/>
          </w:tcPr>
          <w:p w14:paraId="54CD5930" w14:textId="77777777" w:rsidR="00923D36" w:rsidRDefault="00B4561B">
            <w:pPr>
              <w:pStyle w:val="TableParagraph"/>
              <w:spacing w:before="136"/>
              <w:ind w:left="15"/>
              <w:jc w:val="center"/>
              <w:rPr>
                <w:b/>
                <w:sz w:val="17"/>
              </w:rPr>
            </w:pPr>
            <w:r>
              <w:rPr>
                <w:b/>
                <w:w w:val="99"/>
                <w:sz w:val="17"/>
              </w:rPr>
              <w:t>3</w:t>
            </w:r>
          </w:p>
        </w:tc>
        <w:tc>
          <w:tcPr>
            <w:tcW w:w="901" w:type="dxa"/>
            <w:tcBorders>
              <w:top w:val="single" w:sz="12" w:space="0" w:color="000000"/>
              <w:left w:val="single" w:sz="12" w:space="0" w:color="000000"/>
              <w:bottom w:val="single" w:sz="12" w:space="0" w:color="000000"/>
              <w:right w:val="single" w:sz="12" w:space="0" w:color="000000"/>
            </w:tcBorders>
            <w:shd w:val="clear" w:color="auto" w:fill="F2F2F2"/>
          </w:tcPr>
          <w:p w14:paraId="64E3593B" w14:textId="77777777" w:rsidR="00923D36" w:rsidRDefault="00B4561B">
            <w:pPr>
              <w:pStyle w:val="TableParagraph"/>
              <w:spacing w:before="136"/>
              <w:ind w:left="20"/>
              <w:jc w:val="center"/>
              <w:rPr>
                <w:b/>
                <w:sz w:val="17"/>
              </w:rPr>
            </w:pPr>
            <w:r>
              <w:rPr>
                <w:b/>
                <w:w w:val="99"/>
                <w:sz w:val="17"/>
              </w:rPr>
              <w:t>4</w:t>
            </w:r>
          </w:p>
        </w:tc>
        <w:tc>
          <w:tcPr>
            <w:tcW w:w="902" w:type="dxa"/>
            <w:tcBorders>
              <w:top w:val="single" w:sz="12" w:space="0" w:color="000000"/>
              <w:left w:val="single" w:sz="12" w:space="0" w:color="000000"/>
              <w:bottom w:val="single" w:sz="12" w:space="0" w:color="000000"/>
              <w:right w:val="single" w:sz="12" w:space="0" w:color="000000"/>
            </w:tcBorders>
            <w:shd w:val="clear" w:color="auto" w:fill="F2F2F2"/>
          </w:tcPr>
          <w:p w14:paraId="00E321A0" w14:textId="77777777" w:rsidR="00923D36" w:rsidRDefault="00B4561B">
            <w:pPr>
              <w:pStyle w:val="TableParagraph"/>
              <w:spacing w:before="136"/>
              <w:ind w:left="20"/>
              <w:jc w:val="center"/>
              <w:rPr>
                <w:b/>
                <w:sz w:val="17"/>
              </w:rPr>
            </w:pPr>
            <w:r>
              <w:rPr>
                <w:b/>
                <w:w w:val="99"/>
                <w:sz w:val="17"/>
              </w:rPr>
              <w:t>5</w:t>
            </w:r>
          </w:p>
        </w:tc>
        <w:tc>
          <w:tcPr>
            <w:tcW w:w="1000" w:type="dxa"/>
            <w:tcBorders>
              <w:top w:val="single" w:sz="12" w:space="0" w:color="000000"/>
              <w:left w:val="single" w:sz="12" w:space="0" w:color="000000"/>
              <w:bottom w:val="single" w:sz="12" w:space="0" w:color="000000"/>
              <w:right w:val="single" w:sz="12" w:space="0" w:color="000000"/>
            </w:tcBorders>
            <w:shd w:val="clear" w:color="auto" w:fill="F2F2F2"/>
          </w:tcPr>
          <w:p w14:paraId="248DADE6" w14:textId="77777777" w:rsidR="00923D36" w:rsidRDefault="00B4561B">
            <w:pPr>
              <w:pStyle w:val="TableParagraph"/>
              <w:spacing w:before="136"/>
              <w:ind w:left="5"/>
              <w:jc w:val="center"/>
              <w:rPr>
                <w:b/>
                <w:sz w:val="17"/>
              </w:rPr>
            </w:pPr>
            <w:r>
              <w:rPr>
                <w:b/>
                <w:w w:val="99"/>
                <w:sz w:val="17"/>
              </w:rPr>
              <w:t>6</w:t>
            </w:r>
          </w:p>
        </w:tc>
      </w:tr>
      <w:tr w:rsidR="00923D36" w14:paraId="6AEDC2C6" w14:textId="77777777">
        <w:trPr>
          <w:trHeight w:val="265"/>
        </w:trPr>
        <w:tc>
          <w:tcPr>
            <w:tcW w:w="1642" w:type="dxa"/>
            <w:tcBorders>
              <w:top w:val="single" w:sz="12" w:space="0" w:color="000000"/>
              <w:bottom w:val="single" w:sz="12" w:space="0" w:color="000000"/>
              <w:right w:val="single" w:sz="12" w:space="0" w:color="000000"/>
            </w:tcBorders>
          </w:tcPr>
          <w:p w14:paraId="5F03707A" w14:textId="77777777" w:rsidR="00923D36" w:rsidRDefault="00B4561B">
            <w:pPr>
              <w:pStyle w:val="TableParagraph"/>
              <w:spacing w:before="35"/>
              <w:ind w:left="35"/>
              <w:rPr>
                <w:sz w:val="17"/>
                <w:szCs w:val="17"/>
              </w:rPr>
            </w:pPr>
            <w:r>
              <w:rPr>
                <w:w w:val="105"/>
                <w:sz w:val="17"/>
                <w:szCs w:val="17"/>
              </w:rPr>
              <w:t>Ծիրանենի</w:t>
            </w:r>
          </w:p>
        </w:tc>
        <w:tc>
          <w:tcPr>
            <w:tcW w:w="1170" w:type="dxa"/>
            <w:tcBorders>
              <w:top w:val="single" w:sz="12" w:space="0" w:color="000000"/>
              <w:left w:val="single" w:sz="12" w:space="0" w:color="000000"/>
              <w:bottom w:val="single" w:sz="12" w:space="0" w:color="000000"/>
              <w:right w:val="single" w:sz="12" w:space="0" w:color="000000"/>
            </w:tcBorders>
          </w:tcPr>
          <w:p w14:paraId="21FEE5B8" w14:textId="77777777" w:rsidR="00923D36" w:rsidRDefault="00B4561B">
            <w:pPr>
              <w:pStyle w:val="TableParagraph"/>
              <w:spacing w:before="35"/>
              <w:ind w:left="26"/>
              <w:jc w:val="center"/>
              <w:rPr>
                <w:sz w:val="17"/>
              </w:rPr>
            </w:pPr>
            <w:r>
              <w:rPr>
                <w:w w:val="99"/>
                <w:sz w:val="17"/>
              </w:rPr>
              <w:t>6</w:t>
            </w:r>
          </w:p>
        </w:tc>
        <w:tc>
          <w:tcPr>
            <w:tcW w:w="902" w:type="dxa"/>
            <w:tcBorders>
              <w:top w:val="single" w:sz="12" w:space="0" w:color="000000"/>
              <w:left w:val="single" w:sz="12" w:space="0" w:color="000000"/>
              <w:bottom w:val="single" w:sz="12" w:space="0" w:color="000000"/>
              <w:right w:val="single" w:sz="12" w:space="0" w:color="000000"/>
            </w:tcBorders>
          </w:tcPr>
          <w:p w14:paraId="4ABF7ED0" w14:textId="77777777" w:rsidR="00923D36" w:rsidRDefault="00B4561B">
            <w:pPr>
              <w:pStyle w:val="TableParagraph"/>
              <w:spacing w:before="35"/>
              <w:ind w:left="372"/>
              <w:rPr>
                <w:sz w:val="17"/>
              </w:rPr>
            </w:pPr>
            <w:r>
              <w:rPr>
                <w:sz w:val="17"/>
              </w:rPr>
              <w:t>80</w:t>
            </w:r>
          </w:p>
        </w:tc>
        <w:tc>
          <w:tcPr>
            <w:tcW w:w="986" w:type="dxa"/>
            <w:tcBorders>
              <w:top w:val="single" w:sz="12" w:space="0" w:color="000000"/>
              <w:left w:val="single" w:sz="12" w:space="0" w:color="000000"/>
              <w:bottom w:val="single" w:sz="12" w:space="0" w:color="000000"/>
              <w:right w:val="single" w:sz="12" w:space="0" w:color="000000"/>
            </w:tcBorders>
          </w:tcPr>
          <w:p w14:paraId="2F70C988" w14:textId="77777777" w:rsidR="00923D36" w:rsidRDefault="00B4561B">
            <w:pPr>
              <w:pStyle w:val="TableParagraph"/>
              <w:spacing w:before="35"/>
              <w:ind w:left="89" w:right="47"/>
              <w:jc w:val="center"/>
              <w:rPr>
                <w:sz w:val="17"/>
              </w:rPr>
            </w:pPr>
            <w:r>
              <w:rPr>
                <w:sz w:val="17"/>
              </w:rPr>
              <w:t>480</w:t>
            </w:r>
          </w:p>
        </w:tc>
        <w:tc>
          <w:tcPr>
            <w:tcW w:w="1028" w:type="dxa"/>
            <w:tcBorders>
              <w:top w:val="single" w:sz="12" w:space="0" w:color="000000"/>
              <w:left w:val="single" w:sz="12" w:space="0" w:color="000000"/>
              <w:bottom w:val="single" w:sz="12" w:space="0" w:color="000000"/>
              <w:right w:val="single" w:sz="12" w:space="0" w:color="000000"/>
            </w:tcBorders>
          </w:tcPr>
          <w:p w14:paraId="14F02353" w14:textId="77777777" w:rsidR="00923D36" w:rsidRDefault="00B4561B">
            <w:pPr>
              <w:pStyle w:val="TableParagraph"/>
              <w:spacing w:before="35"/>
              <w:ind w:left="175"/>
              <w:rPr>
                <w:sz w:val="17"/>
              </w:rPr>
            </w:pPr>
            <w:r>
              <w:rPr>
                <w:sz w:val="17"/>
              </w:rPr>
              <w:t>42.330,00</w:t>
            </w:r>
          </w:p>
        </w:tc>
        <w:tc>
          <w:tcPr>
            <w:tcW w:w="1029" w:type="dxa"/>
            <w:tcBorders>
              <w:top w:val="single" w:sz="12" w:space="0" w:color="000000"/>
              <w:left w:val="single" w:sz="12" w:space="0" w:color="000000"/>
              <w:bottom w:val="single" w:sz="12" w:space="0" w:color="000000"/>
              <w:right w:val="single" w:sz="12" w:space="0" w:color="000000"/>
            </w:tcBorders>
          </w:tcPr>
          <w:p w14:paraId="5B87F47A" w14:textId="77777777" w:rsidR="00923D36" w:rsidRDefault="00B4561B">
            <w:pPr>
              <w:pStyle w:val="TableParagraph"/>
              <w:spacing w:before="35"/>
              <w:ind w:left="177"/>
              <w:rPr>
                <w:sz w:val="17"/>
              </w:rPr>
            </w:pPr>
            <w:r>
              <w:rPr>
                <w:sz w:val="17"/>
              </w:rPr>
              <w:t>82.400,00</w:t>
            </w:r>
          </w:p>
        </w:tc>
        <w:tc>
          <w:tcPr>
            <w:tcW w:w="1381" w:type="dxa"/>
            <w:tcBorders>
              <w:top w:val="single" w:sz="12" w:space="0" w:color="000000"/>
              <w:left w:val="single" w:sz="12" w:space="0" w:color="000000"/>
              <w:bottom w:val="single" w:sz="12" w:space="0" w:color="000000"/>
              <w:right w:val="single" w:sz="12" w:space="0" w:color="000000"/>
            </w:tcBorders>
          </w:tcPr>
          <w:p w14:paraId="09BAD78C" w14:textId="77777777" w:rsidR="00923D36" w:rsidRDefault="00B4561B">
            <w:pPr>
              <w:pStyle w:val="TableParagraph"/>
              <w:spacing w:before="35"/>
              <w:ind w:left="317"/>
              <w:rPr>
                <w:sz w:val="17"/>
              </w:rPr>
            </w:pPr>
            <w:r>
              <w:rPr>
                <w:sz w:val="17"/>
              </w:rPr>
              <w:t>122.470,00</w:t>
            </w:r>
          </w:p>
        </w:tc>
        <w:tc>
          <w:tcPr>
            <w:tcW w:w="901" w:type="dxa"/>
            <w:tcBorders>
              <w:top w:val="single" w:sz="12" w:space="0" w:color="000000"/>
              <w:left w:val="single" w:sz="12" w:space="0" w:color="000000"/>
              <w:bottom w:val="single" w:sz="12" w:space="0" w:color="000000"/>
              <w:right w:val="single" w:sz="12" w:space="0" w:color="000000"/>
            </w:tcBorders>
          </w:tcPr>
          <w:p w14:paraId="5FEBC690" w14:textId="77777777" w:rsidR="00923D36" w:rsidRDefault="00B4561B">
            <w:pPr>
              <w:pStyle w:val="TableParagraph"/>
              <w:spacing w:before="35"/>
              <w:ind w:left="57" w:right="8"/>
              <w:jc w:val="center"/>
              <w:rPr>
                <w:sz w:val="17"/>
              </w:rPr>
            </w:pPr>
            <w:r>
              <w:rPr>
                <w:sz w:val="17"/>
              </w:rPr>
              <w:t>162.540,00</w:t>
            </w:r>
          </w:p>
        </w:tc>
        <w:tc>
          <w:tcPr>
            <w:tcW w:w="902" w:type="dxa"/>
            <w:tcBorders>
              <w:top w:val="single" w:sz="12" w:space="0" w:color="000000"/>
              <w:left w:val="single" w:sz="12" w:space="0" w:color="000000"/>
              <w:bottom w:val="single" w:sz="12" w:space="0" w:color="000000"/>
              <w:right w:val="single" w:sz="12" w:space="0" w:color="000000"/>
            </w:tcBorders>
          </w:tcPr>
          <w:p w14:paraId="732D5EB2" w14:textId="77777777" w:rsidR="00923D36" w:rsidRDefault="00B4561B">
            <w:pPr>
              <w:pStyle w:val="TableParagraph"/>
              <w:spacing w:before="35"/>
              <w:ind w:left="57" w:right="10"/>
              <w:jc w:val="center"/>
              <w:rPr>
                <w:sz w:val="17"/>
              </w:rPr>
            </w:pPr>
            <w:r>
              <w:rPr>
                <w:sz w:val="17"/>
              </w:rPr>
              <w:t>202.610,00</w:t>
            </w:r>
          </w:p>
        </w:tc>
        <w:tc>
          <w:tcPr>
            <w:tcW w:w="1000" w:type="dxa"/>
            <w:tcBorders>
              <w:top w:val="single" w:sz="12" w:space="0" w:color="000000"/>
              <w:left w:val="single" w:sz="12" w:space="0" w:color="000000"/>
              <w:bottom w:val="single" w:sz="12" w:space="0" w:color="000000"/>
              <w:right w:val="single" w:sz="12" w:space="0" w:color="000000"/>
            </w:tcBorders>
          </w:tcPr>
          <w:p w14:paraId="2E96D172" w14:textId="77777777" w:rsidR="00923D36" w:rsidRDefault="00B4561B">
            <w:pPr>
              <w:pStyle w:val="TableParagraph"/>
              <w:spacing w:before="35"/>
              <w:ind w:left="99" w:right="65"/>
              <w:jc w:val="center"/>
              <w:rPr>
                <w:sz w:val="17"/>
              </w:rPr>
            </w:pPr>
            <w:r>
              <w:rPr>
                <w:sz w:val="17"/>
              </w:rPr>
              <w:t>242.680,00</w:t>
            </w:r>
          </w:p>
        </w:tc>
      </w:tr>
      <w:tr w:rsidR="00923D36" w14:paraId="7D9007E2" w14:textId="77777777">
        <w:trPr>
          <w:trHeight w:val="265"/>
        </w:trPr>
        <w:tc>
          <w:tcPr>
            <w:tcW w:w="1642" w:type="dxa"/>
            <w:tcBorders>
              <w:top w:val="single" w:sz="12" w:space="0" w:color="000000"/>
              <w:bottom w:val="single" w:sz="12" w:space="0" w:color="000000"/>
              <w:right w:val="single" w:sz="12" w:space="0" w:color="000000"/>
            </w:tcBorders>
          </w:tcPr>
          <w:p w14:paraId="3E562742" w14:textId="77777777" w:rsidR="00923D36" w:rsidRDefault="00B4561B">
            <w:pPr>
              <w:pStyle w:val="TableParagraph"/>
              <w:spacing w:before="37"/>
              <w:ind w:left="35"/>
              <w:rPr>
                <w:sz w:val="17"/>
                <w:szCs w:val="17"/>
              </w:rPr>
            </w:pPr>
            <w:r>
              <w:rPr>
                <w:sz w:val="17"/>
                <w:szCs w:val="17"/>
              </w:rPr>
              <w:t>Տանձենի</w:t>
            </w:r>
          </w:p>
        </w:tc>
        <w:tc>
          <w:tcPr>
            <w:tcW w:w="1170" w:type="dxa"/>
            <w:tcBorders>
              <w:top w:val="single" w:sz="12" w:space="0" w:color="000000"/>
              <w:left w:val="single" w:sz="12" w:space="0" w:color="000000"/>
              <w:bottom w:val="single" w:sz="12" w:space="0" w:color="000000"/>
              <w:right w:val="single" w:sz="12" w:space="0" w:color="000000"/>
            </w:tcBorders>
          </w:tcPr>
          <w:p w14:paraId="0A2CD63D" w14:textId="77777777" w:rsidR="00923D36" w:rsidRDefault="00B4561B">
            <w:pPr>
              <w:pStyle w:val="TableParagraph"/>
              <w:spacing w:before="37"/>
              <w:ind w:left="26"/>
              <w:jc w:val="center"/>
              <w:rPr>
                <w:sz w:val="17"/>
              </w:rPr>
            </w:pPr>
            <w:r>
              <w:rPr>
                <w:w w:val="99"/>
                <w:sz w:val="17"/>
              </w:rPr>
              <w:t>6</w:t>
            </w:r>
          </w:p>
        </w:tc>
        <w:tc>
          <w:tcPr>
            <w:tcW w:w="902" w:type="dxa"/>
            <w:tcBorders>
              <w:top w:val="single" w:sz="12" w:space="0" w:color="000000"/>
              <w:left w:val="single" w:sz="12" w:space="0" w:color="000000"/>
              <w:bottom w:val="single" w:sz="12" w:space="0" w:color="000000"/>
              <w:right w:val="single" w:sz="12" w:space="0" w:color="000000"/>
            </w:tcBorders>
          </w:tcPr>
          <w:p w14:paraId="75238BAB" w14:textId="77777777" w:rsidR="00923D36" w:rsidRDefault="00B4561B">
            <w:pPr>
              <w:pStyle w:val="TableParagraph"/>
              <w:spacing w:before="37"/>
              <w:ind w:left="372"/>
              <w:rPr>
                <w:sz w:val="17"/>
              </w:rPr>
            </w:pPr>
            <w:r>
              <w:rPr>
                <w:sz w:val="17"/>
              </w:rPr>
              <w:t>60</w:t>
            </w:r>
          </w:p>
        </w:tc>
        <w:tc>
          <w:tcPr>
            <w:tcW w:w="986" w:type="dxa"/>
            <w:tcBorders>
              <w:top w:val="single" w:sz="12" w:space="0" w:color="000000"/>
              <w:left w:val="single" w:sz="12" w:space="0" w:color="000000"/>
              <w:bottom w:val="single" w:sz="12" w:space="0" w:color="000000"/>
              <w:right w:val="single" w:sz="12" w:space="0" w:color="000000"/>
            </w:tcBorders>
          </w:tcPr>
          <w:p w14:paraId="6FB21116" w14:textId="77777777" w:rsidR="00923D36" w:rsidRDefault="00B4561B">
            <w:pPr>
              <w:pStyle w:val="TableParagraph"/>
              <w:spacing w:before="37"/>
              <w:ind w:left="89" w:right="47"/>
              <w:jc w:val="center"/>
              <w:rPr>
                <w:sz w:val="17"/>
              </w:rPr>
            </w:pPr>
            <w:r>
              <w:rPr>
                <w:sz w:val="17"/>
              </w:rPr>
              <w:t>720</w:t>
            </w:r>
          </w:p>
        </w:tc>
        <w:tc>
          <w:tcPr>
            <w:tcW w:w="1028" w:type="dxa"/>
            <w:tcBorders>
              <w:top w:val="single" w:sz="12" w:space="0" w:color="000000"/>
              <w:left w:val="single" w:sz="12" w:space="0" w:color="000000"/>
              <w:bottom w:val="single" w:sz="12" w:space="0" w:color="000000"/>
              <w:right w:val="single" w:sz="12" w:space="0" w:color="000000"/>
            </w:tcBorders>
          </w:tcPr>
          <w:p w14:paraId="1D465D79" w14:textId="77777777" w:rsidR="00923D36" w:rsidRDefault="00B4561B">
            <w:pPr>
              <w:pStyle w:val="TableParagraph"/>
              <w:spacing w:before="37"/>
              <w:ind w:left="175"/>
              <w:rPr>
                <w:sz w:val="17"/>
              </w:rPr>
            </w:pPr>
            <w:r>
              <w:rPr>
                <w:sz w:val="17"/>
              </w:rPr>
              <w:t>46.410,00</w:t>
            </w:r>
          </w:p>
        </w:tc>
        <w:tc>
          <w:tcPr>
            <w:tcW w:w="1029" w:type="dxa"/>
            <w:tcBorders>
              <w:top w:val="single" w:sz="12" w:space="0" w:color="000000"/>
              <w:left w:val="single" w:sz="12" w:space="0" w:color="000000"/>
              <w:bottom w:val="single" w:sz="12" w:space="0" w:color="000000"/>
              <w:right w:val="single" w:sz="12" w:space="0" w:color="000000"/>
            </w:tcBorders>
          </w:tcPr>
          <w:p w14:paraId="2F7CB4C3" w14:textId="77777777" w:rsidR="00923D36" w:rsidRDefault="00B4561B">
            <w:pPr>
              <w:pStyle w:val="TableParagraph"/>
              <w:spacing w:before="37"/>
              <w:ind w:left="177"/>
              <w:rPr>
                <w:sz w:val="17"/>
              </w:rPr>
            </w:pPr>
            <w:r>
              <w:rPr>
                <w:sz w:val="17"/>
              </w:rPr>
              <w:t>91.060,00</w:t>
            </w:r>
          </w:p>
        </w:tc>
        <w:tc>
          <w:tcPr>
            <w:tcW w:w="1381" w:type="dxa"/>
            <w:tcBorders>
              <w:top w:val="single" w:sz="12" w:space="0" w:color="000000"/>
              <w:left w:val="single" w:sz="12" w:space="0" w:color="000000"/>
              <w:bottom w:val="single" w:sz="12" w:space="0" w:color="000000"/>
              <w:right w:val="single" w:sz="12" w:space="0" w:color="000000"/>
            </w:tcBorders>
          </w:tcPr>
          <w:p w14:paraId="5E2F7375" w14:textId="77777777" w:rsidR="00923D36" w:rsidRDefault="00B4561B">
            <w:pPr>
              <w:pStyle w:val="TableParagraph"/>
              <w:spacing w:before="37"/>
              <w:ind w:left="317"/>
              <w:rPr>
                <w:sz w:val="17"/>
              </w:rPr>
            </w:pPr>
            <w:r>
              <w:rPr>
                <w:sz w:val="17"/>
              </w:rPr>
              <w:t>135.710,00</w:t>
            </w:r>
          </w:p>
        </w:tc>
        <w:tc>
          <w:tcPr>
            <w:tcW w:w="901" w:type="dxa"/>
            <w:tcBorders>
              <w:top w:val="single" w:sz="12" w:space="0" w:color="000000"/>
              <w:left w:val="single" w:sz="12" w:space="0" w:color="000000"/>
              <w:bottom w:val="single" w:sz="12" w:space="0" w:color="000000"/>
              <w:right w:val="single" w:sz="12" w:space="0" w:color="000000"/>
            </w:tcBorders>
          </w:tcPr>
          <w:p w14:paraId="5D6D2871" w14:textId="77777777" w:rsidR="00923D36" w:rsidRDefault="00B4561B">
            <w:pPr>
              <w:pStyle w:val="TableParagraph"/>
              <w:spacing w:before="37"/>
              <w:ind w:left="57" w:right="8"/>
              <w:jc w:val="center"/>
              <w:rPr>
                <w:sz w:val="17"/>
              </w:rPr>
            </w:pPr>
            <w:r>
              <w:rPr>
                <w:sz w:val="17"/>
              </w:rPr>
              <w:t>180.360,00</w:t>
            </w:r>
          </w:p>
        </w:tc>
        <w:tc>
          <w:tcPr>
            <w:tcW w:w="902" w:type="dxa"/>
            <w:tcBorders>
              <w:top w:val="single" w:sz="12" w:space="0" w:color="000000"/>
              <w:left w:val="single" w:sz="12" w:space="0" w:color="000000"/>
              <w:bottom w:val="single" w:sz="12" w:space="0" w:color="000000"/>
              <w:right w:val="single" w:sz="12" w:space="0" w:color="000000"/>
            </w:tcBorders>
          </w:tcPr>
          <w:p w14:paraId="3FB56831" w14:textId="77777777" w:rsidR="00923D36" w:rsidRDefault="00B4561B">
            <w:pPr>
              <w:pStyle w:val="TableParagraph"/>
              <w:spacing w:before="37"/>
              <w:ind w:left="57" w:right="10"/>
              <w:jc w:val="center"/>
              <w:rPr>
                <w:sz w:val="17"/>
              </w:rPr>
            </w:pPr>
            <w:r>
              <w:rPr>
                <w:sz w:val="17"/>
              </w:rPr>
              <w:t>225.010,00</w:t>
            </w:r>
          </w:p>
        </w:tc>
        <w:tc>
          <w:tcPr>
            <w:tcW w:w="1000" w:type="dxa"/>
            <w:tcBorders>
              <w:top w:val="single" w:sz="12" w:space="0" w:color="000000"/>
              <w:left w:val="single" w:sz="12" w:space="0" w:color="000000"/>
              <w:bottom w:val="single" w:sz="12" w:space="0" w:color="000000"/>
              <w:right w:val="single" w:sz="12" w:space="0" w:color="000000"/>
            </w:tcBorders>
          </w:tcPr>
          <w:p w14:paraId="2D6B0448" w14:textId="77777777" w:rsidR="00923D36" w:rsidRDefault="00B4561B">
            <w:pPr>
              <w:pStyle w:val="TableParagraph"/>
              <w:spacing w:before="37"/>
              <w:ind w:left="99" w:right="65"/>
              <w:jc w:val="center"/>
              <w:rPr>
                <w:sz w:val="17"/>
              </w:rPr>
            </w:pPr>
            <w:r>
              <w:rPr>
                <w:sz w:val="17"/>
              </w:rPr>
              <w:t>269.660,00</w:t>
            </w:r>
          </w:p>
        </w:tc>
      </w:tr>
      <w:tr w:rsidR="00923D36" w14:paraId="44AB0978" w14:textId="77777777">
        <w:trPr>
          <w:trHeight w:val="266"/>
        </w:trPr>
        <w:tc>
          <w:tcPr>
            <w:tcW w:w="1642" w:type="dxa"/>
            <w:tcBorders>
              <w:top w:val="single" w:sz="12" w:space="0" w:color="000000"/>
              <w:bottom w:val="single" w:sz="12" w:space="0" w:color="000000"/>
              <w:right w:val="single" w:sz="12" w:space="0" w:color="000000"/>
            </w:tcBorders>
          </w:tcPr>
          <w:p w14:paraId="198B5F1E" w14:textId="77777777" w:rsidR="00923D36" w:rsidRDefault="00B4561B">
            <w:pPr>
              <w:pStyle w:val="TableParagraph"/>
              <w:spacing w:before="37"/>
              <w:ind w:left="35"/>
              <w:rPr>
                <w:sz w:val="17"/>
                <w:szCs w:val="17"/>
              </w:rPr>
            </w:pPr>
            <w:r>
              <w:rPr>
                <w:sz w:val="17"/>
                <w:szCs w:val="17"/>
              </w:rPr>
              <w:t>Ընկուզենի</w:t>
            </w:r>
          </w:p>
        </w:tc>
        <w:tc>
          <w:tcPr>
            <w:tcW w:w="1170" w:type="dxa"/>
            <w:tcBorders>
              <w:top w:val="single" w:sz="12" w:space="0" w:color="000000"/>
              <w:left w:val="single" w:sz="12" w:space="0" w:color="000000"/>
              <w:bottom w:val="single" w:sz="12" w:space="0" w:color="000000"/>
              <w:right w:val="single" w:sz="12" w:space="0" w:color="000000"/>
            </w:tcBorders>
          </w:tcPr>
          <w:p w14:paraId="12CCB8AD" w14:textId="77777777" w:rsidR="00923D36" w:rsidRDefault="00B4561B">
            <w:pPr>
              <w:pStyle w:val="TableParagraph"/>
              <w:spacing w:before="37"/>
              <w:ind w:left="26"/>
              <w:jc w:val="center"/>
              <w:rPr>
                <w:sz w:val="17"/>
              </w:rPr>
            </w:pPr>
            <w:r>
              <w:rPr>
                <w:w w:val="99"/>
                <w:sz w:val="17"/>
              </w:rPr>
              <w:t>6</w:t>
            </w:r>
          </w:p>
        </w:tc>
        <w:tc>
          <w:tcPr>
            <w:tcW w:w="902" w:type="dxa"/>
            <w:tcBorders>
              <w:top w:val="single" w:sz="12" w:space="0" w:color="000000"/>
              <w:left w:val="single" w:sz="12" w:space="0" w:color="000000"/>
              <w:bottom w:val="single" w:sz="12" w:space="0" w:color="000000"/>
              <w:right w:val="single" w:sz="12" w:space="0" w:color="000000"/>
            </w:tcBorders>
          </w:tcPr>
          <w:p w14:paraId="52D56FDB" w14:textId="77777777" w:rsidR="00923D36" w:rsidRDefault="00B4561B">
            <w:pPr>
              <w:pStyle w:val="TableParagraph"/>
              <w:spacing w:before="37"/>
              <w:ind w:left="372"/>
              <w:rPr>
                <w:sz w:val="17"/>
              </w:rPr>
            </w:pPr>
            <w:r>
              <w:rPr>
                <w:sz w:val="17"/>
              </w:rPr>
              <w:t>30</w:t>
            </w:r>
          </w:p>
        </w:tc>
        <w:tc>
          <w:tcPr>
            <w:tcW w:w="986" w:type="dxa"/>
            <w:tcBorders>
              <w:top w:val="single" w:sz="12" w:space="0" w:color="000000"/>
              <w:left w:val="single" w:sz="12" w:space="0" w:color="000000"/>
              <w:bottom w:val="single" w:sz="12" w:space="0" w:color="000000"/>
              <w:right w:val="single" w:sz="12" w:space="0" w:color="000000"/>
            </w:tcBorders>
          </w:tcPr>
          <w:p w14:paraId="61310870" w14:textId="77777777" w:rsidR="00923D36" w:rsidRDefault="00B4561B">
            <w:pPr>
              <w:pStyle w:val="TableParagraph"/>
              <w:spacing w:before="37"/>
              <w:ind w:left="89" w:right="62"/>
              <w:jc w:val="center"/>
              <w:rPr>
                <w:sz w:val="17"/>
              </w:rPr>
            </w:pPr>
            <w:r>
              <w:rPr>
                <w:sz w:val="17"/>
              </w:rPr>
              <w:t>1.24</w:t>
            </w:r>
          </w:p>
        </w:tc>
        <w:tc>
          <w:tcPr>
            <w:tcW w:w="1028" w:type="dxa"/>
            <w:tcBorders>
              <w:top w:val="single" w:sz="12" w:space="0" w:color="000000"/>
              <w:left w:val="single" w:sz="12" w:space="0" w:color="000000"/>
              <w:bottom w:val="single" w:sz="12" w:space="0" w:color="000000"/>
              <w:right w:val="single" w:sz="12" w:space="0" w:color="000000"/>
            </w:tcBorders>
          </w:tcPr>
          <w:p w14:paraId="311D8F66" w14:textId="77777777" w:rsidR="00923D36" w:rsidRDefault="00B4561B">
            <w:pPr>
              <w:pStyle w:val="TableParagraph"/>
              <w:spacing w:before="37"/>
              <w:ind w:left="175"/>
              <w:rPr>
                <w:sz w:val="17"/>
              </w:rPr>
            </w:pPr>
            <w:r>
              <w:rPr>
                <w:sz w:val="17"/>
              </w:rPr>
              <w:t>42.096,00</w:t>
            </w:r>
          </w:p>
        </w:tc>
        <w:tc>
          <w:tcPr>
            <w:tcW w:w="1029" w:type="dxa"/>
            <w:tcBorders>
              <w:top w:val="single" w:sz="12" w:space="0" w:color="000000"/>
              <w:left w:val="single" w:sz="12" w:space="0" w:color="000000"/>
              <w:bottom w:val="single" w:sz="12" w:space="0" w:color="000000"/>
              <w:right w:val="single" w:sz="12" w:space="0" w:color="000000"/>
            </w:tcBorders>
          </w:tcPr>
          <w:p w14:paraId="5613064F" w14:textId="77777777" w:rsidR="00923D36" w:rsidRDefault="00B4561B">
            <w:pPr>
              <w:pStyle w:val="TableParagraph"/>
              <w:spacing w:before="37"/>
              <w:ind w:left="177"/>
              <w:rPr>
                <w:sz w:val="17"/>
              </w:rPr>
            </w:pPr>
            <w:r>
              <w:rPr>
                <w:sz w:val="17"/>
              </w:rPr>
              <w:t>81.796,00</w:t>
            </w:r>
          </w:p>
        </w:tc>
        <w:tc>
          <w:tcPr>
            <w:tcW w:w="1381" w:type="dxa"/>
            <w:tcBorders>
              <w:top w:val="single" w:sz="12" w:space="0" w:color="000000"/>
              <w:left w:val="single" w:sz="12" w:space="0" w:color="000000"/>
              <w:bottom w:val="single" w:sz="12" w:space="0" w:color="000000"/>
              <w:right w:val="single" w:sz="12" w:space="0" w:color="000000"/>
            </w:tcBorders>
          </w:tcPr>
          <w:p w14:paraId="32E5DEC4" w14:textId="77777777" w:rsidR="00923D36" w:rsidRDefault="00B4561B">
            <w:pPr>
              <w:pStyle w:val="TableParagraph"/>
              <w:spacing w:before="37"/>
              <w:ind w:left="317"/>
              <w:rPr>
                <w:sz w:val="17"/>
              </w:rPr>
            </w:pPr>
            <w:r>
              <w:rPr>
                <w:sz w:val="17"/>
              </w:rPr>
              <w:t>121.496,00</w:t>
            </w:r>
          </w:p>
        </w:tc>
        <w:tc>
          <w:tcPr>
            <w:tcW w:w="901" w:type="dxa"/>
            <w:tcBorders>
              <w:top w:val="single" w:sz="12" w:space="0" w:color="000000"/>
              <w:left w:val="single" w:sz="12" w:space="0" w:color="000000"/>
              <w:bottom w:val="single" w:sz="12" w:space="0" w:color="000000"/>
              <w:right w:val="single" w:sz="12" w:space="0" w:color="000000"/>
            </w:tcBorders>
          </w:tcPr>
          <w:p w14:paraId="379FC56B" w14:textId="77777777" w:rsidR="00923D36" w:rsidRDefault="00B4561B">
            <w:pPr>
              <w:pStyle w:val="TableParagraph"/>
              <w:spacing w:before="37"/>
              <w:ind w:left="57" w:right="8"/>
              <w:jc w:val="center"/>
              <w:rPr>
                <w:sz w:val="17"/>
              </w:rPr>
            </w:pPr>
            <w:r>
              <w:rPr>
                <w:sz w:val="17"/>
              </w:rPr>
              <w:t>161.196,00</w:t>
            </w:r>
          </w:p>
        </w:tc>
        <w:tc>
          <w:tcPr>
            <w:tcW w:w="902" w:type="dxa"/>
            <w:tcBorders>
              <w:top w:val="single" w:sz="12" w:space="0" w:color="000000"/>
              <w:left w:val="single" w:sz="12" w:space="0" w:color="000000"/>
              <w:bottom w:val="single" w:sz="12" w:space="0" w:color="000000"/>
              <w:right w:val="single" w:sz="12" w:space="0" w:color="000000"/>
            </w:tcBorders>
          </w:tcPr>
          <w:p w14:paraId="076566E7" w14:textId="77777777" w:rsidR="00923D36" w:rsidRDefault="00B4561B">
            <w:pPr>
              <w:pStyle w:val="TableParagraph"/>
              <w:spacing w:before="37"/>
              <w:ind w:left="57" w:right="10"/>
              <w:jc w:val="center"/>
              <w:rPr>
                <w:sz w:val="17"/>
              </w:rPr>
            </w:pPr>
            <w:r>
              <w:rPr>
                <w:sz w:val="17"/>
              </w:rPr>
              <w:t>200.896,00</w:t>
            </w:r>
          </w:p>
        </w:tc>
        <w:tc>
          <w:tcPr>
            <w:tcW w:w="1000" w:type="dxa"/>
            <w:tcBorders>
              <w:top w:val="single" w:sz="12" w:space="0" w:color="000000"/>
              <w:left w:val="single" w:sz="12" w:space="0" w:color="000000"/>
              <w:bottom w:val="single" w:sz="12" w:space="0" w:color="000000"/>
              <w:right w:val="single" w:sz="12" w:space="0" w:color="000000"/>
            </w:tcBorders>
          </w:tcPr>
          <w:p w14:paraId="582954E7" w14:textId="77777777" w:rsidR="00923D36" w:rsidRDefault="00B4561B">
            <w:pPr>
              <w:pStyle w:val="TableParagraph"/>
              <w:spacing w:before="37"/>
              <w:ind w:left="99" w:right="65"/>
              <w:jc w:val="center"/>
              <w:rPr>
                <w:sz w:val="17"/>
              </w:rPr>
            </w:pPr>
            <w:r>
              <w:rPr>
                <w:sz w:val="17"/>
              </w:rPr>
              <w:t>240.596,00</w:t>
            </w:r>
          </w:p>
        </w:tc>
      </w:tr>
      <w:tr w:rsidR="00923D36" w14:paraId="737B0A72" w14:textId="77777777">
        <w:trPr>
          <w:trHeight w:val="266"/>
        </w:trPr>
        <w:tc>
          <w:tcPr>
            <w:tcW w:w="1642" w:type="dxa"/>
            <w:tcBorders>
              <w:top w:val="single" w:sz="12" w:space="0" w:color="000000"/>
              <w:bottom w:val="single" w:sz="12" w:space="0" w:color="000000"/>
              <w:right w:val="single" w:sz="12" w:space="0" w:color="000000"/>
            </w:tcBorders>
          </w:tcPr>
          <w:p w14:paraId="70971B7B" w14:textId="77777777" w:rsidR="00923D36" w:rsidRDefault="00B4561B">
            <w:pPr>
              <w:pStyle w:val="TableParagraph"/>
              <w:spacing w:before="36"/>
              <w:ind w:left="35"/>
              <w:rPr>
                <w:sz w:val="17"/>
                <w:szCs w:val="17"/>
              </w:rPr>
            </w:pPr>
            <w:r>
              <w:rPr>
                <w:w w:val="110"/>
                <w:sz w:val="17"/>
                <w:szCs w:val="17"/>
              </w:rPr>
              <w:t>Սալորենի</w:t>
            </w:r>
          </w:p>
        </w:tc>
        <w:tc>
          <w:tcPr>
            <w:tcW w:w="1170" w:type="dxa"/>
            <w:tcBorders>
              <w:top w:val="single" w:sz="12" w:space="0" w:color="000000"/>
              <w:left w:val="single" w:sz="12" w:space="0" w:color="000000"/>
              <w:bottom w:val="single" w:sz="12" w:space="0" w:color="000000"/>
              <w:right w:val="single" w:sz="12" w:space="0" w:color="000000"/>
            </w:tcBorders>
          </w:tcPr>
          <w:p w14:paraId="7006242F" w14:textId="77777777" w:rsidR="00923D36" w:rsidRDefault="00B4561B">
            <w:pPr>
              <w:pStyle w:val="TableParagraph"/>
              <w:spacing w:before="36"/>
              <w:ind w:left="26"/>
              <w:jc w:val="center"/>
              <w:rPr>
                <w:sz w:val="17"/>
              </w:rPr>
            </w:pPr>
            <w:r>
              <w:rPr>
                <w:w w:val="99"/>
                <w:sz w:val="17"/>
              </w:rPr>
              <w:t>4</w:t>
            </w:r>
          </w:p>
        </w:tc>
        <w:tc>
          <w:tcPr>
            <w:tcW w:w="902" w:type="dxa"/>
            <w:tcBorders>
              <w:top w:val="single" w:sz="12" w:space="0" w:color="000000"/>
              <w:left w:val="single" w:sz="12" w:space="0" w:color="000000"/>
              <w:bottom w:val="single" w:sz="12" w:space="0" w:color="000000"/>
              <w:right w:val="single" w:sz="12" w:space="0" w:color="000000"/>
            </w:tcBorders>
          </w:tcPr>
          <w:p w14:paraId="36A70B7F" w14:textId="77777777" w:rsidR="00923D36" w:rsidRDefault="00B4561B">
            <w:pPr>
              <w:pStyle w:val="TableParagraph"/>
              <w:spacing w:before="36"/>
              <w:ind w:left="372"/>
              <w:rPr>
                <w:sz w:val="17"/>
              </w:rPr>
            </w:pPr>
            <w:r>
              <w:rPr>
                <w:sz w:val="17"/>
              </w:rPr>
              <w:t>30</w:t>
            </w:r>
          </w:p>
        </w:tc>
        <w:tc>
          <w:tcPr>
            <w:tcW w:w="986" w:type="dxa"/>
            <w:tcBorders>
              <w:top w:val="single" w:sz="12" w:space="0" w:color="000000"/>
              <w:left w:val="single" w:sz="12" w:space="0" w:color="000000"/>
              <w:bottom w:val="single" w:sz="12" w:space="0" w:color="000000"/>
              <w:right w:val="single" w:sz="12" w:space="0" w:color="000000"/>
            </w:tcBorders>
          </w:tcPr>
          <w:p w14:paraId="4170DAAF" w14:textId="77777777" w:rsidR="00923D36" w:rsidRDefault="00B4561B">
            <w:pPr>
              <w:pStyle w:val="TableParagraph"/>
              <w:spacing w:before="36"/>
              <w:ind w:left="89" w:right="47"/>
              <w:jc w:val="center"/>
              <w:rPr>
                <w:sz w:val="17"/>
              </w:rPr>
            </w:pPr>
            <w:r>
              <w:rPr>
                <w:sz w:val="17"/>
              </w:rPr>
              <w:t>310</w:t>
            </w:r>
          </w:p>
        </w:tc>
        <w:tc>
          <w:tcPr>
            <w:tcW w:w="1028" w:type="dxa"/>
            <w:tcBorders>
              <w:top w:val="single" w:sz="12" w:space="0" w:color="000000"/>
              <w:left w:val="single" w:sz="12" w:space="0" w:color="000000"/>
              <w:bottom w:val="single" w:sz="12" w:space="0" w:color="000000"/>
              <w:right w:val="single" w:sz="12" w:space="0" w:color="000000"/>
            </w:tcBorders>
          </w:tcPr>
          <w:p w14:paraId="2182335C" w14:textId="77777777" w:rsidR="00923D36" w:rsidRDefault="00B4561B">
            <w:pPr>
              <w:pStyle w:val="TableParagraph"/>
              <w:spacing w:before="36"/>
              <w:ind w:left="175"/>
              <w:rPr>
                <w:sz w:val="17"/>
              </w:rPr>
            </w:pPr>
            <w:r>
              <w:rPr>
                <w:sz w:val="17"/>
              </w:rPr>
              <w:t>12.510,00</w:t>
            </w:r>
          </w:p>
        </w:tc>
        <w:tc>
          <w:tcPr>
            <w:tcW w:w="1029" w:type="dxa"/>
            <w:tcBorders>
              <w:top w:val="single" w:sz="12" w:space="0" w:color="000000"/>
              <w:left w:val="single" w:sz="12" w:space="0" w:color="000000"/>
              <w:bottom w:val="single" w:sz="12" w:space="0" w:color="000000"/>
              <w:right w:val="single" w:sz="12" w:space="0" w:color="000000"/>
            </w:tcBorders>
          </w:tcPr>
          <w:p w14:paraId="1AF9045A" w14:textId="77777777" w:rsidR="00923D36" w:rsidRDefault="00B4561B">
            <w:pPr>
              <w:pStyle w:val="TableParagraph"/>
              <w:spacing w:before="36"/>
              <w:ind w:left="177"/>
              <w:rPr>
                <w:sz w:val="17"/>
              </w:rPr>
            </w:pPr>
            <w:r>
              <w:rPr>
                <w:sz w:val="17"/>
              </w:rPr>
              <w:t>23.260,00</w:t>
            </w:r>
          </w:p>
        </w:tc>
        <w:tc>
          <w:tcPr>
            <w:tcW w:w="1381" w:type="dxa"/>
            <w:tcBorders>
              <w:top w:val="single" w:sz="12" w:space="0" w:color="000000"/>
              <w:left w:val="single" w:sz="12" w:space="0" w:color="000000"/>
              <w:bottom w:val="single" w:sz="12" w:space="0" w:color="000000"/>
              <w:right w:val="single" w:sz="12" w:space="0" w:color="000000"/>
            </w:tcBorders>
          </w:tcPr>
          <w:p w14:paraId="5E289F73" w14:textId="77777777" w:rsidR="00923D36" w:rsidRDefault="00B4561B">
            <w:pPr>
              <w:pStyle w:val="TableParagraph"/>
              <w:spacing w:before="36"/>
              <w:ind w:left="361"/>
              <w:rPr>
                <w:sz w:val="17"/>
              </w:rPr>
            </w:pPr>
            <w:r>
              <w:rPr>
                <w:sz w:val="17"/>
              </w:rPr>
              <w:t>34.010,00</w:t>
            </w:r>
          </w:p>
        </w:tc>
        <w:tc>
          <w:tcPr>
            <w:tcW w:w="901" w:type="dxa"/>
            <w:tcBorders>
              <w:top w:val="single" w:sz="12" w:space="0" w:color="000000"/>
              <w:left w:val="single" w:sz="12" w:space="0" w:color="000000"/>
              <w:bottom w:val="single" w:sz="12" w:space="0" w:color="000000"/>
              <w:right w:val="single" w:sz="12" w:space="0" w:color="000000"/>
            </w:tcBorders>
          </w:tcPr>
          <w:p w14:paraId="5779E5CD" w14:textId="77777777" w:rsidR="00923D36" w:rsidRDefault="00B4561B">
            <w:pPr>
              <w:pStyle w:val="TableParagraph"/>
              <w:spacing w:before="36"/>
              <w:ind w:left="53" w:right="8"/>
              <w:jc w:val="center"/>
              <w:rPr>
                <w:sz w:val="17"/>
              </w:rPr>
            </w:pPr>
            <w:r>
              <w:rPr>
                <w:sz w:val="17"/>
              </w:rPr>
              <w:t>44.760,00</w:t>
            </w:r>
          </w:p>
        </w:tc>
        <w:tc>
          <w:tcPr>
            <w:tcW w:w="902" w:type="dxa"/>
            <w:tcBorders>
              <w:top w:val="single" w:sz="12" w:space="0" w:color="000000"/>
              <w:left w:val="single" w:sz="12" w:space="0" w:color="000000"/>
              <w:bottom w:val="single" w:sz="12" w:space="0" w:color="000000"/>
              <w:right w:val="single" w:sz="12" w:space="0" w:color="000000"/>
            </w:tcBorders>
          </w:tcPr>
          <w:p w14:paraId="7A71E04E" w14:textId="77777777" w:rsidR="00923D36" w:rsidRDefault="00923D36">
            <w:pPr>
              <w:pStyle w:val="TableParagraph"/>
              <w:rPr>
                <w:sz w:val="16"/>
              </w:rPr>
            </w:pPr>
          </w:p>
        </w:tc>
        <w:tc>
          <w:tcPr>
            <w:tcW w:w="1000" w:type="dxa"/>
            <w:tcBorders>
              <w:top w:val="single" w:sz="12" w:space="0" w:color="000000"/>
              <w:left w:val="single" w:sz="12" w:space="0" w:color="000000"/>
              <w:bottom w:val="single" w:sz="12" w:space="0" w:color="000000"/>
              <w:right w:val="single" w:sz="12" w:space="0" w:color="000000"/>
            </w:tcBorders>
          </w:tcPr>
          <w:p w14:paraId="7DB713AF" w14:textId="77777777" w:rsidR="00923D36" w:rsidRDefault="00923D36">
            <w:pPr>
              <w:pStyle w:val="TableParagraph"/>
              <w:rPr>
                <w:sz w:val="16"/>
              </w:rPr>
            </w:pPr>
          </w:p>
        </w:tc>
      </w:tr>
      <w:tr w:rsidR="00923D36" w14:paraId="55714BF0" w14:textId="77777777">
        <w:trPr>
          <w:trHeight w:val="265"/>
        </w:trPr>
        <w:tc>
          <w:tcPr>
            <w:tcW w:w="1642" w:type="dxa"/>
            <w:tcBorders>
              <w:top w:val="single" w:sz="12" w:space="0" w:color="000000"/>
              <w:bottom w:val="single" w:sz="12" w:space="0" w:color="000000"/>
              <w:right w:val="single" w:sz="12" w:space="0" w:color="000000"/>
            </w:tcBorders>
          </w:tcPr>
          <w:p w14:paraId="524CAA94" w14:textId="77777777" w:rsidR="00923D36" w:rsidRDefault="00B4561B">
            <w:pPr>
              <w:pStyle w:val="TableParagraph"/>
              <w:spacing w:before="35"/>
              <w:ind w:left="35"/>
              <w:rPr>
                <w:sz w:val="17"/>
                <w:szCs w:val="17"/>
              </w:rPr>
            </w:pPr>
            <w:r>
              <w:rPr>
                <w:w w:val="105"/>
                <w:sz w:val="17"/>
                <w:szCs w:val="17"/>
              </w:rPr>
              <w:t>Սերկևիլենի</w:t>
            </w:r>
          </w:p>
        </w:tc>
        <w:tc>
          <w:tcPr>
            <w:tcW w:w="1170" w:type="dxa"/>
            <w:tcBorders>
              <w:top w:val="single" w:sz="12" w:space="0" w:color="000000"/>
              <w:left w:val="single" w:sz="12" w:space="0" w:color="000000"/>
              <w:bottom w:val="single" w:sz="12" w:space="0" w:color="000000"/>
              <w:right w:val="single" w:sz="12" w:space="0" w:color="000000"/>
            </w:tcBorders>
          </w:tcPr>
          <w:p w14:paraId="6238D0A5" w14:textId="77777777" w:rsidR="00923D36" w:rsidRDefault="00B4561B">
            <w:pPr>
              <w:pStyle w:val="TableParagraph"/>
              <w:spacing w:before="35"/>
              <w:ind w:left="26"/>
              <w:jc w:val="center"/>
              <w:rPr>
                <w:sz w:val="17"/>
              </w:rPr>
            </w:pPr>
            <w:r>
              <w:rPr>
                <w:w w:val="99"/>
                <w:sz w:val="17"/>
              </w:rPr>
              <w:t>6</w:t>
            </w:r>
          </w:p>
        </w:tc>
        <w:tc>
          <w:tcPr>
            <w:tcW w:w="902" w:type="dxa"/>
            <w:tcBorders>
              <w:top w:val="single" w:sz="12" w:space="0" w:color="000000"/>
              <w:left w:val="single" w:sz="12" w:space="0" w:color="000000"/>
              <w:bottom w:val="single" w:sz="12" w:space="0" w:color="000000"/>
              <w:right w:val="single" w:sz="12" w:space="0" w:color="000000"/>
            </w:tcBorders>
          </w:tcPr>
          <w:p w14:paraId="38A944D3" w14:textId="77777777" w:rsidR="00923D36" w:rsidRDefault="00B4561B">
            <w:pPr>
              <w:pStyle w:val="TableParagraph"/>
              <w:spacing w:before="35"/>
              <w:ind w:left="372"/>
              <w:rPr>
                <w:sz w:val="17"/>
              </w:rPr>
            </w:pPr>
            <w:r>
              <w:rPr>
                <w:sz w:val="17"/>
              </w:rPr>
              <w:t>25</w:t>
            </w:r>
          </w:p>
        </w:tc>
        <w:tc>
          <w:tcPr>
            <w:tcW w:w="986" w:type="dxa"/>
            <w:tcBorders>
              <w:top w:val="single" w:sz="12" w:space="0" w:color="000000"/>
              <w:left w:val="single" w:sz="12" w:space="0" w:color="000000"/>
              <w:bottom w:val="single" w:sz="12" w:space="0" w:color="000000"/>
              <w:right w:val="single" w:sz="12" w:space="0" w:color="000000"/>
            </w:tcBorders>
          </w:tcPr>
          <w:p w14:paraId="50C2284B" w14:textId="77777777" w:rsidR="00923D36" w:rsidRDefault="00B4561B">
            <w:pPr>
              <w:pStyle w:val="TableParagraph"/>
              <w:spacing w:before="35"/>
              <w:ind w:left="89" w:right="47"/>
              <w:jc w:val="center"/>
              <w:rPr>
                <w:sz w:val="17"/>
              </w:rPr>
            </w:pPr>
            <w:r>
              <w:rPr>
                <w:sz w:val="17"/>
              </w:rPr>
              <w:t>850</w:t>
            </w:r>
          </w:p>
        </w:tc>
        <w:tc>
          <w:tcPr>
            <w:tcW w:w="1028" w:type="dxa"/>
            <w:tcBorders>
              <w:top w:val="single" w:sz="12" w:space="0" w:color="000000"/>
              <w:left w:val="single" w:sz="12" w:space="0" w:color="000000"/>
              <w:bottom w:val="single" w:sz="12" w:space="0" w:color="000000"/>
              <w:right w:val="single" w:sz="12" w:space="0" w:color="000000"/>
            </w:tcBorders>
          </w:tcPr>
          <w:p w14:paraId="4390B6B0" w14:textId="77777777" w:rsidR="00923D36" w:rsidRDefault="00B4561B">
            <w:pPr>
              <w:pStyle w:val="TableParagraph"/>
              <w:spacing w:before="35"/>
              <w:ind w:left="175"/>
              <w:rPr>
                <w:sz w:val="17"/>
              </w:rPr>
            </w:pPr>
            <w:r>
              <w:rPr>
                <w:sz w:val="17"/>
              </w:rPr>
              <w:t>24.680,00</w:t>
            </w:r>
          </w:p>
        </w:tc>
        <w:tc>
          <w:tcPr>
            <w:tcW w:w="1029" w:type="dxa"/>
            <w:tcBorders>
              <w:top w:val="single" w:sz="12" w:space="0" w:color="000000"/>
              <w:left w:val="single" w:sz="12" w:space="0" w:color="000000"/>
              <w:bottom w:val="single" w:sz="12" w:space="0" w:color="000000"/>
              <w:right w:val="single" w:sz="12" w:space="0" w:color="000000"/>
            </w:tcBorders>
          </w:tcPr>
          <w:p w14:paraId="21BD57EE" w14:textId="77777777" w:rsidR="00923D36" w:rsidRDefault="00B4561B">
            <w:pPr>
              <w:pStyle w:val="TableParagraph"/>
              <w:spacing w:before="35"/>
              <w:ind w:left="177"/>
              <w:rPr>
                <w:sz w:val="17"/>
              </w:rPr>
            </w:pPr>
            <w:r>
              <w:rPr>
                <w:sz w:val="17"/>
              </w:rPr>
              <w:t>47.600,00</w:t>
            </w:r>
          </w:p>
        </w:tc>
        <w:tc>
          <w:tcPr>
            <w:tcW w:w="1381" w:type="dxa"/>
            <w:tcBorders>
              <w:top w:val="single" w:sz="12" w:space="0" w:color="000000"/>
              <w:left w:val="single" w:sz="12" w:space="0" w:color="000000"/>
              <w:bottom w:val="single" w:sz="12" w:space="0" w:color="000000"/>
              <w:right w:val="single" w:sz="12" w:space="0" w:color="000000"/>
            </w:tcBorders>
          </w:tcPr>
          <w:p w14:paraId="77E2FEB4" w14:textId="77777777" w:rsidR="00923D36" w:rsidRDefault="00B4561B">
            <w:pPr>
              <w:pStyle w:val="TableParagraph"/>
              <w:spacing w:before="35"/>
              <w:ind w:left="361"/>
              <w:rPr>
                <w:sz w:val="17"/>
              </w:rPr>
            </w:pPr>
            <w:r>
              <w:rPr>
                <w:sz w:val="17"/>
              </w:rPr>
              <w:t>70.520,00</w:t>
            </w:r>
          </w:p>
        </w:tc>
        <w:tc>
          <w:tcPr>
            <w:tcW w:w="901" w:type="dxa"/>
            <w:tcBorders>
              <w:top w:val="single" w:sz="12" w:space="0" w:color="000000"/>
              <w:left w:val="single" w:sz="12" w:space="0" w:color="000000"/>
              <w:bottom w:val="single" w:sz="12" w:space="0" w:color="000000"/>
              <w:right w:val="single" w:sz="12" w:space="0" w:color="000000"/>
            </w:tcBorders>
          </w:tcPr>
          <w:p w14:paraId="5A5236E6" w14:textId="77777777" w:rsidR="00923D36" w:rsidRDefault="00B4561B">
            <w:pPr>
              <w:pStyle w:val="TableParagraph"/>
              <w:spacing w:before="35"/>
              <w:ind w:left="53" w:right="8"/>
              <w:jc w:val="center"/>
              <w:rPr>
                <w:sz w:val="17"/>
              </w:rPr>
            </w:pPr>
            <w:r>
              <w:rPr>
                <w:sz w:val="17"/>
              </w:rPr>
              <w:t>93.440,00</w:t>
            </w:r>
          </w:p>
        </w:tc>
        <w:tc>
          <w:tcPr>
            <w:tcW w:w="902" w:type="dxa"/>
            <w:tcBorders>
              <w:top w:val="single" w:sz="12" w:space="0" w:color="000000"/>
              <w:left w:val="single" w:sz="12" w:space="0" w:color="000000"/>
              <w:bottom w:val="single" w:sz="12" w:space="0" w:color="000000"/>
              <w:right w:val="single" w:sz="12" w:space="0" w:color="000000"/>
            </w:tcBorders>
          </w:tcPr>
          <w:p w14:paraId="1F110AF8" w14:textId="77777777" w:rsidR="00923D36" w:rsidRDefault="00B4561B">
            <w:pPr>
              <w:pStyle w:val="TableParagraph"/>
              <w:spacing w:before="35"/>
              <w:ind w:left="57" w:right="10"/>
              <w:jc w:val="center"/>
              <w:rPr>
                <w:sz w:val="17"/>
              </w:rPr>
            </w:pPr>
            <w:r>
              <w:rPr>
                <w:sz w:val="17"/>
              </w:rPr>
              <w:t>116.360,00</w:t>
            </w:r>
          </w:p>
        </w:tc>
        <w:tc>
          <w:tcPr>
            <w:tcW w:w="1000" w:type="dxa"/>
            <w:tcBorders>
              <w:top w:val="single" w:sz="12" w:space="0" w:color="000000"/>
              <w:left w:val="single" w:sz="12" w:space="0" w:color="000000"/>
              <w:bottom w:val="single" w:sz="12" w:space="0" w:color="000000"/>
              <w:right w:val="single" w:sz="12" w:space="0" w:color="000000"/>
            </w:tcBorders>
          </w:tcPr>
          <w:p w14:paraId="6BDE97C5" w14:textId="77777777" w:rsidR="00923D36" w:rsidRDefault="00B4561B">
            <w:pPr>
              <w:pStyle w:val="TableParagraph"/>
              <w:spacing w:before="35"/>
              <w:ind w:left="99" w:right="65"/>
              <w:jc w:val="center"/>
              <w:rPr>
                <w:sz w:val="17"/>
              </w:rPr>
            </w:pPr>
            <w:r>
              <w:rPr>
                <w:sz w:val="17"/>
              </w:rPr>
              <w:t>139.280,00</w:t>
            </w:r>
          </w:p>
        </w:tc>
      </w:tr>
      <w:tr w:rsidR="00923D36" w14:paraId="194415A6" w14:textId="77777777">
        <w:trPr>
          <w:trHeight w:val="266"/>
        </w:trPr>
        <w:tc>
          <w:tcPr>
            <w:tcW w:w="1642" w:type="dxa"/>
            <w:tcBorders>
              <w:top w:val="single" w:sz="12" w:space="0" w:color="000000"/>
              <w:bottom w:val="single" w:sz="12" w:space="0" w:color="000000"/>
              <w:right w:val="single" w:sz="12" w:space="0" w:color="000000"/>
            </w:tcBorders>
          </w:tcPr>
          <w:p w14:paraId="767B1B43" w14:textId="77777777" w:rsidR="00923D36" w:rsidRDefault="00B4561B">
            <w:pPr>
              <w:pStyle w:val="TableParagraph"/>
              <w:spacing w:before="37"/>
              <w:ind w:left="35"/>
              <w:rPr>
                <w:sz w:val="17"/>
                <w:szCs w:val="17"/>
              </w:rPr>
            </w:pPr>
            <w:r>
              <w:rPr>
                <w:w w:val="105"/>
                <w:sz w:val="17"/>
                <w:szCs w:val="17"/>
              </w:rPr>
              <w:t>Խնձորենի</w:t>
            </w:r>
          </w:p>
        </w:tc>
        <w:tc>
          <w:tcPr>
            <w:tcW w:w="1170" w:type="dxa"/>
            <w:tcBorders>
              <w:top w:val="single" w:sz="12" w:space="0" w:color="000000"/>
              <w:left w:val="single" w:sz="12" w:space="0" w:color="000000"/>
              <w:bottom w:val="single" w:sz="12" w:space="0" w:color="000000"/>
              <w:right w:val="single" w:sz="12" w:space="0" w:color="000000"/>
            </w:tcBorders>
          </w:tcPr>
          <w:p w14:paraId="6BD1DAD0" w14:textId="77777777" w:rsidR="00923D36" w:rsidRDefault="00B4561B">
            <w:pPr>
              <w:pStyle w:val="TableParagraph"/>
              <w:spacing w:before="37"/>
              <w:ind w:left="26"/>
              <w:jc w:val="center"/>
              <w:rPr>
                <w:sz w:val="17"/>
              </w:rPr>
            </w:pPr>
            <w:r>
              <w:rPr>
                <w:w w:val="99"/>
                <w:sz w:val="17"/>
              </w:rPr>
              <w:t>6</w:t>
            </w:r>
          </w:p>
        </w:tc>
        <w:tc>
          <w:tcPr>
            <w:tcW w:w="902" w:type="dxa"/>
            <w:tcBorders>
              <w:top w:val="single" w:sz="12" w:space="0" w:color="000000"/>
              <w:left w:val="single" w:sz="12" w:space="0" w:color="000000"/>
              <w:bottom w:val="single" w:sz="12" w:space="0" w:color="000000"/>
              <w:right w:val="single" w:sz="12" w:space="0" w:color="000000"/>
            </w:tcBorders>
          </w:tcPr>
          <w:p w14:paraId="6CC458F8" w14:textId="77777777" w:rsidR="00923D36" w:rsidRDefault="00B4561B">
            <w:pPr>
              <w:pStyle w:val="TableParagraph"/>
              <w:spacing w:before="37"/>
              <w:ind w:left="372"/>
              <w:rPr>
                <w:sz w:val="17"/>
              </w:rPr>
            </w:pPr>
            <w:r>
              <w:rPr>
                <w:sz w:val="17"/>
              </w:rPr>
              <w:t>50</w:t>
            </w:r>
          </w:p>
        </w:tc>
        <w:tc>
          <w:tcPr>
            <w:tcW w:w="986" w:type="dxa"/>
            <w:tcBorders>
              <w:top w:val="single" w:sz="12" w:space="0" w:color="000000"/>
              <w:left w:val="single" w:sz="12" w:space="0" w:color="000000"/>
              <w:bottom w:val="single" w:sz="12" w:space="0" w:color="000000"/>
              <w:right w:val="single" w:sz="12" w:space="0" w:color="000000"/>
            </w:tcBorders>
          </w:tcPr>
          <w:p w14:paraId="4396023A" w14:textId="77777777" w:rsidR="00923D36" w:rsidRDefault="00B4561B">
            <w:pPr>
              <w:pStyle w:val="TableParagraph"/>
              <w:spacing w:before="37"/>
              <w:ind w:left="89" w:right="47"/>
              <w:jc w:val="center"/>
              <w:rPr>
                <w:sz w:val="17"/>
              </w:rPr>
            </w:pPr>
            <w:r>
              <w:rPr>
                <w:sz w:val="17"/>
              </w:rPr>
              <w:t>350</w:t>
            </w:r>
          </w:p>
        </w:tc>
        <w:tc>
          <w:tcPr>
            <w:tcW w:w="1028" w:type="dxa"/>
            <w:tcBorders>
              <w:top w:val="single" w:sz="12" w:space="0" w:color="000000"/>
              <w:left w:val="single" w:sz="12" w:space="0" w:color="000000"/>
              <w:bottom w:val="single" w:sz="12" w:space="0" w:color="000000"/>
              <w:right w:val="single" w:sz="12" w:space="0" w:color="000000"/>
            </w:tcBorders>
          </w:tcPr>
          <w:p w14:paraId="6CE046B5" w14:textId="77777777" w:rsidR="00923D36" w:rsidRDefault="00B4561B">
            <w:pPr>
              <w:pStyle w:val="TableParagraph"/>
              <w:spacing w:before="37"/>
              <w:ind w:left="175"/>
              <w:rPr>
                <w:sz w:val="17"/>
              </w:rPr>
            </w:pPr>
            <w:r>
              <w:rPr>
                <w:sz w:val="17"/>
              </w:rPr>
              <w:t>20.210,00</w:t>
            </w:r>
          </w:p>
        </w:tc>
        <w:tc>
          <w:tcPr>
            <w:tcW w:w="1029" w:type="dxa"/>
            <w:tcBorders>
              <w:top w:val="single" w:sz="12" w:space="0" w:color="000000"/>
              <w:left w:val="single" w:sz="12" w:space="0" w:color="000000"/>
              <w:bottom w:val="single" w:sz="12" w:space="0" w:color="000000"/>
              <w:right w:val="single" w:sz="12" w:space="0" w:color="000000"/>
            </w:tcBorders>
          </w:tcPr>
          <w:p w14:paraId="73056D36" w14:textId="77777777" w:rsidR="00923D36" w:rsidRDefault="00B4561B">
            <w:pPr>
              <w:pStyle w:val="TableParagraph"/>
              <w:spacing w:before="37"/>
              <w:ind w:left="177"/>
              <w:rPr>
                <w:sz w:val="17"/>
              </w:rPr>
            </w:pPr>
            <w:r>
              <w:rPr>
                <w:sz w:val="17"/>
              </w:rPr>
              <w:t>39.160,00</w:t>
            </w:r>
          </w:p>
        </w:tc>
        <w:tc>
          <w:tcPr>
            <w:tcW w:w="1381" w:type="dxa"/>
            <w:tcBorders>
              <w:top w:val="single" w:sz="12" w:space="0" w:color="000000"/>
              <w:left w:val="single" w:sz="12" w:space="0" w:color="000000"/>
              <w:bottom w:val="single" w:sz="12" w:space="0" w:color="000000"/>
              <w:right w:val="single" w:sz="12" w:space="0" w:color="000000"/>
            </w:tcBorders>
          </w:tcPr>
          <w:p w14:paraId="323B9A58" w14:textId="77777777" w:rsidR="00923D36" w:rsidRDefault="00B4561B">
            <w:pPr>
              <w:pStyle w:val="TableParagraph"/>
              <w:spacing w:before="37"/>
              <w:ind w:left="361"/>
              <w:rPr>
                <w:sz w:val="17"/>
              </w:rPr>
            </w:pPr>
            <w:r>
              <w:rPr>
                <w:sz w:val="17"/>
              </w:rPr>
              <w:t>58.110,00</w:t>
            </w:r>
          </w:p>
        </w:tc>
        <w:tc>
          <w:tcPr>
            <w:tcW w:w="901" w:type="dxa"/>
            <w:tcBorders>
              <w:top w:val="single" w:sz="12" w:space="0" w:color="000000"/>
              <w:left w:val="single" w:sz="12" w:space="0" w:color="000000"/>
              <w:bottom w:val="single" w:sz="12" w:space="0" w:color="000000"/>
              <w:right w:val="single" w:sz="12" w:space="0" w:color="000000"/>
            </w:tcBorders>
          </w:tcPr>
          <w:p w14:paraId="339CE0D6" w14:textId="77777777" w:rsidR="00923D36" w:rsidRDefault="00B4561B">
            <w:pPr>
              <w:pStyle w:val="TableParagraph"/>
              <w:spacing w:before="37"/>
              <w:ind w:left="53" w:right="8"/>
              <w:jc w:val="center"/>
              <w:rPr>
                <w:sz w:val="17"/>
              </w:rPr>
            </w:pPr>
            <w:r>
              <w:rPr>
                <w:sz w:val="17"/>
              </w:rPr>
              <w:t>77.060,00</w:t>
            </w:r>
          </w:p>
        </w:tc>
        <w:tc>
          <w:tcPr>
            <w:tcW w:w="902" w:type="dxa"/>
            <w:tcBorders>
              <w:top w:val="single" w:sz="12" w:space="0" w:color="000000"/>
              <w:left w:val="single" w:sz="12" w:space="0" w:color="000000"/>
              <w:bottom w:val="single" w:sz="12" w:space="0" w:color="000000"/>
              <w:right w:val="single" w:sz="12" w:space="0" w:color="000000"/>
            </w:tcBorders>
          </w:tcPr>
          <w:p w14:paraId="246A346E" w14:textId="77777777" w:rsidR="00923D36" w:rsidRDefault="00B4561B">
            <w:pPr>
              <w:pStyle w:val="TableParagraph"/>
              <w:spacing w:before="37"/>
              <w:ind w:left="57" w:right="10"/>
              <w:jc w:val="center"/>
              <w:rPr>
                <w:sz w:val="17"/>
              </w:rPr>
            </w:pPr>
            <w:r>
              <w:rPr>
                <w:sz w:val="17"/>
              </w:rPr>
              <w:t>96.010,00</w:t>
            </w:r>
          </w:p>
        </w:tc>
        <w:tc>
          <w:tcPr>
            <w:tcW w:w="1000" w:type="dxa"/>
            <w:tcBorders>
              <w:top w:val="single" w:sz="12" w:space="0" w:color="000000"/>
              <w:left w:val="single" w:sz="12" w:space="0" w:color="000000"/>
              <w:bottom w:val="single" w:sz="12" w:space="0" w:color="000000"/>
              <w:right w:val="single" w:sz="12" w:space="0" w:color="000000"/>
            </w:tcBorders>
          </w:tcPr>
          <w:p w14:paraId="196A2CC4" w14:textId="77777777" w:rsidR="00923D36" w:rsidRDefault="00B4561B">
            <w:pPr>
              <w:pStyle w:val="TableParagraph"/>
              <w:spacing w:before="37"/>
              <w:ind w:left="99" w:right="65"/>
              <w:jc w:val="center"/>
              <w:rPr>
                <w:sz w:val="17"/>
              </w:rPr>
            </w:pPr>
            <w:r>
              <w:rPr>
                <w:sz w:val="17"/>
              </w:rPr>
              <w:t>114.960,00</w:t>
            </w:r>
          </w:p>
        </w:tc>
      </w:tr>
      <w:tr w:rsidR="00923D36" w14:paraId="3B431735" w14:textId="77777777">
        <w:trPr>
          <w:trHeight w:val="266"/>
        </w:trPr>
        <w:tc>
          <w:tcPr>
            <w:tcW w:w="1642" w:type="dxa"/>
            <w:tcBorders>
              <w:top w:val="single" w:sz="12" w:space="0" w:color="000000"/>
              <w:bottom w:val="single" w:sz="12" w:space="0" w:color="000000"/>
              <w:right w:val="single" w:sz="12" w:space="0" w:color="000000"/>
            </w:tcBorders>
          </w:tcPr>
          <w:p w14:paraId="63FF4EDB" w14:textId="77777777" w:rsidR="00923D36" w:rsidRDefault="00B4561B">
            <w:pPr>
              <w:pStyle w:val="TableParagraph"/>
              <w:spacing w:before="36"/>
              <w:ind w:left="35"/>
              <w:rPr>
                <w:sz w:val="17"/>
                <w:szCs w:val="17"/>
              </w:rPr>
            </w:pPr>
            <w:r>
              <w:rPr>
                <w:sz w:val="17"/>
                <w:szCs w:val="17"/>
              </w:rPr>
              <w:t>Թթենի</w:t>
            </w:r>
          </w:p>
        </w:tc>
        <w:tc>
          <w:tcPr>
            <w:tcW w:w="1170" w:type="dxa"/>
            <w:tcBorders>
              <w:top w:val="single" w:sz="12" w:space="0" w:color="000000"/>
              <w:left w:val="single" w:sz="12" w:space="0" w:color="000000"/>
              <w:bottom w:val="single" w:sz="12" w:space="0" w:color="000000"/>
              <w:right w:val="single" w:sz="12" w:space="0" w:color="000000"/>
            </w:tcBorders>
          </w:tcPr>
          <w:p w14:paraId="54810152" w14:textId="77777777" w:rsidR="00923D36" w:rsidRDefault="00B4561B">
            <w:pPr>
              <w:pStyle w:val="TableParagraph"/>
              <w:spacing w:before="36"/>
              <w:ind w:left="26"/>
              <w:jc w:val="center"/>
              <w:rPr>
                <w:sz w:val="17"/>
              </w:rPr>
            </w:pPr>
            <w:r>
              <w:rPr>
                <w:w w:val="99"/>
                <w:sz w:val="17"/>
              </w:rPr>
              <w:t>4</w:t>
            </w:r>
          </w:p>
        </w:tc>
        <w:tc>
          <w:tcPr>
            <w:tcW w:w="902" w:type="dxa"/>
            <w:tcBorders>
              <w:top w:val="single" w:sz="12" w:space="0" w:color="000000"/>
              <w:left w:val="single" w:sz="12" w:space="0" w:color="000000"/>
              <w:bottom w:val="single" w:sz="12" w:space="0" w:color="000000"/>
              <w:right w:val="single" w:sz="12" w:space="0" w:color="000000"/>
            </w:tcBorders>
          </w:tcPr>
          <w:p w14:paraId="741C97DA" w14:textId="77777777" w:rsidR="00923D36" w:rsidRDefault="00B4561B">
            <w:pPr>
              <w:pStyle w:val="TableParagraph"/>
              <w:spacing w:before="36"/>
              <w:ind w:left="372"/>
              <w:rPr>
                <w:sz w:val="17"/>
              </w:rPr>
            </w:pPr>
            <w:r>
              <w:rPr>
                <w:sz w:val="17"/>
              </w:rPr>
              <w:t>90</w:t>
            </w:r>
          </w:p>
        </w:tc>
        <w:tc>
          <w:tcPr>
            <w:tcW w:w="986" w:type="dxa"/>
            <w:tcBorders>
              <w:top w:val="single" w:sz="12" w:space="0" w:color="000000"/>
              <w:left w:val="single" w:sz="12" w:space="0" w:color="000000"/>
              <w:bottom w:val="single" w:sz="12" w:space="0" w:color="000000"/>
              <w:right w:val="single" w:sz="12" w:space="0" w:color="000000"/>
            </w:tcBorders>
          </w:tcPr>
          <w:p w14:paraId="07FA8A13" w14:textId="77777777" w:rsidR="00923D36" w:rsidRDefault="00B4561B">
            <w:pPr>
              <w:pStyle w:val="TableParagraph"/>
              <w:spacing w:before="36"/>
              <w:ind w:left="89" w:right="47"/>
              <w:jc w:val="center"/>
              <w:rPr>
                <w:sz w:val="17"/>
              </w:rPr>
            </w:pPr>
            <w:r>
              <w:rPr>
                <w:sz w:val="17"/>
              </w:rPr>
              <w:t>420</w:t>
            </w:r>
          </w:p>
        </w:tc>
        <w:tc>
          <w:tcPr>
            <w:tcW w:w="1028" w:type="dxa"/>
            <w:tcBorders>
              <w:top w:val="single" w:sz="12" w:space="0" w:color="000000"/>
              <w:left w:val="single" w:sz="12" w:space="0" w:color="000000"/>
              <w:bottom w:val="single" w:sz="12" w:space="0" w:color="000000"/>
              <w:right w:val="single" w:sz="12" w:space="0" w:color="000000"/>
            </w:tcBorders>
          </w:tcPr>
          <w:p w14:paraId="318FA264" w14:textId="77777777" w:rsidR="00923D36" w:rsidRDefault="00B4561B">
            <w:pPr>
              <w:pStyle w:val="TableParagraph"/>
              <w:spacing w:before="36"/>
              <w:ind w:left="175"/>
              <w:rPr>
                <w:sz w:val="17"/>
              </w:rPr>
            </w:pPr>
            <w:r>
              <w:rPr>
                <w:sz w:val="17"/>
              </w:rPr>
              <w:t>41.730,00</w:t>
            </w:r>
          </w:p>
        </w:tc>
        <w:tc>
          <w:tcPr>
            <w:tcW w:w="1029" w:type="dxa"/>
            <w:tcBorders>
              <w:top w:val="single" w:sz="12" w:space="0" w:color="000000"/>
              <w:left w:val="single" w:sz="12" w:space="0" w:color="000000"/>
              <w:bottom w:val="single" w:sz="12" w:space="0" w:color="000000"/>
              <w:right w:val="single" w:sz="12" w:space="0" w:color="000000"/>
            </w:tcBorders>
          </w:tcPr>
          <w:p w14:paraId="6E55A59A" w14:textId="77777777" w:rsidR="00923D36" w:rsidRDefault="00B4561B">
            <w:pPr>
              <w:pStyle w:val="TableParagraph"/>
              <w:spacing w:before="36"/>
              <w:ind w:left="177"/>
              <w:rPr>
                <w:sz w:val="17"/>
              </w:rPr>
            </w:pPr>
            <w:r>
              <w:rPr>
                <w:sz w:val="17"/>
              </w:rPr>
              <w:t>81.200,00</w:t>
            </w:r>
          </w:p>
        </w:tc>
        <w:tc>
          <w:tcPr>
            <w:tcW w:w="1381" w:type="dxa"/>
            <w:tcBorders>
              <w:top w:val="single" w:sz="12" w:space="0" w:color="000000"/>
              <w:left w:val="single" w:sz="12" w:space="0" w:color="000000"/>
              <w:bottom w:val="single" w:sz="12" w:space="0" w:color="000000"/>
              <w:right w:val="single" w:sz="12" w:space="0" w:color="000000"/>
            </w:tcBorders>
          </w:tcPr>
          <w:p w14:paraId="66BEE587" w14:textId="77777777" w:rsidR="00923D36" w:rsidRDefault="00B4561B">
            <w:pPr>
              <w:pStyle w:val="TableParagraph"/>
              <w:spacing w:before="36"/>
              <w:ind w:left="317"/>
              <w:rPr>
                <w:sz w:val="17"/>
              </w:rPr>
            </w:pPr>
            <w:r>
              <w:rPr>
                <w:sz w:val="17"/>
              </w:rPr>
              <w:t>120.670,00</w:t>
            </w:r>
          </w:p>
        </w:tc>
        <w:tc>
          <w:tcPr>
            <w:tcW w:w="901" w:type="dxa"/>
            <w:tcBorders>
              <w:top w:val="single" w:sz="12" w:space="0" w:color="000000"/>
              <w:left w:val="single" w:sz="12" w:space="0" w:color="000000"/>
              <w:bottom w:val="single" w:sz="12" w:space="0" w:color="000000"/>
              <w:right w:val="single" w:sz="12" w:space="0" w:color="000000"/>
            </w:tcBorders>
          </w:tcPr>
          <w:p w14:paraId="44784B21" w14:textId="77777777" w:rsidR="00923D36" w:rsidRDefault="00B4561B">
            <w:pPr>
              <w:pStyle w:val="TableParagraph"/>
              <w:spacing w:before="36"/>
              <w:ind w:left="57" w:right="8"/>
              <w:jc w:val="center"/>
              <w:rPr>
                <w:sz w:val="17"/>
              </w:rPr>
            </w:pPr>
            <w:r>
              <w:rPr>
                <w:sz w:val="17"/>
              </w:rPr>
              <w:t>160.140,00</w:t>
            </w:r>
          </w:p>
        </w:tc>
        <w:tc>
          <w:tcPr>
            <w:tcW w:w="902" w:type="dxa"/>
            <w:tcBorders>
              <w:top w:val="single" w:sz="12" w:space="0" w:color="000000"/>
              <w:left w:val="single" w:sz="12" w:space="0" w:color="000000"/>
              <w:bottom w:val="single" w:sz="12" w:space="0" w:color="000000"/>
              <w:right w:val="single" w:sz="12" w:space="0" w:color="000000"/>
            </w:tcBorders>
          </w:tcPr>
          <w:p w14:paraId="55E6F7B8" w14:textId="77777777" w:rsidR="00923D36" w:rsidRDefault="00923D36">
            <w:pPr>
              <w:pStyle w:val="TableParagraph"/>
              <w:rPr>
                <w:sz w:val="16"/>
              </w:rPr>
            </w:pPr>
          </w:p>
        </w:tc>
        <w:tc>
          <w:tcPr>
            <w:tcW w:w="1000" w:type="dxa"/>
            <w:tcBorders>
              <w:top w:val="single" w:sz="12" w:space="0" w:color="000000"/>
              <w:left w:val="single" w:sz="12" w:space="0" w:color="000000"/>
              <w:bottom w:val="single" w:sz="12" w:space="0" w:color="000000"/>
              <w:right w:val="single" w:sz="12" w:space="0" w:color="000000"/>
            </w:tcBorders>
          </w:tcPr>
          <w:p w14:paraId="18BA39AB" w14:textId="77777777" w:rsidR="00923D36" w:rsidRDefault="00923D36">
            <w:pPr>
              <w:pStyle w:val="TableParagraph"/>
              <w:rPr>
                <w:sz w:val="16"/>
              </w:rPr>
            </w:pPr>
          </w:p>
        </w:tc>
      </w:tr>
      <w:tr w:rsidR="00923D36" w14:paraId="066C8D56" w14:textId="77777777">
        <w:trPr>
          <w:trHeight w:val="265"/>
        </w:trPr>
        <w:tc>
          <w:tcPr>
            <w:tcW w:w="1642" w:type="dxa"/>
            <w:tcBorders>
              <w:top w:val="single" w:sz="12" w:space="0" w:color="000000"/>
              <w:bottom w:val="single" w:sz="12" w:space="0" w:color="000000"/>
              <w:right w:val="single" w:sz="12" w:space="0" w:color="000000"/>
            </w:tcBorders>
          </w:tcPr>
          <w:p w14:paraId="17DE2E0A" w14:textId="77777777" w:rsidR="00923D36" w:rsidRDefault="00B4561B">
            <w:pPr>
              <w:pStyle w:val="TableParagraph"/>
              <w:spacing w:before="35"/>
              <w:ind w:left="35"/>
              <w:rPr>
                <w:sz w:val="17"/>
                <w:szCs w:val="17"/>
              </w:rPr>
            </w:pPr>
            <w:r>
              <w:rPr>
                <w:w w:val="105"/>
                <w:sz w:val="17"/>
                <w:szCs w:val="17"/>
              </w:rPr>
              <w:t>Դեղձենի</w:t>
            </w:r>
          </w:p>
        </w:tc>
        <w:tc>
          <w:tcPr>
            <w:tcW w:w="1170" w:type="dxa"/>
            <w:tcBorders>
              <w:top w:val="single" w:sz="12" w:space="0" w:color="000000"/>
              <w:left w:val="single" w:sz="12" w:space="0" w:color="000000"/>
              <w:bottom w:val="single" w:sz="12" w:space="0" w:color="000000"/>
              <w:right w:val="single" w:sz="12" w:space="0" w:color="000000"/>
            </w:tcBorders>
          </w:tcPr>
          <w:p w14:paraId="4198EAAF" w14:textId="77777777" w:rsidR="00923D36" w:rsidRDefault="00B4561B">
            <w:pPr>
              <w:pStyle w:val="TableParagraph"/>
              <w:spacing w:before="35"/>
              <w:ind w:left="26"/>
              <w:jc w:val="center"/>
              <w:rPr>
                <w:sz w:val="17"/>
              </w:rPr>
            </w:pPr>
            <w:r>
              <w:rPr>
                <w:w w:val="99"/>
                <w:sz w:val="17"/>
              </w:rPr>
              <w:t>3</w:t>
            </w:r>
          </w:p>
        </w:tc>
        <w:tc>
          <w:tcPr>
            <w:tcW w:w="902" w:type="dxa"/>
            <w:tcBorders>
              <w:top w:val="single" w:sz="12" w:space="0" w:color="000000"/>
              <w:left w:val="single" w:sz="12" w:space="0" w:color="000000"/>
              <w:bottom w:val="single" w:sz="12" w:space="0" w:color="000000"/>
              <w:right w:val="single" w:sz="12" w:space="0" w:color="000000"/>
            </w:tcBorders>
          </w:tcPr>
          <w:p w14:paraId="22700621" w14:textId="77777777" w:rsidR="00923D36" w:rsidRDefault="00B4561B">
            <w:pPr>
              <w:pStyle w:val="TableParagraph"/>
              <w:spacing w:before="35"/>
              <w:ind w:left="372"/>
              <w:rPr>
                <w:sz w:val="17"/>
              </w:rPr>
            </w:pPr>
            <w:r>
              <w:rPr>
                <w:sz w:val="17"/>
              </w:rPr>
              <w:t>40</w:t>
            </w:r>
          </w:p>
        </w:tc>
        <w:tc>
          <w:tcPr>
            <w:tcW w:w="986" w:type="dxa"/>
            <w:tcBorders>
              <w:top w:val="single" w:sz="12" w:space="0" w:color="000000"/>
              <w:left w:val="single" w:sz="12" w:space="0" w:color="000000"/>
              <w:bottom w:val="single" w:sz="12" w:space="0" w:color="000000"/>
              <w:right w:val="single" w:sz="12" w:space="0" w:color="000000"/>
            </w:tcBorders>
          </w:tcPr>
          <w:p w14:paraId="3EA7EF90" w14:textId="77777777" w:rsidR="00923D36" w:rsidRDefault="00B4561B">
            <w:pPr>
              <w:pStyle w:val="TableParagraph"/>
              <w:spacing w:before="35"/>
              <w:ind w:left="89" w:right="47"/>
              <w:jc w:val="center"/>
              <w:rPr>
                <w:sz w:val="17"/>
              </w:rPr>
            </w:pPr>
            <w:r>
              <w:rPr>
                <w:sz w:val="17"/>
              </w:rPr>
              <w:t>330</w:t>
            </w:r>
          </w:p>
        </w:tc>
        <w:tc>
          <w:tcPr>
            <w:tcW w:w="1028" w:type="dxa"/>
            <w:tcBorders>
              <w:top w:val="single" w:sz="12" w:space="0" w:color="000000"/>
              <w:left w:val="single" w:sz="12" w:space="0" w:color="000000"/>
              <w:bottom w:val="single" w:sz="12" w:space="0" w:color="000000"/>
              <w:right w:val="single" w:sz="12" w:space="0" w:color="000000"/>
            </w:tcBorders>
          </w:tcPr>
          <w:p w14:paraId="4B9E3D68" w14:textId="77777777" w:rsidR="00923D36" w:rsidRDefault="00B4561B">
            <w:pPr>
              <w:pStyle w:val="TableParagraph"/>
              <w:spacing w:before="35"/>
              <w:ind w:left="175"/>
              <w:rPr>
                <w:sz w:val="17"/>
              </w:rPr>
            </w:pPr>
            <w:r>
              <w:rPr>
                <w:sz w:val="17"/>
              </w:rPr>
              <w:t>15.337,00</w:t>
            </w:r>
          </w:p>
        </w:tc>
        <w:tc>
          <w:tcPr>
            <w:tcW w:w="1029" w:type="dxa"/>
            <w:tcBorders>
              <w:top w:val="single" w:sz="12" w:space="0" w:color="000000"/>
              <w:left w:val="single" w:sz="12" w:space="0" w:color="000000"/>
              <w:bottom w:val="single" w:sz="12" w:space="0" w:color="000000"/>
              <w:right w:val="single" w:sz="12" w:space="0" w:color="000000"/>
            </w:tcBorders>
          </w:tcPr>
          <w:p w14:paraId="10A68D4F" w14:textId="77777777" w:rsidR="00923D36" w:rsidRDefault="00B4561B">
            <w:pPr>
              <w:pStyle w:val="TableParagraph"/>
              <w:spacing w:before="35"/>
              <w:ind w:left="177"/>
              <w:rPr>
                <w:sz w:val="17"/>
              </w:rPr>
            </w:pPr>
            <w:r>
              <w:rPr>
                <w:sz w:val="17"/>
              </w:rPr>
              <w:t>29.074,00</w:t>
            </w:r>
          </w:p>
        </w:tc>
        <w:tc>
          <w:tcPr>
            <w:tcW w:w="1381" w:type="dxa"/>
            <w:tcBorders>
              <w:top w:val="single" w:sz="12" w:space="0" w:color="000000"/>
              <w:left w:val="single" w:sz="12" w:space="0" w:color="000000"/>
              <w:bottom w:val="single" w:sz="12" w:space="0" w:color="000000"/>
              <w:right w:val="single" w:sz="12" w:space="0" w:color="000000"/>
            </w:tcBorders>
          </w:tcPr>
          <w:p w14:paraId="6087D0F6" w14:textId="77777777" w:rsidR="00923D36" w:rsidRDefault="00B4561B">
            <w:pPr>
              <w:pStyle w:val="TableParagraph"/>
              <w:spacing w:before="35"/>
              <w:ind w:left="361"/>
              <w:rPr>
                <w:sz w:val="17"/>
              </w:rPr>
            </w:pPr>
            <w:r>
              <w:rPr>
                <w:sz w:val="17"/>
              </w:rPr>
              <w:t>42.811,00</w:t>
            </w:r>
          </w:p>
        </w:tc>
        <w:tc>
          <w:tcPr>
            <w:tcW w:w="901" w:type="dxa"/>
            <w:tcBorders>
              <w:top w:val="single" w:sz="12" w:space="0" w:color="000000"/>
              <w:left w:val="single" w:sz="12" w:space="0" w:color="000000"/>
              <w:bottom w:val="single" w:sz="12" w:space="0" w:color="000000"/>
              <w:right w:val="single" w:sz="12" w:space="0" w:color="000000"/>
            </w:tcBorders>
          </w:tcPr>
          <w:p w14:paraId="55684F39" w14:textId="77777777" w:rsidR="00923D36" w:rsidRDefault="00923D36">
            <w:pPr>
              <w:pStyle w:val="TableParagraph"/>
              <w:rPr>
                <w:sz w:val="16"/>
              </w:rPr>
            </w:pPr>
          </w:p>
        </w:tc>
        <w:tc>
          <w:tcPr>
            <w:tcW w:w="902" w:type="dxa"/>
            <w:tcBorders>
              <w:top w:val="single" w:sz="12" w:space="0" w:color="000000"/>
              <w:left w:val="single" w:sz="12" w:space="0" w:color="000000"/>
              <w:bottom w:val="single" w:sz="12" w:space="0" w:color="000000"/>
              <w:right w:val="single" w:sz="12" w:space="0" w:color="000000"/>
            </w:tcBorders>
          </w:tcPr>
          <w:p w14:paraId="1DB42017" w14:textId="77777777" w:rsidR="00923D36" w:rsidRDefault="00923D36">
            <w:pPr>
              <w:pStyle w:val="TableParagraph"/>
              <w:rPr>
                <w:sz w:val="16"/>
              </w:rPr>
            </w:pPr>
          </w:p>
        </w:tc>
        <w:tc>
          <w:tcPr>
            <w:tcW w:w="1000" w:type="dxa"/>
            <w:tcBorders>
              <w:top w:val="single" w:sz="12" w:space="0" w:color="000000"/>
              <w:left w:val="single" w:sz="12" w:space="0" w:color="000000"/>
              <w:bottom w:val="single" w:sz="12" w:space="0" w:color="000000"/>
              <w:right w:val="single" w:sz="12" w:space="0" w:color="000000"/>
            </w:tcBorders>
          </w:tcPr>
          <w:p w14:paraId="223FD8CA" w14:textId="77777777" w:rsidR="00923D36" w:rsidRDefault="00923D36">
            <w:pPr>
              <w:pStyle w:val="TableParagraph"/>
              <w:rPr>
                <w:sz w:val="16"/>
              </w:rPr>
            </w:pPr>
          </w:p>
        </w:tc>
      </w:tr>
      <w:tr w:rsidR="00923D36" w14:paraId="0C44A5B0" w14:textId="77777777">
        <w:trPr>
          <w:trHeight w:val="265"/>
        </w:trPr>
        <w:tc>
          <w:tcPr>
            <w:tcW w:w="1642" w:type="dxa"/>
            <w:tcBorders>
              <w:top w:val="single" w:sz="12" w:space="0" w:color="000000"/>
              <w:bottom w:val="single" w:sz="12" w:space="0" w:color="000000"/>
              <w:right w:val="single" w:sz="12" w:space="0" w:color="000000"/>
            </w:tcBorders>
          </w:tcPr>
          <w:p w14:paraId="0D76C874" w14:textId="77777777" w:rsidR="00923D36" w:rsidRDefault="00B4561B">
            <w:pPr>
              <w:pStyle w:val="TableParagraph"/>
              <w:spacing w:before="37"/>
              <w:ind w:left="35"/>
              <w:rPr>
                <w:sz w:val="17"/>
                <w:szCs w:val="17"/>
              </w:rPr>
            </w:pPr>
            <w:r>
              <w:rPr>
                <w:w w:val="110"/>
                <w:sz w:val="17"/>
                <w:szCs w:val="17"/>
              </w:rPr>
              <w:t>Շլորենի</w:t>
            </w:r>
          </w:p>
        </w:tc>
        <w:tc>
          <w:tcPr>
            <w:tcW w:w="1170" w:type="dxa"/>
            <w:tcBorders>
              <w:top w:val="single" w:sz="12" w:space="0" w:color="000000"/>
              <w:left w:val="single" w:sz="12" w:space="0" w:color="000000"/>
              <w:bottom w:val="single" w:sz="12" w:space="0" w:color="000000"/>
              <w:right w:val="single" w:sz="12" w:space="0" w:color="000000"/>
            </w:tcBorders>
          </w:tcPr>
          <w:p w14:paraId="20F4C410" w14:textId="77777777" w:rsidR="00923D36" w:rsidRDefault="00B4561B">
            <w:pPr>
              <w:pStyle w:val="TableParagraph"/>
              <w:spacing w:before="37"/>
              <w:ind w:left="26"/>
              <w:jc w:val="center"/>
              <w:rPr>
                <w:sz w:val="17"/>
              </w:rPr>
            </w:pPr>
            <w:r>
              <w:rPr>
                <w:w w:val="99"/>
                <w:sz w:val="17"/>
              </w:rPr>
              <w:t>5</w:t>
            </w:r>
          </w:p>
        </w:tc>
        <w:tc>
          <w:tcPr>
            <w:tcW w:w="902" w:type="dxa"/>
            <w:tcBorders>
              <w:top w:val="single" w:sz="12" w:space="0" w:color="000000"/>
              <w:left w:val="single" w:sz="12" w:space="0" w:color="000000"/>
              <w:bottom w:val="single" w:sz="12" w:space="0" w:color="000000"/>
              <w:right w:val="single" w:sz="12" w:space="0" w:color="000000"/>
            </w:tcBorders>
          </w:tcPr>
          <w:p w14:paraId="69125CF2" w14:textId="77777777" w:rsidR="00923D36" w:rsidRDefault="00B4561B">
            <w:pPr>
              <w:pStyle w:val="TableParagraph"/>
              <w:spacing w:before="37"/>
              <w:ind w:left="372"/>
              <w:rPr>
                <w:sz w:val="17"/>
              </w:rPr>
            </w:pPr>
            <w:r>
              <w:rPr>
                <w:sz w:val="17"/>
              </w:rPr>
              <w:t>25</w:t>
            </w:r>
          </w:p>
        </w:tc>
        <w:tc>
          <w:tcPr>
            <w:tcW w:w="986" w:type="dxa"/>
            <w:tcBorders>
              <w:top w:val="single" w:sz="12" w:space="0" w:color="000000"/>
              <w:left w:val="single" w:sz="12" w:space="0" w:color="000000"/>
              <w:bottom w:val="single" w:sz="12" w:space="0" w:color="000000"/>
              <w:right w:val="single" w:sz="12" w:space="0" w:color="000000"/>
            </w:tcBorders>
          </w:tcPr>
          <w:p w14:paraId="0084A688" w14:textId="77777777" w:rsidR="00923D36" w:rsidRDefault="00B4561B">
            <w:pPr>
              <w:pStyle w:val="TableParagraph"/>
              <w:spacing w:before="37"/>
              <w:ind w:left="89" w:right="47"/>
              <w:jc w:val="center"/>
              <w:rPr>
                <w:sz w:val="17"/>
              </w:rPr>
            </w:pPr>
            <w:r>
              <w:rPr>
                <w:sz w:val="17"/>
              </w:rPr>
              <w:t>260</w:t>
            </w:r>
          </w:p>
        </w:tc>
        <w:tc>
          <w:tcPr>
            <w:tcW w:w="1028" w:type="dxa"/>
            <w:tcBorders>
              <w:top w:val="single" w:sz="12" w:space="0" w:color="000000"/>
              <w:left w:val="single" w:sz="12" w:space="0" w:color="000000"/>
              <w:bottom w:val="single" w:sz="12" w:space="0" w:color="000000"/>
              <w:right w:val="single" w:sz="12" w:space="0" w:color="000000"/>
            </w:tcBorders>
          </w:tcPr>
          <w:p w14:paraId="7BF5511F" w14:textId="77777777" w:rsidR="00923D36" w:rsidRDefault="00B4561B">
            <w:pPr>
              <w:pStyle w:val="TableParagraph"/>
              <w:spacing w:before="37"/>
              <w:ind w:left="175"/>
              <w:rPr>
                <w:sz w:val="17"/>
              </w:rPr>
            </w:pPr>
            <w:r>
              <w:rPr>
                <w:sz w:val="17"/>
              </w:rPr>
              <w:t>10.210,00</w:t>
            </w:r>
          </w:p>
        </w:tc>
        <w:tc>
          <w:tcPr>
            <w:tcW w:w="1029" w:type="dxa"/>
            <w:tcBorders>
              <w:top w:val="single" w:sz="12" w:space="0" w:color="000000"/>
              <w:left w:val="single" w:sz="12" w:space="0" w:color="000000"/>
              <w:bottom w:val="single" w:sz="12" w:space="0" w:color="000000"/>
              <w:right w:val="single" w:sz="12" w:space="0" w:color="000000"/>
            </w:tcBorders>
          </w:tcPr>
          <w:p w14:paraId="0D36086E" w14:textId="77777777" w:rsidR="00923D36" w:rsidRDefault="00B4561B">
            <w:pPr>
              <w:pStyle w:val="TableParagraph"/>
              <w:spacing w:before="37"/>
              <w:ind w:left="177"/>
              <w:rPr>
                <w:sz w:val="17"/>
              </w:rPr>
            </w:pPr>
            <w:r>
              <w:rPr>
                <w:sz w:val="17"/>
              </w:rPr>
              <w:t>18.160,00</w:t>
            </w:r>
          </w:p>
        </w:tc>
        <w:tc>
          <w:tcPr>
            <w:tcW w:w="1381" w:type="dxa"/>
            <w:tcBorders>
              <w:top w:val="single" w:sz="12" w:space="0" w:color="000000"/>
              <w:left w:val="single" w:sz="12" w:space="0" w:color="000000"/>
              <w:bottom w:val="single" w:sz="12" w:space="0" w:color="000000"/>
              <w:right w:val="single" w:sz="12" w:space="0" w:color="000000"/>
            </w:tcBorders>
          </w:tcPr>
          <w:p w14:paraId="6CEE0DD8" w14:textId="77777777" w:rsidR="00923D36" w:rsidRDefault="00B4561B">
            <w:pPr>
              <w:pStyle w:val="TableParagraph"/>
              <w:spacing w:before="37"/>
              <w:ind w:left="361"/>
              <w:rPr>
                <w:sz w:val="17"/>
              </w:rPr>
            </w:pPr>
            <w:r>
              <w:rPr>
                <w:sz w:val="17"/>
              </w:rPr>
              <w:t>26.110,00</w:t>
            </w:r>
          </w:p>
        </w:tc>
        <w:tc>
          <w:tcPr>
            <w:tcW w:w="901" w:type="dxa"/>
            <w:tcBorders>
              <w:top w:val="single" w:sz="12" w:space="0" w:color="000000"/>
              <w:left w:val="single" w:sz="12" w:space="0" w:color="000000"/>
              <w:bottom w:val="single" w:sz="12" w:space="0" w:color="000000"/>
              <w:right w:val="single" w:sz="12" w:space="0" w:color="000000"/>
            </w:tcBorders>
          </w:tcPr>
          <w:p w14:paraId="039605EB" w14:textId="77777777" w:rsidR="00923D36" w:rsidRDefault="00B4561B">
            <w:pPr>
              <w:pStyle w:val="TableParagraph"/>
              <w:spacing w:before="37"/>
              <w:ind w:left="53" w:right="8"/>
              <w:jc w:val="center"/>
              <w:rPr>
                <w:sz w:val="17"/>
              </w:rPr>
            </w:pPr>
            <w:r>
              <w:rPr>
                <w:sz w:val="17"/>
              </w:rPr>
              <w:t>34.060,00</w:t>
            </w:r>
          </w:p>
        </w:tc>
        <w:tc>
          <w:tcPr>
            <w:tcW w:w="902" w:type="dxa"/>
            <w:tcBorders>
              <w:top w:val="single" w:sz="12" w:space="0" w:color="000000"/>
              <w:left w:val="single" w:sz="12" w:space="0" w:color="000000"/>
              <w:bottom w:val="single" w:sz="12" w:space="0" w:color="000000"/>
              <w:right w:val="single" w:sz="12" w:space="0" w:color="000000"/>
            </w:tcBorders>
          </w:tcPr>
          <w:p w14:paraId="2D6DB1F5" w14:textId="77777777" w:rsidR="00923D36" w:rsidRDefault="00B4561B">
            <w:pPr>
              <w:pStyle w:val="TableParagraph"/>
              <w:spacing w:before="37"/>
              <w:ind w:left="57" w:right="10"/>
              <w:jc w:val="center"/>
              <w:rPr>
                <w:sz w:val="17"/>
              </w:rPr>
            </w:pPr>
            <w:r>
              <w:rPr>
                <w:sz w:val="17"/>
              </w:rPr>
              <w:t>42.010,00</w:t>
            </w:r>
          </w:p>
        </w:tc>
        <w:tc>
          <w:tcPr>
            <w:tcW w:w="1000" w:type="dxa"/>
            <w:tcBorders>
              <w:top w:val="single" w:sz="12" w:space="0" w:color="000000"/>
              <w:left w:val="single" w:sz="12" w:space="0" w:color="000000"/>
              <w:bottom w:val="single" w:sz="12" w:space="0" w:color="000000"/>
              <w:right w:val="single" w:sz="12" w:space="0" w:color="000000"/>
            </w:tcBorders>
          </w:tcPr>
          <w:p w14:paraId="6450D693" w14:textId="77777777" w:rsidR="00923D36" w:rsidRDefault="00923D36">
            <w:pPr>
              <w:pStyle w:val="TableParagraph"/>
              <w:rPr>
                <w:sz w:val="16"/>
              </w:rPr>
            </w:pPr>
          </w:p>
        </w:tc>
      </w:tr>
      <w:tr w:rsidR="00923D36" w14:paraId="2DE322C1" w14:textId="77777777">
        <w:trPr>
          <w:trHeight w:val="266"/>
        </w:trPr>
        <w:tc>
          <w:tcPr>
            <w:tcW w:w="1642" w:type="dxa"/>
            <w:tcBorders>
              <w:top w:val="single" w:sz="12" w:space="0" w:color="000000"/>
              <w:bottom w:val="single" w:sz="12" w:space="0" w:color="000000"/>
              <w:right w:val="single" w:sz="12" w:space="0" w:color="000000"/>
            </w:tcBorders>
          </w:tcPr>
          <w:p w14:paraId="40951413" w14:textId="77777777" w:rsidR="00923D36" w:rsidRDefault="00B4561B">
            <w:pPr>
              <w:pStyle w:val="TableParagraph"/>
              <w:spacing w:before="37"/>
              <w:ind w:left="35"/>
              <w:rPr>
                <w:sz w:val="17"/>
                <w:szCs w:val="17"/>
              </w:rPr>
            </w:pPr>
            <w:r>
              <w:rPr>
                <w:w w:val="105"/>
                <w:sz w:val="17"/>
                <w:szCs w:val="17"/>
              </w:rPr>
              <w:t>Տխլենի</w:t>
            </w:r>
          </w:p>
        </w:tc>
        <w:tc>
          <w:tcPr>
            <w:tcW w:w="1170" w:type="dxa"/>
            <w:tcBorders>
              <w:top w:val="single" w:sz="12" w:space="0" w:color="000000"/>
              <w:left w:val="single" w:sz="12" w:space="0" w:color="000000"/>
              <w:bottom w:val="single" w:sz="12" w:space="0" w:color="000000"/>
              <w:right w:val="single" w:sz="12" w:space="0" w:color="000000"/>
            </w:tcBorders>
          </w:tcPr>
          <w:p w14:paraId="322FED27" w14:textId="77777777" w:rsidR="00923D36" w:rsidRDefault="00B4561B">
            <w:pPr>
              <w:pStyle w:val="TableParagraph"/>
              <w:spacing w:before="37"/>
              <w:ind w:left="26"/>
              <w:jc w:val="center"/>
              <w:rPr>
                <w:sz w:val="17"/>
              </w:rPr>
            </w:pPr>
            <w:r>
              <w:rPr>
                <w:w w:val="99"/>
                <w:sz w:val="17"/>
              </w:rPr>
              <w:t>6</w:t>
            </w:r>
          </w:p>
        </w:tc>
        <w:tc>
          <w:tcPr>
            <w:tcW w:w="902" w:type="dxa"/>
            <w:tcBorders>
              <w:top w:val="single" w:sz="12" w:space="0" w:color="000000"/>
              <w:left w:val="single" w:sz="12" w:space="0" w:color="000000"/>
              <w:bottom w:val="single" w:sz="12" w:space="0" w:color="000000"/>
              <w:right w:val="single" w:sz="12" w:space="0" w:color="000000"/>
            </w:tcBorders>
          </w:tcPr>
          <w:p w14:paraId="73A9B93F" w14:textId="77777777" w:rsidR="00923D36" w:rsidRDefault="00B4561B">
            <w:pPr>
              <w:pStyle w:val="TableParagraph"/>
              <w:spacing w:before="37"/>
              <w:ind w:left="372"/>
              <w:rPr>
                <w:sz w:val="17"/>
              </w:rPr>
            </w:pPr>
            <w:r>
              <w:rPr>
                <w:sz w:val="17"/>
              </w:rPr>
              <w:t>20</w:t>
            </w:r>
          </w:p>
        </w:tc>
        <w:tc>
          <w:tcPr>
            <w:tcW w:w="986" w:type="dxa"/>
            <w:tcBorders>
              <w:top w:val="single" w:sz="12" w:space="0" w:color="000000"/>
              <w:left w:val="single" w:sz="12" w:space="0" w:color="000000"/>
              <w:bottom w:val="single" w:sz="12" w:space="0" w:color="000000"/>
              <w:right w:val="single" w:sz="12" w:space="0" w:color="000000"/>
            </w:tcBorders>
          </w:tcPr>
          <w:p w14:paraId="51349C0C" w14:textId="77777777" w:rsidR="00923D36" w:rsidRDefault="00B4561B">
            <w:pPr>
              <w:pStyle w:val="TableParagraph"/>
              <w:spacing w:before="37"/>
              <w:ind w:left="89" w:right="62"/>
              <w:jc w:val="center"/>
              <w:rPr>
                <w:sz w:val="17"/>
              </w:rPr>
            </w:pPr>
            <w:r>
              <w:rPr>
                <w:sz w:val="17"/>
              </w:rPr>
              <w:t>1.06</w:t>
            </w:r>
          </w:p>
        </w:tc>
        <w:tc>
          <w:tcPr>
            <w:tcW w:w="1028" w:type="dxa"/>
            <w:tcBorders>
              <w:top w:val="single" w:sz="12" w:space="0" w:color="000000"/>
              <w:left w:val="single" w:sz="12" w:space="0" w:color="000000"/>
              <w:bottom w:val="single" w:sz="12" w:space="0" w:color="000000"/>
              <w:right w:val="single" w:sz="12" w:space="0" w:color="000000"/>
            </w:tcBorders>
          </w:tcPr>
          <w:p w14:paraId="6A53636E" w14:textId="77777777" w:rsidR="00923D36" w:rsidRDefault="00B4561B">
            <w:pPr>
              <w:pStyle w:val="TableParagraph"/>
              <w:spacing w:before="37"/>
              <w:ind w:left="175"/>
              <w:rPr>
                <w:sz w:val="17"/>
              </w:rPr>
            </w:pPr>
            <w:r>
              <w:rPr>
                <w:sz w:val="17"/>
              </w:rPr>
              <w:t>26.096,00</w:t>
            </w:r>
          </w:p>
        </w:tc>
        <w:tc>
          <w:tcPr>
            <w:tcW w:w="1029" w:type="dxa"/>
            <w:tcBorders>
              <w:top w:val="single" w:sz="12" w:space="0" w:color="000000"/>
              <w:left w:val="single" w:sz="12" w:space="0" w:color="000000"/>
              <w:bottom w:val="single" w:sz="12" w:space="0" w:color="000000"/>
              <w:right w:val="single" w:sz="12" w:space="0" w:color="000000"/>
            </w:tcBorders>
          </w:tcPr>
          <w:p w14:paraId="1C1A6275" w14:textId="77777777" w:rsidR="00923D36" w:rsidRDefault="00B4561B">
            <w:pPr>
              <w:pStyle w:val="TableParagraph"/>
              <w:spacing w:before="37"/>
              <w:ind w:left="177"/>
              <w:rPr>
                <w:sz w:val="17"/>
              </w:rPr>
            </w:pPr>
            <w:r>
              <w:rPr>
                <w:sz w:val="17"/>
              </w:rPr>
              <w:t>49.796,00</w:t>
            </w:r>
          </w:p>
        </w:tc>
        <w:tc>
          <w:tcPr>
            <w:tcW w:w="1381" w:type="dxa"/>
            <w:tcBorders>
              <w:top w:val="single" w:sz="12" w:space="0" w:color="000000"/>
              <w:left w:val="single" w:sz="12" w:space="0" w:color="000000"/>
              <w:bottom w:val="single" w:sz="12" w:space="0" w:color="000000"/>
              <w:right w:val="single" w:sz="12" w:space="0" w:color="000000"/>
            </w:tcBorders>
          </w:tcPr>
          <w:p w14:paraId="3B3FE0C5" w14:textId="77777777" w:rsidR="00923D36" w:rsidRDefault="00B4561B">
            <w:pPr>
              <w:pStyle w:val="TableParagraph"/>
              <w:spacing w:before="37"/>
              <w:ind w:left="361"/>
              <w:rPr>
                <w:sz w:val="17"/>
              </w:rPr>
            </w:pPr>
            <w:r>
              <w:rPr>
                <w:sz w:val="17"/>
              </w:rPr>
              <w:t>73.496,00</w:t>
            </w:r>
          </w:p>
        </w:tc>
        <w:tc>
          <w:tcPr>
            <w:tcW w:w="901" w:type="dxa"/>
            <w:tcBorders>
              <w:top w:val="single" w:sz="12" w:space="0" w:color="000000"/>
              <w:left w:val="single" w:sz="12" w:space="0" w:color="000000"/>
              <w:bottom w:val="single" w:sz="12" w:space="0" w:color="000000"/>
              <w:right w:val="single" w:sz="12" w:space="0" w:color="000000"/>
            </w:tcBorders>
          </w:tcPr>
          <w:p w14:paraId="1C9EBD3C" w14:textId="77777777" w:rsidR="00923D36" w:rsidRDefault="00B4561B">
            <w:pPr>
              <w:pStyle w:val="TableParagraph"/>
              <w:spacing w:before="37"/>
              <w:ind w:left="53" w:right="8"/>
              <w:jc w:val="center"/>
              <w:rPr>
                <w:sz w:val="17"/>
              </w:rPr>
            </w:pPr>
            <w:r>
              <w:rPr>
                <w:sz w:val="17"/>
              </w:rPr>
              <w:t>97.196,00</w:t>
            </w:r>
          </w:p>
        </w:tc>
        <w:tc>
          <w:tcPr>
            <w:tcW w:w="902" w:type="dxa"/>
            <w:tcBorders>
              <w:top w:val="single" w:sz="12" w:space="0" w:color="000000"/>
              <w:left w:val="single" w:sz="12" w:space="0" w:color="000000"/>
              <w:bottom w:val="single" w:sz="12" w:space="0" w:color="000000"/>
              <w:right w:val="single" w:sz="12" w:space="0" w:color="000000"/>
            </w:tcBorders>
          </w:tcPr>
          <w:p w14:paraId="10CE6E35" w14:textId="77777777" w:rsidR="00923D36" w:rsidRDefault="00B4561B">
            <w:pPr>
              <w:pStyle w:val="TableParagraph"/>
              <w:spacing w:before="37"/>
              <w:ind w:left="57" w:right="10"/>
              <w:jc w:val="center"/>
              <w:rPr>
                <w:sz w:val="17"/>
              </w:rPr>
            </w:pPr>
            <w:r>
              <w:rPr>
                <w:sz w:val="17"/>
              </w:rPr>
              <w:t>120.896,00</w:t>
            </w:r>
          </w:p>
        </w:tc>
        <w:tc>
          <w:tcPr>
            <w:tcW w:w="1000" w:type="dxa"/>
            <w:tcBorders>
              <w:top w:val="single" w:sz="12" w:space="0" w:color="000000"/>
              <w:left w:val="single" w:sz="12" w:space="0" w:color="000000"/>
              <w:bottom w:val="single" w:sz="12" w:space="0" w:color="000000"/>
              <w:right w:val="single" w:sz="12" w:space="0" w:color="000000"/>
            </w:tcBorders>
          </w:tcPr>
          <w:p w14:paraId="5A669EB3" w14:textId="77777777" w:rsidR="00923D36" w:rsidRDefault="00B4561B">
            <w:pPr>
              <w:pStyle w:val="TableParagraph"/>
              <w:spacing w:before="37"/>
              <w:ind w:left="99" w:right="65"/>
              <w:jc w:val="center"/>
              <w:rPr>
                <w:sz w:val="17"/>
              </w:rPr>
            </w:pPr>
            <w:r>
              <w:rPr>
                <w:sz w:val="17"/>
              </w:rPr>
              <w:t>144.596,00</w:t>
            </w:r>
          </w:p>
        </w:tc>
      </w:tr>
      <w:tr w:rsidR="00923D36" w14:paraId="5CBA64A5" w14:textId="77777777">
        <w:trPr>
          <w:trHeight w:val="266"/>
        </w:trPr>
        <w:tc>
          <w:tcPr>
            <w:tcW w:w="1642" w:type="dxa"/>
            <w:tcBorders>
              <w:top w:val="single" w:sz="12" w:space="0" w:color="000000"/>
              <w:bottom w:val="single" w:sz="12" w:space="0" w:color="000000"/>
              <w:right w:val="single" w:sz="12" w:space="0" w:color="000000"/>
            </w:tcBorders>
          </w:tcPr>
          <w:p w14:paraId="7DB904E6" w14:textId="77777777" w:rsidR="00923D36" w:rsidRDefault="00B4561B">
            <w:pPr>
              <w:pStyle w:val="TableParagraph"/>
              <w:spacing w:before="36"/>
              <w:ind w:left="35"/>
              <w:rPr>
                <w:sz w:val="17"/>
                <w:szCs w:val="17"/>
              </w:rPr>
            </w:pPr>
            <w:r>
              <w:rPr>
                <w:sz w:val="17"/>
                <w:szCs w:val="17"/>
              </w:rPr>
              <w:t>Խաղող</w:t>
            </w:r>
          </w:p>
        </w:tc>
        <w:tc>
          <w:tcPr>
            <w:tcW w:w="1170" w:type="dxa"/>
            <w:tcBorders>
              <w:top w:val="single" w:sz="12" w:space="0" w:color="000000"/>
              <w:left w:val="single" w:sz="12" w:space="0" w:color="000000"/>
              <w:bottom w:val="single" w:sz="12" w:space="0" w:color="000000"/>
              <w:right w:val="single" w:sz="12" w:space="0" w:color="000000"/>
            </w:tcBorders>
          </w:tcPr>
          <w:p w14:paraId="3DFDF400" w14:textId="77777777" w:rsidR="00923D36" w:rsidRDefault="00B4561B">
            <w:pPr>
              <w:pStyle w:val="TableParagraph"/>
              <w:spacing w:before="36"/>
              <w:ind w:left="26"/>
              <w:jc w:val="center"/>
              <w:rPr>
                <w:sz w:val="17"/>
              </w:rPr>
            </w:pPr>
            <w:r>
              <w:rPr>
                <w:w w:val="99"/>
                <w:sz w:val="17"/>
              </w:rPr>
              <w:t>4</w:t>
            </w:r>
          </w:p>
        </w:tc>
        <w:tc>
          <w:tcPr>
            <w:tcW w:w="902" w:type="dxa"/>
            <w:tcBorders>
              <w:top w:val="single" w:sz="12" w:space="0" w:color="000000"/>
              <w:left w:val="single" w:sz="12" w:space="0" w:color="000000"/>
              <w:bottom w:val="single" w:sz="12" w:space="0" w:color="000000"/>
              <w:right w:val="single" w:sz="12" w:space="0" w:color="000000"/>
            </w:tcBorders>
          </w:tcPr>
          <w:p w14:paraId="528674FF" w14:textId="77777777" w:rsidR="00923D36" w:rsidRDefault="00B4561B">
            <w:pPr>
              <w:pStyle w:val="TableParagraph"/>
              <w:spacing w:before="36"/>
              <w:ind w:left="372"/>
              <w:rPr>
                <w:sz w:val="17"/>
              </w:rPr>
            </w:pPr>
            <w:r>
              <w:rPr>
                <w:sz w:val="17"/>
              </w:rPr>
              <w:t>25</w:t>
            </w:r>
          </w:p>
        </w:tc>
        <w:tc>
          <w:tcPr>
            <w:tcW w:w="986" w:type="dxa"/>
            <w:tcBorders>
              <w:top w:val="single" w:sz="12" w:space="0" w:color="000000"/>
              <w:left w:val="single" w:sz="12" w:space="0" w:color="000000"/>
              <w:bottom w:val="single" w:sz="12" w:space="0" w:color="000000"/>
              <w:right w:val="single" w:sz="12" w:space="0" w:color="000000"/>
            </w:tcBorders>
          </w:tcPr>
          <w:p w14:paraId="0B43420B" w14:textId="77777777" w:rsidR="00923D36" w:rsidRDefault="00B4561B">
            <w:pPr>
              <w:pStyle w:val="TableParagraph"/>
              <w:spacing w:before="36"/>
              <w:ind w:left="89" w:right="47"/>
              <w:jc w:val="center"/>
              <w:rPr>
                <w:sz w:val="17"/>
              </w:rPr>
            </w:pPr>
            <w:r>
              <w:rPr>
                <w:sz w:val="17"/>
              </w:rPr>
              <w:t>330</w:t>
            </w:r>
          </w:p>
        </w:tc>
        <w:tc>
          <w:tcPr>
            <w:tcW w:w="1028" w:type="dxa"/>
            <w:tcBorders>
              <w:top w:val="single" w:sz="12" w:space="0" w:color="000000"/>
              <w:left w:val="single" w:sz="12" w:space="0" w:color="000000"/>
              <w:bottom w:val="single" w:sz="12" w:space="0" w:color="000000"/>
              <w:right w:val="single" w:sz="12" w:space="0" w:color="000000"/>
            </w:tcBorders>
          </w:tcPr>
          <w:p w14:paraId="2E494696" w14:textId="77777777" w:rsidR="00923D36" w:rsidRDefault="00B4561B">
            <w:pPr>
              <w:pStyle w:val="TableParagraph"/>
              <w:spacing w:before="36"/>
              <w:ind w:left="175"/>
              <w:rPr>
                <w:sz w:val="17"/>
              </w:rPr>
            </w:pPr>
            <w:r>
              <w:rPr>
                <w:sz w:val="17"/>
              </w:rPr>
              <w:t>10.930,00</w:t>
            </w:r>
          </w:p>
        </w:tc>
        <w:tc>
          <w:tcPr>
            <w:tcW w:w="1029" w:type="dxa"/>
            <w:tcBorders>
              <w:top w:val="single" w:sz="12" w:space="0" w:color="000000"/>
              <w:left w:val="single" w:sz="12" w:space="0" w:color="000000"/>
              <w:bottom w:val="single" w:sz="12" w:space="0" w:color="000000"/>
              <w:right w:val="single" w:sz="12" w:space="0" w:color="000000"/>
            </w:tcBorders>
          </w:tcPr>
          <w:p w14:paraId="4C25B0DF" w14:textId="77777777" w:rsidR="00923D36" w:rsidRDefault="00B4561B">
            <w:pPr>
              <w:pStyle w:val="TableParagraph"/>
              <w:spacing w:before="36"/>
              <w:ind w:left="177"/>
              <w:rPr>
                <w:sz w:val="17"/>
              </w:rPr>
            </w:pPr>
            <w:r>
              <w:rPr>
                <w:sz w:val="17"/>
              </w:rPr>
              <w:t>20.850,00</w:t>
            </w:r>
          </w:p>
        </w:tc>
        <w:tc>
          <w:tcPr>
            <w:tcW w:w="1381" w:type="dxa"/>
            <w:tcBorders>
              <w:top w:val="single" w:sz="12" w:space="0" w:color="000000"/>
              <w:left w:val="single" w:sz="12" w:space="0" w:color="000000"/>
              <w:bottom w:val="single" w:sz="12" w:space="0" w:color="000000"/>
              <w:right w:val="single" w:sz="12" w:space="0" w:color="000000"/>
            </w:tcBorders>
          </w:tcPr>
          <w:p w14:paraId="5CFF46AF" w14:textId="77777777" w:rsidR="00923D36" w:rsidRDefault="00B4561B">
            <w:pPr>
              <w:pStyle w:val="TableParagraph"/>
              <w:spacing w:before="36"/>
              <w:ind w:left="361"/>
              <w:rPr>
                <w:sz w:val="17"/>
              </w:rPr>
            </w:pPr>
            <w:r>
              <w:rPr>
                <w:sz w:val="17"/>
              </w:rPr>
              <w:t>30.770,00</w:t>
            </w:r>
          </w:p>
        </w:tc>
        <w:tc>
          <w:tcPr>
            <w:tcW w:w="901" w:type="dxa"/>
            <w:tcBorders>
              <w:top w:val="single" w:sz="12" w:space="0" w:color="000000"/>
              <w:left w:val="single" w:sz="12" w:space="0" w:color="000000"/>
              <w:bottom w:val="single" w:sz="12" w:space="0" w:color="000000"/>
              <w:right w:val="single" w:sz="12" w:space="0" w:color="000000"/>
            </w:tcBorders>
          </w:tcPr>
          <w:p w14:paraId="48478216" w14:textId="77777777" w:rsidR="00923D36" w:rsidRDefault="00B4561B">
            <w:pPr>
              <w:pStyle w:val="TableParagraph"/>
              <w:spacing w:before="36"/>
              <w:ind w:left="53" w:right="8"/>
              <w:jc w:val="center"/>
              <w:rPr>
                <w:sz w:val="17"/>
              </w:rPr>
            </w:pPr>
            <w:r>
              <w:rPr>
                <w:sz w:val="17"/>
              </w:rPr>
              <w:t>40.690,00</w:t>
            </w:r>
          </w:p>
        </w:tc>
        <w:tc>
          <w:tcPr>
            <w:tcW w:w="902" w:type="dxa"/>
            <w:tcBorders>
              <w:top w:val="single" w:sz="12" w:space="0" w:color="000000"/>
              <w:left w:val="single" w:sz="12" w:space="0" w:color="000000"/>
              <w:bottom w:val="single" w:sz="12" w:space="0" w:color="000000"/>
              <w:right w:val="single" w:sz="12" w:space="0" w:color="000000"/>
            </w:tcBorders>
          </w:tcPr>
          <w:p w14:paraId="7A567003" w14:textId="77777777" w:rsidR="00923D36" w:rsidRDefault="00923D36">
            <w:pPr>
              <w:pStyle w:val="TableParagraph"/>
              <w:rPr>
                <w:sz w:val="16"/>
              </w:rPr>
            </w:pPr>
          </w:p>
        </w:tc>
        <w:tc>
          <w:tcPr>
            <w:tcW w:w="1000" w:type="dxa"/>
            <w:tcBorders>
              <w:top w:val="single" w:sz="12" w:space="0" w:color="000000"/>
              <w:left w:val="single" w:sz="12" w:space="0" w:color="000000"/>
              <w:bottom w:val="single" w:sz="12" w:space="0" w:color="000000"/>
              <w:right w:val="single" w:sz="12" w:space="0" w:color="000000"/>
            </w:tcBorders>
          </w:tcPr>
          <w:p w14:paraId="6114241D" w14:textId="77777777" w:rsidR="00923D36" w:rsidRDefault="00923D36">
            <w:pPr>
              <w:pStyle w:val="TableParagraph"/>
              <w:rPr>
                <w:sz w:val="16"/>
              </w:rPr>
            </w:pPr>
          </w:p>
        </w:tc>
      </w:tr>
      <w:tr w:rsidR="00923D36" w14:paraId="6A005933" w14:textId="77777777">
        <w:trPr>
          <w:trHeight w:val="265"/>
        </w:trPr>
        <w:tc>
          <w:tcPr>
            <w:tcW w:w="1642" w:type="dxa"/>
            <w:tcBorders>
              <w:top w:val="single" w:sz="12" w:space="0" w:color="000000"/>
              <w:bottom w:val="single" w:sz="12" w:space="0" w:color="000000"/>
              <w:right w:val="single" w:sz="12" w:space="0" w:color="000000"/>
            </w:tcBorders>
          </w:tcPr>
          <w:p w14:paraId="75B3EE4C" w14:textId="77777777" w:rsidR="00923D36" w:rsidRDefault="00B4561B">
            <w:pPr>
              <w:pStyle w:val="TableParagraph"/>
              <w:spacing w:before="35"/>
              <w:ind w:left="35"/>
              <w:rPr>
                <w:sz w:val="17"/>
                <w:szCs w:val="17"/>
              </w:rPr>
            </w:pPr>
            <w:r>
              <w:rPr>
                <w:w w:val="105"/>
                <w:sz w:val="17"/>
                <w:szCs w:val="17"/>
              </w:rPr>
              <w:t>Մասրենի</w:t>
            </w:r>
          </w:p>
        </w:tc>
        <w:tc>
          <w:tcPr>
            <w:tcW w:w="1170" w:type="dxa"/>
            <w:tcBorders>
              <w:top w:val="single" w:sz="12" w:space="0" w:color="000000"/>
              <w:left w:val="single" w:sz="12" w:space="0" w:color="000000"/>
              <w:bottom w:val="single" w:sz="12" w:space="0" w:color="000000"/>
              <w:right w:val="single" w:sz="12" w:space="0" w:color="000000"/>
            </w:tcBorders>
          </w:tcPr>
          <w:p w14:paraId="12C9CA14" w14:textId="77777777" w:rsidR="00923D36" w:rsidRDefault="00B4561B">
            <w:pPr>
              <w:pStyle w:val="TableParagraph"/>
              <w:spacing w:before="35"/>
              <w:ind w:left="26"/>
              <w:jc w:val="center"/>
              <w:rPr>
                <w:sz w:val="17"/>
              </w:rPr>
            </w:pPr>
            <w:r>
              <w:rPr>
                <w:w w:val="99"/>
                <w:sz w:val="17"/>
              </w:rPr>
              <w:t>3</w:t>
            </w:r>
          </w:p>
        </w:tc>
        <w:tc>
          <w:tcPr>
            <w:tcW w:w="902" w:type="dxa"/>
            <w:tcBorders>
              <w:top w:val="single" w:sz="12" w:space="0" w:color="000000"/>
              <w:left w:val="single" w:sz="12" w:space="0" w:color="000000"/>
              <w:bottom w:val="single" w:sz="12" w:space="0" w:color="000000"/>
              <w:right w:val="single" w:sz="12" w:space="0" w:color="000000"/>
            </w:tcBorders>
          </w:tcPr>
          <w:p w14:paraId="625A2D77" w14:textId="77777777" w:rsidR="00923D36" w:rsidRDefault="00B4561B">
            <w:pPr>
              <w:pStyle w:val="TableParagraph"/>
              <w:spacing w:before="35"/>
              <w:ind w:left="416"/>
              <w:rPr>
                <w:sz w:val="17"/>
              </w:rPr>
            </w:pPr>
            <w:r>
              <w:rPr>
                <w:w w:val="99"/>
                <w:sz w:val="17"/>
              </w:rPr>
              <w:t>5</w:t>
            </w:r>
          </w:p>
        </w:tc>
        <w:tc>
          <w:tcPr>
            <w:tcW w:w="986" w:type="dxa"/>
            <w:tcBorders>
              <w:top w:val="single" w:sz="12" w:space="0" w:color="000000"/>
              <w:left w:val="single" w:sz="12" w:space="0" w:color="000000"/>
              <w:bottom w:val="single" w:sz="12" w:space="0" w:color="000000"/>
              <w:right w:val="single" w:sz="12" w:space="0" w:color="000000"/>
            </w:tcBorders>
          </w:tcPr>
          <w:p w14:paraId="388F2405" w14:textId="77777777" w:rsidR="00923D36" w:rsidRDefault="00B4561B">
            <w:pPr>
              <w:pStyle w:val="TableParagraph"/>
              <w:spacing w:before="35"/>
              <w:ind w:left="89" w:right="47"/>
              <w:jc w:val="center"/>
              <w:rPr>
                <w:sz w:val="17"/>
              </w:rPr>
            </w:pPr>
            <w:r>
              <w:rPr>
                <w:sz w:val="17"/>
              </w:rPr>
              <w:t>320</w:t>
            </w:r>
          </w:p>
        </w:tc>
        <w:tc>
          <w:tcPr>
            <w:tcW w:w="1028" w:type="dxa"/>
            <w:tcBorders>
              <w:top w:val="single" w:sz="12" w:space="0" w:color="000000"/>
              <w:left w:val="single" w:sz="12" w:space="0" w:color="000000"/>
              <w:bottom w:val="single" w:sz="12" w:space="0" w:color="000000"/>
              <w:right w:val="single" w:sz="12" w:space="0" w:color="000000"/>
            </w:tcBorders>
          </w:tcPr>
          <w:p w14:paraId="66659BF8" w14:textId="77777777" w:rsidR="00923D36" w:rsidRDefault="00B4561B">
            <w:pPr>
              <w:pStyle w:val="TableParagraph"/>
              <w:spacing w:before="35"/>
              <w:ind w:left="344"/>
              <w:rPr>
                <w:sz w:val="17"/>
              </w:rPr>
            </w:pPr>
            <w:r>
              <w:rPr>
                <w:sz w:val="17"/>
              </w:rPr>
              <w:t>2,487.00</w:t>
            </w:r>
          </w:p>
        </w:tc>
        <w:tc>
          <w:tcPr>
            <w:tcW w:w="1029" w:type="dxa"/>
            <w:tcBorders>
              <w:top w:val="single" w:sz="12" w:space="0" w:color="000000"/>
              <w:left w:val="single" w:sz="12" w:space="0" w:color="000000"/>
              <w:bottom w:val="single" w:sz="12" w:space="0" w:color="000000"/>
              <w:right w:val="single" w:sz="12" w:space="0" w:color="000000"/>
            </w:tcBorders>
          </w:tcPr>
          <w:p w14:paraId="631D7639" w14:textId="77777777" w:rsidR="00923D36" w:rsidRDefault="00B4561B">
            <w:pPr>
              <w:pStyle w:val="TableParagraph"/>
              <w:spacing w:before="35"/>
              <w:ind w:left="346"/>
              <w:rPr>
                <w:sz w:val="17"/>
              </w:rPr>
            </w:pPr>
            <w:r>
              <w:rPr>
                <w:sz w:val="17"/>
              </w:rPr>
              <w:t>4,624.00</w:t>
            </w:r>
          </w:p>
        </w:tc>
        <w:tc>
          <w:tcPr>
            <w:tcW w:w="1381" w:type="dxa"/>
            <w:tcBorders>
              <w:top w:val="single" w:sz="12" w:space="0" w:color="000000"/>
              <w:left w:val="single" w:sz="12" w:space="0" w:color="000000"/>
              <w:bottom w:val="single" w:sz="12" w:space="0" w:color="000000"/>
              <w:right w:val="single" w:sz="12" w:space="0" w:color="000000"/>
            </w:tcBorders>
          </w:tcPr>
          <w:p w14:paraId="7C4D4F95" w14:textId="77777777" w:rsidR="00923D36" w:rsidRDefault="00B4561B">
            <w:pPr>
              <w:pStyle w:val="TableParagraph"/>
              <w:spacing w:before="35"/>
              <w:ind w:left="699"/>
              <w:rPr>
                <w:sz w:val="17"/>
              </w:rPr>
            </w:pPr>
            <w:r>
              <w:rPr>
                <w:sz w:val="17"/>
              </w:rPr>
              <w:t>6,761.00</w:t>
            </w:r>
          </w:p>
        </w:tc>
        <w:tc>
          <w:tcPr>
            <w:tcW w:w="901" w:type="dxa"/>
            <w:tcBorders>
              <w:top w:val="single" w:sz="12" w:space="0" w:color="000000"/>
              <w:left w:val="single" w:sz="12" w:space="0" w:color="000000"/>
              <w:bottom w:val="single" w:sz="12" w:space="0" w:color="000000"/>
              <w:right w:val="single" w:sz="12" w:space="0" w:color="000000"/>
            </w:tcBorders>
          </w:tcPr>
          <w:p w14:paraId="3CF2F007" w14:textId="77777777" w:rsidR="00923D36" w:rsidRDefault="00923D36">
            <w:pPr>
              <w:pStyle w:val="TableParagraph"/>
              <w:rPr>
                <w:sz w:val="16"/>
              </w:rPr>
            </w:pPr>
          </w:p>
        </w:tc>
        <w:tc>
          <w:tcPr>
            <w:tcW w:w="902" w:type="dxa"/>
            <w:tcBorders>
              <w:top w:val="single" w:sz="12" w:space="0" w:color="000000"/>
              <w:left w:val="single" w:sz="12" w:space="0" w:color="000000"/>
              <w:bottom w:val="single" w:sz="12" w:space="0" w:color="000000"/>
              <w:right w:val="single" w:sz="12" w:space="0" w:color="000000"/>
            </w:tcBorders>
          </w:tcPr>
          <w:p w14:paraId="4EEF21C5" w14:textId="77777777" w:rsidR="00923D36" w:rsidRDefault="00923D36">
            <w:pPr>
              <w:pStyle w:val="TableParagraph"/>
              <w:rPr>
                <w:sz w:val="16"/>
              </w:rPr>
            </w:pPr>
          </w:p>
        </w:tc>
        <w:tc>
          <w:tcPr>
            <w:tcW w:w="1000" w:type="dxa"/>
            <w:tcBorders>
              <w:top w:val="single" w:sz="12" w:space="0" w:color="000000"/>
              <w:left w:val="single" w:sz="12" w:space="0" w:color="000000"/>
              <w:bottom w:val="single" w:sz="12" w:space="0" w:color="000000"/>
              <w:right w:val="single" w:sz="12" w:space="0" w:color="000000"/>
            </w:tcBorders>
          </w:tcPr>
          <w:p w14:paraId="46EF6B9E" w14:textId="77777777" w:rsidR="00923D36" w:rsidRDefault="00923D36">
            <w:pPr>
              <w:pStyle w:val="TableParagraph"/>
              <w:rPr>
                <w:sz w:val="16"/>
              </w:rPr>
            </w:pPr>
          </w:p>
        </w:tc>
      </w:tr>
    </w:tbl>
    <w:p w14:paraId="2A6ADA56" w14:textId="77777777" w:rsidR="00923D36" w:rsidRDefault="00923D36">
      <w:pPr>
        <w:pStyle w:val="BodyText"/>
        <w:spacing w:before="1"/>
        <w:rPr>
          <w:sz w:val="28"/>
        </w:rPr>
      </w:pPr>
    </w:p>
    <w:p w14:paraId="6046E2CB" w14:textId="77777777" w:rsidR="00923D36" w:rsidRDefault="00B4561B">
      <w:pPr>
        <w:pStyle w:val="BodyText"/>
        <w:spacing w:before="1"/>
        <w:ind w:left="1731" w:right="1733"/>
        <w:jc w:val="center"/>
      </w:pPr>
      <w:r>
        <w:rPr>
          <w:w w:val="110"/>
        </w:rPr>
        <w:t>Աղյուսակ 7. Փայտանյութ տվող ծառերի գնահատման համար կիրառված միավորի արժեքը</w:t>
      </w:r>
    </w:p>
    <w:p w14:paraId="1A775F83" w14:textId="77777777" w:rsidR="00923D36" w:rsidRDefault="00923D36">
      <w:pPr>
        <w:pStyle w:val="BodyText"/>
        <w:spacing w:before="8"/>
        <w:rPr>
          <w:sz w:val="23"/>
        </w:rPr>
      </w:pPr>
    </w:p>
    <w:tbl>
      <w:tblPr>
        <w:tblW w:w="0" w:type="auto"/>
        <w:tblInd w:w="36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3"/>
        <w:gridCol w:w="901"/>
        <w:gridCol w:w="902"/>
        <w:gridCol w:w="901"/>
        <w:gridCol w:w="902"/>
      </w:tblGrid>
      <w:tr w:rsidR="00923D36" w14:paraId="035937F2" w14:textId="77777777">
        <w:trPr>
          <w:trHeight w:val="942"/>
        </w:trPr>
        <w:tc>
          <w:tcPr>
            <w:tcW w:w="473" w:type="dxa"/>
            <w:vMerge w:val="restart"/>
            <w:tcBorders>
              <w:bottom w:val="single" w:sz="12" w:space="0" w:color="000000"/>
              <w:right w:val="single" w:sz="12" w:space="0" w:color="000000"/>
            </w:tcBorders>
            <w:shd w:val="clear" w:color="auto" w:fill="F2F2F2"/>
          </w:tcPr>
          <w:p w14:paraId="7097EF4A" w14:textId="77777777" w:rsidR="00923D36" w:rsidRDefault="00923D36">
            <w:pPr>
              <w:pStyle w:val="TableParagraph"/>
              <w:rPr>
                <w:sz w:val="18"/>
              </w:rPr>
            </w:pPr>
          </w:p>
          <w:p w14:paraId="0FC3EDC3" w14:textId="77777777" w:rsidR="00923D36" w:rsidRDefault="00923D36">
            <w:pPr>
              <w:pStyle w:val="TableParagraph"/>
              <w:rPr>
                <w:sz w:val="18"/>
              </w:rPr>
            </w:pPr>
          </w:p>
          <w:p w14:paraId="6A84F953" w14:textId="77777777" w:rsidR="00923D36" w:rsidRDefault="00923D36">
            <w:pPr>
              <w:pStyle w:val="TableParagraph"/>
              <w:spacing w:before="4"/>
              <w:rPr>
                <w:sz w:val="17"/>
              </w:rPr>
            </w:pPr>
          </w:p>
          <w:p w14:paraId="0A5DDACB" w14:textId="77777777" w:rsidR="00923D36" w:rsidRDefault="00B4561B">
            <w:pPr>
              <w:pStyle w:val="TableParagraph"/>
              <w:ind w:left="119"/>
              <w:rPr>
                <w:b/>
                <w:sz w:val="17"/>
              </w:rPr>
            </w:pPr>
            <w:r>
              <w:rPr>
                <w:b/>
                <w:sz w:val="17"/>
              </w:rPr>
              <w:t>No</w:t>
            </w:r>
          </w:p>
        </w:tc>
        <w:tc>
          <w:tcPr>
            <w:tcW w:w="901" w:type="dxa"/>
            <w:vMerge w:val="restart"/>
            <w:tcBorders>
              <w:left w:val="single" w:sz="12" w:space="0" w:color="000000"/>
              <w:bottom w:val="single" w:sz="12" w:space="0" w:color="000000"/>
              <w:right w:val="single" w:sz="12" w:space="0" w:color="000000"/>
            </w:tcBorders>
            <w:shd w:val="clear" w:color="auto" w:fill="F2F2F2"/>
          </w:tcPr>
          <w:p w14:paraId="4D9F57F7" w14:textId="77777777" w:rsidR="00923D36" w:rsidRDefault="00923D36">
            <w:pPr>
              <w:pStyle w:val="TableParagraph"/>
              <w:spacing w:before="7"/>
              <w:rPr>
                <w:sz w:val="21"/>
              </w:rPr>
            </w:pPr>
          </w:p>
          <w:p w14:paraId="74FE7DBD" w14:textId="0C11087A" w:rsidR="00923D36" w:rsidRDefault="00B4561B">
            <w:pPr>
              <w:pStyle w:val="TableParagraph"/>
              <w:spacing w:line="292" w:lineRule="auto"/>
              <w:ind w:left="47" w:right="21" w:hanging="8"/>
              <w:jc w:val="center"/>
              <w:rPr>
                <w:b/>
                <w:bCs/>
                <w:sz w:val="17"/>
                <w:szCs w:val="17"/>
              </w:rPr>
            </w:pPr>
            <w:r>
              <w:rPr>
                <w:b/>
                <w:bCs/>
                <w:w w:val="95"/>
                <w:sz w:val="17"/>
                <w:szCs w:val="17"/>
              </w:rPr>
              <w:t xml:space="preserve">Փայտանյ </w:t>
            </w:r>
            <w:r>
              <w:rPr>
                <w:b/>
                <w:bCs/>
                <w:sz w:val="17"/>
                <w:szCs w:val="17"/>
              </w:rPr>
              <w:t>ոթ տվող ծառի տեսակը</w:t>
            </w:r>
          </w:p>
        </w:tc>
        <w:tc>
          <w:tcPr>
            <w:tcW w:w="902" w:type="dxa"/>
            <w:tcBorders>
              <w:left w:val="single" w:sz="12" w:space="0" w:color="000000"/>
              <w:bottom w:val="single" w:sz="12" w:space="0" w:color="000000"/>
              <w:right w:val="single" w:sz="12" w:space="0" w:color="000000"/>
            </w:tcBorders>
            <w:shd w:val="clear" w:color="auto" w:fill="F2F2F2"/>
          </w:tcPr>
          <w:p w14:paraId="622AA1C9" w14:textId="77777777" w:rsidR="00923D36" w:rsidRDefault="00923D36">
            <w:pPr>
              <w:pStyle w:val="TableParagraph"/>
              <w:rPr>
                <w:sz w:val="18"/>
              </w:rPr>
            </w:pPr>
          </w:p>
          <w:p w14:paraId="188D8C0A" w14:textId="77777777" w:rsidR="00923D36" w:rsidRDefault="00923D36">
            <w:pPr>
              <w:pStyle w:val="TableParagraph"/>
              <w:spacing w:before="5"/>
              <w:rPr>
                <w:sz w:val="14"/>
              </w:rPr>
            </w:pPr>
          </w:p>
          <w:p w14:paraId="09422451" w14:textId="77777777" w:rsidR="00923D36" w:rsidRDefault="00B4561B">
            <w:pPr>
              <w:pStyle w:val="TableParagraph"/>
              <w:ind w:left="24" w:right="10"/>
              <w:jc w:val="center"/>
              <w:rPr>
                <w:b/>
                <w:bCs/>
                <w:sz w:val="17"/>
                <w:szCs w:val="17"/>
              </w:rPr>
            </w:pPr>
            <w:r>
              <w:rPr>
                <w:b/>
                <w:bCs/>
                <w:sz w:val="17"/>
                <w:szCs w:val="17"/>
              </w:rPr>
              <w:t>Մեծ</w:t>
            </w:r>
          </w:p>
        </w:tc>
        <w:tc>
          <w:tcPr>
            <w:tcW w:w="901" w:type="dxa"/>
            <w:tcBorders>
              <w:left w:val="single" w:sz="12" w:space="0" w:color="000000"/>
              <w:bottom w:val="single" w:sz="12" w:space="0" w:color="000000"/>
              <w:right w:val="single" w:sz="12" w:space="0" w:color="000000"/>
            </w:tcBorders>
            <w:shd w:val="clear" w:color="auto" w:fill="F2F2F2"/>
          </w:tcPr>
          <w:p w14:paraId="4977F23F" w14:textId="77777777" w:rsidR="00923D36" w:rsidRDefault="00923D36">
            <w:pPr>
              <w:pStyle w:val="TableParagraph"/>
              <w:rPr>
                <w:sz w:val="18"/>
              </w:rPr>
            </w:pPr>
          </w:p>
          <w:p w14:paraId="199524EB" w14:textId="77777777" w:rsidR="00923D36" w:rsidRDefault="00923D36">
            <w:pPr>
              <w:pStyle w:val="TableParagraph"/>
              <w:spacing w:before="5"/>
              <w:rPr>
                <w:sz w:val="14"/>
              </w:rPr>
            </w:pPr>
          </w:p>
          <w:p w14:paraId="09B61089" w14:textId="77777777" w:rsidR="00923D36" w:rsidRDefault="00B4561B">
            <w:pPr>
              <w:pStyle w:val="TableParagraph"/>
              <w:ind w:right="149"/>
              <w:jc w:val="right"/>
              <w:rPr>
                <w:b/>
                <w:bCs/>
                <w:sz w:val="17"/>
                <w:szCs w:val="17"/>
              </w:rPr>
            </w:pPr>
            <w:r>
              <w:rPr>
                <w:b/>
                <w:bCs/>
                <w:sz w:val="17"/>
                <w:szCs w:val="17"/>
              </w:rPr>
              <w:t>Միջ ին</w:t>
            </w:r>
          </w:p>
        </w:tc>
        <w:tc>
          <w:tcPr>
            <w:tcW w:w="902" w:type="dxa"/>
            <w:tcBorders>
              <w:left w:val="single" w:sz="12" w:space="0" w:color="000000"/>
              <w:bottom w:val="single" w:sz="12" w:space="0" w:color="000000"/>
              <w:right w:val="single" w:sz="12" w:space="0" w:color="000000"/>
            </w:tcBorders>
            <w:shd w:val="clear" w:color="auto" w:fill="F2F2F2"/>
          </w:tcPr>
          <w:p w14:paraId="28A4FDFC" w14:textId="77777777" w:rsidR="00923D36" w:rsidRDefault="00923D36">
            <w:pPr>
              <w:pStyle w:val="TableParagraph"/>
              <w:rPr>
                <w:sz w:val="18"/>
              </w:rPr>
            </w:pPr>
          </w:p>
          <w:p w14:paraId="5CB07873" w14:textId="77777777" w:rsidR="00923D36" w:rsidRDefault="00923D36">
            <w:pPr>
              <w:pStyle w:val="TableParagraph"/>
              <w:spacing w:before="5"/>
              <w:rPr>
                <w:sz w:val="14"/>
              </w:rPr>
            </w:pPr>
          </w:p>
          <w:p w14:paraId="7909ADB0" w14:textId="77777777" w:rsidR="00923D36" w:rsidRDefault="00B4561B">
            <w:pPr>
              <w:pStyle w:val="TableParagraph"/>
              <w:ind w:left="38" w:right="10"/>
              <w:jc w:val="center"/>
              <w:rPr>
                <w:b/>
                <w:bCs/>
                <w:sz w:val="17"/>
                <w:szCs w:val="17"/>
              </w:rPr>
            </w:pPr>
            <w:r>
              <w:rPr>
                <w:b/>
                <w:bCs/>
                <w:sz w:val="17"/>
                <w:szCs w:val="17"/>
              </w:rPr>
              <w:t>Փոքր</w:t>
            </w:r>
          </w:p>
        </w:tc>
      </w:tr>
      <w:tr w:rsidR="00923D36" w14:paraId="74C51D45" w14:textId="77777777">
        <w:trPr>
          <w:trHeight w:val="461"/>
        </w:trPr>
        <w:tc>
          <w:tcPr>
            <w:tcW w:w="473" w:type="dxa"/>
            <w:vMerge/>
            <w:tcBorders>
              <w:top w:val="nil"/>
              <w:bottom w:val="single" w:sz="12" w:space="0" w:color="000000"/>
              <w:right w:val="single" w:sz="12" w:space="0" w:color="000000"/>
            </w:tcBorders>
            <w:shd w:val="clear" w:color="auto" w:fill="F2F2F2"/>
          </w:tcPr>
          <w:p w14:paraId="10C3EDE6" w14:textId="77777777" w:rsidR="00923D36" w:rsidRDefault="00923D36">
            <w:pPr>
              <w:rPr>
                <w:sz w:val="2"/>
                <w:szCs w:val="2"/>
              </w:rPr>
            </w:pPr>
          </w:p>
        </w:tc>
        <w:tc>
          <w:tcPr>
            <w:tcW w:w="901" w:type="dxa"/>
            <w:vMerge/>
            <w:tcBorders>
              <w:top w:val="nil"/>
              <w:left w:val="single" w:sz="12" w:space="0" w:color="000000"/>
              <w:bottom w:val="single" w:sz="12" w:space="0" w:color="000000"/>
              <w:right w:val="single" w:sz="12" w:space="0" w:color="000000"/>
            </w:tcBorders>
            <w:shd w:val="clear" w:color="auto" w:fill="F2F2F2"/>
          </w:tcPr>
          <w:p w14:paraId="478A3FC2" w14:textId="77777777" w:rsidR="00923D36" w:rsidRDefault="00923D36">
            <w:pPr>
              <w:rPr>
                <w:sz w:val="2"/>
                <w:szCs w:val="2"/>
              </w:rPr>
            </w:pPr>
          </w:p>
        </w:tc>
        <w:tc>
          <w:tcPr>
            <w:tcW w:w="902" w:type="dxa"/>
            <w:tcBorders>
              <w:top w:val="single" w:sz="12" w:space="0" w:color="000000"/>
              <w:left w:val="single" w:sz="12" w:space="0" w:color="000000"/>
              <w:bottom w:val="single" w:sz="12" w:space="0" w:color="000000"/>
              <w:right w:val="single" w:sz="12" w:space="0" w:color="000000"/>
            </w:tcBorders>
            <w:shd w:val="clear" w:color="auto" w:fill="F2F2F2"/>
          </w:tcPr>
          <w:p w14:paraId="1DBCDFF4" w14:textId="77777777" w:rsidR="00923D36" w:rsidRDefault="00B4561B">
            <w:pPr>
              <w:pStyle w:val="TableParagraph"/>
              <w:spacing w:before="133"/>
              <w:ind w:left="10" w:right="10"/>
              <w:jc w:val="center"/>
              <w:rPr>
                <w:b/>
                <w:bCs/>
                <w:sz w:val="17"/>
                <w:szCs w:val="17"/>
              </w:rPr>
            </w:pPr>
            <w:r>
              <w:rPr>
                <w:b/>
                <w:bCs/>
                <w:sz w:val="17"/>
                <w:szCs w:val="17"/>
              </w:rPr>
              <w:t>ՀՀ դրամ</w:t>
            </w:r>
          </w:p>
        </w:tc>
        <w:tc>
          <w:tcPr>
            <w:tcW w:w="901" w:type="dxa"/>
            <w:tcBorders>
              <w:top w:val="single" w:sz="12" w:space="0" w:color="000000"/>
              <w:left w:val="single" w:sz="12" w:space="0" w:color="000000"/>
              <w:bottom w:val="single" w:sz="12" w:space="0" w:color="000000"/>
              <w:right w:val="single" w:sz="12" w:space="0" w:color="000000"/>
            </w:tcBorders>
            <w:shd w:val="clear" w:color="auto" w:fill="F2F2F2"/>
          </w:tcPr>
          <w:p w14:paraId="71E84B62" w14:textId="77777777" w:rsidR="00923D36" w:rsidRDefault="00B4561B">
            <w:pPr>
              <w:pStyle w:val="TableParagraph"/>
              <w:spacing w:before="133"/>
              <w:ind w:right="88"/>
              <w:jc w:val="right"/>
              <w:rPr>
                <w:b/>
                <w:bCs/>
                <w:sz w:val="17"/>
                <w:szCs w:val="17"/>
              </w:rPr>
            </w:pPr>
            <w:r>
              <w:rPr>
                <w:b/>
                <w:bCs/>
                <w:sz w:val="17"/>
                <w:szCs w:val="17"/>
              </w:rPr>
              <w:t>ՀՀ դրամ</w:t>
            </w:r>
          </w:p>
        </w:tc>
        <w:tc>
          <w:tcPr>
            <w:tcW w:w="902" w:type="dxa"/>
            <w:tcBorders>
              <w:top w:val="single" w:sz="12" w:space="0" w:color="000000"/>
              <w:left w:val="single" w:sz="12" w:space="0" w:color="000000"/>
              <w:bottom w:val="single" w:sz="12" w:space="0" w:color="000000"/>
              <w:right w:val="single" w:sz="12" w:space="0" w:color="000000"/>
            </w:tcBorders>
            <w:shd w:val="clear" w:color="auto" w:fill="F2F2F2"/>
          </w:tcPr>
          <w:p w14:paraId="77A0F432" w14:textId="77777777" w:rsidR="00923D36" w:rsidRDefault="00B4561B">
            <w:pPr>
              <w:pStyle w:val="TableParagraph"/>
              <w:spacing w:before="133"/>
              <w:ind w:left="10" w:right="10"/>
              <w:jc w:val="center"/>
              <w:rPr>
                <w:b/>
                <w:bCs/>
                <w:sz w:val="17"/>
                <w:szCs w:val="17"/>
              </w:rPr>
            </w:pPr>
            <w:r>
              <w:rPr>
                <w:b/>
                <w:bCs/>
                <w:sz w:val="17"/>
                <w:szCs w:val="17"/>
              </w:rPr>
              <w:t>ՀՀ դրամ</w:t>
            </w:r>
          </w:p>
        </w:tc>
      </w:tr>
      <w:tr w:rsidR="00923D36" w14:paraId="1F59D333" w14:textId="77777777">
        <w:trPr>
          <w:trHeight w:val="265"/>
        </w:trPr>
        <w:tc>
          <w:tcPr>
            <w:tcW w:w="473" w:type="dxa"/>
            <w:tcBorders>
              <w:top w:val="single" w:sz="12" w:space="0" w:color="000000"/>
              <w:bottom w:val="single" w:sz="12" w:space="0" w:color="000000"/>
              <w:right w:val="single" w:sz="12" w:space="0" w:color="000000"/>
            </w:tcBorders>
          </w:tcPr>
          <w:p w14:paraId="4900CAB0" w14:textId="77777777" w:rsidR="00923D36" w:rsidRDefault="00B4561B">
            <w:pPr>
              <w:pStyle w:val="TableParagraph"/>
              <w:spacing w:before="35"/>
              <w:ind w:right="174"/>
              <w:jc w:val="right"/>
              <w:rPr>
                <w:sz w:val="17"/>
              </w:rPr>
            </w:pPr>
            <w:r>
              <w:rPr>
                <w:w w:val="99"/>
                <w:sz w:val="17"/>
              </w:rPr>
              <w:t>1</w:t>
            </w:r>
          </w:p>
        </w:tc>
        <w:tc>
          <w:tcPr>
            <w:tcW w:w="901" w:type="dxa"/>
            <w:tcBorders>
              <w:top w:val="single" w:sz="12" w:space="0" w:color="000000"/>
              <w:left w:val="single" w:sz="12" w:space="0" w:color="000000"/>
              <w:bottom w:val="single" w:sz="12" w:space="0" w:color="000000"/>
              <w:right w:val="single" w:sz="12" w:space="0" w:color="000000"/>
            </w:tcBorders>
          </w:tcPr>
          <w:p w14:paraId="3E6CAE0F" w14:textId="77777777" w:rsidR="00923D36" w:rsidRDefault="00B4561B">
            <w:pPr>
              <w:pStyle w:val="TableParagraph"/>
              <w:spacing w:before="35"/>
              <w:ind w:left="33"/>
              <w:rPr>
                <w:sz w:val="17"/>
                <w:szCs w:val="17"/>
              </w:rPr>
            </w:pPr>
            <w:r>
              <w:rPr>
                <w:sz w:val="17"/>
                <w:szCs w:val="17"/>
              </w:rPr>
              <w:t>Այծուռ</w:t>
            </w:r>
          </w:p>
        </w:tc>
        <w:tc>
          <w:tcPr>
            <w:tcW w:w="902" w:type="dxa"/>
            <w:tcBorders>
              <w:top w:val="single" w:sz="12" w:space="0" w:color="000000"/>
              <w:left w:val="single" w:sz="12" w:space="0" w:color="000000"/>
              <w:bottom w:val="single" w:sz="12" w:space="0" w:color="000000"/>
              <w:right w:val="single" w:sz="12" w:space="0" w:color="000000"/>
            </w:tcBorders>
          </w:tcPr>
          <w:p w14:paraId="6A5E5368" w14:textId="77777777" w:rsidR="00923D36" w:rsidRDefault="00B4561B">
            <w:pPr>
              <w:pStyle w:val="TableParagraph"/>
              <w:spacing w:before="35"/>
              <w:ind w:left="26" w:right="10"/>
              <w:jc w:val="center"/>
              <w:rPr>
                <w:sz w:val="17"/>
              </w:rPr>
            </w:pPr>
            <w:r>
              <w:rPr>
                <w:sz w:val="17"/>
              </w:rPr>
              <w:t>29.900,00</w:t>
            </w:r>
          </w:p>
        </w:tc>
        <w:tc>
          <w:tcPr>
            <w:tcW w:w="901" w:type="dxa"/>
            <w:tcBorders>
              <w:top w:val="single" w:sz="12" w:space="0" w:color="000000"/>
              <w:left w:val="single" w:sz="12" w:space="0" w:color="000000"/>
              <w:bottom w:val="single" w:sz="12" w:space="0" w:color="000000"/>
              <w:right w:val="single" w:sz="12" w:space="0" w:color="000000"/>
            </w:tcBorders>
          </w:tcPr>
          <w:p w14:paraId="3FB2B471" w14:textId="77777777" w:rsidR="00923D36" w:rsidRDefault="00B4561B">
            <w:pPr>
              <w:pStyle w:val="TableParagraph"/>
              <w:spacing w:before="35"/>
              <w:ind w:right="130"/>
              <w:jc w:val="right"/>
              <w:rPr>
                <w:sz w:val="17"/>
              </w:rPr>
            </w:pPr>
            <w:r>
              <w:rPr>
                <w:sz w:val="17"/>
              </w:rPr>
              <w:t>8.960,00</w:t>
            </w:r>
          </w:p>
        </w:tc>
        <w:tc>
          <w:tcPr>
            <w:tcW w:w="902" w:type="dxa"/>
            <w:tcBorders>
              <w:top w:val="single" w:sz="12" w:space="0" w:color="000000"/>
              <w:left w:val="single" w:sz="12" w:space="0" w:color="000000"/>
              <w:bottom w:val="single" w:sz="12" w:space="0" w:color="000000"/>
              <w:right w:val="single" w:sz="12" w:space="0" w:color="000000"/>
            </w:tcBorders>
          </w:tcPr>
          <w:p w14:paraId="45C12FF6" w14:textId="77777777" w:rsidR="00923D36" w:rsidRDefault="00B4561B">
            <w:pPr>
              <w:pStyle w:val="TableParagraph"/>
              <w:spacing w:before="35"/>
              <w:ind w:left="26" w:right="10"/>
              <w:jc w:val="center"/>
              <w:rPr>
                <w:sz w:val="17"/>
              </w:rPr>
            </w:pPr>
            <w:r>
              <w:rPr>
                <w:sz w:val="17"/>
              </w:rPr>
              <w:t>2,310.00</w:t>
            </w:r>
          </w:p>
        </w:tc>
      </w:tr>
      <w:tr w:rsidR="00923D36" w14:paraId="2B25E9F5" w14:textId="77777777">
        <w:trPr>
          <w:trHeight w:val="265"/>
        </w:trPr>
        <w:tc>
          <w:tcPr>
            <w:tcW w:w="473" w:type="dxa"/>
            <w:tcBorders>
              <w:top w:val="single" w:sz="12" w:space="0" w:color="000000"/>
              <w:bottom w:val="single" w:sz="12" w:space="0" w:color="000000"/>
              <w:right w:val="single" w:sz="12" w:space="0" w:color="000000"/>
            </w:tcBorders>
          </w:tcPr>
          <w:p w14:paraId="54081568" w14:textId="77777777" w:rsidR="00923D36" w:rsidRDefault="00B4561B">
            <w:pPr>
              <w:pStyle w:val="TableParagraph"/>
              <w:spacing w:before="37"/>
              <w:ind w:right="174"/>
              <w:jc w:val="right"/>
              <w:rPr>
                <w:sz w:val="17"/>
              </w:rPr>
            </w:pPr>
            <w:r>
              <w:rPr>
                <w:w w:val="99"/>
                <w:sz w:val="17"/>
              </w:rPr>
              <w:t>2</w:t>
            </w:r>
          </w:p>
        </w:tc>
        <w:tc>
          <w:tcPr>
            <w:tcW w:w="901" w:type="dxa"/>
            <w:tcBorders>
              <w:top w:val="single" w:sz="12" w:space="0" w:color="000000"/>
              <w:left w:val="single" w:sz="12" w:space="0" w:color="000000"/>
              <w:bottom w:val="single" w:sz="12" w:space="0" w:color="000000"/>
              <w:right w:val="single" w:sz="12" w:space="0" w:color="000000"/>
            </w:tcBorders>
          </w:tcPr>
          <w:p w14:paraId="552A145E" w14:textId="77777777" w:rsidR="00923D36" w:rsidRDefault="00B4561B">
            <w:pPr>
              <w:pStyle w:val="TableParagraph"/>
              <w:spacing w:before="37"/>
              <w:ind w:left="33"/>
              <w:rPr>
                <w:sz w:val="17"/>
                <w:szCs w:val="17"/>
              </w:rPr>
            </w:pPr>
            <w:r>
              <w:rPr>
                <w:sz w:val="17"/>
                <w:szCs w:val="17"/>
              </w:rPr>
              <w:t>Թեղի</w:t>
            </w:r>
          </w:p>
        </w:tc>
        <w:tc>
          <w:tcPr>
            <w:tcW w:w="902" w:type="dxa"/>
            <w:tcBorders>
              <w:top w:val="single" w:sz="12" w:space="0" w:color="000000"/>
              <w:left w:val="single" w:sz="12" w:space="0" w:color="000000"/>
              <w:bottom w:val="single" w:sz="12" w:space="0" w:color="000000"/>
              <w:right w:val="single" w:sz="12" w:space="0" w:color="000000"/>
            </w:tcBorders>
          </w:tcPr>
          <w:p w14:paraId="4A5C2EF8" w14:textId="77777777" w:rsidR="00923D36" w:rsidRDefault="00B4561B">
            <w:pPr>
              <w:pStyle w:val="TableParagraph"/>
              <w:spacing w:before="37"/>
              <w:ind w:left="26" w:right="10"/>
              <w:jc w:val="center"/>
              <w:rPr>
                <w:sz w:val="17"/>
              </w:rPr>
            </w:pPr>
            <w:r>
              <w:rPr>
                <w:sz w:val="17"/>
              </w:rPr>
              <w:t>29.900,00</w:t>
            </w:r>
          </w:p>
        </w:tc>
        <w:tc>
          <w:tcPr>
            <w:tcW w:w="901" w:type="dxa"/>
            <w:tcBorders>
              <w:top w:val="single" w:sz="12" w:space="0" w:color="000000"/>
              <w:left w:val="single" w:sz="12" w:space="0" w:color="000000"/>
              <w:bottom w:val="single" w:sz="12" w:space="0" w:color="000000"/>
              <w:right w:val="single" w:sz="12" w:space="0" w:color="000000"/>
            </w:tcBorders>
          </w:tcPr>
          <w:p w14:paraId="4D82AB3F" w14:textId="77777777" w:rsidR="00923D36" w:rsidRDefault="00B4561B">
            <w:pPr>
              <w:pStyle w:val="TableParagraph"/>
              <w:spacing w:before="37"/>
              <w:ind w:right="130"/>
              <w:jc w:val="right"/>
              <w:rPr>
                <w:sz w:val="17"/>
              </w:rPr>
            </w:pPr>
            <w:r>
              <w:rPr>
                <w:sz w:val="17"/>
              </w:rPr>
              <w:t>8.960,00</w:t>
            </w:r>
          </w:p>
        </w:tc>
        <w:tc>
          <w:tcPr>
            <w:tcW w:w="902" w:type="dxa"/>
            <w:tcBorders>
              <w:top w:val="single" w:sz="12" w:space="0" w:color="000000"/>
              <w:left w:val="single" w:sz="12" w:space="0" w:color="000000"/>
              <w:bottom w:val="single" w:sz="12" w:space="0" w:color="000000"/>
              <w:right w:val="single" w:sz="12" w:space="0" w:color="000000"/>
            </w:tcBorders>
          </w:tcPr>
          <w:p w14:paraId="28F070D8" w14:textId="77777777" w:rsidR="00923D36" w:rsidRDefault="00B4561B">
            <w:pPr>
              <w:pStyle w:val="TableParagraph"/>
              <w:spacing w:before="37"/>
              <w:ind w:left="26" w:right="10"/>
              <w:jc w:val="center"/>
              <w:rPr>
                <w:sz w:val="17"/>
              </w:rPr>
            </w:pPr>
            <w:r>
              <w:rPr>
                <w:sz w:val="17"/>
              </w:rPr>
              <w:t>2,310.00</w:t>
            </w:r>
          </w:p>
        </w:tc>
      </w:tr>
    </w:tbl>
    <w:p w14:paraId="688D2D86" w14:textId="77777777" w:rsidR="00923D36" w:rsidRDefault="00923D36">
      <w:pPr>
        <w:jc w:val="center"/>
        <w:rPr>
          <w:sz w:val="17"/>
        </w:rPr>
        <w:sectPr w:rsidR="00923D36">
          <w:footerReference w:type="default" r:id="rId22"/>
          <w:pgSz w:w="15840" w:h="12240" w:orient="landscape"/>
          <w:pgMar w:top="1140" w:right="2260" w:bottom="1700" w:left="2260" w:header="0" w:footer="1514" w:gutter="0"/>
          <w:pgNumType w:start="68"/>
          <w:cols w:space="720"/>
        </w:sectPr>
      </w:pPr>
    </w:p>
    <w:p w14:paraId="0B185F80" w14:textId="77777777" w:rsidR="00923D36" w:rsidRDefault="00923D36">
      <w:pPr>
        <w:pStyle w:val="BodyText"/>
        <w:rPr>
          <w:sz w:val="20"/>
        </w:rPr>
      </w:pPr>
    </w:p>
    <w:p w14:paraId="4114619B" w14:textId="77777777" w:rsidR="00923D36" w:rsidRDefault="00923D36">
      <w:pPr>
        <w:pStyle w:val="BodyText"/>
        <w:rPr>
          <w:sz w:val="20"/>
        </w:rPr>
      </w:pPr>
    </w:p>
    <w:p w14:paraId="45F14250" w14:textId="77777777" w:rsidR="00923D36" w:rsidRDefault="00923D36">
      <w:pPr>
        <w:pStyle w:val="BodyText"/>
        <w:spacing w:before="10"/>
        <w:rPr>
          <w:sz w:val="25"/>
        </w:rPr>
      </w:pPr>
    </w:p>
    <w:p w14:paraId="5389CA15" w14:textId="77777777" w:rsidR="00923D36" w:rsidRDefault="00B4561B">
      <w:pPr>
        <w:pStyle w:val="BodyText"/>
        <w:spacing w:before="99"/>
        <w:ind w:left="2175"/>
      </w:pPr>
      <w:r>
        <w:rPr>
          <w:w w:val="110"/>
        </w:rPr>
        <w:t>Աղյուսակ 8. Մշակաբույսերի գնահատման համար կիրառված միավորի արժեքը</w:t>
      </w:r>
    </w:p>
    <w:p w14:paraId="681A6B5B" w14:textId="77777777" w:rsidR="00923D36" w:rsidRDefault="00923D36">
      <w:pPr>
        <w:pStyle w:val="BodyText"/>
        <w:spacing w:after="1"/>
        <w:rPr>
          <w:sz w:val="26"/>
        </w:rPr>
      </w:pPr>
    </w:p>
    <w:tbl>
      <w:tblPr>
        <w:tblW w:w="0" w:type="auto"/>
        <w:tblInd w:w="3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2"/>
        <w:gridCol w:w="902"/>
        <w:gridCol w:w="903"/>
        <w:gridCol w:w="902"/>
        <w:gridCol w:w="902"/>
      </w:tblGrid>
      <w:tr w:rsidR="00923D36" w14:paraId="77B411DD" w14:textId="77777777">
        <w:trPr>
          <w:trHeight w:val="942"/>
        </w:trPr>
        <w:tc>
          <w:tcPr>
            <w:tcW w:w="472" w:type="dxa"/>
            <w:tcBorders>
              <w:bottom w:val="single" w:sz="12" w:space="0" w:color="000000"/>
              <w:right w:val="single" w:sz="12" w:space="0" w:color="000000"/>
            </w:tcBorders>
            <w:shd w:val="clear" w:color="auto" w:fill="F2F2F2"/>
          </w:tcPr>
          <w:p w14:paraId="58957932" w14:textId="77777777" w:rsidR="00923D36" w:rsidRDefault="00923D36">
            <w:pPr>
              <w:pStyle w:val="TableParagraph"/>
              <w:rPr>
                <w:sz w:val="18"/>
              </w:rPr>
            </w:pPr>
          </w:p>
          <w:p w14:paraId="795745A8" w14:textId="77777777" w:rsidR="00923D36" w:rsidRDefault="00923D36">
            <w:pPr>
              <w:pStyle w:val="TableParagraph"/>
              <w:spacing w:before="8"/>
              <w:rPr>
                <w:sz w:val="14"/>
              </w:rPr>
            </w:pPr>
          </w:p>
          <w:p w14:paraId="24183DB6" w14:textId="77777777" w:rsidR="00923D36" w:rsidRDefault="00B4561B">
            <w:pPr>
              <w:pStyle w:val="TableParagraph"/>
              <w:ind w:left="101" w:right="99"/>
              <w:jc w:val="center"/>
              <w:rPr>
                <w:b/>
                <w:sz w:val="17"/>
              </w:rPr>
            </w:pPr>
            <w:r>
              <w:rPr>
                <w:b/>
                <w:sz w:val="17"/>
              </w:rPr>
              <w:t>No</w:t>
            </w:r>
          </w:p>
        </w:tc>
        <w:tc>
          <w:tcPr>
            <w:tcW w:w="902" w:type="dxa"/>
            <w:tcBorders>
              <w:left w:val="single" w:sz="12" w:space="0" w:color="000000"/>
              <w:bottom w:val="single" w:sz="12" w:space="0" w:color="000000"/>
              <w:right w:val="single" w:sz="12" w:space="0" w:color="000000"/>
            </w:tcBorders>
            <w:shd w:val="clear" w:color="auto" w:fill="F2F2F2"/>
          </w:tcPr>
          <w:p w14:paraId="51043660" w14:textId="77777777" w:rsidR="00923D36" w:rsidRDefault="00923D36">
            <w:pPr>
              <w:pStyle w:val="TableParagraph"/>
              <w:spacing w:before="7"/>
              <w:rPr>
                <w:sz w:val="21"/>
              </w:rPr>
            </w:pPr>
          </w:p>
          <w:p w14:paraId="29A6D0C0" w14:textId="77777777" w:rsidR="00923D36" w:rsidRDefault="00B4561B">
            <w:pPr>
              <w:pStyle w:val="TableParagraph"/>
              <w:spacing w:line="295" w:lineRule="auto"/>
              <w:ind w:left="288" w:right="-4" w:hanging="255"/>
              <w:rPr>
                <w:b/>
                <w:bCs/>
                <w:sz w:val="17"/>
                <w:szCs w:val="17"/>
              </w:rPr>
            </w:pPr>
            <w:r>
              <w:rPr>
                <w:b/>
                <w:bCs/>
                <w:spacing w:val="5"/>
                <w:sz w:val="17"/>
                <w:szCs w:val="17"/>
              </w:rPr>
              <w:t>Մշ</w:t>
            </w:r>
            <w:r>
              <w:rPr>
                <w:b/>
                <w:bCs/>
                <w:spacing w:val="-25"/>
                <w:sz w:val="17"/>
                <w:szCs w:val="17"/>
              </w:rPr>
              <w:t xml:space="preserve"> </w:t>
            </w:r>
            <w:r>
              <w:rPr>
                <w:b/>
                <w:bCs/>
                <w:sz w:val="17"/>
                <w:szCs w:val="17"/>
              </w:rPr>
              <w:t>ակաբ</w:t>
            </w:r>
            <w:r>
              <w:rPr>
                <w:b/>
                <w:bCs/>
                <w:spacing w:val="-29"/>
                <w:sz w:val="17"/>
                <w:szCs w:val="17"/>
              </w:rPr>
              <w:t xml:space="preserve"> </w:t>
            </w:r>
            <w:r>
              <w:rPr>
                <w:b/>
                <w:bCs/>
                <w:sz w:val="17"/>
                <w:szCs w:val="17"/>
              </w:rPr>
              <w:t>ո ւ</w:t>
            </w:r>
            <w:r>
              <w:rPr>
                <w:b/>
                <w:bCs/>
                <w:spacing w:val="-25"/>
                <w:sz w:val="17"/>
                <w:szCs w:val="17"/>
              </w:rPr>
              <w:t xml:space="preserve"> </w:t>
            </w:r>
            <w:r>
              <w:rPr>
                <w:b/>
                <w:bCs/>
                <w:spacing w:val="3"/>
                <w:sz w:val="17"/>
                <w:szCs w:val="17"/>
              </w:rPr>
              <w:t>յսը</w:t>
            </w:r>
          </w:p>
        </w:tc>
        <w:tc>
          <w:tcPr>
            <w:tcW w:w="903" w:type="dxa"/>
            <w:tcBorders>
              <w:left w:val="single" w:sz="12" w:space="0" w:color="000000"/>
              <w:bottom w:val="single" w:sz="12" w:space="0" w:color="000000"/>
              <w:right w:val="single" w:sz="12" w:space="0" w:color="000000"/>
            </w:tcBorders>
            <w:shd w:val="clear" w:color="auto" w:fill="F2F2F2"/>
          </w:tcPr>
          <w:p w14:paraId="7FA32159" w14:textId="047EF136" w:rsidR="00923D36" w:rsidRDefault="00B4561B">
            <w:pPr>
              <w:pStyle w:val="TableParagraph"/>
              <w:spacing w:before="136" w:line="292" w:lineRule="auto"/>
              <w:ind w:left="63" w:right="38" w:hanging="15"/>
              <w:jc w:val="both"/>
              <w:rPr>
                <w:b/>
                <w:bCs/>
                <w:sz w:val="17"/>
                <w:szCs w:val="17"/>
              </w:rPr>
            </w:pPr>
            <w:r>
              <w:rPr>
                <w:b/>
                <w:bCs/>
                <w:sz w:val="17"/>
                <w:szCs w:val="17"/>
              </w:rPr>
              <w:t>Տ</w:t>
            </w:r>
            <w:r>
              <w:rPr>
                <w:b/>
                <w:bCs/>
                <w:spacing w:val="-35"/>
                <w:sz w:val="17"/>
                <w:szCs w:val="17"/>
              </w:rPr>
              <w:t xml:space="preserve"> </w:t>
            </w:r>
            <w:r>
              <w:rPr>
                <w:b/>
                <w:bCs/>
                <w:sz w:val="17"/>
                <w:szCs w:val="17"/>
              </w:rPr>
              <w:t xml:space="preserve">արեկան </w:t>
            </w:r>
            <w:r>
              <w:rPr>
                <w:b/>
                <w:bCs/>
                <w:w w:val="95"/>
                <w:sz w:val="17"/>
                <w:szCs w:val="17"/>
              </w:rPr>
              <w:t>բ</w:t>
            </w:r>
            <w:r>
              <w:rPr>
                <w:b/>
                <w:bCs/>
                <w:spacing w:val="1"/>
                <w:w w:val="95"/>
                <w:sz w:val="17"/>
                <w:szCs w:val="17"/>
              </w:rPr>
              <w:t xml:space="preserve">երքատվ </w:t>
            </w:r>
            <w:r>
              <w:rPr>
                <w:b/>
                <w:bCs/>
                <w:sz w:val="17"/>
                <w:szCs w:val="17"/>
              </w:rPr>
              <w:t>ու</w:t>
            </w:r>
            <w:r>
              <w:rPr>
                <w:b/>
                <w:bCs/>
                <w:spacing w:val="-29"/>
                <w:sz w:val="17"/>
                <w:szCs w:val="17"/>
              </w:rPr>
              <w:t xml:space="preserve"> </w:t>
            </w:r>
            <w:r>
              <w:rPr>
                <w:b/>
                <w:bCs/>
                <w:sz w:val="17"/>
                <w:szCs w:val="17"/>
              </w:rPr>
              <w:t>թ</w:t>
            </w:r>
            <w:r>
              <w:rPr>
                <w:b/>
                <w:bCs/>
                <w:spacing w:val="-28"/>
                <w:sz w:val="17"/>
                <w:szCs w:val="17"/>
              </w:rPr>
              <w:t xml:space="preserve"> </w:t>
            </w:r>
            <w:r>
              <w:rPr>
                <w:b/>
                <w:bCs/>
                <w:spacing w:val="3"/>
                <w:sz w:val="17"/>
                <w:szCs w:val="17"/>
              </w:rPr>
              <w:t>յու</w:t>
            </w:r>
            <w:r>
              <w:rPr>
                <w:b/>
                <w:bCs/>
                <w:spacing w:val="-30"/>
                <w:sz w:val="17"/>
                <w:szCs w:val="17"/>
              </w:rPr>
              <w:t xml:space="preserve"> </w:t>
            </w:r>
            <w:r>
              <w:rPr>
                <w:b/>
                <w:bCs/>
                <w:spacing w:val="1"/>
                <w:sz w:val="17"/>
                <w:szCs w:val="17"/>
              </w:rPr>
              <w:t>նը</w:t>
            </w:r>
          </w:p>
        </w:tc>
        <w:tc>
          <w:tcPr>
            <w:tcW w:w="902" w:type="dxa"/>
            <w:tcBorders>
              <w:left w:val="single" w:sz="12" w:space="0" w:color="000000"/>
              <w:bottom w:val="single" w:sz="12" w:space="0" w:color="000000"/>
              <w:right w:val="single" w:sz="12" w:space="0" w:color="000000"/>
            </w:tcBorders>
            <w:shd w:val="clear" w:color="auto" w:fill="F2F2F2"/>
          </w:tcPr>
          <w:p w14:paraId="30435E1A" w14:textId="14F863A3" w:rsidR="00923D36" w:rsidRDefault="00B4561B">
            <w:pPr>
              <w:pStyle w:val="TableParagraph"/>
              <w:spacing w:before="136" w:line="292" w:lineRule="auto"/>
              <w:ind w:left="31" w:right="10"/>
              <w:jc w:val="center"/>
              <w:rPr>
                <w:b/>
                <w:bCs/>
                <w:sz w:val="17"/>
                <w:szCs w:val="17"/>
              </w:rPr>
            </w:pPr>
            <w:r>
              <w:rPr>
                <w:b/>
                <w:bCs/>
                <w:sz w:val="17"/>
                <w:szCs w:val="17"/>
              </w:rPr>
              <w:t>Բերքի մ իավորի արժեքը</w:t>
            </w:r>
          </w:p>
        </w:tc>
        <w:tc>
          <w:tcPr>
            <w:tcW w:w="902" w:type="dxa"/>
            <w:tcBorders>
              <w:left w:val="single" w:sz="12" w:space="0" w:color="000000"/>
              <w:bottom w:val="single" w:sz="12" w:space="0" w:color="000000"/>
              <w:right w:val="single" w:sz="12" w:space="0" w:color="000000"/>
            </w:tcBorders>
            <w:shd w:val="clear" w:color="auto" w:fill="F2F2F2"/>
          </w:tcPr>
          <w:p w14:paraId="237DCE35" w14:textId="77777777" w:rsidR="00923D36" w:rsidRDefault="00B4561B">
            <w:pPr>
              <w:pStyle w:val="TableParagraph"/>
              <w:spacing w:before="9" w:line="295" w:lineRule="auto"/>
              <w:ind w:left="30" w:right="10"/>
              <w:jc w:val="center"/>
              <w:rPr>
                <w:b/>
                <w:bCs/>
                <w:sz w:val="17"/>
                <w:szCs w:val="17"/>
              </w:rPr>
            </w:pPr>
            <w:r>
              <w:rPr>
                <w:b/>
                <w:bCs/>
                <w:spacing w:val="5"/>
                <w:sz w:val="17"/>
                <w:szCs w:val="17"/>
              </w:rPr>
              <w:t>Մշ</w:t>
            </w:r>
            <w:r>
              <w:rPr>
                <w:b/>
                <w:bCs/>
                <w:spacing w:val="-25"/>
                <w:sz w:val="17"/>
                <w:szCs w:val="17"/>
              </w:rPr>
              <w:t xml:space="preserve"> </w:t>
            </w:r>
            <w:r>
              <w:rPr>
                <w:b/>
                <w:bCs/>
                <w:sz w:val="17"/>
                <w:szCs w:val="17"/>
              </w:rPr>
              <w:t>ակաբ</w:t>
            </w:r>
            <w:r>
              <w:rPr>
                <w:b/>
                <w:bCs/>
                <w:spacing w:val="-29"/>
                <w:sz w:val="17"/>
                <w:szCs w:val="17"/>
              </w:rPr>
              <w:t xml:space="preserve"> </w:t>
            </w:r>
            <w:r>
              <w:rPr>
                <w:b/>
                <w:bCs/>
                <w:sz w:val="17"/>
                <w:szCs w:val="17"/>
              </w:rPr>
              <w:t xml:space="preserve">ո ւ </w:t>
            </w:r>
            <w:r>
              <w:rPr>
                <w:b/>
                <w:bCs/>
                <w:spacing w:val="3"/>
                <w:sz w:val="17"/>
                <w:szCs w:val="17"/>
              </w:rPr>
              <w:t xml:space="preserve">յսի </w:t>
            </w:r>
            <w:r>
              <w:rPr>
                <w:b/>
                <w:bCs/>
                <w:sz w:val="17"/>
                <w:szCs w:val="17"/>
              </w:rPr>
              <w:t>մ իավորի</w:t>
            </w:r>
          </w:p>
          <w:p w14:paraId="2C5C9B06" w14:textId="18130E7A" w:rsidR="00923D36" w:rsidRDefault="00B4561B">
            <w:pPr>
              <w:pStyle w:val="TableParagraph"/>
              <w:spacing w:line="192" w:lineRule="exact"/>
              <w:ind w:left="42" w:right="10"/>
              <w:jc w:val="center"/>
              <w:rPr>
                <w:b/>
                <w:bCs/>
                <w:sz w:val="17"/>
                <w:szCs w:val="17"/>
              </w:rPr>
            </w:pPr>
            <w:r>
              <w:rPr>
                <w:b/>
                <w:bCs/>
                <w:sz w:val="17"/>
                <w:szCs w:val="17"/>
              </w:rPr>
              <w:t>արժեքը</w:t>
            </w:r>
          </w:p>
        </w:tc>
      </w:tr>
      <w:tr w:rsidR="00923D36" w14:paraId="13D9C942" w14:textId="77777777">
        <w:trPr>
          <w:trHeight w:val="463"/>
        </w:trPr>
        <w:tc>
          <w:tcPr>
            <w:tcW w:w="472" w:type="dxa"/>
            <w:tcBorders>
              <w:top w:val="single" w:sz="12" w:space="0" w:color="000000"/>
              <w:bottom w:val="single" w:sz="12" w:space="0" w:color="000000"/>
              <w:right w:val="single" w:sz="12" w:space="0" w:color="000000"/>
            </w:tcBorders>
          </w:tcPr>
          <w:p w14:paraId="521E3F93" w14:textId="77777777" w:rsidR="00923D36" w:rsidRDefault="00B4561B">
            <w:pPr>
              <w:pStyle w:val="TableParagraph"/>
              <w:spacing w:before="136"/>
              <w:ind w:left="13"/>
              <w:jc w:val="center"/>
              <w:rPr>
                <w:sz w:val="17"/>
              </w:rPr>
            </w:pPr>
            <w:r>
              <w:rPr>
                <w:w w:val="99"/>
                <w:sz w:val="17"/>
              </w:rPr>
              <w:t>1</w:t>
            </w:r>
          </w:p>
        </w:tc>
        <w:tc>
          <w:tcPr>
            <w:tcW w:w="902" w:type="dxa"/>
            <w:tcBorders>
              <w:top w:val="single" w:sz="12" w:space="0" w:color="000000"/>
              <w:left w:val="single" w:sz="12" w:space="0" w:color="000000"/>
              <w:bottom w:val="single" w:sz="12" w:space="0" w:color="000000"/>
              <w:right w:val="single" w:sz="12" w:space="0" w:color="000000"/>
            </w:tcBorders>
          </w:tcPr>
          <w:p w14:paraId="6D79C0A4" w14:textId="77777777" w:rsidR="00923D36" w:rsidRDefault="00B4561B">
            <w:pPr>
              <w:pStyle w:val="TableParagraph"/>
              <w:spacing w:before="136"/>
              <w:ind w:left="34"/>
              <w:rPr>
                <w:sz w:val="17"/>
                <w:szCs w:val="17"/>
              </w:rPr>
            </w:pPr>
            <w:r>
              <w:rPr>
                <w:w w:val="110"/>
                <w:sz w:val="17"/>
                <w:szCs w:val="17"/>
              </w:rPr>
              <w:t>Ելակ</w:t>
            </w:r>
          </w:p>
        </w:tc>
        <w:tc>
          <w:tcPr>
            <w:tcW w:w="903" w:type="dxa"/>
            <w:tcBorders>
              <w:top w:val="single" w:sz="12" w:space="0" w:color="000000"/>
              <w:left w:val="single" w:sz="12" w:space="0" w:color="000000"/>
              <w:bottom w:val="single" w:sz="12" w:space="0" w:color="000000"/>
              <w:right w:val="single" w:sz="12" w:space="0" w:color="000000"/>
            </w:tcBorders>
          </w:tcPr>
          <w:p w14:paraId="72E05666" w14:textId="77777777" w:rsidR="00923D36" w:rsidRDefault="00B4561B">
            <w:pPr>
              <w:pStyle w:val="TableParagraph"/>
              <w:spacing w:before="136"/>
              <w:ind w:left="300"/>
              <w:rPr>
                <w:sz w:val="17"/>
              </w:rPr>
            </w:pPr>
            <w:r>
              <w:rPr>
                <w:sz w:val="17"/>
              </w:rPr>
              <w:t>8.25</w:t>
            </w:r>
          </w:p>
        </w:tc>
        <w:tc>
          <w:tcPr>
            <w:tcW w:w="902" w:type="dxa"/>
            <w:tcBorders>
              <w:top w:val="single" w:sz="12" w:space="0" w:color="000000"/>
              <w:left w:val="single" w:sz="12" w:space="0" w:color="000000"/>
              <w:bottom w:val="single" w:sz="12" w:space="0" w:color="000000"/>
              <w:right w:val="single" w:sz="12" w:space="0" w:color="000000"/>
            </w:tcBorders>
          </w:tcPr>
          <w:p w14:paraId="235F8CF4" w14:textId="77777777" w:rsidR="00923D36" w:rsidRDefault="00B4561B">
            <w:pPr>
              <w:pStyle w:val="TableParagraph"/>
              <w:spacing w:before="136"/>
              <w:ind w:right="49"/>
              <w:jc w:val="right"/>
              <w:rPr>
                <w:sz w:val="17"/>
              </w:rPr>
            </w:pPr>
            <w:r>
              <w:rPr>
                <w:sz w:val="17"/>
              </w:rPr>
              <w:t>10,725.00</w:t>
            </w:r>
          </w:p>
        </w:tc>
        <w:tc>
          <w:tcPr>
            <w:tcW w:w="902" w:type="dxa"/>
            <w:tcBorders>
              <w:top w:val="single" w:sz="12" w:space="0" w:color="000000"/>
              <w:left w:val="single" w:sz="12" w:space="0" w:color="000000"/>
              <w:bottom w:val="single" w:sz="12" w:space="0" w:color="000000"/>
              <w:right w:val="single" w:sz="12" w:space="0" w:color="000000"/>
            </w:tcBorders>
          </w:tcPr>
          <w:p w14:paraId="23AF36E6" w14:textId="77777777" w:rsidR="00923D36" w:rsidRDefault="00B4561B">
            <w:pPr>
              <w:pStyle w:val="TableParagraph"/>
              <w:spacing w:before="136"/>
              <w:ind w:right="48"/>
              <w:jc w:val="right"/>
              <w:rPr>
                <w:sz w:val="17"/>
              </w:rPr>
            </w:pPr>
            <w:r>
              <w:rPr>
                <w:sz w:val="17"/>
              </w:rPr>
              <w:t>1,300.00</w:t>
            </w:r>
          </w:p>
        </w:tc>
      </w:tr>
      <w:tr w:rsidR="00923D36" w14:paraId="51DA2A4E" w14:textId="77777777">
        <w:trPr>
          <w:trHeight w:val="266"/>
        </w:trPr>
        <w:tc>
          <w:tcPr>
            <w:tcW w:w="472" w:type="dxa"/>
            <w:tcBorders>
              <w:top w:val="single" w:sz="12" w:space="0" w:color="000000"/>
              <w:bottom w:val="single" w:sz="12" w:space="0" w:color="000000"/>
              <w:right w:val="single" w:sz="12" w:space="0" w:color="000000"/>
            </w:tcBorders>
          </w:tcPr>
          <w:p w14:paraId="250AA931" w14:textId="77777777" w:rsidR="00923D36" w:rsidRDefault="00B4561B">
            <w:pPr>
              <w:pStyle w:val="TableParagraph"/>
              <w:spacing w:before="36"/>
              <w:ind w:left="13"/>
              <w:jc w:val="center"/>
              <w:rPr>
                <w:sz w:val="17"/>
              </w:rPr>
            </w:pPr>
            <w:r>
              <w:rPr>
                <w:w w:val="99"/>
                <w:sz w:val="17"/>
              </w:rPr>
              <w:t>2</w:t>
            </w:r>
          </w:p>
        </w:tc>
        <w:tc>
          <w:tcPr>
            <w:tcW w:w="902" w:type="dxa"/>
            <w:tcBorders>
              <w:top w:val="single" w:sz="12" w:space="0" w:color="000000"/>
              <w:left w:val="single" w:sz="12" w:space="0" w:color="000000"/>
              <w:bottom w:val="single" w:sz="12" w:space="0" w:color="000000"/>
              <w:right w:val="single" w:sz="12" w:space="0" w:color="000000"/>
            </w:tcBorders>
          </w:tcPr>
          <w:p w14:paraId="250989D4" w14:textId="77777777" w:rsidR="00923D36" w:rsidRDefault="00B4561B">
            <w:pPr>
              <w:pStyle w:val="TableParagraph"/>
              <w:spacing w:before="36"/>
              <w:ind w:left="34"/>
              <w:rPr>
                <w:sz w:val="17"/>
                <w:szCs w:val="17"/>
              </w:rPr>
            </w:pPr>
            <w:r>
              <w:rPr>
                <w:w w:val="105"/>
                <w:sz w:val="17"/>
                <w:szCs w:val="17"/>
              </w:rPr>
              <w:t>Առվույտ</w:t>
            </w:r>
          </w:p>
        </w:tc>
        <w:tc>
          <w:tcPr>
            <w:tcW w:w="903" w:type="dxa"/>
            <w:tcBorders>
              <w:top w:val="single" w:sz="12" w:space="0" w:color="000000"/>
              <w:left w:val="single" w:sz="12" w:space="0" w:color="000000"/>
              <w:bottom w:val="single" w:sz="12" w:space="0" w:color="000000"/>
              <w:right w:val="single" w:sz="12" w:space="0" w:color="000000"/>
            </w:tcBorders>
          </w:tcPr>
          <w:p w14:paraId="79F9595D" w14:textId="77777777" w:rsidR="00923D36" w:rsidRDefault="00B4561B">
            <w:pPr>
              <w:pStyle w:val="TableParagraph"/>
              <w:spacing w:before="36"/>
              <w:ind w:left="300"/>
              <w:rPr>
                <w:sz w:val="17"/>
              </w:rPr>
            </w:pPr>
            <w:r>
              <w:rPr>
                <w:sz w:val="17"/>
              </w:rPr>
              <w:t>1.94</w:t>
            </w:r>
          </w:p>
        </w:tc>
        <w:tc>
          <w:tcPr>
            <w:tcW w:w="902" w:type="dxa"/>
            <w:tcBorders>
              <w:top w:val="single" w:sz="12" w:space="0" w:color="000000"/>
              <w:left w:val="single" w:sz="12" w:space="0" w:color="000000"/>
              <w:bottom w:val="single" w:sz="12" w:space="0" w:color="000000"/>
              <w:right w:val="single" w:sz="12" w:space="0" w:color="000000"/>
            </w:tcBorders>
          </w:tcPr>
          <w:p w14:paraId="6DE62C55" w14:textId="77777777" w:rsidR="00923D36" w:rsidRDefault="00B4561B">
            <w:pPr>
              <w:pStyle w:val="TableParagraph"/>
              <w:spacing w:before="36"/>
              <w:ind w:right="49"/>
              <w:jc w:val="right"/>
              <w:rPr>
                <w:sz w:val="17"/>
              </w:rPr>
            </w:pPr>
            <w:r>
              <w:rPr>
                <w:sz w:val="17"/>
              </w:rPr>
              <w:t>151.00</w:t>
            </w:r>
          </w:p>
        </w:tc>
        <w:tc>
          <w:tcPr>
            <w:tcW w:w="902" w:type="dxa"/>
            <w:tcBorders>
              <w:top w:val="single" w:sz="12" w:space="0" w:color="000000"/>
              <w:left w:val="single" w:sz="12" w:space="0" w:color="000000"/>
              <w:bottom w:val="single" w:sz="12" w:space="0" w:color="000000"/>
              <w:right w:val="single" w:sz="12" w:space="0" w:color="000000"/>
            </w:tcBorders>
          </w:tcPr>
          <w:p w14:paraId="323FBA48" w14:textId="77777777" w:rsidR="00923D36" w:rsidRDefault="00B4561B">
            <w:pPr>
              <w:pStyle w:val="TableParagraph"/>
              <w:spacing w:before="36"/>
              <w:ind w:right="48"/>
              <w:jc w:val="right"/>
              <w:rPr>
                <w:sz w:val="17"/>
              </w:rPr>
            </w:pPr>
            <w:r>
              <w:rPr>
                <w:w w:val="95"/>
                <w:sz w:val="17"/>
              </w:rPr>
              <w:t>77.84</w:t>
            </w:r>
          </w:p>
        </w:tc>
      </w:tr>
      <w:tr w:rsidR="00923D36" w14:paraId="36D7660E" w14:textId="77777777">
        <w:trPr>
          <w:trHeight w:val="265"/>
        </w:trPr>
        <w:tc>
          <w:tcPr>
            <w:tcW w:w="472" w:type="dxa"/>
            <w:tcBorders>
              <w:top w:val="single" w:sz="12" w:space="0" w:color="000000"/>
              <w:bottom w:val="single" w:sz="12" w:space="0" w:color="000000"/>
              <w:right w:val="single" w:sz="12" w:space="0" w:color="000000"/>
            </w:tcBorders>
          </w:tcPr>
          <w:p w14:paraId="3995DD7C" w14:textId="77777777" w:rsidR="00923D36" w:rsidRDefault="00B4561B">
            <w:pPr>
              <w:pStyle w:val="TableParagraph"/>
              <w:spacing w:before="35"/>
              <w:ind w:left="13"/>
              <w:jc w:val="center"/>
              <w:rPr>
                <w:sz w:val="17"/>
              </w:rPr>
            </w:pPr>
            <w:r>
              <w:rPr>
                <w:w w:val="99"/>
                <w:sz w:val="17"/>
              </w:rPr>
              <w:t>3</w:t>
            </w:r>
          </w:p>
        </w:tc>
        <w:tc>
          <w:tcPr>
            <w:tcW w:w="902" w:type="dxa"/>
            <w:tcBorders>
              <w:top w:val="single" w:sz="12" w:space="0" w:color="000000"/>
              <w:left w:val="single" w:sz="12" w:space="0" w:color="000000"/>
              <w:bottom w:val="single" w:sz="12" w:space="0" w:color="000000"/>
              <w:right w:val="single" w:sz="12" w:space="0" w:color="000000"/>
            </w:tcBorders>
          </w:tcPr>
          <w:p w14:paraId="455EAE25" w14:textId="77777777" w:rsidR="00923D36" w:rsidRDefault="00B4561B">
            <w:pPr>
              <w:pStyle w:val="TableParagraph"/>
              <w:spacing w:before="35"/>
              <w:ind w:left="34"/>
              <w:rPr>
                <w:sz w:val="17"/>
                <w:szCs w:val="17"/>
              </w:rPr>
            </w:pPr>
            <w:r>
              <w:rPr>
                <w:w w:val="105"/>
                <w:sz w:val="17"/>
                <w:szCs w:val="17"/>
              </w:rPr>
              <w:t>Կորնգան</w:t>
            </w:r>
          </w:p>
        </w:tc>
        <w:tc>
          <w:tcPr>
            <w:tcW w:w="903" w:type="dxa"/>
            <w:tcBorders>
              <w:top w:val="single" w:sz="12" w:space="0" w:color="000000"/>
              <w:left w:val="single" w:sz="12" w:space="0" w:color="000000"/>
              <w:bottom w:val="single" w:sz="12" w:space="0" w:color="000000"/>
              <w:right w:val="single" w:sz="12" w:space="0" w:color="000000"/>
            </w:tcBorders>
          </w:tcPr>
          <w:p w14:paraId="5C4BA1F3" w14:textId="77777777" w:rsidR="00923D36" w:rsidRDefault="00B4561B">
            <w:pPr>
              <w:pStyle w:val="TableParagraph"/>
              <w:spacing w:before="35"/>
              <w:ind w:left="344"/>
              <w:rPr>
                <w:sz w:val="17"/>
              </w:rPr>
            </w:pPr>
            <w:r>
              <w:rPr>
                <w:sz w:val="17"/>
              </w:rPr>
              <w:t>0.7</w:t>
            </w:r>
          </w:p>
        </w:tc>
        <w:tc>
          <w:tcPr>
            <w:tcW w:w="902" w:type="dxa"/>
            <w:tcBorders>
              <w:top w:val="single" w:sz="12" w:space="0" w:color="000000"/>
              <w:left w:val="single" w:sz="12" w:space="0" w:color="000000"/>
              <w:bottom w:val="single" w:sz="12" w:space="0" w:color="000000"/>
              <w:right w:val="single" w:sz="12" w:space="0" w:color="000000"/>
            </w:tcBorders>
          </w:tcPr>
          <w:p w14:paraId="5C90BF51" w14:textId="77777777" w:rsidR="00923D36" w:rsidRDefault="00B4561B">
            <w:pPr>
              <w:pStyle w:val="TableParagraph"/>
              <w:spacing w:before="35"/>
              <w:ind w:right="49"/>
              <w:jc w:val="right"/>
              <w:rPr>
                <w:sz w:val="17"/>
              </w:rPr>
            </w:pPr>
            <w:r>
              <w:rPr>
                <w:w w:val="95"/>
                <w:sz w:val="17"/>
              </w:rPr>
              <w:t>42.00</w:t>
            </w:r>
          </w:p>
        </w:tc>
        <w:tc>
          <w:tcPr>
            <w:tcW w:w="902" w:type="dxa"/>
            <w:tcBorders>
              <w:top w:val="single" w:sz="12" w:space="0" w:color="000000"/>
              <w:left w:val="single" w:sz="12" w:space="0" w:color="000000"/>
              <w:bottom w:val="single" w:sz="12" w:space="0" w:color="000000"/>
              <w:right w:val="single" w:sz="12" w:space="0" w:color="000000"/>
            </w:tcBorders>
          </w:tcPr>
          <w:p w14:paraId="380870AD" w14:textId="77777777" w:rsidR="00923D36" w:rsidRDefault="00B4561B">
            <w:pPr>
              <w:pStyle w:val="TableParagraph"/>
              <w:spacing w:before="35"/>
              <w:ind w:right="48"/>
              <w:jc w:val="right"/>
              <w:rPr>
                <w:sz w:val="17"/>
              </w:rPr>
            </w:pPr>
            <w:r>
              <w:rPr>
                <w:w w:val="95"/>
                <w:sz w:val="17"/>
              </w:rPr>
              <w:t>60.00</w:t>
            </w:r>
          </w:p>
        </w:tc>
      </w:tr>
    </w:tbl>
    <w:p w14:paraId="0072EC53" w14:textId="77777777" w:rsidR="00923D36" w:rsidRDefault="00923D36">
      <w:pPr>
        <w:jc w:val="right"/>
        <w:rPr>
          <w:sz w:val="17"/>
        </w:rPr>
        <w:sectPr w:rsidR="00923D36">
          <w:pgSz w:w="15840" w:h="12240" w:orient="landscape"/>
          <w:pgMar w:top="1140" w:right="2260" w:bottom="1700" w:left="2260" w:header="0" w:footer="1514" w:gutter="0"/>
          <w:cols w:space="720"/>
        </w:sectPr>
      </w:pPr>
    </w:p>
    <w:p w14:paraId="53E0D955" w14:textId="2E1F22E2" w:rsidR="00923D36" w:rsidRDefault="00B4561B">
      <w:pPr>
        <w:pStyle w:val="Heading1"/>
        <w:numPr>
          <w:ilvl w:val="2"/>
          <w:numId w:val="34"/>
        </w:numPr>
        <w:tabs>
          <w:tab w:val="left" w:pos="1123"/>
          <w:tab w:val="left" w:pos="1124"/>
        </w:tabs>
        <w:spacing w:before="79" w:line="290" w:lineRule="auto"/>
        <w:ind w:left="1124" w:right="1783" w:hanging="728"/>
      </w:pPr>
      <w:r>
        <w:rPr>
          <w:w w:val="110"/>
        </w:rPr>
        <w:lastRenderedPageBreak/>
        <w:t>Ձեռնարկատիրական գործունեության դադարեցման գնահատման մեթոդաբանությունը</w:t>
      </w:r>
    </w:p>
    <w:p w14:paraId="73FE8006" w14:textId="77777777" w:rsidR="00923D36" w:rsidRDefault="00923D36">
      <w:pPr>
        <w:pStyle w:val="BodyText"/>
        <w:spacing w:before="5"/>
        <w:rPr>
          <w:sz w:val="24"/>
        </w:rPr>
      </w:pPr>
    </w:p>
    <w:p w14:paraId="05824BF0" w14:textId="77777777" w:rsidR="00923D36" w:rsidRDefault="00B4561B">
      <w:pPr>
        <w:spacing w:line="290" w:lineRule="auto"/>
        <w:ind w:left="396"/>
        <w:rPr>
          <w:sz w:val="20"/>
          <w:szCs w:val="20"/>
        </w:rPr>
      </w:pPr>
      <w:r>
        <w:rPr>
          <w:w w:val="110"/>
          <w:sz w:val="20"/>
          <w:szCs w:val="20"/>
        </w:rPr>
        <w:t>Համաձայն ՀՕՏՇ-ի ձեռնարկատիրական գործունեության դադարեցումը փոխհատուցվում է հետևյալս.</w:t>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1599"/>
        <w:gridCol w:w="1731"/>
        <w:gridCol w:w="4048"/>
      </w:tblGrid>
      <w:tr w:rsidR="00923D36" w14:paraId="5CD595C8" w14:textId="77777777">
        <w:trPr>
          <w:trHeight w:val="6593"/>
        </w:trPr>
        <w:tc>
          <w:tcPr>
            <w:tcW w:w="1570" w:type="dxa"/>
          </w:tcPr>
          <w:p w14:paraId="72A7DD13" w14:textId="77777777" w:rsidR="00923D36" w:rsidRDefault="00B4561B">
            <w:pPr>
              <w:pStyle w:val="TableParagraph"/>
              <w:spacing w:line="295" w:lineRule="auto"/>
              <w:ind w:left="103" w:right="91"/>
              <w:rPr>
                <w:sz w:val="18"/>
                <w:szCs w:val="18"/>
              </w:rPr>
            </w:pPr>
            <w:r>
              <w:rPr>
                <w:w w:val="110"/>
                <w:sz w:val="18"/>
                <w:szCs w:val="18"/>
              </w:rPr>
              <w:t>Ձեռնարկատիր ական գործունեությա ն դադարեցում</w:t>
            </w:r>
          </w:p>
        </w:tc>
        <w:tc>
          <w:tcPr>
            <w:tcW w:w="1599" w:type="dxa"/>
          </w:tcPr>
          <w:p w14:paraId="2CD90628" w14:textId="77777777" w:rsidR="00923D36" w:rsidRDefault="00923D36">
            <w:pPr>
              <w:pStyle w:val="TableParagraph"/>
              <w:spacing w:before="9"/>
              <w:rPr>
                <w:sz w:val="21"/>
              </w:rPr>
            </w:pPr>
          </w:p>
          <w:p w14:paraId="1CCE07DF" w14:textId="77777777" w:rsidR="00923D36" w:rsidRDefault="00B4561B">
            <w:pPr>
              <w:pStyle w:val="TableParagraph"/>
              <w:spacing w:line="292" w:lineRule="auto"/>
              <w:ind w:left="100" w:right="123"/>
              <w:rPr>
                <w:sz w:val="18"/>
                <w:szCs w:val="18"/>
              </w:rPr>
            </w:pPr>
            <w:r>
              <w:rPr>
                <w:w w:val="110"/>
                <w:sz w:val="18"/>
                <w:szCs w:val="18"/>
              </w:rPr>
              <w:t xml:space="preserve">Ձեռնարկատիր ական </w:t>
            </w:r>
            <w:r>
              <w:rPr>
                <w:w w:val="105"/>
                <w:sz w:val="18"/>
                <w:szCs w:val="18"/>
              </w:rPr>
              <w:t xml:space="preserve">գործունեությու </w:t>
            </w:r>
            <w:r>
              <w:rPr>
                <w:w w:val="110"/>
                <w:sz w:val="18"/>
                <w:szCs w:val="18"/>
              </w:rPr>
              <w:t>ն ազդակիր հողում</w:t>
            </w:r>
          </w:p>
        </w:tc>
        <w:tc>
          <w:tcPr>
            <w:tcW w:w="1731" w:type="dxa"/>
          </w:tcPr>
          <w:p w14:paraId="2710B999" w14:textId="77777777" w:rsidR="00923D36" w:rsidRDefault="00B4561B">
            <w:pPr>
              <w:pStyle w:val="TableParagraph"/>
              <w:spacing w:line="295" w:lineRule="auto"/>
              <w:ind w:left="99" w:right="106"/>
              <w:rPr>
                <w:sz w:val="18"/>
                <w:szCs w:val="18"/>
              </w:rPr>
            </w:pPr>
            <w:r>
              <w:rPr>
                <w:w w:val="110"/>
                <w:sz w:val="18"/>
                <w:szCs w:val="18"/>
              </w:rPr>
              <w:t>Բոլոր ԱԵԱ-ները՝ անկախ հարկային հայտարարագրի ներկայացումից</w:t>
            </w:r>
          </w:p>
        </w:tc>
        <w:tc>
          <w:tcPr>
            <w:tcW w:w="4048" w:type="dxa"/>
          </w:tcPr>
          <w:p w14:paraId="47ACF647" w14:textId="77777777" w:rsidR="00923D36" w:rsidRDefault="00B4561B">
            <w:pPr>
              <w:pStyle w:val="TableParagraph"/>
              <w:spacing w:line="295" w:lineRule="auto"/>
              <w:ind w:left="99" w:right="158"/>
              <w:rPr>
                <w:sz w:val="18"/>
                <w:szCs w:val="18"/>
              </w:rPr>
            </w:pPr>
            <w:r>
              <w:rPr>
                <w:w w:val="105"/>
                <w:sz w:val="18"/>
                <w:szCs w:val="18"/>
              </w:rPr>
              <w:t>1. Ձեռնարկատիրական գործունեության (hարկային հայտարարագրերով)՝</w:t>
            </w:r>
          </w:p>
          <w:p w14:paraId="5170D783" w14:textId="77777777" w:rsidR="00923D36" w:rsidRDefault="00B4561B">
            <w:pPr>
              <w:pStyle w:val="TableParagraph"/>
              <w:spacing w:line="292" w:lineRule="auto"/>
              <w:ind w:left="99" w:right="158"/>
              <w:rPr>
                <w:sz w:val="18"/>
                <w:szCs w:val="18"/>
              </w:rPr>
            </w:pPr>
            <w:r>
              <w:rPr>
                <w:w w:val="110"/>
                <w:sz w:val="18"/>
                <w:szCs w:val="18"/>
              </w:rPr>
              <w:t>ա) մշտական ազդեցության դեպքում՝ միանվագ փոխհատուցում տարեկան զուտ եկամտի չափով,</w:t>
            </w:r>
          </w:p>
          <w:p w14:paraId="71088EA2" w14:textId="77777777" w:rsidR="00923D36" w:rsidRDefault="00B4561B">
            <w:pPr>
              <w:pStyle w:val="TableParagraph"/>
              <w:spacing w:line="295" w:lineRule="auto"/>
              <w:ind w:left="99" w:right="158"/>
              <w:rPr>
                <w:sz w:val="18"/>
                <w:szCs w:val="18"/>
              </w:rPr>
            </w:pPr>
            <w:r>
              <w:rPr>
                <w:w w:val="105"/>
                <w:sz w:val="18"/>
                <w:szCs w:val="18"/>
              </w:rPr>
              <w:t>բ) ժամանակավոր ազդեցության դեպքում՝ զուտ եկամտի փոխհատուցում ձեռնարկատիրական գործունեության ընդհատման մինչև 1 տարի ժամանակահատվածի համար։ Պետական գրանցման կամ լիցենզիայի վճարները նույնպես կփոխհատուցվեն, եթե այդպիսիք առկա են:</w:t>
            </w:r>
          </w:p>
          <w:p w14:paraId="7054D914" w14:textId="77777777" w:rsidR="00923D36" w:rsidRDefault="00B4561B">
            <w:pPr>
              <w:pStyle w:val="TableParagraph"/>
              <w:spacing w:line="295" w:lineRule="auto"/>
              <w:ind w:left="99" w:right="158"/>
              <w:rPr>
                <w:sz w:val="18"/>
                <w:szCs w:val="18"/>
              </w:rPr>
            </w:pPr>
            <w:r>
              <w:rPr>
                <w:w w:val="105"/>
                <w:sz w:val="18"/>
                <w:szCs w:val="18"/>
              </w:rPr>
              <w:t>2) Ձեռնարկատիրական գործունեության (hայտարարագրի   բացակայության դեպքում)` ա) մշտական ազդեցության դեպքում՝ վերականգնման օժանդակություն նվազագույն ամսական աշխատավարձի չափով` 1 տարվա</w:t>
            </w:r>
            <w:r>
              <w:rPr>
                <w:spacing w:val="17"/>
                <w:w w:val="105"/>
                <w:sz w:val="18"/>
                <w:szCs w:val="18"/>
              </w:rPr>
              <w:t xml:space="preserve"> </w:t>
            </w:r>
            <w:r>
              <w:rPr>
                <w:w w:val="105"/>
                <w:sz w:val="18"/>
                <w:szCs w:val="18"/>
              </w:rPr>
              <w:t>համար:</w:t>
            </w:r>
          </w:p>
          <w:p w14:paraId="0218DAC4" w14:textId="77777777" w:rsidR="00923D36" w:rsidRDefault="00B4561B">
            <w:pPr>
              <w:pStyle w:val="TableParagraph"/>
              <w:spacing w:line="295" w:lineRule="auto"/>
              <w:ind w:left="99" w:right="158"/>
              <w:rPr>
                <w:sz w:val="18"/>
                <w:szCs w:val="18"/>
              </w:rPr>
            </w:pPr>
            <w:r>
              <w:rPr>
                <w:w w:val="110"/>
                <w:sz w:val="18"/>
                <w:szCs w:val="18"/>
              </w:rPr>
              <w:t>բ) ժամանակավոր ազդեցության դեպքում՝ վերականգնման օժանդակության տրամադրում, հիմնված նվազագույն աշխատավարձի չափի վրա` ձեռնարկատիրական գործունեության</w:t>
            </w:r>
          </w:p>
          <w:p w14:paraId="0E8D467B" w14:textId="6E9D9A52" w:rsidR="00923D36" w:rsidRDefault="00B4561B">
            <w:pPr>
              <w:pStyle w:val="TableParagraph"/>
              <w:spacing w:line="295" w:lineRule="auto"/>
              <w:ind w:left="99" w:right="158"/>
              <w:rPr>
                <w:sz w:val="18"/>
                <w:szCs w:val="18"/>
              </w:rPr>
            </w:pPr>
            <w:r>
              <w:rPr>
                <w:w w:val="105"/>
                <w:sz w:val="18"/>
                <w:szCs w:val="18"/>
              </w:rPr>
              <w:t>ընդհատված ամ</w:t>
            </w:r>
            <w:r w:rsidR="00D00539">
              <w:rPr>
                <w:w w:val="105"/>
                <w:sz w:val="18"/>
                <w:szCs w:val="18"/>
                <w:lang w:val="hy-AM"/>
              </w:rPr>
              <w:t>իս</w:t>
            </w:r>
            <w:r>
              <w:rPr>
                <w:w w:val="105"/>
                <w:sz w:val="18"/>
                <w:szCs w:val="18"/>
              </w:rPr>
              <w:t>ների հաշվարկով մինչև առավելագույնը 1 տարի:</w:t>
            </w:r>
          </w:p>
        </w:tc>
      </w:tr>
    </w:tbl>
    <w:p w14:paraId="08DFF3E0" w14:textId="77777777" w:rsidR="00923D36" w:rsidRDefault="00923D36">
      <w:pPr>
        <w:pStyle w:val="BodyText"/>
        <w:spacing w:before="3"/>
        <w:rPr>
          <w:sz w:val="28"/>
        </w:rPr>
      </w:pPr>
    </w:p>
    <w:p w14:paraId="129B802A" w14:textId="77777777" w:rsidR="00923D36" w:rsidRDefault="00B4561B">
      <w:pPr>
        <w:pStyle w:val="ListParagraph"/>
        <w:numPr>
          <w:ilvl w:val="2"/>
          <w:numId w:val="34"/>
        </w:numPr>
        <w:tabs>
          <w:tab w:val="left" w:pos="1123"/>
          <w:tab w:val="left" w:pos="1124"/>
        </w:tabs>
        <w:ind w:left="396" w:firstLine="0"/>
        <w:rPr>
          <w:sz w:val="20"/>
          <w:szCs w:val="20"/>
        </w:rPr>
      </w:pPr>
      <w:r>
        <w:rPr>
          <w:w w:val="110"/>
          <w:sz w:val="20"/>
          <w:szCs w:val="20"/>
        </w:rPr>
        <w:t>Տրանսպորտային</w:t>
      </w:r>
      <w:r>
        <w:rPr>
          <w:spacing w:val="5"/>
          <w:w w:val="110"/>
          <w:sz w:val="20"/>
          <w:szCs w:val="20"/>
        </w:rPr>
        <w:t xml:space="preserve"> </w:t>
      </w:r>
      <w:r>
        <w:rPr>
          <w:w w:val="110"/>
          <w:sz w:val="20"/>
          <w:szCs w:val="20"/>
        </w:rPr>
        <w:t>ծախսեր</w:t>
      </w:r>
    </w:p>
    <w:p w14:paraId="7290900A" w14:textId="77777777" w:rsidR="00923D36" w:rsidRDefault="00B4561B">
      <w:pPr>
        <w:spacing w:before="48" w:line="333" w:lineRule="auto"/>
        <w:ind w:left="396" w:right="271"/>
        <w:jc w:val="both"/>
        <w:rPr>
          <w:sz w:val="20"/>
          <w:szCs w:val="20"/>
        </w:rPr>
      </w:pPr>
      <w:r>
        <w:rPr>
          <w:w w:val="110"/>
          <w:sz w:val="20"/>
          <w:szCs w:val="20"/>
        </w:rPr>
        <w:t>Տրանսպորտային ծախսերը որոշվել են՝ շուկայում առկա մի քանի բեռնափոխադրող ընկերությունների առաջարկած ծառայությունների միջին գնի հիման վրա: Գներն այնպես էին հաշվարկվում, որ ԱԵԱ-ները կարողանան իրենց գույքը տեղափոխել 20 կմ շառավղի շրջանակներում:</w:t>
      </w:r>
    </w:p>
    <w:p w14:paraId="2EF2C619" w14:textId="77777777" w:rsidR="00923D36" w:rsidRDefault="00B4561B">
      <w:pPr>
        <w:tabs>
          <w:tab w:val="left" w:pos="3028"/>
          <w:tab w:val="left" w:pos="3733"/>
          <w:tab w:val="left" w:pos="4206"/>
          <w:tab w:val="left" w:pos="4974"/>
          <w:tab w:val="left" w:pos="5447"/>
          <w:tab w:val="left" w:pos="6839"/>
        </w:tabs>
        <w:spacing w:before="5" w:line="333" w:lineRule="auto"/>
        <w:ind w:left="396" w:right="271"/>
        <w:rPr>
          <w:sz w:val="20"/>
          <w:szCs w:val="20"/>
        </w:rPr>
      </w:pPr>
      <w:r>
        <w:rPr>
          <w:w w:val="105"/>
          <w:sz w:val="20"/>
          <w:szCs w:val="20"/>
        </w:rPr>
        <w:t>Ուսումնասիրությունները</w:t>
      </w:r>
      <w:r>
        <w:rPr>
          <w:w w:val="105"/>
          <w:sz w:val="20"/>
          <w:szCs w:val="20"/>
        </w:rPr>
        <w:tab/>
      </w:r>
      <w:r>
        <w:rPr>
          <w:w w:val="110"/>
          <w:sz w:val="20"/>
          <w:szCs w:val="20"/>
        </w:rPr>
        <w:t>ցույց</w:t>
      </w:r>
      <w:r>
        <w:rPr>
          <w:w w:val="110"/>
          <w:sz w:val="20"/>
          <w:szCs w:val="20"/>
        </w:rPr>
        <w:tab/>
        <w:t>են</w:t>
      </w:r>
      <w:r>
        <w:rPr>
          <w:w w:val="110"/>
          <w:sz w:val="20"/>
          <w:szCs w:val="20"/>
        </w:rPr>
        <w:tab/>
        <w:t>տվել,</w:t>
      </w:r>
      <w:r>
        <w:rPr>
          <w:w w:val="110"/>
          <w:sz w:val="20"/>
          <w:szCs w:val="20"/>
        </w:rPr>
        <w:tab/>
        <w:t>որ</w:t>
      </w:r>
      <w:r>
        <w:rPr>
          <w:w w:val="110"/>
          <w:sz w:val="20"/>
          <w:szCs w:val="20"/>
        </w:rPr>
        <w:tab/>
        <w:t>նմանատիպ</w:t>
      </w:r>
      <w:r>
        <w:rPr>
          <w:w w:val="110"/>
          <w:sz w:val="20"/>
          <w:szCs w:val="20"/>
        </w:rPr>
        <w:tab/>
      </w:r>
      <w:r>
        <w:rPr>
          <w:w w:val="105"/>
          <w:sz w:val="20"/>
          <w:szCs w:val="20"/>
        </w:rPr>
        <w:t xml:space="preserve">կազմակերպություններն </w:t>
      </w:r>
      <w:r>
        <w:rPr>
          <w:w w:val="110"/>
          <w:sz w:val="20"/>
          <w:szCs w:val="20"/>
        </w:rPr>
        <w:t>առաջարկում</w:t>
      </w:r>
      <w:r>
        <w:rPr>
          <w:spacing w:val="-17"/>
          <w:w w:val="110"/>
          <w:sz w:val="20"/>
          <w:szCs w:val="20"/>
        </w:rPr>
        <w:t xml:space="preserve"> </w:t>
      </w:r>
      <w:r>
        <w:rPr>
          <w:w w:val="110"/>
          <w:sz w:val="20"/>
          <w:szCs w:val="20"/>
        </w:rPr>
        <w:t>են</w:t>
      </w:r>
      <w:r>
        <w:rPr>
          <w:spacing w:val="-18"/>
          <w:w w:val="110"/>
          <w:sz w:val="20"/>
          <w:szCs w:val="20"/>
        </w:rPr>
        <w:t xml:space="preserve"> </w:t>
      </w:r>
      <w:r>
        <w:rPr>
          <w:w w:val="110"/>
          <w:sz w:val="20"/>
          <w:szCs w:val="20"/>
        </w:rPr>
        <w:t>բեռնատար</w:t>
      </w:r>
      <w:r>
        <w:rPr>
          <w:spacing w:val="-17"/>
          <w:w w:val="110"/>
          <w:sz w:val="20"/>
          <w:szCs w:val="20"/>
        </w:rPr>
        <w:t xml:space="preserve"> </w:t>
      </w:r>
      <w:r>
        <w:rPr>
          <w:w w:val="110"/>
          <w:sz w:val="20"/>
          <w:szCs w:val="20"/>
        </w:rPr>
        <w:t>փոքր</w:t>
      </w:r>
      <w:r>
        <w:rPr>
          <w:spacing w:val="-17"/>
          <w:w w:val="110"/>
          <w:sz w:val="20"/>
          <w:szCs w:val="20"/>
        </w:rPr>
        <w:t xml:space="preserve"> </w:t>
      </w:r>
      <w:r>
        <w:rPr>
          <w:w w:val="110"/>
          <w:sz w:val="20"/>
          <w:szCs w:val="20"/>
        </w:rPr>
        <w:t>մեքենաներ</w:t>
      </w:r>
      <w:r>
        <w:rPr>
          <w:spacing w:val="-17"/>
          <w:w w:val="110"/>
          <w:sz w:val="20"/>
          <w:szCs w:val="20"/>
        </w:rPr>
        <w:t xml:space="preserve"> </w:t>
      </w:r>
      <w:r>
        <w:rPr>
          <w:w w:val="110"/>
          <w:sz w:val="20"/>
          <w:szCs w:val="20"/>
        </w:rPr>
        <w:t>(ԳԱԶԵԼ)</w:t>
      </w:r>
      <w:r>
        <w:rPr>
          <w:spacing w:val="-15"/>
          <w:w w:val="110"/>
          <w:sz w:val="20"/>
          <w:szCs w:val="20"/>
        </w:rPr>
        <w:t xml:space="preserve"> </w:t>
      </w:r>
      <w:r>
        <w:rPr>
          <w:w w:val="110"/>
          <w:sz w:val="20"/>
          <w:szCs w:val="20"/>
        </w:rPr>
        <w:t>և</w:t>
      </w:r>
      <w:r>
        <w:rPr>
          <w:spacing w:val="-14"/>
          <w:w w:val="110"/>
          <w:sz w:val="20"/>
          <w:szCs w:val="20"/>
        </w:rPr>
        <w:t xml:space="preserve"> </w:t>
      </w:r>
      <w:r>
        <w:rPr>
          <w:w w:val="110"/>
          <w:sz w:val="20"/>
          <w:szCs w:val="20"/>
        </w:rPr>
        <w:t>մեծ</w:t>
      </w:r>
      <w:r>
        <w:rPr>
          <w:spacing w:val="-13"/>
          <w:w w:val="110"/>
          <w:sz w:val="20"/>
          <w:szCs w:val="20"/>
        </w:rPr>
        <w:t xml:space="preserve"> </w:t>
      </w:r>
      <w:r>
        <w:rPr>
          <w:w w:val="110"/>
          <w:sz w:val="20"/>
          <w:szCs w:val="20"/>
        </w:rPr>
        <w:t>բեռնատար</w:t>
      </w:r>
      <w:r>
        <w:rPr>
          <w:spacing w:val="-17"/>
          <w:w w:val="110"/>
          <w:sz w:val="20"/>
          <w:szCs w:val="20"/>
        </w:rPr>
        <w:t xml:space="preserve"> </w:t>
      </w:r>
      <w:r>
        <w:rPr>
          <w:w w:val="110"/>
          <w:sz w:val="20"/>
          <w:szCs w:val="20"/>
        </w:rPr>
        <w:t>մեքենաներ</w:t>
      </w:r>
      <w:r>
        <w:rPr>
          <w:spacing w:val="-17"/>
          <w:w w:val="110"/>
          <w:sz w:val="20"/>
          <w:szCs w:val="20"/>
        </w:rPr>
        <w:t xml:space="preserve"> </w:t>
      </w:r>
      <w:r>
        <w:rPr>
          <w:w w:val="110"/>
          <w:sz w:val="20"/>
          <w:szCs w:val="20"/>
        </w:rPr>
        <w:t>(ԳԱԶ-</w:t>
      </w:r>
    </w:p>
    <w:p w14:paraId="32A6674D" w14:textId="77777777" w:rsidR="00923D36" w:rsidRDefault="00B4561B">
      <w:pPr>
        <w:spacing w:before="2" w:line="333" w:lineRule="auto"/>
        <w:ind w:left="396" w:right="272"/>
        <w:jc w:val="both"/>
        <w:rPr>
          <w:sz w:val="20"/>
          <w:szCs w:val="20"/>
        </w:rPr>
      </w:pPr>
      <w:r>
        <w:rPr>
          <w:w w:val="110"/>
          <w:sz w:val="20"/>
          <w:szCs w:val="20"/>
        </w:rPr>
        <w:t>52 կամ ԶԻԼ 131՝ կահույք և կենցաղային իրեր տեղափոխելու համար, ՄԱԶ մակնիշի ավտոկռունկ և ԿԱՄԱԶ մակնիշի քարշակ՝ ՕԴԱԶ մակնիշի կիսակցորդով՝ ոչ ստանդարտ եզրաչափքեր ունեցող գույք տեղափոխելու համար): Ծառայության արժեքը հաշվարկվել են հետևյալ չափանիշների հիման վրա.</w:t>
      </w:r>
    </w:p>
    <w:p w14:paraId="34D5D3FC" w14:textId="77777777" w:rsidR="00923D36" w:rsidRDefault="00B4561B">
      <w:pPr>
        <w:pStyle w:val="ListParagraph"/>
        <w:numPr>
          <w:ilvl w:val="0"/>
          <w:numId w:val="20"/>
        </w:numPr>
        <w:tabs>
          <w:tab w:val="left" w:pos="584"/>
        </w:tabs>
        <w:spacing w:before="5"/>
        <w:jc w:val="both"/>
        <w:rPr>
          <w:sz w:val="20"/>
          <w:szCs w:val="20"/>
        </w:rPr>
      </w:pPr>
      <w:r>
        <w:rPr>
          <w:w w:val="110"/>
          <w:sz w:val="20"/>
          <w:szCs w:val="20"/>
        </w:rPr>
        <w:t>երթուղիների</w:t>
      </w:r>
      <w:r>
        <w:rPr>
          <w:spacing w:val="1"/>
          <w:w w:val="110"/>
          <w:sz w:val="20"/>
          <w:szCs w:val="20"/>
        </w:rPr>
        <w:t xml:space="preserve"> </w:t>
      </w:r>
      <w:r>
        <w:rPr>
          <w:w w:val="110"/>
          <w:sz w:val="20"/>
          <w:szCs w:val="20"/>
        </w:rPr>
        <w:t>քանակը,</w:t>
      </w:r>
    </w:p>
    <w:p w14:paraId="0A322A51" w14:textId="77777777" w:rsidR="00923D36" w:rsidRDefault="00B4561B">
      <w:pPr>
        <w:pStyle w:val="ListParagraph"/>
        <w:numPr>
          <w:ilvl w:val="0"/>
          <w:numId w:val="20"/>
        </w:numPr>
        <w:tabs>
          <w:tab w:val="left" w:pos="611"/>
        </w:tabs>
        <w:spacing w:before="89"/>
        <w:ind w:left="610" w:hanging="214"/>
        <w:jc w:val="both"/>
        <w:rPr>
          <w:sz w:val="20"/>
          <w:szCs w:val="20"/>
        </w:rPr>
      </w:pPr>
      <w:r>
        <w:rPr>
          <w:w w:val="110"/>
          <w:sz w:val="20"/>
          <w:szCs w:val="20"/>
        </w:rPr>
        <w:t>տեղափոխման ենթակա ակտիվների/գույքերի</w:t>
      </w:r>
      <w:r>
        <w:rPr>
          <w:spacing w:val="1"/>
          <w:w w:val="110"/>
          <w:sz w:val="20"/>
          <w:szCs w:val="20"/>
        </w:rPr>
        <w:t xml:space="preserve"> </w:t>
      </w:r>
      <w:r>
        <w:rPr>
          <w:w w:val="110"/>
          <w:sz w:val="20"/>
          <w:szCs w:val="20"/>
        </w:rPr>
        <w:t>քանակը,</w:t>
      </w:r>
    </w:p>
    <w:p w14:paraId="418E08A4" w14:textId="77777777" w:rsidR="00923D36" w:rsidRDefault="00B4561B">
      <w:pPr>
        <w:pStyle w:val="ListParagraph"/>
        <w:numPr>
          <w:ilvl w:val="0"/>
          <w:numId w:val="20"/>
        </w:numPr>
        <w:tabs>
          <w:tab w:val="left" w:pos="609"/>
        </w:tabs>
        <w:spacing w:before="92"/>
        <w:ind w:left="608" w:hanging="212"/>
        <w:jc w:val="both"/>
        <w:rPr>
          <w:sz w:val="20"/>
          <w:szCs w:val="20"/>
        </w:rPr>
      </w:pPr>
      <w:r>
        <w:rPr>
          <w:w w:val="115"/>
          <w:sz w:val="20"/>
          <w:szCs w:val="20"/>
        </w:rPr>
        <w:t>բնակարանի</w:t>
      </w:r>
      <w:r>
        <w:rPr>
          <w:spacing w:val="-3"/>
          <w:w w:val="115"/>
          <w:sz w:val="20"/>
          <w:szCs w:val="20"/>
        </w:rPr>
        <w:t xml:space="preserve"> </w:t>
      </w:r>
      <w:r>
        <w:rPr>
          <w:w w:val="115"/>
          <w:sz w:val="20"/>
          <w:szCs w:val="20"/>
        </w:rPr>
        <w:t>հարկը,</w:t>
      </w:r>
    </w:p>
    <w:p w14:paraId="00EE63A8" w14:textId="77777777" w:rsidR="00923D36" w:rsidRDefault="00B4561B">
      <w:pPr>
        <w:pStyle w:val="ListParagraph"/>
        <w:numPr>
          <w:ilvl w:val="0"/>
          <w:numId w:val="20"/>
        </w:numPr>
        <w:tabs>
          <w:tab w:val="left" w:pos="618"/>
        </w:tabs>
        <w:spacing w:before="89"/>
        <w:ind w:left="617" w:hanging="221"/>
        <w:jc w:val="both"/>
        <w:rPr>
          <w:sz w:val="20"/>
          <w:szCs w:val="20"/>
        </w:rPr>
      </w:pPr>
      <w:r>
        <w:rPr>
          <w:w w:val="110"/>
          <w:sz w:val="20"/>
          <w:szCs w:val="20"/>
        </w:rPr>
        <w:t>վերելակի</w:t>
      </w:r>
      <w:r>
        <w:rPr>
          <w:spacing w:val="-1"/>
          <w:w w:val="110"/>
          <w:sz w:val="20"/>
          <w:szCs w:val="20"/>
        </w:rPr>
        <w:t xml:space="preserve"> </w:t>
      </w:r>
      <w:r>
        <w:rPr>
          <w:w w:val="110"/>
          <w:sz w:val="20"/>
          <w:szCs w:val="20"/>
        </w:rPr>
        <w:t>առկայությունը,</w:t>
      </w:r>
    </w:p>
    <w:p w14:paraId="5471E2F8" w14:textId="77777777" w:rsidR="00923D36" w:rsidRDefault="00B4561B">
      <w:pPr>
        <w:pStyle w:val="ListParagraph"/>
        <w:numPr>
          <w:ilvl w:val="0"/>
          <w:numId w:val="20"/>
        </w:numPr>
        <w:tabs>
          <w:tab w:val="left" w:pos="615"/>
        </w:tabs>
        <w:spacing w:before="92"/>
        <w:ind w:left="614" w:hanging="218"/>
        <w:jc w:val="both"/>
        <w:rPr>
          <w:sz w:val="20"/>
          <w:szCs w:val="20"/>
        </w:rPr>
      </w:pPr>
      <w:r>
        <w:rPr>
          <w:w w:val="110"/>
          <w:sz w:val="20"/>
          <w:szCs w:val="20"/>
        </w:rPr>
        <w:t>մեկ գույքի</w:t>
      </w:r>
      <w:r>
        <w:rPr>
          <w:spacing w:val="2"/>
          <w:w w:val="110"/>
          <w:sz w:val="20"/>
          <w:szCs w:val="20"/>
        </w:rPr>
        <w:t xml:space="preserve"> </w:t>
      </w:r>
      <w:r>
        <w:rPr>
          <w:w w:val="110"/>
          <w:sz w:val="20"/>
          <w:szCs w:val="20"/>
        </w:rPr>
        <w:t>չափը</w:t>
      </w:r>
    </w:p>
    <w:p w14:paraId="301D341D" w14:textId="77777777" w:rsidR="00923D36" w:rsidRDefault="00923D36">
      <w:pPr>
        <w:jc w:val="both"/>
        <w:rPr>
          <w:sz w:val="20"/>
          <w:szCs w:val="20"/>
        </w:rPr>
        <w:sectPr w:rsidR="00923D36">
          <w:footerReference w:type="default" r:id="rId23"/>
          <w:pgSz w:w="12240" w:h="15840"/>
          <w:pgMar w:top="1020" w:right="1060" w:bottom="1180" w:left="1720" w:header="0" w:footer="997" w:gutter="0"/>
          <w:pgNumType w:start="70"/>
          <w:cols w:space="720"/>
        </w:sectPr>
      </w:pPr>
    </w:p>
    <w:p w14:paraId="6B6510AD" w14:textId="77777777" w:rsidR="00923D36" w:rsidRDefault="00923D36">
      <w:pPr>
        <w:pStyle w:val="BodyText"/>
        <w:rPr>
          <w:sz w:val="20"/>
        </w:rPr>
      </w:pPr>
    </w:p>
    <w:p w14:paraId="1F3DBC61" w14:textId="77777777" w:rsidR="00923D36" w:rsidRDefault="00923D36">
      <w:pPr>
        <w:pStyle w:val="BodyText"/>
        <w:rPr>
          <w:sz w:val="20"/>
        </w:rPr>
      </w:pPr>
    </w:p>
    <w:p w14:paraId="1E708EB6" w14:textId="77777777" w:rsidR="00923D36" w:rsidRDefault="00923D36">
      <w:pPr>
        <w:pStyle w:val="BodyText"/>
        <w:spacing w:before="3"/>
        <w:rPr>
          <w:sz w:val="28"/>
        </w:rPr>
      </w:pPr>
    </w:p>
    <w:p w14:paraId="5F1F9BCE" w14:textId="77777777" w:rsidR="00923D36" w:rsidRDefault="00B4561B">
      <w:pPr>
        <w:pStyle w:val="ListParagraph"/>
        <w:numPr>
          <w:ilvl w:val="2"/>
          <w:numId w:val="34"/>
        </w:numPr>
        <w:tabs>
          <w:tab w:val="left" w:pos="1123"/>
          <w:tab w:val="left" w:pos="1124"/>
        </w:tabs>
        <w:spacing w:before="98"/>
        <w:ind w:left="396" w:firstLine="0"/>
        <w:rPr>
          <w:sz w:val="20"/>
          <w:szCs w:val="20"/>
        </w:rPr>
      </w:pPr>
      <w:r>
        <w:rPr>
          <w:w w:val="110"/>
          <w:sz w:val="20"/>
          <w:szCs w:val="20"/>
        </w:rPr>
        <w:t>Գործառնական</w:t>
      </w:r>
      <w:r>
        <w:rPr>
          <w:spacing w:val="-1"/>
          <w:w w:val="110"/>
          <w:sz w:val="20"/>
          <w:szCs w:val="20"/>
        </w:rPr>
        <w:t xml:space="preserve"> </w:t>
      </w:r>
      <w:r>
        <w:rPr>
          <w:w w:val="110"/>
          <w:sz w:val="20"/>
          <w:szCs w:val="20"/>
        </w:rPr>
        <w:t>ծախսեր</w:t>
      </w:r>
    </w:p>
    <w:p w14:paraId="5AA916CF" w14:textId="77777777" w:rsidR="00923D36" w:rsidRDefault="00B4561B">
      <w:pPr>
        <w:spacing w:before="46" w:line="336" w:lineRule="auto"/>
        <w:ind w:left="396" w:right="261"/>
        <w:jc w:val="both"/>
        <w:rPr>
          <w:sz w:val="20"/>
          <w:szCs w:val="20"/>
        </w:rPr>
      </w:pPr>
      <w:r>
        <w:rPr>
          <w:w w:val="110"/>
          <w:sz w:val="20"/>
          <w:szCs w:val="20"/>
        </w:rPr>
        <w:t>Գործարքին առնչվող ծախսերը հաշվվում են անշարժ գույքի պետական գրանցման իրականացման դրույքաչափերի հիման վրա, որոնք հաստատված են՝ նոտարական գրասենյակներում սահմանված ՀՀ օրենսդրության, վճարումների և պետական պարտականությունների համաձայն: Նաև հաշվի է առնված մի կտոր ակտիվի/գույքի՝ 2-3 մասերի բաժանվելու  (ակտիվների/գույքերի մասնակի օտարման արդյունքում) հավանականությունը:</w:t>
      </w:r>
    </w:p>
    <w:p w14:paraId="23DCEF66" w14:textId="77777777" w:rsidR="00923D36" w:rsidRDefault="00923D36">
      <w:pPr>
        <w:pStyle w:val="BodyText"/>
        <w:spacing w:before="8"/>
        <w:rPr>
          <w:sz w:val="30"/>
        </w:rPr>
      </w:pPr>
    </w:p>
    <w:p w14:paraId="6DD8DA9E" w14:textId="77777777" w:rsidR="00923D36" w:rsidRDefault="00B4561B">
      <w:pPr>
        <w:pStyle w:val="ListParagraph"/>
        <w:numPr>
          <w:ilvl w:val="0"/>
          <w:numId w:val="19"/>
        </w:numPr>
        <w:tabs>
          <w:tab w:val="left" w:pos="736"/>
        </w:tabs>
        <w:rPr>
          <w:sz w:val="20"/>
          <w:szCs w:val="20"/>
        </w:rPr>
      </w:pPr>
      <w:r>
        <w:rPr>
          <w:w w:val="110"/>
          <w:sz w:val="20"/>
          <w:szCs w:val="20"/>
        </w:rPr>
        <w:t>Տվյալների բազայի ստեղծում և Լրացման</w:t>
      </w:r>
      <w:r>
        <w:rPr>
          <w:spacing w:val="8"/>
          <w:w w:val="110"/>
          <w:sz w:val="20"/>
          <w:szCs w:val="20"/>
        </w:rPr>
        <w:t xml:space="preserve"> </w:t>
      </w:r>
      <w:r>
        <w:rPr>
          <w:w w:val="110"/>
          <w:sz w:val="20"/>
          <w:szCs w:val="20"/>
        </w:rPr>
        <w:t>պատրաստում</w:t>
      </w:r>
    </w:p>
    <w:p w14:paraId="3347D2F0" w14:textId="77777777" w:rsidR="00923D36" w:rsidRDefault="00B4561B">
      <w:pPr>
        <w:spacing w:before="118" w:line="333" w:lineRule="auto"/>
        <w:ind w:left="396" w:right="272"/>
        <w:jc w:val="both"/>
        <w:rPr>
          <w:sz w:val="20"/>
          <w:szCs w:val="20"/>
        </w:rPr>
      </w:pPr>
      <w:r>
        <w:rPr>
          <w:w w:val="110"/>
          <w:sz w:val="20"/>
          <w:szCs w:val="20"/>
        </w:rPr>
        <w:t>Մարդահամարի և ՄՉՀ միջոցով հավաքագրված տվյալների հիման վրա Խորհրդատուի կողմից մշակվել է տվյալների վեբ բազա (MSQL), որտեղ մուտքագրվել են ողջ ՀՕՏ տվյալները: Տվյալների բազան օգտագործվում է նաև Լրացման իրականացման ընթացքում: Քանի որ Նկարագրության արձանագրությունները ավտոմատ կերպով լրացվում են հատուկ ծրագրի միջոցով, արձանագրություններում առկա տվյալները նույնական են Լրացման մեջ ներկայացված տվյալների հետ, ինչպես նաև տվյալների բազան կօգտագործվի Լրացման իրականացման մոնիտորինգի ժամանակ:</w:t>
      </w:r>
    </w:p>
    <w:p w14:paraId="65741E9F" w14:textId="77777777" w:rsidR="00923D36" w:rsidRDefault="00923D36">
      <w:pPr>
        <w:spacing w:line="333" w:lineRule="auto"/>
        <w:jc w:val="both"/>
        <w:rPr>
          <w:sz w:val="20"/>
          <w:szCs w:val="20"/>
        </w:rPr>
        <w:sectPr w:rsidR="00923D36">
          <w:pgSz w:w="12240" w:h="15840"/>
          <w:pgMar w:top="1500" w:right="1060" w:bottom="1180" w:left="1720" w:header="0" w:footer="997" w:gutter="0"/>
          <w:cols w:space="720"/>
        </w:sectPr>
      </w:pPr>
    </w:p>
    <w:p w14:paraId="32C7A702" w14:textId="77777777" w:rsidR="00923D36" w:rsidRDefault="00923D36">
      <w:pPr>
        <w:pStyle w:val="BodyText"/>
        <w:rPr>
          <w:sz w:val="20"/>
        </w:rPr>
      </w:pPr>
    </w:p>
    <w:p w14:paraId="305ECB1F" w14:textId="77777777" w:rsidR="00923D36" w:rsidRDefault="00923D36">
      <w:pPr>
        <w:pStyle w:val="BodyText"/>
        <w:rPr>
          <w:sz w:val="20"/>
        </w:rPr>
      </w:pPr>
    </w:p>
    <w:p w14:paraId="3FA34478" w14:textId="77777777" w:rsidR="00923D36" w:rsidRDefault="00923D36">
      <w:pPr>
        <w:pStyle w:val="BodyText"/>
        <w:spacing w:before="4"/>
        <w:rPr>
          <w:sz w:val="21"/>
        </w:rPr>
      </w:pPr>
    </w:p>
    <w:p w14:paraId="7586921F" w14:textId="77777777" w:rsidR="00923D36" w:rsidRDefault="00B4561B">
      <w:pPr>
        <w:spacing w:line="290" w:lineRule="auto"/>
        <w:ind w:left="3848" w:hanging="2787"/>
        <w:rPr>
          <w:sz w:val="20"/>
          <w:szCs w:val="20"/>
        </w:rPr>
      </w:pPr>
      <w:r>
        <w:rPr>
          <w:w w:val="115"/>
          <w:sz w:val="20"/>
          <w:szCs w:val="20"/>
        </w:rPr>
        <w:t xml:space="preserve">ՀԱՎԵԼՎԱԾ 3. Մարդահամարի և սոցիալ-տնտեսական հետազոտության </w:t>
      </w:r>
      <w:r>
        <w:rPr>
          <w:w w:val="120"/>
          <w:sz w:val="20"/>
          <w:szCs w:val="20"/>
        </w:rPr>
        <w:t>հարցաթերթիկներ</w:t>
      </w:r>
    </w:p>
    <w:p w14:paraId="46A0A9FF" w14:textId="77777777" w:rsidR="00923D36" w:rsidRDefault="00923D36">
      <w:pPr>
        <w:spacing w:line="290" w:lineRule="auto"/>
        <w:rPr>
          <w:sz w:val="20"/>
          <w:szCs w:val="20"/>
        </w:rPr>
        <w:sectPr w:rsidR="00923D36">
          <w:pgSz w:w="12240" w:h="15840"/>
          <w:pgMar w:top="1500" w:right="1060" w:bottom="1180" w:left="1720" w:header="0" w:footer="997" w:gutter="0"/>
          <w:cols w:space="720"/>
        </w:sectPr>
      </w:pPr>
    </w:p>
    <w:p w14:paraId="1CA6637F" w14:textId="77777777" w:rsidR="00923D36" w:rsidRDefault="00923D36">
      <w:pPr>
        <w:pStyle w:val="BodyText"/>
        <w:rPr>
          <w:sz w:val="20"/>
        </w:rPr>
      </w:pPr>
    </w:p>
    <w:p w14:paraId="3643BA08" w14:textId="77777777" w:rsidR="00923D36" w:rsidRDefault="00923D36">
      <w:pPr>
        <w:pStyle w:val="BodyText"/>
        <w:rPr>
          <w:sz w:val="20"/>
        </w:rPr>
      </w:pPr>
    </w:p>
    <w:p w14:paraId="5F4495E7" w14:textId="77777777" w:rsidR="00923D36" w:rsidRDefault="00923D36">
      <w:pPr>
        <w:pStyle w:val="BodyText"/>
        <w:rPr>
          <w:sz w:val="20"/>
        </w:rPr>
      </w:pPr>
    </w:p>
    <w:p w14:paraId="6537A651" w14:textId="77777777" w:rsidR="00923D36" w:rsidRDefault="00923D36">
      <w:pPr>
        <w:pStyle w:val="BodyText"/>
        <w:spacing w:before="6"/>
        <w:rPr>
          <w:sz w:val="19"/>
        </w:rPr>
      </w:pPr>
    </w:p>
    <w:p w14:paraId="22F464BE" w14:textId="77777777" w:rsidR="00923D36" w:rsidRDefault="00B4561B">
      <w:pPr>
        <w:tabs>
          <w:tab w:val="left" w:pos="4716"/>
        </w:tabs>
        <w:spacing w:before="99"/>
        <w:ind w:left="42"/>
        <w:jc w:val="center"/>
        <w:rPr>
          <w:sz w:val="20"/>
          <w:szCs w:val="20"/>
        </w:rPr>
      </w:pPr>
      <w:r>
        <w:rPr>
          <w:w w:val="110"/>
          <w:sz w:val="20"/>
          <w:szCs w:val="20"/>
        </w:rPr>
        <w:t>ՄԱՐԴԱՀԱՄԱՐԻ  ՀԱՐՑԱԹԵՐԹ</w:t>
      </w:r>
      <w:r>
        <w:rPr>
          <w:spacing w:val="50"/>
          <w:w w:val="110"/>
          <w:sz w:val="20"/>
          <w:szCs w:val="20"/>
        </w:rPr>
        <w:t xml:space="preserve"> </w:t>
      </w:r>
      <w:r>
        <w:rPr>
          <w:w w:val="110"/>
          <w:sz w:val="20"/>
          <w:szCs w:val="20"/>
        </w:rPr>
        <w:t>N</w:t>
      </w:r>
      <w:r>
        <w:rPr>
          <w:w w:val="103"/>
          <w:sz w:val="20"/>
          <w:szCs w:val="20"/>
          <w:u w:val="single"/>
        </w:rPr>
        <w:t xml:space="preserve"> </w:t>
      </w:r>
      <w:r>
        <w:rPr>
          <w:sz w:val="20"/>
          <w:szCs w:val="20"/>
          <w:u w:val="single"/>
        </w:rPr>
        <w:tab/>
      </w:r>
    </w:p>
    <w:p w14:paraId="14C99568" w14:textId="77777777" w:rsidR="00923D36" w:rsidRDefault="00923D36">
      <w:pPr>
        <w:pStyle w:val="BodyText"/>
        <w:spacing w:before="11"/>
        <w:rPr>
          <w:sz w:val="17"/>
        </w:rPr>
      </w:pPr>
    </w:p>
    <w:p w14:paraId="14757C18" w14:textId="77777777" w:rsidR="00923D36" w:rsidRDefault="00B4561B">
      <w:pPr>
        <w:pStyle w:val="ListParagraph"/>
        <w:numPr>
          <w:ilvl w:val="1"/>
          <w:numId w:val="19"/>
        </w:numPr>
        <w:tabs>
          <w:tab w:val="left" w:pos="1482"/>
          <w:tab w:val="left" w:pos="1483"/>
          <w:tab w:val="left" w:pos="8312"/>
        </w:tabs>
        <w:spacing w:before="98"/>
        <w:ind w:hanging="338"/>
        <w:rPr>
          <w:sz w:val="20"/>
          <w:szCs w:val="20"/>
        </w:rPr>
      </w:pPr>
      <w:r>
        <w:rPr>
          <w:spacing w:val="-3"/>
          <w:w w:val="110"/>
          <w:sz w:val="20"/>
          <w:szCs w:val="20"/>
        </w:rPr>
        <w:t xml:space="preserve">1. </w:t>
      </w:r>
      <w:r>
        <w:rPr>
          <w:w w:val="110"/>
          <w:sz w:val="20"/>
          <w:szCs w:val="20"/>
        </w:rPr>
        <w:t>ԱԶԴԵՑՈՒԹՅԱՆ ԵՆԹԱԿԱ ՏՆԱՅԻՆ ՏՆՏԵՍՈՒԹՅԱՆ</w:t>
      </w:r>
      <w:r>
        <w:rPr>
          <w:spacing w:val="22"/>
          <w:w w:val="110"/>
          <w:sz w:val="20"/>
          <w:szCs w:val="20"/>
        </w:rPr>
        <w:t xml:space="preserve"> </w:t>
      </w:r>
      <w:r>
        <w:rPr>
          <w:spacing w:val="-4"/>
          <w:w w:val="110"/>
          <w:sz w:val="20"/>
          <w:szCs w:val="20"/>
        </w:rPr>
        <w:t>N</w:t>
      </w:r>
      <w:r>
        <w:rPr>
          <w:w w:val="103"/>
          <w:sz w:val="20"/>
          <w:szCs w:val="20"/>
          <w:u w:val="single"/>
        </w:rPr>
        <w:t xml:space="preserve"> </w:t>
      </w:r>
      <w:r>
        <w:rPr>
          <w:sz w:val="20"/>
          <w:szCs w:val="20"/>
          <w:u w:val="single"/>
        </w:rPr>
        <w:tab/>
      </w:r>
    </w:p>
    <w:p w14:paraId="7A2658DE" w14:textId="77777777" w:rsidR="00923D36" w:rsidRDefault="00923D36">
      <w:pPr>
        <w:pStyle w:val="BodyText"/>
        <w:spacing w:before="2" w:after="1"/>
        <w:rPr>
          <w:sz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6"/>
        <w:gridCol w:w="1866"/>
        <w:gridCol w:w="2664"/>
        <w:gridCol w:w="931"/>
        <w:gridCol w:w="3336"/>
        <w:gridCol w:w="902"/>
        <w:gridCol w:w="4146"/>
      </w:tblGrid>
      <w:tr w:rsidR="00923D36" w14:paraId="5B585406" w14:textId="77777777">
        <w:trPr>
          <w:trHeight w:val="2475"/>
        </w:trPr>
        <w:tc>
          <w:tcPr>
            <w:tcW w:w="1206" w:type="dxa"/>
            <w:vMerge w:val="restart"/>
          </w:tcPr>
          <w:p w14:paraId="2C2C26AC" w14:textId="77777777" w:rsidR="00923D36" w:rsidRDefault="00B4561B">
            <w:pPr>
              <w:pStyle w:val="TableParagraph"/>
              <w:spacing w:before="36"/>
              <w:ind w:left="7"/>
              <w:jc w:val="center"/>
              <w:rPr>
                <w:sz w:val="20"/>
              </w:rPr>
            </w:pPr>
            <w:r>
              <w:rPr>
                <w:w w:val="114"/>
                <w:sz w:val="20"/>
              </w:rPr>
              <w:t>2</w:t>
            </w:r>
          </w:p>
          <w:p w14:paraId="34D46F39" w14:textId="77777777" w:rsidR="00923D36" w:rsidRDefault="00B4561B">
            <w:pPr>
              <w:pStyle w:val="TableParagraph"/>
              <w:spacing w:before="44" w:line="290" w:lineRule="auto"/>
              <w:ind w:left="108" w:right="100"/>
              <w:jc w:val="center"/>
              <w:rPr>
                <w:sz w:val="20"/>
                <w:szCs w:val="20"/>
              </w:rPr>
            </w:pPr>
            <w:r>
              <w:rPr>
                <w:w w:val="110"/>
                <w:sz w:val="20"/>
                <w:szCs w:val="20"/>
              </w:rPr>
              <w:t>ՀԱՄԱՅՆ Ք</w:t>
            </w:r>
          </w:p>
        </w:tc>
        <w:tc>
          <w:tcPr>
            <w:tcW w:w="1866" w:type="dxa"/>
            <w:vMerge w:val="restart"/>
          </w:tcPr>
          <w:p w14:paraId="54BBB645" w14:textId="77777777" w:rsidR="00923D36" w:rsidRDefault="00B4561B">
            <w:pPr>
              <w:pStyle w:val="TableParagraph"/>
              <w:spacing w:before="36"/>
              <w:ind w:left="110" w:right="106"/>
              <w:jc w:val="center"/>
              <w:rPr>
                <w:sz w:val="20"/>
              </w:rPr>
            </w:pPr>
            <w:r>
              <w:rPr>
                <w:w w:val="130"/>
                <w:sz w:val="20"/>
              </w:rPr>
              <w:t>3.</w:t>
            </w:r>
          </w:p>
          <w:p w14:paraId="404C69BB" w14:textId="77777777" w:rsidR="00923D36" w:rsidRDefault="00B4561B">
            <w:pPr>
              <w:pStyle w:val="TableParagraph"/>
              <w:spacing w:before="44" w:line="288" w:lineRule="auto"/>
              <w:ind w:left="118" w:right="106"/>
              <w:jc w:val="center"/>
              <w:rPr>
                <w:sz w:val="20"/>
                <w:szCs w:val="20"/>
              </w:rPr>
            </w:pPr>
            <w:r>
              <w:rPr>
                <w:w w:val="110"/>
                <w:sz w:val="20"/>
                <w:szCs w:val="20"/>
              </w:rPr>
              <w:t xml:space="preserve">ԱԶԴԵՑՈՒԹՅԱ </w:t>
            </w:r>
            <w:r>
              <w:rPr>
                <w:w w:val="115"/>
                <w:sz w:val="20"/>
                <w:szCs w:val="20"/>
              </w:rPr>
              <w:t>Ն ԵՆԹԱԿԱ ՀՈՂԱԿՏՈՐԻ ԾԱԾԿԱԳԻՐ</w:t>
            </w:r>
          </w:p>
        </w:tc>
        <w:tc>
          <w:tcPr>
            <w:tcW w:w="2664" w:type="dxa"/>
            <w:vMerge w:val="restart"/>
          </w:tcPr>
          <w:p w14:paraId="4E80FDA7" w14:textId="77777777" w:rsidR="00923D36" w:rsidRDefault="00B4561B">
            <w:pPr>
              <w:pStyle w:val="TableParagraph"/>
              <w:spacing w:before="36" w:line="285" w:lineRule="auto"/>
              <w:ind w:left="650" w:right="372" w:hanging="262"/>
              <w:rPr>
                <w:sz w:val="20"/>
                <w:szCs w:val="20"/>
              </w:rPr>
            </w:pPr>
            <w:r>
              <w:rPr>
                <w:w w:val="110"/>
                <w:sz w:val="20"/>
                <w:szCs w:val="20"/>
              </w:rPr>
              <w:t xml:space="preserve">4. ԿՈՐՈՒՍՏՆԵՐԻ </w:t>
            </w:r>
            <w:r>
              <w:rPr>
                <w:w w:val="115"/>
                <w:sz w:val="20"/>
                <w:szCs w:val="20"/>
              </w:rPr>
              <w:t>ՏԵՍԱԿՆԵՐԸ</w:t>
            </w:r>
          </w:p>
          <w:p w14:paraId="458FDDE3" w14:textId="77777777" w:rsidR="00923D36" w:rsidRDefault="00B4561B">
            <w:pPr>
              <w:pStyle w:val="TableParagraph"/>
              <w:spacing w:before="2" w:line="290" w:lineRule="auto"/>
              <w:ind w:left="100" w:right="372"/>
              <w:rPr>
                <w:sz w:val="20"/>
                <w:szCs w:val="20"/>
              </w:rPr>
            </w:pPr>
            <w:r>
              <w:rPr>
                <w:w w:val="115"/>
                <w:sz w:val="20"/>
                <w:szCs w:val="20"/>
              </w:rPr>
              <w:t>Հնարավոր է մի քանի տարբերակ</w:t>
            </w:r>
          </w:p>
          <w:p w14:paraId="3B402EB9" w14:textId="77777777" w:rsidR="00923D36" w:rsidRDefault="00B4561B">
            <w:pPr>
              <w:pStyle w:val="TableParagraph"/>
              <w:ind w:left="86"/>
              <w:rPr>
                <w:sz w:val="20"/>
                <w:szCs w:val="20"/>
              </w:rPr>
            </w:pPr>
            <w:r>
              <w:rPr>
                <w:w w:val="105"/>
                <w:sz w:val="13"/>
                <w:szCs w:val="13"/>
              </w:rPr>
              <w:t xml:space="preserve">1. </w:t>
            </w:r>
            <w:r>
              <w:rPr>
                <w:w w:val="105"/>
                <w:sz w:val="20"/>
                <w:szCs w:val="20"/>
              </w:rPr>
              <w:t>Հող</w:t>
            </w:r>
          </w:p>
          <w:p w14:paraId="284D4035" w14:textId="77777777" w:rsidR="00923D36" w:rsidRDefault="00B4561B">
            <w:pPr>
              <w:pStyle w:val="TableParagraph"/>
              <w:spacing w:before="49"/>
              <w:ind w:left="86"/>
              <w:rPr>
                <w:sz w:val="20"/>
                <w:szCs w:val="20"/>
              </w:rPr>
            </w:pPr>
            <w:r>
              <w:rPr>
                <w:w w:val="105"/>
                <w:sz w:val="13"/>
                <w:szCs w:val="13"/>
              </w:rPr>
              <w:t xml:space="preserve">2. </w:t>
            </w:r>
            <w:r>
              <w:rPr>
                <w:w w:val="105"/>
                <w:sz w:val="20"/>
                <w:szCs w:val="20"/>
              </w:rPr>
              <w:t>Շինություն</w:t>
            </w:r>
          </w:p>
          <w:p w14:paraId="36A4F24B" w14:textId="77777777" w:rsidR="00923D36" w:rsidRDefault="00B4561B">
            <w:pPr>
              <w:pStyle w:val="TableParagraph"/>
              <w:spacing w:before="48"/>
              <w:ind w:left="86"/>
              <w:rPr>
                <w:sz w:val="20"/>
                <w:szCs w:val="20"/>
              </w:rPr>
            </w:pPr>
            <w:r>
              <w:rPr>
                <w:w w:val="110"/>
                <w:sz w:val="13"/>
                <w:szCs w:val="13"/>
              </w:rPr>
              <w:t xml:space="preserve">3. </w:t>
            </w:r>
            <w:r>
              <w:rPr>
                <w:w w:val="110"/>
                <w:sz w:val="20"/>
                <w:szCs w:val="20"/>
              </w:rPr>
              <w:t>Պարիսպ</w:t>
            </w:r>
          </w:p>
          <w:p w14:paraId="70EFF432" w14:textId="77777777" w:rsidR="00923D36" w:rsidRDefault="00B4561B">
            <w:pPr>
              <w:pStyle w:val="TableParagraph"/>
              <w:spacing w:before="51"/>
              <w:ind w:left="86"/>
              <w:rPr>
                <w:sz w:val="20"/>
                <w:szCs w:val="20"/>
              </w:rPr>
            </w:pPr>
            <w:r>
              <w:rPr>
                <w:w w:val="105"/>
                <w:sz w:val="13"/>
                <w:szCs w:val="13"/>
              </w:rPr>
              <w:t xml:space="preserve">4. </w:t>
            </w:r>
            <w:r>
              <w:rPr>
                <w:w w:val="105"/>
                <w:sz w:val="20"/>
                <w:szCs w:val="20"/>
              </w:rPr>
              <w:t>Ձեռնարկատիրություն</w:t>
            </w:r>
          </w:p>
          <w:p w14:paraId="407810E9" w14:textId="77777777" w:rsidR="00923D36" w:rsidRDefault="00B4561B">
            <w:pPr>
              <w:pStyle w:val="TableParagraph"/>
              <w:spacing w:before="49"/>
              <w:ind w:left="86"/>
              <w:rPr>
                <w:sz w:val="20"/>
                <w:szCs w:val="20"/>
              </w:rPr>
            </w:pPr>
            <w:r>
              <w:rPr>
                <w:w w:val="105"/>
                <w:sz w:val="13"/>
                <w:szCs w:val="13"/>
              </w:rPr>
              <w:t xml:space="preserve">5. </w:t>
            </w:r>
            <w:r>
              <w:rPr>
                <w:w w:val="105"/>
                <w:sz w:val="20"/>
                <w:szCs w:val="20"/>
              </w:rPr>
              <w:t>Զբաղվածություն</w:t>
            </w:r>
          </w:p>
          <w:p w14:paraId="592D801A" w14:textId="77777777" w:rsidR="00923D36" w:rsidRDefault="00B4561B">
            <w:pPr>
              <w:pStyle w:val="TableParagraph"/>
              <w:spacing w:before="48"/>
              <w:ind w:left="86"/>
              <w:rPr>
                <w:sz w:val="20"/>
                <w:szCs w:val="20"/>
              </w:rPr>
            </w:pPr>
            <w:r>
              <w:rPr>
                <w:w w:val="110"/>
                <w:sz w:val="13"/>
                <w:szCs w:val="13"/>
              </w:rPr>
              <w:t xml:space="preserve">6. </w:t>
            </w:r>
            <w:r>
              <w:rPr>
                <w:w w:val="110"/>
                <w:sz w:val="20"/>
                <w:szCs w:val="20"/>
              </w:rPr>
              <w:t>Միամյա մշակաբույս</w:t>
            </w:r>
          </w:p>
          <w:p w14:paraId="41984DE5" w14:textId="77777777" w:rsidR="00923D36" w:rsidRDefault="00B4561B">
            <w:pPr>
              <w:pStyle w:val="TableParagraph"/>
              <w:spacing w:before="51"/>
              <w:ind w:left="86"/>
              <w:rPr>
                <w:sz w:val="20"/>
                <w:szCs w:val="20"/>
              </w:rPr>
            </w:pPr>
            <w:r>
              <w:rPr>
                <w:w w:val="105"/>
                <w:sz w:val="13"/>
                <w:szCs w:val="13"/>
              </w:rPr>
              <w:t xml:space="preserve">7. </w:t>
            </w:r>
            <w:r>
              <w:rPr>
                <w:w w:val="105"/>
                <w:sz w:val="20"/>
                <w:szCs w:val="20"/>
              </w:rPr>
              <w:t>Մրգատու ծառ</w:t>
            </w:r>
          </w:p>
          <w:p w14:paraId="0AF12BFA" w14:textId="77777777" w:rsidR="00923D36" w:rsidRDefault="00B4561B">
            <w:pPr>
              <w:pStyle w:val="TableParagraph"/>
              <w:spacing w:before="9" w:line="280" w:lineRule="exact"/>
              <w:ind w:left="290" w:hanging="204"/>
              <w:rPr>
                <w:sz w:val="20"/>
                <w:szCs w:val="20"/>
              </w:rPr>
            </w:pPr>
            <w:r>
              <w:rPr>
                <w:w w:val="110"/>
                <w:sz w:val="13"/>
                <w:szCs w:val="13"/>
              </w:rPr>
              <w:t xml:space="preserve">8. </w:t>
            </w:r>
            <w:r>
              <w:rPr>
                <w:w w:val="110"/>
                <w:sz w:val="20"/>
                <w:szCs w:val="20"/>
              </w:rPr>
              <w:t>Դեկորատիվ, փայտանյութ տվող ծառ</w:t>
            </w:r>
          </w:p>
        </w:tc>
        <w:tc>
          <w:tcPr>
            <w:tcW w:w="9315" w:type="dxa"/>
            <w:gridSpan w:val="4"/>
          </w:tcPr>
          <w:p w14:paraId="6130CADE" w14:textId="77777777" w:rsidR="00923D36" w:rsidRDefault="00B4561B">
            <w:pPr>
              <w:pStyle w:val="TableParagraph"/>
              <w:spacing w:before="36"/>
              <w:ind w:left="450"/>
              <w:rPr>
                <w:sz w:val="20"/>
                <w:szCs w:val="20"/>
              </w:rPr>
            </w:pPr>
            <w:r>
              <w:rPr>
                <w:w w:val="115"/>
                <w:sz w:val="20"/>
                <w:szCs w:val="20"/>
              </w:rPr>
              <w:t>5.ԱԶԴԵՑՈՒԹՅԱՆ ԵՆԹԱԿԱ ԱՆՁԻ ԿԱՐԳԱՎԻՃԱԿԸ ԵՎ ԱՆՈՒՆ ԱԶԳԱՆՈՒՆԸ</w:t>
            </w:r>
          </w:p>
          <w:p w14:paraId="27E39791" w14:textId="77777777" w:rsidR="00923D36" w:rsidRDefault="00923D36">
            <w:pPr>
              <w:pStyle w:val="TableParagraph"/>
              <w:spacing w:before="6"/>
              <w:rPr>
                <w:sz w:val="26"/>
              </w:rPr>
            </w:pPr>
          </w:p>
          <w:p w14:paraId="613A653F" w14:textId="77777777" w:rsidR="00923D36" w:rsidRDefault="00B4561B">
            <w:pPr>
              <w:pStyle w:val="TableParagraph"/>
              <w:numPr>
                <w:ilvl w:val="0"/>
                <w:numId w:val="18"/>
              </w:numPr>
              <w:tabs>
                <w:tab w:val="left" w:pos="291"/>
              </w:tabs>
              <w:rPr>
                <w:sz w:val="20"/>
                <w:szCs w:val="20"/>
              </w:rPr>
            </w:pPr>
            <w:r>
              <w:rPr>
                <w:w w:val="110"/>
                <w:sz w:val="20"/>
                <w:szCs w:val="20"/>
              </w:rPr>
              <w:t>Սեփականատեր</w:t>
            </w:r>
          </w:p>
          <w:p w14:paraId="184B1E58" w14:textId="77777777" w:rsidR="00923D36" w:rsidRDefault="00B4561B">
            <w:pPr>
              <w:pStyle w:val="TableParagraph"/>
              <w:numPr>
                <w:ilvl w:val="0"/>
                <w:numId w:val="18"/>
              </w:numPr>
              <w:tabs>
                <w:tab w:val="left" w:pos="291"/>
              </w:tabs>
              <w:spacing w:before="51"/>
              <w:rPr>
                <w:sz w:val="20"/>
                <w:szCs w:val="20"/>
              </w:rPr>
            </w:pPr>
            <w:r>
              <w:rPr>
                <w:w w:val="115"/>
                <w:sz w:val="20"/>
                <w:szCs w:val="20"/>
              </w:rPr>
              <w:t>Վարձակալ</w:t>
            </w:r>
          </w:p>
          <w:p w14:paraId="14D7E47F" w14:textId="77777777" w:rsidR="00923D36" w:rsidRDefault="00B4561B">
            <w:pPr>
              <w:pStyle w:val="TableParagraph"/>
              <w:numPr>
                <w:ilvl w:val="0"/>
                <w:numId w:val="18"/>
              </w:numPr>
              <w:tabs>
                <w:tab w:val="left" w:pos="291"/>
              </w:tabs>
              <w:spacing w:before="48"/>
              <w:rPr>
                <w:sz w:val="20"/>
                <w:szCs w:val="20"/>
              </w:rPr>
            </w:pPr>
            <w:r>
              <w:rPr>
                <w:w w:val="110"/>
                <w:sz w:val="20"/>
                <w:szCs w:val="20"/>
              </w:rPr>
              <w:t>Իրավական կարգավիճակ ստանալու</w:t>
            </w:r>
            <w:r>
              <w:rPr>
                <w:spacing w:val="6"/>
                <w:w w:val="110"/>
                <w:sz w:val="20"/>
                <w:szCs w:val="20"/>
              </w:rPr>
              <w:t xml:space="preserve"> </w:t>
            </w:r>
            <w:r>
              <w:rPr>
                <w:w w:val="110"/>
                <w:sz w:val="20"/>
                <w:szCs w:val="20"/>
              </w:rPr>
              <w:t>ենթակա</w:t>
            </w:r>
          </w:p>
          <w:p w14:paraId="39659D66" w14:textId="77777777" w:rsidR="00923D36" w:rsidRDefault="00B4561B">
            <w:pPr>
              <w:pStyle w:val="TableParagraph"/>
              <w:numPr>
                <w:ilvl w:val="0"/>
                <w:numId w:val="18"/>
              </w:numPr>
              <w:tabs>
                <w:tab w:val="left" w:pos="291"/>
              </w:tabs>
              <w:spacing w:before="49"/>
              <w:rPr>
                <w:sz w:val="20"/>
                <w:szCs w:val="20"/>
              </w:rPr>
            </w:pPr>
            <w:r>
              <w:rPr>
                <w:w w:val="115"/>
                <w:sz w:val="20"/>
                <w:szCs w:val="20"/>
              </w:rPr>
              <w:t>Իրավական կարգավիճակ ստանալու ոչ</w:t>
            </w:r>
            <w:r>
              <w:rPr>
                <w:spacing w:val="-10"/>
                <w:w w:val="115"/>
                <w:sz w:val="20"/>
                <w:szCs w:val="20"/>
              </w:rPr>
              <w:t xml:space="preserve"> </w:t>
            </w:r>
            <w:r>
              <w:rPr>
                <w:w w:val="115"/>
                <w:sz w:val="20"/>
                <w:szCs w:val="20"/>
              </w:rPr>
              <w:t>ենթակա,</w:t>
            </w:r>
          </w:p>
          <w:p w14:paraId="0A5433EA" w14:textId="77777777" w:rsidR="00923D36" w:rsidRDefault="00B4561B">
            <w:pPr>
              <w:pStyle w:val="TableParagraph"/>
              <w:numPr>
                <w:ilvl w:val="0"/>
                <w:numId w:val="18"/>
              </w:numPr>
              <w:tabs>
                <w:tab w:val="left" w:pos="291"/>
              </w:tabs>
              <w:spacing w:before="48"/>
              <w:rPr>
                <w:sz w:val="20"/>
                <w:szCs w:val="20"/>
              </w:rPr>
            </w:pPr>
            <w:r>
              <w:rPr>
                <w:w w:val="110"/>
                <w:sz w:val="20"/>
                <w:szCs w:val="20"/>
              </w:rPr>
              <w:t>Չձևակերպված</w:t>
            </w:r>
            <w:r>
              <w:rPr>
                <w:spacing w:val="3"/>
                <w:w w:val="110"/>
                <w:sz w:val="20"/>
                <w:szCs w:val="20"/>
              </w:rPr>
              <w:t xml:space="preserve"> </w:t>
            </w:r>
            <w:r>
              <w:rPr>
                <w:w w:val="110"/>
                <w:sz w:val="20"/>
                <w:szCs w:val="20"/>
              </w:rPr>
              <w:t>օգտագործող</w:t>
            </w:r>
          </w:p>
        </w:tc>
      </w:tr>
      <w:tr w:rsidR="00923D36" w14:paraId="33637EF9" w14:textId="77777777">
        <w:trPr>
          <w:trHeight w:val="1136"/>
        </w:trPr>
        <w:tc>
          <w:tcPr>
            <w:tcW w:w="1206" w:type="dxa"/>
            <w:vMerge/>
            <w:tcBorders>
              <w:top w:val="nil"/>
            </w:tcBorders>
          </w:tcPr>
          <w:p w14:paraId="669C56F9" w14:textId="77777777" w:rsidR="00923D36" w:rsidRDefault="00923D36">
            <w:pPr>
              <w:rPr>
                <w:sz w:val="2"/>
                <w:szCs w:val="2"/>
              </w:rPr>
            </w:pPr>
          </w:p>
        </w:tc>
        <w:tc>
          <w:tcPr>
            <w:tcW w:w="1866" w:type="dxa"/>
            <w:vMerge/>
            <w:tcBorders>
              <w:top w:val="nil"/>
            </w:tcBorders>
          </w:tcPr>
          <w:p w14:paraId="16C184C6" w14:textId="77777777" w:rsidR="00923D36" w:rsidRDefault="00923D36">
            <w:pPr>
              <w:rPr>
                <w:sz w:val="2"/>
                <w:szCs w:val="2"/>
              </w:rPr>
            </w:pPr>
          </w:p>
        </w:tc>
        <w:tc>
          <w:tcPr>
            <w:tcW w:w="2664" w:type="dxa"/>
            <w:vMerge/>
            <w:tcBorders>
              <w:top w:val="nil"/>
            </w:tcBorders>
          </w:tcPr>
          <w:p w14:paraId="190F4C24" w14:textId="77777777" w:rsidR="00923D36" w:rsidRDefault="00923D36">
            <w:pPr>
              <w:rPr>
                <w:sz w:val="2"/>
                <w:szCs w:val="2"/>
              </w:rPr>
            </w:pPr>
          </w:p>
        </w:tc>
        <w:tc>
          <w:tcPr>
            <w:tcW w:w="931" w:type="dxa"/>
          </w:tcPr>
          <w:p w14:paraId="7AE8BAFF" w14:textId="77777777" w:rsidR="00923D36" w:rsidRDefault="00923D36">
            <w:pPr>
              <w:pStyle w:val="TableParagraph"/>
              <w:spacing w:before="10"/>
              <w:rPr>
                <w:sz w:val="27"/>
              </w:rPr>
            </w:pPr>
          </w:p>
          <w:p w14:paraId="4D5AB223" w14:textId="77777777" w:rsidR="00923D36" w:rsidRDefault="00B4561B">
            <w:pPr>
              <w:pStyle w:val="TableParagraph"/>
              <w:spacing w:line="292" w:lineRule="auto"/>
              <w:ind w:left="146" w:right="69" w:hanging="46"/>
              <w:rPr>
                <w:sz w:val="20"/>
                <w:szCs w:val="20"/>
              </w:rPr>
            </w:pPr>
            <w:r>
              <w:rPr>
                <w:w w:val="110"/>
                <w:sz w:val="20"/>
                <w:szCs w:val="20"/>
              </w:rPr>
              <w:t>Կարգա վիճակ</w:t>
            </w:r>
          </w:p>
        </w:tc>
        <w:tc>
          <w:tcPr>
            <w:tcW w:w="3336" w:type="dxa"/>
          </w:tcPr>
          <w:p w14:paraId="2B70B8F7" w14:textId="77777777" w:rsidR="00923D36" w:rsidRDefault="00923D36">
            <w:pPr>
              <w:pStyle w:val="TableParagraph"/>
            </w:pPr>
          </w:p>
          <w:p w14:paraId="1E74A3D0" w14:textId="77777777" w:rsidR="00923D36" w:rsidRDefault="00923D36">
            <w:pPr>
              <w:pStyle w:val="TableParagraph"/>
              <w:spacing w:before="11"/>
              <w:rPr>
                <w:sz w:val="17"/>
              </w:rPr>
            </w:pPr>
          </w:p>
          <w:p w14:paraId="7BBD325C" w14:textId="77777777" w:rsidR="00923D36" w:rsidRDefault="00B4561B">
            <w:pPr>
              <w:pStyle w:val="TableParagraph"/>
              <w:ind w:left="825"/>
              <w:rPr>
                <w:sz w:val="20"/>
                <w:szCs w:val="20"/>
              </w:rPr>
            </w:pPr>
            <w:r>
              <w:rPr>
                <w:w w:val="110"/>
                <w:sz w:val="20"/>
                <w:szCs w:val="20"/>
              </w:rPr>
              <w:t>Անուն, ազգանուն</w:t>
            </w:r>
          </w:p>
        </w:tc>
        <w:tc>
          <w:tcPr>
            <w:tcW w:w="902" w:type="dxa"/>
          </w:tcPr>
          <w:p w14:paraId="2441DE6C" w14:textId="77777777" w:rsidR="00923D36" w:rsidRDefault="00B4561B">
            <w:pPr>
              <w:pStyle w:val="TableParagraph"/>
              <w:spacing w:before="184" w:line="290" w:lineRule="auto"/>
              <w:ind w:left="105" w:right="92" w:firstLine="2"/>
              <w:jc w:val="center"/>
              <w:rPr>
                <w:sz w:val="20"/>
                <w:szCs w:val="20"/>
              </w:rPr>
            </w:pPr>
            <w:r>
              <w:rPr>
                <w:w w:val="110"/>
                <w:sz w:val="20"/>
                <w:szCs w:val="20"/>
              </w:rPr>
              <w:t>Կարգ ավիճա կ</w:t>
            </w:r>
          </w:p>
        </w:tc>
        <w:tc>
          <w:tcPr>
            <w:tcW w:w="4146" w:type="dxa"/>
          </w:tcPr>
          <w:p w14:paraId="0DFE9766" w14:textId="77777777" w:rsidR="00923D36" w:rsidRDefault="00923D36">
            <w:pPr>
              <w:pStyle w:val="TableParagraph"/>
            </w:pPr>
          </w:p>
          <w:p w14:paraId="7B02E670" w14:textId="77777777" w:rsidR="00923D36" w:rsidRDefault="00923D36">
            <w:pPr>
              <w:pStyle w:val="TableParagraph"/>
              <w:spacing w:before="11"/>
              <w:rPr>
                <w:sz w:val="17"/>
              </w:rPr>
            </w:pPr>
          </w:p>
          <w:p w14:paraId="394F5458" w14:textId="77777777" w:rsidR="00923D36" w:rsidRDefault="00B4561B">
            <w:pPr>
              <w:pStyle w:val="TableParagraph"/>
              <w:ind w:left="1257"/>
              <w:rPr>
                <w:sz w:val="20"/>
                <w:szCs w:val="20"/>
              </w:rPr>
            </w:pPr>
            <w:r>
              <w:rPr>
                <w:w w:val="105"/>
                <w:sz w:val="20"/>
                <w:szCs w:val="20"/>
              </w:rPr>
              <w:t>Անուն ազգանուն</w:t>
            </w:r>
          </w:p>
        </w:tc>
      </w:tr>
      <w:tr w:rsidR="00923D36" w14:paraId="456DBF83" w14:textId="77777777">
        <w:trPr>
          <w:trHeight w:val="556"/>
        </w:trPr>
        <w:tc>
          <w:tcPr>
            <w:tcW w:w="1206" w:type="dxa"/>
            <w:vMerge w:val="restart"/>
          </w:tcPr>
          <w:p w14:paraId="0B0AE97B" w14:textId="77777777" w:rsidR="00923D36" w:rsidRDefault="00923D36">
            <w:pPr>
              <w:pStyle w:val="TableParagraph"/>
              <w:rPr>
                <w:sz w:val="20"/>
              </w:rPr>
            </w:pPr>
          </w:p>
        </w:tc>
        <w:tc>
          <w:tcPr>
            <w:tcW w:w="1866" w:type="dxa"/>
          </w:tcPr>
          <w:p w14:paraId="3CABD10D" w14:textId="77777777" w:rsidR="00923D36" w:rsidRDefault="00923D36">
            <w:pPr>
              <w:pStyle w:val="TableParagraph"/>
              <w:rPr>
                <w:sz w:val="20"/>
              </w:rPr>
            </w:pPr>
          </w:p>
        </w:tc>
        <w:tc>
          <w:tcPr>
            <w:tcW w:w="2664" w:type="dxa"/>
          </w:tcPr>
          <w:p w14:paraId="267FB07F" w14:textId="77777777" w:rsidR="00923D36" w:rsidRDefault="00923D36">
            <w:pPr>
              <w:pStyle w:val="TableParagraph"/>
              <w:rPr>
                <w:sz w:val="20"/>
              </w:rPr>
            </w:pPr>
          </w:p>
        </w:tc>
        <w:tc>
          <w:tcPr>
            <w:tcW w:w="931" w:type="dxa"/>
          </w:tcPr>
          <w:p w14:paraId="0BA2CAA3" w14:textId="77777777" w:rsidR="00923D36" w:rsidRDefault="00923D36">
            <w:pPr>
              <w:pStyle w:val="TableParagraph"/>
              <w:rPr>
                <w:sz w:val="20"/>
              </w:rPr>
            </w:pPr>
          </w:p>
        </w:tc>
        <w:tc>
          <w:tcPr>
            <w:tcW w:w="3336" w:type="dxa"/>
          </w:tcPr>
          <w:p w14:paraId="7F44822A" w14:textId="77777777" w:rsidR="00923D36" w:rsidRDefault="00923D36">
            <w:pPr>
              <w:pStyle w:val="TableParagraph"/>
              <w:rPr>
                <w:sz w:val="20"/>
              </w:rPr>
            </w:pPr>
          </w:p>
        </w:tc>
        <w:tc>
          <w:tcPr>
            <w:tcW w:w="902" w:type="dxa"/>
          </w:tcPr>
          <w:p w14:paraId="024272E2" w14:textId="77777777" w:rsidR="00923D36" w:rsidRDefault="00923D36">
            <w:pPr>
              <w:pStyle w:val="TableParagraph"/>
              <w:rPr>
                <w:sz w:val="20"/>
              </w:rPr>
            </w:pPr>
          </w:p>
        </w:tc>
        <w:tc>
          <w:tcPr>
            <w:tcW w:w="4146" w:type="dxa"/>
          </w:tcPr>
          <w:p w14:paraId="4A3DF1B0" w14:textId="77777777" w:rsidR="00923D36" w:rsidRDefault="00923D36">
            <w:pPr>
              <w:pStyle w:val="TableParagraph"/>
              <w:rPr>
                <w:sz w:val="20"/>
              </w:rPr>
            </w:pPr>
          </w:p>
        </w:tc>
      </w:tr>
      <w:tr w:rsidR="00923D36" w14:paraId="3494FC95" w14:textId="77777777">
        <w:trPr>
          <w:trHeight w:val="556"/>
        </w:trPr>
        <w:tc>
          <w:tcPr>
            <w:tcW w:w="1206" w:type="dxa"/>
            <w:vMerge/>
            <w:tcBorders>
              <w:top w:val="nil"/>
            </w:tcBorders>
          </w:tcPr>
          <w:p w14:paraId="1E58D584" w14:textId="77777777" w:rsidR="00923D36" w:rsidRDefault="00923D36">
            <w:pPr>
              <w:rPr>
                <w:sz w:val="2"/>
                <w:szCs w:val="2"/>
              </w:rPr>
            </w:pPr>
          </w:p>
        </w:tc>
        <w:tc>
          <w:tcPr>
            <w:tcW w:w="1866" w:type="dxa"/>
          </w:tcPr>
          <w:p w14:paraId="5103E306" w14:textId="77777777" w:rsidR="00923D36" w:rsidRDefault="00923D36">
            <w:pPr>
              <w:pStyle w:val="TableParagraph"/>
              <w:rPr>
                <w:sz w:val="20"/>
              </w:rPr>
            </w:pPr>
          </w:p>
        </w:tc>
        <w:tc>
          <w:tcPr>
            <w:tcW w:w="2664" w:type="dxa"/>
          </w:tcPr>
          <w:p w14:paraId="1D292E41" w14:textId="77777777" w:rsidR="00923D36" w:rsidRDefault="00923D36">
            <w:pPr>
              <w:pStyle w:val="TableParagraph"/>
              <w:rPr>
                <w:sz w:val="20"/>
              </w:rPr>
            </w:pPr>
          </w:p>
        </w:tc>
        <w:tc>
          <w:tcPr>
            <w:tcW w:w="931" w:type="dxa"/>
          </w:tcPr>
          <w:p w14:paraId="4FE03B9E" w14:textId="77777777" w:rsidR="00923D36" w:rsidRDefault="00923D36">
            <w:pPr>
              <w:pStyle w:val="TableParagraph"/>
              <w:rPr>
                <w:sz w:val="20"/>
              </w:rPr>
            </w:pPr>
          </w:p>
        </w:tc>
        <w:tc>
          <w:tcPr>
            <w:tcW w:w="3336" w:type="dxa"/>
          </w:tcPr>
          <w:p w14:paraId="685C0B97" w14:textId="77777777" w:rsidR="00923D36" w:rsidRDefault="00923D36">
            <w:pPr>
              <w:pStyle w:val="TableParagraph"/>
              <w:rPr>
                <w:sz w:val="20"/>
              </w:rPr>
            </w:pPr>
          </w:p>
        </w:tc>
        <w:tc>
          <w:tcPr>
            <w:tcW w:w="902" w:type="dxa"/>
          </w:tcPr>
          <w:p w14:paraId="2E358EFA" w14:textId="77777777" w:rsidR="00923D36" w:rsidRDefault="00923D36">
            <w:pPr>
              <w:pStyle w:val="TableParagraph"/>
              <w:rPr>
                <w:sz w:val="20"/>
              </w:rPr>
            </w:pPr>
          </w:p>
        </w:tc>
        <w:tc>
          <w:tcPr>
            <w:tcW w:w="4146" w:type="dxa"/>
          </w:tcPr>
          <w:p w14:paraId="57BACE9B" w14:textId="77777777" w:rsidR="00923D36" w:rsidRDefault="00923D36">
            <w:pPr>
              <w:pStyle w:val="TableParagraph"/>
              <w:rPr>
                <w:sz w:val="20"/>
              </w:rPr>
            </w:pPr>
          </w:p>
        </w:tc>
      </w:tr>
      <w:tr w:rsidR="00923D36" w14:paraId="1CFE9754" w14:textId="77777777">
        <w:trPr>
          <w:trHeight w:val="558"/>
        </w:trPr>
        <w:tc>
          <w:tcPr>
            <w:tcW w:w="1206" w:type="dxa"/>
            <w:vMerge/>
            <w:tcBorders>
              <w:top w:val="nil"/>
            </w:tcBorders>
          </w:tcPr>
          <w:p w14:paraId="52AAA5A9" w14:textId="77777777" w:rsidR="00923D36" w:rsidRDefault="00923D36">
            <w:pPr>
              <w:rPr>
                <w:sz w:val="2"/>
                <w:szCs w:val="2"/>
              </w:rPr>
            </w:pPr>
          </w:p>
        </w:tc>
        <w:tc>
          <w:tcPr>
            <w:tcW w:w="1866" w:type="dxa"/>
          </w:tcPr>
          <w:p w14:paraId="77A233CF" w14:textId="77777777" w:rsidR="00923D36" w:rsidRDefault="00923D36">
            <w:pPr>
              <w:pStyle w:val="TableParagraph"/>
              <w:rPr>
                <w:sz w:val="20"/>
              </w:rPr>
            </w:pPr>
          </w:p>
        </w:tc>
        <w:tc>
          <w:tcPr>
            <w:tcW w:w="2664" w:type="dxa"/>
          </w:tcPr>
          <w:p w14:paraId="24AA903A" w14:textId="77777777" w:rsidR="00923D36" w:rsidRDefault="00923D36">
            <w:pPr>
              <w:pStyle w:val="TableParagraph"/>
              <w:rPr>
                <w:sz w:val="20"/>
              </w:rPr>
            </w:pPr>
          </w:p>
        </w:tc>
        <w:tc>
          <w:tcPr>
            <w:tcW w:w="931" w:type="dxa"/>
          </w:tcPr>
          <w:p w14:paraId="3E6BB6A5" w14:textId="77777777" w:rsidR="00923D36" w:rsidRDefault="00923D36">
            <w:pPr>
              <w:pStyle w:val="TableParagraph"/>
              <w:rPr>
                <w:sz w:val="20"/>
              </w:rPr>
            </w:pPr>
          </w:p>
        </w:tc>
        <w:tc>
          <w:tcPr>
            <w:tcW w:w="3336" w:type="dxa"/>
          </w:tcPr>
          <w:p w14:paraId="454AACE9" w14:textId="77777777" w:rsidR="00923D36" w:rsidRDefault="00923D36">
            <w:pPr>
              <w:pStyle w:val="TableParagraph"/>
              <w:rPr>
                <w:sz w:val="20"/>
              </w:rPr>
            </w:pPr>
          </w:p>
        </w:tc>
        <w:tc>
          <w:tcPr>
            <w:tcW w:w="902" w:type="dxa"/>
          </w:tcPr>
          <w:p w14:paraId="5CD83FBC" w14:textId="77777777" w:rsidR="00923D36" w:rsidRDefault="00923D36">
            <w:pPr>
              <w:pStyle w:val="TableParagraph"/>
              <w:rPr>
                <w:sz w:val="20"/>
              </w:rPr>
            </w:pPr>
          </w:p>
        </w:tc>
        <w:tc>
          <w:tcPr>
            <w:tcW w:w="4146" w:type="dxa"/>
          </w:tcPr>
          <w:p w14:paraId="6F11E802" w14:textId="77777777" w:rsidR="00923D36" w:rsidRDefault="00923D36">
            <w:pPr>
              <w:pStyle w:val="TableParagraph"/>
              <w:rPr>
                <w:sz w:val="20"/>
              </w:rPr>
            </w:pPr>
          </w:p>
        </w:tc>
      </w:tr>
    </w:tbl>
    <w:p w14:paraId="6E003C11" w14:textId="77777777" w:rsidR="00923D36" w:rsidRDefault="00923D36">
      <w:pPr>
        <w:pStyle w:val="BodyText"/>
        <w:rPr>
          <w:sz w:val="22"/>
        </w:rPr>
      </w:pPr>
    </w:p>
    <w:p w14:paraId="1A0D4E1E" w14:textId="77777777" w:rsidR="00923D36" w:rsidRDefault="00923D36">
      <w:pPr>
        <w:pStyle w:val="BodyText"/>
        <w:spacing w:before="10"/>
        <w:rPr>
          <w:sz w:val="27"/>
        </w:rPr>
      </w:pPr>
    </w:p>
    <w:p w14:paraId="0B7A84C8" w14:textId="77777777" w:rsidR="00923D36" w:rsidRDefault="00B4561B">
      <w:pPr>
        <w:tabs>
          <w:tab w:val="left" w:pos="1482"/>
        </w:tabs>
        <w:spacing w:after="13"/>
        <w:ind w:left="1143"/>
        <w:rPr>
          <w:sz w:val="20"/>
          <w:szCs w:val="20"/>
        </w:rPr>
      </w:pPr>
      <w:r>
        <w:rPr>
          <w:w w:val="110"/>
          <w:sz w:val="17"/>
          <w:szCs w:val="17"/>
        </w:rPr>
        <w:t>1.</w:t>
      </w:r>
      <w:r>
        <w:rPr>
          <w:w w:val="110"/>
          <w:sz w:val="17"/>
          <w:szCs w:val="17"/>
        </w:rPr>
        <w:tab/>
      </w:r>
      <w:r>
        <w:rPr>
          <w:w w:val="110"/>
          <w:sz w:val="20"/>
          <w:szCs w:val="20"/>
        </w:rPr>
        <w:t>ՆԱԽՆԱԿԱՆ</w:t>
      </w:r>
      <w:r>
        <w:rPr>
          <w:spacing w:val="5"/>
          <w:w w:val="110"/>
          <w:sz w:val="20"/>
          <w:szCs w:val="20"/>
        </w:rPr>
        <w:t xml:space="preserve"> </w:t>
      </w:r>
      <w:r>
        <w:rPr>
          <w:w w:val="110"/>
          <w:sz w:val="20"/>
          <w:szCs w:val="20"/>
        </w:rPr>
        <w:t>ՏԵՂԵԿԱՏՎՈՒԹՅՈՒՆ</w:t>
      </w: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75"/>
        <w:gridCol w:w="4814"/>
      </w:tblGrid>
      <w:tr w:rsidR="00923D36" w14:paraId="12EDDBD2" w14:textId="77777777">
        <w:trPr>
          <w:trHeight w:val="479"/>
        </w:trPr>
        <w:tc>
          <w:tcPr>
            <w:tcW w:w="8875" w:type="dxa"/>
          </w:tcPr>
          <w:p w14:paraId="7644A2C0" w14:textId="77777777" w:rsidR="00923D36" w:rsidRDefault="00B4561B">
            <w:pPr>
              <w:pStyle w:val="TableParagraph"/>
              <w:spacing w:before="132"/>
              <w:ind w:left="134"/>
              <w:rPr>
                <w:sz w:val="20"/>
                <w:szCs w:val="20"/>
              </w:rPr>
            </w:pPr>
            <w:r>
              <w:rPr>
                <w:w w:val="105"/>
                <w:sz w:val="17"/>
                <w:szCs w:val="17"/>
              </w:rPr>
              <w:t xml:space="preserve">1. </w:t>
            </w:r>
            <w:r>
              <w:rPr>
                <w:w w:val="105"/>
                <w:sz w:val="20"/>
                <w:szCs w:val="20"/>
              </w:rPr>
              <w:t>Հարցազրույցի ամսաթիվը</w:t>
            </w:r>
          </w:p>
        </w:tc>
        <w:tc>
          <w:tcPr>
            <w:tcW w:w="4814" w:type="dxa"/>
          </w:tcPr>
          <w:p w14:paraId="4224A57F" w14:textId="77777777" w:rsidR="00923D36" w:rsidRDefault="00923D36">
            <w:pPr>
              <w:pStyle w:val="TableParagraph"/>
              <w:rPr>
                <w:sz w:val="20"/>
              </w:rPr>
            </w:pPr>
          </w:p>
        </w:tc>
      </w:tr>
      <w:tr w:rsidR="00923D36" w14:paraId="22E0A269" w14:textId="77777777">
        <w:trPr>
          <w:trHeight w:val="479"/>
        </w:trPr>
        <w:tc>
          <w:tcPr>
            <w:tcW w:w="8875" w:type="dxa"/>
          </w:tcPr>
          <w:p w14:paraId="4A16C33B" w14:textId="77777777" w:rsidR="00923D36" w:rsidRDefault="00B4561B">
            <w:pPr>
              <w:pStyle w:val="TableParagraph"/>
              <w:spacing w:before="130"/>
              <w:ind w:left="134"/>
              <w:rPr>
                <w:sz w:val="20"/>
                <w:szCs w:val="20"/>
              </w:rPr>
            </w:pPr>
            <w:r>
              <w:rPr>
                <w:w w:val="110"/>
                <w:sz w:val="17"/>
                <w:szCs w:val="17"/>
              </w:rPr>
              <w:t xml:space="preserve">2. </w:t>
            </w:r>
            <w:r>
              <w:rPr>
                <w:w w:val="110"/>
                <w:sz w:val="20"/>
                <w:szCs w:val="20"/>
              </w:rPr>
              <w:t>Հարցազրուցավարի անուն, ազգանուն</w:t>
            </w:r>
          </w:p>
        </w:tc>
        <w:tc>
          <w:tcPr>
            <w:tcW w:w="4814" w:type="dxa"/>
          </w:tcPr>
          <w:p w14:paraId="664C9442" w14:textId="77777777" w:rsidR="00923D36" w:rsidRDefault="00923D36">
            <w:pPr>
              <w:pStyle w:val="TableParagraph"/>
              <w:rPr>
                <w:sz w:val="20"/>
              </w:rPr>
            </w:pPr>
          </w:p>
        </w:tc>
      </w:tr>
    </w:tbl>
    <w:p w14:paraId="1EC36858" w14:textId="77777777" w:rsidR="00923D36" w:rsidRDefault="00923D36">
      <w:pPr>
        <w:rPr>
          <w:sz w:val="20"/>
        </w:rPr>
        <w:sectPr w:rsidR="00923D36">
          <w:footerReference w:type="default" r:id="rId24"/>
          <w:pgSz w:w="15840" w:h="12240" w:orient="landscape"/>
          <w:pgMar w:top="1140" w:right="260" w:bottom="1620" w:left="260" w:header="0" w:footer="1434" w:gutter="0"/>
          <w:pgNumType w:start="73"/>
          <w:cols w:space="720"/>
        </w:sectPr>
      </w:pPr>
    </w:p>
    <w:p w14:paraId="4986B569" w14:textId="77777777" w:rsidR="00923D36" w:rsidRDefault="00923D36">
      <w:pPr>
        <w:pStyle w:val="BodyText"/>
        <w:rPr>
          <w:sz w:val="20"/>
        </w:rPr>
      </w:pPr>
    </w:p>
    <w:p w14:paraId="4FEA54E3" w14:textId="77777777" w:rsidR="00923D36" w:rsidRDefault="00923D36">
      <w:pPr>
        <w:pStyle w:val="BodyText"/>
        <w:rPr>
          <w:sz w:val="20"/>
        </w:rPr>
      </w:pPr>
    </w:p>
    <w:p w14:paraId="6BC756D6" w14:textId="77777777" w:rsidR="00923D36" w:rsidRDefault="00923D36">
      <w:pPr>
        <w:pStyle w:val="BodyText"/>
        <w:rPr>
          <w:sz w:val="20"/>
        </w:rPr>
      </w:pPr>
    </w:p>
    <w:p w14:paraId="595B4FCB" w14:textId="77777777" w:rsidR="00923D36" w:rsidRDefault="00923D36">
      <w:pPr>
        <w:pStyle w:val="BodyText"/>
        <w:spacing w:before="10" w:after="1"/>
        <w:rPr>
          <w:sz w:val="24"/>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8540"/>
        <w:gridCol w:w="4815"/>
      </w:tblGrid>
      <w:tr w:rsidR="00923D36" w14:paraId="6E5592CE" w14:textId="77777777">
        <w:trPr>
          <w:trHeight w:val="478"/>
        </w:trPr>
        <w:tc>
          <w:tcPr>
            <w:tcW w:w="336" w:type="dxa"/>
            <w:tcBorders>
              <w:right w:val="nil"/>
            </w:tcBorders>
          </w:tcPr>
          <w:p w14:paraId="1F1108EC" w14:textId="77777777" w:rsidR="00923D36" w:rsidRDefault="00B4561B">
            <w:pPr>
              <w:pStyle w:val="TableParagraph"/>
              <w:spacing w:before="160"/>
              <w:ind w:right="67"/>
              <w:jc w:val="right"/>
              <w:rPr>
                <w:sz w:val="17"/>
              </w:rPr>
            </w:pPr>
            <w:r>
              <w:rPr>
                <w:w w:val="95"/>
                <w:sz w:val="17"/>
              </w:rPr>
              <w:t>3.</w:t>
            </w:r>
          </w:p>
        </w:tc>
        <w:tc>
          <w:tcPr>
            <w:tcW w:w="8540" w:type="dxa"/>
            <w:tcBorders>
              <w:left w:val="nil"/>
            </w:tcBorders>
          </w:tcPr>
          <w:p w14:paraId="6B9007F8" w14:textId="77777777" w:rsidR="00923D36" w:rsidRDefault="00B4561B">
            <w:pPr>
              <w:pStyle w:val="TableParagraph"/>
              <w:spacing w:before="132"/>
              <w:ind w:left="69"/>
              <w:rPr>
                <w:sz w:val="20"/>
                <w:szCs w:val="20"/>
              </w:rPr>
            </w:pPr>
            <w:r>
              <w:rPr>
                <w:w w:val="110"/>
                <w:sz w:val="20"/>
                <w:szCs w:val="20"/>
              </w:rPr>
              <w:t>Հարցվողի անուն, ազգանուն,</w:t>
            </w:r>
          </w:p>
        </w:tc>
        <w:tc>
          <w:tcPr>
            <w:tcW w:w="4815" w:type="dxa"/>
          </w:tcPr>
          <w:p w14:paraId="0F8EA4D1" w14:textId="77777777" w:rsidR="00923D36" w:rsidRDefault="00923D36">
            <w:pPr>
              <w:pStyle w:val="TableParagraph"/>
              <w:rPr>
                <w:sz w:val="20"/>
              </w:rPr>
            </w:pPr>
          </w:p>
        </w:tc>
      </w:tr>
      <w:tr w:rsidR="00923D36" w14:paraId="6DB63E12" w14:textId="77777777">
        <w:trPr>
          <w:trHeight w:val="785"/>
        </w:trPr>
        <w:tc>
          <w:tcPr>
            <w:tcW w:w="336" w:type="dxa"/>
            <w:tcBorders>
              <w:right w:val="nil"/>
            </w:tcBorders>
          </w:tcPr>
          <w:p w14:paraId="63EDE178" w14:textId="77777777" w:rsidR="00923D36" w:rsidRDefault="00B4561B">
            <w:pPr>
              <w:pStyle w:val="TableParagraph"/>
              <w:spacing w:before="60"/>
              <w:ind w:right="61"/>
              <w:jc w:val="right"/>
              <w:rPr>
                <w:sz w:val="17"/>
              </w:rPr>
            </w:pPr>
            <w:r>
              <w:rPr>
                <w:sz w:val="17"/>
              </w:rPr>
              <w:t>4.</w:t>
            </w:r>
          </w:p>
        </w:tc>
        <w:tc>
          <w:tcPr>
            <w:tcW w:w="8540" w:type="dxa"/>
            <w:tcBorders>
              <w:left w:val="nil"/>
            </w:tcBorders>
          </w:tcPr>
          <w:p w14:paraId="37EFA384" w14:textId="77777777" w:rsidR="00923D36" w:rsidRDefault="00B4561B">
            <w:pPr>
              <w:pStyle w:val="TableParagraph"/>
              <w:spacing w:before="32"/>
              <w:ind w:left="69"/>
              <w:rPr>
                <w:sz w:val="20"/>
                <w:szCs w:val="20"/>
              </w:rPr>
            </w:pPr>
            <w:r>
              <w:rPr>
                <w:w w:val="115"/>
                <w:sz w:val="20"/>
                <w:szCs w:val="20"/>
              </w:rPr>
              <w:t>Հարցվողի հեռախոսահամար</w:t>
            </w:r>
          </w:p>
          <w:p w14:paraId="7F60E082" w14:textId="77777777" w:rsidR="00923D36" w:rsidRDefault="00B4561B">
            <w:pPr>
              <w:pStyle w:val="TableParagraph"/>
              <w:spacing w:before="49"/>
              <w:ind w:left="69"/>
              <w:rPr>
                <w:sz w:val="20"/>
                <w:szCs w:val="20"/>
              </w:rPr>
            </w:pPr>
            <w:r>
              <w:rPr>
                <w:w w:val="115"/>
                <w:sz w:val="20"/>
                <w:szCs w:val="20"/>
              </w:rPr>
              <w:t>/բացակայության պարագայում նշել ցանկացած կոնտակտային տվյալ/</w:t>
            </w:r>
          </w:p>
        </w:tc>
        <w:tc>
          <w:tcPr>
            <w:tcW w:w="4815" w:type="dxa"/>
          </w:tcPr>
          <w:p w14:paraId="4291C819" w14:textId="77777777" w:rsidR="00923D36" w:rsidRDefault="00923D36">
            <w:pPr>
              <w:pStyle w:val="TableParagraph"/>
              <w:rPr>
                <w:sz w:val="20"/>
              </w:rPr>
            </w:pPr>
          </w:p>
        </w:tc>
      </w:tr>
      <w:tr w:rsidR="00923D36" w14:paraId="13FD711F" w14:textId="77777777">
        <w:trPr>
          <w:trHeight w:val="479"/>
        </w:trPr>
        <w:tc>
          <w:tcPr>
            <w:tcW w:w="336" w:type="dxa"/>
            <w:tcBorders>
              <w:right w:val="nil"/>
            </w:tcBorders>
          </w:tcPr>
          <w:p w14:paraId="03783453" w14:textId="77777777" w:rsidR="00923D36" w:rsidRDefault="00923D36">
            <w:pPr>
              <w:pStyle w:val="TableParagraph"/>
              <w:spacing w:before="1"/>
              <w:rPr>
                <w:sz w:val="14"/>
              </w:rPr>
            </w:pPr>
          </w:p>
          <w:p w14:paraId="357C0A54" w14:textId="77777777" w:rsidR="00923D36" w:rsidRDefault="00B4561B">
            <w:pPr>
              <w:pStyle w:val="TableParagraph"/>
              <w:ind w:right="64"/>
              <w:jc w:val="right"/>
              <w:rPr>
                <w:sz w:val="17"/>
              </w:rPr>
            </w:pPr>
            <w:r>
              <w:rPr>
                <w:sz w:val="17"/>
              </w:rPr>
              <w:t>5.</w:t>
            </w:r>
          </w:p>
        </w:tc>
        <w:tc>
          <w:tcPr>
            <w:tcW w:w="8540" w:type="dxa"/>
            <w:tcBorders>
              <w:left w:val="nil"/>
            </w:tcBorders>
          </w:tcPr>
          <w:p w14:paraId="72A4F880" w14:textId="77777777" w:rsidR="00923D36" w:rsidRDefault="00B4561B">
            <w:pPr>
              <w:pStyle w:val="TableParagraph"/>
              <w:spacing w:before="134"/>
              <w:ind w:left="69"/>
              <w:rPr>
                <w:sz w:val="20"/>
                <w:szCs w:val="20"/>
              </w:rPr>
            </w:pPr>
            <w:r>
              <w:rPr>
                <w:w w:val="110"/>
                <w:sz w:val="20"/>
                <w:szCs w:val="20"/>
              </w:rPr>
              <w:t>Հարցվողի բնակության հասցե</w:t>
            </w:r>
          </w:p>
        </w:tc>
        <w:tc>
          <w:tcPr>
            <w:tcW w:w="4815" w:type="dxa"/>
          </w:tcPr>
          <w:p w14:paraId="3DDE4B59" w14:textId="77777777" w:rsidR="00923D36" w:rsidRDefault="00923D36">
            <w:pPr>
              <w:pStyle w:val="TableParagraph"/>
              <w:rPr>
                <w:sz w:val="20"/>
              </w:rPr>
            </w:pPr>
          </w:p>
        </w:tc>
      </w:tr>
    </w:tbl>
    <w:p w14:paraId="7CE9794A" w14:textId="77777777" w:rsidR="00923D36" w:rsidRDefault="00923D36">
      <w:pPr>
        <w:rPr>
          <w:sz w:val="20"/>
        </w:rPr>
        <w:sectPr w:rsidR="00923D36">
          <w:pgSz w:w="15840" w:h="12240" w:orient="landscape"/>
          <w:pgMar w:top="1140" w:right="260" w:bottom="1620" w:left="260" w:header="0" w:footer="1434" w:gutter="0"/>
          <w:cols w:space="720"/>
        </w:sectPr>
      </w:pPr>
    </w:p>
    <w:p w14:paraId="23DF1394" w14:textId="77777777" w:rsidR="00923D36" w:rsidRDefault="00923D36">
      <w:pPr>
        <w:pStyle w:val="BodyText"/>
        <w:rPr>
          <w:sz w:val="20"/>
        </w:rPr>
      </w:pPr>
    </w:p>
    <w:p w14:paraId="3FFEECCF" w14:textId="77777777" w:rsidR="00923D36" w:rsidRDefault="00923D36">
      <w:pPr>
        <w:pStyle w:val="BodyText"/>
        <w:rPr>
          <w:sz w:val="20"/>
        </w:rPr>
      </w:pPr>
    </w:p>
    <w:p w14:paraId="31CF8516" w14:textId="77777777" w:rsidR="00923D36" w:rsidRDefault="00923D36">
      <w:pPr>
        <w:pStyle w:val="BodyText"/>
        <w:rPr>
          <w:sz w:val="20"/>
        </w:rPr>
      </w:pPr>
    </w:p>
    <w:p w14:paraId="01316634" w14:textId="77777777" w:rsidR="00923D36" w:rsidRDefault="00923D36">
      <w:pPr>
        <w:pStyle w:val="BodyText"/>
        <w:spacing w:before="6"/>
        <w:rPr>
          <w:sz w:val="19"/>
        </w:rPr>
      </w:pPr>
    </w:p>
    <w:p w14:paraId="5F2A77C2" w14:textId="77777777" w:rsidR="00923D36" w:rsidRDefault="00B4561B">
      <w:pPr>
        <w:spacing w:before="99" w:after="17"/>
        <w:ind w:left="805"/>
        <w:rPr>
          <w:sz w:val="20"/>
          <w:szCs w:val="20"/>
        </w:rPr>
      </w:pPr>
      <w:r>
        <w:rPr>
          <w:w w:val="115"/>
          <w:sz w:val="20"/>
          <w:szCs w:val="20"/>
        </w:rPr>
        <w:t>7. ԱԶԴԵՑՈՒԹՅԱՆ ԵՆԹԱԿԱ ՏՆԱՅԻՆ ՏՆՏԵՍՈՒԹՅԱՆ ՆԿԱՐԱԳՐՈՒԹՅՈՒՆ (հարցվողի հերթական համարը վերցնել շրջանակի մեջ)</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
        <w:gridCol w:w="3027"/>
        <w:gridCol w:w="1925"/>
        <w:gridCol w:w="1092"/>
        <w:gridCol w:w="1459"/>
        <w:gridCol w:w="960"/>
        <w:gridCol w:w="2609"/>
        <w:gridCol w:w="1799"/>
        <w:gridCol w:w="1785"/>
      </w:tblGrid>
      <w:tr w:rsidR="00923D36" w14:paraId="52E8E74E" w14:textId="77777777">
        <w:trPr>
          <w:trHeight w:val="7522"/>
        </w:trPr>
        <w:tc>
          <w:tcPr>
            <w:tcW w:w="430" w:type="dxa"/>
          </w:tcPr>
          <w:p w14:paraId="7B414762" w14:textId="77777777" w:rsidR="00923D36" w:rsidRDefault="00B4561B">
            <w:pPr>
              <w:pStyle w:val="TableParagraph"/>
              <w:spacing w:before="34"/>
              <w:ind w:left="100"/>
              <w:rPr>
                <w:sz w:val="20"/>
              </w:rPr>
            </w:pPr>
            <w:r>
              <w:rPr>
                <w:w w:val="98"/>
                <w:sz w:val="20"/>
              </w:rPr>
              <w:t>N</w:t>
            </w:r>
          </w:p>
          <w:p w14:paraId="125C7437" w14:textId="77777777" w:rsidR="00923D36" w:rsidRDefault="00B4561B">
            <w:pPr>
              <w:pStyle w:val="TableParagraph"/>
              <w:spacing w:before="46"/>
              <w:ind w:left="100"/>
              <w:rPr>
                <w:sz w:val="20"/>
              </w:rPr>
            </w:pPr>
            <w:r>
              <w:rPr>
                <w:w w:val="107"/>
                <w:sz w:val="20"/>
              </w:rPr>
              <w:t>o</w:t>
            </w:r>
          </w:p>
        </w:tc>
        <w:tc>
          <w:tcPr>
            <w:tcW w:w="3027" w:type="dxa"/>
          </w:tcPr>
          <w:p w14:paraId="7FE30DF6" w14:textId="77777777" w:rsidR="00923D36" w:rsidRDefault="00B4561B">
            <w:pPr>
              <w:pStyle w:val="TableParagraph"/>
              <w:spacing w:before="34"/>
              <w:ind w:left="100"/>
              <w:rPr>
                <w:sz w:val="20"/>
                <w:szCs w:val="20"/>
              </w:rPr>
            </w:pPr>
            <w:r>
              <w:rPr>
                <w:w w:val="115"/>
                <w:sz w:val="20"/>
                <w:szCs w:val="20"/>
              </w:rPr>
              <w:t>1. Անուն, ազգանուն</w:t>
            </w:r>
          </w:p>
          <w:p w14:paraId="449B881C" w14:textId="77777777" w:rsidR="00923D36" w:rsidRDefault="00923D36">
            <w:pPr>
              <w:pStyle w:val="TableParagraph"/>
              <w:spacing w:before="8"/>
              <w:rPr>
                <w:sz w:val="26"/>
              </w:rPr>
            </w:pPr>
          </w:p>
          <w:p w14:paraId="1DC169D3" w14:textId="77777777" w:rsidR="00923D36" w:rsidRDefault="00B4561B">
            <w:pPr>
              <w:pStyle w:val="TableParagraph"/>
              <w:numPr>
                <w:ilvl w:val="0"/>
                <w:numId w:val="17"/>
              </w:numPr>
              <w:tabs>
                <w:tab w:val="left" w:pos="273"/>
              </w:tabs>
              <w:spacing w:line="290" w:lineRule="auto"/>
              <w:ind w:right="567"/>
              <w:rPr>
                <w:sz w:val="20"/>
                <w:szCs w:val="20"/>
              </w:rPr>
            </w:pPr>
            <w:r>
              <w:rPr>
                <w:w w:val="110"/>
                <w:sz w:val="20"/>
                <w:szCs w:val="20"/>
              </w:rPr>
              <w:t xml:space="preserve">նախ լրացնել բոլոր ՏՏ անդամների անուն, ազգանունները </w:t>
            </w:r>
            <w:r>
              <w:rPr>
                <w:w w:val="110"/>
                <w:sz w:val="20"/>
                <w:szCs w:val="20"/>
                <w:u w:val="single"/>
              </w:rPr>
              <w:t>սկսած տան</w:t>
            </w:r>
            <w:r>
              <w:rPr>
                <w:spacing w:val="5"/>
                <w:w w:val="110"/>
                <w:sz w:val="20"/>
                <w:szCs w:val="20"/>
                <w:u w:val="single"/>
              </w:rPr>
              <w:t xml:space="preserve"> </w:t>
            </w:r>
            <w:r>
              <w:rPr>
                <w:w w:val="110"/>
                <w:sz w:val="20"/>
                <w:szCs w:val="20"/>
                <w:u w:val="single"/>
              </w:rPr>
              <w:t>գլխավորից,</w:t>
            </w:r>
          </w:p>
          <w:p w14:paraId="20057A5A" w14:textId="77777777" w:rsidR="00923D36" w:rsidRDefault="00923D36">
            <w:pPr>
              <w:pStyle w:val="TableParagraph"/>
              <w:rPr>
                <w:sz w:val="28"/>
              </w:rPr>
            </w:pPr>
          </w:p>
          <w:p w14:paraId="0D33991A" w14:textId="77777777" w:rsidR="00923D36" w:rsidRDefault="00B4561B">
            <w:pPr>
              <w:pStyle w:val="TableParagraph"/>
              <w:numPr>
                <w:ilvl w:val="0"/>
                <w:numId w:val="17"/>
              </w:numPr>
              <w:tabs>
                <w:tab w:val="left" w:pos="273"/>
              </w:tabs>
              <w:spacing w:line="292" w:lineRule="auto"/>
              <w:ind w:right="432"/>
              <w:rPr>
                <w:sz w:val="20"/>
                <w:szCs w:val="20"/>
              </w:rPr>
            </w:pPr>
            <w:r>
              <w:rPr>
                <w:w w:val="110"/>
                <w:sz w:val="20"/>
                <w:szCs w:val="20"/>
              </w:rPr>
              <w:t>ապա յուրաքանչյուր անդամի մասին տալ 2-7 հարցերը,</w:t>
            </w:r>
          </w:p>
          <w:p w14:paraId="0F853C16" w14:textId="77777777" w:rsidR="00923D36" w:rsidRDefault="00923D36">
            <w:pPr>
              <w:pStyle w:val="TableParagraph"/>
            </w:pPr>
          </w:p>
          <w:p w14:paraId="055ECFF8" w14:textId="77777777" w:rsidR="00923D36" w:rsidRDefault="00923D36">
            <w:pPr>
              <w:pStyle w:val="TableParagraph"/>
            </w:pPr>
          </w:p>
          <w:p w14:paraId="215D0482" w14:textId="77777777" w:rsidR="00923D36" w:rsidRDefault="00B4561B">
            <w:pPr>
              <w:pStyle w:val="TableParagraph"/>
              <w:numPr>
                <w:ilvl w:val="0"/>
                <w:numId w:val="17"/>
              </w:numPr>
              <w:tabs>
                <w:tab w:val="left" w:pos="273"/>
              </w:tabs>
              <w:spacing w:before="131" w:line="292" w:lineRule="auto"/>
              <w:ind w:right="285"/>
              <w:rPr>
                <w:sz w:val="20"/>
                <w:szCs w:val="20"/>
              </w:rPr>
            </w:pPr>
            <w:r>
              <w:rPr>
                <w:w w:val="110"/>
                <w:sz w:val="20"/>
                <w:szCs w:val="20"/>
              </w:rPr>
              <w:t>ապա յուրաքանչյուր անդամի մասին տալ 8-րդ հարցը)</w:t>
            </w:r>
          </w:p>
        </w:tc>
        <w:tc>
          <w:tcPr>
            <w:tcW w:w="1925" w:type="dxa"/>
          </w:tcPr>
          <w:p w14:paraId="0882B789" w14:textId="77777777" w:rsidR="00923D36" w:rsidRDefault="00B4561B">
            <w:pPr>
              <w:pStyle w:val="TableParagraph"/>
              <w:tabs>
                <w:tab w:val="left" w:pos="528"/>
                <w:tab w:val="left" w:pos="1405"/>
              </w:tabs>
              <w:spacing w:before="34" w:line="288" w:lineRule="auto"/>
              <w:ind w:left="101" w:right="89"/>
              <w:rPr>
                <w:sz w:val="20"/>
                <w:szCs w:val="20"/>
              </w:rPr>
            </w:pPr>
            <w:r>
              <w:rPr>
                <w:w w:val="120"/>
                <w:sz w:val="20"/>
                <w:szCs w:val="20"/>
              </w:rPr>
              <w:t>2.</w:t>
            </w:r>
            <w:r>
              <w:rPr>
                <w:w w:val="120"/>
                <w:sz w:val="20"/>
                <w:szCs w:val="20"/>
              </w:rPr>
              <w:tab/>
              <w:t>Կապը</w:t>
            </w:r>
            <w:r>
              <w:rPr>
                <w:w w:val="120"/>
                <w:sz w:val="20"/>
                <w:szCs w:val="20"/>
              </w:rPr>
              <w:tab/>
            </w:r>
            <w:r>
              <w:rPr>
                <w:sz w:val="20"/>
                <w:szCs w:val="20"/>
              </w:rPr>
              <w:t xml:space="preserve">ԱՏՏ </w:t>
            </w:r>
            <w:r>
              <w:rPr>
                <w:w w:val="120"/>
                <w:sz w:val="20"/>
                <w:szCs w:val="20"/>
              </w:rPr>
              <w:t>գլխավորի</w:t>
            </w:r>
            <w:r>
              <w:rPr>
                <w:spacing w:val="-1"/>
                <w:w w:val="120"/>
                <w:sz w:val="20"/>
                <w:szCs w:val="20"/>
              </w:rPr>
              <w:t xml:space="preserve"> </w:t>
            </w:r>
            <w:r>
              <w:rPr>
                <w:spacing w:val="-2"/>
                <w:w w:val="120"/>
                <w:sz w:val="20"/>
                <w:szCs w:val="20"/>
              </w:rPr>
              <w:t>հետ</w:t>
            </w:r>
          </w:p>
          <w:p w14:paraId="19C7C11D" w14:textId="77777777" w:rsidR="00923D36" w:rsidRDefault="00B4561B">
            <w:pPr>
              <w:pStyle w:val="TableParagraph"/>
              <w:numPr>
                <w:ilvl w:val="0"/>
                <w:numId w:val="16"/>
              </w:numPr>
              <w:tabs>
                <w:tab w:val="left" w:pos="258"/>
              </w:tabs>
              <w:spacing w:line="228" w:lineRule="exact"/>
              <w:rPr>
                <w:sz w:val="20"/>
                <w:szCs w:val="20"/>
              </w:rPr>
            </w:pPr>
            <w:r>
              <w:rPr>
                <w:w w:val="115"/>
                <w:sz w:val="20"/>
                <w:szCs w:val="20"/>
              </w:rPr>
              <w:t>Գլխավորը</w:t>
            </w:r>
          </w:p>
          <w:p w14:paraId="1F482DCF" w14:textId="77777777" w:rsidR="00923D36" w:rsidRDefault="00B4561B">
            <w:pPr>
              <w:pStyle w:val="TableParagraph"/>
              <w:numPr>
                <w:ilvl w:val="0"/>
                <w:numId w:val="16"/>
              </w:numPr>
              <w:tabs>
                <w:tab w:val="left" w:pos="258"/>
              </w:tabs>
              <w:spacing w:before="50"/>
              <w:rPr>
                <w:sz w:val="20"/>
                <w:szCs w:val="20"/>
              </w:rPr>
            </w:pPr>
            <w:r>
              <w:rPr>
                <w:w w:val="110"/>
                <w:sz w:val="20"/>
                <w:szCs w:val="20"/>
              </w:rPr>
              <w:t>Ամուսին/</w:t>
            </w:r>
            <w:r>
              <w:rPr>
                <w:spacing w:val="3"/>
                <w:w w:val="110"/>
                <w:sz w:val="20"/>
                <w:szCs w:val="20"/>
              </w:rPr>
              <w:t xml:space="preserve"> </w:t>
            </w:r>
            <w:r>
              <w:rPr>
                <w:w w:val="110"/>
                <w:sz w:val="20"/>
                <w:szCs w:val="20"/>
              </w:rPr>
              <w:t>կին</w:t>
            </w:r>
          </w:p>
          <w:p w14:paraId="2F12217C" w14:textId="77777777" w:rsidR="00923D36" w:rsidRDefault="00B4561B">
            <w:pPr>
              <w:pStyle w:val="TableParagraph"/>
              <w:numPr>
                <w:ilvl w:val="0"/>
                <w:numId w:val="16"/>
              </w:numPr>
              <w:tabs>
                <w:tab w:val="left" w:pos="258"/>
              </w:tabs>
              <w:spacing w:before="46"/>
              <w:rPr>
                <w:sz w:val="20"/>
                <w:szCs w:val="20"/>
              </w:rPr>
            </w:pPr>
            <w:r>
              <w:rPr>
                <w:w w:val="115"/>
                <w:sz w:val="20"/>
                <w:szCs w:val="20"/>
              </w:rPr>
              <w:t>Աղջիկ/</w:t>
            </w:r>
            <w:r>
              <w:rPr>
                <w:spacing w:val="-2"/>
                <w:w w:val="115"/>
                <w:sz w:val="20"/>
                <w:szCs w:val="20"/>
              </w:rPr>
              <w:t xml:space="preserve"> </w:t>
            </w:r>
            <w:r>
              <w:rPr>
                <w:w w:val="115"/>
                <w:sz w:val="20"/>
                <w:szCs w:val="20"/>
              </w:rPr>
              <w:t>տղա</w:t>
            </w:r>
          </w:p>
          <w:p w14:paraId="659B703B" w14:textId="77777777" w:rsidR="00923D36" w:rsidRDefault="00B4561B">
            <w:pPr>
              <w:pStyle w:val="TableParagraph"/>
              <w:numPr>
                <w:ilvl w:val="0"/>
                <w:numId w:val="16"/>
              </w:numPr>
              <w:tabs>
                <w:tab w:val="left" w:pos="258"/>
              </w:tabs>
              <w:spacing w:before="51"/>
              <w:rPr>
                <w:sz w:val="20"/>
                <w:szCs w:val="20"/>
              </w:rPr>
            </w:pPr>
            <w:r>
              <w:rPr>
                <w:w w:val="115"/>
                <w:sz w:val="20"/>
                <w:szCs w:val="20"/>
              </w:rPr>
              <w:t>Հայր/</w:t>
            </w:r>
            <w:r>
              <w:rPr>
                <w:spacing w:val="-1"/>
                <w:w w:val="115"/>
                <w:sz w:val="20"/>
                <w:szCs w:val="20"/>
              </w:rPr>
              <w:t xml:space="preserve"> </w:t>
            </w:r>
            <w:r>
              <w:rPr>
                <w:w w:val="115"/>
                <w:sz w:val="20"/>
                <w:szCs w:val="20"/>
              </w:rPr>
              <w:t>մայր</w:t>
            </w:r>
          </w:p>
          <w:p w14:paraId="172D6DA3" w14:textId="77777777" w:rsidR="00923D36" w:rsidRDefault="00B4561B">
            <w:pPr>
              <w:pStyle w:val="TableParagraph"/>
              <w:numPr>
                <w:ilvl w:val="0"/>
                <w:numId w:val="16"/>
              </w:numPr>
              <w:tabs>
                <w:tab w:val="left" w:pos="258"/>
              </w:tabs>
              <w:spacing w:before="51"/>
              <w:rPr>
                <w:sz w:val="20"/>
                <w:szCs w:val="20"/>
              </w:rPr>
            </w:pPr>
            <w:r>
              <w:rPr>
                <w:w w:val="110"/>
                <w:sz w:val="20"/>
                <w:szCs w:val="20"/>
              </w:rPr>
              <w:t>Քույր/</w:t>
            </w:r>
            <w:r>
              <w:rPr>
                <w:spacing w:val="-1"/>
                <w:w w:val="110"/>
                <w:sz w:val="20"/>
                <w:szCs w:val="20"/>
              </w:rPr>
              <w:t xml:space="preserve"> </w:t>
            </w:r>
            <w:r>
              <w:rPr>
                <w:w w:val="110"/>
                <w:sz w:val="20"/>
                <w:szCs w:val="20"/>
              </w:rPr>
              <w:t>եղբայր</w:t>
            </w:r>
          </w:p>
          <w:p w14:paraId="44D3D6C3" w14:textId="77777777" w:rsidR="00923D36" w:rsidRDefault="00B4561B">
            <w:pPr>
              <w:pStyle w:val="TableParagraph"/>
              <w:numPr>
                <w:ilvl w:val="0"/>
                <w:numId w:val="16"/>
              </w:numPr>
              <w:tabs>
                <w:tab w:val="left" w:pos="258"/>
              </w:tabs>
              <w:spacing w:before="46"/>
              <w:rPr>
                <w:sz w:val="20"/>
                <w:szCs w:val="20"/>
              </w:rPr>
            </w:pPr>
            <w:r>
              <w:rPr>
                <w:w w:val="115"/>
                <w:sz w:val="20"/>
                <w:szCs w:val="20"/>
              </w:rPr>
              <w:t>Տատիկ/</w:t>
            </w:r>
          </w:p>
          <w:p w14:paraId="0DE2DACC" w14:textId="77777777" w:rsidR="00923D36" w:rsidRDefault="00B4561B">
            <w:pPr>
              <w:pStyle w:val="TableParagraph"/>
              <w:spacing w:before="51"/>
              <w:ind w:left="524"/>
              <w:rPr>
                <w:sz w:val="20"/>
                <w:szCs w:val="20"/>
              </w:rPr>
            </w:pPr>
            <w:r>
              <w:rPr>
                <w:w w:val="110"/>
                <w:sz w:val="20"/>
                <w:szCs w:val="20"/>
              </w:rPr>
              <w:t>պապիկ</w:t>
            </w:r>
          </w:p>
          <w:p w14:paraId="52F0836C" w14:textId="77777777" w:rsidR="00923D36" w:rsidRDefault="00B4561B">
            <w:pPr>
              <w:pStyle w:val="TableParagraph"/>
              <w:numPr>
                <w:ilvl w:val="0"/>
                <w:numId w:val="16"/>
              </w:numPr>
              <w:tabs>
                <w:tab w:val="left" w:pos="258"/>
              </w:tabs>
              <w:spacing w:before="48"/>
              <w:rPr>
                <w:sz w:val="20"/>
                <w:szCs w:val="20"/>
              </w:rPr>
            </w:pPr>
            <w:r>
              <w:rPr>
                <w:w w:val="115"/>
                <w:sz w:val="20"/>
                <w:szCs w:val="20"/>
              </w:rPr>
              <w:t>Փեսա/</w:t>
            </w:r>
            <w:r>
              <w:rPr>
                <w:spacing w:val="-2"/>
                <w:w w:val="115"/>
                <w:sz w:val="20"/>
                <w:szCs w:val="20"/>
              </w:rPr>
              <w:t xml:space="preserve"> </w:t>
            </w:r>
            <w:r>
              <w:rPr>
                <w:w w:val="115"/>
                <w:sz w:val="20"/>
                <w:szCs w:val="20"/>
              </w:rPr>
              <w:t>հարս</w:t>
            </w:r>
          </w:p>
          <w:p w14:paraId="6FEEB2BA" w14:textId="77777777" w:rsidR="00923D36" w:rsidRDefault="00B4561B">
            <w:pPr>
              <w:pStyle w:val="TableParagraph"/>
              <w:spacing w:before="49"/>
              <w:ind w:left="101"/>
              <w:rPr>
                <w:sz w:val="20"/>
                <w:szCs w:val="20"/>
              </w:rPr>
            </w:pPr>
            <w:r>
              <w:rPr>
                <w:w w:val="110"/>
                <w:sz w:val="17"/>
                <w:szCs w:val="17"/>
              </w:rPr>
              <w:t xml:space="preserve">8. </w:t>
            </w:r>
            <w:r>
              <w:rPr>
                <w:w w:val="110"/>
                <w:sz w:val="20"/>
                <w:szCs w:val="20"/>
              </w:rPr>
              <w:t>Թոռնիկ</w:t>
            </w:r>
          </w:p>
          <w:p w14:paraId="334B8A60" w14:textId="77777777" w:rsidR="00923D36" w:rsidRDefault="00B4561B">
            <w:pPr>
              <w:pStyle w:val="TableParagraph"/>
              <w:numPr>
                <w:ilvl w:val="0"/>
                <w:numId w:val="15"/>
              </w:numPr>
              <w:tabs>
                <w:tab w:val="left" w:pos="258"/>
              </w:tabs>
              <w:spacing w:before="48"/>
              <w:rPr>
                <w:sz w:val="20"/>
                <w:szCs w:val="20"/>
              </w:rPr>
            </w:pPr>
            <w:r>
              <w:rPr>
                <w:w w:val="110"/>
                <w:sz w:val="20"/>
                <w:szCs w:val="20"/>
              </w:rPr>
              <w:t>Սկեսուր/</w:t>
            </w:r>
          </w:p>
          <w:p w14:paraId="740841A4" w14:textId="77777777" w:rsidR="00923D36" w:rsidRDefault="00B4561B">
            <w:pPr>
              <w:pStyle w:val="TableParagraph"/>
              <w:spacing w:before="51"/>
              <w:ind w:left="524"/>
              <w:rPr>
                <w:sz w:val="20"/>
                <w:szCs w:val="20"/>
              </w:rPr>
            </w:pPr>
            <w:r>
              <w:rPr>
                <w:w w:val="115"/>
                <w:sz w:val="20"/>
                <w:szCs w:val="20"/>
              </w:rPr>
              <w:t>սկեսրայր</w:t>
            </w:r>
          </w:p>
          <w:p w14:paraId="7BCB1654" w14:textId="77777777" w:rsidR="00923D36" w:rsidRDefault="00B4561B">
            <w:pPr>
              <w:pStyle w:val="TableParagraph"/>
              <w:numPr>
                <w:ilvl w:val="0"/>
                <w:numId w:val="15"/>
              </w:numPr>
              <w:tabs>
                <w:tab w:val="left" w:pos="393"/>
              </w:tabs>
              <w:spacing w:before="48"/>
              <w:ind w:left="392" w:hanging="290"/>
              <w:rPr>
                <w:sz w:val="20"/>
                <w:szCs w:val="20"/>
              </w:rPr>
            </w:pPr>
            <w:r>
              <w:rPr>
                <w:w w:val="115"/>
                <w:sz w:val="20"/>
                <w:szCs w:val="20"/>
              </w:rPr>
              <w:t>Այլ</w:t>
            </w:r>
          </w:p>
        </w:tc>
        <w:tc>
          <w:tcPr>
            <w:tcW w:w="1092" w:type="dxa"/>
          </w:tcPr>
          <w:p w14:paraId="39248821" w14:textId="77777777" w:rsidR="00923D36" w:rsidRDefault="00B4561B">
            <w:pPr>
              <w:pStyle w:val="TableParagraph"/>
              <w:spacing w:before="34"/>
              <w:ind w:left="99"/>
              <w:rPr>
                <w:sz w:val="20"/>
                <w:szCs w:val="20"/>
              </w:rPr>
            </w:pPr>
            <w:r>
              <w:rPr>
                <w:w w:val="120"/>
                <w:sz w:val="20"/>
                <w:szCs w:val="20"/>
              </w:rPr>
              <w:t>3. Սեռը</w:t>
            </w:r>
          </w:p>
          <w:p w14:paraId="49873E51" w14:textId="77777777" w:rsidR="00923D36" w:rsidRDefault="00923D36">
            <w:pPr>
              <w:pStyle w:val="TableParagraph"/>
              <w:spacing w:before="8"/>
              <w:rPr>
                <w:sz w:val="26"/>
              </w:rPr>
            </w:pPr>
          </w:p>
          <w:p w14:paraId="646E8B94" w14:textId="77777777" w:rsidR="00923D36" w:rsidRDefault="00B4561B">
            <w:pPr>
              <w:pStyle w:val="TableParagraph"/>
              <w:spacing w:line="290" w:lineRule="auto"/>
              <w:ind w:left="253" w:right="83" w:hanging="132"/>
              <w:rPr>
                <w:sz w:val="20"/>
                <w:szCs w:val="20"/>
              </w:rPr>
            </w:pPr>
            <w:r>
              <w:rPr>
                <w:w w:val="105"/>
                <w:sz w:val="15"/>
                <w:szCs w:val="15"/>
              </w:rPr>
              <w:t xml:space="preserve">1. </w:t>
            </w:r>
            <w:r>
              <w:rPr>
                <w:w w:val="105"/>
                <w:sz w:val="20"/>
                <w:szCs w:val="20"/>
              </w:rPr>
              <w:t>Արակա ն</w:t>
            </w:r>
          </w:p>
          <w:p w14:paraId="7FEDAB04" w14:textId="77777777" w:rsidR="00923D36" w:rsidRDefault="00B4561B">
            <w:pPr>
              <w:pStyle w:val="TableParagraph"/>
              <w:ind w:left="120"/>
              <w:rPr>
                <w:sz w:val="20"/>
                <w:szCs w:val="20"/>
              </w:rPr>
            </w:pPr>
            <w:r>
              <w:rPr>
                <w:w w:val="110"/>
                <w:sz w:val="15"/>
                <w:szCs w:val="15"/>
              </w:rPr>
              <w:t xml:space="preserve">2. </w:t>
            </w:r>
            <w:r>
              <w:rPr>
                <w:w w:val="110"/>
                <w:sz w:val="20"/>
                <w:szCs w:val="20"/>
              </w:rPr>
              <w:t>Իգակա</w:t>
            </w:r>
          </w:p>
          <w:p w14:paraId="5BC6BB20" w14:textId="77777777" w:rsidR="00923D36" w:rsidRDefault="00B4561B">
            <w:pPr>
              <w:pStyle w:val="TableParagraph"/>
              <w:spacing w:before="49"/>
              <w:ind w:left="253"/>
              <w:rPr>
                <w:sz w:val="20"/>
                <w:szCs w:val="20"/>
              </w:rPr>
            </w:pPr>
            <w:r>
              <w:rPr>
                <w:w w:val="113"/>
                <w:sz w:val="20"/>
                <w:szCs w:val="20"/>
              </w:rPr>
              <w:t>ն</w:t>
            </w:r>
          </w:p>
        </w:tc>
        <w:tc>
          <w:tcPr>
            <w:tcW w:w="1459" w:type="dxa"/>
          </w:tcPr>
          <w:p w14:paraId="7205B26F" w14:textId="77777777" w:rsidR="00923D36" w:rsidRDefault="00B4561B">
            <w:pPr>
              <w:pStyle w:val="TableParagraph"/>
              <w:spacing w:before="34" w:line="288" w:lineRule="auto"/>
              <w:ind w:left="99"/>
              <w:rPr>
                <w:sz w:val="20"/>
                <w:szCs w:val="20"/>
              </w:rPr>
            </w:pPr>
            <w:r>
              <w:rPr>
                <w:w w:val="120"/>
                <w:sz w:val="20"/>
                <w:szCs w:val="20"/>
              </w:rPr>
              <w:t>4. Ծննդյան ամսաթիվը</w:t>
            </w:r>
          </w:p>
          <w:p w14:paraId="5F9B372C" w14:textId="77777777" w:rsidR="00923D36" w:rsidRDefault="00923D36">
            <w:pPr>
              <w:pStyle w:val="TableParagraph"/>
              <w:spacing w:before="11"/>
              <w:rPr>
                <w:sz w:val="23"/>
              </w:rPr>
            </w:pPr>
          </w:p>
          <w:p w14:paraId="60A06DB9" w14:textId="77777777" w:rsidR="00923D36" w:rsidRDefault="00B4561B">
            <w:pPr>
              <w:pStyle w:val="TableParagraph"/>
              <w:spacing w:line="288" w:lineRule="auto"/>
              <w:ind w:left="99"/>
              <w:rPr>
                <w:sz w:val="20"/>
                <w:szCs w:val="20"/>
              </w:rPr>
            </w:pPr>
            <w:r>
              <w:rPr>
                <w:w w:val="110"/>
                <w:sz w:val="20"/>
                <w:szCs w:val="20"/>
              </w:rPr>
              <w:t>(օր/ամիս/ տարի)</w:t>
            </w:r>
          </w:p>
        </w:tc>
        <w:tc>
          <w:tcPr>
            <w:tcW w:w="960" w:type="dxa"/>
          </w:tcPr>
          <w:p w14:paraId="059E2AC7" w14:textId="77777777" w:rsidR="00923D36" w:rsidRDefault="00B4561B">
            <w:pPr>
              <w:pStyle w:val="TableParagraph"/>
              <w:spacing w:before="34"/>
              <w:ind w:left="97" w:right="91"/>
              <w:jc w:val="center"/>
              <w:rPr>
                <w:sz w:val="20"/>
              </w:rPr>
            </w:pPr>
            <w:r>
              <w:rPr>
                <w:w w:val="125"/>
                <w:sz w:val="20"/>
              </w:rPr>
              <w:t>5.</w:t>
            </w:r>
          </w:p>
          <w:p w14:paraId="1FDBBC3B" w14:textId="77777777" w:rsidR="00923D36" w:rsidRDefault="00B4561B">
            <w:pPr>
              <w:pStyle w:val="TableParagraph"/>
              <w:spacing w:before="46" w:line="290" w:lineRule="auto"/>
              <w:ind w:left="109" w:right="102" w:firstLine="2"/>
              <w:jc w:val="center"/>
              <w:rPr>
                <w:sz w:val="20"/>
                <w:szCs w:val="20"/>
              </w:rPr>
            </w:pPr>
            <w:r>
              <w:rPr>
                <w:w w:val="120"/>
                <w:sz w:val="20"/>
                <w:szCs w:val="20"/>
              </w:rPr>
              <w:t xml:space="preserve">Էթնիկ </w:t>
            </w:r>
            <w:r>
              <w:rPr>
                <w:w w:val="110"/>
                <w:sz w:val="20"/>
                <w:szCs w:val="20"/>
              </w:rPr>
              <w:t xml:space="preserve">ություն </w:t>
            </w:r>
            <w:r>
              <w:rPr>
                <w:w w:val="120"/>
                <w:sz w:val="20"/>
                <w:szCs w:val="20"/>
              </w:rPr>
              <w:t>ը</w:t>
            </w:r>
          </w:p>
          <w:p w14:paraId="4BD0F627" w14:textId="77777777" w:rsidR="00923D36" w:rsidRDefault="00923D36">
            <w:pPr>
              <w:pStyle w:val="TableParagraph"/>
            </w:pPr>
          </w:p>
          <w:p w14:paraId="2A802464" w14:textId="77777777" w:rsidR="00923D36" w:rsidRDefault="00923D36">
            <w:pPr>
              <w:pStyle w:val="TableParagraph"/>
              <w:spacing w:before="6"/>
              <w:rPr>
                <w:sz w:val="24"/>
              </w:rPr>
            </w:pPr>
          </w:p>
          <w:p w14:paraId="1100CB3A" w14:textId="77777777" w:rsidR="00923D36" w:rsidRDefault="00B4561B">
            <w:pPr>
              <w:pStyle w:val="TableParagraph"/>
              <w:numPr>
                <w:ilvl w:val="0"/>
                <w:numId w:val="14"/>
              </w:numPr>
              <w:tabs>
                <w:tab w:val="left" w:pos="299"/>
              </w:tabs>
              <w:rPr>
                <w:sz w:val="20"/>
                <w:szCs w:val="20"/>
              </w:rPr>
            </w:pPr>
            <w:r>
              <w:rPr>
                <w:w w:val="115"/>
                <w:sz w:val="20"/>
                <w:szCs w:val="20"/>
              </w:rPr>
              <w:t>Հայ</w:t>
            </w:r>
          </w:p>
          <w:p w14:paraId="66811AB4" w14:textId="77777777" w:rsidR="00923D36" w:rsidRDefault="00B4561B">
            <w:pPr>
              <w:pStyle w:val="TableParagraph"/>
              <w:numPr>
                <w:ilvl w:val="0"/>
                <w:numId w:val="14"/>
              </w:numPr>
              <w:tabs>
                <w:tab w:val="left" w:pos="299"/>
              </w:tabs>
              <w:spacing w:before="49"/>
              <w:rPr>
                <w:sz w:val="20"/>
                <w:szCs w:val="20"/>
              </w:rPr>
            </w:pPr>
            <w:r>
              <w:rPr>
                <w:w w:val="110"/>
                <w:sz w:val="20"/>
                <w:szCs w:val="20"/>
              </w:rPr>
              <w:t>Եզդի</w:t>
            </w:r>
          </w:p>
          <w:p w14:paraId="01EA52CC" w14:textId="77777777" w:rsidR="00923D36" w:rsidRDefault="00B4561B">
            <w:pPr>
              <w:pStyle w:val="TableParagraph"/>
              <w:numPr>
                <w:ilvl w:val="0"/>
                <w:numId w:val="14"/>
              </w:numPr>
              <w:tabs>
                <w:tab w:val="left" w:pos="299"/>
              </w:tabs>
              <w:spacing w:before="48" w:line="292" w:lineRule="auto"/>
              <w:ind w:right="186"/>
              <w:rPr>
                <w:sz w:val="20"/>
                <w:szCs w:val="20"/>
              </w:rPr>
            </w:pPr>
            <w:r>
              <w:rPr>
                <w:sz w:val="20"/>
                <w:szCs w:val="20"/>
              </w:rPr>
              <w:t xml:space="preserve">Քուր </w:t>
            </w:r>
            <w:r>
              <w:rPr>
                <w:w w:val="105"/>
                <w:sz w:val="20"/>
                <w:szCs w:val="20"/>
              </w:rPr>
              <w:t>դ</w:t>
            </w:r>
          </w:p>
          <w:p w14:paraId="157702B3" w14:textId="77777777" w:rsidR="00923D36" w:rsidRDefault="00B4561B">
            <w:pPr>
              <w:pStyle w:val="TableParagraph"/>
              <w:numPr>
                <w:ilvl w:val="0"/>
                <w:numId w:val="14"/>
              </w:numPr>
              <w:tabs>
                <w:tab w:val="left" w:pos="299"/>
              </w:tabs>
              <w:spacing w:line="292" w:lineRule="auto"/>
              <w:ind w:right="142"/>
              <w:rPr>
                <w:sz w:val="20"/>
                <w:szCs w:val="20"/>
              </w:rPr>
            </w:pPr>
            <w:r>
              <w:rPr>
                <w:spacing w:val="-1"/>
                <w:w w:val="110"/>
                <w:sz w:val="20"/>
                <w:szCs w:val="20"/>
              </w:rPr>
              <w:t xml:space="preserve">Ասոր </w:t>
            </w:r>
            <w:r>
              <w:rPr>
                <w:w w:val="110"/>
                <w:sz w:val="20"/>
                <w:szCs w:val="20"/>
              </w:rPr>
              <w:t>ի</w:t>
            </w:r>
          </w:p>
          <w:p w14:paraId="11AF556A" w14:textId="77777777" w:rsidR="00923D36" w:rsidRDefault="00B4561B">
            <w:pPr>
              <w:pStyle w:val="TableParagraph"/>
              <w:numPr>
                <w:ilvl w:val="0"/>
                <w:numId w:val="14"/>
              </w:numPr>
              <w:tabs>
                <w:tab w:val="left" w:pos="299"/>
              </w:tabs>
              <w:rPr>
                <w:sz w:val="20"/>
                <w:szCs w:val="20"/>
              </w:rPr>
            </w:pPr>
            <w:r>
              <w:rPr>
                <w:w w:val="115"/>
                <w:sz w:val="20"/>
                <w:szCs w:val="20"/>
              </w:rPr>
              <w:t>Այլ</w:t>
            </w:r>
          </w:p>
          <w:p w14:paraId="0E6C7976" w14:textId="77777777" w:rsidR="00923D36" w:rsidRDefault="00B4561B">
            <w:pPr>
              <w:pStyle w:val="TableParagraph"/>
              <w:spacing w:before="42"/>
              <w:ind w:left="264" w:right="91"/>
              <w:jc w:val="center"/>
              <w:rPr>
                <w:sz w:val="20"/>
                <w:szCs w:val="20"/>
              </w:rPr>
            </w:pPr>
            <w:r>
              <w:rPr>
                <w:w w:val="125"/>
                <w:sz w:val="20"/>
                <w:szCs w:val="20"/>
              </w:rPr>
              <w:t>/նշել/</w:t>
            </w:r>
          </w:p>
        </w:tc>
        <w:tc>
          <w:tcPr>
            <w:tcW w:w="2609" w:type="dxa"/>
          </w:tcPr>
          <w:p w14:paraId="727C4EF3" w14:textId="77777777" w:rsidR="00923D36" w:rsidRDefault="00B4561B">
            <w:pPr>
              <w:pStyle w:val="TableParagraph"/>
              <w:tabs>
                <w:tab w:val="left" w:pos="1474"/>
              </w:tabs>
              <w:spacing w:before="34" w:line="288" w:lineRule="auto"/>
              <w:ind w:left="99" w:right="89"/>
              <w:rPr>
                <w:sz w:val="20"/>
                <w:szCs w:val="20"/>
              </w:rPr>
            </w:pPr>
            <w:r>
              <w:rPr>
                <w:w w:val="120"/>
                <w:sz w:val="20"/>
                <w:szCs w:val="20"/>
              </w:rPr>
              <w:t>6.</w:t>
            </w:r>
            <w:r>
              <w:rPr>
                <w:w w:val="120"/>
                <w:sz w:val="20"/>
                <w:szCs w:val="20"/>
              </w:rPr>
              <w:tab/>
            </w:r>
            <w:r>
              <w:rPr>
                <w:spacing w:val="-2"/>
                <w:w w:val="115"/>
                <w:sz w:val="20"/>
                <w:szCs w:val="20"/>
              </w:rPr>
              <w:t xml:space="preserve">Կրթական </w:t>
            </w:r>
            <w:r>
              <w:rPr>
                <w:w w:val="120"/>
                <w:sz w:val="20"/>
                <w:szCs w:val="20"/>
              </w:rPr>
              <w:t>մակարդակը</w:t>
            </w:r>
          </w:p>
          <w:p w14:paraId="25EDAB21" w14:textId="77777777" w:rsidR="00923D36" w:rsidRDefault="00B4561B">
            <w:pPr>
              <w:pStyle w:val="TableParagraph"/>
              <w:spacing w:line="228" w:lineRule="exact"/>
              <w:ind w:left="99"/>
              <w:rPr>
                <w:sz w:val="20"/>
                <w:szCs w:val="20"/>
              </w:rPr>
            </w:pPr>
            <w:r>
              <w:rPr>
                <w:w w:val="110"/>
                <w:sz w:val="20"/>
                <w:szCs w:val="20"/>
              </w:rPr>
              <w:t>(Լրացնել քարտից)</w:t>
            </w:r>
          </w:p>
          <w:p w14:paraId="29CAC55D" w14:textId="77777777" w:rsidR="00923D36" w:rsidRDefault="00B4561B">
            <w:pPr>
              <w:pStyle w:val="TableParagraph"/>
              <w:numPr>
                <w:ilvl w:val="0"/>
                <w:numId w:val="13"/>
              </w:numPr>
              <w:tabs>
                <w:tab w:val="left" w:pos="289"/>
                <w:tab w:val="left" w:pos="1240"/>
              </w:tabs>
              <w:spacing w:before="46" w:line="290" w:lineRule="auto"/>
              <w:ind w:right="90" w:hanging="190"/>
              <w:rPr>
                <w:sz w:val="20"/>
                <w:szCs w:val="20"/>
              </w:rPr>
            </w:pPr>
            <w:r>
              <w:rPr>
                <w:w w:val="110"/>
                <w:sz w:val="20"/>
                <w:szCs w:val="20"/>
              </w:rPr>
              <w:t>Ոչ</w:t>
            </w:r>
            <w:r>
              <w:rPr>
                <w:w w:val="110"/>
                <w:sz w:val="20"/>
                <w:szCs w:val="20"/>
              </w:rPr>
              <w:tab/>
            </w:r>
            <w:r>
              <w:rPr>
                <w:spacing w:val="-2"/>
                <w:w w:val="110"/>
                <w:sz w:val="20"/>
                <w:szCs w:val="20"/>
              </w:rPr>
              <w:t xml:space="preserve">տառաճանաչ </w:t>
            </w:r>
            <w:r>
              <w:rPr>
                <w:w w:val="110"/>
                <w:sz w:val="20"/>
                <w:szCs w:val="20"/>
              </w:rPr>
              <w:t>(դպրոց չհաճախած)</w:t>
            </w:r>
          </w:p>
          <w:p w14:paraId="63025959" w14:textId="77777777" w:rsidR="00923D36" w:rsidRDefault="00B4561B">
            <w:pPr>
              <w:pStyle w:val="TableParagraph"/>
              <w:numPr>
                <w:ilvl w:val="0"/>
                <w:numId w:val="13"/>
              </w:numPr>
              <w:tabs>
                <w:tab w:val="left" w:pos="290"/>
                <w:tab w:val="left" w:pos="2187"/>
              </w:tabs>
              <w:spacing w:line="292" w:lineRule="auto"/>
              <w:ind w:right="88" w:hanging="190"/>
              <w:rPr>
                <w:sz w:val="20"/>
                <w:szCs w:val="20"/>
              </w:rPr>
            </w:pPr>
            <w:r>
              <w:rPr>
                <w:w w:val="110"/>
                <w:sz w:val="20"/>
                <w:szCs w:val="20"/>
              </w:rPr>
              <w:t>Տարրական</w:t>
            </w:r>
            <w:r>
              <w:rPr>
                <w:w w:val="110"/>
                <w:sz w:val="20"/>
                <w:szCs w:val="20"/>
              </w:rPr>
              <w:tab/>
            </w:r>
            <w:r>
              <w:rPr>
                <w:w w:val="95"/>
                <w:sz w:val="20"/>
                <w:szCs w:val="20"/>
              </w:rPr>
              <w:t xml:space="preserve">(1-4 </w:t>
            </w:r>
            <w:r>
              <w:rPr>
                <w:w w:val="110"/>
                <w:sz w:val="20"/>
                <w:szCs w:val="20"/>
              </w:rPr>
              <w:t>դասարան)</w:t>
            </w:r>
          </w:p>
          <w:p w14:paraId="6C2A9FFE" w14:textId="77777777" w:rsidR="00923D36" w:rsidRDefault="00B4561B">
            <w:pPr>
              <w:pStyle w:val="TableParagraph"/>
              <w:numPr>
                <w:ilvl w:val="0"/>
                <w:numId w:val="13"/>
              </w:numPr>
              <w:tabs>
                <w:tab w:val="left" w:pos="289"/>
                <w:tab w:val="left" w:pos="1358"/>
              </w:tabs>
              <w:spacing w:line="228" w:lineRule="exact"/>
              <w:ind w:left="288"/>
              <w:rPr>
                <w:sz w:val="20"/>
                <w:szCs w:val="20"/>
              </w:rPr>
            </w:pPr>
            <w:r>
              <w:rPr>
                <w:w w:val="115"/>
                <w:sz w:val="20"/>
                <w:szCs w:val="20"/>
              </w:rPr>
              <w:t>Թերի</w:t>
            </w:r>
            <w:r>
              <w:rPr>
                <w:w w:val="115"/>
                <w:sz w:val="20"/>
                <w:szCs w:val="20"/>
              </w:rPr>
              <w:tab/>
              <w:t>միջնակարգ</w:t>
            </w:r>
          </w:p>
          <w:p w14:paraId="3A48CC5C" w14:textId="77777777" w:rsidR="00923D36" w:rsidRDefault="00B4561B">
            <w:pPr>
              <w:pStyle w:val="TableParagraph"/>
              <w:tabs>
                <w:tab w:val="left" w:pos="1385"/>
                <w:tab w:val="right" w:pos="2506"/>
              </w:tabs>
              <w:spacing w:before="48"/>
              <w:ind w:left="289"/>
              <w:rPr>
                <w:sz w:val="20"/>
                <w:szCs w:val="20"/>
              </w:rPr>
            </w:pPr>
            <w:r>
              <w:rPr>
                <w:w w:val="110"/>
                <w:sz w:val="20"/>
                <w:szCs w:val="20"/>
              </w:rPr>
              <w:t>(միայն</w:t>
            </w:r>
            <w:r>
              <w:rPr>
                <w:w w:val="110"/>
                <w:sz w:val="20"/>
                <w:szCs w:val="20"/>
              </w:rPr>
              <w:tab/>
              <w:t>մինչև</w:t>
            </w:r>
            <w:r>
              <w:rPr>
                <w:w w:val="110"/>
                <w:sz w:val="20"/>
                <w:szCs w:val="20"/>
              </w:rPr>
              <w:tab/>
              <w:t>8</w:t>
            </w:r>
          </w:p>
          <w:p w14:paraId="15D4AD48" w14:textId="77777777" w:rsidR="00923D36" w:rsidRDefault="00B4561B">
            <w:pPr>
              <w:pStyle w:val="TableParagraph"/>
              <w:spacing w:before="49"/>
              <w:ind w:left="289"/>
              <w:rPr>
                <w:sz w:val="20"/>
                <w:szCs w:val="20"/>
              </w:rPr>
            </w:pPr>
            <w:r>
              <w:rPr>
                <w:w w:val="110"/>
                <w:sz w:val="20"/>
                <w:szCs w:val="20"/>
              </w:rPr>
              <w:t>դասարան ավարտած)</w:t>
            </w:r>
          </w:p>
          <w:p w14:paraId="1B085E0D" w14:textId="77777777" w:rsidR="00923D36" w:rsidRDefault="00B4561B">
            <w:pPr>
              <w:pStyle w:val="TableParagraph"/>
              <w:numPr>
                <w:ilvl w:val="0"/>
                <w:numId w:val="13"/>
              </w:numPr>
              <w:tabs>
                <w:tab w:val="left" w:pos="289"/>
              </w:tabs>
              <w:spacing w:before="48" w:line="292" w:lineRule="auto"/>
              <w:ind w:right="1093" w:hanging="190"/>
              <w:rPr>
                <w:sz w:val="20"/>
                <w:szCs w:val="20"/>
              </w:rPr>
            </w:pPr>
            <w:r>
              <w:rPr>
                <w:spacing w:val="-1"/>
                <w:w w:val="110"/>
                <w:sz w:val="20"/>
                <w:szCs w:val="20"/>
              </w:rPr>
              <w:t xml:space="preserve">Միջնակարգ </w:t>
            </w:r>
            <w:r>
              <w:rPr>
                <w:w w:val="105"/>
                <w:sz w:val="20"/>
                <w:szCs w:val="20"/>
              </w:rPr>
              <w:t>(տասնամյա)</w:t>
            </w:r>
          </w:p>
          <w:p w14:paraId="2B0CE9B9" w14:textId="77777777" w:rsidR="00923D36" w:rsidRDefault="00B4561B">
            <w:pPr>
              <w:pStyle w:val="TableParagraph"/>
              <w:numPr>
                <w:ilvl w:val="0"/>
                <w:numId w:val="13"/>
              </w:numPr>
              <w:tabs>
                <w:tab w:val="left" w:pos="289"/>
                <w:tab w:val="left" w:pos="1209"/>
                <w:tab w:val="left" w:pos="2153"/>
              </w:tabs>
              <w:spacing w:line="290" w:lineRule="auto"/>
              <w:ind w:right="86" w:hanging="190"/>
              <w:rPr>
                <w:sz w:val="20"/>
                <w:szCs w:val="20"/>
              </w:rPr>
            </w:pPr>
            <w:r>
              <w:rPr>
                <w:w w:val="110"/>
                <w:sz w:val="20"/>
                <w:szCs w:val="20"/>
              </w:rPr>
              <w:t>Միջին</w:t>
            </w:r>
            <w:r>
              <w:rPr>
                <w:w w:val="110"/>
                <w:sz w:val="20"/>
                <w:szCs w:val="20"/>
              </w:rPr>
              <w:tab/>
              <w:t>դպրոց</w:t>
            </w:r>
            <w:r>
              <w:rPr>
                <w:w w:val="110"/>
                <w:sz w:val="20"/>
                <w:szCs w:val="20"/>
              </w:rPr>
              <w:tab/>
            </w:r>
            <w:r>
              <w:rPr>
                <w:w w:val="105"/>
                <w:sz w:val="20"/>
                <w:szCs w:val="20"/>
              </w:rPr>
              <w:t xml:space="preserve">(5-9 </w:t>
            </w:r>
            <w:r>
              <w:rPr>
                <w:w w:val="110"/>
                <w:sz w:val="20"/>
                <w:szCs w:val="20"/>
              </w:rPr>
              <w:t>դասարան)</w:t>
            </w:r>
          </w:p>
          <w:p w14:paraId="296F1F3F" w14:textId="77777777" w:rsidR="00923D36" w:rsidRDefault="00B4561B">
            <w:pPr>
              <w:pStyle w:val="TableParagraph"/>
              <w:tabs>
                <w:tab w:val="left" w:pos="1113"/>
                <w:tab w:val="left" w:pos="2006"/>
              </w:tabs>
              <w:spacing w:line="292" w:lineRule="auto"/>
              <w:ind w:left="289" w:right="88" w:hanging="190"/>
              <w:rPr>
                <w:sz w:val="20"/>
                <w:szCs w:val="20"/>
              </w:rPr>
            </w:pPr>
            <w:r>
              <w:rPr>
                <w:w w:val="110"/>
                <w:sz w:val="20"/>
                <w:szCs w:val="20"/>
              </w:rPr>
              <w:t>6.</w:t>
            </w:r>
            <w:r>
              <w:rPr>
                <w:spacing w:val="-30"/>
                <w:w w:val="110"/>
                <w:sz w:val="20"/>
                <w:szCs w:val="20"/>
              </w:rPr>
              <w:t xml:space="preserve"> </w:t>
            </w:r>
            <w:r>
              <w:rPr>
                <w:w w:val="110"/>
                <w:sz w:val="20"/>
                <w:szCs w:val="20"/>
              </w:rPr>
              <w:t>Ավագ</w:t>
            </w:r>
            <w:r>
              <w:rPr>
                <w:w w:val="110"/>
                <w:sz w:val="20"/>
                <w:szCs w:val="20"/>
              </w:rPr>
              <w:tab/>
              <w:t>դպրոց</w:t>
            </w:r>
            <w:r>
              <w:rPr>
                <w:w w:val="110"/>
                <w:sz w:val="20"/>
                <w:szCs w:val="20"/>
              </w:rPr>
              <w:tab/>
            </w:r>
            <w:r>
              <w:rPr>
                <w:spacing w:val="-1"/>
                <w:w w:val="95"/>
                <w:sz w:val="20"/>
                <w:szCs w:val="20"/>
              </w:rPr>
              <w:t xml:space="preserve">(10-12 </w:t>
            </w:r>
            <w:r>
              <w:rPr>
                <w:w w:val="110"/>
                <w:sz w:val="20"/>
                <w:szCs w:val="20"/>
              </w:rPr>
              <w:t>դասարան)</w:t>
            </w:r>
          </w:p>
          <w:p w14:paraId="270E80D7" w14:textId="4A5B627A" w:rsidR="00923D36" w:rsidRDefault="00B4561B">
            <w:pPr>
              <w:pStyle w:val="TableParagraph"/>
              <w:spacing w:line="292" w:lineRule="auto"/>
              <w:ind w:left="289" w:right="385" w:hanging="190"/>
              <w:rPr>
                <w:sz w:val="20"/>
                <w:szCs w:val="20"/>
              </w:rPr>
            </w:pPr>
            <w:r>
              <w:rPr>
                <w:w w:val="110"/>
                <w:sz w:val="20"/>
                <w:szCs w:val="20"/>
              </w:rPr>
              <w:t>7. Միջին մասնագիտական</w:t>
            </w:r>
          </w:p>
          <w:p w14:paraId="7271807C" w14:textId="77777777" w:rsidR="00923D36" w:rsidRDefault="00B4561B">
            <w:pPr>
              <w:pStyle w:val="TableParagraph"/>
              <w:tabs>
                <w:tab w:val="left" w:pos="1169"/>
              </w:tabs>
              <w:spacing w:line="288" w:lineRule="auto"/>
              <w:ind w:left="289" w:right="89" w:hanging="190"/>
              <w:rPr>
                <w:sz w:val="20"/>
                <w:szCs w:val="20"/>
              </w:rPr>
            </w:pPr>
            <w:r>
              <w:rPr>
                <w:w w:val="110"/>
                <w:sz w:val="20"/>
                <w:szCs w:val="20"/>
              </w:rPr>
              <w:t>8.</w:t>
            </w:r>
            <w:r>
              <w:rPr>
                <w:spacing w:val="-31"/>
                <w:w w:val="110"/>
                <w:sz w:val="20"/>
                <w:szCs w:val="20"/>
              </w:rPr>
              <w:t xml:space="preserve"> </w:t>
            </w:r>
            <w:r>
              <w:rPr>
                <w:w w:val="110"/>
                <w:sz w:val="20"/>
                <w:szCs w:val="20"/>
              </w:rPr>
              <w:t>Թերի</w:t>
            </w:r>
            <w:r>
              <w:rPr>
                <w:w w:val="110"/>
                <w:sz w:val="20"/>
                <w:szCs w:val="20"/>
              </w:rPr>
              <w:tab/>
              <w:t>բարձրագույն, ուսանող</w:t>
            </w:r>
          </w:p>
          <w:p w14:paraId="075B00B9" w14:textId="77777777" w:rsidR="00923D36" w:rsidRDefault="00B4561B">
            <w:pPr>
              <w:pStyle w:val="TableParagraph"/>
              <w:tabs>
                <w:tab w:val="left" w:pos="2104"/>
              </w:tabs>
              <w:spacing w:line="290" w:lineRule="auto"/>
              <w:ind w:left="289" w:right="91" w:hanging="190"/>
              <w:rPr>
                <w:sz w:val="20"/>
                <w:szCs w:val="20"/>
              </w:rPr>
            </w:pPr>
            <w:r>
              <w:rPr>
                <w:w w:val="110"/>
                <w:sz w:val="20"/>
                <w:szCs w:val="20"/>
              </w:rPr>
              <w:t>9. Բարձրագույն (բակալավր</w:t>
            </w:r>
            <w:r>
              <w:rPr>
                <w:w w:val="110"/>
                <w:sz w:val="20"/>
                <w:szCs w:val="20"/>
              </w:rPr>
              <w:tab/>
            </w:r>
            <w:r>
              <w:rPr>
                <w:spacing w:val="-1"/>
                <w:w w:val="110"/>
                <w:sz w:val="20"/>
                <w:szCs w:val="20"/>
              </w:rPr>
              <w:t xml:space="preserve">կամ </w:t>
            </w:r>
            <w:r>
              <w:rPr>
                <w:w w:val="110"/>
                <w:sz w:val="20"/>
                <w:szCs w:val="20"/>
              </w:rPr>
              <w:t>մագիստրոս)</w:t>
            </w:r>
          </w:p>
          <w:p w14:paraId="49376D6F" w14:textId="77777777" w:rsidR="00923D36" w:rsidRDefault="00B4561B">
            <w:pPr>
              <w:pStyle w:val="TableParagraph"/>
              <w:tabs>
                <w:tab w:val="left" w:pos="776"/>
              </w:tabs>
              <w:spacing w:before="2" w:line="290" w:lineRule="auto"/>
              <w:ind w:left="289" w:right="202" w:hanging="190"/>
              <w:rPr>
                <w:sz w:val="20"/>
                <w:szCs w:val="20"/>
              </w:rPr>
            </w:pPr>
            <w:r>
              <w:rPr>
                <w:w w:val="110"/>
                <w:sz w:val="20"/>
                <w:szCs w:val="20"/>
              </w:rPr>
              <w:t>10.</w:t>
            </w:r>
            <w:r>
              <w:rPr>
                <w:w w:val="110"/>
                <w:sz w:val="20"/>
                <w:szCs w:val="20"/>
              </w:rPr>
              <w:tab/>
            </w:r>
            <w:r>
              <w:rPr>
                <w:w w:val="105"/>
                <w:sz w:val="20"/>
                <w:szCs w:val="20"/>
              </w:rPr>
              <w:t xml:space="preserve">ասպիրանտուրա </w:t>
            </w:r>
            <w:r>
              <w:rPr>
                <w:w w:val="110"/>
                <w:sz w:val="20"/>
                <w:szCs w:val="20"/>
              </w:rPr>
              <w:t>ավարտած</w:t>
            </w:r>
          </w:p>
          <w:p w14:paraId="6E6E05F3" w14:textId="77777777" w:rsidR="00923D36" w:rsidRDefault="00B4561B">
            <w:pPr>
              <w:pStyle w:val="TableParagraph"/>
              <w:ind w:left="99"/>
              <w:rPr>
                <w:sz w:val="20"/>
                <w:szCs w:val="20"/>
              </w:rPr>
            </w:pPr>
            <w:r>
              <w:rPr>
                <w:w w:val="115"/>
                <w:sz w:val="20"/>
                <w:szCs w:val="20"/>
              </w:rPr>
              <w:t>98.կիրառելի չէ /մինչև 6</w:t>
            </w:r>
          </w:p>
          <w:p w14:paraId="0DE73830" w14:textId="77777777" w:rsidR="00923D36" w:rsidRDefault="00B4561B">
            <w:pPr>
              <w:pStyle w:val="TableParagraph"/>
              <w:spacing w:before="49" w:line="228" w:lineRule="exact"/>
              <w:ind w:left="99"/>
              <w:rPr>
                <w:sz w:val="20"/>
                <w:szCs w:val="20"/>
              </w:rPr>
            </w:pPr>
            <w:r>
              <w:rPr>
                <w:w w:val="115"/>
                <w:sz w:val="20"/>
                <w:szCs w:val="20"/>
              </w:rPr>
              <w:t>տարեկան/</w:t>
            </w:r>
          </w:p>
        </w:tc>
        <w:tc>
          <w:tcPr>
            <w:tcW w:w="1799" w:type="dxa"/>
          </w:tcPr>
          <w:p w14:paraId="7A63351E" w14:textId="77777777" w:rsidR="00923D36" w:rsidRDefault="00B4561B">
            <w:pPr>
              <w:pStyle w:val="TableParagraph"/>
              <w:spacing w:before="34" w:line="288" w:lineRule="auto"/>
              <w:ind w:left="101"/>
              <w:rPr>
                <w:sz w:val="20"/>
                <w:szCs w:val="20"/>
              </w:rPr>
            </w:pPr>
            <w:r>
              <w:rPr>
                <w:w w:val="115"/>
                <w:sz w:val="20"/>
                <w:szCs w:val="20"/>
              </w:rPr>
              <w:t xml:space="preserve">7. Ամուսնական </w:t>
            </w:r>
            <w:r>
              <w:rPr>
                <w:w w:val="120"/>
                <w:sz w:val="20"/>
                <w:szCs w:val="20"/>
              </w:rPr>
              <w:t>կարգավիճակը</w:t>
            </w:r>
          </w:p>
          <w:p w14:paraId="4AF9BC21" w14:textId="77777777" w:rsidR="00923D36" w:rsidRDefault="00923D36">
            <w:pPr>
              <w:pStyle w:val="TableParagraph"/>
              <w:spacing w:before="8"/>
            </w:pPr>
          </w:p>
          <w:p w14:paraId="69B31E1E" w14:textId="77777777" w:rsidR="00923D36" w:rsidRDefault="00B4561B">
            <w:pPr>
              <w:pStyle w:val="TableParagraph"/>
              <w:numPr>
                <w:ilvl w:val="0"/>
                <w:numId w:val="12"/>
              </w:numPr>
              <w:tabs>
                <w:tab w:val="left" w:pos="359"/>
              </w:tabs>
              <w:rPr>
                <w:sz w:val="20"/>
                <w:szCs w:val="20"/>
              </w:rPr>
            </w:pPr>
            <w:r>
              <w:rPr>
                <w:w w:val="105"/>
                <w:sz w:val="20"/>
                <w:szCs w:val="20"/>
              </w:rPr>
              <w:t>Ամուսնացած</w:t>
            </w:r>
          </w:p>
          <w:p w14:paraId="179766D4" w14:textId="77777777" w:rsidR="00923D36" w:rsidRDefault="00B4561B">
            <w:pPr>
              <w:pStyle w:val="TableParagraph"/>
              <w:numPr>
                <w:ilvl w:val="0"/>
                <w:numId w:val="12"/>
              </w:numPr>
              <w:tabs>
                <w:tab w:val="left" w:pos="359"/>
              </w:tabs>
              <w:spacing w:before="49" w:line="290" w:lineRule="auto"/>
              <w:ind w:right="121"/>
              <w:rPr>
                <w:sz w:val="20"/>
                <w:szCs w:val="20"/>
              </w:rPr>
            </w:pPr>
            <w:r>
              <w:rPr>
                <w:w w:val="105"/>
                <w:sz w:val="20"/>
                <w:szCs w:val="20"/>
              </w:rPr>
              <w:t>Չամուսնացա ծ</w:t>
            </w:r>
          </w:p>
          <w:p w14:paraId="26508525" w14:textId="77777777" w:rsidR="00923D36" w:rsidRDefault="00B4561B">
            <w:pPr>
              <w:pStyle w:val="TableParagraph"/>
              <w:numPr>
                <w:ilvl w:val="0"/>
                <w:numId w:val="12"/>
              </w:numPr>
              <w:tabs>
                <w:tab w:val="left" w:pos="359"/>
              </w:tabs>
              <w:spacing w:before="2"/>
              <w:rPr>
                <w:sz w:val="20"/>
                <w:szCs w:val="20"/>
              </w:rPr>
            </w:pPr>
            <w:r>
              <w:rPr>
                <w:w w:val="110"/>
                <w:sz w:val="20"/>
                <w:szCs w:val="20"/>
              </w:rPr>
              <w:t>Այրի</w:t>
            </w:r>
          </w:p>
          <w:p w14:paraId="7A10A3C5" w14:textId="77777777" w:rsidR="00923D36" w:rsidRDefault="00B4561B">
            <w:pPr>
              <w:pStyle w:val="TableParagraph"/>
              <w:numPr>
                <w:ilvl w:val="0"/>
                <w:numId w:val="12"/>
              </w:numPr>
              <w:tabs>
                <w:tab w:val="left" w:pos="359"/>
              </w:tabs>
              <w:spacing w:before="49"/>
              <w:rPr>
                <w:sz w:val="20"/>
                <w:szCs w:val="20"/>
              </w:rPr>
            </w:pPr>
            <w:r>
              <w:rPr>
                <w:w w:val="110"/>
                <w:sz w:val="20"/>
                <w:szCs w:val="20"/>
              </w:rPr>
              <w:t>Բաժանված</w:t>
            </w:r>
          </w:p>
          <w:p w14:paraId="6B67B9C5" w14:textId="77777777" w:rsidR="00923D36" w:rsidRDefault="00B4561B">
            <w:pPr>
              <w:pStyle w:val="TableParagraph"/>
              <w:spacing w:before="48" w:line="333" w:lineRule="auto"/>
              <w:ind w:left="358" w:right="378" w:hanging="257"/>
              <w:jc w:val="both"/>
              <w:rPr>
                <w:sz w:val="20"/>
                <w:szCs w:val="20"/>
              </w:rPr>
            </w:pPr>
            <w:r>
              <w:rPr>
                <w:spacing w:val="-2"/>
                <w:w w:val="110"/>
                <w:sz w:val="20"/>
                <w:szCs w:val="20"/>
              </w:rPr>
              <w:t xml:space="preserve">98. </w:t>
            </w:r>
            <w:r>
              <w:rPr>
                <w:w w:val="110"/>
                <w:sz w:val="20"/>
                <w:szCs w:val="20"/>
              </w:rPr>
              <w:t>Կիրառելի չի/մինչև</w:t>
            </w:r>
            <w:r>
              <w:rPr>
                <w:spacing w:val="-12"/>
                <w:w w:val="110"/>
                <w:sz w:val="20"/>
                <w:szCs w:val="20"/>
              </w:rPr>
              <w:t xml:space="preserve"> </w:t>
            </w:r>
            <w:r>
              <w:rPr>
                <w:w w:val="110"/>
                <w:sz w:val="20"/>
                <w:szCs w:val="20"/>
              </w:rPr>
              <w:t>18 տարեկան</w:t>
            </w:r>
          </w:p>
        </w:tc>
        <w:tc>
          <w:tcPr>
            <w:tcW w:w="1785" w:type="dxa"/>
          </w:tcPr>
          <w:p w14:paraId="054EA87D" w14:textId="77777777" w:rsidR="00923D36" w:rsidRDefault="00B4561B">
            <w:pPr>
              <w:pStyle w:val="TableParagraph"/>
              <w:spacing w:before="34"/>
              <w:ind w:left="769" w:right="762"/>
              <w:jc w:val="center"/>
              <w:rPr>
                <w:sz w:val="20"/>
              </w:rPr>
            </w:pPr>
            <w:r>
              <w:rPr>
                <w:w w:val="135"/>
                <w:sz w:val="20"/>
              </w:rPr>
              <w:t>8.</w:t>
            </w:r>
          </w:p>
          <w:p w14:paraId="35A288DF" w14:textId="77777777" w:rsidR="00923D36" w:rsidRDefault="00B4561B">
            <w:pPr>
              <w:pStyle w:val="TableParagraph"/>
              <w:spacing w:before="46" w:line="288" w:lineRule="auto"/>
              <w:ind w:left="580" w:right="132" w:hanging="370"/>
              <w:rPr>
                <w:sz w:val="20"/>
                <w:szCs w:val="20"/>
              </w:rPr>
            </w:pPr>
            <w:r>
              <w:rPr>
                <w:w w:val="115"/>
                <w:sz w:val="20"/>
                <w:szCs w:val="20"/>
              </w:rPr>
              <w:t>Սոցիալական խումբ</w:t>
            </w:r>
          </w:p>
          <w:p w14:paraId="37699519" w14:textId="77777777" w:rsidR="00923D36" w:rsidRDefault="00923D36">
            <w:pPr>
              <w:pStyle w:val="TableParagraph"/>
              <w:spacing w:before="10"/>
            </w:pPr>
          </w:p>
          <w:p w14:paraId="6889C1DC" w14:textId="77777777" w:rsidR="00923D36" w:rsidRDefault="00B4561B">
            <w:pPr>
              <w:pStyle w:val="TableParagraph"/>
              <w:numPr>
                <w:ilvl w:val="0"/>
                <w:numId w:val="11"/>
              </w:numPr>
              <w:tabs>
                <w:tab w:val="left" w:pos="269"/>
              </w:tabs>
              <w:spacing w:before="1"/>
              <w:rPr>
                <w:sz w:val="20"/>
                <w:szCs w:val="20"/>
              </w:rPr>
            </w:pPr>
            <w:r>
              <w:rPr>
                <w:w w:val="110"/>
                <w:sz w:val="20"/>
                <w:szCs w:val="20"/>
              </w:rPr>
              <w:t>I</w:t>
            </w:r>
            <w:r>
              <w:rPr>
                <w:spacing w:val="5"/>
                <w:w w:val="110"/>
                <w:sz w:val="20"/>
                <w:szCs w:val="20"/>
              </w:rPr>
              <w:t xml:space="preserve"> </w:t>
            </w:r>
            <w:r>
              <w:rPr>
                <w:w w:val="110"/>
                <w:sz w:val="20"/>
                <w:szCs w:val="20"/>
              </w:rPr>
              <w:t>աստիճան</w:t>
            </w:r>
          </w:p>
          <w:p w14:paraId="07DF16B4" w14:textId="77777777" w:rsidR="00923D36" w:rsidRDefault="00B4561B">
            <w:pPr>
              <w:pStyle w:val="TableParagraph"/>
              <w:numPr>
                <w:ilvl w:val="0"/>
                <w:numId w:val="11"/>
              </w:numPr>
              <w:tabs>
                <w:tab w:val="left" w:pos="269"/>
              </w:tabs>
              <w:spacing w:before="46"/>
              <w:rPr>
                <w:sz w:val="20"/>
                <w:szCs w:val="20"/>
              </w:rPr>
            </w:pPr>
            <w:r>
              <w:rPr>
                <w:w w:val="110"/>
                <w:sz w:val="20"/>
                <w:szCs w:val="20"/>
              </w:rPr>
              <w:t>II</w:t>
            </w:r>
            <w:r>
              <w:rPr>
                <w:spacing w:val="3"/>
                <w:w w:val="110"/>
                <w:sz w:val="20"/>
                <w:szCs w:val="20"/>
              </w:rPr>
              <w:t xml:space="preserve"> </w:t>
            </w:r>
            <w:r>
              <w:rPr>
                <w:w w:val="110"/>
                <w:sz w:val="20"/>
                <w:szCs w:val="20"/>
              </w:rPr>
              <w:t>աստիճան</w:t>
            </w:r>
          </w:p>
          <w:p w14:paraId="14769B95" w14:textId="77777777" w:rsidR="00923D36" w:rsidRDefault="00B4561B">
            <w:pPr>
              <w:pStyle w:val="TableParagraph"/>
              <w:numPr>
                <w:ilvl w:val="0"/>
                <w:numId w:val="11"/>
              </w:numPr>
              <w:tabs>
                <w:tab w:val="left" w:pos="269"/>
              </w:tabs>
              <w:spacing w:before="51"/>
              <w:rPr>
                <w:sz w:val="20"/>
                <w:szCs w:val="20"/>
              </w:rPr>
            </w:pPr>
            <w:r>
              <w:rPr>
                <w:w w:val="110"/>
                <w:sz w:val="20"/>
                <w:szCs w:val="20"/>
              </w:rPr>
              <w:t>III</w:t>
            </w:r>
            <w:r>
              <w:rPr>
                <w:spacing w:val="2"/>
                <w:w w:val="110"/>
                <w:sz w:val="20"/>
                <w:szCs w:val="20"/>
              </w:rPr>
              <w:t xml:space="preserve"> </w:t>
            </w:r>
            <w:r>
              <w:rPr>
                <w:w w:val="110"/>
                <w:sz w:val="20"/>
                <w:szCs w:val="20"/>
              </w:rPr>
              <w:t>աստիճան</w:t>
            </w:r>
          </w:p>
          <w:p w14:paraId="253B72B4" w14:textId="77777777" w:rsidR="00923D36" w:rsidRDefault="00B4561B">
            <w:pPr>
              <w:pStyle w:val="TableParagraph"/>
              <w:spacing w:before="48" w:line="290" w:lineRule="auto"/>
              <w:ind w:left="268" w:right="132" w:hanging="132"/>
              <w:rPr>
                <w:sz w:val="20"/>
                <w:szCs w:val="20"/>
              </w:rPr>
            </w:pPr>
            <w:r>
              <w:rPr>
                <w:w w:val="110"/>
                <w:sz w:val="17"/>
                <w:szCs w:val="17"/>
              </w:rPr>
              <w:t>4.</w:t>
            </w:r>
            <w:r>
              <w:rPr>
                <w:w w:val="110"/>
                <w:sz w:val="20"/>
                <w:szCs w:val="20"/>
              </w:rPr>
              <w:t>Բնածին հաշմանադամ</w:t>
            </w:r>
          </w:p>
          <w:p w14:paraId="74AC397B" w14:textId="77777777" w:rsidR="00923D36" w:rsidRDefault="00B4561B">
            <w:pPr>
              <w:pStyle w:val="TableParagraph"/>
              <w:spacing w:before="3" w:line="288" w:lineRule="auto"/>
              <w:ind w:left="268" w:right="260" w:hanging="132"/>
              <w:rPr>
                <w:sz w:val="20"/>
                <w:szCs w:val="20"/>
              </w:rPr>
            </w:pPr>
            <w:r>
              <w:rPr>
                <w:w w:val="110"/>
                <w:sz w:val="17"/>
                <w:szCs w:val="17"/>
              </w:rPr>
              <w:t>5.</w:t>
            </w:r>
            <w:r>
              <w:rPr>
                <w:w w:val="110"/>
                <w:sz w:val="20"/>
                <w:szCs w:val="20"/>
              </w:rPr>
              <w:t>Ծնողազուրկ երեխա</w:t>
            </w:r>
          </w:p>
          <w:p w14:paraId="0E261893" w14:textId="77777777" w:rsidR="00923D36" w:rsidRDefault="00B4561B">
            <w:pPr>
              <w:pStyle w:val="TableParagraph"/>
              <w:tabs>
                <w:tab w:val="left" w:pos="777"/>
              </w:tabs>
              <w:spacing w:before="4" w:line="290" w:lineRule="auto"/>
              <w:ind w:left="268" w:right="190" w:hanging="132"/>
              <w:rPr>
                <w:sz w:val="20"/>
                <w:szCs w:val="20"/>
              </w:rPr>
            </w:pPr>
            <w:r>
              <w:rPr>
                <w:w w:val="110"/>
                <w:sz w:val="17"/>
                <w:szCs w:val="17"/>
              </w:rPr>
              <w:t>6.</w:t>
            </w:r>
            <w:r>
              <w:rPr>
                <w:w w:val="110"/>
                <w:sz w:val="17"/>
                <w:szCs w:val="17"/>
              </w:rPr>
              <w:tab/>
            </w:r>
            <w:r>
              <w:rPr>
                <w:spacing w:val="-1"/>
                <w:w w:val="110"/>
                <w:sz w:val="20"/>
                <w:szCs w:val="20"/>
              </w:rPr>
              <w:t xml:space="preserve">Միայնա </w:t>
            </w:r>
            <w:r>
              <w:rPr>
                <w:w w:val="110"/>
                <w:sz w:val="20"/>
                <w:szCs w:val="20"/>
              </w:rPr>
              <w:t>կ</w:t>
            </w:r>
            <w:r>
              <w:rPr>
                <w:spacing w:val="1"/>
                <w:w w:val="110"/>
                <w:sz w:val="20"/>
                <w:szCs w:val="20"/>
              </w:rPr>
              <w:t xml:space="preserve"> </w:t>
            </w:r>
            <w:r>
              <w:rPr>
                <w:w w:val="110"/>
                <w:sz w:val="20"/>
                <w:szCs w:val="20"/>
              </w:rPr>
              <w:t>ծնող</w:t>
            </w:r>
          </w:p>
          <w:p w14:paraId="668980AA" w14:textId="77777777" w:rsidR="00923D36" w:rsidRDefault="00B4561B">
            <w:pPr>
              <w:pStyle w:val="TableParagraph"/>
              <w:spacing w:before="1" w:line="292" w:lineRule="auto"/>
              <w:ind w:left="268" w:right="132" w:hanging="132"/>
              <w:rPr>
                <w:sz w:val="20"/>
                <w:szCs w:val="20"/>
              </w:rPr>
            </w:pPr>
            <w:r>
              <w:rPr>
                <w:w w:val="110"/>
                <w:sz w:val="17"/>
                <w:szCs w:val="17"/>
              </w:rPr>
              <w:t>7.</w:t>
            </w:r>
            <w:r>
              <w:rPr>
                <w:w w:val="110"/>
                <w:sz w:val="20"/>
                <w:szCs w:val="20"/>
              </w:rPr>
              <w:t xml:space="preserve">Միայնակ </w:t>
            </w:r>
            <w:r>
              <w:rPr>
                <w:w w:val="105"/>
                <w:sz w:val="20"/>
                <w:szCs w:val="20"/>
              </w:rPr>
              <w:t>թոշակառու</w:t>
            </w:r>
          </w:p>
          <w:p w14:paraId="4419DB9D" w14:textId="77777777" w:rsidR="00923D36" w:rsidRDefault="00B4561B">
            <w:pPr>
              <w:pStyle w:val="TableParagraph"/>
              <w:tabs>
                <w:tab w:val="left" w:pos="777"/>
              </w:tabs>
              <w:spacing w:line="290" w:lineRule="auto"/>
              <w:ind w:left="268" w:right="203" w:hanging="132"/>
              <w:rPr>
                <w:sz w:val="20"/>
                <w:szCs w:val="20"/>
              </w:rPr>
            </w:pPr>
            <w:r>
              <w:rPr>
                <w:w w:val="110"/>
                <w:sz w:val="17"/>
                <w:szCs w:val="17"/>
              </w:rPr>
              <w:t>8.</w:t>
            </w:r>
            <w:r>
              <w:rPr>
                <w:w w:val="110"/>
                <w:sz w:val="17"/>
                <w:szCs w:val="17"/>
              </w:rPr>
              <w:tab/>
            </w:r>
            <w:r>
              <w:rPr>
                <w:spacing w:val="-2"/>
                <w:w w:val="110"/>
                <w:sz w:val="20"/>
                <w:szCs w:val="20"/>
              </w:rPr>
              <w:t xml:space="preserve">Փախստ </w:t>
            </w:r>
            <w:r>
              <w:rPr>
                <w:w w:val="110"/>
                <w:sz w:val="20"/>
                <w:szCs w:val="20"/>
              </w:rPr>
              <w:t>ական</w:t>
            </w:r>
          </w:p>
          <w:p w14:paraId="2F0AF86B" w14:textId="77777777" w:rsidR="00923D36" w:rsidRDefault="00B4561B">
            <w:pPr>
              <w:pStyle w:val="TableParagraph"/>
              <w:ind w:left="136"/>
              <w:rPr>
                <w:sz w:val="20"/>
                <w:szCs w:val="20"/>
              </w:rPr>
            </w:pPr>
            <w:r>
              <w:rPr>
                <w:w w:val="115"/>
                <w:sz w:val="20"/>
                <w:szCs w:val="20"/>
              </w:rPr>
              <w:t>98. Կիրառելի չէ</w:t>
            </w:r>
          </w:p>
        </w:tc>
      </w:tr>
      <w:tr w:rsidR="00923D36" w14:paraId="4C5E950C" w14:textId="77777777">
        <w:trPr>
          <w:trHeight w:val="473"/>
        </w:trPr>
        <w:tc>
          <w:tcPr>
            <w:tcW w:w="430" w:type="dxa"/>
          </w:tcPr>
          <w:p w14:paraId="4BFE6B49" w14:textId="77777777" w:rsidR="00923D36" w:rsidRDefault="00B4561B">
            <w:pPr>
              <w:pStyle w:val="TableParagraph"/>
              <w:spacing w:before="128"/>
              <w:ind w:left="251"/>
              <w:rPr>
                <w:sz w:val="20"/>
              </w:rPr>
            </w:pPr>
            <w:r>
              <w:rPr>
                <w:w w:val="74"/>
                <w:sz w:val="20"/>
              </w:rPr>
              <w:t>1</w:t>
            </w:r>
          </w:p>
        </w:tc>
        <w:tc>
          <w:tcPr>
            <w:tcW w:w="3027" w:type="dxa"/>
          </w:tcPr>
          <w:p w14:paraId="7A66A216" w14:textId="77777777" w:rsidR="00923D36" w:rsidRDefault="00923D36">
            <w:pPr>
              <w:pStyle w:val="TableParagraph"/>
              <w:rPr>
                <w:sz w:val="20"/>
              </w:rPr>
            </w:pPr>
          </w:p>
        </w:tc>
        <w:tc>
          <w:tcPr>
            <w:tcW w:w="1925" w:type="dxa"/>
          </w:tcPr>
          <w:p w14:paraId="4E652CA3" w14:textId="77777777" w:rsidR="00923D36" w:rsidRDefault="00923D36">
            <w:pPr>
              <w:pStyle w:val="TableParagraph"/>
              <w:rPr>
                <w:sz w:val="20"/>
              </w:rPr>
            </w:pPr>
          </w:p>
        </w:tc>
        <w:tc>
          <w:tcPr>
            <w:tcW w:w="1092" w:type="dxa"/>
          </w:tcPr>
          <w:p w14:paraId="1A6E52CB" w14:textId="77777777" w:rsidR="00923D36" w:rsidRDefault="00923D36">
            <w:pPr>
              <w:pStyle w:val="TableParagraph"/>
              <w:rPr>
                <w:sz w:val="20"/>
              </w:rPr>
            </w:pPr>
          </w:p>
        </w:tc>
        <w:tc>
          <w:tcPr>
            <w:tcW w:w="1459" w:type="dxa"/>
          </w:tcPr>
          <w:p w14:paraId="156AE69A" w14:textId="77777777" w:rsidR="00923D36" w:rsidRDefault="00923D36">
            <w:pPr>
              <w:pStyle w:val="TableParagraph"/>
              <w:rPr>
                <w:sz w:val="20"/>
              </w:rPr>
            </w:pPr>
          </w:p>
        </w:tc>
        <w:tc>
          <w:tcPr>
            <w:tcW w:w="960" w:type="dxa"/>
          </w:tcPr>
          <w:p w14:paraId="411D65E8" w14:textId="77777777" w:rsidR="00923D36" w:rsidRDefault="00923D36">
            <w:pPr>
              <w:pStyle w:val="TableParagraph"/>
              <w:rPr>
                <w:sz w:val="20"/>
              </w:rPr>
            </w:pPr>
          </w:p>
        </w:tc>
        <w:tc>
          <w:tcPr>
            <w:tcW w:w="2609" w:type="dxa"/>
          </w:tcPr>
          <w:p w14:paraId="1FDB4575" w14:textId="77777777" w:rsidR="00923D36" w:rsidRDefault="00923D36">
            <w:pPr>
              <w:pStyle w:val="TableParagraph"/>
              <w:rPr>
                <w:sz w:val="20"/>
              </w:rPr>
            </w:pPr>
          </w:p>
        </w:tc>
        <w:tc>
          <w:tcPr>
            <w:tcW w:w="1799" w:type="dxa"/>
          </w:tcPr>
          <w:p w14:paraId="3A045A9E" w14:textId="77777777" w:rsidR="00923D36" w:rsidRDefault="00923D36">
            <w:pPr>
              <w:pStyle w:val="TableParagraph"/>
              <w:rPr>
                <w:sz w:val="20"/>
              </w:rPr>
            </w:pPr>
          </w:p>
        </w:tc>
        <w:tc>
          <w:tcPr>
            <w:tcW w:w="1785" w:type="dxa"/>
          </w:tcPr>
          <w:p w14:paraId="54153351" w14:textId="77777777" w:rsidR="00923D36" w:rsidRDefault="00923D36">
            <w:pPr>
              <w:pStyle w:val="TableParagraph"/>
              <w:rPr>
                <w:sz w:val="20"/>
              </w:rPr>
            </w:pPr>
          </w:p>
        </w:tc>
      </w:tr>
    </w:tbl>
    <w:p w14:paraId="6388D967" w14:textId="77777777" w:rsidR="00923D36" w:rsidRDefault="00923D36">
      <w:pPr>
        <w:rPr>
          <w:sz w:val="20"/>
        </w:rPr>
        <w:sectPr w:rsidR="00923D36">
          <w:pgSz w:w="15840" w:h="12240" w:orient="landscape"/>
          <w:pgMar w:top="1140" w:right="260" w:bottom="1620" w:left="260" w:header="0" w:footer="1434" w:gutter="0"/>
          <w:cols w:space="720"/>
        </w:sectPr>
      </w:pPr>
    </w:p>
    <w:p w14:paraId="140941C7" w14:textId="77777777" w:rsidR="00923D36" w:rsidRDefault="00923D36">
      <w:pPr>
        <w:pStyle w:val="BodyText"/>
        <w:rPr>
          <w:sz w:val="20"/>
        </w:rPr>
      </w:pPr>
    </w:p>
    <w:p w14:paraId="422D1E59" w14:textId="77777777" w:rsidR="00923D36" w:rsidRDefault="00923D36">
      <w:pPr>
        <w:pStyle w:val="BodyText"/>
        <w:rPr>
          <w:sz w:val="20"/>
        </w:rPr>
      </w:pPr>
    </w:p>
    <w:p w14:paraId="57F218DE" w14:textId="77777777" w:rsidR="00923D36" w:rsidRDefault="00923D36">
      <w:pPr>
        <w:pStyle w:val="BodyText"/>
        <w:rPr>
          <w:sz w:val="20"/>
        </w:rPr>
      </w:pPr>
    </w:p>
    <w:p w14:paraId="7DB0E2FF" w14:textId="77777777" w:rsidR="00923D36" w:rsidRDefault="00923D36">
      <w:pPr>
        <w:pStyle w:val="BodyText"/>
        <w:spacing w:before="10" w:after="1"/>
        <w:rPr>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
        <w:gridCol w:w="675"/>
        <w:gridCol w:w="495"/>
        <w:gridCol w:w="1858"/>
        <w:gridCol w:w="1071"/>
        <w:gridCol w:w="855"/>
        <w:gridCol w:w="1093"/>
        <w:gridCol w:w="1460"/>
        <w:gridCol w:w="961"/>
        <w:gridCol w:w="2610"/>
        <w:gridCol w:w="695"/>
        <w:gridCol w:w="1107"/>
        <w:gridCol w:w="1786"/>
      </w:tblGrid>
      <w:tr w:rsidR="00923D36" w14:paraId="0FA66374" w14:textId="77777777">
        <w:trPr>
          <w:trHeight w:val="473"/>
        </w:trPr>
        <w:tc>
          <w:tcPr>
            <w:tcW w:w="430" w:type="dxa"/>
            <w:shd w:val="clear" w:color="auto" w:fill="F2F2F2"/>
          </w:tcPr>
          <w:p w14:paraId="0601557D" w14:textId="77777777" w:rsidR="00923D36" w:rsidRDefault="00B4561B">
            <w:pPr>
              <w:pStyle w:val="TableParagraph"/>
              <w:spacing w:before="130"/>
              <w:ind w:left="130"/>
              <w:jc w:val="center"/>
              <w:rPr>
                <w:sz w:val="20"/>
              </w:rPr>
            </w:pPr>
            <w:r>
              <w:rPr>
                <w:w w:val="104"/>
                <w:sz w:val="20"/>
              </w:rPr>
              <w:t>2</w:t>
            </w:r>
          </w:p>
        </w:tc>
        <w:tc>
          <w:tcPr>
            <w:tcW w:w="3028" w:type="dxa"/>
            <w:gridSpan w:val="3"/>
            <w:shd w:val="clear" w:color="auto" w:fill="F2F2F2"/>
          </w:tcPr>
          <w:p w14:paraId="7C3951D5" w14:textId="77777777" w:rsidR="00923D36" w:rsidRDefault="00923D36">
            <w:pPr>
              <w:pStyle w:val="TableParagraph"/>
              <w:rPr>
                <w:sz w:val="20"/>
              </w:rPr>
            </w:pPr>
          </w:p>
        </w:tc>
        <w:tc>
          <w:tcPr>
            <w:tcW w:w="1926" w:type="dxa"/>
            <w:gridSpan w:val="2"/>
            <w:shd w:val="clear" w:color="auto" w:fill="F2F2F2"/>
          </w:tcPr>
          <w:p w14:paraId="3E0545C6" w14:textId="77777777" w:rsidR="00923D36" w:rsidRDefault="00923D36">
            <w:pPr>
              <w:pStyle w:val="TableParagraph"/>
              <w:rPr>
                <w:sz w:val="20"/>
              </w:rPr>
            </w:pPr>
          </w:p>
        </w:tc>
        <w:tc>
          <w:tcPr>
            <w:tcW w:w="1093" w:type="dxa"/>
            <w:shd w:val="clear" w:color="auto" w:fill="F2F2F2"/>
          </w:tcPr>
          <w:p w14:paraId="6B529E42" w14:textId="77777777" w:rsidR="00923D36" w:rsidRDefault="00923D36">
            <w:pPr>
              <w:pStyle w:val="TableParagraph"/>
              <w:rPr>
                <w:sz w:val="20"/>
              </w:rPr>
            </w:pPr>
          </w:p>
        </w:tc>
        <w:tc>
          <w:tcPr>
            <w:tcW w:w="1460" w:type="dxa"/>
            <w:shd w:val="clear" w:color="auto" w:fill="F2F2F2"/>
          </w:tcPr>
          <w:p w14:paraId="5B8E484E" w14:textId="77777777" w:rsidR="00923D36" w:rsidRDefault="00923D36">
            <w:pPr>
              <w:pStyle w:val="TableParagraph"/>
              <w:rPr>
                <w:sz w:val="20"/>
              </w:rPr>
            </w:pPr>
          </w:p>
        </w:tc>
        <w:tc>
          <w:tcPr>
            <w:tcW w:w="961" w:type="dxa"/>
            <w:shd w:val="clear" w:color="auto" w:fill="F2F2F2"/>
          </w:tcPr>
          <w:p w14:paraId="7C78BBC3" w14:textId="77777777" w:rsidR="00923D36" w:rsidRDefault="00923D36">
            <w:pPr>
              <w:pStyle w:val="TableParagraph"/>
              <w:rPr>
                <w:sz w:val="20"/>
              </w:rPr>
            </w:pPr>
          </w:p>
        </w:tc>
        <w:tc>
          <w:tcPr>
            <w:tcW w:w="2610" w:type="dxa"/>
            <w:shd w:val="clear" w:color="auto" w:fill="F2F2F2"/>
          </w:tcPr>
          <w:p w14:paraId="3EC82977" w14:textId="77777777" w:rsidR="00923D36" w:rsidRDefault="00923D36">
            <w:pPr>
              <w:pStyle w:val="TableParagraph"/>
              <w:rPr>
                <w:sz w:val="20"/>
              </w:rPr>
            </w:pPr>
          </w:p>
        </w:tc>
        <w:tc>
          <w:tcPr>
            <w:tcW w:w="1802" w:type="dxa"/>
            <w:gridSpan w:val="2"/>
            <w:shd w:val="clear" w:color="auto" w:fill="F2F2F2"/>
          </w:tcPr>
          <w:p w14:paraId="1FEB9D5D" w14:textId="77777777" w:rsidR="00923D36" w:rsidRDefault="00923D36">
            <w:pPr>
              <w:pStyle w:val="TableParagraph"/>
              <w:rPr>
                <w:sz w:val="20"/>
              </w:rPr>
            </w:pPr>
          </w:p>
        </w:tc>
        <w:tc>
          <w:tcPr>
            <w:tcW w:w="1786" w:type="dxa"/>
            <w:shd w:val="clear" w:color="auto" w:fill="F2F2F2"/>
          </w:tcPr>
          <w:p w14:paraId="2D00B82D" w14:textId="77777777" w:rsidR="00923D36" w:rsidRDefault="00923D36">
            <w:pPr>
              <w:pStyle w:val="TableParagraph"/>
              <w:rPr>
                <w:sz w:val="20"/>
              </w:rPr>
            </w:pPr>
          </w:p>
        </w:tc>
      </w:tr>
      <w:tr w:rsidR="00923D36" w14:paraId="73E13024" w14:textId="77777777">
        <w:trPr>
          <w:trHeight w:val="475"/>
        </w:trPr>
        <w:tc>
          <w:tcPr>
            <w:tcW w:w="430" w:type="dxa"/>
          </w:tcPr>
          <w:p w14:paraId="7D420917" w14:textId="77777777" w:rsidR="00923D36" w:rsidRDefault="00B4561B">
            <w:pPr>
              <w:pStyle w:val="TableParagraph"/>
              <w:spacing w:before="131"/>
              <w:ind w:left="132"/>
              <w:jc w:val="center"/>
              <w:rPr>
                <w:sz w:val="20"/>
              </w:rPr>
            </w:pPr>
            <w:r>
              <w:rPr>
                <w:w w:val="102"/>
                <w:sz w:val="20"/>
              </w:rPr>
              <w:t>3</w:t>
            </w:r>
          </w:p>
        </w:tc>
        <w:tc>
          <w:tcPr>
            <w:tcW w:w="3028" w:type="dxa"/>
            <w:gridSpan w:val="3"/>
          </w:tcPr>
          <w:p w14:paraId="6963C125" w14:textId="77777777" w:rsidR="00923D36" w:rsidRDefault="00923D36">
            <w:pPr>
              <w:pStyle w:val="TableParagraph"/>
              <w:rPr>
                <w:sz w:val="20"/>
              </w:rPr>
            </w:pPr>
          </w:p>
        </w:tc>
        <w:tc>
          <w:tcPr>
            <w:tcW w:w="1926" w:type="dxa"/>
            <w:gridSpan w:val="2"/>
          </w:tcPr>
          <w:p w14:paraId="32F5AA25" w14:textId="77777777" w:rsidR="00923D36" w:rsidRDefault="00923D36">
            <w:pPr>
              <w:pStyle w:val="TableParagraph"/>
              <w:rPr>
                <w:sz w:val="20"/>
              </w:rPr>
            </w:pPr>
          </w:p>
        </w:tc>
        <w:tc>
          <w:tcPr>
            <w:tcW w:w="1093" w:type="dxa"/>
          </w:tcPr>
          <w:p w14:paraId="158D1108" w14:textId="77777777" w:rsidR="00923D36" w:rsidRDefault="00923D36">
            <w:pPr>
              <w:pStyle w:val="TableParagraph"/>
              <w:rPr>
                <w:sz w:val="20"/>
              </w:rPr>
            </w:pPr>
          </w:p>
        </w:tc>
        <w:tc>
          <w:tcPr>
            <w:tcW w:w="1460" w:type="dxa"/>
          </w:tcPr>
          <w:p w14:paraId="5FD30D3C" w14:textId="77777777" w:rsidR="00923D36" w:rsidRDefault="00923D36">
            <w:pPr>
              <w:pStyle w:val="TableParagraph"/>
              <w:rPr>
                <w:sz w:val="20"/>
              </w:rPr>
            </w:pPr>
          </w:p>
        </w:tc>
        <w:tc>
          <w:tcPr>
            <w:tcW w:w="961" w:type="dxa"/>
          </w:tcPr>
          <w:p w14:paraId="3EAFB2E1" w14:textId="77777777" w:rsidR="00923D36" w:rsidRDefault="00923D36">
            <w:pPr>
              <w:pStyle w:val="TableParagraph"/>
              <w:rPr>
                <w:sz w:val="20"/>
              </w:rPr>
            </w:pPr>
          </w:p>
        </w:tc>
        <w:tc>
          <w:tcPr>
            <w:tcW w:w="2610" w:type="dxa"/>
          </w:tcPr>
          <w:p w14:paraId="756E33C8" w14:textId="77777777" w:rsidR="00923D36" w:rsidRDefault="00923D36">
            <w:pPr>
              <w:pStyle w:val="TableParagraph"/>
              <w:rPr>
                <w:sz w:val="20"/>
              </w:rPr>
            </w:pPr>
          </w:p>
        </w:tc>
        <w:tc>
          <w:tcPr>
            <w:tcW w:w="1802" w:type="dxa"/>
            <w:gridSpan w:val="2"/>
          </w:tcPr>
          <w:p w14:paraId="1FC57BE4" w14:textId="77777777" w:rsidR="00923D36" w:rsidRDefault="00923D36">
            <w:pPr>
              <w:pStyle w:val="TableParagraph"/>
              <w:rPr>
                <w:sz w:val="20"/>
              </w:rPr>
            </w:pPr>
          </w:p>
        </w:tc>
        <w:tc>
          <w:tcPr>
            <w:tcW w:w="1786" w:type="dxa"/>
          </w:tcPr>
          <w:p w14:paraId="762E9398" w14:textId="77777777" w:rsidR="00923D36" w:rsidRDefault="00923D36">
            <w:pPr>
              <w:pStyle w:val="TableParagraph"/>
              <w:rPr>
                <w:sz w:val="20"/>
              </w:rPr>
            </w:pPr>
          </w:p>
        </w:tc>
      </w:tr>
      <w:tr w:rsidR="00923D36" w14:paraId="19AECC31" w14:textId="77777777">
        <w:trPr>
          <w:trHeight w:val="472"/>
        </w:trPr>
        <w:tc>
          <w:tcPr>
            <w:tcW w:w="430" w:type="dxa"/>
            <w:shd w:val="clear" w:color="auto" w:fill="F2F2F2"/>
          </w:tcPr>
          <w:p w14:paraId="2100D415" w14:textId="77777777" w:rsidR="00923D36" w:rsidRDefault="00B4561B">
            <w:pPr>
              <w:pStyle w:val="TableParagraph"/>
              <w:spacing w:before="127"/>
              <w:ind w:left="123"/>
              <w:jc w:val="center"/>
              <w:rPr>
                <w:sz w:val="20"/>
              </w:rPr>
            </w:pPr>
            <w:r>
              <w:rPr>
                <w:w w:val="111"/>
                <w:sz w:val="20"/>
              </w:rPr>
              <w:t>4</w:t>
            </w:r>
          </w:p>
        </w:tc>
        <w:tc>
          <w:tcPr>
            <w:tcW w:w="3028" w:type="dxa"/>
            <w:gridSpan w:val="3"/>
            <w:shd w:val="clear" w:color="auto" w:fill="F2F2F2"/>
          </w:tcPr>
          <w:p w14:paraId="37D4FEF9" w14:textId="77777777" w:rsidR="00923D36" w:rsidRDefault="00923D36">
            <w:pPr>
              <w:pStyle w:val="TableParagraph"/>
              <w:rPr>
                <w:sz w:val="20"/>
              </w:rPr>
            </w:pPr>
          </w:p>
        </w:tc>
        <w:tc>
          <w:tcPr>
            <w:tcW w:w="1926" w:type="dxa"/>
            <w:gridSpan w:val="2"/>
            <w:shd w:val="clear" w:color="auto" w:fill="F2F2F2"/>
          </w:tcPr>
          <w:p w14:paraId="01466C07" w14:textId="77777777" w:rsidR="00923D36" w:rsidRDefault="00923D36">
            <w:pPr>
              <w:pStyle w:val="TableParagraph"/>
              <w:rPr>
                <w:sz w:val="20"/>
              </w:rPr>
            </w:pPr>
          </w:p>
        </w:tc>
        <w:tc>
          <w:tcPr>
            <w:tcW w:w="1093" w:type="dxa"/>
            <w:shd w:val="clear" w:color="auto" w:fill="F2F2F2"/>
          </w:tcPr>
          <w:p w14:paraId="05AB0CA8" w14:textId="77777777" w:rsidR="00923D36" w:rsidRDefault="00923D36">
            <w:pPr>
              <w:pStyle w:val="TableParagraph"/>
              <w:rPr>
                <w:sz w:val="20"/>
              </w:rPr>
            </w:pPr>
          </w:p>
        </w:tc>
        <w:tc>
          <w:tcPr>
            <w:tcW w:w="1460" w:type="dxa"/>
            <w:shd w:val="clear" w:color="auto" w:fill="F2F2F2"/>
          </w:tcPr>
          <w:p w14:paraId="0E1140C8" w14:textId="77777777" w:rsidR="00923D36" w:rsidRDefault="00923D36">
            <w:pPr>
              <w:pStyle w:val="TableParagraph"/>
              <w:rPr>
                <w:sz w:val="20"/>
              </w:rPr>
            </w:pPr>
          </w:p>
        </w:tc>
        <w:tc>
          <w:tcPr>
            <w:tcW w:w="961" w:type="dxa"/>
            <w:shd w:val="clear" w:color="auto" w:fill="F2F2F2"/>
          </w:tcPr>
          <w:p w14:paraId="46EEFD06" w14:textId="77777777" w:rsidR="00923D36" w:rsidRDefault="00923D36">
            <w:pPr>
              <w:pStyle w:val="TableParagraph"/>
              <w:rPr>
                <w:sz w:val="20"/>
              </w:rPr>
            </w:pPr>
          </w:p>
        </w:tc>
        <w:tc>
          <w:tcPr>
            <w:tcW w:w="2610" w:type="dxa"/>
            <w:shd w:val="clear" w:color="auto" w:fill="F2F2F2"/>
          </w:tcPr>
          <w:p w14:paraId="596DAADF" w14:textId="77777777" w:rsidR="00923D36" w:rsidRDefault="00923D36">
            <w:pPr>
              <w:pStyle w:val="TableParagraph"/>
              <w:rPr>
                <w:sz w:val="20"/>
              </w:rPr>
            </w:pPr>
          </w:p>
        </w:tc>
        <w:tc>
          <w:tcPr>
            <w:tcW w:w="1802" w:type="dxa"/>
            <w:gridSpan w:val="2"/>
            <w:shd w:val="clear" w:color="auto" w:fill="F2F2F2"/>
          </w:tcPr>
          <w:p w14:paraId="5F411B4E" w14:textId="77777777" w:rsidR="00923D36" w:rsidRDefault="00923D36">
            <w:pPr>
              <w:pStyle w:val="TableParagraph"/>
              <w:rPr>
                <w:sz w:val="20"/>
              </w:rPr>
            </w:pPr>
          </w:p>
        </w:tc>
        <w:tc>
          <w:tcPr>
            <w:tcW w:w="1786" w:type="dxa"/>
            <w:shd w:val="clear" w:color="auto" w:fill="F2F2F2"/>
          </w:tcPr>
          <w:p w14:paraId="5FC1678F" w14:textId="77777777" w:rsidR="00923D36" w:rsidRDefault="00923D36">
            <w:pPr>
              <w:pStyle w:val="TableParagraph"/>
              <w:rPr>
                <w:sz w:val="20"/>
              </w:rPr>
            </w:pPr>
          </w:p>
        </w:tc>
      </w:tr>
      <w:tr w:rsidR="00923D36" w14:paraId="1E35BBAB" w14:textId="77777777">
        <w:trPr>
          <w:trHeight w:val="472"/>
        </w:trPr>
        <w:tc>
          <w:tcPr>
            <w:tcW w:w="430" w:type="dxa"/>
          </w:tcPr>
          <w:p w14:paraId="61DC3536" w14:textId="77777777" w:rsidR="00923D36" w:rsidRDefault="00B4561B">
            <w:pPr>
              <w:pStyle w:val="TableParagraph"/>
              <w:spacing w:before="127"/>
              <w:ind w:left="128"/>
              <w:jc w:val="center"/>
              <w:rPr>
                <w:sz w:val="20"/>
              </w:rPr>
            </w:pPr>
            <w:r>
              <w:rPr>
                <w:w w:val="107"/>
                <w:sz w:val="20"/>
              </w:rPr>
              <w:t>5</w:t>
            </w:r>
          </w:p>
        </w:tc>
        <w:tc>
          <w:tcPr>
            <w:tcW w:w="3028" w:type="dxa"/>
            <w:gridSpan w:val="3"/>
          </w:tcPr>
          <w:p w14:paraId="57F24869" w14:textId="77777777" w:rsidR="00923D36" w:rsidRDefault="00923D36">
            <w:pPr>
              <w:pStyle w:val="TableParagraph"/>
              <w:rPr>
                <w:sz w:val="20"/>
              </w:rPr>
            </w:pPr>
          </w:p>
        </w:tc>
        <w:tc>
          <w:tcPr>
            <w:tcW w:w="1926" w:type="dxa"/>
            <w:gridSpan w:val="2"/>
          </w:tcPr>
          <w:p w14:paraId="04D0BE4A" w14:textId="77777777" w:rsidR="00923D36" w:rsidRDefault="00923D36">
            <w:pPr>
              <w:pStyle w:val="TableParagraph"/>
              <w:rPr>
                <w:sz w:val="20"/>
              </w:rPr>
            </w:pPr>
          </w:p>
        </w:tc>
        <w:tc>
          <w:tcPr>
            <w:tcW w:w="1093" w:type="dxa"/>
          </w:tcPr>
          <w:p w14:paraId="5720BDB3" w14:textId="77777777" w:rsidR="00923D36" w:rsidRDefault="00923D36">
            <w:pPr>
              <w:pStyle w:val="TableParagraph"/>
              <w:rPr>
                <w:sz w:val="20"/>
              </w:rPr>
            </w:pPr>
          </w:p>
        </w:tc>
        <w:tc>
          <w:tcPr>
            <w:tcW w:w="1460" w:type="dxa"/>
          </w:tcPr>
          <w:p w14:paraId="1E1A6B4C" w14:textId="77777777" w:rsidR="00923D36" w:rsidRDefault="00923D36">
            <w:pPr>
              <w:pStyle w:val="TableParagraph"/>
              <w:rPr>
                <w:sz w:val="20"/>
              </w:rPr>
            </w:pPr>
          </w:p>
        </w:tc>
        <w:tc>
          <w:tcPr>
            <w:tcW w:w="961" w:type="dxa"/>
          </w:tcPr>
          <w:p w14:paraId="76931254" w14:textId="77777777" w:rsidR="00923D36" w:rsidRDefault="00923D36">
            <w:pPr>
              <w:pStyle w:val="TableParagraph"/>
              <w:rPr>
                <w:sz w:val="20"/>
              </w:rPr>
            </w:pPr>
          </w:p>
        </w:tc>
        <w:tc>
          <w:tcPr>
            <w:tcW w:w="2610" w:type="dxa"/>
          </w:tcPr>
          <w:p w14:paraId="03332AEA" w14:textId="77777777" w:rsidR="00923D36" w:rsidRDefault="00923D36">
            <w:pPr>
              <w:pStyle w:val="TableParagraph"/>
              <w:rPr>
                <w:sz w:val="20"/>
              </w:rPr>
            </w:pPr>
          </w:p>
        </w:tc>
        <w:tc>
          <w:tcPr>
            <w:tcW w:w="1802" w:type="dxa"/>
            <w:gridSpan w:val="2"/>
          </w:tcPr>
          <w:p w14:paraId="5D01F300" w14:textId="77777777" w:rsidR="00923D36" w:rsidRDefault="00923D36">
            <w:pPr>
              <w:pStyle w:val="TableParagraph"/>
              <w:rPr>
                <w:sz w:val="20"/>
              </w:rPr>
            </w:pPr>
          </w:p>
        </w:tc>
        <w:tc>
          <w:tcPr>
            <w:tcW w:w="1786" w:type="dxa"/>
          </w:tcPr>
          <w:p w14:paraId="2ED43659" w14:textId="77777777" w:rsidR="00923D36" w:rsidRDefault="00923D36">
            <w:pPr>
              <w:pStyle w:val="TableParagraph"/>
              <w:rPr>
                <w:sz w:val="20"/>
              </w:rPr>
            </w:pPr>
          </w:p>
        </w:tc>
      </w:tr>
      <w:tr w:rsidR="00923D36" w14:paraId="5EFDBE5D" w14:textId="77777777">
        <w:trPr>
          <w:trHeight w:val="474"/>
        </w:trPr>
        <w:tc>
          <w:tcPr>
            <w:tcW w:w="430" w:type="dxa"/>
            <w:shd w:val="clear" w:color="auto" w:fill="F2F2F2"/>
          </w:tcPr>
          <w:p w14:paraId="0E6D3F9A" w14:textId="77777777" w:rsidR="00923D36" w:rsidRDefault="00B4561B">
            <w:pPr>
              <w:pStyle w:val="TableParagraph"/>
              <w:spacing w:before="130"/>
              <w:ind w:left="121"/>
              <w:jc w:val="center"/>
              <w:rPr>
                <w:sz w:val="20"/>
              </w:rPr>
            </w:pPr>
            <w:r>
              <w:rPr>
                <w:w w:val="114"/>
                <w:sz w:val="20"/>
              </w:rPr>
              <w:t>6</w:t>
            </w:r>
          </w:p>
        </w:tc>
        <w:tc>
          <w:tcPr>
            <w:tcW w:w="3028" w:type="dxa"/>
            <w:gridSpan w:val="3"/>
            <w:shd w:val="clear" w:color="auto" w:fill="F2F2F2"/>
          </w:tcPr>
          <w:p w14:paraId="102DBE6E" w14:textId="77777777" w:rsidR="00923D36" w:rsidRDefault="00923D36">
            <w:pPr>
              <w:pStyle w:val="TableParagraph"/>
              <w:rPr>
                <w:sz w:val="20"/>
              </w:rPr>
            </w:pPr>
          </w:p>
        </w:tc>
        <w:tc>
          <w:tcPr>
            <w:tcW w:w="1926" w:type="dxa"/>
            <w:gridSpan w:val="2"/>
            <w:shd w:val="clear" w:color="auto" w:fill="F2F2F2"/>
          </w:tcPr>
          <w:p w14:paraId="45EF4060" w14:textId="77777777" w:rsidR="00923D36" w:rsidRDefault="00923D36">
            <w:pPr>
              <w:pStyle w:val="TableParagraph"/>
              <w:rPr>
                <w:sz w:val="20"/>
              </w:rPr>
            </w:pPr>
          </w:p>
        </w:tc>
        <w:tc>
          <w:tcPr>
            <w:tcW w:w="1093" w:type="dxa"/>
            <w:shd w:val="clear" w:color="auto" w:fill="F2F2F2"/>
          </w:tcPr>
          <w:p w14:paraId="0685887B" w14:textId="77777777" w:rsidR="00923D36" w:rsidRDefault="00923D36">
            <w:pPr>
              <w:pStyle w:val="TableParagraph"/>
              <w:rPr>
                <w:sz w:val="20"/>
              </w:rPr>
            </w:pPr>
          </w:p>
        </w:tc>
        <w:tc>
          <w:tcPr>
            <w:tcW w:w="1460" w:type="dxa"/>
            <w:shd w:val="clear" w:color="auto" w:fill="F2F2F2"/>
          </w:tcPr>
          <w:p w14:paraId="4BD195D9" w14:textId="77777777" w:rsidR="00923D36" w:rsidRDefault="00923D36">
            <w:pPr>
              <w:pStyle w:val="TableParagraph"/>
              <w:rPr>
                <w:sz w:val="20"/>
              </w:rPr>
            </w:pPr>
          </w:p>
        </w:tc>
        <w:tc>
          <w:tcPr>
            <w:tcW w:w="961" w:type="dxa"/>
            <w:shd w:val="clear" w:color="auto" w:fill="F2F2F2"/>
          </w:tcPr>
          <w:p w14:paraId="426E8464" w14:textId="77777777" w:rsidR="00923D36" w:rsidRDefault="00923D36">
            <w:pPr>
              <w:pStyle w:val="TableParagraph"/>
              <w:rPr>
                <w:sz w:val="20"/>
              </w:rPr>
            </w:pPr>
          </w:p>
        </w:tc>
        <w:tc>
          <w:tcPr>
            <w:tcW w:w="2610" w:type="dxa"/>
            <w:shd w:val="clear" w:color="auto" w:fill="F2F2F2"/>
          </w:tcPr>
          <w:p w14:paraId="24D9D303" w14:textId="77777777" w:rsidR="00923D36" w:rsidRDefault="00923D36">
            <w:pPr>
              <w:pStyle w:val="TableParagraph"/>
              <w:rPr>
                <w:sz w:val="20"/>
              </w:rPr>
            </w:pPr>
          </w:p>
        </w:tc>
        <w:tc>
          <w:tcPr>
            <w:tcW w:w="1802" w:type="dxa"/>
            <w:gridSpan w:val="2"/>
            <w:shd w:val="clear" w:color="auto" w:fill="F2F2F2"/>
          </w:tcPr>
          <w:p w14:paraId="5380D608" w14:textId="77777777" w:rsidR="00923D36" w:rsidRDefault="00923D36">
            <w:pPr>
              <w:pStyle w:val="TableParagraph"/>
              <w:rPr>
                <w:sz w:val="20"/>
              </w:rPr>
            </w:pPr>
          </w:p>
        </w:tc>
        <w:tc>
          <w:tcPr>
            <w:tcW w:w="1786" w:type="dxa"/>
            <w:shd w:val="clear" w:color="auto" w:fill="F2F2F2"/>
          </w:tcPr>
          <w:p w14:paraId="109FD6BD" w14:textId="77777777" w:rsidR="00923D36" w:rsidRDefault="00923D36">
            <w:pPr>
              <w:pStyle w:val="TableParagraph"/>
              <w:rPr>
                <w:sz w:val="20"/>
              </w:rPr>
            </w:pPr>
          </w:p>
        </w:tc>
      </w:tr>
      <w:tr w:rsidR="00923D36" w14:paraId="633C30B8" w14:textId="77777777">
        <w:trPr>
          <w:trHeight w:val="472"/>
        </w:trPr>
        <w:tc>
          <w:tcPr>
            <w:tcW w:w="430" w:type="dxa"/>
          </w:tcPr>
          <w:p w14:paraId="477CEE58" w14:textId="77777777" w:rsidR="00923D36" w:rsidRDefault="00B4561B">
            <w:pPr>
              <w:pStyle w:val="TableParagraph"/>
              <w:spacing w:before="130"/>
              <w:ind w:left="131"/>
              <w:jc w:val="center"/>
              <w:rPr>
                <w:sz w:val="20"/>
              </w:rPr>
            </w:pPr>
            <w:r>
              <w:rPr>
                <w:w w:val="101"/>
                <w:sz w:val="20"/>
              </w:rPr>
              <w:t>7</w:t>
            </w:r>
          </w:p>
        </w:tc>
        <w:tc>
          <w:tcPr>
            <w:tcW w:w="3028" w:type="dxa"/>
            <w:gridSpan w:val="3"/>
          </w:tcPr>
          <w:p w14:paraId="1ED089C7" w14:textId="77777777" w:rsidR="00923D36" w:rsidRDefault="00923D36">
            <w:pPr>
              <w:pStyle w:val="TableParagraph"/>
              <w:rPr>
                <w:sz w:val="20"/>
              </w:rPr>
            </w:pPr>
          </w:p>
        </w:tc>
        <w:tc>
          <w:tcPr>
            <w:tcW w:w="1926" w:type="dxa"/>
            <w:gridSpan w:val="2"/>
          </w:tcPr>
          <w:p w14:paraId="414248AC" w14:textId="77777777" w:rsidR="00923D36" w:rsidRDefault="00923D36">
            <w:pPr>
              <w:pStyle w:val="TableParagraph"/>
              <w:rPr>
                <w:sz w:val="20"/>
              </w:rPr>
            </w:pPr>
          </w:p>
        </w:tc>
        <w:tc>
          <w:tcPr>
            <w:tcW w:w="1093" w:type="dxa"/>
          </w:tcPr>
          <w:p w14:paraId="26EABCDC" w14:textId="77777777" w:rsidR="00923D36" w:rsidRDefault="00923D36">
            <w:pPr>
              <w:pStyle w:val="TableParagraph"/>
              <w:rPr>
                <w:sz w:val="20"/>
              </w:rPr>
            </w:pPr>
          </w:p>
        </w:tc>
        <w:tc>
          <w:tcPr>
            <w:tcW w:w="1460" w:type="dxa"/>
          </w:tcPr>
          <w:p w14:paraId="165C1D9D" w14:textId="77777777" w:rsidR="00923D36" w:rsidRDefault="00923D36">
            <w:pPr>
              <w:pStyle w:val="TableParagraph"/>
              <w:rPr>
                <w:sz w:val="20"/>
              </w:rPr>
            </w:pPr>
          </w:p>
        </w:tc>
        <w:tc>
          <w:tcPr>
            <w:tcW w:w="961" w:type="dxa"/>
          </w:tcPr>
          <w:p w14:paraId="66E8D3C5" w14:textId="77777777" w:rsidR="00923D36" w:rsidRDefault="00923D36">
            <w:pPr>
              <w:pStyle w:val="TableParagraph"/>
              <w:rPr>
                <w:sz w:val="20"/>
              </w:rPr>
            </w:pPr>
          </w:p>
        </w:tc>
        <w:tc>
          <w:tcPr>
            <w:tcW w:w="2610" w:type="dxa"/>
          </w:tcPr>
          <w:p w14:paraId="0D110E34" w14:textId="77777777" w:rsidR="00923D36" w:rsidRDefault="00923D36">
            <w:pPr>
              <w:pStyle w:val="TableParagraph"/>
              <w:rPr>
                <w:sz w:val="20"/>
              </w:rPr>
            </w:pPr>
          </w:p>
        </w:tc>
        <w:tc>
          <w:tcPr>
            <w:tcW w:w="1802" w:type="dxa"/>
            <w:gridSpan w:val="2"/>
          </w:tcPr>
          <w:p w14:paraId="625A8800" w14:textId="77777777" w:rsidR="00923D36" w:rsidRDefault="00923D36">
            <w:pPr>
              <w:pStyle w:val="TableParagraph"/>
              <w:rPr>
                <w:sz w:val="20"/>
              </w:rPr>
            </w:pPr>
          </w:p>
        </w:tc>
        <w:tc>
          <w:tcPr>
            <w:tcW w:w="1786" w:type="dxa"/>
          </w:tcPr>
          <w:p w14:paraId="46206129" w14:textId="77777777" w:rsidR="00923D36" w:rsidRDefault="00923D36">
            <w:pPr>
              <w:pStyle w:val="TableParagraph"/>
              <w:rPr>
                <w:sz w:val="20"/>
              </w:rPr>
            </w:pPr>
          </w:p>
        </w:tc>
      </w:tr>
      <w:tr w:rsidR="00923D36" w14:paraId="04786CCF" w14:textId="77777777">
        <w:trPr>
          <w:trHeight w:val="472"/>
        </w:trPr>
        <w:tc>
          <w:tcPr>
            <w:tcW w:w="430" w:type="dxa"/>
            <w:shd w:val="clear" w:color="auto" w:fill="F2F2F2"/>
          </w:tcPr>
          <w:p w14:paraId="1725DFFC" w14:textId="77777777" w:rsidR="00923D36" w:rsidRDefault="00B4561B">
            <w:pPr>
              <w:pStyle w:val="TableParagraph"/>
              <w:spacing w:before="132"/>
              <w:ind w:left="117"/>
              <w:jc w:val="center"/>
              <w:rPr>
                <w:sz w:val="20"/>
              </w:rPr>
            </w:pPr>
            <w:r>
              <w:rPr>
                <w:w w:val="115"/>
                <w:sz w:val="20"/>
              </w:rPr>
              <w:t>8</w:t>
            </w:r>
          </w:p>
        </w:tc>
        <w:tc>
          <w:tcPr>
            <w:tcW w:w="3028" w:type="dxa"/>
            <w:gridSpan w:val="3"/>
            <w:shd w:val="clear" w:color="auto" w:fill="F2F2F2"/>
          </w:tcPr>
          <w:p w14:paraId="230E718F" w14:textId="77777777" w:rsidR="00923D36" w:rsidRDefault="00923D36">
            <w:pPr>
              <w:pStyle w:val="TableParagraph"/>
              <w:rPr>
                <w:sz w:val="20"/>
              </w:rPr>
            </w:pPr>
          </w:p>
        </w:tc>
        <w:tc>
          <w:tcPr>
            <w:tcW w:w="1926" w:type="dxa"/>
            <w:gridSpan w:val="2"/>
            <w:shd w:val="clear" w:color="auto" w:fill="F2F2F2"/>
          </w:tcPr>
          <w:p w14:paraId="7C273876" w14:textId="77777777" w:rsidR="00923D36" w:rsidRDefault="00923D36">
            <w:pPr>
              <w:pStyle w:val="TableParagraph"/>
              <w:rPr>
                <w:sz w:val="20"/>
              </w:rPr>
            </w:pPr>
          </w:p>
        </w:tc>
        <w:tc>
          <w:tcPr>
            <w:tcW w:w="1093" w:type="dxa"/>
            <w:shd w:val="clear" w:color="auto" w:fill="F2F2F2"/>
          </w:tcPr>
          <w:p w14:paraId="07AE0BF2" w14:textId="77777777" w:rsidR="00923D36" w:rsidRDefault="00923D36">
            <w:pPr>
              <w:pStyle w:val="TableParagraph"/>
              <w:rPr>
                <w:sz w:val="20"/>
              </w:rPr>
            </w:pPr>
          </w:p>
        </w:tc>
        <w:tc>
          <w:tcPr>
            <w:tcW w:w="1460" w:type="dxa"/>
            <w:shd w:val="clear" w:color="auto" w:fill="F2F2F2"/>
          </w:tcPr>
          <w:p w14:paraId="3B0CE6CE" w14:textId="77777777" w:rsidR="00923D36" w:rsidRDefault="00923D36">
            <w:pPr>
              <w:pStyle w:val="TableParagraph"/>
              <w:rPr>
                <w:sz w:val="20"/>
              </w:rPr>
            </w:pPr>
          </w:p>
        </w:tc>
        <w:tc>
          <w:tcPr>
            <w:tcW w:w="961" w:type="dxa"/>
            <w:shd w:val="clear" w:color="auto" w:fill="F2F2F2"/>
          </w:tcPr>
          <w:p w14:paraId="78FF46E6" w14:textId="77777777" w:rsidR="00923D36" w:rsidRDefault="00923D36">
            <w:pPr>
              <w:pStyle w:val="TableParagraph"/>
              <w:rPr>
                <w:sz w:val="20"/>
              </w:rPr>
            </w:pPr>
          </w:p>
        </w:tc>
        <w:tc>
          <w:tcPr>
            <w:tcW w:w="2610" w:type="dxa"/>
            <w:shd w:val="clear" w:color="auto" w:fill="F2F2F2"/>
          </w:tcPr>
          <w:p w14:paraId="744FCC21" w14:textId="77777777" w:rsidR="00923D36" w:rsidRDefault="00923D36">
            <w:pPr>
              <w:pStyle w:val="TableParagraph"/>
              <w:rPr>
                <w:sz w:val="20"/>
              </w:rPr>
            </w:pPr>
          </w:p>
        </w:tc>
        <w:tc>
          <w:tcPr>
            <w:tcW w:w="1802" w:type="dxa"/>
            <w:gridSpan w:val="2"/>
            <w:shd w:val="clear" w:color="auto" w:fill="F2F2F2"/>
          </w:tcPr>
          <w:p w14:paraId="34570174" w14:textId="77777777" w:rsidR="00923D36" w:rsidRDefault="00923D36">
            <w:pPr>
              <w:pStyle w:val="TableParagraph"/>
              <w:rPr>
                <w:sz w:val="20"/>
              </w:rPr>
            </w:pPr>
          </w:p>
        </w:tc>
        <w:tc>
          <w:tcPr>
            <w:tcW w:w="1786" w:type="dxa"/>
            <w:shd w:val="clear" w:color="auto" w:fill="F2F2F2"/>
          </w:tcPr>
          <w:p w14:paraId="08DF9589" w14:textId="77777777" w:rsidR="00923D36" w:rsidRDefault="00923D36">
            <w:pPr>
              <w:pStyle w:val="TableParagraph"/>
              <w:rPr>
                <w:sz w:val="20"/>
              </w:rPr>
            </w:pPr>
          </w:p>
        </w:tc>
      </w:tr>
      <w:tr w:rsidR="00923D36" w14:paraId="12618431" w14:textId="77777777">
        <w:trPr>
          <w:trHeight w:val="476"/>
        </w:trPr>
        <w:tc>
          <w:tcPr>
            <w:tcW w:w="430" w:type="dxa"/>
          </w:tcPr>
          <w:p w14:paraId="1AF2F1FB" w14:textId="77777777" w:rsidR="00923D36" w:rsidRDefault="00B4561B">
            <w:pPr>
              <w:pStyle w:val="TableParagraph"/>
              <w:spacing w:before="132"/>
              <w:ind w:left="120"/>
              <w:jc w:val="center"/>
              <w:rPr>
                <w:sz w:val="20"/>
              </w:rPr>
            </w:pPr>
            <w:r>
              <w:rPr>
                <w:w w:val="114"/>
                <w:sz w:val="20"/>
              </w:rPr>
              <w:t>9</w:t>
            </w:r>
          </w:p>
        </w:tc>
        <w:tc>
          <w:tcPr>
            <w:tcW w:w="3028" w:type="dxa"/>
            <w:gridSpan w:val="3"/>
          </w:tcPr>
          <w:p w14:paraId="7539E72C" w14:textId="77777777" w:rsidR="00923D36" w:rsidRDefault="00923D36">
            <w:pPr>
              <w:pStyle w:val="TableParagraph"/>
              <w:rPr>
                <w:sz w:val="20"/>
              </w:rPr>
            </w:pPr>
          </w:p>
        </w:tc>
        <w:tc>
          <w:tcPr>
            <w:tcW w:w="1926" w:type="dxa"/>
            <w:gridSpan w:val="2"/>
          </w:tcPr>
          <w:p w14:paraId="49667DA4" w14:textId="77777777" w:rsidR="00923D36" w:rsidRDefault="00923D36">
            <w:pPr>
              <w:pStyle w:val="TableParagraph"/>
              <w:rPr>
                <w:sz w:val="20"/>
              </w:rPr>
            </w:pPr>
          </w:p>
        </w:tc>
        <w:tc>
          <w:tcPr>
            <w:tcW w:w="1093" w:type="dxa"/>
          </w:tcPr>
          <w:p w14:paraId="7BEEE3C0" w14:textId="77777777" w:rsidR="00923D36" w:rsidRDefault="00923D36">
            <w:pPr>
              <w:pStyle w:val="TableParagraph"/>
              <w:rPr>
                <w:sz w:val="20"/>
              </w:rPr>
            </w:pPr>
          </w:p>
        </w:tc>
        <w:tc>
          <w:tcPr>
            <w:tcW w:w="1460" w:type="dxa"/>
          </w:tcPr>
          <w:p w14:paraId="16A44187" w14:textId="77777777" w:rsidR="00923D36" w:rsidRDefault="00923D36">
            <w:pPr>
              <w:pStyle w:val="TableParagraph"/>
              <w:rPr>
                <w:sz w:val="20"/>
              </w:rPr>
            </w:pPr>
          </w:p>
        </w:tc>
        <w:tc>
          <w:tcPr>
            <w:tcW w:w="961" w:type="dxa"/>
          </w:tcPr>
          <w:p w14:paraId="3672866D" w14:textId="77777777" w:rsidR="00923D36" w:rsidRDefault="00923D36">
            <w:pPr>
              <w:pStyle w:val="TableParagraph"/>
              <w:rPr>
                <w:sz w:val="20"/>
              </w:rPr>
            </w:pPr>
          </w:p>
        </w:tc>
        <w:tc>
          <w:tcPr>
            <w:tcW w:w="2610" w:type="dxa"/>
          </w:tcPr>
          <w:p w14:paraId="629BC7C8" w14:textId="77777777" w:rsidR="00923D36" w:rsidRDefault="00923D36">
            <w:pPr>
              <w:pStyle w:val="TableParagraph"/>
              <w:rPr>
                <w:sz w:val="20"/>
              </w:rPr>
            </w:pPr>
          </w:p>
        </w:tc>
        <w:tc>
          <w:tcPr>
            <w:tcW w:w="1802" w:type="dxa"/>
            <w:gridSpan w:val="2"/>
          </w:tcPr>
          <w:p w14:paraId="0D4C28BD" w14:textId="77777777" w:rsidR="00923D36" w:rsidRDefault="00923D36">
            <w:pPr>
              <w:pStyle w:val="TableParagraph"/>
              <w:rPr>
                <w:sz w:val="20"/>
              </w:rPr>
            </w:pPr>
          </w:p>
        </w:tc>
        <w:tc>
          <w:tcPr>
            <w:tcW w:w="1786" w:type="dxa"/>
          </w:tcPr>
          <w:p w14:paraId="3DC38F69" w14:textId="77777777" w:rsidR="00923D36" w:rsidRDefault="00923D36">
            <w:pPr>
              <w:pStyle w:val="TableParagraph"/>
              <w:rPr>
                <w:sz w:val="20"/>
              </w:rPr>
            </w:pPr>
          </w:p>
        </w:tc>
      </w:tr>
      <w:tr w:rsidR="00923D36" w14:paraId="2749D6A3" w14:textId="77777777">
        <w:trPr>
          <w:trHeight w:val="473"/>
        </w:trPr>
        <w:tc>
          <w:tcPr>
            <w:tcW w:w="430" w:type="dxa"/>
            <w:shd w:val="clear" w:color="auto" w:fill="F2F2F2"/>
          </w:tcPr>
          <w:p w14:paraId="4219057F" w14:textId="77777777" w:rsidR="00923D36" w:rsidRDefault="00B4561B">
            <w:pPr>
              <w:pStyle w:val="TableParagraph"/>
              <w:spacing w:before="128"/>
              <w:ind w:left="104" w:right="61"/>
              <w:jc w:val="center"/>
              <w:rPr>
                <w:sz w:val="20"/>
              </w:rPr>
            </w:pPr>
            <w:r>
              <w:rPr>
                <w:sz w:val="20"/>
              </w:rPr>
              <w:t>10</w:t>
            </w:r>
          </w:p>
        </w:tc>
        <w:tc>
          <w:tcPr>
            <w:tcW w:w="3028" w:type="dxa"/>
            <w:gridSpan w:val="3"/>
            <w:shd w:val="clear" w:color="auto" w:fill="F2F2F2"/>
          </w:tcPr>
          <w:p w14:paraId="54F4ADBB" w14:textId="77777777" w:rsidR="00923D36" w:rsidRDefault="00923D36">
            <w:pPr>
              <w:pStyle w:val="TableParagraph"/>
              <w:rPr>
                <w:sz w:val="20"/>
              </w:rPr>
            </w:pPr>
          </w:p>
        </w:tc>
        <w:tc>
          <w:tcPr>
            <w:tcW w:w="1926" w:type="dxa"/>
            <w:gridSpan w:val="2"/>
            <w:shd w:val="clear" w:color="auto" w:fill="F2F2F2"/>
          </w:tcPr>
          <w:p w14:paraId="49B9BB8B" w14:textId="77777777" w:rsidR="00923D36" w:rsidRDefault="00923D36">
            <w:pPr>
              <w:pStyle w:val="TableParagraph"/>
              <w:rPr>
                <w:sz w:val="20"/>
              </w:rPr>
            </w:pPr>
          </w:p>
        </w:tc>
        <w:tc>
          <w:tcPr>
            <w:tcW w:w="1093" w:type="dxa"/>
            <w:shd w:val="clear" w:color="auto" w:fill="F2F2F2"/>
          </w:tcPr>
          <w:p w14:paraId="755CB0D0" w14:textId="77777777" w:rsidR="00923D36" w:rsidRDefault="00923D36">
            <w:pPr>
              <w:pStyle w:val="TableParagraph"/>
              <w:rPr>
                <w:sz w:val="20"/>
              </w:rPr>
            </w:pPr>
          </w:p>
        </w:tc>
        <w:tc>
          <w:tcPr>
            <w:tcW w:w="1460" w:type="dxa"/>
            <w:shd w:val="clear" w:color="auto" w:fill="F2F2F2"/>
          </w:tcPr>
          <w:p w14:paraId="7FF81C49" w14:textId="77777777" w:rsidR="00923D36" w:rsidRDefault="00923D36">
            <w:pPr>
              <w:pStyle w:val="TableParagraph"/>
              <w:rPr>
                <w:sz w:val="20"/>
              </w:rPr>
            </w:pPr>
          </w:p>
        </w:tc>
        <w:tc>
          <w:tcPr>
            <w:tcW w:w="961" w:type="dxa"/>
            <w:shd w:val="clear" w:color="auto" w:fill="F2F2F2"/>
          </w:tcPr>
          <w:p w14:paraId="6C621F1E" w14:textId="77777777" w:rsidR="00923D36" w:rsidRDefault="00923D36">
            <w:pPr>
              <w:pStyle w:val="TableParagraph"/>
              <w:rPr>
                <w:sz w:val="20"/>
              </w:rPr>
            </w:pPr>
          </w:p>
        </w:tc>
        <w:tc>
          <w:tcPr>
            <w:tcW w:w="2610" w:type="dxa"/>
            <w:shd w:val="clear" w:color="auto" w:fill="F2F2F2"/>
          </w:tcPr>
          <w:p w14:paraId="0B50B2D2" w14:textId="77777777" w:rsidR="00923D36" w:rsidRDefault="00923D36">
            <w:pPr>
              <w:pStyle w:val="TableParagraph"/>
              <w:rPr>
                <w:sz w:val="20"/>
              </w:rPr>
            </w:pPr>
          </w:p>
        </w:tc>
        <w:tc>
          <w:tcPr>
            <w:tcW w:w="1802" w:type="dxa"/>
            <w:gridSpan w:val="2"/>
            <w:shd w:val="clear" w:color="auto" w:fill="F2F2F2"/>
          </w:tcPr>
          <w:p w14:paraId="31E8CB93" w14:textId="77777777" w:rsidR="00923D36" w:rsidRDefault="00923D36">
            <w:pPr>
              <w:pStyle w:val="TableParagraph"/>
              <w:rPr>
                <w:sz w:val="20"/>
              </w:rPr>
            </w:pPr>
          </w:p>
        </w:tc>
        <w:tc>
          <w:tcPr>
            <w:tcW w:w="1786" w:type="dxa"/>
            <w:shd w:val="clear" w:color="auto" w:fill="F2F2F2"/>
          </w:tcPr>
          <w:p w14:paraId="4AD6A377" w14:textId="77777777" w:rsidR="00923D36" w:rsidRDefault="00923D36">
            <w:pPr>
              <w:pStyle w:val="TableParagraph"/>
              <w:rPr>
                <w:sz w:val="20"/>
              </w:rPr>
            </w:pPr>
          </w:p>
        </w:tc>
      </w:tr>
      <w:tr w:rsidR="00923D36" w14:paraId="5F565B3B" w14:textId="77777777">
        <w:trPr>
          <w:trHeight w:val="474"/>
        </w:trPr>
        <w:tc>
          <w:tcPr>
            <w:tcW w:w="430" w:type="dxa"/>
          </w:tcPr>
          <w:p w14:paraId="56BBECDA" w14:textId="77777777" w:rsidR="00923D36" w:rsidRDefault="00B4561B">
            <w:pPr>
              <w:pStyle w:val="TableParagraph"/>
              <w:spacing w:before="130"/>
              <w:ind w:left="111" w:right="55"/>
              <w:jc w:val="center"/>
              <w:rPr>
                <w:sz w:val="20"/>
              </w:rPr>
            </w:pPr>
            <w:r>
              <w:rPr>
                <w:sz w:val="20"/>
              </w:rPr>
              <w:t>12</w:t>
            </w:r>
          </w:p>
        </w:tc>
        <w:tc>
          <w:tcPr>
            <w:tcW w:w="3028" w:type="dxa"/>
            <w:gridSpan w:val="3"/>
          </w:tcPr>
          <w:p w14:paraId="027A4589" w14:textId="77777777" w:rsidR="00923D36" w:rsidRDefault="00923D36">
            <w:pPr>
              <w:pStyle w:val="TableParagraph"/>
              <w:rPr>
                <w:sz w:val="20"/>
              </w:rPr>
            </w:pPr>
          </w:p>
        </w:tc>
        <w:tc>
          <w:tcPr>
            <w:tcW w:w="1926" w:type="dxa"/>
            <w:gridSpan w:val="2"/>
          </w:tcPr>
          <w:p w14:paraId="27CA402F" w14:textId="77777777" w:rsidR="00923D36" w:rsidRDefault="00923D36">
            <w:pPr>
              <w:pStyle w:val="TableParagraph"/>
              <w:rPr>
                <w:sz w:val="20"/>
              </w:rPr>
            </w:pPr>
          </w:p>
        </w:tc>
        <w:tc>
          <w:tcPr>
            <w:tcW w:w="1093" w:type="dxa"/>
          </w:tcPr>
          <w:p w14:paraId="150D1363" w14:textId="77777777" w:rsidR="00923D36" w:rsidRDefault="00923D36">
            <w:pPr>
              <w:pStyle w:val="TableParagraph"/>
              <w:rPr>
                <w:sz w:val="20"/>
              </w:rPr>
            </w:pPr>
          </w:p>
        </w:tc>
        <w:tc>
          <w:tcPr>
            <w:tcW w:w="1460" w:type="dxa"/>
          </w:tcPr>
          <w:p w14:paraId="31AD6BF2" w14:textId="77777777" w:rsidR="00923D36" w:rsidRDefault="00923D36">
            <w:pPr>
              <w:pStyle w:val="TableParagraph"/>
              <w:rPr>
                <w:sz w:val="20"/>
              </w:rPr>
            </w:pPr>
          </w:p>
        </w:tc>
        <w:tc>
          <w:tcPr>
            <w:tcW w:w="961" w:type="dxa"/>
          </w:tcPr>
          <w:p w14:paraId="6512F87B" w14:textId="77777777" w:rsidR="00923D36" w:rsidRDefault="00923D36">
            <w:pPr>
              <w:pStyle w:val="TableParagraph"/>
              <w:rPr>
                <w:sz w:val="20"/>
              </w:rPr>
            </w:pPr>
          </w:p>
        </w:tc>
        <w:tc>
          <w:tcPr>
            <w:tcW w:w="2610" w:type="dxa"/>
          </w:tcPr>
          <w:p w14:paraId="23D37129" w14:textId="77777777" w:rsidR="00923D36" w:rsidRDefault="00923D36">
            <w:pPr>
              <w:pStyle w:val="TableParagraph"/>
              <w:rPr>
                <w:sz w:val="20"/>
              </w:rPr>
            </w:pPr>
          </w:p>
        </w:tc>
        <w:tc>
          <w:tcPr>
            <w:tcW w:w="1802" w:type="dxa"/>
            <w:gridSpan w:val="2"/>
          </w:tcPr>
          <w:p w14:paraId="01A8E9A5" w14:textId="77777777" w:rsidR="00923D36" w:rsidRDefault="00923D36">
            <w:pPr>
              <w:pStyle w:val="TableParagraph"/>
              <w:rPr>
                <w:sz w:val="20"/>
              </w:rPr>
            </w:pPr>
          </w:p>
        </w:tc>
        <w:tc>
          <w:tcPr>
            <w:tcW w:w="1786" w:type="dxa"/>
          </w:tcPr>
          <w:p w14:paraId="481817D0" w14:textId="77777777" w:rsidR="00923D36" w:rsidRDefault="00923D36">
            <w:pPr>
              <w:pStyle w:val="TableParagraph"/>
              <w:rPr>
                <w:sz w:val="20"/>
              </w:rPr>
            </w:pPr>
          </w:p>
        </w:tc>
      </w:tr>
      <w:tr w:rsidR="00923D36" w14:paraId="66ED7E31" w14:textId="77777777">
        <w:trPr>
          <w:trHeight w:val="472"/>
        </w:trPr>
        <w:tc>
          <w:tcPr>
            <w:tcW w:w="430" w:type="dxa"/>
            <w:shd w:val="clear" w:color="auto" w:fill="F2F2F2"/>
          </w:tcPr>
          <w:p w14:paraId="0EF6D57B" w14:textId="77777777" w:rsidR="00923D36" w:rsidRDefault="00B4561B">
            <w:pPr>
              <w:pStyle w:val="TableParagraph"/>
              <w:spacing w:before="127"/>
              <w:ind w:left="111" w:right="53"/>
              <w:jc w:val="center"/>
              <w:rPr>
                <w:sz w:val="20"/>
              </w:rPr>
            </w:pPr>
            <w:r>
              <w:rPr>
                <w:sz w:val="20"/>
              </w:rPr>
              <w:t>13</w:t>
            </w:r>
          </w:p>
        </w:tc>
        <w:tc>
          <w:tcPr>
            <w:tcW w:w="3028" w:type="dxa"/>
            <w:gridSpan w:val="3"/>
            <w:shd w:val="clear" w:color="auto" w:fill="F2F2F2"/>
          </w:tcPr>
          <w:p w14:paraId="2E688A81" w14:textId="77777777" w:rsidR="00923D36" w:rsidRDefault="00923D36">
            <w:pPr>
              <w:pStyle w:val="TableParagraph"/>
              <w:rPr>
                <w:sz w:val="20"/>
              </w:rPr>
            </w:pPr>
          </w:p>
        </w:tc>
        <w:tc>
          <w:tcPr>
            <w:tcW w:w="1926" w:type="dxa"/>
            <w:gridSpan w:val="2"/>
            <w:shd w:val="clear" w:color="auto" w:fill="F2F2F2"/>
          </w:tcPr>
          <w:p w14:paraId="7B9640E4" w14:textId="77777777" w:rsidR="00923D36" w:rsidRDefault="00923D36">
            <w:pPr>
              <w:pStyle w:val="TableParagraph"/>
              <w:rPr>
                <w:sz w:val="20"/>
              </w:rPr>
            </w:pPr>
          </w:p>
        </w:tc>
        <w:tc>
          <w:tcPr>
            <w:tcW w:w="1093" w:type="dxa"/>
            <w:shd w:val="clear" w:color="auto" w:fill="F2F2F2"/>
          </w:tcPr>
          <w:p w14:paraId="4E44565A" w14:textId="77777777" w:rsidR="00923D36" w:rsidRDefault="00923D36">
            <w:pPr>
              <w:pStyle w:val="TableParagraph"/>
              <w:rPr>
                <w:sz w:val="20"/>
              </w:rPr>
            </w:pPr>
          </w:p>
        </w:tc>
        <w:tc>
          <w:tcPr>
            <w:tcW w:w="1460" w:type="dxa"/>
            <w:shd w:val="clear" w:color="auto" w:fill="F2F2F2"/>
          </w:tcPr>
          <w:p w14:paraId="2EB18759" w14:textId="77777777" w:rsidR="00923D36" w:rsidRDefault="00923D36">
            <w:pPr>
              <w:pStyle w:val="TableParagraph"/>
              <w:rPr>
                <w:sz w:val="20"/>
              </w:rPr>
            </w:pPr>
          </w:p>
        </w:tc>
        <w:tc>
          <w:tcPr>
            <w:tcW w:w="961" w:type="dxa"/>
            <w:shd w:val="clear" w:color="auto" w:fill="F2F2F2"/>
          </w:tcPr>
          <w:p w14:paraId="6BA23433" w14:textId="77777777" w:rsidR="00923D36" w:rsidRDefault="00923D36">
            <w:pPr>
              <w:pStyle w:val="TableParagraph"/>
              <w:rPr>
                <w:sz w:val="20"/>
              </w:rPr>
            </w:pPr>
          </w:p>
        </w:tc>
        <w:tc>
          <w:tcPr>
            <w:tcW w:w="2610" w:type="dxa"/>
            <w:shd w:val="clear" w:color="auto" w:fill="F2F2F2"/>
          </w:tcPr>
          <w:p w14:paraId="48B984AF" w14:textId="77777777" w:rsidR="00923D36" w:rsidRDefault="00923D36">
            <w:pPr>
              <w:pStyle w:val="TableParagraph"/>
              <w:rPr>
                <w:sz w:val="20"/>
              </w:rPr>
            </w:pPr>
          </w:p>
        </w:tc>
        <w:tc>
          <w:tcPr>
            <w:tcW w:w="1802" w:type="dxa"/>
            <w:gridSpan w:val="2"/>
            <w:shd w:val="clear" w:color="auto" w:fill="F2F2F2"/>
          </w:tcPr>
          <w:p w14:paraId="102406AB" w14:textId="77777777" w:rsidR="00923D36" w:rsidRDefault="00923D36">
            <w:pPr>
              <w:pStyle w:val="TableParagraph"/>
              <w:rPr>
                <w:sz w:val="20"/>
              </w:rPr>
            </w:pPr>
          </w:p>
        </w:tc>
        <w:tc>
          <w:tcPr>
            <w:tcW w:w="1786" w:type="dxa"/>
            <w:shd w:val="clear" w:color="auto" w:fill="F2F2F2"/>
          </w:tcPr>
          <w:p w14:paraId="51208079" w14:textId="77777777" w:rsidR="00923D36" w:rsidRDefault="00923D36">
            <w:pPr>
              <w:pStyle w:val="TableParagraph"/>
              <w:rPr>
                <w:sz w:val="20"/>
              </w:rPr>
            </w:pPr>
          </w:p>
        </w:tc>
      </w:tr>
      <w:tr w:rsidR="00923D36" w14:paraId="3C18D5B5" w14:textId="77777777">
        <w:trPr>
          <w:trHeight w:val="472"/>
        </w:trPr>
        <w:tc>
          <w:tcPr>
            <w:tcW w:w="430" w:type="dxa"/>
          </w:tcPr>
          <w:p w14:paraId="400F0EA5" w14:textId="77777777" w:rsidR="00923D36" w:rsidRDefault="00B4561B">
            <w:pPr>
              <w:pStyle w:val="TableParagraph"/>
              <w:spacing w:before="127"/>
              <w:ind w:left="109" w:right="61"/>
              <w:jc w:val="center"/>
              <w:rPr>
                <w:sz w:val="20"/>
              </w:rPr>
            </w:pPr>
            <w:r>
              <w:rPr>
                <w:sz w:val="20"/>
              </w:rPr>
              <w:t>14</w:t>
            </w:r>
          </w:p>
        </w:tc>
        <w:tc>
          <w:tcPr>
            <w:tcW w:w="3028" w:type="dxa"/>
            <w:gridSpan w:val="3"/>
          </w:tcPr>
          <w:p w14:paraId="1CB1988D" w14:textId="77777777" w:rsidR="00923D36" w:rsidRDefault="00923D36">
            <w:pPr>
              <w:pStyle w:val="TableParagraph"/>
              <w:rPr>
                <w:sz w:val="20"/>
              </w:rPr>
            </w:pPr>
          </w:p>
        </w:tc>
        <w:tc>
          <w:tcPr>
            <w:tcW w:w="1926" w:type="dxa"/>
            <w:gridSpan w:val="2"/>
          </w:tcPr>
          <w:p w14:paraId="64360D12" w14:textId="77777777" w:rsidR="00923D36" w:rsidRDefault="00923D36">
            <w:pPr>
              <w:pStyle w:val="TableParagraph"/>
              <w:rPr>
                <w:sz w:val="20"/>
              </w:rPr>
            </w:pPr>
          </w:p>
        </w:tc>
        <w:tc>
          <w:tcPr>
            <w:tcW w:w="1093" w:type="dxa"/>
          </w:tcPr>
          <w:p w14:paraId="08A0600E" w14:textId="77777777" w:rsidR="00923D36" w:rsidRDefault="00923D36">
            <w:pPr>
              <w:pStyle w:val="TableParagraph"/>
              <w:rPr>
                <w:sz w:val="20"/>
              </w:rPr>
            </w:pPr>
          </w:p>
        </w:tc>
        <w:tc>
          <w:tcPr>
            <w:tcW w:w="1460" w:type="dxa"/>
          </w:tcPr>
          <w:p w14:paraId="0B91BDE0" w14:textId="77777777" w:rsidR="00923D36" w:rsidRDefault="00923D36">
            <w:pPr>
              <w:pStyle w:val="TableParagraph"/>
              <w:rPr>
                <w:sz w:val="20"/>
              </w:rPr>
            </w:pPr>
          </w:p>
        </w:tc>
        <w:tc>
          <w:tcPr>
            <w:tcW w:w="961" w:type="dxa"/>
          </w:tcPr>
          <w:p w14:paraId="712DE41B" w14:textId="77777777" w:rsidR="00923D36" w:rsidRDefault="00923D36">
            <w:pPr>
              <w:pStyle w:val="TableParagraph"/>
              <w:rPr>
                <w:sz w:val="20"/>
              </w:rPr>
            </w:pPr>
          </w:p>
        </w:tc>
        <w:tc>
          <w:tcPr>
            <w:tcW w:w="2610" w:type="dxa"/>
          </w:tcPr>
          <w:p w14:paraId="0894E6AF" w14:textId="77777777" w:rsidR="00923D36" w:rsidRDefault="00923D36">
            <w:pPr>
              <w:pStyle w:val="TableParagraph"/>
              <w:rPr>
                <w:sz w:val="20"/>
              </w:rPr>
            </w:pPr>
          </w:p>
        </w:tc>
        <w:tc>
          <w:tcPr>
            <w:tcW w:w="1802" w:type="dxa"/>
            <w:gridSpan w:val="2"/>
          </w:tcPr>
          <w:p w14:paraId="53627940" w14:textId="77777777" w:rsidR="00923D36" w:rsidRDefault="00923D36">
            <w:pPr>
              <w:pStyle w:val="TableParagraph"/>
              <w:rPr>
                <w:sz w:val="20"/>
              </w:rPr>
            </w:pPr>
          </w:p>
        </w:tc>
        <w:tc>
          <w:tcPr>
            <w:tcW w:w="1786" w:type="dxa"/>
          </w:tcPr>
          <w:p w14:paraId="03D27681" w14:textId="77777777" w:rsidR="00923D36" w:rsidRDefault="00923D36">
            <w:pPr>
              <w:pStyle w:val="TableParagraph"/>
              <w:rPr>
                <w:sz w:val="20"/>
              </w:rPr>
            </w:pPr>
          </w:p>
        </w:tc>
      </w:tr>
      <w:tr w:rsidR="00923D36" w14:paraId="1BA20A08" w14:textId="77777777">
        <w:trPr>
          <w:trHeight w:val="474"/>
        </w:trPr>
        <w:tc>
          <w:tcPr>
            <w:tcW w:w="430" w:type="dxa"/>
            <w:shd w:val="clear" w:color="auto" w:fill="F2F2F2"/>
          </w:tcPr>
          <w:p w14:paraId="1FCB45FD" w14:textId="77777777" w:rsidR="00923D36" w:rsidRDefault="00B4561B">
            <w:pPr>
              <w:pStyle w:val="TableParagraph"/>
              <w:spacing w:before="130"/>
              <w:ind w:left="111" w:right="57"/>
              <w:jc w:val="center"/>
              <w:rPr>
                <w:sz w:val="20"/>
              </w:rPr>
            </w:pPr>
            <w:r>
              <w:rPr>
                <w:sz w:val="20"/>
              </w:rPr>
              <w:t>15</w:t>
            </w:r>
          </w:p>
        </w:tc>
        <w:tc>
          <w:tcPr>
            <w:tcW w:w="3028" w:type="dxa"/>
            <w:gridSpan w:val="3"/>
            <w:shd w:val="clear" w:color="auto" w:fill="F2F2F2"/>
          </w:tcPr>
          <w:p w14:paraId="5448CE74" w14:textId="77777777" w:rsidR="00923D36" w:rsidRDefault="00923D36">
            <w:pPr>
              <w:pStyle w:val="TableParagraph"/>
              <w:rPr>
                <w:sz w:val="20"/>
              </w:rPr>
            </w:pPr>
          </w:p>
        </w:tc>
        <w:tc>
          <w:tcPr>
            <w:tcW w:w="1926" w:type="dxa"/>
            <w:gridSpan w:val="2"/>
            <w:shd w:val="clear" w:color="auto" w:fill="F2F2F2"/>
          </w:tcPr>
          <w:p w14:paraId="0825264A" w14:textId="77777777" w:rsidR="00923D36" w:rsidRDefault="00923D36">
            <w:pPr>
              <w:pStyle w:val="TableParagraph"/>
              <w:rPr>
                <w:sz w:val="20"/>
              </w:rPr>
            </w:pPr>
          </w:p>
        </w:tc>
        <w:tc>
          <w:tcPr>
            <w:tcW w:w="1093" w:type="dxa"/>
            <w:shd w:val="clear" w:color="auto" w:fill="F2F2F2"/>
          </w:tcPr>
          <w:p w14:paraId="143A98D0" w14:textId="77777777" w:rsidR="00923D36" w:rsidRDefault="00923D36">
            <w:pPr>
              <w:pStyle w:val="TableParagraph"/>
              <w:rPr>
                <w:sz w:val="20"/>
              </w:rPr>
            </w:pPr>
          </w:p>
        </w:tc>
        <w:tc>
          <w:tcPr>
            <w:tcW w:w="1460" w:type="dxa"/>
            <w:shd w:val="clear" w:color="auto" w:fill="F2F2F2"/>
          </w:tcPr>
          <w:p w14:paraId="27051252" w14:textId="77777777" w:rsidR="00923D36" w:rsidRDefault="00923D36">
            <w:pPr>
              <w:pStyle w:val="TableParagraph"/>
              <w:rPr>
                <w:sz w:val="20"/>
              </w:rPr>
            </w:pPr>
          </w:p>
        </w:tc>
        <w:tc>
          <w:tcPr>
            <w:tcW w:w="961" w:type="dxa"/>
            <w:shd w:val="clear" w:color="auto" w:fill="F2F2F2"/>
          </w:tcPr>
          <w:p w14:paraId="089C9475" w14:textId="77777777" w:rsidR="00923D36" w:rsidRDefault="00923D36">
            <w:pPr>
              <w:pStyle w:val="TableParagraph"/>
              <w:rPr>
                <w:sz w:val="20"/>
              </w:rPr>
            </w:pPr>
          </w:p>
        </w:tc>
        <w:tc>
          <w:tcPr>
            <w:tcW w:w="2610" w:type="dxa"/>
            <w:shd w:val="clear" w:color="auto" w:fill="F2F2F2"/>
          </w:tcPr>
          <w:p w14:paraId="79F7F69C" w14:textId="77777777" w:rsidR="00923D36" w:rsidRDefault="00923D36">
            <w:pPr>
              <w:pStyle w:val="TableParagraph"/>
              <w:rPr>
                <w:sz w:val="20"/>
              </w:rPr>
            </w:pPr>
          </w:p>
        </w:tc>
        <w:tc>
          <w:tcPr>
            <w:tcW w:w="1802" w:type="dxa"/>
            <w:gridSpan w:val="2"/>
            <w:shd w:val="clear" w:color="auto" w:fill="F2F2F2"/>
          </w:tcPr>
          <w:p w14:paraId="38BCC206" w14:textId="77777777" w:rsidR="00923D36" w:rsidRDefault="00923D36">
            <w:pPr>
              <w:pStyle w:val="TableParagraph"/>
              <w:rPr>
                <w:sz w:val="20"/>
              </w:rPr>
            </w:pPr>
          </w:p>
        </w:tc>
        <w:tc>
          <w:tcPr>
            <w:tcW w:w="1786" w:type="dxa"/>
            <w:shd w:val="clear" w:color="auto" w:fill="F2F2F2"/>
          </w:tcPr>
          <w:p w14:paraId="3C6C23B1" w14:textId="77777777" w:rsidR="00923D36" w:rsidRDefault="00923D36">
            <w:pPr>
              <w:pStyle w:val="TableParagraph"/>
              <w:rPr>
                <w:sz w:val="20"/>
              </w:rPr>
            </w:pPr>
          </w:p>
        </w:tc>
      </w:tr>
      <w:tr w:rsidR="00923D36" w14:paraId="23F92FBC" w14:textId="77777777">
        <w:trPr>
          <w:trHeight w:val="292"/>
        </w:trPr>
        <w:tc>
          <w:tcPr>
            <w:tcW w:w="1105" w:type="dxa"/>
            <w:gridSpan w:val="2"/>
            <w:tcBorders>
              <w:left w:val="nil"/>
              <w:bottom w:val="nil"/>
            </w:tcBorders>
          </w:tcPr>
          <w:p w14:paraId="32678862" w14:textId="77777777" w:rsidR="00923D36" w:rsidRDefault="00923D36">
            <w:pPr>
              <w:pStyle w:val="TableParagraph"/>
              <w:rPr>
                <w:sz w:val="20"/>
              </w:rPr>
            </w:pPr>
          </w:p>
        </w:tc>
        <w:tc>
          <w:tcPr>
            <w:tcW w:w="495" w:type="dxa"/>
          </w:tcPr>
          <w:p w14:paraId="48E7E946" w14:textId="77777777" w:rsidR="00923D36" w:rsidRDefault="00B4561B">
            <w:pPr>
              <w:pStyle w:val="TableParagraph"/>
              <w:spacing w:before="34"/>
              <w:ind w:left="99"/>
              <w:rPr>
                <w:sz w:val="20"/>
              </w:rPr>
            </w:pPr>
            <w:r>
              <w:rPr>
                <w:w w:val="105"/>
                <w:sz w:val="20"/>
              </w:rPr>
              <w:t>No</w:t>
            </w:r>
          </w:p>
        </w:tc>
        <w:tc>
          <w:tcPr>
            <w:tcW w:w="2929" w:type="dxa"/>
            <w:gridSpan w:val="2"/>
          </w:tcPr>
          <w:p w14:paraId="03ECFBD3" w14:textId="77777777" w:rsidR="00923D36" w:rsidRDefault="00B4561B">
            <w:pPr>
              <w:pStyle w:val="TableParagraph"/>
              <w:spacing w:before="34"/>
              <w:ind w:left="101"/>
              <w:rPr>
                <w:sz w:val="20"/>
                <w:szCs w:val="20"/>
              </w:rPr>
            </w:pPr>
            <w:r>
              <w:rPr>
                <w:w w:val="125"/>
                <w:sz w:val="20"/>
                <w:szCs w:val="20"/>
              </w:rPr>
              <w:t>9. Զբաղվածություն</w:t>
            </w:r>
          </w:p>
        </w:tc>
        <w:tc>
          <w:tcPr>
            <w:tcW w:w="7674" w:type="dxa"/>
            <w:gridSpan w:val="6"/>
          </w:tcPr>
          <w:p w14:paraId="35857584" w14:textId="77777777" w:rsidR="00923D36" w:rsidRDefault="00B4561B">
            <w:pPr>
              <w:pStyle w:val="TableParagraph"/>
              <w:spacing w:before="34"/>
              <w:ind w:left="2351"/>
              <w:rPr>
                <w:sz w:val="20"/>
                <w:szCs w:val="20"/>
              </w:rPr>
            </w:pPr>
            <w:r>
              <w:rPr>
                <w:w w:val="115"/>
                <w:sz w:val="20"/>
                <w:szCs w:val="20"/>
              </w:rPr>
              <w:t>10.Եկամուտի տեսակը (AMD)</w:t>
            </w:r>
          </w:p>
        </w:tc>
        <w:tc>
          <w:tcPr>
            <w:tcW w:w="2893" w:type="dxa"/>
            <w:gridSpan w:val="2"/>
            <w:tcBorders>
              <w:bottom w:val="nil"/>
              <w:right w:val="nil"/>
            </w:tcBorders>
          </w:tcPr>
          <w:p w14:paraId="5BFA14B4" w14:textId="77777777" w:rsidR="00923D36" w:rsidRDefault="00923D36">
            <w:pPr>
              <w:pStyle w:val="TableParagraph"/>
              <w:rPr>
                <w:sz w:val="20"/>
              </w:rPr>
            </w:pPr>
          </w:p>
        </w:tc>
      </w:tr>
    </w:tbl>
    <w:p w14:paraId="29A8F9D1" w14:textId="77777777" w:rsidR="00923D36" w:rsidRDefault="00923D36">
      <w:pPr>
        <w:rPr>
          <w:sz w:val="20"/>
        </w:rPr>
        <w:sectPr w:rsidR="00923D36">
          <w:pgSz w:w="15840" w:h="12240" w:orient="landscape"/>
          <w:pgMar w:top="1140" w:right="260" w:bottom="1620" w:left="260" w:header="0" w:footer="1434" w:gutter="0"/>
          <w:cols w:space="720"/>
        </w:sectPr>
      </w:pPr>
    </w:p>
    <w:p w14:paraId="52849B72" w14:textId="77777777" w:rsidR="00923D36" w:rsidRDefault="00923D36">
      <w:pPr>
        <w:pStyle w:val="BodyText"/>
        <w:rPr>
          <w:sz w:val="20"/>
        </w:rPr>
      </w:pPr>
    </w:p>
    <w:p w14:paraId="444C3A0F" w14:textId="77777777" w:rsidR="00923D36" w:rsidRDefault="00923D36">
      <w:pPr>
        <w:pStyle w:val="BodyText"/>
        <w:rPr>
          <w:sz w:val="20"/>
        </w:rPr>
      </w:pPr>
    </w:p>
    <w:p w14:paraId="3B5C1C87" w14:textId="77777777" w:rsidR="00923D36" w:rsidRDefault="00923D36">
      <w:pPr>
        <w:pStyle w:val="BodyText"/>
        <w:rPr>
          <w:sz w:val="20"/>
        </w:rPr>
      </w:pPr>
    </w:p>
    <w:p w14:paraId="57BF4108" w14:textId="77777777" w:rsidR="00923D36" w:rsidRDefault="00923D36">
      <w:pPr>
        <w:pStyle w:val="BodyText"/>
        <w:spacing w:before="10" w:after="1"/>
        <w:rPr>
          <w:sz w:val="24"/>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2928"/>
        <w:gridCol w:w="1229"/>
        <w:gridCol w:w="1459"/>
        <w:gridCol w:w="717"/>
        <w:gridCol w:w="1387"/>
        <w:gridCol w:w="638"/>
        <w:gridCol w:w="2236"/>
      </w:tblGrid>
      <w:tr w:rsidR="00923D36" w14:paraId="1A7C7A42" w14:textId="77777777">
        <w:trPr>
          <w:trHeight w:val="3626"/>
        </w:trPr>
        <w:tc>
          <w:tcPr>
            <w:tcW w:w="494" w:type="dxa"/>
            <w:vMerge w:val="restart"/>
          </w:tcPr>
          <w:p w14:paraId="5F2EAF83" w14:textId="77777777" w:rsidR="00923D36" w:rsidRDefault="00923D36">
            <w:pPr>
              <w:pStyle w:val="TableParagraph"/>
              <w:rPr>
                <w:sz w:val="20"/>
              </w:rPr>
            </w:pPr>
          </w:p>
        </w:tc>
        <w:tc>
          <w:tcPr>
            <w:tcW w:w="2928" w:type="dxa"/>
            <w:vMerge w:val="restart"/>
          </w:tcPr>
          <w:p w14:paraId="1D102C1A" w14:textId="77777777" w:rsidR="00923D36" w:rsidRDefault="00B4561B">
            <w:pPr>
              <w:pStyle w:val="TableParagraph"/>
              <w:spacing w:before="31" w:line="292" w:lineRule="auto"/>
              <w:ind w:left="103"/>
              <w:rPr>
                <w:sz w:val="20"/>
                <w:szCs w:val="20"/>
              </w:rPr>
            </w:pPr>
            <w:r>
              <w:rPr>
                <w:w w:val="115"/>
                <w:sz w:val="20"/>
                <w:szCs w:val="20"/>
              </w:rPr>
              <w:t>/Հնարավոր են մի քանի պատասխաններ/</w:t>
            </w:r>
          </w:p>
          <w:p w14:paraId="1078B06C" w14:textId="77777777" w:rsidR="00923D36" w:rsidRDefault="00B4561B">
            <w:pPr>
              <w:pStyle w:val="TableParagraph"/>
              <w:numPr>
                <w:ilvl w:val="0"/>
                <w:numId w:val="10"/>
              </w:numPr>
              <w:tabs>
                <w:tab w:val="left" w:pos="317"/>
              </w:tabs>
              <w:spacing w:line="228" w:lineRule="exact"/>
              <w:rPr>
                <w:sz w:val="20"/>
                <w:szCs w:val="20"/>
              </w:rPr>
            </w:pPr>
            <w:r>
              <w:rPr>
                <w:w w:val="110"/>
                <w:sz w:val="20"/>
                <w:szCs w:val="20"/>
              </w:rPr>
              <w:t>Զբաղված</w:t>
            </w:r>
          </w:p>
          <w:p w14:paraId="0114E3F3" w14:textId="77777777" w:rsidR="00923D36" w:rsidRDefault="00B4561B">
            <w:pPr>
              <w:pStyle w:val="TableParagraph"/>
              <w:numPr>
                <w:ilvl w:val="0"/>
                <w:numId w:val="10"/>
              </w:numPr>
              <w:tabs>
                <w:tab w:val="left" w:pos="317"/>
              </w:tabs>
              <w:spacing w:before="49" w:line="290" w:lineRule="auto"/>
              <w:ind w:right="868"/>
              <w:rPr>
                <w:sz w:val="20"/>
                <w:szCs w:val="20"/>
              </w:rPr>
            </w:pPr>
            <w:r>
              <w:rPr>
                <w:w w:val="110"/>
                <w:sz w:val="20"/>
                <w:szCs w:val="20"/>
              </w:rPr>
              <w:t xml:space="preserve">Տարիքային </w:t>
            </w:r>
            <w:r>
              <w:rPr>
                <w:spacing w:val="-1"/>
                <w:w w:val="110"/>
                <w:sz w:val="20"/>
                <w:szCs w:val="20"/>
              </w:rPr>
              <w:t>կենսաթոշակառու</w:t>
            </w:r>
          </w:p>
          <w:p w14:paraId="1979840C" w14:textId="77777777" w:rsidR="00923D36" w:rsidRDefault="00B4561B">
            <w:pPr>
              <w:pStyle w:val="TableParagraph"/>
              <w:numPr>
                <w:ilvl w:val="0"/>
                <w:numId w:val="10"/>
              </w:numPr>
              <w:tabs>
                <w:tab w:val="left" w:pos="317"/>
              </w:tabs>
              <w:rPr>
                <w:sz w:val="20"/>
                <w:szCs w:val="20"/>
              </w:rPr>
            </w:pPr>
            <w:r>
              <w:rPr>
                <w:w w:val="110"/>
                <w:sz w:val="20"/>
                <w:szCs w:val="20"/>
              </w:rPr>
              <w:t>Աշակերտ</w:t>
            </w:r>
          </w:p>
          <w:p w14:paraId="65CB7EA0" w14:textId="77777777" w:rsidR="00923D36" w:rsidRDefault="00B4561B">
            <w:pPr>
              <w:pStyle w:val="TableParagraph"/>
              <w:numPr>
                <w:ilvl w:val="0"/>
                <w:numId w:val="10"/>
              </w:numPr>
              <w:tabs>
                <w:tab w:val="left" w:pos="317"/>
              </w:tabs>
              <w:spacing w:before="51"/>
              <w:rPr>
                <w:sz w:val="20"/>
                <w:szCs w:val="20"/>
              </w:rPr>
            </w:pPr>
            <w:r>
              <w:rPr>
                <w:w w:val="110"/>
                <w:sz w:val="20"/>
                <w:szCs w:val="20"/>
              </w:rPr>
              <w:t>Ուսանող</w:t>
            </w:r>
            <w:r>
              <w:rPr>
                <w:spacing w:val="-2"/>
                <w:w w:val="110"/>
                <w:sz w:val="20"/>
                <w:szCs w:val="20"/>
              </w:rPr>
              <w:t xml:space="preserve"> </w:t>
            </w:r>
            <w:r>
              <w:rPr>
                <w:w w:val="110"/>
                <w:sz w:val="20"/>
                <w:szCs w:val="20"/>
              </w:rPr>
              <w:t>(ցերեկային)</w:t>
            </w:r>
          </w:p>
          <w:p w14:paraId="4AC5A34B" w14:textId="77777777" w:rsidR="00923D36" w:rsidRDefault="00B4561B">
            <w:pPr>
              <w:pStyle w:val="TableParagraph"/>
              <w:numPr>
                <w:ilvl w:val="0"/>
                <w:numId w:val="10"/>
              </w:numPr>
              <w:tabs>
                <w:tab w:val="left" w:pos="317"/>
              </w:tabs>
              <w:spacing w:before="48"/>
              <w:rPr>
                <w:sz w:val="20"/>
                <w:szCs w:val="20"/>
              </w:rPr>
            </w:pPr>
            <w:r>
              <w:rPr>
                <w:w w:val="105"/>
                <w:sz w:val="20"/>
                <w:szCs w:val="20"/>
              </w:rPr>
              <w:t>Ուսանող</w:t>
            </w:r>
            <w:r>
              <w:rPr>
                <w:spacing w:val="5"/>
                <w:w w:val="105"/>
                <w:sz w:val="20"/>
                <w:szCs w:val="20"/>
              </w:rPr>
              <w:t xml:space="preserve"> </w:t>
            </w:r>
            <w:r>
              <w:rPr>
                <w:w w:val="105"/>
                <w:sz w:val="20"/>
                <w:szCs w:val="20"/>
              </w:rPr>
              <w:t>(հեռակա)</w:t>
            </w:r>
          </w:p>
          <w:p w14:paraId="1B164A44" w14:textId="77777777" w:rsidR="00923D36" w:rsidRDefault="00B4561B">
            <w:pPr>
              <w:pStyle w:val="TableParagraph"/>
              <w:numPr>
                <w:ilvl w:val="0"/>
                <w:numId w:val="10"/>
              </w:numPr>
              <w:tabs>
                <w:tab w:val="left" w:pos="317"/>
              </w:tabs>
              <w:spacing w:before="49" w:line="292" w:lineRule="auto"/>
              <w:ind w:right="779"/>
              <w:rPr>
                <w:sz w:val="20"/>
                <w:szCs w:val="20"/>
              </w:rPr>
            </w:pPr>
            <w:r>
              <w:rPr>
                <w:w w:val="105"/>
                <w:sz w:val="20"/>
                <w:szCs w:val="20"/>
              </w:rPr>
              <w:t>Չի աշխատում և չի փնտրում</w:t>
            </w:r>
          </w:p>
          <w:p w14:paraId="412BDA43" w14:textId="77777777" w:rsidR="00923D36" w:rsidRDefault="00B4561B">
            <w:pPr>
              <w:pStyle w:val="TableParagraph"/>
              <w:numPr>
                <w:ilvl w:val="0"/>
                <w:numId w:val="10"/>
              </w:numPr>
              <w:tabs>
                <w:tab w:val="left" w:pos="317"/>
              </w:tabs>
              <w:spacing w:line="292" w:lineRule="auto"/>
              <w:ind w:right="239"/>
              <w:rPr>
                <w:sz w:val="20"/>
                <w:szCs w:val="20"/>
              </w:rPr>
            </w:pPr>
            <w:r>
              <w:rPr>
                <w:w w:val="110"/>
                <w:sz w:val="20"/>
                <w:szCs w:val="20"/>
              </w:rPr>
              <w:t>Գործազուրկ (փնտրում</w:t>
            </w:r>
            <w:r>
              <w:rPr>
                <w:spacing w:val="-30"/>
                <w:w w:val="110"/>
                <w:sz w:val="20"/>
                <w:szCs w:val="20"/>
              </w:rPr>
              <w:t xml:space="preserve"> </w:t>
            </w:r>
            <w:r>
              <w:rPr>
                <w:w w:val="110"/>
                <w:sz w:val="20"/>
                <w:szCs w:val="20"/>
              </w:rPr>
              <w:t>է աշխատանք)</w:t>
            </w:r>
          </w:p>
          <w:p w14:paraId="4A6101B9" w14:textId="77777777" w:rsidR="00923D36" w:rsidRDefault="00B4561B">
            <w:pPr>
              <w:pStyle w:val="TableParagraph"/>
              <w:numPr>
                <w:ilvl w:val="0"/>
                <w:numId w:val="10"/>
              </w:numPr>
              <w:tabs>
                <w:tab w:val="left" w:pos="317"/>
              </w:tabs>
              <w:spacing w:line="228" w:lineRule="exact"/>
              <w:rPr>
                <w:sz w:val="20"/>
                <w:szCs w:val="20"/>
              </w:rPr>
            </w:pPr>
            <w:r>
              <w:rPr>
                <w:w w:val="110"/>
                <w:sz w:val="20"/>
                <w:szCs w:val="20"/>
              </w:rPr>
              <w:t>Պարտադիր</w:t>
            </w:r>
            <w:r>
              <w:rPr>
                <w:spacing w:val="10"/>
                <w:w w:val="110"/>
                <w:sz w:val="20"/>
                <w:szCs w:val="20"/>
              </w:rPr>
              <w:t xml:space="preserve"> </w:t>
            </w:r>
            <w:r>
              <w:rPr>
                <w:w w:val="110"/>
                <w:sz w:val="20"/>
                <w:szCs w:val="20"/>
              </w:rPr>
              <w:t>զինծառայող</w:t>
            </w:r>
          </w:p>
          <w:p w14:paraId="068BF7B1" w14:textId="77777777" w:rsidR="00923D36" w:rsidRDefault="00B4561B">
            <w:pPr>
              <w:pStyle w:val="TableParagraph"/>
              <w:spacing w:before="6" w:line="280" w:lineRule="exact"/>
              <w:ind w:left="103"/>
              <w:rPr>
                <w:sz w:val="20"/>
                <w:szCs w:val="20"/>
              </w:rPr>
            </w:pPr>
            <w:r>
              <w:rPr>
                <w:w w:val="115"/>
                <w:sz w:val="20"/>
                <w:szCs w:val="20"/>
              </w:rPr>
              <w:t>98. Կիրառելի չէ /մինչև 6 տարեկան և այլ դեպքեր/</w:t>
            </w:r>
          </w:p>
        </w:tc>
        <w:tc>
          <w:tcPr>
            <w:tcW w:w="7666" w:type="dxa"/>
            <w:gridSpan w:val="6"/>
          </w:tcPr>
          <w:p w14:paraId="42AA00D7" w14:textId="77777777" w:rsidR="00923D36" w:rsidRDefault="00B4561B">
            <w:pPr>
              <w:pStyle w:val="TableParagraph"/>
              <w:tabs>
                <w:tab w:val="left" w:pos="4896"/>
                <w:tab w:val="left" w:pos="5162"/>
              </w:tabs>
              <w:spacing w:before="31" w:line="292" w:lineRule="auto"/>
              <w:ind w:left="264" w:right="615" w:hanging="132"/>
              <w:rPr>
                <w:sz w:val="20"/>
                <w:szCs w:val="20"/>
              </w:rPr>
            </w:pPr>
            <w:r>
              <w:rPr>
                <w:w w:val="110"/>
                <w:sz w:val="20"/>
                <w:szCs w:val="20"/>
              </w:rPr>
              <w:t>1.Գյուղատնտեսական</w:t>
            </w:r>
            <w:r>
              <w:rPr>
                <w:spacing w:val="-22"/>
                <w:w w:val="110"/>
                <w:sz w:val="20"/>
                <w:szCs w:val="20"/>
              </w:rPr>
              <w:t xml:space="preserve"> </w:t>
            </w:r>
            <w:r>
              <w:rPr>
                <w:w w:val="110"/>
                <w:sz w:val="20"/>
                <w:szCs w:val="20"/>
              </w:rPr>
              <w:t>(արտադրություն</w:t>
            </w:r>
            <w:r>
              <w:rPr>
                <w:spacing w:val="-22"/>
                <w:w w:val="110"/>
                <w:sz w:val="20"/>
                <w:szCs w:val="20"/>
              </w:rPr>
              <w:t xml:space="preserve"> </w:t>
            </w:r>
            <w:r>
              <w:rPr>
                <w:w w:val="110"/>
                <w:sz w:val="20"/>
                <w:szCs w:val="20"/>
              </w:rPr>
              <w:t>և</w:t>
            </w:r>
            <w:r>
              <w:rPr>
                <w:w w:val="110"/>
                <w:sz w:val="20"/>
                <w:szCs w:val="20"/>
              </w:rPr>
              <w:tab/>
            </w:r>
            <w:r>
              <w:rPr>
                <w:w w:val="105"/>
                <w:sz w:val="20"/>
                <w:szCs w:val="20"/>
              </w:rPr>
              <w:t xml:space="preserve">10. Հաշմանդամության </w:t>
            </w:r>
            <w:r>
              <w:rPr>
                <w:w w:val="110"/>
                <w:sz w:val="20"/>
                <w:szCs w:val="20"/>
              </w:rPr>
              <w:t>վաճառք)</w:t>
            </w:r>
            <w:r>
              <w:rPr>
                <w:w w:val="110"/>
                <w:sz w:val="20"/>
                <w:szCs w:val="20"/>
              </w:rPr>
              <w:tab/>
            </w:r>
            <w:r>
              <w:rPr>
                <w:w w:val="110"/>
                <w:sz w:val="20"/>
                <w:szCs w:val="20"/>
              </w:rPr>
              <w:tab/>
              <w:t>նպաստ</w:t>
            </w:r>
          </w:p>
          <w:p w14:paraId="0EEF1326" w14:textId="77777777" w:rsidR="00923D36" w:rsidRDefault="00B4561B">
            <w:pPr>
              <w:pStyle w:val="TableParagraph"/>
              <w:numPr>
                <w:ilvl w:val="0"/>
                <w:numId w:val="9"/>
              </w:numPr>
              <w:tabs>
                <w:tab w:val="left" w:pos="626"/>
                <w:tab w:val="left" w:pos="627"/>
                <w:tab w:val="left" w:pos="4896"/>
                <w:tab w:val="left" w:pos="5162"/>
              </w:tabs>
              <w:spacing w:line="290" w:lineRule="auto"/>
              <w:ind w:right="476" w:hanging="132"/>
              <w:rPr>
                <w:sz w:val="20"/>
                <w:szCs w:val="20"/>
              </w:rPr>
            </w:pPr>
            <w:r>
              <w:rPr>
                <w:w w:val="105"/>
                <w:sz w:val="20"/>
                <w:szCs w:val="20"/>
              </w:rPr>
              <w:t xml:space="preserve">Սեփական </w:t>
            </w:r>
            <w:r>
              <w:rPr>
                <w:spacing w:val="2"/>
                <w:w w:val="105"/>
                <w:sz w:val="20"/>
                <w:szCs w:val="20"/>
              </w:rPr>
              <w:t xml:space="preserve"> </w:t>
            </w:r>
            <w:r>
              <w:rPr>
                <w:w w:val="105"/>
                <w:sz w:val="20"/>
                <w:szCs w:val="20"/>
              </w:rPr>
              <w:t xml:space="preserve">գյուղատնտեսություն </w:t>
            </w:r>
            <w:r>
              <w:rPr>
                <w:spacing w:val="5"/>
                <w:w w:val="105"/>
                <w:sz w:val="20"/>
                <w:szCs w:val="20"/>
              </w:rPr>
              <w:t xml:space="preserve"> </w:t>
            </w:r>
            <w:r>
              <w:rPr>
                <w:w w:val="105"/>
                <w:sz w:val="20"/>
                <w:szCs w:val="20"/>
              </w:rPr>
              <w:t>առանց</w:t>
            </w:r>
            <w:r>
              <w:rPr>
                <w:w w:val="105"/>
                <w:sz w:val="20"/>
                <w:szCs w:val="20"/>
              </w:rPr>
              <w:tab/>
              <w:t>11. Աղքատության վաճառքի</w:t>
            </w:r>
            <w:r>
              <w:rPr>
                <w:w w:val="105"/>
                <w:sz w:val="20"/>
                <w:szCs w:val="20"/>
              </w:rPr>
              <w:tab/>
            </w:r>
            <w:r>
              <w:rPr>
                <w:w w:val="105"/>
                <w:sz w:val="20"/>
                <w:szCs w:val="20"/>
              </w:rPr>
              <w:tab/>
              <w:t>ընտանեկան</w:t>
            </w:r>
            <w:r>
              <w:rPr>
                <w:spacing w:val="48"/>
                <w:w w:val="105"/>
                <w:sz w:val="20"/>
                <w:szCs w:val="20"/>
              </w:rPr>
              <w:t xml:space="preserve"> </w:t>
            </w:r>
            <w:r>
              <w:rPr>
                <w:w w:val="105"/>
                <w:sz w:val="20"/>
                <w:szCs w:val="20"/>
              </w:rPr>
              <w:t>նպաստ</w:t>
            </w:r>
          </w:p>
          <w:p w14:paraId="04BE4085" w14:textId="77777777" w:rsidR="00923D36" w:rsidRDefault="00B4561B">
            <w:pPr>
              <w:pStyle w:val="TableParagraph"/>
              <w:numPr>
                <w:ilvl w:val="0"/>
                <w:numId w:val="9"/>
              </w:numPr>
              <w:tabs>
                <w:tab w:val="left" w:pos="626"/>
                <w:tab w:val="left" w:pos="627"/>
                <w:tab w:val="left" w:pos="4896"/>
              </w:tabs>
              <w:spacing w:before="1" w:line="288" w:lineRule="auto"/>
              <w:ind w:right="829" w:hanging="132"/>
              <w:rPr>
                <w:sz w:val="20"/>
                <w:szCs w:val="20"/>
              </w:rPr>
            </w:pPr>
            <w:r>
              <w:rPr>
                <w:w w:val="105"/>
                <w:sz w:val="20"/>
                <w:szCs w:val="20"/>
              </w:rPr>
              <w:t xml:space="preserve">Անասնապահական </w:t>
            </w:r>
            <w:r>
              <w:rPr>
                <w:spacing w:val="6"/>
                <w:w w:val="105"/>
                <w:sz w:val="20"/>
                <w:szCs w:val="20"/>
              </w:rPr>
              <w:t xml:space="preserve"> </w:t>
            </w:r>
            <w:r>
              <w:rPr>
                <w:w w:val="105"/>
                <w:sz w:val="20"/>
                <w:szCs w:val="20"/>
              </w:rPr>
              <w:t xml:space="preserve">(արտադրություն </w:t>
            </w:r>
            <w:r>
              <w:rPr>
                <w:spacing w:val="6"/>
                <w:w w:val="105"/>
                <w:sz w:val="20"/>
                <w:szCs w:val="20"/>
              </w:rPr>
              <w:t xml:space="preserve"> </w:t>
            </w:r>
            <w:r>
              <w:rPr>
                <w:w w:val="105"/>
                <w:sz w:val="20"/>
                <w:szCs w:val="20"/>
              </w:rPr>
              <w:t>և</w:t>
            </w:r>
            <w:r>
              <w:rPr>
                <w:w w:val="105"/>
                <w:sz w:val="20"/>
                <w:szCs w:val="20"/>
              </w:rPr>
              <w:tab/>
              <w:t>12. Այլ նպաստ /նշել/ վաճառք)</w:t>
            </w:r>
            <w:r>
              <w:rPr>
                <w:w w:val="105"/>
                <w:sz w:val="20"/>
                <w:szCs w:val="20"/>
              </w:rPr>
              <w:tab/>
              <w:t>13.</w:t>
            </w:r>
            <w:r>
              <w:rPr>
                <w:spacing w:val="-15"/>
                <w:w w:val="105"/>
                <w:sz w:val="20"/>
                <w:szCs w:val="20"/>
              </w:rPr>
              <w:t xml:space="preserve"> </w:t>
            </w:r>
            <w:r>
              <w:rPr>
                <w:w w:val="105"/>
                <w:sz w:val="20"/>
                <w:szCs w:val="20"/>
              </w:rPr>
              <w:t>Աշխատանք</w:t>
            </w:r>
          </w:p>
          <w:p w14:paraId="11BDEC23" w14:textId="77777777" w:rsidR="00923D36" w:rsidRDefault="00B4561B">
            <w:pPr>
              <w:pStyle w:val="TableParagraph"/>
              <w:numPr>
                <w:ilvl w:val="0"/>
                <w:numId w:val="9"/>
              </w:numPr>
              <w:tabs>
                <w:tab w:val="left" w:pos="626"/>
                <w:tab w:val="left" w:pos="627"/>
                <w:tab w:val="left" w:pos="4896"/>
                <w:tab w:val="left" w:pos="5162"/>
              </w:tabs>
              <w:spacing w:before="5" w:line="290" w:lineRule="auto"/>
              <w:ind w:right="781" w:hanging="132"/>
              <w:rPr>
                <w:sz w:val="20"/>
                <w:szCs w:val="20"/>
              </w:rPr>
            </w:pPr>
            <w:r>
              <w:rPr>
                <w:w w:val="110"/>
                <w:sz w:val="20"/>
                <w:szCs w:val="20"/>
              </w:rPr>
              <w:t>Սեփական</w:t>
            </w:r>
            <w:r>
              <w:rPr>
                <w:spacing w:val="-4"/>
                <w:w w:val="110"/>
                <w:sz w:val="20"/>
                <w:szCs w:val="20"/>
              </w:rPr>
              <w:t xml:space="preserve"> </w:t>
            </w:r>
            <w:r>
              <w:rPr>
                <w:w w:val="110"/>
                <w:sz w:val="20"/>
                <w:szCs w:val="20"/>
              </w:rPr>
              <w:t>անասնապահություն</w:t>
            </w:r>
            <w:r>
              <w:rPr>
                <w:spacing w:val="-7"/>
                <w:w w:val="110"/>
                <w:sz w:val="20"/>
                <w:szCs w:val="20"/>
              </w:rPr>
              <w:t xml:space="preserve"> </w:t>
            </w:r>
            <w:r>
              <w:rPr>
                <w:w w:val="110"/>
                <w:sz w:val="20"/>
                <w:szCs w:val="20"/>
              </w:rPr>
              <w:t>առանց</w:t>
            </w:r>
            <w:r>
              <w:rPr>
                <w:w w:val="110"/>
                <w:sz w:val="20"/>
                <w:szCs w:val="20"/>
              </w:rPr>
              <w:tab/>
            </w:r>
            <w:r>
              <w:rPr>
                <w:w w:val="110"/>
                <w:sz w:val="20"/>
                <w:szCs w:val="20"/>
              </w:rPr>
              <w:tab/>
              <w:t>արտերկրում վաճառքի</w:t>
            </w:r>
            <w:r>
              <w:rPr>
                <w:w w:val="110"/>
                <w:sz w:val="20"/>
                <w:szCs w:val="20"/>
              </w:rPr>
              <w:tab/>
            </w:r>
            <w:r>
              <w:rPr>
                <w:w w:val="105"/>
                <w:sz w:val="20"/>
                <w:szCs w:val="20"/>
              </w:rPr>
              <w:t>14. Օգնություն</w:t>
            </w:r>
            <w:r>
              <w:rPr>
                <w:spacing w:val="-3"/>
                <w:w w:val="105"/>
                <w:sz w:val="20"/>
                <w:szCs w:val="20"/>
              </w:rPr>
              <w:t xml:space="preserve"> </w:t>
            </w:r>
            <w:r>
              <w:rPr>
                <w:w w:val="105"/>
                <w:sz w:val="20"/>
                <w:szCs w:val="20"/>
              </w:rPr>
              <w:t>դրսից</w:t>
            </w:r>
          </w:p>
          <w:p w14:paraId="3E18A892" w14:textId="77777777" w:rsidR="00923D36" w:rsidRDefault="00B4561B">
            <w:pPr>
              <w:pStyle w:val="TableParagraph"/>
              <w:numPr>
                <w:ilvl w:val="0"/>
                <w:numId w:val="9"/>
              </w:numPr>
              <w:tabs>
                <w:tab w:val="left" w:pos="626"/>
                <w:tab w:val="left" w:pos="627"/>
                <w:tab w:val="left" w:pos="4896"/>
              </w:tabs>
              <w:ind w:hanging="132"/>
              <w:rPr>
                <w:sz w:val="20"/>
                <w:szCs w:val="20"/>
              </w:rPr>
            </w:pPr>
            <w:r>
              <w:rPr>
                <w:w w:val="105"/>
                <w:sz w:val="20"/>
                <w:szCs w:val="20"/>
              </w:rPr>
              <w:t xml:space="preserve">Վարձու </w:t>
            </w:r>
            <w:r>
              <w:rPr>
                <w:spacing w:val="25"/>
                <w:w w:val="105"/>
                <w:sz w:val="20"/>
                <w:szCs w:val="20"/>
              </w:rPr>
              <w:t xml:space="preserve"> </w:t>
            </w:r>
            <w:r>
              <w:rPr>
                <w:w w:val="105"/>
                <w:sz w:val="20"/>
                <w:szCs w:val="20"/>
              </w:rPr>
              <w:t>աշխատանք</w:t>
            </w:r>
            <w:r>
              <w:rPr>
                <w:w w:val="105"/>
                <w:sz w:val="20"/>
                <w:szCs w:val="20"/>
              </w:rPr>
              <w:tab/>
              <w:t>15. Եկամուտ</w:t>
            </w:r>
            <w:r>
              <w:rPr>
                <w:spacing w:val="-16"/>
                <w:w w:val="105"/>
                <w:sz w:val="20"/>
                <w:szCs w:val="20"/>
              </w:rPr>
              <w:t xml:space="preserve"> </w:t>
            </w:r>
            <w:r>
              <w:rPr>
                <w:w w:val="105"/>
                <w:sz w:val="20"/>
                <w:szCs w:val="20"/>
              </w:rPr>
              <w:t>չունի</w:t>
            </w:r>
          </w:p>
          <w:p w14:paraId="5307C92C" w14:textId="77777777" w:rsidR="00923D36" w:rsidRDefault="00B4561B">
            <w:pPr>
              <w:pStyle w:val="TableParagraph"/>
              <w:numPr>
                <w:ilvl w:val="0"/>
                <w:numId w:val="9"/>
              </w:numPr>
              <w:tabs>
                <w:tab w:val="left" w:pos="626"/>
                <w:tab w:val="left" w:pos="627"/>
                <w:tab w:val="left" w:pos="4896"/>
              </w:tabs>
              <w:spacing w:before="51"/>
              <w:ind w:hanging="132"/>
              <w:rPr>
                <w:sz w:val="20"/>
                <w:szCs w:val="20"/>
              </w:rPr>
            </w:pPr>
            <w:r>
              <w:rPr>
                <w:w w:val="110"/>
                <w:sz w:val="20"/>
                <w:szCs w:val="20"/>
              </w:rPr>
              <w:t>Ձեռնարկատիրական</w:t>
            </w:r>
            <w:r>
              <w:rPr>
                <w:spacing w:val="-16"/>
                <w:w w:val="110"/>
                <w:sz w:val="20"/>
                <w:szCs w:val="20"/>
              </w:rPr>
              <w:t xml:space="preserve"> </w:t>
            </w:r>
            <w:r>
              <w:rPr>
                <w:w w:val="110"/>
                <w:sz w:val="20"/>
                <w:szCs w:val="20"/>
              </w:rPr>
              <w:t>գործունեություն</w:t>
            </w:r>
            <w:r>
              <w:rPr>
                <w:w w:val="110"/>
                <w:sz w:val="20"/>
                <w:szCs w:val="20"/>
              </w:rPr>
              <w:tab/>
              <w:t>16.</w:t>
            </w:r>
            <w:r>
              <w:rPr>
                <w:spacing w:val="-29"/>
                <w:w w:val="110"/>
                <w:sz w:val="20"/>
                <w:szCs w:val="20"/>
              </w:rPr>
              <w:t xml:space="preserve"> </w:t>
            </w:r>
            <w:r>
              <w:rPr>
                <w:w w:val="110"/>
                <w:sz w:val="20"/>
                <w:szCs w:val="20"/>
              </w:rPr>
              <w:t>Այլ</w:t>
            </w:r>
          </w:p>
          <w:p w14:paraId="6CBD788B" w14:textId="77777777" w:rsidR="00923D36" w:rsidRDefault="00B4561B">
            <w:pPr>
              <w:pStyle w:val="TableParagraph"/>
              <w:numPr>
                <w:ilvl w:val="0"/>
                <w:numId w:val="9"/>
              </w:numPr>
              <w:tabs>
                <w:tab w:val="left" w:pos="626"/>
                <w:tab w:val="left" w:pos="627"/>
                <w:tab w:val="left" w:pos="4896"/>
              </w:tabs>
              <w:spacing w:before="46"/>
              <w:ind w:hanging="132"/>
              <w:rPr>
                <w:sz w:val="20"/>
                <w:szCs w:val="20"/>
              </w:rPr>
            </w:pPr>
            <w:r>
              <w:rPr>
                <w:w w:val="110"/>
                <w:sz w:val="20"/>
                <w:szCs w:val="20"/>
              </w:rPr>
              <w:t>Ինքնազբաղվածություն</w:t>
            </w:r>
            <w:r>
              <w:rPr>
                <w:w w:val="110"/>
                <w:sz w:val="20"/>
                <w:szCs w:val="20"/>
              </w:rPr>
              <w:tab/>
              <w:t>98. Կիրառելի</w:t>
            </w:r>
            <w:r>
              <w:rPr>
                <w:spacing w:val="5"/>
                <w:w w:val="110"/>
                <w:sz w:val="20"/>
                <w:szCs w:val="20"/>
              </w:rPr>
              <w:t xml:space="preserve"> </w:t>
            </w:r>
            <w:r>
              <w:rPr>
                <w:w w:val="110"/>
                <w:sz w:val="20"/>
                <w:szCs w:val="20"/>
              </w:rPr>
              <w:t>չէ</w:t>
            </w:r>
          </w:p>
          <w:p w14:paraId="3BC66B5A" w14:textId="77777777" w:rsidR="00923D36" w:rsidRDefault="00B4561B">
            <w:pPr>
              <w:pStyle w:val="TableParagraph"/>
              <w:numPr>
                <w:ilvl w:val="0"/>
                <w:numId w:val="9"/>
              </w:numPr>
              <w:tabs>
                <w:tab w:val="left" w:pos="626"/>
                <w:tab w:val="left" w:pos="627"/>
              </w:tabs>
              <w:spacing w:before="51"/>
              <w:ind w:hanging="132"/>
              <w:rPr>
                <w:sz w:val="20"/>
                <w:szCs w:val="20"/>
              </w:rPr>
            </w:pPr>
            <w:r>
              <w:rPr>
                <w:w w:val="110"/>
                <w:sz w:val="20"/>
                <w:szCs w:val="20"/>
              </w:rPr>
              <w:t>Կրթաթոշակ</w:t>
            </w:r>
          </w:p>
          <w:p w14:paraId="4611231A" w14:textId="77777777" w:rsidR="00923D36" w:rsidRDefault="00B4561B">
            <w:pPr>
              <w:pStyle w:val="TableParagraph"/>
              <w:numPr>
                <w:ilvl w:val="0"/>
                <w:numId w:val="9"/>
              </w:numPr>
              <w:tabs>
                <w:tab w:val="left" w:pos="626"/>
                <w:tab w:val="left" w:pos="627"/>
              </w:tabs>
              <w:spacing w:before="48" w:line="227" w:lineRule="exact"/>
              <w:ind w:hanging="132"/>
              <w:rPr>
                <w:sz w:val="20"/>
                <w:szCs w:val="20"/>
              </w:rPr>
            </w:pPr>
            <w:r>
              <w:rPr>
                <w:w w:val="110"/>
                <w:sz w:val="20"/>
                <w:szCs w:val="20"/>
              </w:rPr>
              <w:t>Տարիքային կենսաթոշակ</w:t>
            </w:r>
          </w:p>
        </w:tc>
      </w:tr>
      <w:tr w:rsidR="00923D36" w14:paraId="7FD5D375" w14:textId="77777777">
        <w:trPr>
          <w:trHeight w:val="557"/>
        </w:trPr>
        <w:tc>
          <w:tcPr>
            <w:tcW w:w="494" w:type="dxa"/>
            <w:vMerge/>
            <w:tcBorders>
              <w:top w:val="nil"/>
            </w:tcBorders>
          </w:tcPr>
          <w:p w14:paraId="346AF957" w14:textId="77777777" w:rsidR="00923D36" w:rsidRDefault="00923D36">
            <w:pPr>
              <w:rPr>
                <w:sz w:val="2"/>
                <w:szCs w:val="2"/>
              </w:rPr>
            </w:pPr>
          </w:p>
        </w:tc>
        <w:tc>
          <w:tcPr>
            <w:tcW w:w="2928" w:type="dxa"/>
            <w:vMerge/>
            <w:tcBorders>
              <w:top w:val="nil"/>
            </w:tcBorders>
          </w:tcPr>
          <w:p w14:paraId="06EC3D66" w14:textId="77777777" w:rsidR="00923D36" w:rsidRDefault="00923D36">
            <w:pPr>
              <w:rPr>
                <w:sz w:val="2"/>
                <w:szCs w:val="2"/>
              </w:rPr>
            </w:pPr>
          </w:p>
        </w:tc>
        <w:tc>
          <w:tcPr>
            <w:tcW w:w="1229" w:type="dxa"/>
          </w:tcPr>
          <w:p w14:paraId="2FFC2DC6" w14:textId="77777777" w:rsidR="00923D36" w:rsidRDefault="00923D36">
            <w:pPr>
              <w:pStyle w:val="TableParagraph"/>
              <w:rPr>
                <w:sz w:val="20"/>
              </w:rPr>
            </w:pPr>
          </w:p>
        </w:tc>
        <w:tc>
          <w:tcPr>
            <w:tcW w:w="1459" w:type="dxa"/>
          </w:tcPr>
          <w:p w14:paraId="7874D5D9" w14:textId="77777777" w:rsidR="00923D36" w:rsidRDefault="00B4561B">
            <w:pPr>
              <w:pStyle w:val="TableParagraph"/>
              <w:spacing w:line="276" w:lineRule="exact"/>
              <w:ind w:left="100" w:right="365"/>
              <w:rPr>
                <w:sz w:val="20"/>
                <w:szCs w:val="20"/>
              </w:rPr>
            </w:pPr>
            <w:r>
              <w:rPr>
                <w:w w:val="110"/>
                <w:sz w:val="20"/>
                <w:szCs w:val="20"/>
              </w:rPr>
              <w:t>Ամսական եկամուտ</w:t>
            </w:r>
          </w:p>
        </w:tc>
        <w:tc>
          <w:tcPr>
            <w:tcW w:w="717" w:type="dxa"/>
          </w:tcPr>
          <w:p w14:paraId="353CECA1" w14:textId="77777777" w:rsidR="00923D36" w:rsidRDefault="00923D36">
            <w:pPr>
              <w:pStyle w:val="TableParagraph"/>
              <w:rPr>
                <w:sz w:val="20"/>
              </w:rPr>
            </w:pPr>
          </w:p>
        </w:tc>
        <w:tc>
          <w:tcPr>
            <w:tcW w:w="1387" w:type="dxa"/>
          </w:tcPr>
          <w:p w14:paraId="7D4EADA2" w14:textId="77777777" w:rsidR="00923D36" w:rsidRDefault="00B4561B">
            <w:pPr>
              <w:pStyle w:val="TableParagraph"/>
              <w:spacing w:line="276" w:lineRule="exact"/>
              <w:ind w:left="101" w:right="292"/>
              <w:rPr>
                <w:sz w:val="20"/>
                <w:szCs w:val="20"/>
              </w:rPr>
            </w:pPr>
            <w:r>
              <w:rPr>
                <w:w w:val="110"/>
                <w:sz w:val="20"/>
                <w:szCs w:val="20"/>
              </w:rPr>
              <w:t>Ամսական եկամուտ</w:t>
            </w:r>
          </w:p>
        </w:tc>
        <w:tc>
          <w:tcPr>
            <w:tcW w:w="638" w:type="dxa"/>
          </w:tcPr>
          <w:p w14:paraId="4E681530" w14:textId="77777777" w:rsidR="00923D36" w:rsidRDefault="00923D36">
            <w:pPr>
              <w:pStyle w:val="TableParagraph"/>
              <w:rPr>
                <w:sz w:val="20"/>
              </w:rPr>
            </w:pPr>
          </w:p>
        </w:tc>
        <w:tc>
          <w:tcPr>
            <w:tcW w:w="2236" w:type="dxa"/>
          </w:tcPr>
          <w:p w14:paraId="0A01BDAA" w14:textId="77777777" w:rsidR="00923D36" w:rsidRDefault="00B4561B">
            <w:pPr>
              <w:pStyle w:val="TableParagraph"/>
              <w:spacing w:before="34"/>
              <w:ind w:left="104"/>
              <w:rPr>
                <w:sz w:val="20"/>
                <w:szCs w:val="20"/>
              </w:rPr>
            </w:pPr>
            <w:r>
              <w:rPr>
                <w:w w:val="110"/>
                <w:sz w:val="20"/>
                <w:szCs w:val="20"/>
              </w:rPr>
              <w:t>Ամսական եկամուտ</w:t>
            </w:r>
          </w:p>
        </w:tc>
      </w:tr>
      <w:tr w:rsidR="00923D36" w14:paraId="6A9AAF61" w14:textId="77777777">
        <w:trPr>
          <w:trHeight w:val="373"/>
        </w:trPr>
        <w:tc>
          <w:tcPr>
            <w:tcW w:w="494" w:type="dxa"/>
          </w:tcPr>
          <w:p w14:paraId="491E3241" w14:textId="77777777" w:rsidR="00923D36" w:rsidRDefault="00B4561B">
            <w:pPr>
              <w:pStyle w:val="TableParagraph"/>
              <w:spacing w:before="32"/>
              <w:ind w:right="198"/>
              <w:jc w:val="right"/>
              <w:rPr>
                <w:sz w:val="20"/>
              </w:rPr>
            </w:pPr>
            <w:r>
              <w:rPr>
                <w:w w:val="74"/>
                <w:sz w:val="20"/>
              </w:rPr>
              <w:t>1</w:t>
            </w:r>
          </w:p>
        </w:tc>
        <w:tc>
          <w:tcPr>
            <w:tcW w:w="2928" w:type="dxa"/>
          </w:tcPr>
          <w:p w14:paraId="267AC01B" w14:textId="77777777" w:rsidR="00923D36" w:rsidRDefault="00923D36">
            <w:pPr>
              <w:pStyle w:val="TableParagraph"/>
              <w:rPr>
                <w:sz w:val="20"/>
              </w:rPr>
            </w:pPr>
          </w:p>
        </w:tc>
        <w:tc>
          <w:tcPr>
            <w:tcW w:w="1229" w:type="dxa"/>
          </w:tcPr>
          <w:p w14:paraId="4E289324" w14:textId="77777777" w:rsidR="00923D36" w:rsidRDefault="00923D36">
            <w:pPr>
              <w:pStyle w:val="TableParagraph"/>
              <w:rPr>
                <w:sz w:val="20"/>
              </w:rPr>
            </w:pPr>
          </w:p>
        </w:tc>
        <w:tc>
          <w:tcPr>
            <w:tcW w:w="1459" w:type="dxa"/>
          </w:tcPr>
          <w:p w14:paraId="05A1A2ED" w14:textId="77777777" w:rsidR="00923D36" w:rsidRDefault="00923D36">
            <w:pPr>
              <w:pStyle w:val="TableParagraph"/>
              <w:rPr>
                <w:sz w:val="20"/>
              </w:rPr>
            </w:pPr>
          </w:p>
        </w:tc>
        <w:tc>
          <w:tcPr>
            <w:tcW w:w="717" w:type="dxa"/>
          </w:tcPr>
          <w:p w14:paraId="24F3FF38" w14:textId="77777777" w:rsidR="00923D36" w:rsidRDefault="00923D36">
            <w:pPr>
              <w:pStyle w:val="TableParagraph"/>
              <w:rPr>
                <w:sz w:val="20"/>
              </w:rPr>
            </w:pPr>
          </w:p>
        </w:tc>
        <w:tc>
          <w:tcPr>
            <w:tcW w:w="1387" w:type="dxa"/>
          </w:tcPr>
          <w:p w14:paraId="3F92C5C2" w14:textId="77777777" w:rsidR="00923D36" w:rsidRDefault="00923D36">
            <w:pPr>
              <w:pStyle w:val="TableParagraph"/>
              <w:rPr>
                <w:sz w:val="20"/>
              </w:rPr>
            </w:pPr>
          </w:p>
        </w:tc>
        <w:tc>
          <w:tcPr>
            <w:tcW w:w="638" w:type="dxa"/>
          </w:tcPr>
          <w:p w14:paraId="7CB98913" w14:textId="77777777" w:rsidR="00923D36" w:rsidRDefault="00923D36">
            <w:pPr>
              <w:pStyle w:val="TableParagraph"/>
              <w:rPr>
                <w:sz w:val="20"/>
              </w:rPr>
            </w:pPr>
          </w:p>
        </w:tc>
        <w:tc>
          <w:tcPr>
            <w:tcW w:w="2236" w:type="dxa"/>
          </w:tcPr>
          <w:p w14:paraId="74CCA9CA" w14:textId="77777777" w:rsidR="00923D36" w:rsidRDefault="00923D36">
            <w:pPr>
              <w:pStyle w:val="TableParagraph"/>
              <w:rPr>
                <w:sz w:val="20"/>
              </w:rPr>
            </w:pPr>
          </w:p>
        </w:tc>
      </w:tr>
      <w:tr w:rsidR="00923D36" w14:paraId="1394F70D" w14:textId="77777777">
        <w:trPr>
          <w:trHeight w:val="370"/>
        </w:trPr>
        <w:tc>
          <w:tcPr>
            <w:tcW w:w="494" w:type="dxa"/>
            <w:shd w:val="clear" w:color="auto" w:fill="F2F2F2"/>
          </w:tcPr>
          <w:p w14:paraId="4B4705F6" w14:textId="77777777" w:rsidR="00923D36" w:rsidRDefault="00B4561B">
            <w:pPr>
              <w:pStyle w:val="TableParagraph"/>
              <w:spacing w:before="30"/>
              <w:ind w:right="183"/>
              <w:jc w:val="right"/>
              <w:rPr>
                <w:sz w:val="20"/>
              </w:rPr>
            </w:pPr>
            <w:r>
              <w:rPr>
                <w:w w:val="104"/>
                <w:sz w:val="20"/>
              </w:rPr>
              <w:t>2</w:t>
            </w:r>
          </w:p>
        </w:tc>
        <w:tc>
          <w:tcPr>
            <w:tcW w:w="2928" w:type="dxa"/>
            <w:shd w:val="clear" w:color="auto" w:fill="F2F2F2"/>
          </w:tcPr>
          <w:p w14:paraId="7EBC9384" w14:textId="77777777" w:rsidR="00923D36" w:rsidRDefault="00923D36">
            <w:pPr>
              <w:pStyle w:val="TableParagraph"/>
              <w:rPr>
                <w:sz w:val="20"/>
              </w:rPr>
            </w:pPr>
          </w:p>
        </w:tc>
        <w:tc>
          <w:tcPr>
            <w:tcW w:w="1229" w:type="dxa"/>
            <w:shd w:val="clear" w:color="auto" w:fill="F2F2F2"/>
          </w:tcPr>
          <w:p w14:paraId="23743766" w14:textId="77777777" w:rsidR="00923D36" w:rsidRDefault="00923D36">
            <w:pPr>
              <w:pStyle w:val="TableParagraph"/>
              <w:rPr>
                <w:sz w:val="20"/>
              </w:rPr>
            </w:pPr>
          </w:p>
        </w:tc>
        <w:tc>
          <w:tcPr>
            <w:tcW w:w="1459" w:type="dxa"/>
            <w:shd w:val="clear" w:color="auto" w:fill="F2F2F2"/>
          </w:tcPr>
          <w:p w14:paraId="3C7E150D" w14:textId="77777777" w:rsidR="00923D36" w:rsidRDefault="00923D36">
            <w:pPr>
              <w:pStyle w:val="TableParagraph"/>
              <w:rPr>
                <w:sz w:val="20"/>
              </w:rPr>
            </w:pPr>
          </w:p>
        </w:tc>
        <w:tc>
          <w:tcPr>
            <w:tcW w:w="717" w:type="dxa"/>
            <w:shd w:val="clear" w:color="auto" w:fill="F2F2F2"/>
          </w:tcPr>
          <w:p w14:paraId="4BFA7B20" w14:textId="77777777" w:rsidR="00923D36" w:rsidRDefault="00923D36">
            <w:pPr>
              <w:pStyle w:val="TableParagraph"/>
              <w:rPr>
                <w:sz w:val="20"/>
              </w:rPr>
            </w:pPr>
          </w:p>
        </w:tc>
        <w:tc>
          <w:tcPr>
            <w:tcW w:w="1387" w:type="dxa"/>
            <w:shd w:val="clear" w:color="auto" w:fill="F2F2F2"/>
          </w:tcPr>
          <w:p w14:paraId="63524793" w14:textId="77777777" w:rsidR="00923D36" w:rsidRDefault="00923D36">
            <w:pPr>
              <w:pStyle w:val="TableParagraph"/>
              <w:rPr>
                <w:sz w:val="20"/>
              </w:rPr>
            </w:pPr>
          </w:p>
        </w:tc>
        <w:tc>
          <w:tcPr>
            <w:tcW w:w="638" w:type="dxa"/>
            <w:shd w:val="clear" w:color="auto" w:fill="F2F2F2"/>
          </w:tcPr>
          <w:p w14:paraId="6690C125" w14:textId="77777777" w:rsidR="00923D36" w:rsidRDefault="00923D36">
            <w:pPr>
              <w:pStyle w:val="TableParagraph"/>
              <w:rPr>
                <w:sz w:val="20"/>
              </w:rPr>
            </w:pPr>
          </w:p>
        </w:tc>
        <w:tc>
          <w:tcPr>
            <w:tcW w:w="2236" w:type="dxa"/>
            <w:shd w:val="clear" w:color="auto" w:fill="F2F2F2"/>
          </w:tcPr>
          <w:p w14:paraId="5A4E941D" w14:textId="77777777" w:rsidR="00923D36" w:rsidRDefault="00923D36">
            <w:pPr>
              <w:pStyle w:val="TableParagraph"/>
              <w:rPr>
                <w:sz w:val="20"/>
              </w:rPr>
            </w:pPr>
          </w:p>
        </w:tc>
      </w:tr>
      <w:tr w:rsidR="00923D36" w14:paraId="3100B1B4" w14:textId="77777777">
        <w:trPr>
          <w:trHeight w:val="374"/>
        </w:trPr>
        <w:tc>
          <w:tcPr>
            <w:tcW w:w="494" w:type="dxa"/>
          </w:tcPr>
          <w:p w14:paraId="54D67162" w14:textId="77777777" w:rsidR="00923D36" w:rsidRDefault="00B4561B">
            <w:pPr>
              <w:pStyle w:val="TableParagraph"/>
              <w:spacing w:before="31"/>
              <w:ind w:right="183"/>
              <w:jc w:val="right"/>
              <w:rPr>
                <w:sz w:val="20"/>
              </w:rPr>
            </w:pPr>
            <w:r>
              <w:rPr>
                <w:w w:val="102"/>
                <w:sz w:val="20"/>
              </w:rPr>
              <w:t>3</w:t>
            </w:r>
          </w:p>
        </w:tc>
        <w:tc>
          <w:tcPr>
            <w:tcW w:w="2928" w:type="dxa"/>
          </w:tcPr>
          <w:p w14:paraId="41C89744" w14:textId="77777777" w:rsidR="00923D36" w:rsidRDefault="00923D36">
            <w:pPr>
              <w:pStyle w:val="TableParagraph"/>
              <w:rPr>
                <w:sz w:val="20"/>
              </w:rPr>
            </w:pPr>
          </w:p>
        </w:tc>
        <w:tc>
          <w:tcPr>
            <w:tcW w:w="1229" w:type="dxa"/>
          </w:tcPr>
          <w:p w14:paraId="475FDD4D" w14:textId="77777777" w:rsidR="00923D36" w:rsidRDefault="00923D36">
            <w:pPr>
              <w:pStyle w:val="TableParagraph"/>
              <w:rPr>
                <w:sz w:val="20"/>
              </w:rPr>
            </w:pPr>
          </w:p>
        </w:tc>
        <w:tc>
          <w:tcPr>
            <w:tcW w:w="1459" w:type="dxa"/>
          </w:tcPr>
          <w:p w14:paraId="43B9A565" w14:textId="77777777" w:rsidR="00923D36" w:rsidRDefault="00923D36">
            <w:pPr>
              <w:pStyle w:val="TableParagraph"/>
              <w:rPr>
                <w:sz w:val="20"/>
              </w:rPr>
            </w:pPr>
          </w:p>
        </w:tc>
        <w:tc>
          <w:tcPr>
            <w:tcW w:w="717" w:type="dxa"/>
          </w:tcPr>
          <w:p w14:paraId="440AE60A" w14:textId="77777777" w:rsidR="00923D36" w:rsidRDefault="00923D36">
            <w:pPr>
              <w:pStyle w:val="TableParagraph"/>
              <w:rPr>
                <w:sz w:val="20"/>
              </w:rPr>
            </w:pPr>
          </w:p>
        </w:tc>
        <w:tc>
          <w:tcPr>
            <w:tcW w:w="1387" w:type="dxa"/>
          </w:tcPr>
          <w:p w14:paraId="7127D902" w14:textId="77777777" w:rsidR="00923D36" w:rsidRDefault="00923D36">
            <w:pPr>
              <w:pStyle w:val="TableParagraph"/>
              <w:rPr>
                <w:sz w:val="20"/>
              </w:rPr>
            </w:pPr>
          </w:p>
        </w:tc>
        <w:tc>
          <w:tcPr>
            <w:tcW w:w="638" w:type="dxa"/>
          </w:tcPr>
          <w:p w14:paraId="20BD1797" w14:textId="77777777" w:rsidR="00923D36" w:rsidRDefault="00923D36">
            <w:pPr>
              <w:pStyle w:val="TableParagraph"/>
              <w:rPr>
                <w:sz w:val="20"/>
              </w:rPr>
            </w:pPr>
          </w:p>
        </w:tc>
        <w:tc>
          <w:tcPr>
            <w:tcW w:w="2236" w:type="dxa"/>
          </w:tcPr>
          <w:p w14:paraId="113ECB0F" w14:textId="77777777" w:rsidR="00923D36" w:rsidRDefault="00923D36">
            <w:pPr>
              <w:pStyle w:val="TableParagraph"/>
              <w:rPr>
                <w:sz w:val="20"/>
              </w:rPr>
            </w:pPr>
          </w:p>
        </w:tc>
      </w:tr>
      <w:tr w:rsidR="00923D36" w14:paraId="4817C440" w14:textId="77777777">
        <w:trPr>
          <w:trHeight w:val="371"/>
        </w:trPr>
        <w:tc>
          <w:tcPr>
            <w:tcW w:w="494" w:type="dxa"/>
            <w:shd w:val="clear" w:color="auto" w:fill="F2F2F2"/>
          </w:tcPr>
          <w:p w14:paraId="02AE0329" w14:textId="77777777" w:rsidR="00923D36" w:rsidRDefault="00B4561B">
            <w:pPr>
              <w:pStyle w:val="TableParagraph"/>
              <w:spacing w:before="31"/>
              <w:ind w:right="178"/>
              <w:jc w:val="right"/>
              <w:rPr>
                <w:sz w:val="20"/>
              </w:rPr>
            </w:pPr>
            <w:r>
              <w:rPr>
                <w:w w:val="111"/>
                <w:sz w:val="20"/>
              </w:rPr>
              <w:t>4</w:t>
            </w:r>
          </w:p>
        </w:tc>
        <w:tc>
          <w:tcPr>
            <w:tcW w:w="2928" w:type="dxa"/>
            <w:shd w:val="clear" w:color="auto" w:fill="F2F2F2"/>
          </w:tcPr>
          <w:p w14:paraId="68BBFB48" w14:textId="77777777" w:rsidR="00923D36" w:rsidRDefault="00923D36">
            <w:pPr>
              <w:pStyle w:val="TableParagraph"/>
              <w:rPr>
                <w:sz w:val="20"/>
              </w:rPr>
            </w:pPr>
          </w:p>
        </w:tc>
        <w:tc>
          <w:tcPr>
            <w:tcW w:w="1229" w:type="dxa"/>
            <w:shd w:val="clear" w:color="auto" w:fill="F2F2F2"/>
          </w:tcPr>
          <w:p w14:paraId="0EA3ECA0" w14:textId="77777777" w:rsidR="00923D36" w:rsidRDefault="00923D36">
            <w:pPr>
              <w:pStyle w:val="TableParagraph"/>
              <w:rPr>
                <w:sz w:val="20"/>
              </w:rPr>
            </w:pPr>
          </w:p>
        </w:tc>
        <w:tc>
          <w:tcPr>
            <w:tcW w:w="1459" w:type="dxa"/>
            <w:shd w:val="clear" w:color="auto" w:fill="F2F2F2"/>
          </w:tcPr>
          <w:p w14:paraId="41B97D15" w14:textId="77777777" w:rsidR="00923D36" w:rsidRDefault="00923D36">
            <w:pPr>
              <w:pStyle w:val="TableParagraph"/>
              <w:rPr>
                <w:sz w:val="20"/>
              </w:rPr>
            </w:pPr>
          </w:p>
        </w:tc>
        <w:tc>
          <w:tcPr>
            <w:tcW w:w="717" w:type="dxa"/>
            <w:shd w:val="clear" w:color="auto" w:fill="F2F2F2"/>
          </w:tcPr>
          <w:p w14:paraId="040068FF" w14:textId="77777777" w:rsidR="00923D36" w:rsidRDefault="00923D36">
            <w:pPr>
              <w:pStyle w:val="TableParagraph"/>
              <w:rPr>
                <w:sz w:val="20"/>
              </w:rPr>
            </w:pPr>
          </w:p>
        </w:tc>
        <w:tc>
          <w:tcPr>
            <w:tcW w:w="1387" w:type="dxa"/>
            <w:shd w:val="clear" w:color="auto" w:fill="F2F2F2"/>
          </w:tcPr>
          <w:p w14:paraId="1EC8B45D" w14:textId="77777777" w:rsidR="00923D36" w:rsidRDefault="00923D36">
            <w:pPr>
              <w:pStyle w:val="TableParagraph"/>
              <w:rPr>
                <w:sz w:val="20"/>
              </w:rPr>
            </w:pPr>
          </w:p>
        </w:tc>
        <w:tc>
          <w:tcPr>
            <w:tcW w:w="638" w:type="dxa"/>
            <w:shd w:val="clear" w:color="auto" w:fill="F2F2F2"/>
          </w:tcPr>
          <w:p w14:paraId="14BC1055" w14:textId="77777777" w:rsidR="00923D36" w:rsidRDefault="00923D36">
            <w:pPr>
              <w:pStyle w:val="TableParagraph"/>
              <w:rPr>
                <w:sz w:val="20"/>
              </w:rPr>
            </w:pPr>
          </w:p>
        </w:tc>
        <w:tc>
          <w:tcPr>
            <w:tcW w:w="2236" w:type="dxa"/>
            <w:shd w:val="clear" w:color="auto" w:fill="F2F2F2"/>
          </w:tcPr>
          <w:p w14:paraId="0DCB375E" w14:textId="77777777" w:rsidR="00923D36" w:rsidRDefault="00923D36">
            <w:pPr>
              <w:pStyle w:val="TableParagraph"/>
              <w:rPr>
                <w:sz w:val="20"/>
              </w:rPr>
            </w:pPr>
          </w:p>
        </w:tc>
      </w:tr>
      <w:tr w:rsidR="00923D36" w14:paraId="560D586C" w14:textId="77777777">
        <w:trPr>
          <w:trHeight w:val="374"/>
        </w:trPr>
        <w:tc>
          <w:tcPr>
            <w:tcW w:w="494" w:type="dxa"/>
          </w:tcPr>
          <w:p w14:paraId="52D0A071" w14:textId="77777777" w:rsidR="00923D36" w:rsidRDefault="00B4561B">
            <w:pPr>
              <w:pStyle w:val="TableParagraph"/>
              <w:spacing w:before="31"/>
              <w:ind w:right="180"/>
              <w:jc w:val="right"/>
              <w:rPr>
                <w:sz w:val="20"/>
              </w:rPr>
            </w:pPr>
            <w:r>
              <w:rPr>
                <w:w w:val="107"/>
                <w:sz w:val="20"/>
              </w:rPr>
              <w:t>5</w:t>
            </w:r>
          </w:p>
        </w:tc>
        <w:tc>
          <w:tcPr>
            <w:tcW w:w="2928" w:type="dxa"/>
          </w:tcPr>
          <w:p w14:paraId="28A7FD0C" w14:textId="77777777" w:rsidR="00923D36" w:rsidRDefault="00923D36">
            <w:pPr>
              <w:pStyle w:val="TableParagraph"/>
              <w:rPr>
                <w:sz w:val="20"/>
              </w:rPr>
            </w:pPr>
          </w:p>
        </w:tc>
        <w:tc>
          <w:tcPr>
            <w:tcW w:w="1229" w:type="dxa"/>
          </w:tcPr>
          <w:p w14:paraId="4FA381B6" w14:textId="77777777" w:rsidR="00923D36" w:rsidRDefault="00923D36">
            <w:pPr>
              <w:pStyle w:val="TableParagraph"/>
              <w:rPr>
                <w:sz w:val="20"/>
              </w:rPr>
            </w:pPr>
          </w:p>
        </w:tc>
        <w:tc>
          <w:tcPr>
            <w:tcW w:w="1459" w:type="dxa"/>
          </w:tcPr>
          <w:p w14:paraId="4EB4007A" w14:textId="77777777" w:rsidR="00923D36" w:rsidRDefault="00923D36">
            <w:pPr>
              <w:pStyle w:val="TableParagraph"/>
              <w:rPr>
                <w:sz w:val="20"/>
              </w:rPr>
            </w:pPr>
          </w:p>
        </w:tc>
        <w:tc>
          <w:tcPr>
            <w:tcW w:w="717" w:type="dxa"/>
          </w:tcPr>
          <w:p w14:paraId="6A832E98" w14:textId="77777777" w:rsidR="00923D36" w:rsidRDefault="00923D36">
            <w:pPr>
              <w:pStyle w:val="TableParagraph"/>
              <w:rPr>
                <w:sz w:val="20"/>
              </w:rPr>
            </w:pPr>
          </w:p>
        </w:tc>
        <w:tc>
          <w:tcPr>
            <w:tcW w:w="1387" w:type="dxa"/>
          </w:tcPr>
          <w:p w14:paraId="459F7B19" w14:textId="77777777" w:rsidR="00923D36" w:rsidRDefault="00923D36">
            <w:pPr>
              <w:pStyle w:val="TableParagraph"/>
              <w:rPr>
                <w:sz w:val="20"/>
              </w:rPr>
            </w:pPr>
          </w:p>
        </w:tc>
        <w:tc>
          <w:tcPr>
            <w:tcW w:w="638" w:type="dxa"/>
          </w:tcPr>
          <w:p w14:paraId="12424DEB" w14:textId="77777777" w:rsidR="00923D36" w:rsidRDefault="00923D36">
            <w:pPr>
              <w:pStyle w:val="TableParagraph"/>
              <w:rPr>
                <w:sz w:val="20"/>
              </w:rPr>
            </w:pPr>
          </w:p>
        </w:tc>
        <w:tc>
          <w:tcPr>
            <w:tcW w:w="2236" w:type="dxa"/>
          </w:tcPr>
          <w:p w14:paraId="14B3F010" w14:textId="77777777" w:rsidR="00923D36" w:rsidRDefault="00923D36">
            <w:pPr>
              <w:pStyle w:val="TableParagraph"/>
              <w:rPr>
                <w:sz w:val="20"/>
              </w:rPr>
            </w:pPr>
          </w:p>
        </w:tc>
      </w:tr>
      <w:tr w:rsidR="00923D36" w14:paraId="793C65D7" w14:textId="77777777">
        <w:trPr>
          <w:trHeight w:val="370"/>
        </w:trPr>
        <w:tc>
          <w:tcPr>
            <w:tcW w:w="494" w:type="dxa"/>
            <w:shd w:val="clear" w:color="auto" w:fill="F2F2F2"/>
          </w:tcPr>
          <w:p w14:paraId="5906136E" w14:textId="77777777" w:rsidR="00923D36" w:rsidRDefault="00B4561B">
            <w:pPr>
              <w:pStyle w:val="TableParagraph"/>
              <w:spacing w:before="31"/>
              <w:ind w:right="178"/>
              <w:jc w:val="right"/>
              <w:rPr>
                <w:sz w:val="20"/>
              </w:rPr>
            </w:pPr>
            <w:r>
              <w:rPr>
                <w:w w:val="114"/>
                <w:sz w:val="20"/>
              </w:rPr>
              <w:t>6</w:t>
            </w:r>
          </w:p>
        </w:tc>
        <w:tc>
          <w:tcPr>
            <w:tcW w:w="2928" w:type="dxa"/>
            <w:shd w:val="clear" w:color="auto" w:fill="F2F2F2"/>
          </w:tcPr>
          <w:p w14:paraId="592447E3" w14:textId="77777777" w:rsidR="00923D36" w:rsidRDefault="00923D36">
            <w:pPr>
              <w:pStyle w:val="TableParagraph"/>
              <w:rPr>
                <w:sz w:val="20"/>
              </w:rPr>
            </w:pPr>
          </w:p>
        </w:tc>
        <w:tc>
          <w:tcPr>
            <w:tcW w:w="1229" w:type="dxa"/>
            <w:shd w:val="clear" w:color="auto" w:fill="F2F2F2"/>
          </w:tcPr>
          <w:p w14:paraId="5FE6C301" w14:textId="77777777" w:rsidR="00923D36" w:rsidRDefault="00923D36">
            <w:pPr>
              <w:pStyle w:val="TableParagraph"/>
              <w:rPr>
                <w:sz w:val="20"/>
              </w:rPr>
            </w:pPr>
          </w:p>
        </w:tc>
        <w:tc>
          <w:tcPr>
            <w:tcW w:w="1459" w:type="dxa"/>
            <w:shd w:val="clear" w:color="auto" w:fill="F2F2F2"/>
          </w:tcPr>
          <w:p w14:paraId="32D3DAA6" w14:textId="77777777" w:rsidR="00923D36" w:rsidRDefault="00923D36">
            <w:pPr>
              <w:pStyle w:val="TableParagraph"/>
              <w:rPr>
                <w:sz w:val="20"/>
              </w:rPr>
            </w:pPr>
          </w:p>
        </w:tc>
        <w:tc>
          <w:tcPr>
            <w:tcW w:w="717" w:type="dxa"/>
            <w:shd w:val="clear" w:color="auto" w:fill="F2F2F2"/>
          </w:tcPr>
          <w:p w14:paraId="0477F19E" w14:textId="77777777" w:rsidR="00923D36" w:rsidRDefault="00923D36">
            <w:pPr>
              <w:pStyle w:val="TableParagraph"/>
              <w:rPr>
                <w:sz w:val="20"/>
              </w:rPr>
            </w:pPr>
          </w:p>
        </w:tc>
        <w:tc>
          <w:tcPr>
            <w:tcW w:w="1387" w:type="dxa"/>
            <w:shd w:val="clear" w:color="auto" w:fill="F2F2F2"/>
          </w:tcPr>
          <w:p w14:paraId="087CEFAD" w14:textId="77777777" w:rsidR="00923D36" w:rsidRDefault="00923D36">
            <w:pPr>
              <w:pStyle w:val="TableParagraph"/>
              <w:rPr>
                <w:sz w:val="20"/>
              </w:rPr>
            </w:pPr>
          </w:p>
        </w:tc>
        <w:tc>
          <w:tcPr>
            <w:tcW w:w="638" w:type="dxa"/>
            <w:shd w:val="clear" w:color="auto" w:fill="F2F2F2"/>
          </w:tcPr>
          <w:p w14:paraId="3C0378F2" w14:textId="77777777" w:rsidR="00923D36" w:rsidRDefault="00923D36">
            <w:pPr>
              <w:pStyle w:val="TableParagraph"/>
              <w:rPr>
                <w:sz w:val="20"/>
              </w:rPr>
            </w:pPr>
          </w:p>
        </w:tc>
        <w:tc>
          <w:tcPr>
            <w:tcW w:w="2236" w:type="dxa"/>
            <w:shd w:val="clear" w:color="auto" w:fill="F2F2F2"/>
          </w:tcPr>
          <w:p w14:paraId="6C439F1F" w14:textId="77777777" w:rsidR="00923D36" w:rsidRDefault="00923D36">
            <w:pPr>
              <w:pStyle w:val="TableParagraph"/>
              <w:rPr>
                <w:sz w:val="20"/>
              </w:rPr>
            </w:pPr>
          </w:p>
        </w:tc>
      </w:tr>
      <w:tr w:rsidR="00923D36" w14:paraId="7803B710" w14:textId="77777777">
        <w:trPr>
          <w:trHeight w:val="372"/>
        </w:trPr>
        <w:tc>
          <w:tcPr>
            <w:tcW w:w="494" w:type="dxa"/>
          </w:tcPr>
          <w:p w14:paraId="1D1BD36E" w14:textId="77777777" w:rsidR="00923D36" w:rsidRDefault="00B4561B">
            <w:pPr>
              <w:pStyle w:val="TableParagraph"/>
              <w:spacing w:before="35"/>
              <w:ind w:right="184"/>
              <w:jc w:val="right"/>
              <w:rPr>
                <w:sz w:val="20"/>
              </w:rPr>
            </w:pPr>
            <w:r>
              <w:rPr>
                <w:w w:val="101"/>
                <w:sz w:val="20"/>
              </w:rPr>
              <w:t>7</w:t>
            </w:r>
          </w:p>
        </w:tc>
        <w:tc>
          <w:tcPr>
            <w:tcW w:w="2928" w:type="dxa"/>
          </w:tcPr>
          <w:p w14:paraId="4F8AF335" w14:textId="77777777" w:rsidR="00923D36" w:rsidRDefault="00923D36">
            <w:pPr>
              <w:pStyle w:val="TableParagraph"/>
              <w:rPr>
                <w:sz w:val="20"/>
              </w:rPr>
            </w:pPr>
          </w:p>
        </w:tc>
        <w:tc>
          <w:tcPr>
            <w:tcW w:w="1229" w:type="dxa"/>
          </w:tcPr>
          <w:p w14:paraId="20A126B3" w14:textId="77777777" w:rsidR="00923D36" w:rsidRDefault="00923D36">
            <w:pPr>
              <w:pStyle w:val="TableParagraph"/>
              <w:rPr>
                <w:sz w:val="20"/>
              </w:rPr>
            </w:pPr>
          </w:p>
        </w:tc>
        <w:tc>
          <w:tcPr>
            <w:tcW w:w="1459" w:type="dxa"/>
          </w:tcPr>
          <w:p w14:paraId="615670D3" w14:textId="77777777" w:rsidR="00923D36" w:rsidRDefault="00923D36">
            <w:pPr>
              <w:pStyle w:val="TableParagraph"/>
              <w:rPr>
                <w:sz w:val="20"/>
              </w:rPr>
            </w:pPr>
          </w:p>
        </w:tc>
        <w:tc>
          <w:tcPr>
            <w:tcW w:w="717" w:type="dxa"/>
          </w:tcPr>
          <w:p w14:paraId="4C3339A6" w14:textId="77777777" w:rsidR="00923D36" w:rsidRDefault="00923D36">
            <w:pPr>
              <w:pStyle w:val="TableParagraph"/>
              <w:rPr>
                <w:sz w:val="20"/>
              </w:rPr>
            </w:pPr>
          </w:p>
        </w:tc>
        <w:tc>
          <w:tcPr>
            <w:tcW w:w="1387" w:type="dxa"/>
          </w:tcPr>
          <w:p w14:paraId="64377DD4" w14:textId="77777777" w:rsidR="00923D36" w:rsidRDefault="00923D36">
            <w:pPr>
              <w:pStyle w:val="TableParagraph"/>
              <w:rPr>
                <w:sz w:val="20"/>
              </w:rPr>
            </w:pPr>
          </w:p>
        </w:tc>
        <w:tc>
          <w:tcPr>
            <w:tcW w:w="638" w:type="dxa"/>
          </w:tcPr>
          <w:p w14:paraId="3FE316C4" w14:textId="77777777" w:rsidR="00923D36" w:rsidRDefault="00923D36">
            <w:pPr>
              <w:pStyle w:val="TableParagraph"/>
              <w:rPr>
                <w:sz w:val="20"/>
              </w:rPr>
            </w:pPr>
          </w:p>
        </w:tc>
        <w:tc>
          <w:tcPr>
            <w:tcW w:w="2236" w:type="dxa"/>
          </w:tcPr>
          <w:p w14:paraId="05ED3480" w14:textId="77777777" w:rsidR="00923D36" w:rsidRDefault="00923D36">
            <w:pPr>
              <w:pStyle w:val="TableParagraph"/>
              <w:rPr>
                <w:sz w:val="20"/>
              </w:rPr>
            </w:pPr>
          </w:p>
        </w:tc>
      </w:tr>
      <w:tr w:rsidR="00923D36" w14:paraId="1E95016F" w14:textId="77777777">
        <w:trPr>
          <w:trHeight w:val="374"/>
        </w:trPr>
        <w:tc>
          <w:tcPr>
            <w:tcW w:w="494" w:type="dxa"/>
            <w:shd w:val="clear" w:color="auto" w:fill="F2F2F2"/>
          </w:tcPr>
          <w:p w14:paraId="4192D33A" w14:textId="77777777" w:rsidR="00923D36" w:rsidRDefault="00B4561B">
            <w:pPr>
              <w:pStyle w:val="TableParagraph"/>
              <w:spacing w:before="31"/>
              <w:ind w:right="176"/>
              <w:jc w:val="right"/>
              <w:rPr>
                <w:sz w:val="20"/>
              </w:rPr>
            </w:pPr>
            <w:r>
              <w:rPr>
                <w:w w:val="115"/>
                <w:sz w:val="20"/>
              </w:rPr>
              <w:t>8</w:t>
            </w:r>
          </w:p>
        </w:tc>
        <w:tc>
          <w:tcPr>
            <w:tcW w:w="2928" w:type="dxa"/>
            <w:shd w:val="clear" w:color="auto" w:fill="F2F2F2"/>
          </w:tcPr>
          <w:p w14:paraId="38BE3FFF" w14:textId="77777777" w:rsidR="00923D36" w:rsidRDefault="00923D36">
            <w:pPr>
              <w:pStyle w:val="TableParagraph"/>
              <w:rPr>
                <w:sz w:val="20"/>
              </w:rPr>
            </w:pPr>
          </w:p>
        </w:tc>
        <w:tc>
          <w:tcPr>
            <w:tcW w:w="1229" w:type="dxa"/>
            <w:shd w:val="clear" w:color="auto" w:fill="F2F2F2"/>
          </w:tcPr>
          <w:p w14:paraId="75A9F100" w14:textId="77777777" w:rsidR="00923D36" w:rsidRDefault="00923D36">
            <w:pPr>
              <w:pStyle w:val="TableParagraph"/>
              <w:rPr>
                <w:sz w:val="20"/>
              </w:rPr>
            </w:pPr>
          </w:p>
        </w:tc>
        <w:tc>
          <w:tcPr>
            <w:tcW w:w="1459" w:type="dxa"/>
            <w:shd w:val="clear" w:color="auto" w:fill="F2F2F2"/>
          </w:tcPr>
          <w:p w14:paraId="138F8543" w14:textId="77777777" w:rsidR="00923D36" w:rsidRDefault="00923D36">
            <w:pPr>
              <w:pStyle w:val="TableParagraph"/>
              <w:rPr>
                <w:sz w:val="20"/>
              </w:rPr>
            </w:pPr>
          </w:p>
        </w:tc>
        <w:tc>
          <w:tcPr>
            <w:tcW w:w="717" w:type="dxa"/>
            <w:shd w:val="clear" w:color="auto" w:fill="F2F2F2"/>
          </w:tcPr>
          <w:p w14:paraId="03F8235A" w14:textId="77777777" w:rsidR="00923D36" w:rsidRDefault="00923D36">
            <w:pPr>
              <w:pStyle w:val="TableParagraph"/>
              <w:rPr>
                <w:sz w:val="20"/>
              </w:rPr>
            </w:pPr>
          </w:p>
        </w:tc>
        <w:tc>
          <w:tcPr>
            <w:tcW w:w="1387" w:type="dxa"/>
            <w:shd w:val="clear" w:color="auto" w:fill="F2F2F2"/>
          </w:tcPr>
          <w:p w14:paraId="6170D629" w14:textId="77777777" w:rsidR="00923D36" w:rsidRDefault="00923D36">
            <w:pPr>
              <w:pStyle w:val="TableParagraph"/>
              <w:rPr>
                <w:sz w:val="20"/>
              </w:rPr>
            </w:pPr>
          </w:p>
        </w:tc>
        <w:tc>
          <w:tcPr>
            <w:tcW w:w="638" w:type="dxa"/>
            <w:shd w:val="clear" w:color="auto" w:fill="F2F2F2"/>
          </w:tcPr>
          <w:p w14:paraId="40D4D203" w14:textId="77777777" w:rsidR="00923D36" w:rsidRDefault="00923D36">
            <w:pPr>
              <w:pStyle w:val="TableParagraph"/>
              <w:rPr>
                <w:sz w:val="20"/>
              </w:rPr>
            </w:pPr>
          </w:p>
        </w:tc>
        <w:tc>
          <w:tcPr>
            <w:tcW w:w="2236" w:type="dxa"/>
            <w:shd w:val="clear" w:color="auto" w:fill="F2F2F2"/>
          </w:tcPr>
          <w:p w14:paraId="3F89A53E" w14:textId="77777777" w:rsidR="00923D36" w:rsidRDefault="00923D36">
            <w:pPr>
              <w:pStyle w:val="TableParagraph"/>
              <w:rPr>
                <w:sz w:val="20"/>
              </w:rPr>
            </w:pPr>
          </w:p>
        </w:tc>
      </w:tr>
      <w:tr w:rsidR="00923D36" w14:paraId="0B965C00" w14:textId="77777777">
        <w:trPr>
          <w:trHeight w:val="371"/>
        </w:trPr>
        <w:tc>
          <w:tcPr>
            <w:tcW w:w="494" w:type="dxa"/>
          </w:tcPr>
          <w:p w14:paraId="5564C4DB" w14:textId="77777777" w:rsidR="00923D36" w:rsidRDefault="00B4561B">
            <w:pPr>
              <w:pStyle w:val="TableParagraph"/>
              <w:spacing w:before="31"/>
              <w:ind w:right="178"/>
              <w:jc w:val="right"/>
              <w:rPr>
                <w:sz w:val="20"/>
              </w:rPr>
            </w:pPr>
            <w:r>
              <w:rPr>
                <w:w w:val="114"/>
                <w:sz w:val="20"/>
              </w:rPr>
              <w:t>9</w:t>
            </w:r>
          </w:p>
        </w:tc>
        <w:tc>
          <w:tcPr>
            <w:tcW w:w="2928" w:type="dxa"/>
          </w:tcPr>
          <w:p w14:paraId="15E0F4FB" w14:textId="77777777" w:rsidR="00923D36" w:rsidRDefault="00923D36">
            <w:pPr>
              <w:pStyle w:val="TableParagraph"/>
              <w:rPr>
                <w:sz w:val="20"/>
              </w:rPr>
            </w:pPr>
          </w:p>
        </w:tc>
        <w:tc>
          <w:tcPr>
            <w:tcW w:w="1229" w:type="dxa"/>
          </w:tcPr>
          <w:p w14:paraId="7222F87A" w14:textId="77777777" w:rsidR="00923D36" w:rsidRDefault="00923D36">
            <w:pPr>
              <w:pStyle w:val="TableParagraph"/>
              <w:rPr>
                <w:sz w:val="20"/>
              </w:rPr>
            </w:pPr>
          </w:p>
        </w:tc>
        <w:tc>
          <w:tcPr>
            <w:tcW w:w="1459" w:type="dxa"/>
          </w:tcPr>
          <w:p w14:paraId="42A36279" w14:textId="77777777" w:rsidR="00923D36" w:rsidRDefault="00923D36">
            <w:pPr>
              <w:pStyle w:val="TableParagraph"/>
              <w:rPr>
                <w:sz w:val="20"/>
              </w:rPr>
            </w:pPr>
          </w:p>
        </w:tc>
        <w:tc>
          <w:tcPr>
            <w:tcW w:w="717" w:type="dxa"/>
          </w:tcPr>
          <w:p w14:paraId="11058311" w14:textId="77777777" w:rsidR="00923D36" w:rsidRDefault="00923D36">
            <w:pPr>
              <w:pStyle w:val="TableParagraph"/>
              <w:rPr>
                <w:sz w:val="20"/>
              </w:rPr>
            </w:pPr>
          </w:p>
        </w:tc>
        <w:tc>
          <w:tcPr>
            <w:tcW w:w="1387" w:type="dxa"/>
          </w:tcPr>
          <w:p w14:paraId="1B81E51D" w14:textId="77777777" w:rsidR="00923D36" w:rsidRDefault="00923D36">
            <w:pPr>
              <w:pStyle w:val="TableParagraph"/>
              <w:rPr>
                <w:sz w:val="20"/>
              </w:rPr>
            </w:pPr>
          </w:p>
        </w:tc>
        <w:tc>
          <w:tcPr>
            <w:tcW w:w="638" w:type="dxa"/>
          </w:tcPr>
          <w:p w14:paraId="613F5D61" w14:textId="77777777" w:rsidR="00923D36" w:rsidRDefault="00923D36">
            <w:pPr>
              <w:pStyle w:val="TableParagraph"/>
              <w:rPr>
                <w:sz w:val="20"/>
              </w:rPr>
            </w:pPr>
          </w:p>
        </w:tc>
        <w:tc>
          <w:tcPr>
            <w:tcW w:w="2236" w:type="dxa"/>
          </w:tcPr>
          <w:p w14:paraId="56EE35E4" w14:textId="77777777" w:rsidR="00923D36" w:rsidRDefault="00923D36">
            <w:pPr>
              <w:pStyle w:val="TableParagraph"/>
              <w:rPr>
                <w:sz w:val="20"/>
              </w:rPr>
            </w:pPr>
          </w:p>
        </w:tc>
      </w:tr>
      <w:tr w:rsidR="00923D36" w14:paraId="0D9750BD" w14:textId="77777777">
        <w:trPr>
          <w:trHeight w:val="373"/>
        </w:trPr>
        <w:tc>
          <w:tcPr>
            <w:tcW w:w="494" w:type="dxa"/>
            <w:shd w:val="clear" w:color="auto" w:fill="F2F2F2"/>
          </w:tcPr>
          <w:p w14:paraId="22541C42" w14:textId="77777777" w:rsidR="00923D36" w:rsidRDefault="00B4561B">
            <w:pPr>
              <w:pStyle w:val="TableParagraph"/>
              <w:spacing w:before="31"/>
              <w:ind w:right="140"/>
              <w:jc w:val="right"/>
              <w:rPr>
                <w:sz w:val="20"/>
              </w:rPr>
            </w:pPr>
            <w:r>
              <w:rPr>
                <w:w w:val="95"/>
                <w:sz w:val="20"/>
              </w:rPr>
              <w:t>10</w:t>
            </w:r>
          </w:p>
        </w:tc>
        <w:tc>
          <w:tcPr>
            <w:tcW w:w="2928" w:type="dxa"/>
            <w:shd w:val="clear" w:color="auto" w:fill="F2F2F2"/>
          </w:tcPr>
          <w:p w14:paraId="0FCCC28E" w14:textId="77777777" w:rsidR="00923D36" w:rsidRDefault="00923D36">
            <w:pPr>
              <w:pStyle w:val="TableParagraph"/>
              <w:rPr>
                <w:sz w:val="20"/>
              </w:rPr>
            </w:pPr>
          </w:p>
        </w:tc>
        <w:tc>
          <w:tcPr>
            <w:tcW w:w="1229" w:type="dxa"/>
            <w:shd w:val="clear" w:color="auto" w:fill="F2F2F2"/>
          </w:tcPr>
          <w:p w14:paraId="3D508C5D" w14:textId="77777777" w:rsidR="00923D36" w:rsidRDefault="00923D36">
            <w:pPr>
              <w:pStyle w:val="TableParagraph"/>
              <w:rPr>
                <w:sz w:val="20"/>
              </w:rPr>
            </w:pPr>
          </w:p>
        </w:tc>
        <w:tc>
          <w:tcPr>
            <w:tcW w:w="1459" w:type="dxa"/>
            <w:shd w:val="clear" w:color="auto" w:fill="F2F2F2"/>
          </w:tcPr>
          <w:p w14:paraId="5625B043" w14:textId="77777777" w:rsidR="00923D36" w:rsidRDefault="00923D36">
            <w:pPr>
              <w:pStyle w:val="TableParagraph"/>
              <w:rPr>
                <w:sz w:val="20"/>
              </w:rPr>
            </w:pPr>
          </w:p>
        </w:tc>
        <w:tc>
          <w:tcPr>
            <w:tcW w:w="717" w:type="dxa"/>
            <w:shd w:val="clear" w:color="auto" w:fill="F2F2F2"/>
          </w:tcPr>
          <w:p w14:paraId="7EE7EA6E" w14:textId="77777777" w:rsidR="00923D36" w:rsidRDefault="00923D36">
            <w:pPr>
              <w:pStyle w:val="TableParagraph"/>
              <w:rPr>
                <w:sz w:val="20"/>
              </w:rPr>
            </w:pPr>
          </w:p>
        </w:tc>
        <w:tc>
          <w:tcPr>
            <w:tcW w:w="1387" w:type="dxa"/>
            <w:shd w:val="clear" w:color="auto" w:fill="F2F2F2"/>
          </w:tcPr>
          <w:p w14:paraId="221973FA" w14:textId="77777777" w:rsidR="00923D36" w:rsidRDefault="00923D36">
            <w:pPr>
              <w:pStyle w:val="TableParagraph"/>
              <w:rPr>
                <w:sz w:val="20"/>
              </w:rPr>
            </w:pPr>
          </w:p>
        </w:tc>
        <w:tc>
          <w:tcPr>
            <w:tcW w:w="638" w:type="dxa"/>
            <w:shd w:val="clear" w:color="auto" w:fill="F2F2F2"/>
          </w:tcPr>
          <w:p w14:paraId="4582F498" w14:textId="77777777" w:rsidR="00923D36" w:rsidRDefault="00923D36">
            <w:pPr>
              <w:pStyle w:val="TableParagraph"/>
              <w:rPr>
                <w:sz w:val="20"/>
              </w:rPr>
            </w:pPr>
          </w:p>
        </w:tc>
        <w:tc>
          <w:tcPr>
            <w:tcW w:w="2236" w:type="dxa"/>
            <w:shd w:val="clear" w:color="auto" w:fill="F2F2F2"/>
          </w:tcPr>
          <w:p w14:paraId="4BEE3C97" w14:textId="77777777" w:rsidR="00923D36" w:rsidRDefault="00923D36">
            <w:pPr>
              <w:pStyle w:val="TableParagraph"/>
              <w:rPr>
                <w:sz w:val="20"/>
              </w:rPr>
            </w:pPr>
          </w:p>
        </w:tc>
      </w:tr>
    </w:tbl>
    <w:p w14:paraId="01011B03" w14:textId="77777777" w:rsidR="00923D36" w:rsidRDefault="00923D36">
      <w:pPr>
        <w:rPr>
          <w:sz w:val="20"/>
        </w:rPr>
        <w:sectPr w:rsidR="00923D36">
          <w:pgSz w:w="15840" w:h="12240" w:orient="landscape"/>
          <w:pgMar w:top="1140" w:right="260" w:bottom="1620" w:left="260" w:header="0" w:footer="1434" w:gutter="0"/>
          <w:cols w:space="720"/>
        </w:sectPr>
      </w:pPr>
    </w:p>
    <w:p w14:paraId="2275E5FC" w14:textId="77777777" w:rsidR="00923D36" w:rsidRDefault="00923D36">
      <w:pPr>
        <w:pStyle w:val="BodyText"/>
        <w:rPr>
          <w:sz w:val="20"/>
        </w:rPr>
      </w:pPr>
    </w:p>
    <w:p w14:paraId="2004A840" w14:textId="77777777" w:rsidR="00923D36" w:rsidRDefault="00923D36">
      <w:pPr>
        <w:pStyle w:val="BodyText"/>
        <w:rPr>
          <w:sz w:val="20"/>
        </w:rPr>
      </w:pPr>
    </w:p>
    <w:p w14:paraId="6DB76AF6" w14:textId="77777777" w:rsidR="00923D36" w:rsidRDefault="00923D36">
      <w:pPr>
        <w:pStyle w:val="BodyText"/>
        <w:rPr>
          <w:sz w:val="20"/>
        </w:rPr>
      </w:pPr>
    </w:p>
    <w:p w14:paraId="308F6168" w14:textId="77777777" w:rsidR="00923D36" w:rsidRDefault="00923D36">
      <w:pPr>
        <w:pStyle w:val="BodyText"/>
        <w:spacing w:before="10" w:after="1"/>
        <w:rPr>
          <w:sz w:val="24"/>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2928"/>
        <w:gridCol w:w="1229"/>
        <w:gridCol w:w="1459"/>
        <w:gridCol w:w="717"/>
        <w:gridCol w:w="1387"/>
        <w:gridCol w:w="638"/>
        <w:gridCol w:w="2236"/>
      </w:tblGrid>
      <w:tr w:rsidR="00923D36" w14:paraId="0A5C33AA" w14:textId="77777777">
        <w:trPr>
          <w:trHeight w:val="371"/>
        </w:trPr>
        <w:tc>
          <w:tcPr>
            <w:tcW w:w="494" w:type="dxa"/>
          </w:tcPr>
          <w:p w14:paraId="0798A295" w14:textId="77777777" w:rsidR="00923D36" w:rsidRDefault="00B4561B">
            <w:pPr>
              <w:pStyle w:val="TableParagraph"/>
              <w:spacing w:before="31"/>
              <w:ind w:left="170"/>
              <w:rPr>
                <w:sz w:val="20"/>
              </w:rPr>
            </w:pPr>
            <w:r>
              <w:rPr>
                <w:w w:val="85"/>
                <w:sz w:val="20"/>
              </w:rPr>
              <w:t>11</w:t>
            </w:r>
          </w:p>
        </w:tc>
        <w:tc>
          <w:tcPr>
            <w:tcW w:w="2928" w:type="dxa"/>
          </w:tcPr>
          <w:p w14:paraId="05A1F2C4" w14:textId="77777777" w:rsidR="00923D36" w:rsidRDefault="00923D36">
            <w:pPr>
              <w:pStyle w:val="TableParagraph"/>
              <w:rPr>
                <w:sz w:val="20"/>
              </w:rPr>
            </w:pPr>
          </w:p>
        </w:tc>
        <w:tc>
          <w:tcPr>
            <w:tcW w:w="1229" w:type="dxa"/>
          </w:tcPr>
          <w:p w14:paraId="30EB0B5E" w14:textId="77777777" w:rsidR="00923D36" w:rsidRDefault="00923D36">
            <w:pPr>
              <w:pStyle w:val="TableParagraph"/>
              <w:rPr>
                <w:sz w:val="20"/>
              </w:rPr>
            </w:pPr>
          </w:p>
        </w:tc>
        <w:tc>
          <w:tcPr>
            <w:tcW w:w="1459" w:type="dxa"/>
          </w:tcPr>
          <w:p w14:paraId="441FD789" w14:textId="77777777" w:rsidR="00923D36" w:rsidRDefault="00923D36">
            <w:pPr>
              <w:pStyle w:val="TableParagraph"/>
              <w:rPr>
                <w:sz w:val="20"/>
              </w:rPr>
            </w:pPr>
          </w:p>
        </w:tc>
        <w:tc>
          <w:tcPr>
            <w:tcW w:w="717" w:type="dxa"/>
          </w:tcPr>
          <w:p w14:paraId="149C7A10" w14:textId="77777777" w:rsidR="00923D36" w:rsidRDefault="00923D36">
            <w:pPr>
              <w:pStyle w:val="TableParagraph"/>
              <w:rPr>
                <w:sz w:val="20"/>
              </w:rPr>
            </w:pPr>
          </w:p>
        </w:tc>
        <w:tc>
          <w:tcPr>
            <w:tcW w:w="1387" w:type="dxa"/>
          </w:tcPr>
          <w:p w14:paraId="520382BD" w14:textId="77777777" w:rsidR="00923D36" w:rsidRDefault="00923D36">
            <w:pPr>
              <w:pStyle w:val="TableParagraph"/>
              <w:rPr>
                <w:sz w:val="20"/>
              </w:rPr>
            </w:pPr>
          </w:p>
        </w:tc>
        <w:tc>
          <w:tcPr>
            <w:tcW w:w="638" w:type="dxa"/>
          </w:tcPr>
          <w:p w14:paraId="6BBB7F13" w14:textId="77777777" w:rsidR="00923D36" w:rsidRDefault="00923D36">
            <w:pPr>
              <w:pStyle w:val="TableParagraph"/>
              <w:rPr>
                <w:sz w:val="20"/>
              </w:rPr>
            </w:pPr>
          </w:p>
        </w:tc>
        <w:tc>
          <w:tcPr>
            <w:tcW w:w="2236" w:type="dxa"/>
          </w:tcPr>
          <w:p w14:paraId="1306E3C2" w14:textId="77777777" w:rsidR="00923D36" w:rsidRDefault="00923D36">
            <w:pPr>
              <w:pStyle w:val="TableParagraph"/>
              <w:rPr>
                <w:sz w:val="20"/>
              </w:rPr>
            </w:pPr>
          </w:p>
        </w:tc>
      </w:tr>
      <w:tr w:rsidR="00923D36" w14:paraId="56690591" w14:textId="77777777">
        <w:trPr>
          <w:trHeight w:val="374"/>
        </w:trPr>
        <w:tc>
          <w:tcPr>
            <w:tcW w:w="494" w:type="dxa"/>
            <w:shd w:val="clear" w:color="auto" w:fill="F2F2F2"/>
          </w:tcPr>
          <w:p w14:paraId="0E36BE5A" w14:textId="77777777" w:rsidR="00923D36" w:rsidRDefault="00B4561B">
            <w:pPr>
              <w:pStyle w:val="TableParagraph"/>
              <w:spacing w:before="34"/>
              <w:ind w:left="158"/>
              <w:rPr>
                <w:sz w:val="20"/>
              </w:rPr>
            </w:pPr>
            <w:r>
              <w:rPr>
                <w:sz w:val="20"/>
              </w:rPr>
              <w:t>12</w:t>
            </w:r>
          </w:p>
        </w:tc>
        <w:tc>
          <w:tcPr>
            <w:tcW w:w="2928" w:type="dxa"/>
            <w:shd w:val="clear" w:color="auto" w:fill="F2F2F2"/>
          </w:tcPr>
          <w:p w14:paraId="65314202" w14:textId="77777777" w:rsidR="00923D36" w:rsidRDefault="00923D36">
            <w:pPr>
              <w:pStyle w:val="TableParagraph"/>
              <w:rPr>
                <w:sz w:val="20"/>
              </w:rPr>
            </w:pPr>
          </w:p>
        </w:tc>
        <w:tc>
          <w:tcPr>
            <w:tcW w:w="1229" w:type="dxa"/>
            <w:shd w:val="clear" w:color="auto" w:fill="F2F2F2"/>
          </w:tcPr>
          <w:p w14:paraId="2DBE3339" w14:textId="77777777" w:rsidR="00923D36" w:rsidRDefault="00923D36">
            <w:pPr>
              <w:pStyle w:val="TableParagraph"/>
              <w:rPr>
                <w:sz w:val="20"/>
              </w:rPr>
            </w:pPr>
          </w:p>
        </w:tc>
        <w:tc>
          <w:tcPr>
            <w:tcW w:w="1459" w:type="dxa"/>
            <w:shd w:val="clear" w:color="auto" w:fill="F2F2F2"/>
          </w:tcPr>
          <w:p w14:paraId="74BFEC25" w14:textId="77777777" w:rsidR="00923D36" w:rsidRDefault="00923D36">
            <w:pPr>
              <w:pStyle w:val="TableParagraph"/>
              <w:rPr>
                <w:sz w:val="20"/>
              </w:rPr>
            </w:pPr>
          </w:p>
        </w:tc>
        <w:tc>
          <w:tcPr>
            <w:tcW w:w="717" w:type="dxa"/>
            <w:shd w:val="clear" w:color="auto" w:fill="F2F2F2"/>
          </w:tcPr>
          <w:p w14:paraId="01D32A80" w14:textId="77777777" w:rsidR="00923D36" w:rsidRDefault="00923D36">
            <w:pPr>
              <w:pStyle w:val="TableParagraph"/>
              <w:rPr>
                <w:sz w:val="20"/>
              </w:rPr>
            </w:pPr>
          </w:p>
        </w:tc>
        <w:tc>
          <w:tcPr>
            <w:tcW w:w="1387" w:type="dxa"/>
            <w:shd w:val="clear" w:color="auto" w:fill="F2F2F2"/>
          </w:tcPr>
          <w:p w14:paraId="1D122913" w14:textId="77777777" w:rsidR="00923D36" w:rsidRDefault="00923D36">
            <w:pPr>
              <w:pStyle w:val="TableParagraph"/>
              <w:rPr>
                <w:sz w:val="20"/>
              </w:rPr>
            </w:pPr>
          </w:p>
        </w:tc>
        <w:tc>
          <w:tcPr>
            <w:tcW w:w="638" w:type="dxa"/>
            <w:shd w:val="clear" w:color="auto" w:fill="F2F2F2"/>
          </w:tcPr>
          <w:p w14:paraId="5CBE76B3" w14:textId="77777777" w:rsidR="00923D36" w:rsidRDefault="00923D36">
            <w:pPr>
              <w:pStyle w:val="TableParagraph"/>
              <w:rPr>
                <w:sz w:val="20"/>
              </w:rPr>
            </w:pPr>
          </w:p>
        </w:tc>
        <w:tc>
          <w:tcPr>
            <w:tcW w:w="2236" w:type="dxa"/>
            <w:shd w:val="clear" w:color="auto" w:fill="F2F2F2"/>
          </w:tcPr>
          <w:p w14:paraId="11DC95BC" w14:textId="77777777" w:rsidR="00923D36" w:rsidRDefault="00923D36">
            <w:pPr>
              <w:pStyle w:val="TableParagraph"/>
              <w:rPr>
                <w:sz w:val="20"/>
              </w:rPr>
            </w:pPr>
          </w:p>
        </w:tc>
      </w:tr>
      <w:tr w:rsidR="00923D36" w14:paraId="61CE63C8" w14:textId="77777777">
        <w:trPr>
          <w:trHeight w:val="373"/>
        </w:trPr>
        <w:tc>
          <w:tcPr>
            <w:tcW w:w="494" w:type="dxa"/>
          </w:tcPr>
          <w:p w14:paraId="16077554" w14:textId="77777777" w:rsidR="00923D36" w:rsidRDefault="00B4561B">
            <w:pPr>
              <w:pStyle w:val="TableParagraph"/>
              <w:spacing w:before="31"/>
              <w:ind w:left="158"/>
              <w:rPr>
                <w:sz w:val="20"/>
              </w:rPr>
            </w:pPr>
            <w:r>
              <w:rPr>
                <w:sz w:val="20"/>
              </w:rPr>
              <w:t>13</w:t>
            </w:r>
          </w:p>
        </w:tc>
        <w:tc>
          <w:tcPr>
            <w:tcW w:w="2928" w:type="dxa"/>
          </w:tcPr>
          <w:p w14:paraId="372CCF57" w14:textId="77777777" w:rsidR="00923D36" w:rsidRDefault="00923D36">
            <w:pPr>
              <w:pStyle w:val="TableParagraph"/>
              <w:rPr>
                <w:sz w:val="20"/>
              </w:rPr>
            </w:pPr>
          </w:p>
        </w:tc>
        <w:tc>
          <w:tcPr>
            <w:tcW w:w="1229" w:type="dxa"/>
          </w:tcPr>
          <w:p w14:paraId="4D1AFC72" w14:textId="77777777" w:rsidR="00923D36" w:rsidRDefault="00923D36">
            <w:pPr>
              <w:pStyle w:val="TableParagraph"/>
              <w:rPr>
                <w:sz w:val="20"/>
              </w:rPr>
            </w:pPr>
          </w:p>
        </w:tc>
        <w:tc>
          <w:tcPr>
            <w:tcW w:w="1459" w:type="dxa"/>
          </w:tcPr>
          <w:p w14:paraId="1F5371F7" w14:textId="77777777" w:rsidR="00923D36" w:rsidRDefault="00923D36">
            <w:pPr>
              <w:pStyle w:val="TableParagraph"/>
              <w:rPr>
                <w:sz w:val="20"/>
              </w:rPr>
            </w:pPr>
          </w:p>
        </w:tc>
        <w:tc>
          <w:tcPr>
            <w:tcW w:w="717" w:type="dxa"/>
          </w:tcPr>
          <w:p w14:paraId="5F47CE52" w14:textId="77777777" w:rsidR="00923D36" w:rsidRDefault="00923D36">
            <w:pPr>
              <w:pStyle w:val="TableParagraph"/>
              <w:rPr>
                <w:sz w:val="20"/>
              </w:rPr>
            </w:pPr>
          </w:p>
        </w:tc>
        <w:tc>
          <w:tcPr>
            <w:tcW w:w="1387" w:type="dxa"/>
          </w:tcPr>
          <w:p w14:paraId="60C30577" w14:textId="77777777" w:rsidR="00923D36" w:rsidRDefault="00923D36">
            <w:pPr>
              <w:pStyle w:val="TableParagraph"/>
              <w:rPr>
                <w:sz w:val="20"/>
              </w:rPr>
            </w:pPr>
          </w:p>
        </w:tc>
        <w:tc>
          <w:tcPr>
            <w:tcW w:w="638" w:type="dxa"/>
          </w:tcPr>
          <w:p w14:paraId="34B592BA" w14:textId="77777777" w:rsidR="00923D36" w:rsidRDefault="00923D36">
            <w:pPr>
              <w:pStyle w:val="TableParagraph"/>
              <w:rPr>
                <w:sz w:val="20"/>
              </w:rPr>
            </w:pPr>
          </w:p>
        </w:tc>
        <w:tc>
          <w:tcPr>
            <w:tcW w:w="2236" w:type="dxa"/>
          </w:tcPr>
          <w:p w14:paraId="34CAC403" w14:textId="77777777" w:rsidR="00923D36" w:rsidRDefault="00923D36">
            <w:pPr>
              <w:pStyle w:val="TableParagraph"/>
              <w:rPr>
                <w:sz w:val="20"/>
              </w:rPr>
            </w:pPr>
          </w:p>
        </w:tc>
      </w:tr>
      <w:tr w:rsidR="00923D36" w14:paraId="577E92B0" w14:textId="77777777">
        <w:trPr>
          <w:trHeight w:val="371"/>
        </w:trPr>
        <w:tc>
          <w:tcPr>
            <w:tcW w:w="494" w:type="dxa"/>
            <w:shd w:val="clear" w:color="auto" w:fill="F2F2F2"/>
          </w:tcPr>
          <w:p w14:paraId="45D6CE71" w14:textId="77777777" w:rsidR="00923D36" w:rsidRDefault="00B4561B">
            <w:pPr>
              <w:pStyle w:val="TableParagraph"/>
              <w:spacing w:before="31"/>
              <w:ind w:left="153"/>
              <w:rPr>
                <w:sz w:val="20"/>
              </w:rPr>
            </w:pPr>
            <w:r>
              <w:rPr>
                <w:sz w:val="20"/>
              </w:rPr>
              <w:t>14</w:t>
            </w:r>
          </w:p>
        </w:tc>
        <w:tc>
          <w:tcPr>
            <w:tcW w:w="2928" w:type="dxa"/>
            <w:shd w:val="clear" w:color="auto" w:fill="F2F2F2"/>
          </w:tcPr>
          <w:p w14:paraId="5CBA9646" w14:textId="77777777" w:rsidR="00923D36" w:rsidRDefault="00923D36">
            <w:pPr>
              <w:pStyle w:val="TableParagraph"/>
              <w:rPr>
                <w:sz w:val="20"/>
              </w:rPr>
            </w:pPr>
          </w:p>
        </w:tc>
        <w:tc>
          <w:tcPr>
            <w:tcW w:w="1229" w:type="dxa"/>
            <w:shd w:val="clear" w:color="auto" w:fill="F2F2F2"/>
          </w:tcPr>
          <w:p w14:paraId="7D23D15E" w14:textId="77777777" w:rsidR="00923D36" w:rsidRDefault="00923D36">
            <w:pPr>
              <w:pStyle w:val="TableParagraph"/>
              <w:rPr>
                <w:sz w:val="20"/>
              </w:rPr>
            </w:pPr>
          </w:p>
        </w:tc>
        <w:tc>
          <w:tcPr>
            <w:tcW w:w="1459" w:type="dxa"/>
            <w:shd w:val="clear" w:color="auto" w:fill="F2F2F2"/>
          </w:tcPr>
          <w:p w14:paraId="62241076" w14:textId="77777777" w:rsidR="00923D36" w:rsidRDefault="00923D36">
            <w:pPr>
              <w:pStyle w:val="TableParagraph"/>
              <w:rPr>
                <w:sz w:val="20"/>
              </w:rPr>
            </w:pPr>
          </w:p>
        </w:tc>
        <w:tc>
          <w:tcPr>
            <w:tcW w:w="717" w:type="dxa"/>
            <w:shd w:val="clear" w:color="auto" w:fill="F2F2F2"/>
          </w:tcPr>
          <w:p w14:paraId="1C986EE3" w14:textId="77777777" w:rsidR="00923D36" w:rsidRDefault="00923D36">
            <w:pPr>
              <w:pStyle w:val="TableParagraph"/>
              <w:rPr>
                <w:sz w:val="20"/>
              </w:rPr>
            </w:pPr>
          </w:p>
        </w:tc>
        <w:tc>
          <w:tcPr>
            <w:tcW w:w="1387" w:type="dxa"/>
            <w:shd w:val="clear" w:color="auto" w:fill="F2F2F2"/>
          </w:tcPr>
          <w:p w14:paraId="1EE2C326" w14:textId="77777777" w:rsidR="00923D36" w:rsidRDefault="00923D36">
            <w:pPr>
              <w:pStyle w:val="TableParagraph"/>
              <w:rPr>
                <w:sz w:val="20"/>
              </w:rPr>
            </w:pPr>
          </w:p>
        </w:tc>
        <w:tc>
          <w:tcPr>
            <w:tcW w:w="638" w:type="dxa"/>
            <w:shd w:val="clear" w:color="auto" w:fill="F2F2F2"/>
          </w:tcPr>
          <w:p w14:paraId="7C65439F" w14:textId="77777777" w:rsidR="00923D36" w:rsidRDefault="00923D36">
            <w:pPr>
              <w:pStyle w:val="TableParagraph"/>
              <w:rPr>
                <w:sz w:val="20"/>
              </w:rPr>
            </w:pPr>
          </w:p>
        </w:tc>
        <w:tc>
          <w:tcPr>
            <w:tcW w:w="2236" w:type="dxa"/>
            <w:shd w:val="clear" w:color="auto" w:fill="F2F2F2"/>
          </w:tcPr>
          <w:p w14:paraId="53E01B27" w14:textId="77777777" w:rsidR="00923D36" w:rsidRDefault="00923D36">
            <w:pPr>
              <w:pStyle w:val="TableParagraph"/>
              <w:rPr>
                <w:sz w:val="20"/>
              </w:rPr>
            </w:pPr>
          </w:p>
        </w:tc>
      </w:tr>
      <w:tr w:rsidR="00923D36" w14:paraId="50B302D9" w14:textId="77777777">
        <w:trPr>
          <w:trHeight w:val="372"/>
        </w:trPr>
        <w:tc>
          <w:tcPr>
            <w:tcW w:w="494" w:type="dxa"/>
          </w:tcPr>
          <w:p w14:paraId="2DCE5CE1" w14:textId="77777777" w:rsidR="00923D36" w:rsidRDefault="00B4561B">
            <w:pPr>
              <w:pStyle w:val="TableParagraph"/>
              <w:spacing w:before="31"/>
              <w:ind w:left="155"/>
              <w:rPr>
                <w:sz w:val="20"/>
              </w:rPr>
            </w:pPr>
            <w:r>
              <w:rPr>
                <w:sz w:val="20"/>
              </w:rPr>
              <w:t>15</w:t>
            </w:r>
          </w:p>
        </w:tc>
        <w:tc>
          <w:tcPr>
            <w:tcW w:w="2928" w:type="dxa"/>
          </w:tcPr>
          <w:p w14:paraId="60CDEFA4" w14:textId="77777777" w:rsidR="00923D36" w:rsidRDefault="00923D36">
            <w:pPr>
              <w:pStyle w:val="TableParagraph"/>
              <w:rPr>
                <w:sz w:val="20"/>
              </w:rPr>
            </w:pPr>
          </w:p>
        </w:tc>
        <w:tc>
          <w:tcPr>
            <w:tcW w:w="1229" w:type="dxa"/>
          </w:tcPr>
          <w:p w14:paraId="576F407E" w14:textId="77777777" w:rsidR="00923D36" w:rsidRDefault="00923D36">
            <w:pPr>
              <w:pStyle w:val="TableParagraph"/>
              <w:rPr>
                <w:sz w:val="20"/>
              </w:rPr>
            </w:pPr>
          </w:p>
        </w:tc>
        <w:tc>
          <w:tcPr>
            <w:tcW w:w="1459" w:type="dxa"/>
          </w:tcPr>
          <w:p w14:paraId="6209FA69" w14:textId="77777777" w:rsidR="00923D36" w:rsidRDefault="00923D36">
            <w:pPr>
              <w:pStyle w:val="TableParagraph"/>
              <w:rPr>
                <w:sz w:val="20"/>
              </w:rPr>
            </w:pPr>
          </w:p>
        </w:tc>
        <w:tc>
          <w:tcPr>
            <w:tcW w:w="717" w:type="dxa"/>
          </w:tcPr>
          <w:p w14:paraId="33D889C7" w14:textId="77777777" w:rsidR="00923D36" w:rsidRDefault="00923D36">
            <w:pPr>
              <w:pStyle w:val="TableParagraph"/>
              <w:rPr>
                <w:sz w:val="20"/>
              </w:rPr>
            </w:pPr>
          </w:p>
        </w:tc>
        <w:tc>
          <w:tcPr>
            <w:tcW w:w="1387" w:type="dxa"/>
          </w:tcPr>
          <w:p w14:paraId="152A65E5" w14:textId="77777777" w:rsidR="00923D36" w:rsidRDefault="00923D36">
            <w:pPr>
              <w:pStyle w:val="TableParagraph"/>
              <w:rPr>
                <w:sz w:val="20"/>
              </w:rPr>
            </w:pPr>
          </w:p>
        </w:tc>
        <w:tc>
          <w:tcPr>
            <w:tcW w:w="638" w:type="dxa"/>
          </w:tcPr>
          <w:p w14:paraId="1693CA6D" w14:textId="77777777" w:rsidR="00923D36" w:rsidRDefault="00923D36">
            <w:pPr>
              <w:pStyle w:val="TableParagraph"/>
              <w:rPr>
                <w:sz w:val="20"/>
              </w:rPr>
            </w:pPr>
          </w:p>
        </w:tc>
        <w:tc>
          <w:tcPr>
            <w:tcW w:w="2236" w:type="dxa"/>
          </w:tcPr>
          <w:p w14:paraId="3EC96EF8" w14:textId="77777777" w:rsidR="00923D36" w:rsidRDefault="00923D36">
            <w:pPr>
              <w:pStyle w:val="TableParagraph"/>
              <w:rPr>
                <w:sz w:val="20"/>
              </w:rPr>
            </w:pPr>
          </w:p>
        </w:tc>
      </w:tr>
      <w:tr w:rsidR="00923D36" w14:paraId="3725A0BB" w14:textId="77777777">
        <w:trPr>
          <w:trHeight w:val="551"/>
        </w:trPr>
        <w:tc>
          <w:tcPr>
            <w:tcW w:w="3422" w:type="dxa"/>
            <w:gridSpan w:val="2"/>
          </w:tcPr>
          <w:p w14:paraId="7E81281A" w14:textId="77777777" w:rsidR="00923D36" w:rsidRDefault="00B4561B">
            <w:pPr>
              <w:pStyle w:val="TableParagraph"/>
              <w:tabs>
                <w:tab w:val="left" w:pos="890"/>
                <w:tab w:val="left" w:pos="2190"/>
              </w:tabs>
              <w:spacing w:before="32"/>
              <w:ind w:left="100"/>
              <w:rPr>
                <w:sz w:val="20"/>
                <w:szCs w:val="20"/>
              </w:rPr>
            </w:pPr>
            <w:r>
              <w:rPr>
                <w:w w:val="110"/>
                <w:sz w:val="20"/>
                <w:szCs w:val="20"/>
              </w:rPr>
              <w:t>11.</w:t>
            </w:r>
            <w:r>
              <w:rPr>
                <w:w w:val="110"/>
                <w:sz w:val="20"/>
                <w:szCs w:val="20"/>
              </w:rPr>
              <w:tab/>
              <w:t>ԱԵՏՏ-ի</w:t>
            </w:r>
            <w:r>
              <w:rPr>
                <w:w w:val="110"/>
                <w:sz w:val="20"/>
                <w:szCs w:val="20"/>
              </w:rPr>
              <w:tab/>
              <w:t>ընդհանուր</w:t>
            </w:r>
          </w:p>
          <w:p w14:paraId="3BEC7584" w14:textId="77777777" w:rsidR="00923D36" w:rsidRDefault="00B4561B">
            <w:pPr>
              <w:pStyle w:val="TableParagraph"/>
              <w:spacing w:before="46" w:line="223" w:lineRule="exact"/>
              <w:ind w:left="100"/>
              <w:rPr>
                <w:sz w:val="20"/>
                <w:szCs w:val="20"/>
              </w:rPr>
            </w:pPr>
            <w:r>
              <w:rPr>
                <w:w w:val="115"/>
                <w:sz w:val="20"/>
                <w:szCs w:val="20"/>
              </w:rPr>
              <w:t>եկամուտը</w:t>
            </w:r>
          </w:p>
        </w:tc>
        <w:tc>
          <w:tcPr>
            <w:tcW w:w="7666" w:type="dxa"/>
            <w:gridSpan w:val="6"/>
          </w:tcPr>
          <w:p w14:paraId="79651D65" w14:textId="77777777" w:rsidR="00923D36" w:rsidRDefault="00923D36">
            <w:pPr>
              <w:pStyle w:val="TableParagraph"/>
              <w:rPr>
                <w:sz w:val="20"/>
              </w:rPr>
            </w:pPr>
          </w:p>
        </w:tc>
      </w:tr>
    </w:tbl>
    <w:p w14:paraId="3993F549" w14:textId="77777777" w:rsidR="00923D36" w:rsidRDefault="00923D36">
      <w:pPr>
        <w:pStyle w:val="BodyText"/>
        <w:rPr>
          <w:sz w:val="20"/>
        </w:rPr>
      </w:pPr>
    </w:p>
    <w:p w14:paraId="7C35B2B4" w14:textId="77777777" w:rsidR="00923D36" w:rsidRDefault="00923D36">
      <w:pPr>
        <w:pStyle w:val="BodyText"/>
        <w:rPr>
          <w:sz w:val="20"/>
        </w:rPr>
      </w:pPr>
    </w:p>
    <w:p w14:paraId="3315A4A5" w14:textId="77777777" w:rsidR="00923D36" w:rsidRDefault="00923D36">
      <w:pPr>
        <w:pStyle w:val="BodyText"/>
        <w:rPr>
          <w:sz w:val="20"/>
        </w:rPr>
      </w:pPr>
    </w:p>
    <w:p w14:paraId="605A0E27" w14:textId="77777777" w:rsidR="00923D36" w:rsidRDefault="00923D36">
      <w:pPr>
        <w:pStyle w:val="BodyText"/>
        <w:rPr>
          <w:sz w:val="20"/>
        </w:rPr>
      </w:pPr>
    </w:p>
    <w:p w14:paraId="79DDE18E" w14:textId="77777777" w:rsidR="00923D36" w:rsidRDefault="00923D36">
      <w:pPr>
        <w:pStyle w:val="BodyText"/>
        <w:rPr>
          <w:sz w:val="20"/>
        </w:rPr>
      </w:pPr>
    </w:p>
    <w:p w14:paraId="5022FA4C" w14:textId="77777777" w:rsidR="00923D36" w:rsidRDefault="00923D36">
      <w:pPr>
        <w:pStyle w:val="BodyText"/>
        <w:rPr>
          <w:sz w:val="20"/>
        </w:rPr>
      </w:pPr>
    </w:p>
    <w:p w14:paraId="68E91D3C" w14:textId="77777777" w:rsidR="00923D36" w:rsidRDefault="00923D36">
      <w:pPr>
        <w:pStyle w:val="BodyText"/>
        <w:rPr>
          <w:sz w:val="20"/>
        </w:rPr>
      </w:pPr>
    </w:p>
    <w:p w14:paraId="521368A7" w14:textId="77777777" w:rsidR="00923D36" w:rsidRDefault="00923D36">
      <w:pPr>
        <w:pStyle w:val="BodyText"/>
        <w:rPr>
          <w:sz w:val="20"/>
        </w:rPr>
      </w:pPr>
    </w:p>
    <w:p w14:paraId="4DA2B10C" w14:textId="77777777" w:rsidR="00923D36" w:rsidRDefault="00923D36">
      <w:pPr>
        <w:pStyle w:val="BodyText"/>
        <w:spacing w:before="2"/>
        <w:rPr>
          <w:sz w:val="22"/>
        </w:rPr>
      </w:pPr>
    </w:p>
    <w:p w14:paraId="756F0627" w14:textId="77777777" w:rsidR="00923D36" w:rsidRDefault="00B4561B">
      <w:pPr>
        <w:spacing w:before="1"/>
        <w:ind w:left="805"/>
        <w:rPr>
          <w:sz w:val="20"/>
          <w:szCs w:val="20"/>
        </w:rPr>
      </w:pPr>
      <w:r>
        <w:rPr>
          <w:w w:val="110"/>
          <w:sz w:val="20"/>
          <w:szCs w:val="20"/>
        </w:rPr>
        <w:t>11. ՏՆԱՅԻՆ ՏՆՏԵՍՈՒԹՅԱՆ ԽՈՑԵԼԻՈՒԹՅՈՒՆԸ (խոցելիությունը պետք է հաստատվի համապատասխան փաստաթղթերով)</w:t>
      </w:r>
    </w:p>
    <w:p w14:paraId="3F4BFC7B" w14:textId="77777777" w:rsidR="00923D36" w:rsidRDefault="00923D36">
      <w:pPr>
        <w:pStyle w:val="BodyText"/>
        <w:spacing w:before="3"/>
        <w:rPr>
          <w:sz w:val="16"/>
        </w:rPr>
      </w:pPr>
    </w:p>
    <w:tbl>
      <w:tblPr>
        <w:tblW w:w="0" w:type="auto"/>
        <w:tblInd w:w="1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1200"/>
        <w:gridCol w:w="1152"/>
        <w:gridCol w:w="1096"/>
        <w:gridCol w:w="1370"/>
        <w:gridCol w:w="1554"/>
        <w:gridCol w:w="980"/>
        <w:gridCol w:w="1896"/>
      </w:tblGrid>
      <w:tr w:rsidR="00923D36" w14:paraId="2EA39AA8" w14:textId="77777777">
        <w:trPr>
          <w:trHeight w:val="1950"/>
        </w:trPr>
        <w:tc>
          <w:tcPr>
            <w:tcW w:w="3545" w:type="dxa"/>
            <w:gridSpan w:val="2"/>
          </w:tcPr>
          <w:p w14:paraId="6121CD54" w14:textId="77777777" w:rsidR="00923D36" w:rsidRDefault="00B4561B">
            <w:pPr>
              <w:pStyle w:val="TableParagraph"/>
              <w:spacing w:before="32" w:line="290" w:lineRule="auto"/>
              <w:ind w:left="100" w:right="83"/>
              <w:jc w:val="both"/>
              <w:rPr>
                <w:sz w:val="20"/>
                <w:szCs w:val="20"/>
              </w:rPr>
            </w:pPr>
            <w:r>
              <w:rPr>
                <w:w w:val="110"/>
                <w:sz w:val="20"/>
                <w:szCs w:val="20"/>
              </w:rPr>
              <w:t>1. ԱԵՏՏ-ի կազմում առկա ընտանիքը (ները) հաշվառված է (են) ընտանիքի անապահովության գնահատման համակարգում և ստանում է/են ընտանեկան նպաստ</w:t>
            </w:r>
          </w:p>
        </w:tc>
        <w:tc>
          <w:tcPr>
            <w:tcW w:w="2248" w:type="dxa"/>
            <w:gridSpan w:val="2"/>
            <w:shd w:val="clear" w:color="auto" w:fill="F2F2F2"/>
          </w:tcPr>
          <w:p w14:paraId="68CEF6C4" w14:textId="77777777" w:rsidR="00923D36" w:rsidRDefault="00B4561B">
            <w:pPr>
              <w:pStyle w:val="TableParagraph"/>
              <w:tabs>
                <w:tab w:val="left" w:pos="1394"/>
              </w:tabs>
              <w:spacing w:before="32"/>
              <w:ind w:left="102"/>
              <w:rPr>
                <w:sz w:val="20"/>
                <w:szCs w:val="20"/>
              </w:rPr>
            </w:pPr>
            <w:r>
              <w:rPr>
                <w:w w:val="105"/>
                <w:sz w:val="20"/>
                <w:szCs w:val="20"/>
              </w:rPr>
              <w:t>2.</w:t>
            </w:r>
            <w:r>
              <w:rPr>
                <w:w w:val="105"/>
                <w:sz w:val="20"/>
                <w:szCs w:val="20"/>
              </w:rPr>
              <w:tab/>
              <w:t>ԱԵՏՏ-ն</w:t>
            </w:r>
          </w:p>
          <w:p w14:paraId="66DDA294" w14:textId="77777777" w:rsidR="00923D36" w:rsidRDefault="00B4561B">
            <w:pPr>
              <w:pStyle w:val="TableParagraph"/>
              <w:tabs>
                <w:tab w:val="left" w:pos="2036"/>
              </w:tabs>
              <w:spacing w:before="49" w:line="290" w:lineRule="auto"/>
              <w:ind w:left="102" w:right="88"/>
              <w:rPr>
                <w:sz w:val="20"/>
                <w:szCs w:val="20"/>
              </w:rPr>
            </w:pPr>
            <w:r>
              <w:rPr>
                <w:w w:val="115"/>
                <w:sz w:val="20"/>
                <w:szCs w:val="20"/>
              </w:rPr>
              <w:t>ղեկավարվում</w:t>
            </w:r>
            <w:r>
              <w:rPr>
                <w:w w:val="115"/>
                <w:sz w:val="20"/>
                <w:szCs w:val="20"/>
              </w:rPr>
              <w:tab/>
              <w:t>է կնոջ</w:t>
            </w:r>
            <w:r>
              <w:rPr>
                <w:spacing w:val="-22"/>
                <w:w w:val="115"/>
                <w:sz w:val="20"/>
                <w:szCs w:val="20"/>
              </w:rPr>
              <w:t xml:space="preserve"> </w:t>
            </w:r>
            <w:r>
              <w:rPr>
                <w:w w:val="115"/>
                <w:sz w:val="20"/>
                <w:szCs w:val="20"/>
              </w:rPr>
              <w:t>կողմից`</w:t>
            </w:r>
            <w:r>
              <w:rPr>
                <w:spacing w:val="-27"/>
                <w:w w:val="115"/>
                <w:sz w:val="20"/>
                <w:szCs w:val="20"/>
              </w:rPr>
              <w:t xml:space="preserve"> </w:t>
            </w:r>
            <w:r>
              <w:rPr>
                <w:w w:val="115"/>
                <w:sz w:val="20"/>
                <w:szCs w:val="20"/>
              </w:rPr>
              <w:t>առանց ԱԵՏՏ այլ</w:t>
            </w:r>
            <w:r>
              <w:rPr>
                <w:spacing w:val="-11"/>
                <w:w w:val="115"/>
                <w:sz w:val="20"/>
                <w:szCs w:val="20"/>
              </w:rPr>
              <w:t xml:space="preserve"> </w:t>
            </w:r>
            <w:r>
              <w:rPr>
                <w:w w:val="115"/>
                <w:sz w:val="20"/>
                <w:szCs w:val="20"/>
              </w:rPr>
              <w:t>չափահաս աշխատունակ անդամի</w:t>
            </w:r>
          </w:p>
          <w:p w14:paraId="5FB2FEC0" w14:textId="77777777" w:rsidR="00923D36" w:rsidRDefault="00B4561B">
            <w:pPr>
              <w:pStyle w:val="TableParagraph"/>
              <w:spacing w:before="3" w:line="225" w:lineRule="exact"/>
              <w:ind w:left="102"/>
              <w:rPr>
                <w:sz w:val="20"/>
                <w:szCs w:val="20"/>
              </w:rPr>
            </w:pPr>
            <w:r>
              <w:rPr>
                <w:w w:val="110"/>
                <w:sz w:val="20"/>
                <w:szCs w:val="20"/>
              </w:rPr>
              <w:t>առկայության</w:t>
            </w:r>
          </w:p>
        </w:tc>
        <w:tc>
          <w:tcPr>
            <w:tcW w:w="2924" w:type="dxa"/>
            <w:gridSpan w:val="2"/>
          </w:tcPr>
          <w:p w14:paraId="70E3F6AC" w14:textId="77777777" w:rsidR="00923D36" w:rsidRDefault="00B4561B">
            <w:pPr>
              <w:pStyle w:val="TableParagraph"/>
              <w:tabs>
                <w:tab w:val="left" w:pos="1467"/>
              </w:tabs>
              <w:spacing w:before="35" w:line="290" w:lineRule="auto"/>
              <w:ind w:left="101" w:right="89"/>
              <w:rPr>
                <w:sz w:val="20"/>
                <w:szCs w:val="20"/>
              </w:rPr>
            </w:pPr>
            <w:r>
              <w:rPr>
                <w:w w:val="115"/>
                <w:sz w:val="20"/>
                <w:szCs w:val="20"/>
              </w:rPr>
              <w:t>3. ԱԵՏՏ-ն ղեկավարվում է տարեց  կենսաթոշակառուի կողմից` առանց ԱԵՏՏ այլ չափահաս</w:t>
            </w:r>
            <w:r>
              <w:rPr>
                <w:w w:val="115"/>
                <w:sz w:val="20"/>
                <w:szCs w:val="20"/>
              </w:rPr>
              <w:tab/>
            </w:r>
            <w:r>
              <w:rPr>
                <w:w w:val="105"/>
                <w:sz w:val="20"/>
                <w:szCs w:val="20"/>
              </w:rPr>
              <w:t xml:space="preserve">աշխատունակ </w:t>
            </w:r>
            <w:r>
              <w:rPr>
                <w:w w:val="115"/>
                <w:sz w:val="20"/>
                <w:szCs w:val="20"/>
              </w:rPr>
              <w:t>անդամի</w:t>
            </w:r>
            <w:r>
              <w:rPr>
                <w:spacing w:val="-11"/>
                <w:w w:val="115"/>
                <w:sz w:val="20"/>
                <w:szCs w:val="20"/>
              </w:rPr>
              <w:t xml:space="preserve"> </w:t>
            </w:r>
            <w:r>
              <w:rPr>
                <w:w w:val="115"/>
                <w:sz w:val="20"/>
                <w:szCs w:val="20"/>
              </w:rPr>
              <w:t>առկայության</w:t>
            </w:r>
          </w:p>
        </w:tc>
        <w:tc>
          <w:tcPr>
            <w:tcW w:w="2876" w:type="dxa"/>
            <w:gridSpan w:val="2"/>
            <w:shd w:val="clear" w:color="auto" w:fill="F2F2F2"/>
          </w:tcPr>
          <w:p w14:paraId="747B060A" w14:textId="77777777" w:rsidR="00923D36" w:rsidRDefault="00B4561B">
            <w:pPr>
              <w:pStyle w:val="TableParagraph"/>
              <w:spacing w:before="35" w:line="290" w:lineRule="auto"/>
              <w:ind w:left="97" w:right="93"/>
              <w:jc w:val="both"/>
              <w:rPr>
                <w:sz w:val="20"/>
                <w:szCs w:val="20"/>
              </w:rPr>
            </w:pPr>
            <w:r>
              <w:rPr>
                <w:w w:val="115"/>
                <w:sz w:val="20"/>
                <w:szCs w:val="20"/>
              </w:rPr>
              <w:t>4. ԱԵՏՏ-ն ղեկավարվում</w:t>
            </w:r>
            <w:r>
              <w:rPr>
                <w:spacing w:val="-7"/>
                <w:w w:val="115"/>
                <w:sz w:val="20"/>
                <w:szCs w:val="20"/>
              </w:rPr>
              <w:t xml:space="preserve"> </w:t>
            </w:r>
            <w:r>
              <w:rPr>
                <w:w w:val="115"/>
                <w:sz w:val="20"/>
                <w:szCs w:val="20"/>
              </w:rPr>
              <w:t xml:space="preserve">է 1-ին և 2-րդ կարգի հաշմանդամ/ների կողմից` </w:t>
            </w:r>
            <w:r>
              <w:rPr>
                <w:w w:val="110"/>
                <w:sz w:val="20"/>
                <w:szCs w:val="20"/>
              </w:rPr>
              <w:t>առանց ԱԵՏՏ այլ</w:t>
            </w:r>
            <w:r>
              <w:rPr>
                <w:spacing w:val="-37"/>
                <w:w w:val="110"/>
                <w:sz w:val="20"/>
                <w:szCs w:val="20"/>
              </w:rPr>
              <w:t xml:space="preserve"> </w:t>
            </w:r>
            <w:r>
              <w:rPr>
                <w:w w:val="110"/>
                <w:sz w:val="20"/>
                <w:szCs w:val="20"/>
              </w:rPr>
              <w:t xml:space="preserve">չափահաս </w:t>
            </w:r>
            <w:r>
              <w:rPr>
                <w:w w:val="115"/>
                <w:sz w:val="20"/>
                <w:szCs w:val="20"/>
              </w:rPr>
              <w:t>աշխատունակ անդամի առկայության</w:t>
            </w:r>
          </w:p>
        </w:tc>
      </w:tr>
      <w:tr w:rsidR="00923D36" w14:paraId="5E83B242" w14:textId="77777777">
        <w:trPr>
          <w:trHeight w:val="279"/>
        </w:trPr>
        <w:tc>
          <w:tcPr>
            <w:tcW w:w="2345" w:type="dxa"/>
          </w:tcPr>
          <w:p w14:paraId="5570DD98" w14:textId="77777777" w:rsidR="00923D36" w:rsidRDefault="00B4561B">
            <w:pPr>
              <w:pStyle w:val="TableParagraph"/>
              <w:spacing w:before="32" w:line="227" w:lineRule="exact"/>
              <w:ind w:left="100"/>
              <w:rPr>
                <w:sz w:val="20"/>
                <w:szCs w:val="20"/>
              </w:rPr>
            </w:pPr>
            <w:r>
              <w:rPr>
                <w:sz w:val="20"/>
                <w:szCs w:val="20"/>
              </w:rPr>
              <w:t>1. Այո</w:t>
            </w:r>
          </w:p>
        </w:tc>
        <w:tc>
          <w:tcPr>
            <w:tcW w:w="1200" w:type="dxa"/>
          </w:tcPr>
          <w:p w14:paraId="65F203C2" w14:textId="77777777" w:rsidR="00923D36" w:rsidRDefault="00B4561B">
            <w:pPr>
              <w:pStyle w:val="TableParagraph"/>
              <w:spacing w:before="32" w:line="227" w:lineRule="exact"/>
              <w:ind w:left="103"/>
              <w:rPr>
                <w:sz w:val="20"/>
                <w:szCs w:val="20"/>
              </w:rPr>
            </w:pPr>
            <w:r>
              <w:rPr>
                <w:w w:val="105"/>
                <w:sz w:val="20"/>
                <w:szCs w:val="20"/>
              </w:rPr>
              <w:t>2. Ոչ</w:t>
            </w:r>
          </w:p>
        </w:tc>
        <w:tc>
          <w:tcPr>
            <w:tcW w:w="1152" w:type="dxa"/>
            <w:shd w:val="clear" w:color="auto" w:fill="F2F2F2"/>
          </w:tcPr>
          <w:p w14:paraId="108706C4" w14:textId="77777777" w:rsidR="00923D36" w:rsidRDefault="00B4561B">
            <w:pPr>
              <w:pStyle w:val="TableParagraph"/>
              <w:spacing w:before="32" w:line="227" w:lineRule="exact"/>
              <w:ind w:left="102"/>
              <w:rPr>
                <w:sz w:val="20"/>
                <w:szCs w:val="20"/>
              </w:rPr>
            </w:pPr>
            <w:r>
              <w:rPr>
                <w:sz w:val="20"/>
                <w:szCs w:val="20"/>
              </w:rPr>
              <w:t>1. Այո</w:t>
            </w:r>
          </w:p>
        </w:tc>
        <w:tc>
          <w:tcPr>
            <w:tcW w:w="1096" w:type="dxa"/>
            <w:shd w:val="clear" w:color="auto" w:fill="F2F2F2"/>
          </w:tcPr>
          <w:p w14:paraId="271B4627" w14:textId="77777777" w:rsidR="00923D36" w:rsidRDefault="00B4561B">
            <w:pPr>
              <w:pStyle w:val="TableParagraph"/>
              <w:spacing w:before="32" w:line="227" w:lineRule="exact"/>
              <w:ind w:left="100"/>
              <w:rPr>
                <w:sz w:val="20"/>
                <w:szCs w:val="20"/>
              </w:rPr>
            </w:pPr>
            <w:r>
              <w:rPr>
                <w:w w:val="105"/>
                <w:sz w:val="20"/>
                <w:szCs w:val="20"/>
              </w:rPr>
              <w:t>2. Ոչ</w:t>
            </w:r>
          </w:p>
        </w:tc>
        <w:tc>
          <w:tcPr>
            <w:tcW w:w="1370" w:type="dxa"/>
          </w:tcPr>
          <w:p w14:paraId="5C5EFB71" w14:textId="77777777" w:rsidR="00923D36" w:rsidRDefault="00B4561B">
            <w:pPr>
              <w:pStyle w:val="TableParagraph"/>
              <w:spacing w:before="32" w:line="227" w:lineRule="exact"/>
              <w:ind w:left="100"/>
              <w:rPr>
                <w:sz w:val="20"/>
                <w:szCs w:val="20"/>
              </w:rPr>
            </w:pPr>
            <w:r>
              <w:rPr>
                <w:sz w:val="20"/>
                <w:szCs w:val="20"/>
              </w:rPr>
              <w:t>1. Այո</w:t>
            </w:r>
          </w:p>
        </w:tc>
        <w:tc>
          <w:tcPr>
            <w:tcW w:w="1554" w:type="dxa"/>
          </w:tcPr>
          <w:p w14:paraId="42E0FD82" w14:textId="77777777" w:rsidR="00923D36" w:rsidRDefault="00B4561B">
            <w:pPr>
              <w:pStyle w:val="TableParagraph"/>
              <w:spacing w:before="32" w:line="227" w:lineRule="exact"/>
              <w:ind w:left="100"/>
              <w:rPr>
                <w:sz w:val="20"/>
                <w:szCs w:val="20"/>
              </w:rPr>
            </w:pPr>
            <w:r>
              <w:rPr>
                <w:w w:val="105"/>
                <w:sz w:val="20"/>
                <w:szCs w:val="20"/>
              </w:rPr>
              <w:t>2. Ոչ</w:t>
            </w:r>
          </w:p>
        </w:tc>
        <w:tc>
          <w:tcPr>
            <w:tcW w:w="980" w:type="dxa"/>
            <w:shd w:val="clear" w:color="auto" w:fill="F2F2F2"/>
          </w:tcPr>
          <w:p w14:paraId="4C6A4DCD" w14:textId="77777777" w:rsidR="00923D36" w:rsidRDefault="00B4561B">
            <w:pPr>
              <w:pStyle w:val="TableParagraph"/>
              <w:spacing w:before="32" w:line="227" w:lineRule="exact"/>
              <w:ind w:left="97"/>
              <w:rPr>
                <w:sz w:val="20"/>
                <w:szCs w:val="20"/>
              </w:rPr>
            </w:pPr>
            <w:r>
              <w:rPr>
                <w:sz w:val="20"/>
                <w:szCs w:val="20"/>
              </w:rPr>
              <w:t>1. Այո</w:t>
            </w:r>
          </w:p>
        </w:tc>
        <w:tc>
          <w:tcPr>
            <w:tcW w:w="1896" w:type="dxa"/>
            <w:shd w:val="clear" w:color="auto" w:fill="F2F2F2"/>
          </w:tcPr>
          <w:p w14:paraId="253788B1" w14:textId="77777777" w:rsidR="00923D36" w:rsidRDefault="00B4561B">
            <w:pPr>
              <w:pStyle w:val="TableParagraph"/>
              <w:spacing w:before="32" w:line="227" w:lineRule="exact"/>
              <w:ind w:left="97"/>
              <w:rPr>
                <w:sz w:val="20"/>
                <w:szCs w:val="20"/>
              </w:rPr>
            </w:pPr>
            <w:r>
              <w:rPr>
                <w:w w:val="105"/>
                <w:sz w:val="20"/>
                <w:szCs w:val="20"/>
              </w:rPr>
              <w:t>2. Ոչ</w:t>
            </w:r>
          </w:p>
        </w:tc>
      </w:tr>
    </w:tbl>
    <w:p w14:paraId="7D5A8482" w14:textId="77777777" w:rsidR="00923D36" w:rsidRDefault="00923D36">
      <w:pPr>
        <w:pStyle w:val="BodyText"/>
        <w:spacing w:before="11"/>
        <w:rPr>
          <w:sz w:val="26"/>
        </w:rPr>
      </w:pPr>
    </w:p>
    <w:p w14:paraId="149A7D12" w14:textId="77777777" w:rsidR="00923D36" w:rsidRDefault="00B4561B">
      <w:pPr>
        <w:tabs>
          <w:tab w:val="left" w:pos="12763"/>
        </w:tabs>
        <w:ind w:left="805"/>
        <w:rPr>
          <w:sz w:val="20"/>
          <w:szCs w:val="20"/>
        </w:rPr>
      </w:pPr>
      <w:r>
        <w:rPr>
          <w:w w:val="110"/>
          <w:sz w:val="20"/>
          <w:szCs w:val="20"/>
        </w:rPr>
        <w:t>Հարցվողի ստորագրությունը՝</w:t>
      </w:r>
      <w:r>
        <w:rPr>
          <w:spacing w:val="13"/>
          <w:w w:val="110"/>
          <w:sz w:val="20"/>
          <w:szCs w:val="20"/>
        </w:rPr>
        <w:t xml:space="preserve"> </w:t>
      </w:r>
      <w:r>
        <w:rPr>
          <w:w w:val="110"/>
          <w:sz w:val="20"/>
          <w:szCs w:val="20"/>
        </w:rPr>
        <w:t>_</w:t>
      </w:r>
      <w:r>
        <w:rPr>
          <w:w w:val="110"/>
          <w:sz w:val="20"/>
          <w:szCs w:val="20"/>
          <w:u w:val="single"/>
        </w:rPr>
        <w:t xml:space="preserve"> </w:t>
      </w:r>
      <w:r>
        <w:rPr>
          <w:sz w:val="20"/>
          <w:szCs w:val="20"/>
          <w:u w:val="single"/>
        </w:rPr>
        <w:tab/>
      </w:r>
    </w:p>
    <w:p w14:paraId="05BCC92D" w14:textId="77777777" w:rsidR="00923D36" w:rsidRDefault="00923D36">
      <w:pPr>
        <w:rPr>
          <w:sz w:val="20"/>
          <w:szCs w:val="20"/>
        </w:rPr>
        <w:sectPr w:rsidR="00923D36">
          <w:pgSz w:w="15840" w:h="12240" w:orient="landscape"/>
          <w:pgMar w:top="1140" w:right="260" w:bottom="1620" w:left="260" w:header="0" w:footer="1434" w:gutter="0"/>
          <w:cols w:space="720"/>
        </w:sectPr>
      </w:pPr>
    </w:p>
    <w:p w14:paraId="367E6837" w14:textId="77777777" w:rsidR="00923D36" w:rsidRDefault="00923D36">
      <w:pPr>
        <w:pStyle w:val="BodyText"/>
        <w:rPr>
          <w:sz w:val="20"/>
        </w:rPr>
      </w:pPr>
    </w:p>
    <w:p w14:paraId="2A70C78B" w14:textId="77777777" w:rsidR="00923D36" w:rsidRDefault="00923D36">
      <w:pPr>
        <w:pStyle w:val="BodyText"/>
        <w:spacing w:before="7"/>
        <w:rPr>
          <w:sz w:val="27"/>
        </w:rPr>
      </w:pPr>
    </w:p>
    <w:p w14:paraId="43A3F6DD" w14:textId="77777777" w:rsidR="00923D36" w:rsidRDefault="00923D36">
      <w:pPr>
        <w:rPr>
          <w:sz w:val="27"/>
        </w:rPr>
        <w:sectPr w:rsidR="00923D36">
          <w:footerReference w:type="default" r:id="rId25"/>
          <w:pgSz w:w="15840" w:h="12240" w:orient="landscape"/>
          <w:pgMar w:top="1140" w:right="260" w:bottom="1640" w:left="260" w:header="0" w:footer="1446" w:gutter="0"/>
          <w:pgNumType w:start="1"/>
          <w:cols w:space="720"/>
        </w:sectPr>
      </w:pPr>
    </w:p>
    <w:p w14:paraId="04424E30" w14:textId="77777777" w:rsidR="00923D36" w:rsidRDefault="00923D36">
      <w:pPr>
        <w:pStyle w:val="BodyText"/>
        <w:rPr>
          <w:sz w:val="22"/>
        </w:rPr>
      </w:pPr>
    </w:p>
    <w:p w14:paraId="7EBE2900" w14:textId="77777777" w:rsidR="00923D36" w:rsidRDefault="00923D36">
      <w:pPr>
        <w:pStyle w:val="BodyText"/>
        <w:rPr>
          <w:sz w:val="22"/>
        </w:rPr>
      </w:pPr>
    </w:p>
    <w:p w14:paraId="6037F396" w14:textId="77777777" w:rsidR="00923D36" w:rsidRDefault="00B4561B">
      <w:pPr>
        <w:spacing w:before="154" w:line="290" w:lineRule="auto"/>
        <w:ind w:left="1811" w:right="126" w:hanging="3"/>
        <w:jc w:val="center"/>
        <w:rPr>
          <w:sz w:val="20"/>
          <w:szCs w:val="20"/>
        </w:rPr>
      </w:pPr>
      <w:r>
        <w:rPr>
          <w:w w:val="110"/>
          <w:sz w:val="20"/>
          <w:szCs w:val="20"/>
        </w:rPr>
        <w:t>ՏՆԱՅԻՆ ՏՆՏԵՍՈՒԹՅԱՆ N</w:t>
      </w:r>
    </w:p>
    <w:p w14:paraId="5D88B4CE" w14:textId="77777777" w:rsidR="00923D36" w:rsidRDefault="00B4561B">
      <w:pPr>
        <w:spacing w:line="290" w:lineRule="auto"/>
        <w:ind w:left="1681" w:hanging="3"/>
        <w:jc w:val="center"/>
        <w:rPr>
          <w:sz w:val="20"/>
          <w:szCs w:val="20"/>
        </w:rPr>
      </w:pPr>
      <w:r>
        <w:rPr>
          <w:w w:val="110"/>
          <w:sz w:val="20"/>
          <w:szCs w:val="20"/>
        </w:rPr>
        <w:t>ՑՈՒՑՈՒՄ. լրացվում է համակարգողի կողմից</w:t>
      </w:r>
    </w:p>
    <w:p w14:paraId="608D3194" w14:textId="77777777" w:rsidR="00923D36" w:rsidRDefault="00B4561B">
      <w:pPr>
        <w:pStyle w:val="ListParagraph"/>
        <w:numPr>
          <w:ilvl w:val="1"/>
          <w:numId w:val="8"/>
        </w:numPr>
        <w:tabs>
          <w:tab w:val="left" w:pos="1914"/>
        </w:tabs>
        <w:spacing w:before="98"/>
        <w:rPr>
          <w:sz w:val="20"/>
          <w:szCs w:val="20"/>
        </w:rPr>
      </w:pPr>
      <w:r>
        <w:rPr>
          <w:w w:val="103"/>
          <w:sz w:val="20"/>
          <w:szCs w:val="20"/>
        </w:rPr>
        <w:br w:type="column"/>
      </w:r>
      <w:r>
        <w:rPr>
          <w:w w:val="120"/>
          <w:sz w:val="20"/>
          <w:szCs w:val="20"/>
        </w:rPr>
        <w:t>Սոցիալ-տնտեսական հետազոտության</w:t>
      </w:r>
      <w:r>
        <w:rPr>
          <w:spacing w:val="-2"/>
          <w:w w:val="120"/>
          <w:sz w:val="20"/>
          <w:szCs w:val="20"/>
        </w:rPr>
        <w:t xml:space="preserve"> </w:t>
      </w:r>
      <w:r>
        <w:rPr>
          <w:w w:val="120"/>
          <w:sz w:val="20"/>
          <w:szCs w:val="20"/>
        </w:rPr>
        <w:t>հարցաթերթ</w:t>
      </w:r>
    </w:p>
    <w:p w14:paraId="23B3E671" w14:textId="77777777" w:rsidR="00923D36" w:rsidRDefault="00923D36">
      <w:pPr>
        <w:pStyle w:val="BodyText"/>
        <w:spacing w:before="3"/>
        <w:rPr>
          <w:sz w:val="25"/>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1946"/>
        <w:gridCol w:w="1945"/>
        <w:gridCol w:w="1777"/>
      </w:tblGrid>
      <w:tr w:rsidR="00923D36" w14:paraId="2665D03C" w14:textId="77777777">
        <w:trPr>
          <w:trHeight w:val="1109"/>
        </w:trPr>
        <w:tc>
          <w:tcPr>
            <w:tcW w:w="1692" w:type="dxa"/>
          </w:tcPr>
          <w:p w14:paraId="479C3133" w14:textId="77777777" w:rsidR="00923D36" w:rsidRDefault="00923D36">
            <w:pPr>
              <w:pStyle w:val="TableParagraph"/>
              <w:rPr>
                <w:sz w:val="20"/>
              </w:rPr>
            </w:pPr>
          </w:p>
        </w:tc>
        <w:tc>
          <w:tcPr>
            <w:tcW w:w="1946" w:type="dxa"/>
          </w:tcPr>
          <w:p w14:paraId="4E185B8D" w14:textId="77777777" w:rsidR="00923D36" w:rsidRDefault="00923D36">
            <w:pPr>
              <w:pStyle w:val="TableParagraph"/>
              <w:rPr>
                <w:sz w:val="20"/>
              </w:rPr>
            </w:pPr>
          </w:p>
        </w:tc>
        <w:tc>
          <w:tcPr>
            <w:tcW w:w="1945" w:type="dxa"/>
          </w:tcPr>
          <w:p w14:paraId="177D0AE4" w14:textId="77777777" w:rsidR="00923D36" w:rsidRDefault="00923D36">
            <w:pPr>
              <w:pStyle w:val="TableParagraph"/>
              <w:rPr>
                <w:sz w:val="20"/>
              </w:rPr>
            </w:pPr>
          </w:p>
        </w:tc>
        <w:tc>
          <w:tcPr>
            <w:tcW w:w="1777" w:type="dxa"/>
          </w:tcPr>
          <w:p w14:paraId="33177810" w14:textId="77777777" w:rsidR="00923D36" w:rsidRDefault="00923D36">
            <w:pPr>
              <w:pStyle w:val="TableParagraph"/>
              <w:rPr>
                <w:sz w:val="20"/>
              </w:rPr>
            </w:pPr>
          </w:p>
        </w:tc>
      </w:tr>
    </w:tbl>
    <w:p w14:paraId="2AF26025" w14:textId="77777777" w:rsidR="00923D36" w:rsidRDefault="00923D36">
      <w:pPr>
        <w:pStyle w:val="BodyText"/>
        <w:spacing w:before="2"/>
        <w:rPr>
          <w:sz w:val="27"/>
        </w:rPr>
      </w:pPr>
    </w:p>
    <w:p w14:paraId="2F5F36D2" w14:textId="77777777" w:rsidR="00923D36" w:rsidRDefault="00B4561B">
      <w:pPr>
        <w:pStyle w:val="ListParagraph"/>
        <w:numPr>
          <w:ilvl w:val="2"/>
          <w:numId w:val="8"/>
        </w:numPr>
        <w:tabs>
          <w:tab w:val="left" w:pos="3047"/>
        </w:tabs>
        <w:ind w:hanging="281"/>
        <w:jc w:val="left"/>
        <w:rPr>
          <w:sz w:val="20"/>
          <w:szCs w:val="20"/>
        </w:rPr>
      </w:pPr>
      <w:r>
        <w:rPr>
          <w:w w:val="110"/>
          <w:sz w:val="20"/>
          <w:szCs w:val="20"/>
          <w:u w:val="single"/>
        </w:rPr>
        <w:t>ԵԿԱՄՈՒՏՆԵՐ ԵՎ</w:t>
      </w:r>
      <w:r>
        <w:rPr>
          <w:spacing w:val="10"/>
          <w:w w:val="110"/>
          <w:sz w:val="20"/>
          <w:szCs w:val="20"/>
          <w:u w:val="single"/>
        </w:rPr>
        <w:t xml:space="preserve"> </w:t>
      </w:r>
      <w:r>
        <w:rPr>
          <w:w w:val="110"/>
          <w:sz w:val="20"/>
          <w:szCs w:val="20"/>
          <w:u w:val="single"/>
        </w:rPr>
        <w:t>ԾԱԽՍԵՐ</w:t>
      </w:r>
    </w:p>
    <w:p w14:paraId="72C6E5C9" w14:textId="77777777" w:rsidR="00923D36" w:rsidRDefault="00923D36">
      <w:pPr>
        <w:rPr>
          <w:sz w:val="20"/>
          <w:szCs w:val="20"/>
        </w:rPr>
        <w:sectPr w:rsidR="00923D36">
          <w:type w:val="continuous"/>
          <w:pgSz w:w="15840" w:h="12240" w:orient="landscape"/>
          <w:pgMar w:top="500" w:right="260" w:bottom="280" w:left="260" w:header="720" w:footer="720" w:gutter="0"/>
          <w:cols w:num="2" w:space="720" w:equalWidth="0">
            <w:col w:w="3893" w:space="40"/>
            <w:col w:w="11387"/>
          </w:cols>
        </w:sectPr>
      </w:pPr>
    </w:p>
    <w:p w14:paraId="536A4582" w14:textId="77777777" w:rsidR="00923D36" w:rsidRDefault="00923D36">
      <w:pPr>
        <w:pStyle w:val="BodyText"/>
        <w:spacing w:before="4"/>
        <w:rPr>
          <w:sz w:val="19"/>
        </w:rPr>
      </w:pPr>
    </w:p>
    <w:p w14:paraId="2EF95EE0" w14:textId="77777777" w:rsidR="00923D36" w:rsidRDefault="00B4561B">
      <w:pPr>
        <w:spacing w:before="99" w:line="290" w:lineRule="auto"/>
        <w:ind w:left="1432" w:right="360"/>
        <w:rPr>
          <w:sz w:val="20"/>
          <w:szCs w:val="20"/>
        </w:rPr>
      </w:pPr>
      <w:r>
        <w:rPr>
          <w:w w:val="115"/>
          <w:sz w:val="20"/>
          <w:szCs w:val="20"/>
        </w:rPr>
        <w:t>A1. Ի՞նչ աջակցություն եք ստացել Դուք կամ Ձեր ընտանիքի անդամները ՊԵՏՈՒԹՅԱՆ կողմից անցյալ տարի: (Հնարավոր են մի քանի պատասխաններ)</w:t>
      </w:r>
    </w:p>
    <w:p w14:paraId="2FB97844" w14:textId="77777777" w:rsidR="00923D36" w:rsidRDefault="00923D36">
      <w:pPr>
        <w:pStyle w:val="BodyText"/>
        <w:spacing w:before="1"/>
        <w:rPr>
          <w:sz w:val="21"/>
        </w:rPr>
      </w:pPr>
    </w:p>
    <w:tbl>
      <w:tblPr>
        <w:tblW w:w="0" w:type="auto"/>
        <w:tblInd w:w="4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0"/>
        <w:gridCol w:w="1927"/>
      </w:tblGrid>
      <w:tr w:rsidR="00923D36" w14:paraId="3850B627" w14:textId="77777777">
        <w:trPr>
          <w:trHeight w:val="261"/>
        </w:trPr>
        <w:tc>
          <w:tcPr>
            <w:tcW w:w="6360" w:type="dxa"/>
          </w:tcPr>
          <w:p w14:paraId="794787B7" w14:textId="77777777" w:rsidR="00923D36" w:rsidRDefault="00B4561B">
            <w:pPr>
              <w:pStyle w:val="TableParagraph"/>
              <w:spacing w:before="34" w:line="207" w:lineRule="exact"/>
              <w:ind w:left="2198"/>
              <w:rPr>
                <w:sz w:val="20"/>
                <w:szCs w:val="20"/>
              </w:rPr>
            </w:pPr>
            <w:r>
              <w:rPr>
                <w:w w:val="115"/>
                <w:sz w:val="20"/>
                <w:szCs w:val="20"/>
              </w:rPr>
              <w:t>Աջակցության տեսակը</w:t>
            </w:r>
          </w:p>
        </w:tc>
        <w:tc>
          <w:tcPr>
            <w:tcW w:w="1927" w:type="dxa"/>
          </w:tcPr>
          <w:p w14:paraId="482E6E77" w14:textId="77777777" w:rsidR="00923D36" w:rsidRDefault="00B4561B">
            <w:pPr>
              <w:pStyle w:val="TableParagraph"/>
              <w:tabs>
                <w:tab w:val="left" w:pos="1139"/>
              </w:tabs>
              <w:spacing w:before="34" w:line="207" w:lineRule="exact"/>
              <w:ind w:left="323"/>
              <w:rPr>
                <w:sz w:val="20"/>
                <w:szCs w:val="20"/>
              </w:rPr>
            </w:pPr>
            <w:r>
              <w:rPr>
                <w:w w:val="115"/>
                <w:sz w:val="20"/>
                <w:szCs w:val="20"/>
              </w:rPr>
              <w:t>1.</w:t>
            </w:r>
            <w:r>
              <w:rPr>
                <w:spacing w:val="-2"/>
                <w:w w:val="115"/>
                <w:sz w:val="20"/>
                <w:szCs w:val="20"/>
              </w:rPr>
              <w:t xml:space="preserve"> </w:t>
            </w:r>
            <w:r>
              <w:rPr>
                <w:w w:val="115"/>
                <w:sz w:val="20"/>
                <w:szCs w:val="20"/>
              </w:rPr>
              <w:t>Այո</w:t>
            </w:r>
            <w:r>
              <w:rPr>
                <w:w w:val="115"/>
                <w:sz w:val="20"/>
                <w:szCs w:val="20"/>
              </w:rPr>
              <w:tab/>
              <w:t>2. Ոչ</w:t>
            </w:r>
          </w:p>
        </w:tc>
      </w:tr>
      <w:tr w:rsidR="00923D36" w14:paraId="4683F32F" w14:textId="77777777">
        <w:trPr>
          <w:trHeight w:val="261"/>
        </w:trPr>
        <w:tc>
          <w:tcPr>
            <w:tcW w:w="6360" w:type="dxa"/>
          </w:tcPr>
          <w:p w14:paraId="0B68D7BA" w14:textId="77777777" w:rsidR="00923D36" w:rsidRDefault="00B4561B">
            <w:pPr>
              <w:pStyle w:val="TableParagraph"/>
              <w:tabs>
                <w:tab w:val="left" w:pos="441"/>
              </w:tabs>
              <w:spacing w:before="31" w:line="210" w:lineRule="exact"/>
              <w:ind w:left="103"/>
              <w:rPr>
                <w:sz w:val="20"/>
                <w:szCs w:val="20"/>
              </w:rPr>
            </w:pPr>
            <w:r>
              <w:rPr>
                <w:w w:val="105"/>
                <w:sz w:val="20"/>
                <w:szCs w:val="20"/>
              </w:rPr>
              <w:t>1.</w:t>
            </w:r>
            <w:r>
              <w:rPr>
                <w:w w:val="105"/>
                <w:sz w:val="20"/>
                <w:szCs w:val="20"/>
              </w:rPr>
              <w:tab/>
              <w:t>Տարիքային</w:t>
            </w:r>
            <w:r>
              <w:rPr>
                <w:spacing w:val="5"/>
                <w:w w:val="105"/>
                <w:sz w:val="20"/>
                <w:szCs w:val="20"/>
              </w:rPr>
              <w:t xml:space="preserve"> </w:t>
            </w:r>
            <w:r>
              <w:rPr>
                <w:w w:val="105"/>
                <w:sz w:val="20"/>
                <w:szCs w:val="20"/>
              </w:rPr>
              <w:t>կենսաթոշակ</w:t>
            </w:r>
          </w:p>
        </w:tc>
        <w:tc>
          <w:tcPr>
            <w:tcW w:w="1927" w:type="dxa"/>
          </w:tcPr>
          <w:p w14:paraId="5028C114" w14:textId="77777777" w:rsidR="00923D36" w:rsidRDefault="00923D36">
            <w:pPr>
              <w:pStyle w:val="TableParagraph"/>
              <w:rPr>
                <w:sz w:val="18"/>
              </w:rPr>
            </w:pPr>
          </w:p>
        </w:tc>
      </w:tr>
      <w:tr w:rsidR="00923D36" w14:paraId="6AA6EA38" w14:textId="77777777">
        <w:trPr>
          <w:trHeight w:val="259"/>
        </w:trPr>
        <w:tc>
          <w:tcPr>
            <w:tcW w:w="6360" w:type="dxa"/>
          </w:tcPr>
          <w:p w14:paraId="4F152086" w14:textId="77777777" w:rsidR="00923D36" w:rsidRDefault="00B4561B">
            <w:pPr>
              <w:pStyle w:val="TableParagraph"/>
              <w:spacing w:before="31" w:line="209" w:lineRule="exact"/>
              <w:ind w:left="103"/>
              <w:rPr>
                <w:sz w:val="20"/>
                <w:szCs w:val="20"/>
              </w:rPr>
            </w:pPr>
            <w:r>
              <w:rPr>
                <w:w w:val="110"/>
                <w:sz w:val="20"/>
                <w:szCs w:val="20"/>
              </w:rPr>
              <w:t>2. Հաշմանդամության կենսաթոշակ</w:t>
            </w:r>
          </w:p>
        </w:tc>
        <w:tc>
          <w:tcPr>
            <w:tcW w:w="1927" w:type="dxa"/>
          </w:tcPr>
          <w:p w14:paraId="788D9556" w14:textId="77777777" w:rsidR="00923D36" w:rsidRDefault="00923D36">
            <w:pPr>
              <w:pStyle w:val="TableParagraph"/>
              <w:rPr>
                <w:sz w:val="18"/>
              </w:rPr>
            </w:pPr>
          </w:p>
        </w:tc>
      </w:tr>
      <w:tr w:rsidR="00923D36" w14:paraId="54D024C0" w14:textId="77777777">
        <w:trPr>
          <w:trHeight w:val="260"/>
        </w:trPr>
        <w:tc>
          <w:tcPr>
            <w:tcW w:w="6360" w:type="dxa"/>
          </w:tcPr>
          <w:p w14:paraId="2074486D" w14:textId="77777777" w:rsidR="00923D36" w:rsidRDefault="00B4561B">
            <w:pPr>
              <w:pStyle w:val="TableParagraph"/>
              <w:spacing w:before="32" w:line="207" w:lineRule="exact"/>
              <w:ind w:left="103"/>
              <w:rPr>
                <w:sz w:val="20"/>
                <w:szCs w:val="20"/>
              </w:rPr>
            </w:pPr>
            <w:r>
              <w:rPr>
                <w:w w:val="110"/>
                <w:sz w:val="20"/>
                <w:szCs w:val="20"/>
              </w:rPr>
              <w:t>3. Ընտանիքի կերակրողին կորցնելու նպաստ</w:t>
            </w:r>
          </w:p>
        </w:tc>
        <w:tc>
          <w:tcPr>
            <w:tcW w:w="1927" w:type="dxa"/>
          </w:tcPr>
          <w:p w14:paraId="280B4E86" w14:textId="77777777" w:rsidR="00923D36" w:rsidRDefault="00923D36">
            <w:pPr>
              <w:pStyle w:val="TableParagraph"/>
              <w:rPr>
                <w:sz w:val="18"/>
              </w:rPr>
            </w:pPr>
          </w:p>
        </w:tc>
      </w:tr>
      <w:tr w:rsidR="00923D36" w14:paraId="7300A439" w14:textId="77777777">
        <w:trPr>
          <w:trHeight w:val="283"/>
        </w:trPr>
        <w:tc>
          <w:tcPr>
            <w:tcW w:w="6360" w:type="dxa"/>
          </w:tcPr>
          <w:p w14:paraId="501EAAD2" w14:textId="77777777" w:rsidR="00923D36" w:rsidRDefault="00B4561B">
            <w:pPr>
              <w:pStyle w:val="TableParagraph"/>
              <w:spacing w:before="31"/>
              <w:ind w:left="103"/>
              <w:rPr>
                <w:sz w:val="20"/>
                <w:szCs w:val="20"/>
              </w:rPr>
            </w:pPr>
            <w:r>
              <w:rPr>
                <w:w w:val="110"/>
                <w:sz w:val="20"/>
                <w:szCs w:val="20"/>
              </w:rPr>
              <w:t>4. Մինչև 2 տարեկան երեխաների խնամքի նպաստ</w:t>
            </w:r>
          </w:p>
        </w:tc>
        <w:tc>
          <w:tcPr>
            <w:tcW w:w="1927" w:type="dxa"/>
          </w:tcPr>
          <w:p w14:paraId="438C28A9" w14:textId="77777777" w:rsidR="00923D36" w:rsidRDefault="00923D36">
            <w:pPr>
              <w:pStyle w:val="TableParagraph"/>
              <w:rPr>
                <w:sz w:val="20"/>
              </w:rPr>
            </w:pPr>
          </w:p>
        </w:tc>
      </w:tr>
      <w:tr w:rsidR="00923D36" w14:paraId="669367B0" w14:textId="77777777">
        <w:trPr>
          <w:trHeight w:val="260"/>
        </w:trPr>
        <w:tc>
          <w:tcPr>
            <w:tcW w:w="6360" w:type="dxa"/>
          </w:tcPr>
          <w:p w14:paraId="7AA90DD3" w14:textId="77777777" w:rsidR="00923D36" w:rsidRDefault="00B4561B">
            <w:pPr>
              <w:pStyle w:val="TableParagraph"/>
              <w:spacing w:before="32" w:line="207" w:lineRule="exact"/>
              <w:ind w:left="103"/>
              <w:rPr>
                <w:sz w:val="20"/>
                <w:szCs w:val="20"/>
              </w:rPr>
            </w:pPr>
            <w:r>
              <w:rPr>
                <w:w w:val="110"/>
                <w:sz w:val="20"/>
                <w:szCs w:val="20"/>
              </w:rPr>
              <w:t>5. Երեխայի ծննդյան նպաստ</w:t>
            </w:r>
          </w:p>
        </w:tc>
        <w:tc>
          <w:tcPr>
            <w:tcW w:w="1927" w:type="dxa"/>
          </w:tcPr>
          <w:p w14:paraId="42843FE1" w14:textId="77777777" w:rsidR="00923D36" w:rsidRDefault="00923D36">
            <w:pPr>
              <w:pStyle w:val="TableParagraph"/>
              <w:rPr>
                <w:sz w:val="18"/>
              </w:rPr>
            </w:pPr>
          </w:p>
        </w:tc>
      </w:tr>
      <w:tr w:rsidR="00923D36" w14:paraId="58D83F9D" w14:textId="77777777">
        <w:trPr>
          <w:trHeight w:val="261"/>
        </w:trPr>
        <w:tc>
          <w:tcPr>
            <w:tcW w:w="6360" w:type="dxa"/>
          </w:tcPr>
          <w:p w14:paraId="3FFDB9AF" w14:textId="77777777" w:rsidR="00923D36" w:rsidRDefault="00B4561B">
            <w:pPr>
              <w:pStyle w:val="TableParagraph"/>
              <w:spacing w:before="31" w:line="210" w:lineRule="exact"/>
              <w:ind w:left="103"/>
              <w:rPr>
                <w:sz w:val="20"/>
                <w:szCs w:val="20"/>
              </w:rPr>
            </w:pPr>
            <w:r>
              <w:rPr>
                <w:w w:val="110"/>
                <w:sz w:val="20"/>
                <w:szCs w:val="20"/>
              </w:rPr>
              <w:t>6. Աղքատության ընտանեկան նպաստ</w:t>
            </w:r>
          </w:p>
        </w:tc>
        <w:tc>
          <w:tcPr>
            <w:tcW w:w="1927" w:type="dxa"/>
          </w:tcPr>
          <w:p w14:paraId="03C933E3" w14:textId="77777777" w:rsidR="00923D36" w:rsidRDefault="00923D36">
            <w:pPr>
              <w:pStyle w:val="TableParagraph"/>
              <w:rPr>
                <w:sz w:val="18"/>
              </w:rPr>
            </w:pPr>
          </w:p>
        </w:tc>
      </w:tr>
      <w:tr w:rsidR="00923D36" w14:paraId="4DE49048" w14:textId="77777777">
        <w:trPr>
          <w:trHeight w:val="261"/>
        </w:trPr>
        <w:tc>
          <w:tcPr>
            <w:tcW w:w="6360" w:type="dxa"/>
          </w:tcPr>
          <w:p w14:paraId="7B0D540E" w14:textId="77777777" w:rsidR="00923D36" w:rsidRDefault="00B4561B">
            <w:pPr>
              <w:pStyle w:val="TableParagraph"/>
              <w:spacing w:before="67" w:line="174" w:lineRule="exact"/>
              <w:ind w:left="103"/>
              <w:rPr>
                <w:sz w:val="20"/>
                <w:szCs w:val="20"/>
              </w:rPr>
            </w:pPr>
            <w:r>
              <w:rPr>
                <w:w w:val="110"/>
                <w:sz w:val="20"/>
                <w:szCs w:val="20"/>
              </w:rPr>
              <w:t>7. Միանվագ նպաստ, օգնություն</w:t>
            </w:r>
          </w:p>
        </w:tc>
        <w:tc>
          <w:tcPr>
            <w:tcW w:w="1927" w:type="dxa"/>
          </w:tcPr>
          <w:p w14:paraId="495E9E1D" w14:textId="77777777" w:rsidR="00923D36" w:rsidRDefault="00923D36">
            <w:pPr>
              <w:pStyle w:val="TableParagraph"/>
              <w:rPr>
                <w:sz w:val="18"/>
              </w:rPr>
            </w:pPr>
          </w:p>
        </w:tc>
      </w:tr>
      <w:tr w:rsidR="00923D36" w14:paraId="259D5F94" w14:textId="77777777">
        <w:trPr>
          <w:trHeight w:val="261"/>
        </w:trPr>
        <w:tc>
          <w:tcPr>
            <w:tcW w:w="6360" w:type="dxa"/>
          </w:tcPr>
          <w:p w14:paraId="547FFA83" w14:textId="77777777" w:rsidR="00923D36" w:rsidRDefault="00B4561B">
            <w:pPr>
              <w:pStyle w:val="TableParagraph"/>
              <w:spacing w:before="31" w:line="210" w:lineRule="exact"/>
              <w:ind w:left="103"/>
              <w:rPr>
                <w:sz w:val="20"/>
                <w:szCs w:val="20"/>
              </w:rPr>
            </w:pPr>
            <w:r>
              <w:rPr>
                <w:w w:val="115"/>
                <w:sz w:val="20"/>
                <w:szCs w:val="20"/>
              </w:rPr>
              <w:t>8. Այլ /նշել/</w:t>
            </w:r>
          </w:p>
        </w:tc>
        <w:tc>
          <w:tcPr>
            <w:tcW w:w="1927" w:type="dxa"/>
          </w:tcPr>
          <w:p w14:paraId="4CBA640F" w14:textId="77777777" w:rsidR="00923D36" w:rsidRDefault="00923D36">
            <w:pPr>
              <w:pStyle w:val="TableParagraph"/>
              <w:rPr>
                <w:sz w:val="18"/>
              </w:rPr>
            </w:pPr>
          </w:p>
        </w:tc>
      </w:tr>
    </w:tbl>
    <w:p w14:paraId="21687939" w14:textId="77777777" w:rsidR="00923D36" w:rsidRDefault="00923D36">
      <w:pPr>
        <w:pStyle w:val="BodyText"/>
        <w:spacing w:before="8"/>
        <w:rPr>
          <w:sz w:val="26"/>
        </w:rPr>
      </w:pPr>
    </w:p>
    <w:p w14:paraId="3FFF4BFC" w14:textId="77777777" w:rsidR="00923D36" w:rsidRDefault="00B4561B">
      <w:pPr>
        <w:ind w:left="1432"/>
        <w:rPr>
          <w:sz w:val="20"/>
          <w:szCs w:val="20"/>
        </w:rPr>
      </w:pPr>
      <w:r>
        <w:rPr>
          <w:w w:val="115"/>
          <w:sz w:val="20"/>
          <w:szCs w:val="20"/>
        </w:rPr>
        <w:t>A2. Որքա՞ն են միջինում կազմում ձեր ծախսերը:</w:t>
      </w:r>
    </w:p>
    <w:p w14:paraId="4012D8F1" w14:textId="77777777" w:rsidR="00923D36" w:rsidRDefault="00B4561B">
      <w:pPr>
        <w:spacing w:before="46"/>
        <w:ind w:left="1432"/>
        <w:rPr>
          <w:sz w:val="20"/>
          <w:szCs w:val="20"/>
        </w:rPr>
      </w:pPr>
      <w:r>
        <w:rPr>
          <w:w w:val="115"/>
          <w:sz w:val="20"/>
          <w:szCs w:val="20"/>
          <w:u w:val="single"/>
        </w:rPr>
        <w:t>ՀԱՐՑԱԶՐՈՒՑԱՎԱՐ</w:t>
      </w:r>
      <w:r>
        <w:rPr>
          <w:w w:val="115"/>
          <w:sz w:val="20"/>
          <w:szCs w:val="20"/>
        </w:rPr>
        <w:t xml:space="preserve"> – հաշվարկել բոլոր ծախսերը՝ ներառյալ գնումներ պարտք/վարկ վերցրած գումարով.</w:t>
      </w:r>
    </w:p>
    <w:p w14:paraId="2E195996" w14:textId="77777777" w:rsidR="00923D36" w:rsidRDefault="00923D36">
      <w:pPr>
        <w:pStyle w:val="BodyText"/>
        <w:spacing w:before="8"/>
        <w:rPr>
          <w:sz w:val="25"/>
        </w:rPr>
      </w:pPr>
    </w:p>
    <w:tbl>
      <w:tblPr>
        <w:tblW w:w="0" w:type="auto"/>
        <w:tblInd w:w="3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1"/>
        <w:gridCol w:w="3807"/>
      </w:tblGrid>
      <w:tr w:rsidR="00923D36" w14:paraId="5B5F5D8C" w14:textId="77777777">
        <w:trPr>
          <w:trHeight w:val="563"/>
        </w:trPr>
        <w:tc>
          <w:tcPr>
            <w:tcW w:w="5921" w:type="dxa"/>
          </w:tcPr>
          <w:p w14:paraId="1D8EA6A3" w14:textId="77777777" w:rsidR="00923D36" w:rsidRDefault="00B4561B">
            <w:pPr>
              <w:pStyle w:val="TableParagraph"/>
              <w:spacing w:before="178"/>
              <w:ind w:left="1956" w:right="1946"/>
              <w:jc w:val="center"/>
              <w:rPr>
                <w:sz w:val="20"/>
                <w:szCs w:val="20"/>
              </w:rPr>
            </w:pPr>
            <w:r>
              <w:rPr>
                <w:w w:val="120"/>
                <w:sz w:val="20"/>
                <w:szCs w:val="20"/>
              </w:rPr>
              <w:t>Ծախսերի տեսակը</w:t>
            </w:r>
          </w:p>
        </w:tc>
        <w:tc>
          <w:tcPr>
            <w:tcW w:w="3807" w:type="dxa"/>
          </w:tcPr>
          <w:p w14:paraId="049B7836" w14:textId="77777777" w:rsidR="00923D36" w:rsidRDefault="00B4561B">
            <w:pPr>
              <w:pStyle w:val="TableParagraph"/>
              <w:spacing w:before="8" w:line="274" w:lineRule="exact"/>
              <w:ind w:left="1583" w:hanging="1268"/>
              <w:rPr>
                <w:sz w:val="20"/>
                <w:szCs w:val="20"/>
              </w:rPr>
            </w:pPr>
            <w:r>
              <w:rPr>
                <w:w w:val="120"/>
                <w:sz w:val="20"/>
                <w:szCs w:val="20"/>
              </w:rPr>
              <w:t>Ամսական միջին ծախսերը (ՀՀ դրամ)</w:t>
            </w:r>
          </w:p>
        </w:tc>
      </w:tr>
      <w:tr w:rsidR="00923D36" w14:paraId="7D2DBC23" w14:textId="77777777">
        <w:trPr>
          <w:trHeight w:val="280"/>
        </w:trPr>
        <w:tc>
          <w:tcPr>
            <w:tcW w:w="5921" w:type="dxa"/>
          </w:tcPr>
          <w:p w14:paraId="7494AAF5" w14:textId="77777777" w:rsidR="00923D36" w:rsidRDefault="00B4561B">
            <w:pPr>
              <w:pStyle w:val="TableParagraph"/>
              <w:spacing w:before="34" w:line="227" w:lineRule="exact"/>
              <w:ind w:left="83"/>
              <w:rPr>
                <w:sz w:val="20"/>
                <w:szCs w:val="20"/>
              </w:rPr>
            </w:pPr>
            <w:r>
              <w:rPr>
                <w:sz w:val="20"/>
                <w:szCs w:val="20"/>
              </w:rPr>
              <w:t>1. Սնունդ</w:t>
            </w:r>
          </w:p>
        </w:tc>
        <w:tc>
          <w:tcPr>
            <w:tcW w:w="3807" w:type="dxa"/>
          </w:tcPr>
          <w:p w14:paraId="066F76D0" w14:textId="77777777" w:rsidR="00923D36" w:rsidRDefault="00923D36">
            <w:pPr>
              <w:pStyle w:val="TableParagraph"/>
              <w:rPr>
                <w:sz w:val="20"/>
              </w:rPr>
            </w:pPr>
          </w:p>
        </w:tc>
      </w:tr>
      <w:tr w:rsidR="00923D36" w14:paraId="2371BA1B" w14:textId="77777777">
        <w:trPr>
          <w:trHeight w:val="282"/>
        </w:trPr>
        <w:tc>
          <w:tcPr>
            <w:tcW w:w="5921" w:type="dxa"/>
          </w:tcPr>
          <w:p w14:paraId="5E977BDB" w14:textId="77777777" w:rsidR="00923D36" w:rsidRDefault="00B4561B">
            <w:pPr>
              <w:pStyle w:val="TableParagraph"/>
              <w:spacing w:before="34" w:line="229" w:lineRule="exact"/>
              <w:ind w:left="83"/>
              <w:rPr>
                <w:sz w:val="20"/>
                <w:szCs w:val="20"/>
              </w:rPr>
            </w:pPr>
            <w:r>
              <w:rPr>
                <w:w w:val="105"/>
                <w:sz w:val="20"/>
                <w:szCs w:val="20"/>
              </w:rPr>
              <w:t>2. Հագուստ</w:t>
            </w:r>
          </w:p>
        </w:tc>
        <w:tc>
          <w:tcPr>
            <w:tcW w:w="3807" w:type="dxa"/>
          </w:tcPr>
          <w:p w14:paraId="7477652F" w14:textId="77777777" w:rsidR="00923D36" w:rsidRDefault="00923D36">
            <w:pPr>
              <w:pStyle w:val="TableParagraph"/>
              <w:rPr>
                <w:sz w:val="20"/>
              </w:rPr>
            </w:pPr>
          </w:p>
        </w:tc>
      </w:tr>
    </w:tbl>
    <w:p w14:paraId="5CFD655D" w14:textId="77777777" w:rsidR="00923D36" w:rsidRDefault="00923D36">
      <w:pPr>
        <w:rPr>
          <w:sz w:val="20"/>
        </w:rPr>
        <w:sectPr w:rsidR="00923D36">
          <w:type w:val="continuous"/>
          <w:pgSz w:w="15840" w:h="12240" w:orient="landscape"/>
          <w:pgMar w:top="500" w:right="260" w:bottom="280" w:left="260" w:header="720" w:footer="720" w:gutter="0"/>
          <w:cols w:space="720"/>
        </w:sectPr>
      </w:pPr>
    </w:p>
    <w:p w14:paraId="00268C89" w14:textId="77777777" w:rsidR="00923D36" w:rsidRDefault="00923D36">
      <w:pPr>
        <w:pStyle w:val="BodyText"/>
        <w:rPr>
          <w:sz w:val="29"/>
        </w:rPr>
      </w:pPr>
    </w:p>
    <w:tbl>
      <w:tblPr>
        <w:tblW w:w="0" w:type="auto"/>
        <w:tblInd w:w="3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1"/>
        <w:gridCol w:w="3807"/>
      </w:tblGrid>
      <w:tr w:rsidR="00923D36" w14:paraId="0CD98F93" w14:textId="77777777">
        <w:trPr>
          <w:trHeight w:val="562"/>
        </w:trPr>
        <w:tc>
          <w:tcPr>
            <w:tcW w:w="5921" w:type="dxa"/>
          </w:tcPr>
          <w:p w14:paraId="61EA1EE3" w14:textId="77777777" w:rsidR="00923D36" w:rsidRDefault="00B4561B">
            <w:pPr>
              <w:pStyle w:val="TableParagraph"/>
              <w:spacing w:before="179"/>
              <w:ind w:left="1956" w:right="1946"/>
              <w:jc w:val="center"/>
              <w:rPr>
                <w:sz w:val="20"/>
                <w:szCs w:val="20"/>
              </w:rPr>
            </w:pPr>
            <w:r>
              <w:rPr>
                <w:w w:val="120"/>
                <w:sz w:val="20"/>
                <w:szCs w:val="20"/>
              </w:rPr>
              <w:t>Ծախսերի տեսակը</w:t>
            </w:r>
          </w:p>
        </w:tc>
        <w:tc>
          <w:tcPr>
            <w:tcW w:w="3807" w:type="dxa"/>
          </w:tcPr>
          <w:p w14:paraId="6DAFD05E" w14:textId="77777777" w:rsidR="00923D36" w:rsidRDefault="00B4561B">
            <w:pPr>
              <w:pStyle w:val="TableParagraph"/>
              <w:spacing w:before="6" w:line="276" w:lineRule="exact"/>
              <w:ind w:left="1583" w:hanging="1268"/>
              <w:rPr>
                <w:sz w:val="20"/>
                <w:szCs w:val="20"/>
              </w:rPr>
            </w:pPr>
            <w:r>
              <w:rPr>
                <w:w w:val="120"/>
                <w:sz w:val="20"/>
                <w:szCs w:val="20"/>
              </w:rPr>
              <w:t>Ամսական միջին ծախսերը (ՀՀ դրամ)</w:t>
            </w:r>
          </w:p>
        </w:tc>
      </w:tr>
      <w:tr w:rsidR="00923D36" w14:paraId="3C7FE434" w14:textId="77777777">
        <w:trPr>
          <w:trHeight w:val="558"/>
        </w:trPr>
        <w:tc>
          <w:tcPr>
            <w:tcW w:w="5921" w:type="dxa"/>
          </w:tcPr>
          <w:p w14:paraId="1165C3C3" w14:textId="77777777" w:rsidR="00923D36" w:rsidRDefault="00B4561B">
            <w:pPr>
              <w:pStyle w:val="TableParagraph"/>
              <w:spacing w:before="31"/>
              <w:ind w:left="83"/>
              <w:rPr>
                <w:sz w:val="20"/>
                <w:szCs w:val="20"/>
              </w:rPr>
            </w:pPr>
            <w:r>
              <w:rPr>
                <w:w w:val="110"/>
                <w:sz w:val="20"/>
                <w:szCs w:val="20"/>
              </w:rPr>
              <w:t>3. Կոմունալ վճարումներ (ներառյալ ֆիքսված</w:t>
            </w:r>
          </w:p>
          <w:p w14:paraId="0813BCA7" w14:textId="77777777" w:rsidR="00923D36" w:rsidRDefault="00B4561B">
            <w:pPr>
              <w:pStyle w:val="TableParagraph"/>
              <w:spacing w:before="51" w:line="227" w:lineRule="exact"/>
              <w:ind w:left="350"/>
              <w:rPr>
                <w:sz w:val="20"/>
                <w:szCs w:val="20"/>
              </w:rPr>
            </w:pPr>
            <w:r>
              <w:rPr>
                <w:w w:val="110"/>
                <w:sz w:val="20"/>
                <w:szCs w:val="20"/>
              </w:rPr>
              <w:t>հեռախոսակապ)</w:t>
            </w:r>
          </w:p>
        </w:tc>
        <w:tc>
          <w:tcPr>
            <w:tcW w:w="3807" w:type="dxa"/>
          </w:tcPr>
          <w:p w14:paraId="7838F79B" w14:textId="77777777" w:rsidR="00923D36" w:rsidRDefault="00923D36">
            <w:pPr>
              <w:pStyle w:val="TableParagraph"/>
              <w:rPr>
                <w:sz w:val="20"/>
              </w:rPr>
            </w:pPr>
          </w:p>
        </w:tc>
      </w:tr>
      <w:tr w:rsidR="00923D36" w14:paraId="01980053" w14:textId="77777777">
        <w:trPr>
          <w:trHeight w:val="281"/>
        </w:trPr>
        <w:tc>
          <w:tcPr>
            <w:tcW w:w="5921" w:type="dxa"/>
          </w:tcPr>
          <w:p w14:paraId="11627224" w14:textId="77777777" w:rsidR="00923D36" w:rsidRDefault="00B4561B">
            <w:pPr>
              <w:pStyle w:val="TableParagraph"/>
              <w:spacing w:before="34" w:line="228" w:lineRule="exact"/>
              <w:ind w:left="83"/>
              <w:rPr>
                <w:sz w:val="20"/>
                <w:szCs w:val="20"/>
              </w:rPr>
            </w:pPr>
            <w:r>
              <w:rPr>
                <w:w w:val="110"/>
                <w:sz w:val="20"/>
                <w:szCs w:val="20"/>
              </w:rPr>
              <w:t>4. Բջջային հեռախոս</w:t>
            </w:r>
          </w:p>
        </w:tc>
        <w:tc>
          <w:tcPr>
            <w:tcW w:w="3807" w:type="dxa"/>
          </w:tcPr>
          <w:p w14:paraId="08C17AFD" w14:textId="77777777" w:rsidR="00923D36" w:rsidRDefault="00923D36">
            <w:pPr>
              <w:pStyle w:val="TableParagraph"/>
              <w:rPr>
                <w:sz w:val="20"/>
              </w:rPr>
            </w:pPr>
          </w:p>
        </w:tc>
      </w:tr>
      <w:tr w:rsidR="00923D36" w14:paraId="6D2219D2" w14:textId="77777777">
        <w:trPr>
          <w:trHeight w:val="281"/>
        </w:trPr>
        <w:tc>
          <w:tcPr>
            <w:tcW w:w="5921" w:type="dxa"/>
          </w:tcPr>
          <w:p w14:paraId="3F511D69" w14:textId="77777777" w:rsidR="00923D36" w:rsidRDefault="00B4561B">
            <w:pPr>
              <w:pStyle w:val="TableParagraph"/>
              <w:spacing w:before="32" w:line="229" w:lineRule="exact"/>
              <w:ind w:left="83"/>
              <w:rPr>
                <w:sz w:val="20"/>
                <w:szCs w:val="20"/>
              </w:rPr>
            </w:pPr>
            <w:r>
              <w:rPr>
                <w:w w:val="110"/>
                <w:sz w:val="20"/>
                <w:szCs w:val="20"/>
              </w:rPr>
              <w:t>5. Առողջապահական ծախսեր</w:t>
            </w:r>
          </w:p>
        </w:tc>
        <w:tc>
          <w:tcPr>
            <w:tcW w:w="3807" w:type="dxa"/>
          </w:tcPr>
          <w:p w14:paraId="25E213E6" w14:textId="77777777" w:rsidR="00923D36" w:rsidRDefault="00923D36">
            <w:pPr>
              <w:pStyle w:val="TableParagraph"/>
              <w:rPr>
                <w:sz w:val="20"/>
              </w:rPr>
            </w:pPr>
          </w:p>
        </w:tc>
      </w:tr>
      <w:tr w:rsidR="00923D36" w14:paraId="298C2A96" w14:textId="77777777">
        <w:trPr>
          <w:trHeight w:val="280"/>
        </w:trPr>
        <w:tc>
          <w:tcPr>
            <w:tcW w:w="5921" w:type="dxa"/>
          </w:tcPr>
          <w:p w14:paraId="50458121" w14:textId="77777777" w:rsidR="00923D36" w:rsidRDefault="00B4561B">
            <w:pPr>
              <w:pStyle w:val="TableParagraph"/>
              <w:spacing w:before="34" w:line="227" w:lineRule="exact"/>
              <w:ind w:left="83"/>
              <w:rPr>
                <w:sz w:val="20"/>
                <w:szCs w:val="20"/>
              </w:rPr>
            </w:pPr>
            <w:r>
              <w:rPr>
                <w:w w:val="110"/>
                <w:sz w:val="20"/>
                <w:szCs w:val="20"/>
              </w:rPr>
              <w:t>6. Ուսման և կրթության համար վճարներ</w:t>
            </w:r>
          </w:p>
        </w:tc>
        <w:tc>
          <w:tcPr>
            <w:tcW w:w="3807" w:type="dxa"/>
          </w:tcPr>
          <w:p w14:paraId="1577A1F0" w14:textId="77777777" w:rsidR="00923D36" w:rsidRDefault="00923D36">
            <w:pPr>
              <w:pStyle w:val="TableParagraph"/>
              <w:rPr>
                <w:sz w:val="20"/>
              </w:rPr>
            </w:pPr>
          </w:p>
        </w:tc>
      </w:tr>
      <w:tr w:rsidR="00923D36" w14:paraId="4EA509D4" w14:textId="77777777">
        <w:trPr>
          <w:trHeight w:val="280"/>
        </w:trPr>
        <w:tc>
          <w:tcPr>
            <w:tcW w:w="5921" w:type="dxa"/>
          </w:tcPr>
          <w:p w14:paraId="014A9164" w14:textId="77777777" w:rsidR="00923D36" w:rsidRDefault="00B4561B">
            <w:pPr>
              <w:pStyle w:val="TableParagraph"/>
              <w:spacing w:before="34" w:line="227" w:lineRule="exact"/>
              <w:ind w:left="83"/>
              <w:rPr>
                <w:sz w:val="20"/>
                <w:szCs w:val="20"/>
              </w:rPr>
            </w:pPr>
            <w:r>
              <w:rPr>
                <w:w w:val="110"/>
                <w:sz w:val="20"/>
                <w:szCs w:val="20"/>
              </w:rPr>
              <w:t>7. Կենցաղային ապրանքներ</w:t>
            </w:r>
          </w:p>
        </w:tc>
        <w:tc>
          <w:tcPr>
            <w:tcW w:w="3807" w:type="dxa"/>
          </w:tcPr>
          <w:p w14:paraId="24B85517" w14:textId="77777777" w:rsidR="00923D36" w:rsidRDefault="00923D36">
            <w:pPr>
              <w:pStyle w:val="TableParagraph"/>
              <w:rPr>
                <w:sz w:val="20"/>
              </w:rPr>
            </w:pPr>
          </w:p>
        </w:tc>
      </w:tr>
      <w:tr w:rsidR="00923D36" w14:paraId="0D6F5C28" w14:textId="77777777">
        <w:trPr>
          <w:trHeight w:val="281"/>
        </w:trPr>
        <w:tc>
          <w:tcPr>
            <w:tcW w:w="5921" w:type="dxa"/>
          </w:tcPr>
          <w:p w14:paraId="2C76F161" w14:textId="77777777" w:rsidR="00923D36" w:rsidRDefault="00B4561B">
            <w:pPr>
              <w:pStyle w:val="TableParagraph"/>
              <w:spacing w:before="34" w:line="228" w:lineRule="exact"/>
              <w:ind w:left="83"/>
              <w:rPr>
                <w:sz w:val="20"/>
                <w:szCs w:val="20"/>
              </w:rPr>
            </w:pPr>
            <w:r>
              <w:rPr>
                <w:w w:val="110"/>
                <w:sz w:val="20"/>
                <w:szCs w:val="20"/>
              </w:rPr>
              <w:t>8. Սոցիալական գործառույթներ/ պարտավորություններ</w:t>
            </w:r>
          </w:p>
        </w:tc>
        <w:tc>
          <w:tcPr>
            <w:tcW w:w="3807" w:type="dxa"/>
          </w:tcPr>
          <w:p w14:paraId="6A16F2D9" w14:textId="77777777" w:rsidR="00923D36" w:rsidRDefault="00923D36">
            <w:pPr>
              <w:pStyle w:val="TableParagraph"/>
              <w:rPr>
                <w:sz w:val="20"/>
              </w:rPr>
            </w:pPr>
          </w:p>
        </w:tc>
      </w:tr>
      <w:tr w:rsidR="00923D36" w14:paraId="2546930F" w14:textId="77777777">
        <w:trPr>
          <w:trHeight w:val="564"/>
        </w:trPr>
        <w:tc>
          <w:tcPr>
            <w:tcW w:w="5921" w:type="dxa"/>
          </w:tcPr>
          <w:p w14:paraId="042F1E89" w14:textId="77777777" w:rsidR="00923D36" w:rsidRDefault="00B4561B">
            <w:pPr>
              <w:pStyle w:val="TableParagraph"/>
              <w:spacing w:before="35"/>
              <w:ind w:left="83"/>
              <w:rPr>
                <w:sz w:val="20"/>
                <w:szCs w:val="20"/>
              </w:rPr>
            </w:pPr>
            <w:r>
              <w:rPr>
                <w:w w:val="110"/>
                <w:sz w:val="20"/>
                <w:szCs w:val="20"/>
              </w:rPr>
              <w:t>9. Տրանսպորտային ծախսեր (ոչ գյուղատնտեսական</w:t>
            </w:r>
          </w:p>
          <w:p w14:paraId="1EB3237F" w14:textId="77777777" w:rsidR="00923D36" w:rsidRDefault="00B4561B">
            <w:pPr>
              <w:pStyle w:val="TableParagraph"/>
              <w:spacing w:before="51" w:line="229" w:lineRule="exact"/>
              <w:ind w:left="350"/>
              <w:rPr>
                <w:sz w:val="20"/>
                <w:szCs w:val="20"/>
              </w:rPr>
            </w:pPr>
            <w:r>
              <w:rPr>
                <w:w w:val="110"/>
                <w:sz w:val="20"/>
                <w:szCs w:val="20"/>
              </w:rPr>
              <w:t>նպատակներով՝ անձնական և հանրային տրանսպորտ)</w:t>
            </w:r>
          </w:p>
        </w:tc>
        <w:tc>
          <w:tcPr>
            <w:tcW w:w="3807" w:type="dxa"/>
          </w:tcPr>
          <w:p w14:paraId="59657BAD" w14:textId="77777777" w:rsidR="00923D36" w:rsidRDefault="00923D36">
            <w:pPr>
              <w:pStyle w:val="TableParagraph"/>
              <w:rPr>
                <w:sz w:val="20"/>
              </w:rPr>
            </w:pPr>
          </w:p>
        </w:tc>
      </w:tr>
      <w:tr w:rsidR="00923D36" w14:paraId="1C7DFC09" w14:textId="77777777">
        <w:trPr>
          <w:trHeight w:val="845"/>
        </w:trPr>
        <w:tc>
          <w:tcPr>
            <w:tcW w:w="5921" w:type="dxa"/>
          </w:tcPr>
          <w:p w14:paraId="1F847FEA" w14:textId="77777777" w:rsidR="00923D36" w:rsidRDefault="00B4561B">
            <w:pPr>
              <w:pStyle w:val="TableParagraph"/>
              <w:spacing w:before="36"/>
              <w:ind w:left="83"/>
              <w:rPr>
                <w:sz w:val="20"/>
                <w:szCs w:val="20"/>
              </w:rPr>
            </w:pPr>
            <w:r>
              <w:rPr>
                <w:w w:val="110"/>
                <w:sz w:val="20"/>
                <w:szCs w:val="20"/>
              </w:rPr>
              <w:t>10. Ծախս գյուղատնտեսության և անասնապահության</w:t>
            </w:r>
          </w:p>
          <w:p w14:paraId="392C0934" w14:textId="77777777" w:rsidR="00923D36" w:rsidRDefault="00B4561B">
            <w:pPr>
              <w:pStyle w:val="TableParagraph"/>
              <w:spacing w:before="11" w:line="270" w:lineRule="atLeast"/>
              <w:ind w:left="350"/>
              <w:rPr>
                <w:sz w:val="20"/>
                <w:szCs w:val="20"/>
              </w:rPr>
            </w:pPr>
            <w:r>
              <w:rPr>
                <w:w w:val="110"/>
                <w:sz w:val="20"/>
                <w:szCs w:val="20"/>
              </w:rPr>
              <w:t>համար, ներառյալ՝ ոռոգման ջրի, գյուղատնտեսական տեխնիկայի վարձակալության համար վճարներ</w:t>
            </w:r>
          </w:p>
        </w:tc>
        <w:tc>
          <w:tcPr>
            <w:tcW w:w="3807" w:type="dxa"/>
          </w:tcPr>
          <w:p w14:paraId="6969D785" w14:textId="77777777" w:rsidR="00923D36" w:rsidRDefault="00923D36">
            <w:pPr>
              <w:pStyle w:val="TableParagraph"/>
              <w:rPr>
                <w:sz w:val="20"/>
              </w:rPr>
            </w:pPr>
          </w:p>
        </w:tc>
      </w:tr>
      <w:tr w:rsidR="00923D36" w14:paraId="5B1728DC" w14:textId="77777777">
        <w:trPr>
          <w:trHeight w:val="555"/>
        </w:trPr>
        <w:tc>
          <w:tcPr>
            <w:tcW w:w="5921" w:type="dxa"/>
          </w:tcPr>
          <w:p w14:paraId="283A9C45" w14:textId="77777777" w:rsidR="00923D36" w:rsidRDefault="00B4561B">
            <w:pPr>
              <w:pStyle w:val="TableParagraph"/>
              <w:spacing w:before="30"/>
              <w:ind w:left="83"/>
              <w:rPr>
                <w:sz w:val="20"/>
                <w:szCs w:val="20"/>
              </w:rPr>
            </w:pPr>
            <w:r>
              <w:rPr>
                <w:w w:val="105"/>
                <w:sz w:val="20"/>
                <w:szCs w:val="20"/>
              </w:rPr>
              <w:t>11. Վարձավճարներ (վարձակալված հողի, բնակարանի</w:t>
            </w:r>
          </w:p>
          <w:p w14:paraId="6B89C2FA" w14:textId="77777777" w:rsidR="00923D36" w:rsidRDefault="00B4561B">
            <w:pPr>
              <w:pStyle w:val="TableParagraph"/>
              <w:spacing w:before="51" w:line="224" w:lineRule="exact"/>
              <w:ind w:left="350"/>
              <w:rPr>
                <w:sz w:val="20"/>
                <w:szCs w:val="20"/>
              </w:rPr>
            </w:pPr>
            <w:r>
              <w:rPr>
                <w:w w:val="110"/>
                <w:sz w:val="20"/>
                <w:szCs w:val="20"/>
              </w:rPr>
              <w:t>համար)</w:t>
            </w:r>
          </w:p>
        </w:tc>
        <w:tc>
          <w:tcPr>
            <w:tcW w:w="3807" w:type="dxa"/>
          </w:tcPr>
          <w:p w14:paraId="1F09EEB4" w14:textId="77777777" w:rsidR="00923D36" w:rsidRDefault="00923D36">
            <w:pPr>
              <w:pStyle w:val="TableParagraph"/>
              <w:rPr>
                <w:sz w:val="20"/>
              </w:rPr>
            </w:pPr>
          </w:p>
        </w:tc>
      </w:tr>
      <w:tr w:rsidR="00923D36" w14:paraId="7A426575" w14:textId="77777777">
        <w:trPr>
          <w:trHeight w:val="558"/>
        </w:trPr>
        <w:tc>
          <w:tcPr>
            <w:tcW w:w="5921" w:type="dxa"/>
          </w:tcPr>
          <w:p w14:paraId="228765FA" w14:textId="77777777" w:rsidR="00923D36" w:rsidRDefault="00B4561B">
            <w:pPr>
              <w:pStyle w:val="TableParagraph"/>
              <w:spacing w:before="31"/>
              <w:ind w:left="83"/>
              <w:rPr>
                <w:sz w:val="20"/>
                <w:szCs w:val="20"/>
              </w:rPr>
            </w:pPr>
            <w:r>
              <w:rPr>
                <w:w w:val="110"/>
                <w:sz w:val="20"/>
                <w:szCs w:val="20"/>
              </w:rPr>
              <w:t>12. Հարկեր /հողի համար հարկ, սեփականության հարկ, և</w:t>
            </w:r>
          </w:p>
          <w:p w14:paraId="3F5FEA6F" w14:textId="77777777" w:rsidR="00923D36" w:rsidRDefault="00B4561B">
            <w:pPr>
              <w:pStyle w:val="TableParagraph"/>
              <w:spacing w:before="51" w:line="227" w:lineRule="exact"/>
              <w:ind w:left="350"/>
              <w:rPr>
                <w:sz w:val="20"/>
                <w:szCs w:val="20"/>
              </w:rPr>
            </w:pPr>
            <w:r>
              <w:rPr>
                <w:w w:val="125"/>
                <w:sz w:val="20"/>
                <w:szCs w:val="20"/>
              </w:rPr>
              <w:t>այլն /</w:t>
            </w:r>
          </w:p>
        </w:tc>
        <w:tc>
          <w:tcPr>
            <w:tcW w:w="3807" w:type="dxa"/>
          </w:tcPr>
          <w:p w14:paraId="5DB16A28" w14:textId="77777777" w:rsidR="00923D36" w:rsidRDefault="00923D36">
            <w:pPr>
              <w:pStyle w:val="TableParagraph"/>
              <w:rPr>
                <w:sz w:val="20"/>
              </w:rPr>
            </w:pPr>
          </w:p>
        </w:tc>
      </w:tr>
      <w:tr w:rsidR="00923D36" w14:paraId="68845534" w14:textId="77777777">
        <w:trPr>
          <w:trHeight w:val="281"/>
        </w:trPr>
        <w:tc>
          <w:tcPr>
            <w:tcW w:w="5921" w:type="dxa"/>
          </w:tcPr>
          <w:p w14:paraId="603B2D0B" w14:textId="77777777" w:rsidR="00923D36" w:rsidRDefault="00B4561B">
            <w:pPr>
              <w:pStyle w:val="TableParagraph"/>
              <w:spacing w:before="34" w:line="228" w:lineRule="exact"/>
              <w:ind w:left="83"/>
              <w:rPr>
                <w:sz w:val="20"/>
                <w:szCs w:val="20"/>
              </w:rPr>
            </w:pPr>
            <w:r>
              <w:rPr>
                <w:w w:val="110"/>
                <w:sz w:val="20"/>
                <w:szCs w:val="20"/>
              </w:rPr>
              <w:t>13. Այլ /նշել/</w:t>
            </w:r>
          </w:p>
        </w:tc>
        <w:tc>
          <w:tcPr>
            <w:tcW w:w="3807" w:type="dxa"/>
          </w:tcPr>
          <w:p w14:paraId="593BDC6E" w14:textId="77777777" w:rsidR="00923D36" w:rsidRDefault="00923D36">
            <w:pPr>
              <w:pStyle w:val="TableParagraph"/>
              <w:rPr>
                <w:sz w:val="20"/>
              </w:rPr>
            </w:pPr>
          </w:p>
        </w:tc>
      </w:tr>
      <w:tr w:rsidR="00923D36" w14:paraId="6256D11E" w14:textId="77777777">
        <w:trPr>
          <w:trHeight w:val="281"/>
        </w:trPr>
        <w:tc>
          <w:tcPr>
            <w:tcW w:w="5921" w:type="dxa"/>
          </w:tcPr>
          <w:p w14:paraId="37C5A5A6" w14:textId="77777777" w:rsidR="00923D36" w:rsidRDefault="00B4561B">
            <w:pPr>
              <w:pStyle w:val="TableParagraph"/>
              <w:spacing w:before="35" w:line="227" w:lineRule="exact"/>
              <w:ind w:left="1956" w:right="1945"/>
              <w:jc w:val="center"/>
              <w:rPr>
                <w:sz w:val="20"/>
                <w:szCs w:val="20"/>
              </w:rPr>
            </w:pPr>
            <w:r>
              <w:rPr>
                <w:w w:val="115"/>
                <w:sz w:val="20"/>
                <w:szCs w:val="20"/>
              </w:rPr>
              <w:t>Ընդամենը</w:t>
            </w:r>
          </w:p>
        </w:tc>
        <w:tc>
          <w:tcPr>
            <w:tcW w:w="3807" w:type="dxa"/>
          </w:tcPr>
          <w:p w14:paraId="3470B183" w14:textId="77777777" w:rsidR="00923D36" w:rsidRDefault="00923D36">
            <w:pPr>
              <w:pStyle w:val="TableParagraph"/>
              <w:rPr>
                <w:sz w:val="20"/>
              </w:rPr>
            </w:pPr>
          </w:p>
        </w:tc>
      </w:tr>
    </w:tbl>
    <w:p w14:paraId="37A166A2" w14:textId="77777777" w:rsidR="00923D36" w:rsidRDefault="00923D36">
      <w:pPr>
        <w:pStyle w:val="BodyText"/>
        <w:rPr>
          <w:sz w:val="20"/>
        </w:rPr>
      </w:pPr>
    </w:p>
    <w:p w14:paraId="45EB1C8F" w14:textId="77777777" w:rsidR="00923D36" w:rsidRDefault="00923D36">
      <w:pPr>
        <w:pStyle w:val="BodyText"/>
        <w:rPr>
          <w:sz w:val="20"/>
        </w:rPr>
      </w:pPr>
    </w:p>
    <w:p w14:paraId="67B36D44" w14:textId="77777777" w:rsidR="00923D36" w:rsidRDefault="00923D36">
      <w:pPr>
        <w:pStyle w:val="BodyText"/>
        <w:rPr>
          <w:sz w:val="20"/>
        </w:rPr>
      </w:pPr>
    </w:p>
    <w:p w14:paraId="6973C94E" w14:textId="77777777" w:rsidR="00923D36" w:rsidRDefault="00923D36">
      <w:pPr>
        <w:pStyle w:val="BodyText"/>
        <w:rPr>
          <w:sz w:val="20"/>
        </w:rPr>
      </w:pPr>
    </w:p>
    <w:p w14:paraId="19FE9BFE" w14:textId="77777777" w:rsidR="00923D36" w:rsidRDefault="00923D36">
      <w:pPr>
        <w:pStyle w:val="BodyText"/>
        <w:rPr>
          <w:sz w:val="20"/>
        </w:rPr>
      </w:pPr>
    </w:p>
    <w:p w14:paraId="57B30CE7" w14:textId="77777777" w:rsidR="00923D36" w:rsidRDefault="00923D36">
      <w:pPr>
        <w:pStyle w:val="BodyText"/>
        <w:spacing w:before="4"/>
        <w:rPr>
          <w:sz w:val="23"/>
        </w:rPr>
      </w:pPr>
    </w:p>
    <w:p w14:paraId="0B02EB83" w14:textId="77777777" w:rsidR="00923D36" w:rsidRDefault="00B4561B">
      <w:pPr>
        <w:ind w:left="1432"/>
        <w:rPr>
          <w:sz w:val="20"/>
          <w:szCs w:val="20"/>
        </w:rPr>
      </w:pPr>
      <w:r>
        <w:rPr>
          <w:w w:val="120"/>
          <w:sz w:val="20"/>
          <w:szCs w:val="20"/>
        </w:rPr>
        <w:t>A3. Ասացեք խնդրեմ, որևէ վարկ կամ պարտք ունե՞ք ներկայումս:</w:t>
      </w:r>
    </w:p>
    <w:p w14:paraId="0A11C228" w14:textId="77777777" w:rsidR="00923D36" w:rsidRDefault="00923D36">
      <w:pPr>
        <w:rPr>
          <w:sz w:val="20"/>
          <w:szCs w:val="20"/>
        </w:rPr>
        <w:sectPr w:rsidR="00923D36">
          <w:pgSz w:w="15840" w:h="12240" w:orient="landscape"/>
          <w:pgMar w:top="1140" w:right="260" w:bottom="1720" w:left="260" w:header="0" w:footer="1446" w:gutter="0"/>
          <w:cols w:space="720"/>
        </w:sectPr>
      </w:pPr>
    </w:p>
    <w:p w14:paraId="66522988" w14:textId="77777777" w:rsidR="00923D36" w:rsidRDefault="00923D36">
      <w:pPr>
        <w:pStyle w:val="BodyText"/>
        <w:rPr>
          <w:sz w:val="20"/>
        </w:rPr>
      </w:pPr>
    </w:p>
    <w:p w14:paraId="79103EAA" w14:textId="77777777" w:rsidR="00923D36" w:rsidRDefault="00923D36">
      <w:pPr>
        <w:pStyle w:val="BodyText"/>
        <w:rPr>
          <w:sz w:val="20"/>
        </w:rPr>
      </w:pPr>
    </w:p>
    <w:p w14:paraId="7F40EE0C" w14:textId="77777777" w:rsidR="00923D36" w:rsidRDefault="00923D36">
      <w:pPr>
        <w:pStyle w:val="BodyText"/>
        <w:rPr>
          <w:sz w:val="20"/>
        </w:rPr>
      </w:pPr>
    </w:p>
    <w:p w14:paraId="78F950F2" w14:textId="77777777" w:rsidR="00923D36" w:rsidRDefault="00923D36">
      <w:pPr>
        <w:pStyle w:val="BodyText"/>
        <w:spacing w:before="8"/>
        <w:rPr>
          <w:sz w:val="15"/>
        </w:rPr>
      </w:pPr>
    </w:p>
    <w:tbl>
      <w:tblPr>
        <w:tblW w:w="0" w:type="auto"/>
        <w:tblInd w:w="3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
        <w:gridCol w:w="2474"/>
        <w:gridCol w:w="2172"/>
        <w:gridCol w:w="934"/>
        <w:gridCol w:w="933"/>
        <w:gridCol w:w="422"/>
        <w:gridCol w:w="395"/>
        <w:gridCol w:w="772"/>
      </w:tblGrid>
      <w:tr w:rsidR="00923D36" w14:paraId="230AD2AF" w14:textId="77777777">
        <w:trPr>
          <w:trHeight w:val="701"/>
        </w:trPr>
        <w:tc>
          <w:tcPr>
            <w:tcW w:w="974" w:type="dxa"/>
            <w:tcBorders>
              <w:bottom w:val="nil"/>
            </w:tcBorders>
          </w:tcPr>
          <w:p w14:paraId="0FA3473B" w14:textId="77777777" w:rsidR="00923D36" w:rsidRDefault="00923D36">
            <w:pPr>
              <w:pStyle w:val="TableParagraph"/>
              <w:rPr>
                <w:sz w:val="20"/>
              </w:rPr>
            </w:pPr>
          </w:p>
        </w:tc>
        <w:tc>
          <w:tcPr>
            <w:tcW w:w="2474" w:type="dxa"/>
            <w:tcBorders>
              <w:bottom w:val="nil"/>
            </w:tcBorders>
          </w:tcPr>
          <w:p w14:paraId="05F06AE5" w14:textId="77777777" w:rsidR="00923D36" w:rsidRDefault="00923D36">
            <w:pPr>
              <w:pStyle w:val="TableParagraph"/>
            </w:pPr>
          </w:p>
          <w:p w14:paraId="7341791A" w14:textId="77777777" w:rsidR="00923D36" w:rsidRDefault="00923D36">
            <w:pPr>
              <w:pStyle w:val="TableParagraph"/>
              <w:spacing w:before="3"/>
              <w:rPr>
                <w:sz w:val="17"/>
              </w:rPr>
            </w:pPr>
          </w:p>
          <w:p w14:paraId="31CFD734" w14:textId="77777777" w:rsidR="00923D36" w:rsidRDefault="00B4561B">
            <w:pPr>
              <w:pStyle w:val="TableParagraph"/>
              <w:spacing w:line="230" w:lineRule="exact"/>
              <w:ind w:left="100"/>
              <w:rPr>
                <w:sz w:val="20"/>
                <w:szCs w:val="20"/>
              </w:rPr>
            </w:pPr>
            <w:r>
              <w:rPr>
                <w:w w:val="115"/>
                <w:sz w:val="20"/>
                <w:szCs w:val="20"/>
              </w:rPr>
              <w:t>Արժույթ</w:t>
            </w:r>
          </w:p>
        </w:tc>
        <w:tc>
          <w:tcPr>
            <w:tcW w:w="2172" w:type="dxa"/>
            <w:tcBorders>
              <w:bottom w:val="nil"/>
            </w:tcBorders>
          </w:tcPr>
          <w:p w14:paraId="0D7FAA01" w14:textId="77777777" w:rsidR="00923D36" w:rsidRDefault="00923D36">
            <w:pPr>
              <w:pStyle w:val="TableParagraph"/>
              <w:rPr>
                <w:sz w:val="20"/>
              </w:rPr>
            </w:pPr>
          </w:p>
        </w:tc>
        <w:tc>
          <w:tcPr>
            <w:tcW w:w="2289" w:type="dxa"/>
            <w:gridSpan w:val="3"/>
            <w:vMerge w:val="restart"/>
            <w:tcBorders>
              <w:right w:val="nil"/>
            </w:tcBorders>
          </w:tcPr>
          <w:p w14:paraId="75A9A01B" w14:textId="77777777" w:rsidR="00923D36" w:rsidRDefault="00B4561B">
            <w:pPr>
              <w:pStyle w:val="TableParagraph"/>
              <w:spacing w:before="34"/>
              <w:ind w:left="161"/>
              <w:rPr>
                <w:sz w:val="20"/>
                <w:szCs w:val="20"/>
              </w:rPr>
            </w:pPr>
            <w:r>
              <w:rPr>
                <w:w w:val="115"/>
                <w:sz w:val="20"/>
                <w:szCs w:val="20"/>
              </w:rPr>
              <w:t>Աղբյուր</w:t>
            </w:r>
          </w:p>
          <w:p w14:paraId="07703169" w14:textId="77777777" w:rsidR="00923D36" w:rsidRDefault="00B4561B">
            <w:pPr>
              <w:pStyle w:val="TableParagraph"/>
              <w:tabs>
                <w:tab w:val="left" w:pos="1501"/>
              </w:tabs>
              <w:spacing w:before="46" w:line="288" w:lineRule="auto"/>
              <w:ind w:left="101" w:right="493"/>
              <w:rPr>
                <w:sz w:val="20"/>
                <w:szCs w:val="20"/>
              </w:rPr>
            </w:pPr>
            <w:r>
              <w:rPr>
                <w:w w:val="115"/>
                <w:sz w:val="20"/>
                <w:szCs w:val="20"/>
              </w:rPr>
              <w:t>/հնարավոր</w:t>
            </w:r>
            <w:r>
              <w:rPr>
                <w:w w:val="115"/>
                <w:sz w:val="20"/>
                <w:szCs w:val="20"/>
              </w:rPr>
              <w:tab/>
              <w:t xml:space="preserve">են </w:t>
            </w:r>
            <w:r>
              <w:rPr>
                <w:spacing w:val="-1"/>
                <w:w w:val="110"/>
                <w:sz w:val="20"/>
                <w:szCs w:val="20"/>
              </w:rPr>
              <w:t>պատասխաններ/</w:t>
            </w:r>
          </w:p>
          <w:p w14:paraId="76243786" w14:textId="77777777" w:rsidR="00923D36" w:rsidRDefault="00B4561B">
            <w:pPr>
              <w:pStyle w:val="TableParagraph"/>
              <w:numPr>
                <w:ilvl w:val="0"/>
                <w:numId w:val="7"/>
              </w:numPr>
              <w:tabs>
                <w:tab w:val="left" w:pos="385"/>
              </w:tabs>
              <w:spacing w:before="2" w:line="292" w:lineRule="auto"/>
              <w:ind w:right="12" w:hanging="266"/>
              <w:rPr>
                <w:sz w:val="20"/>
                <w:szCs w:val="20"/>
              </w:rPr>
            </w:pPr>
            <w:r>
              <w:rPr>
                <w:w w:val="110"/>
                <w:sz w:val="20"/>
                <w:szCs w:val="20"/>
              </w:rPr>
              <w:t xml:space="preserve">Բանկ/վարկային </w:t>
            </w:r>
            <w:r>
              <w:rPr>
                <w:w w:val="105"/>
                <w:sz w:val="20"/>
                <w:szCs w:val="20"/>
              </w:rPr>
              <w:t>կազմակերպություն</w:t>
            </w:r>
          </w:p>
          <w:p w14:paraId="6672FA3A" w14:textId="77777777" w:rsidR="00923D36" w:rsidRDefault="00B4561B">
            <w:pPr>
              <w:pStyle w:val="TableParagraph"/>
              <w:numPr>
                <w:ilvl w:val="0"/>
                <w:numId w:val="7"/>
              </w:numPr>
              <w:tabs>
                <w:tab w:val="left" w:pos="385"/>
              </w:tabs>
              <w:spacing w:line="228" w:lineRule="exact"/>
              <w:ind w:hanging="266"/>
              <w:rPr>
                <w:sz w:val="20"/>
                <w:szCs w:val="20"/>
              </w:rPr>
            </w:pPr>
            <w:r>
              <w:rPr>
                <w:w w:val="110"/>
                <w:sz w:val="20"/>
                <w:szCs w:val="20"/>
              </w:rPr>
              <w:t>Անհատ</w:t>
            </w:r>
          </w:p>
          <w:p w14:paraId="63F6684C" w14:textId="77777777" w:rsidR="00923D36" w:rsidRDefault="00B4561B">
            <w:pPr>
              <w:pStyle w:val="TableParagraph"/>
              <w:numPr>
                <w:ilvl w:val="0"/>
                <w:numId w:val="7"/>
              </w:numPr>
              <w:tabs>
                <w:tab w:val="left" w:pos="385"/>
              </w:tabs>
              <w:spacing w:before="48"/>
              <w:ind w:hanging="266"/>
              <w:rPr>
                <w:sz w:val="20"/>
                <w:szCs w:val="20"/>
              </w:rPr>
            </w:pPr>
            <w:r>
              <w:rPr>
                <w:w w:val="115"/>
                <w:sz w:val="20"/>
                <w:szCs w:val="20"/>
              </w:rPr>
              <w:t>Լոմբարդ</w:t>
            </w:r>
          </w:p>
          <w:p w14:paraId="7F0C14A8" w14:textId="77777777" w:rsidR="00923D36" w:rsidRDefault="00B4561B">
            <w:pPr>
              <w:pStyle w:val="TableParagraph"/>
              <w:numPr>
                <w:ilvl w:val="0"/>
                <w:numId w:val="7"/>
              </w:numPr>
              <w:tabs>
                <w:tab w:val="left" w:pos="385"/>
              </w:tabs>
              <w:spacing w:before="49" w:line="229" w:lineRule="exact"/>
              <w:ind w:hanging="266"/>
              <w:rPr>
                <w:sz w:val="20"/>
                <w:szCs w:val="20"/>
              </w:rPr>
            </w:pPr>
            <w:r>
              <w:rPr>
                <w:w w:val="110"/>
                <w:sz w:val="20"/>
                <w:szCs w:val="20"/>
              </w:rPr>
              <w:t>Այլ</w:t>
            </w:r>
            <w:r>
              <w:rPr>
                <w:spacing w:val="3"/>
                <w:w w:val="110"/>
                <w:sz w:val="20"/>
                <w:szCs w:val="20"/>
              </w:rPr>
              <w:t xml:space="preserve"> </w:t>
            </w:r>
            <w:r>
              <w:rPr>
                <w:w w:val="110"/>
                <w:sz w:val="20"/>
                <w:szCs w:val="20"/>
              </w:rPr>
              <w:t>(նշել)</w:t>
            </w:r>
          </w:p>
        </w:tc>
        <w:tc>
          <w:tcPr>
            <w:tcW w:w="395" w:type="dxa"/>
            <w:vMerge w:val="restart"/>
            <w:tcBorders>
              <w:left w:val="nil"/>
              <w:right w:val="nil"/>
            </w:tcBorders>
          </w:tcPr>
          <w:p w14:paraId="0D816433" w14:textId="77777777" w:rsidR="00923D36" w:rsidRDefault="00923D36">
            <w:pPr>
              <w:pStyle w:val="TableParagraph"/>
              <w:spacing w:before="10"/>
              <w:rPr>
                <w:sz w:val="26"/>
              </w:rPr>
            </w:pPr>
          </w:p>
          <w:p w14:paraId="37EDB30C" w14:textId="77777777" w:rsidR="00923D36" w:rsidRDefault="00B4561B">
            <w:pPr>
              <w:pStyle w:val="TableParagraph"/>
              <w:spacing w:before="1"/>
              <w:ind w:left="22"/>
              <w:rPr>
                <w:sz w:val="20"/>
                <w:szCs w:val="20"/>
              </w:rPr>
            </w:pPr>
            <w:r>
              <w:rPr>
                <w:w w:val="115"/>
                <w:sz w:val="20"/>
                <w:szCs w:val="20"/>
              </w:rPr>
              <w:t>մի</w:t>
            </w:r>
          </w:p>
        </w:tc>
        <w:tc>
          <w:tcPr>
            <w:tcW w:w="772" w:type="dxa"/>
            <w:vMerge w:val="restart"/>
            <w:tcBorders>
              <w:left w:val="nil"/>
            </w:tcBorders>
          </w:tcPr>
          <w:p w14:paraId="34FAA7E1" w14:textId="77777777" w:rsidR="00923D36" w:rsidRDefault="00923D36">
            <w:pPr>
              <w:pStyle w:val="TableParagraph"/>
              <w:spacing w:before="10"/>
              <w:rPr>
                <w:sz w:val="26"/>
              </w:rPr>
            </w:pPr>
          </w:p>
          <w:p w14:paraId="0F073862" w14:textId="77777777" w:rsidR="00923D36" w:rsidRDefault="00B4561B">
            <w:pPr>
              <w:pStyle w:val="TableParagraph"/>
              <w:spacing w:before="1"/>
              <w:ind w:left="145"/>
              <w:rPr>
                <w:sz w:val="20"/>
                <w:szCs w:val="20"/>
              </w:rPr>
            </w:pPr>
            <w:r>
              <w:rPr>
                <w:w w:val="115"/>
                <w:sz w:val="20"/>
                <w:szCs w:val="20"/>
              </w:rPr>
              <w:t>քանի</w:t>
            </w:r>
          </w:p>
        </w:tc>
      </w:tr>
      <w:tr w:rsidR="00923D36" w14:paraId="2722E007" w14:textId="77777777">
        <w:trPr>
          <w:trHeight w:val="266"/>
        </w:trPr>
        <w:tc>
          <w:tcPr>
            <w:tcW w:w="974" w:type="dxa"/>
            <w:tcBorders>
              <w:top w:val="nil"/>
              <w:bottom w:val="nil"/>
            </w:tcBorders>
          </w:tcPr>
          <w:p w14:paraId="71413732" w14:textId="77777777" w:rsidR="00923D36" w:rsidRDefault="00923D36">
            <w:pPr>
              <w:pStyle w:val="TableParagraph"/>
              <w:rPr>
                <w:sz w:val="18"/>
              </w:rPr>
            </w:pPr>
          </w:p>
        </w:tc>
        <w:tc>
          <w:tcPr>
            <w:tcW w:w="2474" w:type="dxa"/>
            <w:tcBorders>
              <w:top w:val="nil"/>
              <w:bottom w:val="nil"/>
            </w:tcBorders>
          </w:tcPr>
          <w:p w14:paraId="6DEF7F22" w14:textId="77777777" w:rsidR="00923D36" w:rsidRDefault="00B4561B">
            <w:pPr>
              <w:pStyle w:val="TableParagraph"/>
              <w:spacing w:before="16" w:line="230" w:lineRule="exact"/>
              <w:ind w:left="100"/>
              <w:rPr>
                <w:sz w:val="20"/>
                <w:szCs w:val="20"/>
              </w:rPr>
            </w:pPr>
            <w:r>
              <w:rPr>
                <w:w w:val="105"/>
                <w:sz w:val="20"/>
                <w:szCs w:val="20"/>
              </w:rPr>
              <w:t>1. ՀՀ դրամ</w:t>
            </w:r>
          </w:p>
        </w:tc>
        <w:tc>
          <w:tcPr>
            <w:tcW w:w="2172" w:type="dxa"/>
            <w:tcBorders>
              <w:top w:val="nil"/>
              <w:bottom w:val="nil"/>
            </w:tcBorders>
          </w:tcPr>
          <w:p w14:paraId="17ED32DD" w14:textId="77777777" w:rsidR="00923D36" w:rsidRDefault="00923D36">
            <w:pPr>
              <w:pStyle w:val="TableParagraph"/>
              <w:rPr>
                <w:sz w:val="18"/>
              </w:rPr>
            </w:pPr>
          </w:p>
        </w:tc>
        <w:tc>
          <w:tcPr>
            <w:tcW w:w="2289" w:type="dxa"/>
            <w:gridSpan w:val="3"/>
            <w:vMerge/>
            <w:tcBorders>
              <w:top w:val="nil"/>
              <w:right w:val="nil"/>
            </w:tcBorders>
          </w:tcPr>
          <w:p w14:paraId="01C51757" w14:textId="77777777" w:rsidR="00923D36" w:rsidRDefault="00923D36">
            <w:pPr>
              <w:rPr>
                <w:sz w:val="2"/>
                <w:szCs w:val="2"/>
              </w:rPr>
            </w:pPr>
          </w:p>
        </w:tc>
        <w:tc>
          <w:tcPr>
            <w:tcW w:w="395" w:type="dxa"/>
            <w:vMerge/>
            <w:tcBorders>
              <w:top w:val="nil"/>
              <w:left w:val="nil"/>
              <w:right w:val="nil"/>
            </w:tcBorders>
          </w:tcPr>
          <w:p w14:paraId="011D09ED" w14:textId="77777777" w:rsidR="00923D36" w:rsidRDefault="00923D36">
            <w:pPr>
              <w:rPr>
                <w:sz w:val="2"/>
                <w:szCs w:val="2"/>
              </w:rPr>
            </w:pPr>
          </w:p>
        </w:tc>
        <w:tc>
          <w:tcPr>
            <w:tcW w:w="772" w:type="dxa"/>
            <w:vMerge/>
            <w:tcBorders>
              <w:top w:val="nil"/>
              <w:left w:val="nil"/>
            </w:tcBorders>
          </w:tcPr>
          <w:p w14:paraId="521267BF" w14:textId="77777777" w:rsidR="00923D36" w:rsidRDefault="00923D36">
            <w:pPr>
              <w:rPr>
                <w:sz w:val="2"/>
                <w:szCs w:val="2"/>
              </w:rPr>
            </w:pPr>
          </w:p>
        </w:tc>
      </w:tr>
      <w:tr w:rsidR="00923D36" w14:paraId="19E2F0BE" w14:textId="77777777">
        <w:trPr>
          <w:trHeight w:val="270"/>
        </w:trPr>
        <w:tc>
          <w:tcPr>
            <w:tcW w:w="974" w:type="dxa"/>
            <w:tcBorders>
              <w:top w:val="nil"/>
              <w:bottom w:val="nil"/>
            </w:tcBorders>
          </w:tcPr>
          <w:p w14:paraId="7FF92483" w14:textId="77777777" w:rsidR="00923D36" w:rsidRDefault="00923D36">
            <w:pPr>
              <w:pStyle w:val="TableParagraph"/>
              <w:rPr>
                <w:sz w:val="20"/>
              </w:rPr>
            </w:pPr>
          </w:p>
        </w:tc>
        <w:tc>
          <w:tcPr>
            <w:tcW w:w="2474" w:type="dxa"/>
            <w:tcBorders>
              <w:top w:val="nil"/>
              <w:bottom w:val="nil"/>
            </w:tcBorders>
          </w:tcPr>
          <w:p w14:paraId="13FAA9BB" w14:textId="77777777" w:rsidR="00923D36" w:rsidRDefault="00B4561B">
            <w:pPr>
              <w:pStyle w:val="TableParagraph"/>
              <w:spacing w:before="16"/>
              <w:ind w:left="100"/>
              <w:rPr>
                <w:sz w:val="20"/>
                <w:szCs w:val="20"/>
              </w:rPr>
            </w:pPr>
            <w:r>
              <w:rPr>
                <w:w w:val="115"/>
                <w:sz w:val="20"/>
                <w:szCs w:val="20"/>
              </w:rPr>
              <w:t>2. ԱՄՆ դոլար</w:t>
            </w:r>
          </w:p>
        </w:tc>
        <w:tc>
          <w:tcPr>
            <w:tcW w:w="2172" w:type="dxa"/>
            <w:tcBorders>
              <w:top w:val="nil"/>
              <w:bottom w:val="nil"/>
            </w:tcBorders>
          </w:tcPr>
          <w:p w14:paraId="124E3364" w14:textId="77777777" w:rsidR="00923D36" w:rsidRDefault="00B4561B">
            <w:pPr>
              <w:pStyle w:val="TableParagraph"/>
              <w:spacing w:before="21" w:line="230" w:lineRule="exact"/>
              <w:ind w:left="165"/>
              <w:rPr>
                <w:sz w:val="20"/>
                <w:szCs w:val="20"/>
              </w:rPr>
            </w:pPr>
            <w:r>
              <w:rPr>
                <w:w w:val="115"/>
                <w:sz w:val="20"/>
                <w:szCs w:val="20"/>
              </w:rPr>
              <w:t>Գումարի չափը</w:t>
            </w:r>
          </w:p>
        </w:tc>
        <w:tc>
          <w:tcPr>
            <w:tcW w:w="2289" w:type="dxa"/>
            <w:gridSpan w:val="3"/>
            <w:vMerge/>
            <w:tcBorders>
              <w:top w:val="nil"/>
              <w:right w:val="nil"/>
            </w:tcBorders>
          </w:tcPr>
          <w:p w14:paraId="5D164F9B" w14:textId="77777777" w:rsidR="00923D36" w:rsidRDefault="00923D36">
            <w:pPr>
              <w:rPr>
                <w:sz w:val="2"/>
                <w:szCs w:val="2"/>
              </w:rPr>
            </w:pPr>
          </w:p>
        </w:tc>
        <w:tc>
          <w:tcPr>
            <w:tcW w:w="395" w:type="dxa"/>
            <w:vMerge/>
            <w:tcBorders>
              <w:top w:val="nil"/>
              <w:left w:val="nil"/>
              <w:right w:val="nil"/>
            </w:tcBorders>
          </w:tcPr>
          <w:p w14:paraId="3BF8C3B4" w14:textId="77777777" w:rsidR="00923D36" w:rsidRDefault="00923D36">
            <w:pPr>
              <w:rPr>
                <w:sz w:val="2"/>
                <w:szCs w:val="2"/>
              </w:rPr>
            </w:pPr>
          </w:p>
        </w:tc>
        <w:tc>
          <w:tcPr>
            <w:tcW w:w="772" w:type="dxa"/>
            <w:vMerge/>
            <w:tcBorders>
              <w:top w:val="nil"/>
              <w:left w:val="nil"/>
            </w:tcBorders>
          </w:tcPr>
          <w:p w14:paraId="5178946D" w14:textId="77777777" w:rsidR="00923D36" w:rsidRDefault="00923D36">
            <w:pPr>
              <w:rPr>
                <w:sz w:val="2"/>
                <w:szCs w:val="2"/>
              </w:rPr>
            </w:pPr>
          </w:p>
        </w:tc>
      </w:tr>
      <w:tr w:rsidR="00923D36" w14:paraId="1C79645D" w14:textId="77777777">
        <w:trPr>
          <w:trHeight w:val="268"/>
        </w:trPr>
        <w:tc>
          <w:tcPr>
            <w:tcW w:w="974" w:type="dxa"/>
            <w:tcBorders>
              <w:top w:val="nil"/>
              <w:bottom w:val="nil"/>
            </w:tcBorders>
          </w:tcPr>
          <w:p w14:paraId="323A6604" w14:textId="77777777" w:rsidR="00923D36" w:rsidRDefault="00923D36">
            <w:pPr>
              <w:pStyle w:val="TableParagraph"/>
              <w:rPr>
                <w:sz w:val="18"/>
              </w:rPr>
            </w:pPr>
          </w:p>
        </w:tc>
        <w:tc>
          <w:tcPr>
            <w:tcW w:w="2474" w:type="dxa"/>
            <w:tcBorders>
              <w:top w:val="nil"/>
              <w:bottom w:val="nil"/>
            </w:tcBorders>
          </w:tcPr>
          <w:p w14:paraId="05687BC0" w14:textId="77777777" w:rsidR="00923D36" w:rsidRDefault="00B4561B">
            <w:pPr>
              <w:pStyle w:val="TableParagraph"/>
              <w:spacing w:before="16"/>
              <w:ind w:left="100"/>
              <w:rPr>
                <w:sz w:val="20"/>
                <w:szCs w:val="20"/>
              </w:rPr>
            </w:pPr>
            <w:r>
              <w:rPr>
                <w:w w:val="110"/>
                <w:sz w:val="20"/>
                <w:szCs w:val="20"/>
              </w:rPr>
              <w:t>3. Եվրո</w:t>
            </w:r>
          </w:p>
        </w:tc>
        <w:tc>
          <w:tcPr>
            <w:tcW w:w="2172" w:type="dxa"/>
            <w:tcBorders>
              <w:top w:val="nil"/>
              <w:bottom w:val="nil"/>
            </w:tcBorders>
          </w:tcPr>
          <w:p w14:paraId="1460357E" w14:textId="77777777" w:rsidR="00923D36" w:rsidRDefault="00923D36">
            <w:pPr>
              <w:pStyle w:val="TableParagraph"/>
              <w:rPr>
                <w:sz w:val="18"/>
              </w:rPr>
            </w:pPr>
          </w:p>
        </w:tc>
        <w:tc>
          <w:tcPr>
            <w:tcW w:w="2289" w:type="dxa"/>
            <w:gridSpan w:val="3"/>
            <w:vMerge/>
            <w:tcBorders>
              <w:top w:val="nil"/>
              <w:right w:val="nil"/>
            </w:tcBorders>
          </w:tcPr>
          <w:p w14:paraId="49F0D3DA" w14:textId="77777777" w:rsidR="00923D36" w:rsidRDefault="00923D36">
            <w:pPr>
              <w:rPr>
                <w:sz w:val="2"/>
                <w:szCs w:val="2"/>
              </w:rPr>
            </w:pPr>
          </w:p>
        </w:tc>
        <w:tc>
          <w:tcPr>
            <w:tcW w:w="395" w:type="dxa"/>
            <w:vMerge/>
            <w:tcBorders>
              <w:top w:val="nil"/>
              <w:left w:val="nil"/>
              <w:right w:val="nil"/>
            </w:tcBorders>
          </w:tcPr>
          <w:p w14:paraId="36FC2B10" w14:textId="77777777" w:rsidR="00923D36" w:rsidRDefault="00923D36">
            <w:pPr>
              <w:rPr>
                <w:sz w:val="2"/>
                <w:szCs w:val="2"/>
              </w:rPr>
            </w:pPr>
          </w:p>
        </w:tc>
        <w:tc>
          <w:tcPr>
            <w:tcW w:w="772" w:type="dxa"/>
            <w:vMerge/>
            <w:tcBorders>
              <w:top w:val="nil"/>
              <w:left w:val="nil"/>
            </w:tcBorders>
          </w:tcPr>
          <w:p w14:paraId="030CC8A0" w14:textId="77777777" w:rsidR="00923D36" w:rsidRDefault="00923D36">
            <w:pPr>
              <w:rPr>
                <w:sz w:val="2"/>
                <w:szCs w:val="2"/>
              </w:rPr>
            </w:pPr>
          </w:p>
        </w:tc>
      </w:tr>
      <w:tr w:rsidR="00923D36" w14:paraId="50695464" w14:textId="77777777">
        <w:trPr>
          <w:trHeight w:val="682"/>
        </w:trPr>
        <w:tc>
          <w:tcPr>
            <w:tcW w:w="974" w:type="dxa"/>
            <w:tcBorders>
              <w:top w:val="nil"/>
              <w:bottom w:val="nil"/>
            </w:tcBorders>
          </w:tcPr>
          <w:p w14:paraId="780C0D24" w14:textId="77777777" w:rsidR="00923D36" w:rsidRDefault="00B4561B">
            <w:pPr>
              <w:pStyle w:val="TableParagraph"/>
              <w:spacing w:before="55"/>
              <w:ind w:left="201"/>
              <w:rPr>
                <w:sz w:val="20"/>
                <w:szCs w:val="20"/>
              </w:rPr>
            </w:pPr>
            <w:r>
              <w:rPr>
                <w:w w:val="115"/>
                <w:sz w:val="20"/>
                <w:szCs w:val="20"/>
              </w:rPr>
              <w:t>1. Այո</w:t>
            </w:r>
          </w:p>
        </w:tc>
        <w:tc>
          <w:tcPr>
            <w:tcW w:w="2474" w:type="dxa"/>
            <w:tcBorders>
              <w:top w:val="nil"/>
            </w:tcBorders>
          </w:tcPr>
          <w:p w14:paraId="01610841" w14:textId="77777777" w:rsidR="00923D36" w:rsidRDefault="00B4561B">
            <w:pPr>
              <w:pStyle w:val="TableParagraph"/>
              <w:spacing w:before="19"/>
              <w:ind w:left="100"/>
              <w:rPr>
                <w:sz w:val="20"/>
                <w:szCs w:val="20"/>
              </w:rPr>
            </w:pPr>
            <w:r>
              <w:rPr>
                <w:w w:val="110"/>
                <w:sz w:val="20"/>
                <w:szCs w:val="20"/>
              </w:rPr>
              <w:t>4. Ռուսական ռուբլի</w:t>
            </w:r>
          </w:p>
        </w:tc>
        <w:tc>
          <w:tcPr>
            <w:tcW w:w="2172" w:type="dxa"/>
            <w:tcBorders>
              <w:top w:val="nil"/>
            </w:tcBorders>
          </w:tcPr>
          <w:p w14:paraId="028667EE" w14:textId="77777777" w:rsidR="00923D36" w:rsidRDefault="00923D36">
            <w:pPr>
              <w:pStyle w:val="TableParagraph"/>
              <w:rPr>
                <w:sz w:val="20"/>
              </w:rPr>
            </w:pPr>
          </w:p>
        </w:tc>
        <w:tc>
          <w:tcPr>
            <w:tcW w:w="2289" w:type="dxa"/>
            <w:gridSpan w:val="3"/>
            <w:vMerge/>
            <w:tcBorders>
              <w:top w:val="nil"/>
              <w:right w:val="nil"/>
            </w:tcBorders>
          </w:tcPr>
          <w:p w14:paraId="794DBF6B" w14:textId="77777777" w:rsidR="00923D36" w:rsidRDefault="00923D36">
            <w:pPr>
              <w:rPr>
                <w:sz w:val="2"/>
                <w:szCs w:val="2"/>
              </w:rPr>
            </w:pPr>
          </w:p>
        </w:tc>
        <w:tc>
          <w:tcPr>
            <w:tcW w:w="395" w:type="dxa"/>
            <w:vMerge/>
            <w:tcBorders>
              <w:top w:val="nil"/>
              <w:left w:val="nil"/>
              <w:right w:val="nil"/>
            </w:tcBorders>
          </w:tcPr>
          <w:p w14:paraId="36B56CC9" w14:textId="77777777" w:rsidR="00923D36" w:rsidRDefault="00923D36">
            <w:pPr>
              <w:rPr>
                <w:sz w:val="2"/>
                <w:szCs w:val="2"/>
              </w:rPr>
            </w:pPr>
          </w:p>
        </w:tc>
        <w:tc>
          <w:tcPr>
            <w:tcW w:w="772" w:type="dxa"/>
            <w:vMerge/>
            <w:tcBorders>
              <w:top w:val="nil"/>
              <w:left w:val="nil"/>
            </w:tcBorders>
          </w:tcPr>
          <w:p w14:paraId="691B1E61" w14:textId="77777777" w:rsidR="00923D36" w:rsidRDefault="00923D36">
            <w:pPr>
              <w:rPr>
                <w:sz w:val="2"/>
                <w:szCs w:val="2"/>
              </w:rPr>
            </w:pPr>
          </w:p>
        </w:tc>
      </w:tr>
      <w:tr w:rsidR="00923D36" w14:paraId="745F576F" w14:textId="77777777">
        <w:trPr>
          <w:trHeight w:val="280"/>
        </w:trPr>
        <w:tc>
          <w:tcPr>
            <w:tcW w:w="974" w:type="dxa"/>
            <w:tcBorders>
              <w:top w:val="nil"/>
              <w:bottom w:val="nil"/>
            </w:tcBorders>
          </w:tcPr>
          <w:p w14:paraId="73D76268" w14:textId="77777777" w:rsidR="00923D36" w:rsidRDefault="00923D36">
            <w:pPr>
              <w:pStyle w:val="TableParagraph"/>
              <w:rPr>
                <w:sz w:val="20"/>
              </w:rPr>
            </w:pPr>
          </w:p>
        </w:tc>
        <w:tc>
          <w:tcPr>
            <w:tcW w:w="2474" w:type="dxa"/>
          </w:tcPr>
          <w:p w14:paraId="28E72712" w14:textId="77777777" w:rsidR="00923D36" w:rsidRDefault="00923D36">
            <w:pPr>
              <w:pStyle w:val="TableParagraph"/>
              <w:rPr>
                <w:sz w:val="20"/>
              </w:rPr>
            </w:pPr>
          </w:p>
        </w:tc>
        <w:tc>
          <w:tcPr>
            <w:tcW w:w="2172" w:type="dxa"/>
          </w:tcPr>
          <w:p w14:paraId="46D2979C" w14:textId="77777777" w:rsidR="00923D36" w:rsidRDefault="00923D36">
            <w:pPr>
              <w:pStyle w:val="TableParagraph"/>
              <w:rPr>
                <w:sz w:val="20"/>
              </w:rPr>
            </w:pPr>
          </w:p>
        </w:tc>
        <w:tc>
          <w:tcPr>
            <w:tcW w:w="934" w:type="dxa"/>
          </w:tcPr>
          <w:p w14:paraId="180F0CBF" w14:textId="77777777" w:rsidR="00923D36" w:rsidRDefault="00923D36">
            <w:pPr>
              <w:pStyle w:val="TableParagraph"/>
              <w:rPr>
                <w:sz w:val="20"/>
              </w:rPr>
            </w:pPr>
          </w:p>
        </w:tc>
        <w:tc>
          <w:tcPr>
            <w:tcW w:w="933" w:type="dxa"/>
          </w:tcPr>
          <w:p w14:paraId="1468C365" w14:textId="77777777" w:rsidR="00923D36" w:rsidRDefault="00923D36">
            <w:pPr>
              <w:pStyle w:val="TableParagraph"/>
              <w:rPr>
                <w:sz w:val="20"/>
              </w:rPr>
            </w:pPr>
          </w:p>
        </w:tc>
        <w:tc>
          <w:tcPr>
            <w:tcW w:w="1589" w:type="dxa"/>
            <w:gridSpan w:val="3"/>
          </w:tcPr>
          <w:p w14:paraId="121CC286" w14:textId="77777777" w:rsidR="00923D36" w:rsidRDefault="00923D36">
            <w:pPr>
              <w:pStyle w:val="TableParagraph"/>
              <w:rPr>
                <w:sz w:val="20"/>
              </w:rPr>
            </w:pPr>
          </w:p>
        </w:tc>
      </w:tr>
      <w:tr w:rsidR="00923D36" w14:paraId="5BCC4B18" w14:textId="77777777">
        <w:trPr>
          <w:trHeight w:val="280"/>
        </w:trPr>
        <w:tc>
          <w:tcPr>
            <w:tcW w:w="974" w:type="dxa"/>
            <w:tcBorders>
              <w:top w:val="nil"/>
              <w:bottom w:val="nil"/>
            </w:tcBorders>
          </w:tcPr>
          <w:p w14:paraId="08AA257A" w14:textId="77777777" w:rsidR="00923D36" w:rsidRDefault="00923D36">
            <w:pPr>
              <w:pStyle w:val="TableParagraph"/>
              <w:rPr>
                <w:sz w:val="20"/>
              </w:rPr>
            </w:pPr>
          </w:p>
        </w:tc>
        <w:tc>
          <w:tcPr>
            <w:tcW w:w="2474" w:type="dxa"/>
          </w:tcPr>
          <w:p w14:paraId="026C7F62" w14:textId="77777777" w:rsidR="00923D36" w:rsidRDefault="00923D36">
            <w:pPr>
              <w:pStyle w:val="TableParagraph"/>
              <w:rPr>
                <w:sz w:val="20"/>
              </w:rPr>
            </w:pPr>
          </w:p>
        </w:tc>
        <w:tc>
          <w:tcPr>
            <w:tcW w:w="2172" w:type="dxa"/>
          </w:tcPr>
          <w:p w14:paraId="175F7FB6" w14:textId="77777777" w:rsidR="00923D36" w:rsidRDefault="00923D36">
            <w:pPr>
              <w:pStyle w:val="TableParagraph"/>
              <w:rPr>
                <w:sz w:val="20"/>
              </w:rPr>
            </w:pPr>
          </w:p>
        </w:tc>
        <w:tc>
          <w:tcPr>
            <w:tcW w:w="934" w:type="dxa"/>
          </w:tcPr>
          <w:p w14:paraId="45B329EF" w14:textId="77777777" w:rsidR="00923D36" w:rsidRDefault="00923D36">
            <w:pPr>
              <w:pStyle w:val="TableParagraph"/>
              <w:rPr>
                <w:sz w:val="20"/>
              </w:rPr>
            </w:pPr>
          </w:p>
        </w:tc>
        <w:tc>
          <w:tcPr>
            <w:tcW w:w="933" w:type="dxa"/>
          </w:tcPr>
          <w:p w14:paraId="055C84E1" w14:textId="77777777" w:rsidR="00923D36" w:rsidRDefault="00923D36">
            <w:pPr>
              <w:pStyle w:val="TableParagraph"/>
              <w:rPr>
                <w:sz w:val="20"/>
              </w:rPr>
            </w:pPr>
          </w:p>
        </w:tc>
        <w:tc>
          <w:tcPr>
            <w:tcW w:w="1589" w:type="dxa"/>
            <w:gridSpan w:val="3"/>
          </w:tcPr>
          <w:p w14:paraId="4962510D" w14:textId="77777777" w:rsidR="00923D36" w:rsidRDefault="00923D36">
            <w:pPr>
              <w:pStyle w:val="TableParagraph"/>
              <w:rPr>
                <w:sz w:val="20"/>
              </w:rPr>
            </w:pPr>
          </w:p>
        </w:tc>
      </w:tr>
      <w:tr w:rsidR="00923D36" w14:paraId="5BC86639" w14:textId="77777777">
        <w:trPr>
          <w:trHeight w:val="281"/>
        </w:trPr>
        <w:tc>
          <w:tcPr>
            <w:tcW w:w="974" w:type="dxa"/>
            <w:tcBorders>
              <w:top w:val="nil"/>
              <w:bottom w:val="nil"/>
            </w:tcBorders>
          </w:tcPr>
          <w:p w14:paraId="4769BCB9" w14:textId="77777777" w:rsidR="00923D36" w:rsidRDefault="00923D36">
            <w:pPr>
              <w:pStyle w:val="TableParagraph"/>
              <w:rPr>
                <w:sz w:val="20"/>
              </w:rPr>
            </w:pPr>
          </w:p>
        </w:tc>
        <w:tc>
          <w:tcPr>
            <w:tcW w:w="2474" w:type="dxa"/>
          </w:tcPr>
          <w:p w14:paraId="3E79D95A" w14:textId="77777777" w:rsidR="00923D36" w:rsidRDefault="00923D36">
            <w:pPr>
              <w:pStyle w:val="TableParagraph"/>
              <w:rPr>
                <w:sz w:val="20"/>
              </w:rPr>
            </w:pPr>
          </w:p>
        </w:tc>
        <w:tc>
          <w:tcPr>
            <w:tcW w:w="2172" w:type="dxa"/>
          </w:tcPr>
          <w:p w14:paraId="63942ADC" w14:textId="77777777" w:rsidR="00923D36" w:rsidRDefault="00923D36">
            <w:pPr>
              <w:pStyle w:val="TableParagraph"/>
              <w:rPr>
                <w:sz w:val="20"/>
              </w:rPr>
            </w:pPr>
          </w:p>
        </w:tc>
        <w:tc>
          <w:tcPr>
            <w:tcW w:w="934" w:type="dxa"/>
          </w:tcPr>
          <w:p w14:paraId="463D199B" w14:textId="77777777" w:rsidR="00923D36" w:rsidRDefault="00923D36">
            <w:pPr>
              <w:pStyle w:val="TableParagraph"/>
              <w:rPr>
                <w:sz w:val="20"/>
              </w:rPr>
            </w:pPr>
          </w:p>
        </w:tc>
        <w:tc>
          <w:tcPr>
            <w:tcW w:w="933" w:type="dxa"/>
          </w:tcPr>
          <w:p w14:paraId="310C276D" w14:textId="77777777" w:rsidR="00923D36" w:rsidRDefault="00923D36">
            <w:pPr>
              <w:pStyle w:val="TableParagraph"/>
              <w:rPr>
                <w:sz w:val="20"/>
              </w:rPr>
            </w:pPr>
          </w:p>
        </w:tc>
        <w:tc>
          <w:tcPr>
            <w:tcW w:w="1589" w:type="dxa"/>
            <w:gridSpan w:val="3"/>
          </w:tcPr>
          <w:p w14:paraId="3A514B74" w14:textId="77777777" w:rsidR="00923D36" w:rsidRDefault="00923D36">
            <w:pPr>
              <w:pStyle w:val="TableParagraph"/>
              <w:rPr>
                <w:sz w:val="20"/>
              </w:rPr>
            </w:pPr>
          </w:p>
        </w:tc>
      </w:tr>
      <w:tr w:rsidR="00923D36" w14:paraId="37E27D2B" w14:textId="77777777">
        <w:trPr>
          <w:trHeight w:val="298"/>
        </w:trPr>
        <w:tc>
          <w:tcPr>
            <w:tcW w:w="974" w:type="dxa"/>
            <w:tcBorders>
              <w:top w:val="nil"/>
            </w:tcBorders>
          </w:tcPr>
          <w:p w14:paraId="320684AE" w14:textId="77777777" w:rsidR="00923D36" w:rsidRDefault="00923D36">
            <w:pPr>
              <w:pStyle w:val="TableParagraph"/>
              <w:rPr>
                <w:sz w:val="20"/>
              </w:rPr>
            </w:pPr>
          </w:p>
        </w:tc>
        <w:tc>
          <w:tcPr>
            <w:tcW w:w="2474" w:type="dxa"/>
          </w:tcPr>
          <w:p w14:paraId="3F1CD73C" w14:textId="77777777" w:rsidR="00923D36" w:rsidRDefault="00923D36">
            <w:pPr>
              <w:pStyle w:val="TableParagraph"/>
              <w:rPr>
                <w:sz w:val="20"/>
              </w:rPr>
            </w:pPr>
          </w:p>
        </w:tc>
        <w:tc>
          <w:tcPr>
            <w:tcW w:w="2172" w:type="dxa"/>
          </w:tcPr>
          <w:p w14:paraId="5079F256" w14:textId="77777777" w:rsidR="00923D36" w:rsidRDefault="00923D36">
            <w:pPr>
              <w:pStyle w:val="TableParagraph"/>
              <w:rPr>
                <w:sz w:val="20"/>
              </w:rPr>
            </w:pPr>
          </w:p>
        </w:tc>
        <w:tc>
          <w:tcPr>
            <w:tcW w:w="934" w:type="dxa"/>
          </w:tcPr>
          <w:p w14:paraId="7152A967" w14:textId="77777777" w:rsidR="00923D36" w:rsidRDefault="00923D36">
            <w:pPr>
              <w:pStyle w:val="TableParagraph"/>
              <w:rPr>
                <w:sz w:val="20"/>
              </w:rPr>
            </w:pPr>
          </w:p>
        </w:tc>
        <w:tc>
          <w:tcPr>
            <w:tcW w:w="933" w:type="dxa"/>
          </w:tcPr>
          <w:p w14:paraId="0B39BE4C" w14:textId="77777777" w:rsidR="00923D36" w:rsidRDefault="00923D36">
            <w:pPr>
              <w:pStyle w:val="TableParagraph"/>
              <w:rPr>
                <w:sz w:val="20"/>
              </w:rPr>
            </w:pPr>
          </w:p>
        </w:tc>
        <w:tc>
          <w:tcPr>
            <w:tcW w:w="1589" w:type="dxa"/>
            <w:gridSpan w:val="3"/>
          </w:tcPr>
          <w:p w14:paraId="4146100C" w14:textId="77777777" w:rsidR="00923D36" w:rsidRDefault="00923D36">
            <w:pPr>
              <w:pStyle w:val="TableParagraph"/>
              <w:rPr>
                <w:sz w:val="20"/>
              </w:rPr>
            </w:pPr>
          </w:p>
        </w:tc>
      </w:tr>
      <w:tr w:rsidR="00923D36" w14:paraId="5CB38574" w14:textId="77777777">
        <w:trPr>
          <w:trHeight w:val="320"/>
        </w:trPr>
        <w:tc>
          <w:tcPr>
            <w:tcW w:w="974" w:type="dxa"/>
          </w:tcPr>
          <w:p w14:paraId="06E8A82D" w14:textId="77777777" w:rsidR="00923D36" w:rsidRDefault="00B4561B">
            <w:pPr>
              <w:pStyle w:val="TableParagraph"/>
              <w:spacing w:before="55"/>
              <w:ind w:left="256"/>
              <w:rPr>
                <w:sz w:val="20"/>
                <w:szCs w:val="20"/>
              </w:rPr>
            </w:pPr>
            <w:r>
              <w:rPr>
                <w:w w:val="120"/>
                <w:sz w:val="20"/>
                <w:szCs w:val="20"/>
              </w:rPr>
              <w:t>2. Ոչ</w:t>
            </w:r>
          </w:p>
        </w:tc>
        <w:tc>
          <w:tcPr>
            <w:tcW w:w="8102" w:type="dxa"/>
            <w:gridSpan w:val="7"/>
          </w:tcPr>
          <w:p w14:paraId="268879C0" w14:textId="77777777" w:rsidR="00923D36" w:rsidRDefault="00923D36">
            <w:pPr>
              <w:pStyle w:val="TableParagraph"/>
              <w:rPr>
                <w:sz w:val="20"/>
              </w:rPr>
            </w:pPr>
          </w:p>
        </w:tc>
      </w:tr>
    </w:tbl>
    <w:p w14:paraId="6E1390A6" w14:textId="77777777" w:rsidR="00923D36" w:rsidRDefault="00923D36">
      <w:pPr>
        <w:rPr>
          <w:sz w:val="20"/>
        </w:rPr>
        <w:sectPr w:rsidR="00923D36">
          <w:pgSz w:w="15840" w:h="12240" w:orient="landscape"/>
          <w:pgMar w:top="1140" w:right="260" w:bottom="1640" w:left="260" w:header="0" w:footer="1446" w:gutter="0"/>
          <w:cols w:space="720"/>
        </w:sectPr>
      </w:pPr>
    </w:p>
    <w:p w14:paraId="7FA12484" w14:textId="77777777" w:rsidR="00923D36" w:rsidRDefault="00923D36">
      <w:pPr>
        <w:pStyle w:val="BodyText"/>
        <w:spacing w:before="4"/>
        <w:rPr>
          <w:sz w:val="23"/>
        </w:rPr>
      </w:pPr>
    </w:p>
    <w:p w14:paraId="6402D1AA" w14:textId="77777777" w:rsidR="00923D36" w:rsidRDefault="00B4561B">
      <w:pPr>
        <w:pStyle w:val="ListParagraph"/>
        <w:numPr>
          <w:ilvl w:val="2"/>
          <w:numId w:val="8"/>
        </w:numPr>
        <w:tabs>
          <w:tab w:val="left" w:pos="6871"/>
        </w:tabs>
        <w:spacing w:before="99"/>
        <w:ind w:left="6870" w:hanging="259"/>
        <w:jc w:val="left"/>
        <w:rPr>
          <w:sz w:val="20"/>
          <w:szCs w:val="20"/>
        </w:rPr>
      </w:pPr>
      <w:r>
        <w:rPr>
          <w:w w:val="115"/>
          <w:sz w:val="20"/>
          <w:szCs w:val="20"/>
          <w:u w:val="single"/>
        </w:rPr>
        <w:t>ԳՅՈՒՂԱՏՆՏԵՍՈՒԹՅՈՒՆ</w:t>
      </w:r>
    </w:p>
    <w:p w14:paraId="5B324E62" w14:textId="77777777" w:rsidR="00923D36" w:rsidRDefault="00923D36">
      <w:pPr>
        <w:pStyle w:val="BodyText"/>
        <w:rPr>
          <w:sz w:val="20"/>
        </w:rPr>
      </w:pPr>
    </w:p>
    <w:p w14:paraId="33F5E775" w14:textId="77777777" w:rsidR="00923D36" w:rsidRDefault="00923D36">
      <w:pPr>
        <w:pStyle w:val="BodyText"/>
        <w:spacing w:before="7"/>
        <w:rPr>
          <w:sz w:val="23"/>
        </w:rPr>
      </w:pPr>
    </w:p>
    <w:p w14:paraId="7BBD55E2" w14:textId="77777777" w:rsidR="00923D36" w:rsidRDefault="00B4561B">
      <w:pPr>
        <w:spacing w:before="99" w:after="12"/>
        <w:ind w:left="1563"/>
        <w:rPr>
          <w:sz w:val="20"/>
          <w:szCs w:val="20"/>
        </w:rPr>
      </w:pPr>
      <w:r>
        <w:rPr>
          <w:w w:val="120"/>
          <w:sz w:val="20"/>
          <w:szCs w:val="20"/>
        </w:rPr>
        <w:t>B1. Խնդրում ենք նշել ձեր տնային տնտեսության գյուղատնտեսական հողային ռեսուրսները:</w:t>
      </w: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7"/>
        <w:gridCol w:w="243"/>
        <w:gridCol w:w="1028"/>
        <w:gridCol w:w="1653"/>
        <w:gridCol w:w="988"/>
        <w:gridCol w:w="1118"/>
        <w:gridCol w:w="279"/>
        <w:gridCol w:w="1127"/>
        <w:gridCol w:w="1565"/>
        <w:gridCol w:w="1429"/>
        <w:gridCol w:w="1124"/>
        <w:gridCol w:w="834"/>
        <w:gridCol w:w="664"/>
      </w:tblGrid>
      <w:tr w:rsidR="00923D36" w14:paraId="09957679" w14:textId="77777777">
        <w:trPr>
          <w:trHeight w:val="1381"/>
        </w:trPr>
        <w:tc>
          <w:tcPr>
            <w:tcW w:w="1717" w:type="dxa"/>
            <w:shd w:val="clear" w:color="auto" w:fill="F2F2F2"/>
          </w:tcPr>
          <w:p w14:paraId="2994ABE6" w14:textId="77777777" w:rsidR="00923D36" w:rsidRDefault="00923D36">
            <w:pPr>
              <w:pStyle w:val="TableParagraph"/>
            </w:pPr>
          </w:p>
          <w:p w14:paraId="47936681" w14:textId="77777777" w:rsidR="00923D36" w:rsidRDefault="00923D36">
            <w:pPr>
              <w:pStyle w:val="TableParagraph"/>
              <w:spacing w:before="10"/>
              <w:rPr>
                <w:sz w:val="28"/>
              </w:rPr>
            </w:pPr>
          </w:p>
          <w:p w14:paraId="7CD0356E" w14:textId="77777777" w:rsidR="00923D36" w:rsidRDefault="00B4561B">
            <w:pPr>
              <w:pStyle w:val="TableParagraph"/>
              <w:spacing w:before="1"/>
              <w:ind w:left="100"/>
              <w:rPr>
                <w:sz w:val="20"/>
                <w:szCs w:val="20"/>
              </w:rPr>
            </w:pPr>
            <w:r>
              <w:rPr>
                <w:w w:val="115"/>
                <w:sz w:val="20"/>
                <w:szCs w:val="20"/>
              </w:rPr>
              <w:t>Տեսակը</w:t>
            </w:r>
          </w:p>
        </w:tc>
        <w:tc>
          <w:tcPr>
            <w:tcW w:w="5030" w:type="dxa"/>
            <w:gridSpan w:val="5"/>
            <w:shd w:val="clear" w:color="auto" w:fill="F2F2F2"/>
          </w:tcPr>
          <w:p w14:paraId="5A9EC39B" w14:textId="77777777" w:rsidR="00923D36" w:rsidRDefault="00923D36">
            <w:pPr>
              <w:pStyle w:val="TableParagraph"/>
            </w:pPr>
          </w:p>
          <w:p w14:paraId="17C2FAE3" w14:textId="77777777" w:rsidR="00923D36" w:rsidRDefault="00B4561B">
            <w:pPr>
              <w:pStyle w:val="TableParagraph"/>
              <w:numPr>
                <w:ilvl w:val="0"/>
                <w:numId w:val="6"/>
              </w:numPr>
              <w:tabs>
                <w:tab w:val="left" w:pos="436"/>
                <w:tab w:val="left" w:pos="2607"/>
                <w:tab w:val="left" w:pos="4328"/>
              </w:tabs>
              <w:spacing w:before="191"/>
              <w:ind w:hanging="338"/>
              <w:jc w:val="left"/>
              <w:rPr>
                <w:sz w:val="20"/>
                <w:szCs w:val="20"/>
              </w:rPr>
            </w:pPr>
            <w:r>
              <w:rPr>
                <w:w w:val="110"/>
                <w:sz w:val="20"/>
                <w:szCs w:val="20"/>
              </w:rPr>
              <w:t xml:space="preserve">Սեփական </w:t>
            </w:r>
            <w:r>
              <w:rPr>
                <w:spacing w:val="25"/>
                <w:w w:val="110"/>
                <w:sz w:val="20"/>
                <w:szCs w:val="20"/>
              </w:rPr>
              <w:t xml:space="preserve"> </w:t>
            </w:r>
            <w:r>
              <w:rPr>
                <w:w w:val="110"/>
                <w:sz w:val="20"/>
                <w:szCs w:val="20"/>
              </w:rPr>
              <w:t>հող</w:t>
            </w:r>
            <w:r>
              <w:rPr>
                <w:w w:val="110"/>
                <w:sz w:val="20"/>
                <w:szCs w:val="20"/>
              </w:rPr>
              <w:tab/>
              <w:t>1.</w:t>
            </w:r>
            <w:r>
              <w:rPr>
                <w:spacing w:val="-12"/>
                <w:w w:val="110"/>
                <w:sz w:val="20"/>
                <w:szCs w:val="20"/>
              </w:rPr>
              <w:t xml:space="preserve"> </w:t>
            </w:r>
            <w:r>
              <w:rPr>
                <w:w w:val="110"/>
                <w:sz w:val="20"/>
                <w:szCs w:val="20"/>
              </w:rPr>
              <w:t>Այո</w:t>
            </w:r>
            <w:r>
              <w:rPr>
                <w:spacing w:val="-14"/>
                <w:w w:val="110"/>
                <w:sz w:val="20"/>
                <w:szCs w:val="20"/>
              </w:rPr>
              <w:t xml:space="preserve"> </w:t>
            </w:r>
            <w:r>
              <w:rPr>
                <w:w w:val="110"/>
                <w:sz w:val="20"/>
                <w:szCs w:val="20"/>
              </w:rPr>
              <w:t>(</w:t>
            </w:r>
            <w:r>
              <w:rPr>
                <w:w w:val="110"/>
                <w:sz w:val="20"/>
                <w:szCs w:val="20"/>
                <w:u w:val="single"/>
              </w:rPr>
              <w:t xml:space="preserve"> </w:t>
            </w:r>
            <w:r>
              <w:rPr>
                <w:w w:val="110"/>
                <w:sz w:val="20"/>
                <w:szCs w:val="20"/>
                <w:u w:val="single"/>
              </w:rPr>
              <w:tab/>
            </w:r>
            <w:r>
              <w:rPr>
                <w:spacing w:val="-3"/>
                <w:w w:val="110"/>
                <w:sz w:val="20"/>
                <w:szCs w:val="20"/>
              </w:rPr>
              <w:t>հա)</w:t>
            </w:r>
          </w:p>
          <w:p w14:paraId="2E1F8752" w14:textId="77777777" w:rsidR="00923D36" w:rsidRDefault="00B4561B">
            <w:pPr>
              <w:pStyle w:val="TableParagraph"/>
              <w:numPr>
                <w:ilvl w:val="0"/>
                <w:numId w:val="6"/>
              </w:numPr>
              <w:tabs>
                <w:tab w:val="left" w:pos="706"/>
              </w:tabs>
              <w:spacing w:before="51"/>
              <w:ind w:left="705" w:hanging="270"/>
              <w:jc w:val="left"/>
              <w:rPr>
                <w:sz w:val="20"/>
                <w:szCs w:val="20"/>
              </w:rPr>
            </w:pPr>
            <w:r>
              <w:rPr>
                <w:w w:val="110"/>
                <w:sz w:val="20"/>
                <w:szCs w:val="20"/>
              </w:rPr>
              <w:t>Ոչ</w:t>
            </w:r>
          </w:p>
        </w:tc>
        <w:tc>
          <w:tcPr>
            <w:tcW w:w="4400" w:type="dxa"/>
            <w:gridSpan w:val="4"/>
            <w:shd w:val="clear" w:color="auto" w:fill="F2F2F2"/>
          </w:tcPr>
          <w:p w14:paraId="0A9718C1" w14:textId="77777777" w:rsidR="00923D36" w:rsidRDefault="00923D36">
            <w:pPr>
              <w:pStyle w:val="TableParagraph"/>
            </w:pPr>
          </w:p>
          <w:p w14:paraId="619D4DEC" w14:textId="77777777" w:rsidR="00923D36" w:rsidRDefault="00B4561B">
            <w:pPr>
              <w:pStyle w:val="TableParagraph"/>
              <w:tabs>
                <w:tab w:val="left" w:pos="2864"/>
              </w:tabs>
              <w:spacing w:before="191"/>
              <w:ind w:left="102"/>
              <w:rPr>
                <w:sz w:val="20"/>
                <w:szCs w:val="20"/>
              </w:rPr>
            </w:pPr>
            <w:r>
              <w:rPr>
                <w:w w:val="110"/>
                <w:sz w:val="20"/>
                <w:szCs w:val="20"/>
              </w:rPr>
              <w:t>2.    Ոչ սեփական</w:t>
            </w:r>
            <w:r>
              <w:rPr>
                <w:spacing w:val="20"/>
                <w:w w:val="110"/>
                <w:sz w:val="20"/>
                <w:szCs w:val="20"/>
              </w:rPr>
              <w:t xml:space="preserve"> </w:t>
            </w:r>
            <w:r>
              <w:rPr>
                <w:w w:val="110"/>
                <w:sz w:val="20"/>
                <w:szCs w:val="20"/>
              </w:rPr>
              <w:t>հող</w:t>
            </w:r>
            <w:r>
              <w:rPr>
                <w:w w:val="110"/>
                <w:sz w:val="20"/>
                <w:szCs w:val="20"/>
              </w:rPr>
              <w:tab/>
              <w:t>1. Այո</w:t>
            </w:r>
            <w:r>
              <w:rPr>
                <w:spacing w:val="-5"/>
                <w:w w:val="110"/>
                <w:sz w:val="20"/>
                <w:szCs w:val="20"/>
              </w:rPr>
              <w:t xml:space="preserve"> </w:t>
            </w:r>
            <w:r>
              <w:rPr>
                <w:w w:val="110"/>
                <w:sz w:val="20"/>
                <w:szCs w:val="20"/>
              </w:rPr>
              <w:t>(-</w:t>
            </w:r>
          </w:p>
          <w:p w14:paraId="6AC33E35" w14:textId="77777777" w:rsidR="00923D36" w:rsidRDefault="00B4561B">
            <w:pPr>
              <w:pStyle w:val="TableParagraph"/>
              <w:tabs>
                <w:tab w:val="left" w:pos="1526"/>
              </w:tabs>
              <w:spacing w:before="51"/>
              <w:ind w:left="440"/>
              <w:rPr>
                <w:sz w:val="20"/>
                <w:szCs w:val="20"/>
              </w:rPr>
            </w:pPr>
            <w:r>
              <w:rPr>
                <w:w w:val="105"/>
                <w:sz w:val="20"/>
                <w:szCs w:val="20"/>
              </w:rPr>
              <w:t>_</w:t>
            </w:r>
            <w:r>
              <w:rPr>
                <w:w w:val="105"/>
                <w:sz w:val="20"/>
                <w:szCs w:val="20"/>
                <w:u w:val="single"/>
              </w:rPr>
              <w:t xml:space="preserve"> </w:t>
            </w:r>
            <w:r>
              <w:rPr>
                <w:w w:val="105"/>
                <w:sz w:val="20"/>
                <w:szCs w:val="20"/>
                <w:u w:val="single"/>
              </w:rPr>
              <w:tab/>
            </w:r>
            <w:r>
              <w:rPr>
                <w:w w:val="105"/>
                <w:sz w:val="20"/>
                <w:szCs w:val="20"/>
              </w:rPr>
              <w:t>հա) 2.</w:t>
            </w:r>
            <w:r>
              <w:rPr>
                <w:spacing w:val="8"/>
                <w:w w:val="105"/>
                <w:sz w:val="20"/>
                <w:szCs w:val="20"/>
              </w:rPr>
              <w:t xml:space="preserve"> </w:t>
            </w:r>
            <w:r>
              <w:rPr>
                <w:w w:val="105"/>
                <w:sz w:val="20"/>
                <w:szCs w:val="20"/>
              </w:rPr>
              <w:t>Ոչ</w:t>
            </w:r>
          </w:p>
        </w:tc>
        <w:tc>
          <w:tcPr>
            <w:tcW w:w="1124" w:type="dxa"/>
            <w:shd w:val="clear" w:color="auto" w:fill="F2F2F2"/>
          </w:tcPr>
          <w:p w14:paraId="5F367189" w14:textId="77777777" w:rsidR="00923D36" w:rsidRDefault="00923D36">
            <w:pPr>
              <w:pStyle w:val="TableParagraph"/>
              <w:spacing w:before="10"/>
              <w:rPr>
                <w:sz w:val="26"/>
              </w:rPr>
            </w:pPr>
          </w:p>
          <w:p w14:paraId="46AE7F64" w14:textId="77777777" w:rsidR="00923D36" w:rsidRDefault="00B4561B">
            <w:pPr>
              <w:pStyle w:val="TableParagraph"/>
              <w:spacing w:before="1"/>
              <w:ind w:left="106"/>
              <w:rPr>
                <w:sz w:val="20"/>
              </w:rPr>
            </w:pPr>
            <w:r>
              <w:rPr>
                <w:w w:val="125"/>
                <w:sz w:val="20"/>
              </w:rPr>
              <w:t>7.</w:t>
            </w:r>
          </w:p>
          <w:p w14:paraId="2F5A0B60" w14:textId="77777777" w:rsidR="00923D36" w:rsidRDefault="00B4561B">
            <w:pPr>
              <w:pStyle w:val="TableParagraph"/>
              <w:spacing w:before="46" w:line="290" w:lineRule="auto"/>
              <w:ind w:left="106" w:right="155"/>
              <w:rPr>
                <w:sz w:val="20"/>
                <w:szCs w:val="20"/>
              </w:rPr>
            </w:pPr>
            <w:r>
              <w:rPr>
                <w:w w:val="115"/>
                <w:sz w:val="20"/>
                <w:szCs w:val="20"/>
              </w:rPr>
              <w:t xml:space="preserve">Ընդամե </w:t>
            </w:r>
            <w:r>
              <w:rPr>
                <w:w w:val="120"/>
                <w:sz w:val="20"/>
                <w:szCs w:val="20"/>
              </w:rPr>
              <w:t>նը</w:t>
            </w:r>
          </w:p>
        </w:tc>
        <w:tc>
          <w:tcPr>
            <w:tcW w:w="1498" w:type="dxa"/>
            <w:gridSpan w:val="2"/>
            <w:shd w:val="clear" w:color="auto" w:fill="F2F2F2"/>
          </w:tcPr>
          <w:p w14:paraId="2C7338DE" w14:textId="77777777" w:rsidR="00923D36" w:rsidRDefault="00B4561B">
            <w:pPr>
              <w:pStyle w:val="TableParagraph"/>
              <w:spacing w:before="34"/>
              <w:ind w:left="107"/>
              <w:rPr>
                <w:sz w:val="20"/>
              </w:rPr>
            </w:pPr>
            <w:r>
              <w:rPr>
                <w:w w:val="135"/>
                <w:sz w:val="20"/>
              </w:rPr>
              <w:t>8.</w:t>
            </w:r>
          </w:p>
          <w:p w14:paraId="5B597211" w14:textId="77777777" w:rsidR="00923D36" w:rsidRDefault="00B4561B">
            <w:pPr>
              <w:pStyle w:val="TableParagraph"/>
              <w:spacing w:before="46" w:line="290" w:lineRule="auto"/>
              <w:ind w:left="107" w:right="82"/>
              <w:jc w:val="both"/>
              <w:rPr>
                <w:sz w:val="20"/>
                <w:szCs w:val="20"/>
              </w:rPr>
            </w:pPr>
            <w:r>
              <w:rPr>
                <w:w w:val="115"/>
                <w:sz w:val="20"/>
                <w:szCs w:val="20"/>
              </w:rPr>
              <w:t>Ընդհանուրի որ մասն է օգտագործվ</w:t>
            </w:r>
          </w:p>
          <w:p w14:paraId="1179D2B7" w14:textId="77777777" w:rsidR="00923D36" w:rsidRDefault="00B4561B">
            <w:pPr>
              <w:pStyle w:val="TableParagraph"/>
              <w:spacing w:line="217" w:lineRule="exact"/>
              <w:ind w:left="107"/>
              <w:jc w:val="both"/>
              <w:rPr>
                <w:sz w:val="20"/>
                <w:szCs w:val="20"/>
              </w:rPr>
            </w:pPr>
            <w:r>
              <w:rPr>
                <w:w w:val="110"/>
                <w:sz w:val="20"/>
                <w:szCs w:val="20"/>
              </w:rPr>
              <w:t>ում</w:t>
            </w:r>
          </w:p>
        </w:tc>
      </w:tr>
      <w:tr w:rsidR="00923D36" w14:paraId="367D922F" w14:textId="77777777">
        <w:trPr>
          <w:trHeight w:val="554"/>
        </w:trPr>
        <w:tc>
          <w:tcPr>
            <w:tcW w:w="1717" w:type="dxa"/>
            <w:vMerge w:val="restart"/>
          </w:tcPr>
          <w:p w14:paraId="45EEB814" w14:textId="77777777" w:rsidR="00923D36" w:rsidRDefault="00923D36">
            <w:pPr>
              <w:pStyle w:val="TableParagraph"/>
            </w:pPr>
          </w:p>
          <w:p w14:paraId="7218B2FA" w14:textId="77777777" w:rsidR="00923D36" w:rsidRDefault="00923D36">
            <w:pPr>
              <w:pStyle w:val="TableParagraph"/>
            </w:pPr>
          </w:p>
          <w:p w14:paraId="38970740" w14:textId="77777777" w:rsidR="00923D36" w:rsidRDefault="00923D36">
            <w:pPr>
              <w:pStyle w:val="TableParagraph"/>
              <w:spacing w:before="6"/>
              <w:rPr>
                <w:sz w:val="31"/>
              </w:rPr>
            </w:pPr>
          </w:p>
          <w:p w14:paraId="14FDE16B" w14:textId="77777777" w:rsidR="00923D36" w:rsidRDefault="00B4561B">
            <w:pPr>
              <w:pStyle w:val="TableParagraph"/>
              <w:ind w:left="100"/>
              <w:rPr>
                <w:sz w:val="20"/>
                <w:szCs w:val="20"/>
              </w:rPr>
            </w:pPr>
            <w:r>
              <w:rPr>
                <w:w w:val="120"/>
                <w:sz w:val="20"/>
                <w:szCs w:val="20"/>
              </w:rPr>
              <w:t>Հեկտար</w:t>
            </w:r>
          </w:p>
        </w:tc>
        <w:tc>
          <w:tcPr>
            <w:tcW w:w="1271" w:type="dxa"/>
            <w:gridSpan w:val="2"/>
            <w:vMerge w:val="restart"/>
          </w:tcPr>
          <w:p w14:paraId="6ABD7E11" w14:textId="77777777" w:rsidR="00923D36" w:rsidRDefault="00B4561B">
            <w:pPr>
              <w:pStyle w:val="TableParagraph"/>
              <w:spacing w:before="34" w:line="288" w:lineRule="auto"/>
              <w:ind w:left="255" w:right="81" w:hanging="159"/>
              <w:rPr>
                <w:sz w:val="20"/>
                <w:szCs w:val="20"/>
              </w:rPr>
            </w:pPr>
            <w:r>
              <w:rPr>
                <w:w w:val="115"/>
                <w:sz w:val="20"/>
                <w:szCs w:val="20"/>
              </w:rPr>
              <w:t>1.Մշակվո ղ/օգտա գործվող ձեր ՏՏ-ի կողմից (հեկտա</w:t>
            </w:r>
          </w:p>
          <w:p w14:paraId="029A34DC" w14:textId="77777777" w:rsidR="00923D36" w:rsidRDefault="00B4561B">
            <w:pPr>
              <w:pStyle w:val="TableParagraph"/>
              <w:spacing w:before="5"/>
              <w:ind w:left="255"/>
              <w:rPr>
                <w:sz w:val="20"/>
                <w:szCs w:val="20"/>
              </w:rPr>
            </w:pPr>
            <w:r>
              <w:rPr>
                <w:w w:val="115"/>
                <w:sz w:val="20"/>
                <w:szCs w:val="20"/>
              </w:rPr>
              <w:t>ր)</w:t>
            </w:r>
          </w:p>
        </w:tc>
        <w:tc>
          <w:tcPr>
            <w:tcW w:w="2641" w:type="dxa"/>
            <w:gridSpan w:val="2"/>
          </w:tcPr>
          <w:p w14:paraId="70EA97DD" w14:textId="77777777" w:rsidR="00923D36" w:rsidRDefault="00B4561B">
            <w:pPr>
              <w:pStyle w:val="TableParagraph"/>
              <w:spacing w:before="34"/>
              <w:ind w:left="98"/>
              <w:rPr>
                <w:sz w:val="20"/>
                <w:szCs w:val="20"/>
              </w:rPr>
            </w:pPr>
            <w:r>
              <w:rPr>
                <w:w w:val="125"/>
                <w:sz w:val="20"/>
                <w:szCs w:val="20"/>
              </w:rPr>
              <w:t>2. Սեփական հող, որը</w:t>
            </w:r>
          </w:p>
          <w:p w14:paraId="72D0DF1D" w14:textId="77777777" w:rsidR="00923D36" w:rsidRDefault="00B4561B">
            <w:pPr>
              <w:pStyle w:val="TableParagraph"/>
              <w:spacing w:before="48" w:line="222" w:lineRule="exact"/>
              <w:ind w:left="259"/>
              <w:rPr>
                <w:sz w:val="20"/>
                <w:szCs w:val="20"/>
              </w:rPr>
            </w:pPr>
            <w:r>
              <w:rPr>
                <w:w w:val="125"/>
                <w:sz w:val="20"/>
                <w:szCs w:val="20"/>
              </w:rPr>
              <w:t>տրվել է մեկ ուրիշին</w:t>
            </w:r>
          </w:p>
        </w:tc>
        <w:tc>
          <w:tcPr>
            <w:tcW w:w="1118" w:type="dxa"/>
            <w:vMerge w:val="restart"/>
          </w:tcPr>
          <w:p w14:paraId="520C469B" w14:textId="77777777" w:rsidR="00923D36" w:rsidRDefault="00B4561B">
            <w:pPr>
              <w:pStyle w:val="TableParagraph"/>
              <w:spacing w:before="34" w:line="288" w:lineRule="auto"/>
              <w:ind w:left="320" w:right="101" w:hanging="219"/>
              <w:rPr>
                <w:sz w:val="20"/>
                <w:szCs w:val="20"/>
              </w:rPr>
            </w:pPr>
            <w:r>
              <w:rPr>
                <w:w w:val="115"/>
                <w:sz w:val="20"/>
                <w:szCs w:val="20"/>
              </w:rPr>
              <w:t xml:space="preserve">3.Անօգտ </w:t>
            </w:r>
            <w:r>
              <w:rPr>
                <w:w w:val="120"/>
                <w:sz w:val="20"/>
                <w:szCs w:val="20"/>
              </w:rPr>
              <w:t>ա- գործել ի</w:t>
            </w:r>
          </w:p>
        </w:tc>
        <w:tc>
          <w:tcPr>
            <w:tcW w:w="1406" w:type="dxa"/>
            <w:gridSpan w:val="2"/>
            <w:vMerge w:val="restart"/>
          </w:tcPr>
          <w:p w14:paraId="3BFD97E1" w14:textId="77777777" w:rsidR="00923D36" w:rsidRDefault="00B4561B">
            <w:pPr>
              <w:pStyle w:val="TableParagraph"/>
              <w:spacing w:before="34" w:line="290" w:lineRule="auto"/>
              <w:ind w:left="239" w:right="85" w:hanging="137"/>
              <w:rPr>
                <w:sz w:val="20"/>
                <w:szCs w:val="20"/>
              </w:rPr>
            </w:pPr>
            <w:r>
              <w:rPr>
                <w:w w:val="120"/>
                <w:sz w:val="20"/>
                <w:szCs w:val="20"/>
              </w:rPr>
              <w:t xml:space="preserve">4.Վարձակ ալված հող </w:t>
            </w:r>
            <w:r>
              <w:rPr>
                <w:w w:val="115"/>
                <w:sz w:val="20"/>
                <w:szCs w:val="20"/>
              </w:rPr>
              <w:t xml:space="preserve">(փաստաթ </w:t>
            </w:r>
            <w:r>
              <w:rPr>
                <w:w w:val="120"/>
                <w:sz w:val="20"/>
                <w:szCs w:val="20"/>
              </w:rPr>
              <w:t>ղթերով)</w:t>
            </w:r>
          </w:p>
        </w:tc>
        <w:tc>
          <w:tcPr>
            <w:tcW w:w="1565" w:type="dxa"/>
            <w:vMerge w:val="restart"/>
          </w:tcPr>
          <w:p w14:paraId="0AB857FA" w14:textId="77777777" w:rsidR="00923D36" w:rsidRDefault="00B4561B">
            <w:pPr>
              <w:pStyle w:val="TableParagraph"/>
              <w:tabs>
                <w:tab w:val="left" w:pos="768"/>
              </w:tabs>
              <w:spacing w:before="34" w:line="288" w:lineRule="auto"/>
              <w:ind w:left="273" w:right="87" w:hanging="168"/>
              <w:rPr>
                <w:sz w:val="20"/>
                <w:szCs w:val="20"/>
              </w:rPr>
            </w:pPr>
            <w:r>
              <w:rPr>
                <w:w w:val="120"/>
                <w:sz w:val="20"/>
                <w:szCs w:val="20"/>
              </w:rPr>
              <w:t>5.</w:t>
            </w:r>
            <w:r>
              <w:rPr>
                <w:w w:val="120"/>
                <w:sz w:val="20"/>
                <w:szCs w:val="20"/>
              </w:rPr>
              <w:tab/>
            </w:r>
            <w:r>
              <w:rPr>
                <w:spacing w:val="-2"/>
                <w:w w:val="110"/>
                <w:sz w:val="20"/>
                <w:szCs w:val="20"/>
              </w:rPr>
              <w:t xml:space="preserve">Առանց </w:t>
            </w:r>
            <w:r>
              <w:rPr>
                <w:w w:val="120"/>
                <w:sz w:val="20"/>
                <w:szCs w:val="20"/>
              </w:rPr>
              <w:t>փաստաթղ թերի հարևանի</w:t>
            </w:r>
          </w:p>
          <w:p w14:paraId="5D13BF00" w14:textId="77777777" w:rsidR="00923D36" w:rsidRDefault="00B4561B">
            <w:pPr>
              <w:pStyle w:val="TableParagraph"/>
              <w:spacing w:before="4" w:line="285" w:lineRule="auto"/>
              <w:ind w:left="273"/>
              <w:rPr>
                <w:sz w:val="20"/>
                <w:szCs w:val="20"/>
              </w:rPr>
            </w:pPr>
            <w:r>
              <w:rPr>
                <w:w w:val="120"/>
                <w:sz w:val="20"/>
                <w:szCs w:val="20"/>
              </w:rPr>
              <w:t>/բարեկամի հողի</w:t>
            </w:r>
          </w:p>
          <w:p w14:paraId="59935125" w14:textId="77777777" w:rsidR="00923D36" w:rsidRDefault="00B4561B">
            <w:pPr>
              <w:pStyle w:val="TableParagraph"/>
              <w:spacing w:before="5"/>
              <w:ind w:left="273"/>
              <w:rPr>
                <w:sz w:val="20"/>
                <w:szCs w:val="20"/>
              </w:rPr>
            </w:pPr>
            <w:r>
              <w:rPr>
                <w:w w:val="110"/>
                <w:sz w:val="20"/>
                <w:szCs w:val="20"/>
              </w:rPr>
              <w:t>մշակում</w:t>
            </w:r>
          </w:p>
        </w:tc>
        <w:tc>
          <w:tcPr>
            <w:tcW w:w="1429" w:type="dxa"/>
            <w:vMerge w:val="restart"/>
          </w:tcPr>
          <w:p w14:paraId="039CD2BC" w14:textId="77777777" w:rsidR="00923D36" w:rsidRDefault="00B4561B">
            <w:pPr>
              <w:pStyle w:val="TableParagraph"/>
              <w:tabs>
                <w:tab w:val="left" w:pos="1036"/>
              </w:tabs>
              <w:spacing w:before="34"/>
              <w:ind w:left="102"/>
              <w:rPr>
                <w:sz w:val="20"/>
                <w:szCs w:val="20"/>
              </w:rPr>
            </w:pPr>
            <w:r>
              <w:rPr>
                <w:w w:val="130"/>
                <w:sz w:val="20"/>
                <w:szCs w:val="20"/>
              </w:rPr>
              <w:t>6.</w:t>
            </w:r>
            <w:r>
              <w:rPr>
                <w:w w:val="130"/>
                <w:sz w:val="20"/>
                <w:szCs w:val="20"/>
              </w:rPr>
              <w:tab/>
              <w:t>Այլ</w:t>
            </w:r>
          </w:p>
          <w:p w14:paraId="324D250E" w14:textId="77777777" w:rsidR="00923D36" w:rsidRDefault="00B4561B">
            <w:pPr>
              <w:pStyle w:val="TableParagraph"/>
              <w:spacing w:before="48" w:line="288" w:lineRule="auto"/>
              <w:ind w:left="102" w:right="48"/>
              <w:rPr>
                <w:sz w:val="20"/>
                <w:szCs w:val="20"/>
              </w:rPr>
            </w:pPr>
            <w:r>
              <w:rPr>
                <w:w w:val="120"/>
                <w:sz w:val="20"/>
                <w:szCs w:val="20"/>
              </w:rPr>
              <w:t>մշակվող հող առանց փաստաթղ թերի</w:t>
            </w:r>
          </w:p>
        </w:tc>
        <w:tc>
          <w:tcPr>
            <w:tcW w:w="1124" w:type="dxa"/>
            <w:vMerge w:val="restart"/>
          </w:tcPr>
          <w:p w14:paraId="54934AC0" w14:textId="77777777" w:rsidR="00923D36" w:rsidRDefault="00923D36">
            <w:pPr>
              <w:pStyle w:val="TableParagraph"/>
            </w:pPr>
          </w:p>
          <w:p w14:paraId="31A77839" w14:textId="77777777" w:rsidR="00923D36" w:rsidRDefault="00923D36">
            <w:pPr>
              <w:pStyle w:val="TableParagraph"/>
            </w:pPr>
          </w:p>
          <w:p w14:paraId="00BBFFB2" w14:textId="77777777" w:rsidR="00923D36" w:rsidRDefault="00923D36">
            <w:pPr>
              <w:pStyle w:val="TableParagraph"/>
              <w:spacing w:before="6"/>
              <w:rPr>
                <w:sz w:val="31"/>
              </w:rPr>
            </w:pPr>
          </w:p>
          <w:p w14:paraId="474D1319" w14:textId="77777777" w:rsidR="00923D36" w:rsidRDefault="00B4561B">
            <w:pPr>
              <w:pStyle w:val="TableParagraph"/>
              <w:ind w:left="132"/>
              <w:rPr>
                <w:sz w:val="20"/>
                <w:szCs w:val="20"/>
              </w:rPr>
            </w:pPr>
            <w:r>
              <w:rPr>
                <w:w w:val="120"/>
                <w:sz w:val="20"/>
                <w:szCs w:val="20"/>
              </w:rPr>
              <w:t>Հեկտար</w:t>
            </w:r>
          </w:p>
        </w:tc>
        <w:tc>
          <w:tcPr>
            <w:tcW w:w="834" w:type="dxa"/>
            <w:vMerge w:val="restart"/>
          </w:tcPr>
          <w:p w14:paraId="72E29234" w14:textId="77777777" w:rsidR="00923D36" w:rsidRDefault="00923D36">
            <w:pPr>
              <w:pStyle w:val="TableParagraph"/>
            </w:pPr>
          </w:p>
          <w:p w14:paraId="790FBE50" w14:textId="77777777" w:rsidR="00923D36" w:rsidRDefault="00923D36">
            <w:pPr>
              <w:pStyle w:val="TableParagraph"/>
            </w:pPr>
          </w:p>
          <w:p w14:paraId="6C04F2C7" w14:textId="77777777" w:rsidR="00923D36" w:rsidRDefault="00923D36">
            <w:pPr>
              <w:pStyle w:val="TableParagraph"/>
              <w:spacing w:before="7"/>
              <w:rPr>
                <w:sz w:val="19"/>
              </w:rPr>
            </w:pPr>
          </w:p>
          <w:p w14:paraId="14E2B5E8" w14:textId="77777777" w:rsidR="00923D36" w:rsidRDefault="00B4561B">
            <w:pPr>
              <w:pStyle w:val="TableParagraph"/>
              <w:spacing w:before="1" w:line="288" w:lineRule="auto"/>
              <w:ind w:left="273" w:right="92" w:hanging="135"/>
              <w:rPr>
                <w:sz w:val="20"/>
                <w:szCs w:val="20"/>
              </w:rPr>
            </w:pPr>
            <w:r>
              <w:rPr>
                <w:w w:val="120"/>
                <w:sz w:val="20"/>
                <w:szCs w:val="20"/>
              </w:rPr>
              <w:t>Հեկտ ար</w:t>
            </w:r>
          </w:p>
        </w:tc>
        <w:tc>
          <w:tcPr>
            <w:tcW w:w="664" w:type="dxa"/>
            <w:vMerge w:val="restart"/>
          </w:tcPr>
          <w:p w14:paraId="58693143" w14:textId="77777777" w:rsidR="00923D36" w:rsidRDefault="00923D36">
            <w:pPr>
              <w:pStyle w:val="TableParagraph"/>
            </w:pPr>
          </w:p>
          <w:p w14:paraId="5693C914" w14:textId="77777777" w:rsidR="00923D36" w:rsidRDefault="00923D36">
            <w:pPr>
              <w:pStyle w:val="TableParagraph"/>
            </w:pPr>
          </w:p>
          <w:p w14:paraId="7E95FA20" w14:textId="77777777" w:rsidR="00923D36" w:rsidRDefault="00923D36">
            <w:pPr>
              <w:pStyle w:val="TableParagraph"/>
              <w:spacing w:before="6"/>
              <w:rPr>
                <w:sz w:val="31"/>
              </w:rPr>
            </w:pPr>
          </w:p>
          <w:p w14:paraId="5AA9931C" w14:textId="77777777" w:rsidR="00923D36" w:rsidRDefault="00B4561B">
            <w:pPr>
              <w:pStyle w:val="TableParagraph"/>
              <w:ind w:left="25"/>
              <w:jc w:val="center"/>
              <w:rPr>
                <w:sz w:val="20"/>
              </w:rPr>
            </w:pPr>
            <w:r>
              <w:rPr>
                <w:w w:val="95"/>
                <w:sz w:val="20"/>
              </w:rPr>
              <w:t>%</w:t>
            </w:r>
          </w:p>
        </w:tc>
      </w:tr>
      <w:tr w:rsidR="00923D36" w14:paraId="161395C5" w14:textId="77777777">
        <w:trPr>
          <w:trHeight w:val="1382"/>
        </w:trPr>
        <w:tc>
          <w:tcPr>
            <w:tcW w:w="1717" w:type="dxa"/>
            <w:vMerge/>
            <w:tcBorders>
              <w:top w:val="nil"/>
            </w:tcBorders>
          </w:tcPr>
          <w:p w14:paraId="0A5DD5F7" w14:textId="77777777" w:rsidR="00923D36" w:rsidRDefault="00923D36">
            <w:pPr>
              <w:rPr>
                <w:sz w:val="2"/>
                <w:szCs w:val="2"/>
              </w:rPr>
            </w:pPr>
          </w:p>
        </w:tc>
        <w:tc>
          <w:tcPr>
            <w:tcW w:w="1271" w:type="dxa"/>
            <w:gridSpan w:val="2"/>
            <w:vMerge/>
            <w:tcBorders>
              <w:top w:val="nil"/>
            </w:tcBorders>
          </w:tcPr>
          <w:p w14:paraId="4CE623BF" w14:textId="77777777" w:rsidR="00923D36" w:rsidRDefault="00923D36">
            <w:pPr>
              <w:rPr>
                <w:sz w:val="2"/>
                <w:szCs w:val="2"/>
              </w:rPr>
            </w:pPr>
          </w:p>
        </w:tc>
        <w:tc>
          <w:tcPr>
            <w:tcW w:w="1653" w:type="dxa"/>
          </w:tcPr>
          <w:p w14:paraId="33F62703" w14:textId="77777777" w:rsidR="00923D36" w:rsidRDefault="00B4561B">
            <w:pPr>
              <w:pStyle w:val="TableParagraph"/>
              <w:spacing w:before="34" w:line="288" w:lineRule="auto"/>
              <w:ind w:left="143" w:right="111" w:hanging="46"/>
              <w:rPr>
                <w:sz w:val="20"/>
                <w:szCs w:val="20"/>
              </w:rPr>
            </w:pPr>
            <w:r>
              <w:rPr>
                <w:w w:val="120"/>
                <w:sz w:val="20"/>
                <w:szCs w:val="20"/>
              </w:rPr>
              <w:t xml:space="preserve">1.վարձակալո </w:t>
            </w:r>
            <w:r>
              <w:rPr>
                <w:w w:val="115"/>
                <w:sz w:val="20"/>
                <w:szCs w:val="20"/>
              </w:rPr>
              <w:t>ւթյան համար</w:t>
            </w:r>
          </w:p>
          <w:p w14:paraId="054362A7" w14:textId="77777777" w:rsidR="00923D36" w:rsidRDefault="00B4561B">
            <w:pPr>
              <w:pStyle w:val="TableParagraph"/>
              <w:tabs>
                <w:tab w:val="left" w:pos="832"/>
              </w:tabs>
              <w:ind w:left="98"/>
              <w:rPr>
                <w:sz w:val="20"/>
                <w:szCs w:val="20"/>
              </w:rPr>
            </w:pPr>
            <w:r>
              <w:rPr>
                <w:w w:val="120"/>
                <w:sz w:val="20"/>
                <w:szCs w:val="20"/>
              </w:rPr>
              <w:t>2.</w:t>
            </w:r>
            <w:r>
              <w:rPr>
                <w:w w:val="120"/>
                <w:sz w:val="20"/>
                <w:szCs w:val="20"/>
              </w:rPr>
              <w:tab/>
              <w:t>առանց</w:t>
            </w:r>
          </w:p>
          <w:p w14:paraId="052C5BDE" w14:textId="77777777" w:rsidR="00923D36" w:rsidRDefault="00B4561B">
            <w:pPr>
              <w:pStyle w:val="TableParagraph"/>
              <w:spacing w:before="8" w:line="270" w:lineRule="atLeast"/>
              <w:ind w:left="143" w:right="111"/>
              <w:rPr>
                <w:sz w:val="20"/>
                <w:szCs w:val="20"/>
              </w:rPr>
            </w:pPr>
            <w:r>
              <w:rPr>
                <w:w w:val="120"/>
                <w:sz w:val="20"/>
                <w:szCs w:val="20"/>
              </w:rPr>
              <w:t>վարձակալու թյան</w:t>
            </w:r>
          </w:p>
        </w:tc>
        <w:tc>
          <w:tcPr>
            <w:tcW w:w="988" w:type="dxa"/>
          </w:tcPr>
          <w:p w14:paraId="11CCF3CC" w14:textId="77777777" w:rsidR="00923D36" w:rsidRDefault="00B4561B">
            <w:pPr>
              <w:pStyle w:val="TableParagraph"/>
              <w:spacing w:before="34" w:line="288" w:lineRule="auto"/>
              <w:ind w:left="259" w:right="49" w:hanging="161"/>
              <w:rPr>
                <w:sz w:val="20"/>
                <w:szCs w:val="20"/>
              </w:rPr>
            </w:pPr>
            <w:r>
              <w:rPr>
                <w:w w:val="115"/>
                <w:sz w:val="20"/>
                <w:szCs w:val="20"/>
              </w:rPr>
              <w:t xml:space="preserve">Հեկտա </w:t>
            </w:r>
            <w:r>
              <w:rPr>
                <w:w w:val="120"/>
                <w:sz w:val="20"/>
                <w:szCs w:val="20"/>
              </w:rPr>
              <w:t>ր</w:t>
            </w:r>
          </w:p>
        </w:tc>
        <w:tc>
          <w:tcPr>
            <w:tcW w:w="1118" w:type="dxa"/>
            <w:vMerge/>
            <w:tcBorders>
              <w:top w:val="nil"/>
            </w:tcBorders>
          </w:tcPr>
          <w:p w14:paraId="7EB189A9" w14:textId="77777777" w:rsidR="00923D36" w:rsidRDefault="00923D36">
            <w:pPr>
              <w:rPr>
                <w:sz w:val="2"/>
                <w:szCs w:val="2"/>
              </w:rPr>
            </w:pPr>
          </w:p>
        </w:tc>
        <w:tc>
          <w:tcPr>
            <w:tcW w:w="1406" w:type="dxa"/>
            <w:gridSpan w:val="2"/>
            <w:vMerge/>
            <w:tcBorders>
              <w:top w:val="nil"/>
            </w:tcBorders>
          </w:tcPr>
          <w:p w14:paraId="7BFB0D34" w14:textId="77777777" w:rsidR="00923D36" w:rsidRDefault="00923D36">
            <w:pPr>
              <w:rPr>
                <w:sz w:val="2"/>
                <w:szCs w:val="2"/>
              </w:rPr>
            </w:pPr>
          </w:p>
        </w:tc>
        <w:tc>
          <w:tcPr>
            <w:tcW w:w="1565" w:type="dxa"/>
            <w:vMerge/>
            <w:tcBorders>
              <w:top w:val="nil"/>
            </w:tcBorders>
          </w:tcPr>
          <w:p w14:paraId="69368AFC" w14:textId="77777777" w:rsidR="00923D36" w:rsidRDefault="00923D36">
            <w:pPr>
              <w:rPr>
                <w:sz w:val="2"/>
                <w:szCs w:val="2"/>
              </w:rPr>
            </w:pPr>
          </w:p>
        </w:tc>
        <w:tc>
          <w:tcPr>
            <w:tcW w:w="1429" w:type="dxa"/>
            <w:vMerge/>
            <w:tcBorders>
              <w:top w:val="nil"/>
            </w:tcBorders>
          </w:tcPr>
          <w:p w14:paraId="6C7ED291" w14:textId="77777777" w:rsidR="00923D36" w:rsidRDefault="00923D36">
            <w:pPr>
              <w:rPr>
                <w:sz w:val="2"/>
                <w:szCs w:val="2"/>
              </w:rPr>
            </w:pPr>
          </w:p>
        </w:tc>
        <w:tc>
          <w:tcPr>
            <w:tcW w:w="1124" w:type="dxa"/>
            <w:vMerge/>
            <w:tcBorders>
              <w:top w:val="nil"/>
            </w:tcBorders>
          </w:tcPr>
          <w:p w14:paraId="5860E987" w14:textId="77777777" w:rsidR="00923D36" w:rsidRDefault="00923D36">
            <w:pPr>
              <w:rPr>
                <w:sz w:val="2"/>
                <w:szCs w:val="2"/>
              </w:rPr>
            </w:pPr>
          </w:p>
        </w:tc>
        <w:tc>
          <w:tcPr>
            <w:tcW w:w="834" w:type="dxa"/>
            <w:vMerge/>
            <w:tcBorders>
              <w:top w:val="nil"/>
            </w:tcBorders>
          </w:tcPr>
          <w:p w14:paraId="18EBCCC4" w14:textId="77777777" w:rsidR="00923D36" w:rsidRDefault="00923D36">
            <w:pPr>
              <w:rPr>
                <w:sz w:val="2"/>
                <w:szCs w:val="2"/>
              </w:rPr>
            </w:pPr>
          </w:p>
        </w:tc>
        <w:tc>
          <w:tcPr>
            <w:tcW w:w="664" w:type="dxa"/>
            <w:vMerge/>
            <w:tcBorders>
              <w:top w:val="nil"/>
            </w:tcBorders>
          </w:tcPr>
          <w:p w14:paraId="291B442F" w14:textId="77777777" w:rsidR="00923D36" w:rsidRDefault="00923D36">
            <w:pPr>
              <w:rPr>
                <w:sz w:val="2"/>
                <w:szCs w:val="2"/>
              </w:rPr>
            </w:pPr>
          </w:p>
        </w:tc>
      </w:tr>
      <w:tr w:rsidR="00923D36" w14:paraId="17196D01" w14:textId="77777777">
        <w:trPr>
          <w:trHeight w:val="373"/>
        </w:trPr>
        <w:tc>
          <w:tcPr>
            <w:tcW w:w="1717" w:type="dxa"/>
          </w:tcPr>
          <w:p w14:paraId="0865601D" w14:textId="77777777" w:rsidR="00923D36" w:rsidRDefault="00B4561B">
            <w:pPr>
              <w:pStyle w:val="TableParagraph"/>
              <w:spacing w:before="79"/>
              <w:ind w:left="100"/>
              <w:rPr>
                <w:sz w:val="12"/>
                <w:szCs w:val="12"/>
              </w:rPr>
            </w:pPr>
            <w:r>
              <w:rPr>
                <w:w w:val="110"/>
                <w:sz w:val="20"/>
                <w:szCs w:val="20"/>
              </w:rPr>
              <w:t xml:space="preserve">Տնամերձ հող </w:t>
            </w:r>
            <w:r>
              <w:rPr>
                <w:w w:val="110"/>
                <w:position w:val="7"/>
                <w:sz w:val="12"/>
                <w:szCs w:val="12"/>
              </w:rPr>
              <w:t>2</w:t>
            </w:r>
          </w:p>
        </w:tc>
        <w:tc>
          <w:tcPr>
            <w:tcW w:w="243" w:type="dxa"/>
          </w:tcPr>
          <w:p w14:paraId="3424FF32" w14:textId="77777777" w:rsidR="00923D36" w:rsidRDefault="00B4561B">
            <w:pPr>
              <w:pStyle w:val="TableParagraph"/>
              <w:spacing w:before="79"/>
              <w:ind w:left="34"/>
              <w:jc w:val="center"/>
              <w:rPr>
                <w:sz w:val="20"/>
              </w:rPr>
            </w:pPr>
            <w:r>
              <w:rPr>
                <w:w w:val="74"/>
                <w:sz w:val="20"/>
              </w:rPr>
              <w:t>1</w:t>
            </w:r>
          </w:p>
        </w:tc>
        <w:tc>
          <w:tcPr>
            <w:tcW w:w="1028" w:type="dxa"/>
          </w:tcPr>
          <w:p w14:paraId="0A5EDFA8" w14:textId="77777777" w:rsidR="00923D36" w:rsidRDefault="00923D36">
            <w:pPr>
              <w:pStyle w:val="TableParagraph"/>
              <w:rPr>
                <w:sz w:val="18"/>
              </w:rPr>
            </w:pPr>
          </w:p>
        </w:tc>
        <w:tc>
          <w:tcPr>
            <w:tcW w:w="1653" w:type="dxa"/>
          </w:tcPr>
          <w:p w14:paraId="74B6F63C" w14:textId="77777777" w:rsidR="00923D36" w:rsidRDefault="00923D36">
            <w:pPr>
              <w:pStyle w:val="TableParagraph"/>
              <w:rPr>
                <w:sz w:val="18"/>
              </w:rPr>
            </w:pPr>
          </w:p>
        </w:tc>
        <w:tc>
          <w:tcPr>
            <w:tcW w:w="988" w:type="dxa"/>
          </w:tcPr>
          <w:p w14:paraId="2A116392" w14:textId="77777777" w:rsidR="00923D36" w:rsidRDefault="00923D36">
            <w:pPr>
              <w:pStyle w:val="TableParagraph"/>
              <w:rPr>
                <w:sz w:val="18"/>
              </w:rPr>
            </w:pPr>
          </w:p>
        </w:tc>
        <w:tc>
          <w:tcPr>
            <w:tcW w:w="1118" w:type="dxa"/>
          </w:tcPr>
          <w:p w14:paraId="7825909B" w14:textId="77777777" w:rsidR="00923D36" w:rsidRDefault="00923D36">
            <w:pPr>
              <w:pStyle w:val="TableParagraph"/>
              <w:rPr>
                <w:sz w:val="18"/>
              </w:rPr>
            </w:pPr>
          </w:p>
        </w:tc>
        <w:tc>
          <w:tcPr>
            <w:tcW w:w="279" w:type="dxa"/>
          </w:tcPr>
          <w:p w14:paraId="54298FD4" w14:textId="77777777" w:rsidR="00923D36" w:rsidRDefault="00B4561B">
            <w:pPr>
              <w:pStyle w:val="TableParagraph"/>
              <w:spacing w:before="79"/>
              <w:ind w:left="12"/>
              <w:jc w:val="center"/>
              <w:rPr>
                <w:sz w:val="20"/>
              </w:rPr>
            </w:pPr>
            <w:r>
              <w:rPr>
                <w:w w:val="74"/>
                <w:sz w:val="20"/>
              </w:rPr>
              <w:t>1</w:t>
            </w:r>
          </w:p>
        </w:tc>
        <w:tc>
          <w:tcPr>
            <w:tcW w:w="1127" w:type="dxa"/>
          </w:tcPr>
          <w:p w14:paraId="597FAC3A" w14:textId="77777777" w:rsidR="00923D36" w:rsidRDefault="00923D36">
            <w:pPr>
              <w:pStyle w:val="TableParagraph"/>
              <w:rPr>
                <w:sz w:val="18"/>
              </w:rPr>
            </w:pPr>
          </w:p>
        </w:tc>
        <w:tc>
          <w:tcPr>
            <w:tcW w:w="1565" w:type="dxa"/>
          </w:tcPr>
          <w:p w14:paraId="11FF22B6" w14:textId="77777777" w:rsidR="00923D36" w:rsidRDefault="00923D36">
            <w:pPr>
              <w:pStyle w:val="TableParagraph"/>
              <w:rPr>
                <w:sz w:val="18"/>
              </w:rPr>
            </w:pPr>
          </w:p>
        </w:tc>
        <w:tc>
          <w:tcPr>
            <w:tcW w:w="1429" w:type="dxa"/>
          </w:tcPr>
          <w:p w14:paraId="03E35A57" w14:textId="77777777" w:rsidR="00923D36" w:rsidRDefault="00923D36">
            <w:pPr>
              <w:pStyle w:val="TableParagraph"/>
              <w:rPr>
                <w:sz w:val="18"/>
              </w:rPr>
            </w:pPr>
          </w:p>
        </w:tc>
        <w:tc>
          <w:tcPr>
            <w:tcW w:w="1124" w:type="dxa"/>
          </w:tcPr>
          <w:p w14:paraId="440D7440" w14:textId="77777777" w:rsidR="00923D36" w:rsidRDefault="00923D36">
            <w:pPr>
              <w:pStyle w:val="TableParagraph"/>
              <w:rPr>
                <w:sz w:val="18"/>
              </w:rPr>
            </w:pPr>
          </w:p>
        </w:tc>
        <w:tc>
          <w:tcPr>
            <w:tcW w:w="834" w:type="dxa"/>
          </w:tcPr>
          <w:p w14:paraId="5331A160" w14:textId="77777777" w:rsidR="00923D36" w:rsidRDefault="00923D36">
            <w:pPr>
              <w:pStyle w:val="TableParagraph"/>
              <w:rPr>
                <w:sz w:val="18"/>
              </w:rPr>
            </w:pPr>
          </w:p>
        </w:tc>
        <w:tc>
          <w:tcPr>
            <w:tcW w:w="664" w:type="dxa"/>
          </w:tcPr>
          <w:p w14:paraId="3208CFD2" w14:textId="77777777" w:rsidR="00923D36" w:rsidRDefault="00923D36">
            <w:pPr>
              <w:pStyle w:val="TableParagraph"/>
              <w:rPr>
                <w:sz w:val="18"/>
              </w:rPr>
            </w:pPr>
          </w:p>
        </w:tc>
      </w:tr>
      <w:tr w:rsidR="00923D36" w14:paraId="4937222A" w14:textId="77777777">
        <w:trPr>
          <w:trHeight w:val="371"/>
        </w:trPr>
        <w:tc>
          <w:tcPr>
            <w:tcW w:w="1717" w:type="dxa"/>
          </w:tcPr>
          <w:p w14:paraId="45777E4E" w14:textId="77777777" w:rsidR="00923D36" w:rsidRDefault="00B4561B">
            <w:pPr>
              <w:pStyle w:val="TableParagraph"/>
              <w:spacing w:before="79"/>
              <w:ind w:left="100"/>
              <w:rPr>
                <w:sz w:val="20"/>
                <w:szCs w:val="20"/>
              </w:rPr>
            </w:pPr>
            <w:r>
              <w:rPr>
                <w:w w:val="115"/>
                <w:sz w:val="20"/>
                <w:szCs w:val="20"/>
              </w:rPr>
              <w:t>Վարելահող</w:t>
            </w:r>
          </w:p>
        </w:tc>
        <w:tc>
          <w:tcPr>
            <w:tcW w:w="243" w:type="dxa"/>
          </w:tcPr>
          <w:p w14:paraId="14353FFE" w14:textId="77777777" w:rsidR="00923D36" w:rsidRDefault="00B4561B">
            <w:pPr>
              <w:pStyle w:val="TableParagraph"/>
              <w:spacing w:before="79"/>
              <w:ind w:left="66"/>
              <w:jc w:val="center"/>
              <w:rPr>
                <w:sz w:val="20"/>
              </w:rPr>
            </w:pPr>
            <w:r>
              <w:rPr>
                <w:w w:val="104"/>
                <w:sz w:val="20"/>
              </w:rPr>
              <w:t>2</w:t>
            </w:r>
          </w:p>
        </w:tc>
        <w:tc>
          <w:tcPr>
            <w:tcW w:w="1028" w:type="dxa"/>
          </w:tcPr>
          <w:p w14:paraId="59E4BBF4" w14:textId="77777777" w:rsidR="00923D36" w:rsidRDefault="00923D36">
            <w:pPr>
              <w:pStyle w:val="TableParagraph"/>
              <w:rPr>
                <w:sz w:val="18"/>
              </w:rPr>
            </w:pPr>
          </w:p>
        </w:tc>
        <w:tc>
          <w:tcPr>
            <w:tcW w:w="1653" w:type="dxa"/>
          </w:tcPr>
          <w:p w14:paraId="370B60D3" w14:textId="77777777" w:rsidR="00923D36" w:rsidRDefault="00923D36">
            <w:pPr>
              <w:pStyle w:val="TableParagraph"/>
              <w:rPr>
                <w:sz w:val="18"/>
              </w:rPr>
            </w:pPr>
          </w:p>
        </w:tc>
        <w:tc>
          <w:tcPr>
            <w:tcW w:w="988" w:type="dxa"/>
          </w:tcPr>
          <w:p w14:paraId="4A8E48AE" w14:textId="77777777" w:rsidR="00923D36" w:rsidRDefault="00923D36">
            <w:pPr>
              <w:pStyle w:val="TableParagraph"/>
              <w:rPr>
                <w:sz w:val="18"/>
              </w:rPr>
            </w:pPr>
          </w:p>
        </w:tc>
        <w:tc>
          <w:tcPr>
            <w:tcW w:w="1118" w:type="dxa"/>
          </w:tcPr>
          <w:p w14:paraId="4F8726BB" w14:textId="77777777" w:rsidR="00923D36" w:rsidRDefault="00923D36">
            <w:pPr>
              <w:pStyle w:val="TableParagraph"/>
              <w:rPr>
                <w:sz w:val="18"/>
              </w:rPr>
            </w:pPr>
          </w:p>
        </w:tc>
        <w:tc>
          <w:tcPr>
            <w:tcW w:w="279" w:type="dxa"/>
          </w:tcPr>
          <w:p w14:paraId="0EE5C6E0" w14:textId="77777777" w:rsidR="00923D36" w:rsidRDefault="00B4561B">
            <w:pPr>
              <w:pStyle w:val="TableParagraph"/>
              <w:spacing w:before="79"/>
              <w:ind w:left="42"/>
              <w:jc w:val="center"/>
              <w:rPr>
                <w:sz w:val="20"/>
              </w:rPr>
            </w:pPr>
            <w:r>
              <w:rPr>
                <w:w w:val="104"/>
                <w:sz w:val="20"/>
              </w:rPr>
              <w:t>2</w:t>
            </w:r>
          </w:p>
        </w:tc>
        <w:tc>
          <w:tcPr>
            <w:tcW w:w="1127" w:type="dxa"/>
          </w:tcPr>
          <w:p w14:paraId="200B4B48" w14:textId="77777777" w:rsidR="00923D36" w:rsidRDefault="00923D36">
            <w:pPr>
              <w:pStyle w:val="TableParagraph"/>
              <w:rPr>
                <w:sz w:val="18"/>
              </w:rPr>
            </w:pPr>
          </w:p>
        </w:tc>
        <w:tc>
          <w:tcPr>
            <w:tcW w:w="1565" w:type="dxa"/>
          </w:tcPr>
          <w:p w14:paraId="6C53BCB4" w14:textId="77777777" w:rsidR="00923D36" w:rsidRDefault="00923D36">
            <w:pPr>
              <w:pStyle w:val="TableParagraph"/>
              <w:rPr>
                <w:sz w:val="18"/>
              </w:rPr>
            </w:pPr>
          </w:p>
        </w:tc>
        <w:tc>
          <w:tcPr>
            <w:tcW w:w="1429" w:type="dxa"/>
          </w:tcPr>
          <w:p w14:paraId="637B4464" w14:textId="77777777" w:rsidR="00923D36" w:rsidRDefault="00923D36">
            <w:pPr>
              <w:pStyle w:val="TableParagraph"/>
              <w:rPr>
                <w:sz w:val="18"/>
              </w:rPr>
            </w:pPr>
          </w:p>
        </w:tc>
        <w:tc>
          <w:tcPr>
            <w:tcW w:w="1124" w:type="dxa"/>
          </w:tcPr>
          <w:p w14:paraId="0AFBAC0A" w14:textId="77777777" w:rsidR="00923D36" w:rsidRDefault="00923D36">
            <w:pPr>
              <w:pStyle w:val="TableParagraph"/>
              <w:rPr>
                <w:sz w:val="18"/>
              </w:rPr>
            </w:pPr>
          </w:p>
        </w:tc>
        <w:tc>
          <w:tcPr>
            <w:tcW w:w="834" w:type="dxa"/>
          </w:tcPr>
          <w:p w14:paraId="7403AAD6" w14:textId="77777777" w:rsidR="00923D36" w:rsidRDefault="00923D36">
            <w:pPr>
              <w:pStyle w:val="TableParagraph"/>
              <w:rPr>
                <w:sz w:val="18"/>
              </w:rPr>
            </w:pPr>
          </w:p>
        </w:tc>
        <w:tc>
          <w:tcPr>
            <w:tcW w:w="664" w:type="dxa"/>
          </w:tcPr>
          <w:p w14:paraId="4BBDBE37" w14:textId="77777777" w:rsidR="00923D36" w:rsidRDefault="00923D36">
            <w:pPr>
              <w:pStyle w:val="TableParagraph"/>
              <w:rPr>
                <w:sz w:val="18"/>
              </w:rPr>
            </w:pPr>
          </w:p>
        </w:tc>
      </w:tr>
      <w:tr w:rsidR="00923D36" w14:paraId="5358A385" w14:textId="77777777">
        <w:trPr>
          <w:trHeight w:val="372"/>
        </w:trPr>
        <w:tc>
          <w:tcPr>
            <w:tcW w:w="1717" w:type="dxa"/>
          </w:tcPr>
          <w:p w14:paraId="63268B75" w14:textId="77777777" w:rsidR="00923D36" w:rsidRDefault="00B4561B">
            <w:pPr>
              <w:pStyle w:val="TableParagraph"/>
              <w:spacing w:before="77"/>
              <w:ind w:left="100"/>
              <w:rPr>
                <w:sz w:val="20"/>
                <w:szCs w:val="20"/>
              </w:rPr>
            </w:pPr>
            <w:r>
              <w:rPr>
                <w:w w:val="110"/>
                <w:sz w:val="20"/>
                <w:szCs w:val="20"/>
              </w:rPr>
              <w:t>Խաղողի այգի</w:t>
            </w:r>
          </w:p>
        </w:tc>
        <w:tc>
          <w:tcPr>
            <w:tcW w:w="243" w:type="dxa"/>
          </w:tcPr>
          <w:p w14:paraId="58C0FE6A" w14:textId="77777777" w:rsidR="00923D36" w:rsidRDefault="00B4561B">
            <w:pPr>
              <w:pStyle w:val="TableParagraph"/>
              <w:spacing w:before="77"/>
              <w:ind w:left="66"/>
              <w:jc w:val="center"/>
              <w:rPr>
                <w:sz w:val="20"/>
              </w:rPr>
            </w:pPr>
            <w:r>
              <w:rPr>
                <w:w w:val="102"/>
                <w:sz w:val="20"/>
              </w:rPr>
              <w:t>3</w:t>
            </w:r>
          </w:p>
        </w:tc>
        <w:tc>
          <w:tcPr>
            <w:tcW w:w="1028" w:type="dxa"/>
          </w:tcPr>
          <w:p w14:paraId="7EED0C75" w14:textId="77777777" w:rsidR="00923D36" w:rsidRDefault="00923D36">
            <w:pPr>
              <w:pStyle w:val="TableParagraph"/>
              <w:rPr>
                <w:sz w:val="18"/>
              </w:rPr>
            </w:pPr>
          </w:p>
        </w:tc>
        <w:tc>
          <w:tcPr>
            <w:tcW w:w="1653" w:type="dxa"/>
          </w:tcPr>
          <w:p w14:paraId="6703F08B" w14:textId="77777777" w:rsidR="00923D36" w:rsidRDefault="00923D36">
            <w:pPr>
              <w:pStyle w:val="TableParagraph"/>
              <w:rPr>
                <w:sz w:val="18"/>
              </w:rPr>
            </w:pPr>
          </w:p>
        </w:tc>
        <w:tc>
          <w:tcPr>
            <w:tcW w:w="988" w:type="dxa"/>
          </w:tcPr>
          <w:p w14:paraId="1D2FF112" w14:textId="77777777" w:rsidR="00923D36" w:rsidRDefault="00923D36">
            <w:pPr>
              <w:pStyle w:val="TableParagraph"/>
              <w:rPr>
                <w:sz w:val="18"/>
              </w:rPr>
            </w:pPr>
          </w:p>
        </w:tc>
        <w:tc>
          <w:tcPr>
            <w:tcW w:w="1118" w:type="dxa"/>
          </w:tcPr>
          <w:p w14:paraId="533FFA95" w14:textId="77777777" w:rsidR="00923D36" w:rsidRDefault="00923D36">
            <w:pPr>
              <w:pStyle w:val="TableParagraph"/>
              <w:rPr>
                <w:sz w:val="18"/>
              </w:rPr>
            </w:pPr>
          </w:p>
        </w:tc>
        <w:tc>
          <w:tcPr>
            <w:tcW w:w="279" w:type="dxa"/>
          </w:tcPr>
          <w:p w14:paraId="587D0510" w14:textId="77777777" w:rsidR="00923D36" w:rsidRDefault="00B4561B">
            <w:pPr>
              <w:pStyle w:val="TableParagraph"/>
              <w:spacing w:before="77"/>
              <w:ind w:left="39"/>
              <w:jc w:val="center"/>
              <w:rPr>
                <w:sz w:val="20"/>
              </w:rPr>
            </w:pPr>
            <w:r>
              <w:rPr>
                <w:w w:val="102"/>
                <w:sz w:val="20"/>
              </w:rPr>
              <w:t>3</w:t>
            </w:r>
          </w:p>
        </w:tc>
        <w:tc>
          <w:tcPr>
            <w:tcW w:w="1127" w:type="dxa"/>
          </w:tcPr>
          <w:p w14:paraId="4F3815F9" w14:textId="77777777" w:rsidR="00923D36" w:rsidRDefault="00923D36">
            <w:pPr>
              <w:pStyle w:val="TableParagraph"/>
              <w:rPr>
                <w:sz w:val="18"/>
              </w:rPr>
            </w:pPr>
          </w:p>
        </w:tc>
        <w:tc>
          <w:tcPr>
            <w:tcW w:w="1565" w:type="dxa"/>
          </w:tcPr>
          <w:p w14:paraId="35AFBF29" w14:textId="77777777" w:rsidR="00923D36" w:rsidRDefault="00923D36">
            <w:pPr>
              <w:pStyle w:val="TableParagraph"/>
              <w:rPr>
                <w:sz w:val="18"/>
              </w:rPr>
            </w:pPr>
          </w:p>
        </w:tc>
        <w:tc>
          <w:tcPr>
            <w:tcW w:w="1429" w:type="dxa"/>
          </w:tcPr>
          <w:p w14:paraId="3245493C" w14:textId="77777777" w:rsidR="00923D36" w:rsidRDefault="00923D36">
            <w:pPr>
              <w:pStyle w:val="TableParagraph"/>
              <w:rPr>
                <w:sz w:val="18"/>
              </w:rPr>
            </w:pPr>
          </w:p>
        </w:tc>
        <w:tc>
          <w:tcPr>
            <w:tcW w:w="1124" w:type="dxa"/>
          </w:tcPr>
          <w:p w14:paraId="27174543" w14:textId="77777777" w:rsidR="00923D36" w:rsidRDefault="00923D36">
            <w:pPr>
              <w:pStyle w:val="TableParagraph"/>
              <w:rPr>
                <w:sz w:val="18"/>
              </w:rPr>
            </w:pPr>
          </w:p>
        </w:tc>
        <w:tc>
          <w:tcPr>
            <w:tcW w:w="834" w:type="dxa"/>
          </w:tcPr>
          <w:p w14:paraId="42C8D33D" w14:textId="77777777" w:rsidR="00923D36" w:rsidRDefault="00923D36">
            <w:pPr>
              <w:pStyle w:val="TableParagraph"/>
              <w:rPr>
                <w:sz w:val="18"/>
              </w:rPr>
            </w:pPr>
          </w:p>
        </w:tc>
        <w:tc>
          <w:tcPr>
            <w:tcW w:w="664" w:type="dxa"/>
          </w:tcPr>
          <w:p w14:paraId="2D5C91F8" w14:textId="77777777" w:rsidR="00923D36" w:rsidRDefault="00923D36">
            <w:pPr>
              <w:pStyle w:val="TableParagraph"/>
              <w:rPr>
                <w:sz w:val="18"/>
              </w:rPr>
            </w:pPr>
          </w:p>
        </w:tc>
      </w:tr>
      <w:tr w:rsidR="00923D36" w14:paraId="1D9959CD" w14:textId="77777777">
        <w:trPr>
          <w:trHeight w:val="370"/>
        </w:trPr>
        <w:tc>
          <w:tcPr>
            <w:tcW w:w="1717" w:type="dxa"/>
          </w:tcPr>
          <w:p w14:paraId="0A8609A6" w14:textId="77777777" w:rsidR="00923D36" w:rsidRDefault="00B4561B">
            <w:pPr>
              <w:pStyle w:val="TableParagraph"/>
              <w:spacing w:before="78"/>
              <w:ind w:left="100"/>
              <w:rPr>
                <w:sz w:val="20"/>
                <w:szCs w:val="20"/>
              </w:rPr>
            </w:pPr>
            <w:r>
              <w:rPr>
                <w:w w:val="110"/>
                <w:sz w:val="20"/>
                <w:szCs w:val="20"/>
              </w:rPr>
              <w:t>Պտղատու այգի</w:t>
            </w:r>
          </w:p>
        </w:tc>
        <w:tc>
          <w:tcPr>
            <w:tcW w:w="243" w:type="dxa"/>
          </w:tcPr>
          <w:p w14:paraId="532CE119" w14:textId="77777777" w:rsidR="00923D36" w:rsidRDefault="00B4561B">
            <w:pPr>
              <w:pStyle w:val="TableParagraph"/>
              <w:spacing w:before="78"/>
              <w:ind w:left="73"/>
              <w:jc w:val="center"/>
              <w:rPr>
                <w:sz w:val="20"/>
              </w:rPr>
            </w:pPr>
            <w:r>
              <w:rPr>
                <w:w w:val="111"/>
                <w:sz w:val="20"/>
              </w:rPr>
              <w:t>4</w:t>
            </w:r>
          </w:p>
        </w:tc>
        <w:tc>
          <w:tcPr>
            <w:tcW w:w="1028" w:type="dxa"/>
          </w:tcPr>
          <w:p w14:paraId="7BC453F8" w14:textId="77777777" w:rsidR="00923D36" w:rsidRDefault="00923D36">
            <w:pPr>
              <w:pStyle w:val="TableParagraph"/>
              <w:rPr>
                <w:sz w:val="18"/>
              </w:rPr>
            </w:pPr>
          </w:p>
        </w:tc>
        <w:tc>
          <w:tcPr>
            <w:tcW w:w="1653" w:type="dxa"/>
          </w:tcPr>
          <w:p w14:paraId="35D653C5" w14:textId="77777777" w:rsidR="00923D36" w:rsidRDefault="00923D36">
            <w:pPr>
              <w:pStyle w:val="TableParagraph"/>
              <w:rPr>
                <w:sz w:val="18"/>
              </w:rPr>
            </w:pPr>
          </w:p>
        </w:tc>
        <w:tc>
          <w:tcPr>
            <w:tcW w:w="988" w:type="dxa"/>
          </w:tcPr>
          <w:p w14:paraId="7A587E03" w14:textId="77777777" w:rsidR="00923D36" w:rsidRDefault="00923D36">
            <w:pPr>
              <w:pStyle w:val="TableParagraph"/>
              <w:rPr>
                <w:sz w:val="18"/>
              </w:rPr>
            </w:pPr>
          </w:p>
        </w:tc>
        <w:tc>
          <w:tcPr>
            <w:tcW w:w="1118" w:type="dxa"/>
          </w:tcPr>
          <w:p w14:paraId="2FE723F0" w14:textId="77777777" w:rsidR="00923D36" w:rsidRDefault="00923D36">
            <w:pPr>
              <w:pStyle w:val="TableParagraph"/>
              <w:rPr>
                <w:sz w:val="18"/>
              </w:rPr>
            </w:pPr>
          </w:p>
        </w:tc>
        <w:tc>
          <w:tcPr>
            <w:tcW w:w="279" w:type="dxa"/>
          </w:tcPr>
          <w:p w14:paraId="515A88ED" w14:textId="77777777" w:rsidR="00923D36" w:rsidRDefault="00B4561B">
            <w:pPr>
              <w:pStyle w:val="TableParagraph"/>
              <w:spacing w:before="78"/>
              <w:ind w:left="49"/>
              <w:jc w:val="center"/>
              <w:rPr>
                <w:sz w:val="20"/>
              </w:rPr>
            </w:pPr>
            <w:r>
              <w:rPr>
                <w:w w:val="111"/>
                <w:sz w:val="20"/>
              </w:rPr>
              <w:t>4</w:t>
            </w:r>
          </w:p>
        </w:tc>
        <w:tc>
          <w:tcPr>
            <w:tcW w:w="1127" w:type="dxa"/>
          </w:tcPr>
          <w:p w14:paraId="1943C4AA" w14:textId="77777777" w:rsidR="00923D36" w:rsidRDefault="00923D36">
            <w:pPr>
              <w:pStyle w:val="TableParagraph"/>
              <w:rPr>
                <w:sz w:val="18"/>
              </w:rPr>
            </w:pPr>
          </w:p>
        </w:tc>
        <w:tc>
          <w:tcPr>
            <w:tcW w:w="1565" w:type="dxa"/>
          </w:tcPr>
          <w:p w14:paraId="57DC7C0F" w14:textId="77777777" w:rsidR="00923D36" w:rsidRDefault="00923D36">
            <w:pPr>
              <w:pStyle w:val="TableParagraph"/>
              <w:rPr>
                <w:sz w:val="18"/>
              </w:rPr>
            </w:pPr>
          </w:p>
        </w:tc>
        <w:tc>
          <w:tcPr>
            <w:tcW w:w="1429" w:type="dxa"/>
          </w:tcPr>
          <w:p w14:paraId="40901E2C" w14:textId="77777777" w:rsidR="00923D36" w:rsidRDefault="00923D36">
            <w:pPr>
              <w:pStyle w:val="TableParagraph"/>
              <w:rPr>
                <w:sz w:val="18"/>
              </w:rPr>
            </w:pPr>
          </w:p>
        </w:tc>
        <w:tc>
          <w:tcPr>
            <w:tcW w:w="1124" w:type="dxa"/>
          </w:tcPr>
          <w:p w14:paraId="73E245D6" w14:textId="77777777" w:rsidR="00923D36" w:rsidRDefault="00923D36">
            <w:pPr>
              <w:pStyle w:val="TableParagraph"/>
              <w:rPr>
                <w:sz w:val="18"/>
              </w:rPr>
            </w:pPr>
          </w:p>
        </w:tc>
        <w:tc>
          <w:tcPr>
            <w:tcW w:w="834" w:type="dxa"/>
          </w:tcPr>
          <w:p w14:paraId="4A9E2A5D" w14:textId="77777777" w:rsidR="00923D36" w:rsidRDefault="00923D36">
            <w:pPr>
              <w:pStyle w:val="TableParagraph"/>
              <w:rPr>
                <w:sz w:val="18"/>
              </w:rPr>
            </w:pPr>
          </w:p>
        </w:tc>
        <w:tc>
          <w:tcPr>
            <w:tcW w:w="664" w:type="dxa"/>
          </w:tcPr>
          <w:p w14:paraId="30CC02EF" w14:textId="77777777" w:rsidR="00923D36" w:rsidRDefault="00923D36">
            <w:pPr>
              <w:pStyle w:val="TableParagraph"/>
              <w:rPr>
                <w:sz w:val="18"/>
              </w:rPr>
            </w:pPr>
          </w:p>
        </w:tc>
      </w:tr>
      <w:tr w:rsidR="00923D36" w14:paraId="48FFCF11" w14:textId="77777777">
        <w:trPr>
          <w:trHeight w:val="373"/>
        </w:trPr>
        <w:tc>
          <w:tcPr>
            <w:tcW w:w="1717" w:type="dxa"/>
          </w:tcPr>
          <w:p w14:paraId="1F16D22F" w14:textId="77777777" w:rsidR="00923D36" w:rsidRDefault="00B4561B">
            <w:pPr>
              <w:pStyle w:val="TableParagraph"/>
              <w:spacing w:before="79"/>
              <w:ind w:left="100"/>
              <w:rPr>
                <w:sz w:val="20"/>
                <w:szCs w:val="20"/>
              </w:rPr>
            </w:pPr>
            <w:r>
              <w:rPr>
                <w:w w:val="110"/>
                <w:sz w:val="20"/>
                <w:szCs w:val="20"/>
              </w:rPr>
              <w:t>Խոտհարք</w:t>
            </w:r>
          </w:p>
        </w:tc>
        <w:tc>
          <w:tcPr>
            <w:tcW w:w="243" w:type="dxa"/>
          </w:tcPr>
          <w:p w14:paraId="498A1E34" w14:textId="77777777" w:rsidR="00923D36" w:rsidRDefault="00B4561B">
            <w:pPr>
              <w:pStyle w:val="TableParagraph"/>
              <w:spacing w:before="79"/>
              <w:ind w:left="69"/>
              <w:jc w:val="center"/>
              <w:rPr>
                <w:sz w:val="20"/>
              </w:rPr>
            </w:pPr>
            <w:r>
              <w:rPr>
                <w:w w:val="107"/>
                <w:sz w:val="20"/>
              </w:rPr>
              <w:t>5</w:t>
            </w:r>
          </w:p>
        </w:tc>
        <w:tc>
          <w:tcPr>
            <w:tcW w:w="1028" w:type="dxa"/>
          </w:tcPr>
          <w:p w14:paraId="52B59585" w14:textId="77777777" w:rsidR="00923D36" w:rsidRDefault="00923D36">
            <w:pPr>
              <w:pStyle w:val="TableParagraph"/>
              <w:rPr>
                <w:sz w:val="18"/>
              </w:rPr>
            </w:pPr>
          </w:p>
        </w:tc>
        <w:tc>
          <w:tcPr>
            <w:tcW w:w="1653" w:type="dxa"/>
          </w:tcPr>
          <w:p w14:paraId="1B35E6FC" w14:textId="77777777" w:rsidR="00923D36" w:rsidRDefault="00923D36">
            <w:pPr>
              <w:pStyle w:val="TableParagraph"/>
              <w:rPr>
                <w:sz w:val="18"/>
              </w:rPr>
            </w:pPr>
          </w:p>
        </w:tc>
        <w:tc>
          <w:tcPr>
            <w:tcW w:w="988" w:type="dxa"/>
          </w:tcPr>
          <w:p w14:paraId="7DEB18F3" w14:textId="77777777" w:rsidR="00923D36" w:rsidRDefault="00923D36">
            <w:pPr>
              <w:pStyle w:val="TableParagraph"/>
              <w:rPr>
                <w:sz w:val="18"/>
              </w:rPr>
            </w:pPr>
          </w:p>
        </w:tc>
        <w:tc>
          <w:tcPr>
            <w:tcW w:w="1118" w:type="dxa"/>
          </w:tcPr>
          <w:p w14:paraId="3F292674" w14:textId="77777777" w:rsidR="00923D36" w:rsidRDefault="00923D36">
            <w:pPr>
              <w:pStyle w:val="TableParagraph"/>
              <w:rPr>
                <w:sz w:val="18"/>
              </w:rPr>
            </w:pPr>
          </w:p>
        </w:tc>
        <w:tc>
          <w:tcPr>
            <w:tcW w:w="279" w:type="dxa"/>
          </w:tcPr>
          <w:p w14:paraId="28B4F381" w14:textId="77777777" w:rsidR="00923D36" w:rsidRDefault="00B4561B">
            <w:pPr>
              <w:pStyle w:val="TableParagraph"/>
              <w:spacing w:before="79"/>
              <w:ind w:left="45"/>
              <w:jc w:val="center"/>
              <w:rPr>
                <w:sz w:val="20"/>
              </w:rPr>
            </w:pPr>
            <w:r>
              <w:rPr>
                <w:w w:val="107"/>
                <w:sz w:val="20"/>
              </w:rPr>
              <w:t>5</w:t>
            </w:r>
          </w:p>
        </w:tc>
        <w:tc>
          <w:tcPr>
            <w:tcW w:w="1127" w:type="dxa"/>
          </w:tcPr>
          <w:p w14:paraId="40EE5AA7" w14:textId="77777777" w:rsidR="00923D36" w:rsidRDefault="00923D36">
            <w:pPr>
              <w:pStyle w:val="TableParagraph"/>
              <w:rPr>
                <w:sz w:val="18"/>
              </w:rPr>
            </w:pPr>
          </w:p>
        </w:tc>
        <w:tc>
          <w:tcPr>
            <w:tcW w:w="1565" w:type="dxa"/>
          </w:tcPr>
          <w:p w14:paraId="13189AC1" w14:textId="77777777" w:rsidR="00923D36" w:rsidRDefault="00923D36">
            <w:pPr>
              <w:pStyle w:val="TableParagraph"/>
              <w:rPr>
                <w:sz w:val="18"/>
              </w:rPr>
            </w:pPr>
          </w:p>
        </w:tc>
        <w:tc>
          <w:tcPr>
            <w:tcW w:w="1429" w:type="dxa"/>
          </w:tcPr>
          <w:p w14:paraId="31F588AC" w14:textId="77777777" w:rsidR="00923D36" w:rsidRDefault="00923D36">
            <w:pPr>
              <w:pStyle w:val="TableParagraph"/>
              <w:rPr>
                <w:sz w:val="18"/>
              </w:rPr>
            </w:pPr>
          </w:p>
        </w:tc>
        <w:tc>
          <w:tcPr>
            <w:tcW w:w="1124" w:type="dxa"/>
          </w:tcPr>
          <w:p w14:paraId="33890EEB" w14:textId="77777777" w:rsidR="00923D36" w:rsidRDefault="00923D36">
            <w:pPr>
              <w:pStyle w:val="TableParagraph"/>
              <w:rPr>
                <w:sz w:val="18"/>
              </w:rPr>
            </w:pPr>
          </w:p>
        </w:tc>
        <w:tc>
          <w:tcPr>
            <w:tcW w:w="834" w:type="dxa"/>
          </w:tcPr>
          <w:p w14:paraId="2C0E1E72" w14:textId="77777777" w:rsidR="00923D36" w:rsidRDefault="00923D36">
            <w:pPr>
              <w:pStyle w:val="TableParagraph"/>
              <w:rPr>
                <w:sz w:val="18"/>
              </w:rPr>
            </w:pPr>
          </w:p>
        </w:tc>
        <w:tc>
          <w:tcPr>
            <w:tcW w:w="664" w:type="dxa"/>
          </w:tcPr>
          <w:p w14:paraId="34B2C36C" w14:textId="77777777" w:rsidR="00923D36" w:rsidRDefault="00923D36">
            <w:pPr>
              <w:pStyle w:val="TableParagraph"/>
              <w:rPr>
                <w:sz w:val="18"/>
              </w:rPr>
            </w:pPr>
          </w:p>
        </w:tc>
      </w:tr>
      <w:tr w:rsidR="00923D36" w14:paraId="488BC255" w14:textId="77777777">
        <w:trPr>
          <w:trHeight w:val="371"/>
        </w:trPr>
        <w:tc>
          <w:tcPr>
            <w:tcW w:w="1717" w:type="dxa"/>
          </w:tcPr>
          <w:p w14:paraId="18B787EF" w14:textId="77777777" w:rsidR="00923D36" w:rsidRDefault="00B4561B">
            <w:pPr>
              <w:pStyle w:val="TableParagraph"/>
              <w:spacing w:before="79"/>
              <w:ind w:left="100"/>
              <w:rPr>
                <w:sz w:val="20"/>
                <w:szCs w:val="20"/>
              </w:rPr>
            </w:pPr>
            <w:r>
              <w:rPr>
                <w:w w:val="110"/>
                <w:sz w:val="20"/>
                <w:szCs w:val="20"/>
              </w:rPr>
              <w:t>Արոտավայր</w:t>
            </w:r>
          </w:p>
        </w:tc>
        <w:tc>
          <w:tcPr>
            <w:tcW w:w="243" w:type="dxa"/>
          </w:tcPr>
          <w:p w14:paraId="53E69D9C" w14:textId="77777777" w:rsidR="00923D36" w:rsidRDefault="00B4561B">
            <w:pPr>
              <w:pStyle w:val="TableParagraph"/>
              <w:spacing w:before="79"/>
              <w:ind w:left="79"/>
              <w:jc w:val="center"/>
              <w:rPr>
                <w:sz w:val="20"/>
              </w:rPr>
            </w:pPr>
            <w:r>
              <w:rPr>
                <w:w w:val="114"/>
                <w:sz w:val="20"/>
              </w:rPr>
              <w:t>6</w:t>
            </w:r>
          </w:p>
        </w:tc>
        <w:tc>
          <w:tcPr>
            <w:tcW w:w="1028" w:type="dxa"/>
          </w:tcPr>
          <w:p w14:paraId="513955F1" w14:textId="77777777" w:rsidR="00923D36" w:rsidRDefault="00923D36">
            <w:pPr>
              <w:pStyle w:val="TableParagraph"/>
              <w:rPr>
                <w:sz w:val="18"/>
              </w:rPr>
            </w:pPr>
          </w:p>
        </w:tc>
        <w:tc>
          <w:tcPr>
            <w:tcW w:w="1653" w:type="dxa"/>
          </w:tcPr>
          <w:p w14:paraId="1FA2EA73" w14:textId="77777777" w:rsidR="00923D36" w:rsidRDefault="00923D36">
            <w:pPr>
              <w:pStyle w:val="TableParagraph"/>
              <w:rPr>
                <w:sz w:val="18"/>
              </w:rPr>
            </w:pPr>
          </w:p>
        </w:tc>
        <w:tc>
          <w:tcPr>
            <w:tcW w:w="988" w:type="dxa"/>
          </w:tcPr>
          <w:p w14:paraId="480906D5" w14:textId="77777777" w:rsidR="00923D36" w:rsidRDefault="00923D36">
            <w:pPr>
              <w:pStyle w:val="TableParagraph"/>
              <w:rPr>
                <w:sz w:val="18"/>
              </w:rPr>
            </w:pPr>
          </w:p>
        </w:tc>
        <w:tc>
          <w:tcPr>
            <w:tcW w:w="1118" w:type="dxa"/>
          </w:tcPr>
          <w:p w14:paraId="1D57F70B" w14:textId="77777777" w:rsidR="00923D36" w:rsidRDefault="00923D36">
            <w:pPr>
              <w:pStyle w:val="TableParagraph"/>
              <w:rPr>
                <w:sz w:val="18"/>
              </w:rPr>
            </w:pPr>
          </w:p>
        </w:tc>
        <w:tc>
          <w:tcPr>
            <w:tcW w:w="279" w:type="dxa"/>
          </w:tcPr>
          <w:p w14:paraId="52AD166B" w14:textId="77777777" w:rsidR="00923D36" w:rsidRDefault="00B4561B">
            <w:pPr>
              <w:pStyle w:val="TableParagraph"/>
              <w:spacing w:before="79"/>
              <w:ind w:left="52"/>
              <w:jc w:val="center"/>
              <w:rPr>
                <w:sz w:val="20"/>
              </w:rPr>
            </w:pPr>
            <w:r>
              <w:rPr>
                <w:w w:val="114"/>
                <w:sz w:val="20"/>
              </w:rPr>
              <w:t>6</w:t>
            </w:r>
          </w:p>
        </w:tc>
        <w:tc>
          <w:tcPr>
            <w:tcW w:w="1127" w:type="dxa"/>
          </w:tcPr>
          <w:p w14:paraId="5541F444" w14:textId="77777777" w:rsidR="00923D36" w:rsidRDefault="00923D36">
            <w:pPr>
              <w:pStyle w:val="TableParagraph"/>
              <w:rPr>
                <w:sz w:val="18"/>
              </w:rPr>
            </w:pPr>
          </w:p>
        </w:tc>
        <w:tc>
          <w:tcPr>
            <w:tcW w:w="1565" w:type="dxa"/>
          </w:tcPr>
          <w:p w14:paraId="5E44B609" w14:textId="77777777" w:rsidR="00923D36" w:rsidRDefault="00923D36">
            <w:pPr>
              <w:pStyle w:val="TableParagraph"/>
              <w:rPr>
                <w:sz w:val="18"/>
              </w:rPr>
            </w:pPr>
          </w:p>
        </w:tc>
        <w:tc>
          <w:tcPr>
            <w:tcW w:w="1429" w:type="dxa"/>
          </w:tcPr>
          <w:p w14:paraId="0D084F3D" w14:textId="77777777" w:rsidR="00923D36" w:rsidRDefault="00923D36">
            <w:pPr>
              <w:pStyle w:val="TableParagraph"/>
              <w:rPr>
                <w:sz w:val="18"/>
              </w:rPr>
            </w:pPr>
          </w:p>
        </w:tc>
        <w:tc>
          <w:tcPr>
            <w:tcW w:w="1124" w:type="dxa"/>
          </w:tcPr>
          <w:p w14:paraId="12D49414" w14:textId="77777777" w:rsidR="00923D36" w:rsidRDefault="00923D36">
            <w:pPr>
              <w:pStyle w:val="TableParagraph"/>
              <w:rPr>
                <w:sz w:val="18"/>
              </w:rPr>
            </w:pPr>
          </w:p>
        </w:tc>
        <w:tc>
          <w:tcPr>
            <w:tcW w:w="834" w:type="dxa"/>
          </w:tcPr>
          <w:p w14:paraId="00419099" w14:textId="77777777" w:rsidR="00923D36" w:rsidRDefault="00923D36">
            <w:pPr>
              <w:pStyle w:val="TableParagraph"/>
              <w:rPr>
                <w:sz w:val="18"/>
              </w:rPr>
            </w:pPr>
          </w:p>
        </w:tc>
        <w:tc>
          <w:tcPr>
            <w:tcW w:w="664" w:type="dxa"/>
          </w:tcPr>
          <w:p w14:paraId="6E54DC13" w14:textId="77777777" w:rsidR="00923D36" w:rsidRDefault="00923D36">
            <w:pPr>
              <w:pStyle w:val="TableParagraph"/>
              <w:rPr>
                <w:sz w:val="18"/>
              </w:rPr>
            </w:pPr>
          </w:p>
        </w:tc>
      </w:tr>
      <w:tr w:rsidR="00923D36" w14:paraId="6942D50A" w14:textId="77777777">
        <w:trPr>
          <w:trHeight w:val="374"/>
        </w:trPr>
        <w:tc>
          <w:tcPr>
            <w:tcW w:w="1717" w:type="dxa"/>
          </w:tcPr>
          <w:p w14:paraId="34AB21A7" w14:textId="77777777" w:rsidR="00923D36" w:rsidRDefault="00B4561B">
            <w:pPr>
              <w:pStyle w:val="TableParagraph"/>
              <w:spacing w:before="79"/>
              <w:ind w:left="100"/>
              <w:rPr>
                <w:sz w:val="20"/>
                <w:szCs w:val="20"/>
              </w:rPr>
            </w:pPr>
            <w:r>
              <w:rPr>
                <w:w w:val="120"/>
                <w:sz w:val="20"/>
                <w:szCs w:val="20"/>
              </w:rPr>
              <w:t>Այլ /նշել/</w:t>
            </w:r>
          </w:p>
        </w:tc>
        <w:tc>
          <w:tcPr>
            <w:tcW w:w="243" w:type="dxa"/>
          </w:tcPr>
          <w:p w14:paraId="2436D74A" w14:textId="77777777" w:rsidR="00923D36" w:rsidRDefault="00B4561B">
            <w:pPr>
              <w:pStyle w:val="TableParagraph"/>
              <w:spacing w:before="79"/>
              <w:ind w:left="63"/>
              <w:jc w:val="center"/>
              <w:rPr>
                <w:sz w:val="20"/>
              </w:rPr>
            </w:pPr>
            <w:r>
              <w:rPr>
                <w:w w:val="101"/>
                <w:sz w:val="20"/>
              </w:rPr>
              <w:t>7</w:t>
            </w:r>
          </w:p>
        </w:tc>
        <w:tc>
          <w:tcPr>
            <w:tcW w:w="1028" w:type="dxa"/>
          </w:tcPr>
          <w:p w14:paraId="66EE00A1" w14:textId="77777777" w:rsidR="00923D36" w:rsidRDefault="00923D36">
            <w:pPr>
              <w:pStyle w:val="TableParagraph"/>
              <w:rPr>
                <w:sz w:val="18"/>
              </w:rPr>
            </w:pPr>
          </w:p>
        </w:tc>
        <w:tc>
          <w:tcPr>
            <w:tcW w:w="1653" w:type="dxa"/>
          </w:tcPr>
          <w:p w14:paraId="539B1D05" w14:textId="77777777" w:rsidR="00923D36" w:rsidRDefault="00923D36">
            <w:pPr>
              <w:pStyle w:val="TableParagraph"/>
              <w:rPr>
                <w:sz w:val="18"/>
              </w:rPr>
            </w:pPr>
          </w:p>
        </w:tc>
        <w:tc>
          <w:tcPr>
            <w:tcW w:w="988" w:type="dxa"/>
          </w:tcPr>
          <w:p w14:paraId="00B51E50" w14:textId="77777777" w:rsidR="00923D36" w:rsidRDefault="00923D36">
            <w:pPr>
              <w:pStyle w:val="TableParagraph"/>
              <w:rPr>
                <w:sz w:val="18"/>
              </w:rPr>
            </w:pPr>
          </w:p>
        </w:tc>
        <w:tc>
          <w:tcPr>
            <w:tcW w:w="1118" w:type="dxa"/>
          </w:tcPr>
          <w:p w14:paraId="3F58A034" w14:textId="77777777" w:rsidR="00923D36" w:rsidRDefault="00923D36">
            <w:pPr>
              <w:pStyle w:val="TableParagraph"/>
              <w:rPr>
                <w:sz w:val="18"/>
              </w:rPr>
            </w:pPr>
          </w:p>
        </w:tc>
        <w:tc>
          <w:tcPr>
            <w:tcW w:w="279" w:type="dxa"/>
          </w:tcPr>
          <w:p w14:paraId="4606CD1F" w14:textId="77777777" w:rsidR="00923D36" w:rsidRDefault="00B4561B">
            <w:pPr>
              <w:pStyle w:val="TableParagraph"/>
              <w:spacing w:before="79"/>
              <w:ind w:left="38"/>
              <w:jc w:val="center"/>
              <w:rPr>
                <w:sz w:val="20"/>
              </w:rPr>
            </w:pPr>
            <w:r>
              <w:rPr>
                <w:w w:val="101"/>
                <w:sz w:val="20"/>
              </w:rPr>
              <w:t>7</w:t>
            </w:r>
          </w:p>
        </w:tc>
        <w:tc>
          <w:tcPr>
            <w:tcW w:w="1127" w:type="dxa"/>
          </w:tcPr>
          <w:p w14:paraId="0DF80897" w14:textId="77777777" w:rsidR="00923D36" w:rsidRDefault="00923D36">
            <w:pPr>
              <w:pStyle w:val="TableParagraph"/>
              <w:rPr>
                <w:sz w:val="18"/>
              </w:rPr>
            </w:pPr>
          </w:p>
        </w:tc>
        <w:tc>
          <w:tcPr>
            <w:tcW w:w="1565" w:type="dxa"/>
          </w:tcPr>
          <w:p w14:paraId="7F6E32A9" w14:textId="77777777" w:rsidR="00923D36" w:rsidRDefault="00923D36">
            <w:pPr>
              <w:pStyle w:val="TableParagraph"/>
              <w:rPr>
                <w:sz w:val="18"/>
              </w:rPr>
            </w:pPr>
          </w:p>
        </w:tc>
        <w:tc>
          <w:tcPr>
            <w:tcW w:w="1429" w:type="dxa"/>
          </w:tcPr>
          <w:p w14:paraId="419A8B3C" w14:textId="77777777" w:rsidR="00923D36" w:rsidRDefault="00923D36">
            <w:pPr>
              <w:pStyle w:val="TableParagraph"/>
              <w:rPr>
                <w:sz w:val="18"/>
              </w:rPr>
            </w:pPr>
          </w:p>
        </w:tc>
        <w:tc>
          <w:tcPr>
            <w:tcW w:w="1124" w:type="dxa"/>
          </w:tcPr>
          <w:p w14:paraId="60DC50CA" w14:textId="77777777" w:rsidR="00923D36" w:rsidRDefault="00923D36">
            <w:pPr>
              <w:pStyle w:val="TableParagraph"/>
              <w:rPr>
                <w:sz w:val="18"/>
              </w:rPr>
            </w:pPr>
          </w:p>
        </w:tc>
        <w:tc>
          <w:tcPr>
            <w:tcW w:w="834" w:type="dxa"/>
          </w:tcPr>
          <w:p w14:paraId="7F1446F8" w14:textId="77777777" w:rsidR="00923D36" w:rsidRDefault="00923D36">
            <w:pPr>
              <w:pStyle w:val="TableParagraph"/>
              <w:rPr>
                <w:sz w:val="18"/>
              </w:rPr>
            </w:pPr>
          </w:p>
        </w:tc>
        <w:tc>
          <w:tcPr>
            <w:tcW w:w="664" w:type="dxa"/>
          </w:tcPr>
          <w:p w14:paraId="47F3A662" w14:textId="77777777" w:rsidR="00923D36" w:rsidRDefault="00923D36">
            <w:pPr>
              <w:pStyle w:val="TableParagraph"/>
              <w:rPr>
                <w:sz w:val="18"/>
              </w:rPr>
            </w:pPr>
          </w:p>
        </w:tc>
      </w:tr>
      <w:tr w:rsidR="00923D36" w14:paraId="25EFA472" w14:textId="77777777">
        <w:trPr>
          <w:trHeight w:val="372"/>
        </w:trPr>
        <w:tc>
          <w:tcPr>
            <w:tcW w:w="1717" w:type="dxa"/>
          </w:tcPr>
          <w:p w14:paraId="43F3DFDC" w14:textId="77777777" w:rsidR="00923D36" w:rsidRDefault="00B4561B">
            <w:pPr>
              <w:pStyle w:val="TableParagraph"/>
              <w:spacing w:before="79"/>
              <w:ind w:left="100"/>
              <w:rPr>
                <w:sz w:val="20"/>
                <w:szCs w:val="20"/>
              </w:rPr>
            </w:pPr>
            <w:r>
              <w:rPr>
                <w:w w:val="110"/>
                <w:sz w:val="20"/>
                <w:szCs w:val="20"/>
              </w:rPr>
              <w:t>Ընդամենը</w:t>
            </w:r>
          </w:p>
        </w:tc>
        <w:tc>
          <w:tcPr>
            <w:tcW w:w="243" w:type="dxa"/>
          </w:tcPr>
          <w:p w14:paraId="7DDFE518" w14:textId="77777777" w:rsidR="00923D36" w:rsidRDefault="00B4561B">
            <w:pPr>
              <w:pStyle w:val="TableParagraph"/>
              <w:spacing w:before="79"/>
              <w:ind w:left="78"/>
              <w:jc w:val="center"/>
              <w:rPr>
                <w:sz w:val="20"/>
              </w:rPr>
            </w:pPr>
            <w:r>
              <w:rPr>
                <w:w w:val="115"/>
                <w:sz w:val="20"/>
              </w:rPr>
              <w:t>8</w:t>
            </w:r>
          </w:p>
        </w:tc>
        <w:tc>
          <w:tcPr>
            <w:tcW w:w="1028" w:type="dxa"/>
          </w:tcPr>
          <w:p w14:paraId="1164B252" w14:textId="77777777" w:rsidR="00923D36" w:rsidRDefault="00923D36">
            <w:pPr>
              <w:pStyle w:val="TableParagraph"/>
              <w:rPr>
                <w:sz w:val="18"/>
              </w:rPr>
            </w:pPr>
          </w:p>
        </w:tc>
        <w:tc>
          <w:tcPr>
            <w:tcW w:w="1653" w:type="dxa"/>
          </w:tcPr>
          <w:p w14:paraId="5F19BD24" w14:textId="77777777" w:rsidR="00923D36" w:rsidRDefault="00923D36">
            <w:pPr>
              <w:pStyle w:val="TableParagraph"/>
              <w:rPr>
                <w:sz w:val="18"/>
              </w:rPr>
            </w:pPr>
          </w:p>
        </w:tc>
        <w:tc>
          <w:tcPr>
            <w:tcW w:w="988" w:type="dxa"/>
          </w:tcPr>
          <w:p w14:paraId="797A079C" w14:textId="77777777" w:rsidR="00923D36" w:rsidRDefault="00923D36">
            <w:pPr>
              <w:pStyle w:val="TableParagraph"/>
              <w:rPr>
                <w:sz w:val="18"/>
              </w:rPr>
            </w:pPr>
          </w:p>
        </w:tc>
        <w:tc>
          <w:tcPr>
            <w:tcW w:w="1118" w:type="dxa"/>
          </w:tcPr>
          <w:p w14:paraId="5982DD56" w14:textId="77777777" w:rsidR="00923D36" w:rsidRDefault="00923D36">
            <w:pPr>
              <w:pStyle w:val="TableParagraph"/>
              <w:rPr>
                <w:sz w:val="18"/>
              </w:rPr>
            </w:pPr>
          </w:p>
        </w:tc>
        <w:tc>
          <w:tcPr>
            <w:tcW w:w="279" w:type="dxa"/>
          </w:tcPr>
          <w:p w14:paraId="0C721B37" w14:textId="77777777" w:rsidR="00923D36" w:rsidRDefault="00B4561B">
            <w:pPr>
              <w:pStyle w:val="TableParagraph"/>
              <w:spacing w:before="79"/>
              <w:ind w:left="53"/>
              <w:jc w:val="center"/>
              <w:rPr>
                <w:sz w:val="20"/>
              </w:rPr>
            </w:pPr>
            <w:r>
              <w:rPr>
                <w:w w:val="115"/>
                <w:sz w:val="20"/>
              </w:rPr>
              <w:t>8</w:t>
            </w:r>
          </w:p>
        </w:tc>
        <w:tc>
          <w:tcPr>
            <w:tcW w:w="1127" w:type="dxa"/>
          </w:tcPr>
          <w:p w14:paraId="108AC0D6" w14:textId="77777777" w:rsidR="00923D36" w:rsidRDefault="00923D36">
            <w:pPr>
              <w:pStyle w:val="TableParagraph"/>
              <w:rPr>
                <w:sz w:val="18"/>
              </w:rPr>
            </w:pPr>
          </w:p>
        </w:tc>
        <w:tc>
          <w:tcPr>
            <w:tcW w:w="1565" w:type="dxa"/>
          </w:tcPr>
          <w:p w14:paraId="36147988" w14:textId="77777777" w:rsidR="00923D36" w:rsidRDefault="00923D36">
            <w:pPr>
              <w:pStyle w:val="TableParagraph"/>
              <w:rPr>
                <w:sz w:val="18"/>
              </w:rPr>
            </w:pPr>
          </w:p>
        </w:tc>
        <w:tc>
          <w:tcPr>
            <w:tcW w:w="1429" w:type="dxa"/>
          </w:tcPr>
          <w:p w14:paraId="4A871B31" w14:textId="77777777" w:rsidR="00923D36" w:rsidRDefault="00923D36">
            <w:pPr>
              <w:pStyle w:val="TableParagraph"/>
              <w:rPr>
                <w:sz w:val="18"/>
              </w:rPr>
            </w:pPr>
          </w:p>
        </w:tc>
        <w:tc>
          <w:tcPr>
            <w:tcW w:w="1124" w:type="dxa"/>
          </w:tcPr>
          <w:p w14:paraId="3C2AF6E6" w14:textId="77777777" w:rsidR="00923D36" w:rsidRDefault="00923D36">
            <w:pPr>
              <w:pStyle w:val="TableParagraph"/>
              <w:rPr>
                <w:sz w:val="18"/>
              </w:rPr>
            </w:pPr>
          </w:p>
        </w:tc>
        <w:tc>
          <w:tcPr>
            <w:tcW w:w="834" w:type="dxa"/>
          </w:tcPr>
          <w:p w14:paraId="574EB610" w14:textId="77777777" w:rsidR="00923D36" w:rsidRDefault="00923D36">
            <w:pPr>
              <w:pStyle w:val="TableParagraph"/>
              <w:rPr>
                <w:sz w:val="18"/>
              </w:rPr>
            </w:pPr>
          </w:p>
        </w:tc>
        <w:tc>
          <w:tcPr>
            <w:tcW w:w="664" w:type="dxa"/>
          </w:tcPr>
          <w:p w14:paraId="01AB5BDB" w14:textId="77777777" w:rsidR="00923D36" w:rsidRDefault="00923D36">
            <w:pPr>
              <w:pStyle w:val="TableParagraph"/>
              <w:rPr>
                <w:sz w:val="18"/>
              </w:rPr>
            </w:pPr>
          </w:p>
        </w:tc>
      </w:tr>
    </w:tbl>
    <w:p w14:paraId="7584729E" w14:textId="77777777" w:rsidR="00923D36" w:rsidRDefault="00923D36">
      <w:pPr>
        <w:pStyle w:val="BodyText"/>
        <w:rPr>
          <w:sz w:val="20"/>
        </w:rPr>
      </w:pPr>
    </w:p>
    <w:p w14:paraId="752E19FF" w14:textId="77777777" w:rsidR="00923D36" w:rsidRDefault="00923D36">
      <w:pPr>
        <w:pStyle w:val="BodyText"/>
        <w:rPr>
          <w:sz w:val="20"/>
        </w:rPr>
      </w:pPr>
    </w:p>
    <w:p w14:paraId="04A83C8F" w14:textId="77777777" w:rsidR="00923D36" w:rsidRDefault="00923D36">
      <w:pPr>
        <w:pStyle w:val="BodyText"/>
        <w:rPr>
          <w:sz w:val="20"/>
        </w:rPr>
      </w:pPr>
    </w:p>
    <w:p w14:paraId="4527E33C" w14:textId="77777777" w:rsidR="00923D36" w:rsidRDefault="0083540D">
      <w:pPr>
        <w:pStyle w:val="BodyText"/>
        <w:spacing w:before="6"/>
        <w:rPr>
          <w:sz w:val="21"/>
        </w:rPr>
      </w:pPr>
      <w:r>
        <w:pict w14:anchorId="358E03E9">
          <v:line id="_x0000_s1259" style="position:absolute;z-index:1264;mso-wrap-distance-left:0;mso-wrap-distance-right:0;mso-position-horizontal-relative:page" from="84.5pt,14.6pt" to="219.85pt,14.6pt" strokeweight=".48pt">
            <w10:wrap type="topAndBottom" anchorx="page"/>
          </v:line>
        </w:pict>
      </w:r>
    </w:p>
    <w:p w14:paraId="264551DC" w14:textId="77777777" w:rsidR="00923D36" w:rsidRDefault="00B4561B">
      <w:pPr>
        <w:spacing w:before="65"/>
        <w:ind w:left="1429"/>
        <w:rPr>
          <w:sz w:val="15"/>
          <w:szCs w:val="15"/>
        </w:rPr>
      </w:pPr>
      <w:r>
        <w:rPr>
          <w:w w:val="105"/>
          <w:position w:val="6"/>
          <w:sz w:val="11"/>
          <w:szCs w:val="11"/>
        </w:rPr>
        <w:t xml:space="preserve">2 </w:t>
      </w:r>
      <w:r>
        <w:rPr>
          <w:w w:val="105"/>
          <w:sz w:val="15"/>
          <w:szCs w:val="15"/>
        </w:rPr>
        <w:t>Տնամերձ հողի չափը պետք է գրանցվի առանց շինության/կառույցի մակերեսի: Մի քանի տնամերձ հողերի դեպքում նրանց մակերեսները պետք է գումարվեն:</w:t>
      </w:r>
    </w:p>
    <w:p w14:paraId="4C622F53" w14:textId="77777777" w:rsidR="00923D36" w:rsidRDefault="00923D36">
      <w:pPr>
        <w:rPr>
          <w:sz w:val="15"/>
          <w:szCs w:val="15"/>
        </w:rPr>
        <w:sectPr w:rsidR="00923D36">
          <w:footerReference w:type="default" r:id="rId26"/>
          <w:pgSz w:w="15840" w:h="12240" w:orient="landscape"/>
          <w:pgMar w:top="1140" w:right="260" w:bottom="1640" w:left="260" w:header="0" w:footer="1446" w:gutter="0"/>
          <w:cols w:space="720"/>
        </w:sectPr>
      </w:pPr>
    </w:p>
    <w:p w14:paraId="6DBE6B26" w14:textId="77777777" w:rsidR="00923D36" w:rsidRDefault="00923D36">
      <w:pPr>
        <w:pStyle w:val="BodyText"/>
        <w:rPr>
          <w:sz w:val="20"/>
        </w:rPr>
      </w:pPr>
    </w:p>
    <w:p w14:paraId="3D219581" w14:textId="77777777" w:rsidR="00923D36" w:rsidRDefault="00923D36">
      <w:pPr>
        <w:pStyle w:val="BodyText"/>
        <w:rPr>
          <w:sz w:val="20"/>
        </w:rPr>
      </w:pPr>
    </w:p>
    <w:p w14:paraId="4C7143B7" w14:textId="77777777" w:rsidR="00923D36" w:rsidRDefault="00923D36">
      <w:pPr>
        <w:pStyle w:val="BodyText"/>
        <w:rPr>
          <w:sz w:val="20"/>
        </w:rPr>
      </w:pPr>
    </w:p>
    <w:p w14:paraId="303F92C2" w14:textId="77777777" w:rsidR="00923D36" w:rsidRDefault="00923D36">
      <w:pPr>
        <w:pStyle w:val="BodyText"/>
        <w:rPr>
          <w:sz w:val="20"/>
        </w:rPr>
      </w:pPr>
    </w:p>
    <w:p w14:paraId="11EDD6B3" w14:textId="77777777" w:rsidR="00923D36" w:rsidRDefault="00923D36">
      <w:pPr>
        <w:pStyle w:val="BodyText"/>
        <w:spacing w:before="6"/>
        <w:rPr>
          <w:sz w:val="23"/>
        </w:rPr>
      </w:pPr>
    </w:p>
    <w:p w14:paraId="6C5249AC" w14:textId="77777777" w:rsidR="00923D36" w:rsidRDefault="00B4561B">
      <w:pPr>
        <w:pStyle w:val="Heading1"/>
        <w:spacing w:before="99"/>
        <w:ind w:left="42" w:right="47"/>
        <w:jc w:val="center"/>
      </w:pPr>
      <w:r>
        <w:rPr>
          <w:w w:val="115"/>
        </w:rPr>
        <w:t>C- ԳԵՆԴԵՐԱՅԻՆ ՄԱՍՆԱԿՑՈՒԹՅՈՒՆ</w:t>
      </w:r>
    </w:p>
    <w:p w14:paraId="2BE1319D" w14:textId="77777777" w:rsidR="00923D36" w:rsidRDefault="00923D36">
      <w:pPr>
        <w:pStyle w:val="BodyText"/>
        <w:spacing w:before="2"/>
        <w:rPr>
          <w:sz w:val="28"/>
        </w:rPr>
      </w:pPr>
    </w:p>
    <w:p w14:paraId="79391DB0" w14:textId="77777777" w:rsidR="00923D36" w:rsidRDefault="00B4561B">
      <w:pPr>
        <w:ind w:left="805"/>
        <w:rPr>
          <w:sz w:val="20"/>
          <w:szCs w:val="20"/>
        </w:rPr>
      </w:pPr>
      <w:r>
        <w:rPr>
          <w:w w:val="115"/>
          <w:sz w:val="20"/>
          <w:szCs w:val="20"/>
        </w:rPr>
        <w:t>C1. Արդյո՞ք Ձեր ընտանիքում կինը մասնակցում է որոշումների կայացմանը, հետևյալ հարցերի շրջանակում:</w:t>
      </w:r>
    </w:p>
    <w:p w14:paraId="1F34D7FC" w14:textId="77777777" w:rsidR="00923D36" w:rsidRDefault="00B4561B">
      <w:pPr>
        <w:spacing w:before="44"/>
        <w:ind w:left="1268"/>
        <w:rPr>
          <w:sz w:val="20"/>
          <w:szCs w:val="20"/>
        </w:rPr>
      </w:pPr>
      <w:r>
        <w:rPr>
          <w:w w:val="110"/>
          <w:sz w:val="20"/>
          <w:szCs w:val="20"/>
        </w:rPr>
        <w:t>ԱՆՑՈՒՄ՝ հարց D1-ին, եթե հարցվողը միայնակ կին է կամ տնային տնտեսությունը բաղկացած է միայն տղամարդկանցից:</w:t>
      </w:r>
    </w:p>
    <w:p w14:paraId="494E9984" w14:textId="77777777" w:rsidR="00923D36" w:rsidRDefault="00923D36">
      <w:pPr>
        <w:pStyle w:val="BodyText"/>
        <w:spacing w:before="7"/>
        <w:rPr>
          <w:sz w:val="25"/>
        </w:rPr>
      </w:pPr>
    </w:p>
    <w:tbl>
      <w:tblPr>
        <w:tblW w:w="0" w:type="auto"/>
        <w:tblInd w:w="1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8"/>
        <w:gridCol w:w="708"/>
        <w:gridCol w:w="658"/>
        <w:gridCol w:w="1229"/>
      </w:tblGrid>
      <w:tr w:rsidR="00923D36" w14:paraId="7C5BAF33" w14:textId="77777777">
        <w:trPr>
          <w:trHeight w:val="276"/>
        </w:trPr>
        <w:tc>
          <w:tcPr>
            <w:tcW w:w="8938" w:type="dxa"/>
          </w:tcPr>
          <w:p w14:paraId="676434EB" w14:textId="77777777" w:rsidR="00923D36" w:rsidRDefault="00B4561B">
            <w:pPr>
              <w:pStyle w:val="TableParagraph"/>
              <w:spacing w:before="36" w:line="221" w:lineRule="exact"/>
              <w:ind w:left="3670" w:right="3663"/>
              <w:jc w:val="center"/>
              <w:rPr>
                <w:sz w:val="20"/>
                <w:szCs w:val="20"/>
              </w:rPr>
            </w:pPr>
            <w:r>
              <w:rPr>
                <w:w w:val="120"/>
                <w:sz w:val="20"/>
                <w:szCs w:val="20"/>
              </w:rPr>
              <w:t>Հարցերի ցանկ</w:t>
            </w:r>
          </w:p>
        </w:tc>
        <w:tc>
          <w:tcPr>
            <w:tcW w:w="708" w:type="dxa"/>
          </w:tcPr>
          <w:p w14:paraId="0A4EFEA8" w14:textId="77777777" w:rsidR="00923D36" w:rsidRDefault="00B4561B">
            <w:pPr>
              <w:pStyle w:val="TableParagraph"/>
              <w:spacing w:before="36" w:line="221" w:lineRule="exact"/>
              <w:ind w:left="101"/>
              <w:rPr>
                <w:sz w:val="20"/>
                <w:szCs w:val="20"/>
              </w:rPr>
            </w:pPr>
            <w:r>
              <w:rPr>
                <w:w w:val="115"/>
                <w:sz w:val="20"/>
                <w:szCs w:val="20"/>
              </w:rPr>
              <w:t>1.Այո</w:t>
            </w:r>
          </w:p>
        </w:tc>
        <w:tc>
          <w:tcPr>
            <w:tcW w:w="658" w:type="dxa"/>
          </w:tcPr>
          <w:p w14:paraId="138C19FF" w14:textId="77777777" w:rsidR="00923D36" w:rsidRDefault="00B4561B">
            <w:pPr>
              <w:pStyle w:val="TableParagraph"/>
              <w:spacing w:before="36" w:line="221" w:lineRule="exact"/>
              <w:ind w:left="128"/>
              <w:rPr>
                <w:sz w:val="20"/>
                <w:szCs w:val="20"/>
              </w:rPr>
            </w:pPr>
            <w:r>
              <w:rPr>
                <w:w w:val="120"/>
                <w:sz w:val="20"/>
                <w:szCs w:val="20"/>
              </w:rPr>
              <w:t>2.Ոչ</w:t>
            </w:r>
          </w:p>
        </w:tc>
        <w:tc>
          <w:tcPr>
            <w:tcW w:w="1229" w:type="dxa"/>
          </w:tcPr>
          <w:p w14:paraId="00CE1080" w14:textId="77777777" w:rsidR="00923D36" w:rsidRDefault="00B4561B">
            <w:pPr>
              <w:pStyle w:val="TableParagraph"/>
              <w:spacing w:before="36" w:line="221" w:lineRule="exact"/>
              <w:ind w:left="136"/>
              <w:rPr>
                <w:sz w:val="20"/>
                <w:szCs w:val="20"/>
              </w:rPr>
            </w:pPr>
            <w:r>
              <w:rPr>
                <w:w w:val="120"/>
                <w:sz w:val="20"/>
                <w:szCs w:val="20"/>
              </w:rPr>
              <w:t>3.Երբեմն</w:t>
            </w:r>
          </w:p>
        </w:tc>
      </w:tr>
      <w:tr w:rsidR="00923D36" w14:paraId="39A72A24" w14:textId="77777777">
        <w:trPr>
          <w:trHeight w:val="500"/>
        </w:trPr>
        <w:tc>
          <w:tcPr>
            <w:tcW w:w="8938" w:type="dxa"/>
          </w:tcPr>
          <w:p w14:paraId="645D3A47" w14:textId="77777777" w:rsidR="00923D36" w:rsidRDefault="00B4561B">
            <w:pPr>
              <w:pStyle w:val="TableParagraph"/>
              <w:tabs>
                <w:tab w:val="left" w:pos="438"/>
              </w:tabs>
              <w:spacing w:before="32"/>
              <w:ind w:left="100"/>
              <w:rPr>
                <w:sz w:val="20"/>
                <w:szCs w:val="20"/>
              </w:rPr>
            </w:pPr>
            <w:r>
              <w:rPr>
                <w:w w:val="110"/>
                <w:sz w:val="20"/>
                <w:szCs w:val="20"/>
              </w:rPr>
              <w:t>1.</w:t>
            </w:r>
            <w:r>
              <w:rPr>
                <w:w w:val="110"/>
                <w:sz w:val="20"/>
                <w:szCs w:val="20"/>
              </w:rPr>
              <w:tab/>
              <w:t>Ֆինանսական ներդրումներին/պարտավորություններին վերաբերող հարցեր</w:t>
            </w:r>
            <w:r>
              <w:rPr>
                <w:spacing w:val="-13"/>
                <w:w w:val="110"/>
                <w:sz w:val="20"/>
                <w:szCs w:val="20"/>
              </w:rPr>
              <w:t xml:space="preserve"> </w:t>
            </w:r>
            <w:r>
              <w:rPr>
                <w:w w:val="110"/>
                <w:sz w:val="20"/>
                <w:szCs w:val="20"/>
              </w:rPr>
              <w:t>/վարկ</w:t>
            </w:r>
          </w:p>
          <w:p w14:paraId="679199D2" w14:textId="77777777" w:rsidR="00923D36" w:rsidRDefault="00B4561B">
            <w:pPr>
              <w:pStyle w:val="TableParagraph"/>
              <w:spacing w:before="49" w:line="169" w:lineRule="exact"/>
              <w:ind w:left="438"/>
              <w:rPr>
                <w:sz w:val="20"/>
                <w:szCs w:val="20"/>
              </w:rPr>
            </w:pPr>
            <w:r>
              <w:rPr>
                <w:w w:val="115"/>
                <w:sz w:val="20"/>
                <w:szCs w:val="20"/>
              </w:rPr>
              <w:t>վերցնել, պարտքով գումար վերցնել/</w:t>
            </w:r>
          </w:p>
        </w:tc>
        <w:tc>
          <w:tcPr>
            <w:tcW w:w="708" w:type="dxa"/>
          </w:tcPr>
          <w:p w14:paraId="57C6F9EF" w14:textId="77777777" w:rsidR="00923D36" w:rsidRDefault="00923D36">
            <w:pPr>
              <w:pStyle w:val="TableParagraph"/>
              <w:rPr>
                <w:sz w:val="20"/>
              </w:rPr>
            </w:pPr>
          </w:p>
        </w:tc>
        <w:tc>
          <w:tcPr>
            <w:tcW w:w="658" w:type="dxa"/>
          </w:tcPr>
          <w:p w14:paraId="076F2E34" w14:textId="77777777" w:rsidR="00923D36" w:rsidRDefault="00923D36">
            <w:pPr>
              <w:pStyle w:val="TableParagraph"/>
              <w:rPr>
                <w:sz w:val="20"/>
              </w:rPr>
            </w:pPr>
          </w:p>
        </w:tc>
        <w:tc>
          <w:tcPr>
            <w:tcW w:w="1229" w:type="dxa"/>
          </w:tcPr>
          <w:p w14:paraId="4F4C3557" w14:textId="77777777" w:rsidR="00923D36" w:rsidRDefault="00923D36">
            <w:pPr>
              <w:pStyle w:val="TableParagraph"/>
              <w:rPr>
                <w:sz w:val="20"/>
              </w:rPr>
            </w:pPr>
          </w:p>
        </w:tc>
      </w:tr>
      <w:tr w:rsidR="00923D36" w14:paraId="31B4476F" w14:textId="77777777">
        <w:trPr>
          <w:trHeight w:val="267"/>
        </w:trPr>
        <w:tc>
          <w:tcPr>
            <w:tcW w:w="8938" w:type="dxa"/>
          </w:tcPr>
          <w:p w14:paraId="5D087141" w14:textId="77777777" w:rsidR="00923D36" w:rsidRDefault="00B4561B">
            <w:pPr>
              <w:pStyle w:val="TableParagraph"/>
              <w:spacing w:before="67" w:line="180" w:lineRule="exact"/>
              <w:ind w:left="100"/>
              <w:rPr>
                <w:sz w:val="20"/>
                <w:szCs w:val="20"/>
              </w:rPr>
            </w:pPr>
            <w:r>
              <w:rPr>
                <w:w w:val="105"/>
                <w:sz w:val="20"/>
                <w:szCs w:val="20"/>
              </w:rPr>
              <w:t>2. Երեխայի կրթություն</w:t>
            </w:r>
          </w:p>
        </w:tc>
        <w:tc>
          <w:tcPr>
            <w:tcW w:w="708" w:type="dxa"/>
          </w:tcPr>
          <w:p w14:paraId="27EDC413" w14:textId="77777777" w:rsidR="00923D36" w:rsidRDefault="00923D36">
            <w:pPr>
              <w:pStyle w:val="TableParagraph"/>
              <w:rPr>
                <w:sz w:val="18"/>
              </w:rPr>
            </w:pPr>
          </w:p>
        </w:tc>
        <w:tc>
          <w:tcPr>
            <w:tcW w:w="658" w:type="dxa"/>
          </w:tcPr>
          <w:p w14:paraId="6787D13C" w14:textId="77777777" w:rsidR="00923D36" w:rsidRDefault="00923D36">
            <w:pPr>
              <w:pStyle w:val="TableParagraph"/>
              <w:rPr>
                <w:sz w:val="18"/>
              </w:rPr>
            </w:pPr>
          </w:p>
        </w:tc>
        <w:tc>
          <w:tcPr>
            <w:tcW w:w="1229" w:type="dxa"/>
          </w:tcPr>
          <w:p w14:paraId="6072DDCF" w14:textId="77777777" w:rsidR="00923D36" w:rsidRDefault="00923D36">
            <w:pPr>
              <w:pStyle w:val="TableParagraph"/>
              <w:rPr>
                <w:sz w:val="18"/>
              </w:rPr>
            </w:pPr>
          </w:p>
        </w:tc>
      </w:tr>
      <w:tr w:rsidR="00923D36" w14:paraId="6EBAC001" w14:textId="77777777">
        <w:trPr>
          <w:trHeight w:val="245"/>
        </w:trPr>
        <w:tc>
          <w:tcPr>
            <w:tcW w:w="8938" w:type="dxa"/>
          </w:tcPr>
          <w:p w14:paraId="6C25431D" w14:textId="77777777" w:rsidR="00923D36" w:rsidRDefault="00B4561B">
            <w:pPr>
              <w:pStyle w:val="TableParagraph"/>
              <w:spacing w:before="32" w:line="193" w:lineRule="exact"/>
              <w:ind w:left="100"/>
              <w:rPr>
                <w:sz w:val="20"/>
                <w:szCs w:val="20"/>
              </w:rPr>
            </w:pPr>
            <w:r>
              <w:rPr>
                <w:w w:val="105"/>
                <w:sz w:val="20"/>
                <w:szCs w:val="20"/>
              </w:rPr>
              <w:t>3. Երեխայի առողջություն</w:t>
            </w:r>
          </w:p>
        </w:tc>
        <w:tc>
          <w:tcPr>
            <w:tcW w:w="708" w:type="dxa"/>
          </w:tcPr>
          <w:p w14:paraId="6C8CAEE9" w14:textId="77777777" w:rsidR="00923D36" w:rsidRDefault="00923D36">
            <w:pPr>
              <w:pStyle w:val="TableParagraph"/>
              <w:rPr>
                <w:sz w:val="16"/>
              </w:rPr>
            </w:pPr>
          </w:p>
        </w:tc>
        <w:tc>
          <w:tcPr>
            <w:tcW w:w="658" w:type="dxa"/>
          </w:tcPr>
          <w:p w14:paraId="6C1F18C1" w14:textId="77777777" w:rsidR="00923D36" w:rsidRDefault="00923D36">
            <w:pPr>
              <w:pStyle w:val="TableParagraph"/>
              <w:rPr>
                <w:sz w:val="16"/>
              </w:rPr>
            </w:pPr>
          </w:p>
        </w:tc>
        <w:tc>
          <w:tcPr>
            <w:tcW w:w="1229" w:type="dxa"/>
          </w:tcPr>
          <w:p w14:paraId="0005848D" w14:textId="77777777" w:rsidR="00923D36" w:rsidRDefault="00923D36">
            <w:pPr>
              <w:pStyle w:val="TableParagraph"/>
              <w:rPr>
                <w:sz w:val="16"/>
              </w:rPr>
            </w:pPr>
          </w:p>
        </w:tc>
      </w:tr>
      <w:tr w:rsidR="00923D36" w14:paraId="7F76EB06" w14:textId="77777777">
        <w:trPr>
          <w:trHeight w:val="249"/>
        </w:trPr>
        <w:tc>
          <w:tcPr>
            <w:tcW w:w="8938" w:type="dxa"/>
          </w:tcPr>
          <w:p w14:paraId="0D64DBB5" w14:textId="77777777" w:rsidR="00923D36" w:rsidRDefault="00B4561B">
            <w:pPr>
              <w:pStyle w:val="TableParagraph"/>
              <w:spacing w:before="31" w:line="198" w:lineRule="exact"/>
              <w:ind w:left="100"/>
              <w:rPr>
                <w:sz w:val="20"/>
                <w:szCs w:val="20"/>
              </w:rPr>
            </w:pPr>
            <w:r>
              <w:rPr>
                <w:w w:val="110"/>
                <w:sz w:val="20"/>
                <w:szCs w:val="20"/>
              </w:rPr>
              <w:t>4. Գույքի ձեռքբերում /հող, կահույք, տեխնիկա, մեքենա, ոսկի</w:t>
            </w:r>
          </w:p>
        </w:tc>
        <w:tc>
          <w:tcPr>
            <w:tcW w:w="708" w:type="dxa"/>
          </w:tcPr>
          <w:p w14:paraId="714D5B09" w14:textId="77777777" w:rsidR="00923D36" w:rsidRDefault="00923D36">
            <w:pPr>
              <w:pStyle w:val="TableParagraph"/>
              <w:rPr>
                <w:sz w:val="18"/>
              </w:rPr>
            </w:pPr>
          </w:p>
        </w:tc>
        <w:tc>
          <w:tcPr>
            <w:tcW w:w="658" w:type="dxa"/>
          </w:tcPr>
          <w:p w14:paraId="3FAA4F85" w14:textId="77777777" w:rsidR="00923D36" w:rsidRDefault="00923D36">
            <w:pPr>
              <w:pStyle w:val="TableParagraph"/>
              <w:rPr>
                <w:sz w:val="18"/>
              </w:rPr>
            </w:pPr>
          </w:p>
        </w:tc>
        <w:tc>
          <w:tcPr>
            <w:tcW w:w="1229" w:type="dxa"/>
          </w:tcPr>
          <w:p w14:paraId="03B986D9" w14:textId="77777777" w:rsidR="00923D36" w:rsidRDefault="00923D36">
            <w:pPr>
              <w:pStyle w:val="TableParagraph"/>
              <w:rPr>
                <w:sz w:val="18"/>
              </w:rPr>
            </w:pPr>
          </w:p>
        </w:tc>
      </w:tr>
      <w:tr w:rsidR="00923D36" w14:paraId="1CB9F774" w14:textId="77777777">
        <w:trPr>
          <w:trHeight w:val="254"/>
        </w:trPr>
        <w:tc>
          <w:tcPr>
            <w:tcW w:w="8938" w:type="dxa"/>
          </w:tcPr>
          <w:p w14:paraId="10234E3A" w14:textId="77777777" w:rsidR="00923D36" w:rsidRDefault="00B4561B">
            <w:pPr>
              <w:pStyle w:val="TableParagraph"/>
              <w:spacing w:before="31" w:line="203" w:lineRule="exact"/>
              <w:ind w:left="100"/>
              <w:rPr>
                <w:sz w:val="20"/>
                <w:szCs w:val="20"/>
              </w:rPr>
            </w:pPr>
            <w:r>
              <w:rPr>
                <w:w w:val="110"/>
                <w:sz w:val="20"/>
                <w:szCs w:val="20"/>
              </w:rPr>
              <w:t>5. Գույքի վաճառք /հող, կահույք, տեխնիկա, մեքենա, ոսկի</w:t>
            </w:r>
          </w:p>
        </w:tc>
        <w:tc>
          <w:tcPr>
            <w:tcW w:w="708" w:type="dxa"/>
          </w:tcPr>
          <w:p w14:paraId="357CC317" w14:textId="77777777" w:rsidR="00923D36" w:rsidRDefault="00923D36">
            <w:pPr>
              <w:pStyle w:val="TableParagraph"/>
              <w:rPr>
                <w:sz w:val="18"/>
              </w:rPr>
            </w:pPr>
          </w:p>
        </w:tc>
        <w:tc>
          <w:tcPr>
            <w:tcW w:w="658" w:type="dxa"/>
          </w:tcPr>
          <w:p w14:paraId="0E550FCB" w14:textId="77777777" w:rsidR="00923D36" w:rsidRDefault="00923D36">
            <w:pPr>
              <w:pStyle w:val="TableParagraph"/>
              <w:rPr>
                <w:sz w:val="18"/>
              </w:rPr>
            </w:pPr>
          </w:p>
        </w:tc>
        <w:tc>
          <w:tcPr>
            <w:tcW w:w="1229" w:type="dxa"/>
          </w:tcPr>
          <w:p w14:paraId="704B8854" w14:textId="77777777" w:rsidR="00923D36" w:rsidRDefault="00923D36">
            <w:pPr>
              <w:pStyle w:val="TableParagraph"/>
              <w:rPr>
                <w:sz w:val="18"/>
              </w:rPr>
            </w:pPr>
          </w:p>
        </w:tc>
      </w:tr>
      <w:tr w:rsidR="00923D36" w14:paraId="042E3A2A" w14:textId="77777777">
        <w:trPr>
          <w:trHeight w:val="239"/>
        </w:trPr>
        <w:tc>
          <w:tcPr>
            <w:tcW w:w="8938" w:type="dxa"/>
          </w:tcPr>
          <w:p w14:paraId="2556D736" w14:textId="77777777" w:rsidR="00923D36" w:rsidRDefault="00B4561B">
            <w:pPr>
              <w:pStyle w:val="TableParagraph"/>
              <w:spacing w:before="31" w:line="188" w:lineRule="exact"/>
              <w:ind w:left="100"/>
              <w:rPr>
                <w:sz w:val="20"/>
                <w:szCs w:val="20"/>
              </w:rPr>
            </w:pPr>
            <w:r>
              <w:rPr>
                <w:w w:val="110"/>
                <w:sz w:val="20"/>
                <w:szCs w:val="20"/>
              </w:rPr>
              <w:t>6. Տնային տնտեսության ամենօրյա վարման հարցեր / նաև առևտուր /ամենօրյա սնունդ,</w:t>
            </w:r>
          </w:p>
        </w:tc>
        <w:tc>
          <w:tcPr>
            <w:tcW w:w="708" w:type="dxa"/>
          </w:tcPr>
          <w:p w14:paraId="0F8B03B1" w14:textId="77777777" w:rsidR="00923D36" w:rsidRDefault="00923D36">
            <w:pPr>
              <w:pStyle w:val="TableParagraph"/>
              <w:rPr>
                <w:sz w:val="16"/>
              </w:rPr>
            </w:pPr>
          </w:p>
        </w:tc>
        <w:tc>
          <w:tcPr>
            <w:tcW w:w="658" w:type="dxa"/>
          </w:tcPr>
          <w:p w14:paraId="6319654E" w14:textId="77777777" w:rsidR="00923D36" w:rsidRDefault="00923D36">
            <w:pPr>
              <w:pStyle w:val="TableParagraph"/>
              <w:rPr>
                <w:sz w:val="16"/>
              </w:rPr>
            </w:pPr>
          </w:p>
        </w:tc>
        <w:tc>
          <w:tcPr>
            <w:tcW w:w="1229" w:type="dxa"/>
          </w:tcPr>
          <w:p w14:paraId="60505087" w14:textId="77777777" w:rsidR="00923D36" w:rsidRDefault="00923D36">
            <w:pPr>
              <w:pStyle w:val="TableParagraph"/>
              <w:rPr>
                <w:sz w:val="16"/>
              </w:rPr>
            </w:pPr>
          </w:p>
        </w:tc>
      </w:tr>
    </w:tbl>
    <w:p w14:paraId="7C7A1F0B" w14:textId="77777777" w:rsidR="00923D36" w:rsidRDefault="00923D36">
      <w:pPr>
        <w:pStyle w:val="BodyText"/>
        <w:spacing w:before="4"/>
        <w:rPr>
          <w:sz w:val="27"/>
        </w:rPr>
      </w:pPr>
    </w:p>
    <w:p w14:paraId="7405D544" w14:textId="77777777" w:rsidR="00923D36" w:rsidRDefault="00B4561B">
      <w:pPr>
        <w:ind w:left="42" w:right="53"/>
        <w:jc w:val="center"/>
        <w:rPr>
          <w:sz w:val="20"/>
          <w:szCs w:val="20"/>
        </w:rPr>
      </w:pPr>
      <w:r>
        <w:rPr>
          <w:w w:val="110"/>
          <w:sz w:val="20"/>
          <w:szCs w:val="20"/>
        </w:rPr>
        <w:t>D- ԱՅԼ ԳՈՒՅՔ</w:t>
      </w:r>
    </w:p>
    <w:p w14:paraId="1ED37DAD" w14:textId="77777777" w:rsidR="00923D36" w:rsidRDefault="00923D36">
      <w:pPr>
        <w:pStyle w:val="BodyText"/>
        <w:rPr>
          <w:sz w:val="28"/>
        </w:rPr>
      </w:pPr>
    </w:p>
    <w:p w14:paraId="328925F2" w14:textId="77777777" w:rsidR="00923D36" w:rsidRDefault="00B4561B">
      <w:pPr>
        <w:spacing w:after="17"/>
        <w:ind w:left="805"/>
        <w:rPr>
          <w:sz w:val="20"/>
          <w:szCs w:val="20"/>
        </w:rPr>
      </w:pPr>
      <w:r>
        <w:rPr>
          <w:w w:val="110"/>
          <w:sz w:val="20"/>
          <w:szCs w:val="20"/>
        </w:rPr>
        <w:t>D1. Գույքի տիրապետում  (ՀԱՐՑԱԶՐՈՒՑԱՎԱՐ` նշել քանակը այս պահի դրությամբ)</w:t>
      </w:r>
    </w:p>
    <w:tbl>
      <w:tblPr>
        <w:tblW w:w="0" w:type="auto"/>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1185"/>
        <w:gridCol w:w="1384"/>
        <w:gridCol w:w="1178"/>
        <w:gridCol w:w="1196"/>
        <w:gridCol w:w="1977"/>
        <w:gridCol w:w="1469"/>
        <w:gridCol w:w="1234"/>
        <w:gridCol w:w="1577"/>
      </w:tblGrid>
      <w:tr w:rsidR="00923D36" w14:paraId="621A3D7B" w14:textId="77777777">
        <w:trPr>
          <w:trHeight w:val="873"/>
        </w:trPr>
        <w:tc>
          <w:tcPr>
            <w:tcW w:w="1762" w:type="dxa"/>
          </w:tcPr>
          <w:p w14:paraId="5281956C" w14:textId="77777777" w:rsidR="00923D36" w:rsidRDefault="00B4561B">
            <w:pPr>
              <w:pStyle w:val="TableParagraph"/>
              <w:spacing w:before="34"/>
              <w:ind w:left="100"/>
              <w:rPr>
                <w:sz w:val="20"/>
                <w:szCs w:val="20"/>
              </w:rPr>
            </w:pPr>
            <w:r>
              <w:rPr>
                <w:w w:val="115"/>
                <w:sz w:val="20"/>
                <w:szCs w:val="20"/>
              </w:rPr>
              <w:t>Հեռուստացույց</w:t>
            </w:r>
          </w:p>
        </w:tc>
        <w:tc>
          <w:tcPr>
            <w:tcW w:w="1185" w:type="dxa"/>
          </w:tcPr>
          <w:p w14:paraId="504E2846" w14:textId="77777777" w:rsidR="00923D36" w:rsidRDefault="00B4561B">
            <w:pPr>
              <w:pStyle w:val="TableParagraph"/>
              <w:spacing w:before="34" w:line="290" w:lineRule="auto"/>
              <w:ind w:left="193" w:hanging="5"/>
              <w:rPr>
                <w:sz w:val="20"/>
                <w:szCs w:val="20"/>
              </w:rPr>
            </w:pPr>
            <w:r>
              <w:rPr>
                <w:w w:val="120"/>
                <w:sz w:val="20"/>
                <w:szCs w:val="20"/>
              </w:rPr>
              <w:t xml:space="preserve">Լվացքի </w:t>
            </w:r>
            <w:r>
              <w:rPr>
                <w:w w:val="115"/>
                <w:sz w:val="20"/>
                <w:szCs w:val="20"/>
              </w:rPr>
              <w:t>մեքենա</w:t>
            </w:r>
          </w:p>
        </w:tc>
        <w:tc>
          <w:tcPr>
            <w:tcW w:w="1384" w:type="dxa"/>
          </w:tcPr>
          <w:p w14:paraId="616BEFAD" w14:textId="77777777" w:rsidR="00923D36" w:rsidRDefault="00B4561B">
            <w:pPr>
              <w:pStyle w:val="TableParagraph"/>
              <w:spacing w:before="34"/>
              <w:ind w:left="100"/>
              <w:rPr>
                <w:sz w:val="20"/>
                <w:szCs w:val="20"/>
              </w:rPr>
            </w:pPr>
            <w:r>
              <w:rPr>
                <w:w w:val="115"/>
                <w:sz w:val="20"/>
                <w:szCs w:val="20"/>
              </w:rPr>
              <w:t>Սառնարան</w:t>
            </w:r>
          </w:p>
        </w:tc>
        <w:tc>
          <w:tcPr>
            <w:tcW w:w="1178" w:type="dxa"/>
          </w:tcPr>
          <w:p w14:paraId="04D6AF6B" w14:textId="77777777" w:rsidR="00923D36" w:rsidRDefault="00B4561B">
            <w:pPr>
              <w:pStyle w:val="TableParagraph"/>
              <w:spacing w:before="34" w:line="290" w:lineRule="auto"/>
              <w:ind w:left="99" w:right="88" w:firstLine="69"/>
              <w:rPr>
                <w:sz w:val="20"/>
                <w:szCs w:val="20"/>
              </w:rPr>
            </w:pPr>
            <w:r>
              <w:rPr>
                <w:w w:val="115"/>
                <w:sz w:val="20"/>
                <w:szCs w:val="20"/>
              </w:rPr>
              <w:t>Բջջային հեռախոս</w:t>
            </w:r>
          </w:p>
        </w:tc>
        <w:tc>
          <w:tcPr>
            <w:tcW w:w="1196" w:type="dxa"/>
          </w:tcPr>
          <w:p w14:paraId="3B14611B" w14:textId="77777777" w:rsidR="00923D36" w:rsidRDefault="00B4561B">
            <w:pPr>
              <w:pStyle w:val="TableParagraph"/>
              <w:spacing w:before="34"/>
              <w:ind w:left="97"/>
              <w:rPr>
                <w:sz w:val="20"/>
                <w:szCs w:val="20"/>
              </w:rPr>
            </w:pPr>
            <w:r>
              <w:rPr>
                <w:w w:val="120"/>
                <w:sz w:val="20"/>
                <w:szCs w:val="20"/>
              </w:rPr>
              <w:t>Հեռախոս</w:t>
            </w:r>
          </w:p>
        </w:tc>
        <w:tc>
          <w:tcPr>
            <w:tcW w:w="1977" w:type="dxa"/>
          </w:tcPr>
          <w:p w14:paraId="17DE1C5B" w14:textId="77777777" w:rsidR="00923D36" w:rsidRDefault="00B4561B">
            <w:pPr>
              <w:pStyle w:val="TableParagraph"/>
              <w:spacing w:before="34" w:line="290" w:lineRule="auto"/>
              <w:ind w:left="158" w:right="152"/>
              <w:jc w:val="center"/>
              <w:rPr>
                <w:sz w:val="20"/>
                <w:szCs w:val="20"/>
              </w:rPr>
            </w:pPr>
            <w:r>
              <w:rPr>
                <w:w w:val="115"/>
                <w:sz w:val="20"/>
                <w:szCs w:val="20"/>
              </w:rPr>
              <w:t xml:space="preserve">Տրանսպորտայի </w:t>
            </w:r>
            <w:r>
              <w:rPr>
                <w:w w:val="120"/>
                <w:sz w:val="20"/>
                <w:szCs w:val="20"/>
              </w:rPr>
              <w:t>ն միջոց</w:t>
            </w:r>
          </w:p>
          <w:p w14:paraId="3EF296D7" w14:textId="77777777" w:rsidR="00923D36" w:rsidRDefault="00B4561B">
            <w:pPr>
              <w:pStyle w:val="TableParagraph"/>
              <w:ind w:left="158" w:right="152"/>
              <w:jc w:val="center"/>
              <w:rPr>
                <w:sz w:val="20"/>
                <w:szCs w:val="20"/>
              </w:rPr>
            </w:pPr>
            <w:r>
              <w:rPr>
                <w:w w:val="115"/>
                <w:sz w:val="20"/>
                <w:szCs w:val="20"/>
              </w:rPr>
              <w:t>(մեքենա)</w:t>
            </w:r>
          </w:p>
        </w:tc>
        <w:tc>
          <w:tcPr>
            <w:tcW w:w="1469" w:type="dxa"/>
          </w:tcPr>
          <w:p w14:paraId="7B919064" w14:textId="77777777" w:rsidR="00923D36" w:rsidRDefault="00B4561B">
            <w:pPr>
              <w:pStyle w:val="TableParagraph"/>
              <w:spacing w:before="34" w:line="290" w:lineRule="auto"/>
              <w:ind w:left="92" w:right="88"/>
              <w:jc w:val="center"/>
              <w:rPr>
                <w:sz w:val="20"/>
                <w:szCs w:val="20"/>
              </w:rPr>
            </w:pPr>
            <w:r>
              <w:rPr>
                <w:w w:val="120"/>
                <w:sz w:val="20"/>
                <w:szCs w:val="20"/>
              </w:rPr>
              <w:t>Ավտոբուս/ բեռնատար/</w:t>
            </w:r>
          </w:p>
          <w:p w14:paraId="1A5D47D0" w14:textId="77777777" w:rsidR="00923D36" w:rsidRDefault="00B4561B">
            <w:pPr>
              <w:pStyle w:val="TableParagraph"/>
              <w:ind w:left="88" w:right="88"/>
              <w:jc w:val="center"/>
              <w:rPr>
                <w:sz w:val="20"/>
                <w:szCs w:val="20"/>
              </w:rPr>
            </w:pPr>
            <w:r>
              <w:rPr>
                <w:w w:val="120"/>
                <w:sz w:val="20"/>
                <w:szCs w:val="20"/>
              </w:rPr>
              <w:t>գյուղ.</w:t>
            </w:r>
          </w:p>
        </w:tc>
        <w:tc>
          <w:tcPr>
            <w:tcW w:w="1234" w:type="dxa"/>
          </w:tcPr>
          <w:p w14:paraId="0798B73B" w14:textId="77777777" w:rsidR="00923D36" w:rsidRDefault="00B4561B">
            <w:pPr>
              <w:pStyle w:val="TableParagraph"/>
              <w:spacing w:before="34"/>
              <w:ind w:left="96"/>
              <w:rPr>
                <w:sz w:val="20"/>
                <w:szCs w:val="20"/>
              </w:rPr>
            </w:pPr>
            <w:r>
              <w:rPr>
                <w:w w:val="115"/>
                <w:sz w:val="20"/>
                <w:szCs w:val="20"/>
              </w:rPr>
              <w:t>Օդորակիչ</w:t>
            </w:r>
          </w:p>
        </w:tc>
        <w:tc>
          <w:tcPr>
            <w:tcW w:w="1577" w:type="dxa"/>
          </w:tcPr>
          <w:p w14:paraId="08B9FC8C" w14:textId="77777777" w:rsidR="00923D36" w:rsidRDefault="00B4561B">
            <w:pPr>
              <w:pStyle w:val="TableParagraph"/>
              <w:spacing w:before="34"/>
              <w:ind w:left="96"/>
              <w:rPr>
                <w:sz w:val="20"/>
                <w:szCs w:val="20"/>
              </w:rPr>
            </w:pPr>
            <w:r>
              <w:rPr>
                <w:w w:val="120"/>
                <w:sz w:val="20"/>
                <w:szCs w:val="20"/>
              </w:rPr>
              <w:t>Համակարգիչ</w:t>
            </w:r>
          </w:p>
        </w:tc>
      </w:tr>
      <w:tr w:rsidR="00923D36" w14:paraId="0A41745F" w14:textId="77777777">
        <w:trPr>
          <w:trHeight w:val="398"/>
        </w:trPr>
        <w:tc>
          <w:tcPr>
            <w:tcW w:w="1762" w:type="dxa"/>
          </w:tcPr>
          <w:p w14:paraId="23B5817C" w14:textId="77777777" w:rsidR="00923D36" w:rsidRDefault="00923D36">
            <w:pPr>
              <w:pStyle w:val="TableParagraph"/>
              <w:rPr>
                <w:sz w:val="20"/>
              </w:rPr>
            </w:pPr>
          </w:p>
        </w:tc>
        <w:tc>
          <w:tcPr>
            <w:tcW w:w="1185" w:type="dxa"/>
          </w:tcPr>
          <w:p w14:paraId="053537CF" w14:textId="77777777" w:rsidR="00923D36" w:rsidRDefault="00923D36">
            <w:pPr>
              <w:pStyle w:val="TableParagraph"/>
              <w:rPr>
                <w:sz w:val="20"/>
              </w:rPr>
            </w:pPr>
          </w:p>
        </w:tc>
        <w:tc>
          <w:tcPr>
            <w:tcW w:w="1384" w:type="dxa"/>
          </w:tcPr>
          <w:p w14:paraId="65AAB7CB" w14:textId="77777777" w:rsidR="00923D36" w:rsidRDefault="00923D36">
            <w:pPr>
              <w:pStyle w:val="TableParagraph"/>
              <w:rPr>
                <w:sz w:val="20"/>
              </w:rPr>
            </w:pPr>
          </w:p>
        </w:tc>
        <w:tc>
          <w:tcPr>
            <w:tcW w:w="1178" w:type="dxa"/>
          </w:tcPr>
          <w:p w14:paraId="6159DE68" w14:textId="77777777" w:rsidR="00923D36" w:rsidRDefault="00923D36">
            <w:pPr>
              <w:pStyle w:val="TableParagraph"/>
              <w:rPr>
                <w:sz w:val="20"/>
              </w:rPr>
            </w:pPr>
          </w:p>
        </w:tc>
        <w:tc>
          <w:tcPr>
            <w:tcW w:w="1196" w:type="dxa"/>
          </w:tcPr>
          <w:p w14:paraId="4FB618B1" w14:textId="77777777" w:rsidR="00923D36" w:rsidRDefault="00923D36">
            <w:pPr>
              <w:pStyle w:val="TableParagraph"/>
              <w:rPr>
                <w:sz w:val="20"/>
              </w:rPr>
            </w:pPr>
          </w:p>
        </w:tc>
        <w:tc>
          <w:tcPr>
            <w:tcW w:w="1977" w:type="dxa"/>
          </w:tcPr>
          <w:p w14:paraId="17DE2122" w14:textId="77777777" w:rsidR="00923D36" w:rsidRDefault="00923D36">
            <w:pPr>
              <w:pStyle w:val="TableParagraph"/>
              <w:rPr>
                <w:sz w:val="20"/>
              </w:rPr>
            </w:pPr>
          </w:p>
        </w:tc>
        <w:tc>
          <w:tcPr>
            <w:tcW w:w="1469" w:type="dxa"/>
          </w:tcPr>
          <w:p w14:paraId="3FA9DF3B" w14:textId="77777777" w:rsidR="00923D36" w:rsidRDefault="00923D36">
            <w:pPr>
              <w:pStyle w:val="TableParagraph"/>
              <w:rPr>
                <w:sz w:val="20"/>
              </w:rPr>
            </w:pPr>
          </w:p>
        </w:tc>
        <w:tc>
          <w:tcPr>
            <w:tcW w:w="1234" w:type="dxa"/>
          </w:tcPr>
          <w:p w14:paraId="72E5B804" w14:textId="77777777" w:rsidR="00923D36" w:rsidRDefault="00923D36">
            <w:pPr>
              <w:pStyle w:val="TableParagraph"/>
              <w:rPr>
                <w:sz w:val="20"/>
              </w:rPr>
            </w:pPr>
          </w:p>
        </w:tc>
        <w:tc>
          <w:tcPr>
            <w:tcW w:w="1577" w:type="dxa"/>
          </w:tcPr>
          <w:p w14:paraId="71D16CA2" w14:textId="77777777" w:rsidR="00923D36" w:rsidRDefault="00923D36">
            <w:pPr>
              <w:pStyle w:val="TableParagraph"/>
              <w:rPr>
                <w:sz w:val="20"/>
              </w:rPr>
            </w:pPr>
          </w:p>
        </w:tc>
      </w:tr>
    </w:tbl>
    <w:p w14:paraId="0C1A1B2F" w14:textId="77777777" w:rsidR="00923D36" w:rsidRDefault="00923D36">
      <w:pPr>
        <w:pStyle w:val="BodyText"/>
        <w:spacing w:before="11"/>
        <w:rPr>
          <w:sz w:val="26"/>
        </w:rPr>
      </w:pPr>
    </w:p>
    <w:p w14:paraId="6091962A" w14:textId="77777777" w:rsidR="00923D36" w:rsidRDefault="00B4561B">
      <w:pPr>
        <w:spacing w:after="17"/>
        <w:ind w:left="805"/>
        <w:rPr>
          <w:sz w:val="20"/>
          <w:szCs w:val="20"/>
        </w:rPr>
      </w:pPr>
      <w:r>
        <w:rPr>
          <w:w w:val="110"/>
          <w:sz w:val="20"/>
          <w:szCs w:val="20"/>
        </w:rPr>
        <w:t>D2. Ընտանի կենդանիներ  (ՀԱՐՑԱԶՐՈՒՑԱՎԱՐ`նշել քանակը այս պահի դրությամբ)</w:t>
      </w:r>
    </w:p>
    <w:tbl>
      <w:tblPr>
        <w:tblW w:w="0" w:type="auto"/>
        <w:tblInd w:w="25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93"/>
        <w:gridCol w:w="907"/>
        <w:gridCol w:w="1271"/>
        <w:gridCol w:w="1098"/>
        <w:gridCol w:w="1102"/>
        <w:gridCol w:w="905"/>
        <w:gridCol w:w="762"/>
        <w:gridCol w:w="677"/>
        <w:gridCol w:w="592"/>
        <w:gridCol w:w="1152"/>
      </w:tblGrid>
      <w:tr w:rsidR="00923D36" w14:paraId="2A9925EF" w14:textId="77777777">
        <w:trPr>
          <w:trHeight w:val="562"/>
        </w:trPr>
        <w:tc>
          <w:tcPr>
            <w:tcW w:w="1793" w:type="dxa"/>
          </w:tcPr>
          <w:p w14:paraId="4C3ABD06" w14:textId="77777777" w:rsidR="00923D36" w:rsidRDefault="00B4561B">
            <w:pPr>
              <w:pStyle w:val="TableParagraph"/>
              <w:spacing w:before="33"/>
              <w:ind w:left="100"/>
              <w:rPr>
                <w:sz w:val="20"/>
                <w:szCs w:val="20"/>
              </w:rPr>
            </w:pPr>
            <w:r>
              <w:rPr>
                <w:w w:val="115"/>
                <w:sz w:val="20"/>
                <w:szCs w:val="20"/>
              </w:rPr>
              <w:t>Տեսակը</w:t>
            </w:r>
          </w:p>
        </w:tc>
        <w:tc>
          <w:tcPr>
            <w:tcW w:w="907" w:type="dxa"/>
          </w:tcPr>
          <w:p w14:paraId="04725B03" w14:textId="77777777" w:rsidR="00923D36" w:rsidRDefault="00B4561B">
            <w:pPr>
              <w:pStyle w:val="TableParagraph"/>
              <w:spacing w:before="33"/>
              <w:ind w:left="102"/>
              <w:rPr>
                <w:sz w:val="20"/>
                <w:szCs w:val="20"/>
              </w:rPr>
            </w:pPr>
            <w:r>
              <w:rPr>
                <w:w w:val="115"/>
                <w:sz w:val="20"/>
                <w:szCs w:val="20"/>
              </w:rPr>
              <w:t>Կով</w:t>
            </w:r>
          </w:p>
        </w:tc>
        <w:tc>
          <w:tcPr>
            <w:tcW w:w="1271" w:type="dxa"/>
          </w:tcPr>
          <w:p w14:paraId="321A2EAC" w14:textId="77777777" w:rsidR="00923D36" w:rsidRDefault="00B4561B">
            <w:pPr>
              <w:pStyle w:val="TableParagraph"/>
              <w:spacing w:before="33"/>
              <w:ind w:left="101"/>
              <w:rPr>
                <w:sz w:val="20"/>
                <w:szCs w:val="20"/>
              </w:rPr>
            </w:pPr>
            <w:r>
              <w:rPr>
                <w:w w:val="115"/>
                <w:sz w:val="20"/>
                <w:szCs w:val="20"/>
              </w:rPr>
              <w:t>Գոմեշ</w:t>
            </w:r>
          </w:p>
        </w:tc>
        <w:tc>
          <w:tcPr>
            <w:tcW w:w="1098" w:type="dxa"/>
          </w:tcPr>
          <w:p w14:paraId="317D593F" w14:textId="77777777" w:rsidR="00923D36" w:rsidRDefault="00B4561B">
            <w:pPr>
              <w:pStyle w:val="TableParagraph"/>
              <w:spacing w:before="33"/>
              <w:ind w:left="99"/>
              <w:rPr>
                <w:sz w:val="20"/>
                <w:szCs w:val="20"/>
              </w:rPr>
            </w:pPr>
            <w:r>
              <w:rPr>
                <w:w w:val="115"/>
                <w:sz w:val="20"/>
                <w:szCs w:val="20"/>
              </w:rPr>
              <w:t>Ոչխար</w:t>
            </w:r>
          </w:p>
        </w:tc>
        <w:tc>
          <w:tcPr>
            <w:tcW w:w="1102" w:type="dxa"/>
          </w:tcPr>
          <w:p w14:paraId="30D59AC8" w14:textId="77777777" w:rsidR="00923D36" w:rsidRDefault="00B4561B">
            <w:pPr>
              <w:pStyle w:val="TableParagraph"/>
              <w:spacing w:before="33"/>
              <w:ind w:left="103"/>
              <w:rPr>
                <w:sz w:val="20"/>
                <w:szCs w:val="20"/>
              </w:rPr>
            </w:pPr>
            <w:r>
              <w:rPr>
                <w:w w:val="115"/>
                <w:sz w:val="20"/>
                <w:szCs w:val="20"/>
              </w:rPr>
              <w:t>Այծ</w:t>
            </w:r>
          </w:p>
        </w:tc>
        <w:tc>
          <w:tcPr>
            <w:tcW w:w="905" w:type="dxa"/>
            <w:tcBorders>
              <w:right w:val="single" w:sz="4" w:space="0" w:color="000000"/>
            </w:tcBorders>
          </w:tcPr>
          <w:p w14:paraId="0D9FBCC8" w14:textId="77777777" w:rsidR="00923D36" w:rsidRDefault="00B4561B">
            <w:pPr>
              <w:pStyle w:val="TableParagraph"/>
              <w:spacing w:before="33"/>
              <w:ind w:left="100"/>
              <w:rPr>
                <w:sz w:val="20"/>
                <w:szCs w:val="20"/>
              </w:rPr>
            </w:pPr>
            <w:r>
              <w:rPr>
                <w:w w:val="115"/>
                <w:sz w:val="20"/>
                <w:szCs w:val="20"/>
              </w:rPr>
              <w:t>Թռչու</w:t>
            </w:r>
          </w:p>
          <w:p w14:paraId="4419FB21" w14:textId="77777777" w:rsidR="00923D36" w:rsidRDefault="00B4561B">
            <w:pPr>
              <w:pStyle w:val="TableParagraph"/>
              <w:spacing w:before="47"/>
              <w:ind w:left="97"/>
              <w:rPr>
                <w:sz w:val="20"/>
                <w:szCs w:val="20"/>
              </w:rPr>
            </w:pPr>
            <w:r>
              <w:rPr>
                <w:w w:val="120"/>
                <w:sz w:val="20"/>
                <w:szCs w:val="20"/>
              </w:rPr>
              <w:t>ններ</w:t>
            </w:r>
          </w:p>
        </w:tc>
        <w:tc>
          <w:tcPr>
            <w:tcW w:w="762" w:type="dxa"/>
            <w:tcBorders>
              <w:left w:val="single" w:sz="4" w:space="0" w:color="000000"/>
            </w:tcBorders>
          </w:tcPr>
          <w:p w14:paraId="33C3FCDA" w14:textId="77777777" w:rsidR="00923D36" w:rsidRDefault="00B4561B">
            <w:pPr>
              <w:pStyle w:val="TableParagraph"/>
              <w:spacing w:before="33"/>
              <w:ind w:left="102"/>
              <w:rPr>
                <w:sz w:val="20"/>
                <w:szCs w:val="20"/>
              </w:rPr>
            </w:pPr>
            <w:r>
              <w:rPr>
                <w:w w:val="120"/>
                <w:sz w:val="20"/>
                <w:szCs w:val="20"/>
              </w:rPr>
              <w:t>Խոզ</w:t>
            </w:r>
          </w:p>
        </w:tc>
        <w:tc>
          <w:tcPr>
            <w:tcW w:w="677" w:type="dxa"/>
            <w:tcBorders>
              <w:right w:val="single" w:sz="4" w:space="0" w:color="000000"/>
            </w:tcBorders>
          </w:tcPr>
          <w:p w14:paraId="00C80533" w14:textId="77777777" w:rsidR="00923D36" w:rsidRDefault="00B4561B">
            <w:pPr>
              <w:pStyle w:val="TableParagraph"/>
              <w:spacing w:before="33"/>
              <w:ind w:left="99"/>
              <w:rPr>
                <w:sz w:val="20"/>
                <w:szCs w:val="20"/>
              </w:rPr>
            </w:pPr>
            <w:r>
              <w:rPr>
                <w:w w:val="105"/>
                <w:sz w:val="20"/>
                <w:szCs w:val="20"/>
              </w:rPr>
              <w:t>Էշ</w:t>
            </w:r>
          </w:p>
        </w:tc>
        <w:tc>
          <w:tcPr>
            <w:tcW w:w="592" w:type="dxa"/>
            <w:tcBorders>
              <w:left w:val="single" w:sz="4" w:space="0" w:color="000000"/>
              <w:right w:val="single" w:sz="4" w:space="0" w:color="000000"/>
            </w:tcBorders>
          </w:tcPr>
          <w:p w14:paraId="147C2C61" w14:textId="77777777" w:rsidR="00923D36" w:rsidRDefault="00B4561B">
            <w:pPr>
              <w:pStyle w:val="TableParagraph"/>
              <w:spacing w:before="33"/>
              <w:ind w:left="100"/>
              <w:rPr>
                <w:sz w:val="20"/>
                <w:szCs w:val="20"/>
              </w:rPr>
            </w:pPr>
            <w:r>
              <w:rPr>
                <w:w w:val="115"/>
                <w:sz w:val="20"/>
                <w:szCs w:val="20"/>
              </w:rPr>
              <w:t>Ձի</w:t>
            </w:r>
          </w:p>
        </w:tc>
        <w:tc>
          <w:tcPr>
            <w:tcW w:w="1152" w:type="dxa"/>
            <w:tcBorders>
              <w:left w:val="single" w:sz="4" w:space="0" w:color="000000"/>
            </w:tcBorders>
          </w:tcPr>
          <w:p w14:paraId="7ABF3737" w14:textId="77777777" w:rsidR="00923D36" w:rsidRDefault="00B4561B">
            <w:pPr>
              <w:pStyle w:val="TableParagraph"/>
              <w:spacing w:before="33"/>
              <w:ind w:left="101"/>
              <w:rPr>
                <w:sz w:val="20"/>
                <w:szCs w:val="20"/>
              </w:rPr>
            </w:pPr>
            <w:r>
              <w:rPr>
                <w:w w:val="125"/>
                <w:sz w:val="20"/>
                <w:szCs w:val="20"/>
              </w:rPr>
              <w:t>Այլ (նշել</w:t>
            </w:r>
          </w:p>
          <w:p w14:paraId="14B6243E" w14:textId="77777777" w:rsidR="00923D36" w:rsidRDefault="00B4561B">
            <w:pPr>
              <w:pStyle w:val="TableParagraph"/>
              <w:spacing w:before="51" w:line="228" w:lineRule="exact"/>
              <w:ind w:left="101"/>
              <w:rPr>
                <w:sz w:val="20"/>
                <w:szCs w:val="20"/>
              </w:rPr>
            </w:pPr>
            <w:r>
              <w:rPr>
                <w:w w:val="115"/>
                <w:sz w:val="20"/>
                <w:szCs w:val="20"/>
              </w:rPr>
              <w:t>տեսակը)</w:t>
            </w:r>
          </w:p>
        </w:tc>
      </w:tr>
      <w:tr w:rsidR="00923D36" w14:paraId="7BA7CBE3" w14:textId="77777777">
        <w:trPr>
          <w:trHeight w:val="377"/>
        </w:trPr>
        <w:tc>
          <w:tcPr>
            <w:tcW w:w="1793" w:type="dxa"/>
          </w:tcPr>
          <w:p w14:paraId="5050F945" w14:textId="77777777" w:rsidR="00923D36" w:rsidRDefault="00B4561B">
            <w:pPr>
              <w:pStyle w:val="TableParagraph"/>
              <w:spacing w:before="30"/>
              <w:ind w:left="100"/>
              <w:rPr>
                <w:sz w:val="20"/>
                <w:szCs w:val="20"/>
              </w:rPr>
            </w:pPr>
            <w:r>
              <w:rPr>
                <w:w w:val="115"/>
                <w:sz w:val="20"/>
                <w:szCs w:val="20"/>
              </w:rPr>
              <w:t>Նշել քանակը</w:t>
            </w:r>
          </w:p>
        </w:tc>
        <w:tc>
          <w:tcPr>
            <w:tcW w:w="907" w:type="dxa"/>
          </w:tcPr>
          <w:p w14:paraId="4D77B5CA" w14:textId="77777777" w:rsidR="00923D36" w:rsidRDefault="00923D36">
            <w:pPr>
              <w:pStyle w:val="TableParagraph"/>
              <w:rPr>
                <w:sz w:val="20"/>
              </w:rPr>
            </w:pPr>
          </w:p>
        </w:tc>
        <w:tc>
          <w:tcPr>
            <w:tcW w:w="1271" w:type="dxa"/>
          </w:tcPr>
          <w:p w14:paraId="0485EB8A" w14:textId="77777777" w:rsidR="00923D36" w:rsidRDefault="00923D36">
            <w:pPr>
              <w:pStyle w:val="TableParagraph"/>
              <w:rPr>
                <w:sz w:val="20"/>
              </w:rPr>
            </w:pPr>
          </w:p>
        </w:tc>
        <w:tc>
          <w:tcPr>
            <w:tcW w:w="1098" w:type="dxa"/>
          </w:tcPr>
          <w:p w14:paraId="20A9C8DA" w14:textId="77777777" w:rsidR="00923D36" w:rsidRDefault="00923D36">
            <w:pPr>
              <w:pStyle w:val="TableParagraph"/>
              <w:rPr>
                <w:sz w:val="20"/>
              </w:rPr>
            </w:pPr>
          </w:p>
        </w:tc>
        <w:tc>
          <w:tcPr>
            <w:tcW w:w="1102" w:type="dxa"/>
          </w:tcPr>
          <w:p w14:paraId="2C8B241F" w14:textId="77777777" w:rsidR="00923D36" w:rsidRDefault="00923D36">
            <w:pPr>
              <w:pStyle w:val="TableParagraph"/>
              <w:rPr>
                <w:sz w:val="20"/>
              </w:rPr>
            </w:pPr>
          </w:p>
        </w:tc>
        <w:tc>
          <w:tcPr>
            <w:tcW w:w="905" w:type="dxa"/>
            <w:tcBorders>
              <w:right w:val="single" w:sz="4" w:space="0" w:color="000000"/>
            </w:tcBorders>
          </w:tcPr>
          <w:p w14:paraId="70F57354" w14:textId="77777777" w:rsidR="00923D36" w:rsidRDefault="00923D36">
            <w:pPr>
              <w:pStyle w:val="TableParagraph"/>
              <w:rPr>
                <w:sz w:val="20"/>
              </w:rPr>
            </w:pPr>
          </w:p>
        </w:tc>
        <w:tc>
          <w:tcPr>
            <w:tcW w:w="762" w:type="dxa"/>
            <w:tcBorders>
              <w:left w:val="single" w:sz="4" w:space="0" w:color="000000"/>
            </w:tcBorders>
          </w:tcPr>
          <w:p w14:paraId="135654F4" w14:textId="77777777" w:rsidR="00923D36" w:rsidRDefault="00923D36">
            <w:pPr>
              <w:pStyle w:val="TableParagraph"/>
              <w:rPr>
                <w:sz w:val="20"/>
              </w:rPr>
            </w:pPr>
          </w:p>
        </w:tc>
        <w:tc>
          <w:tcPr>
            <w:tcW w:w="677" w:type="dxa"/>
            <w:tcBorders>
              <w:right w:val="single" w:sz="4" w:space="0" w:color="000000"/>
            </w:tcBorders>
          </w:tcPr>
          <w:p w14:paraId="7205DCCB" w14:textId="77777777" w:rsidR="00923D36" w:rsidRDefault="00923D36">
            <w:pPr>
              <w:pStyle w:val="TableParagraph"/>
              <w:rPr>
                <w:sz w:val="20"/>
              </w:rPr>
            </w:pPr>
          </w:p>
        </w:tc>
        <w:tc>
          <w:tcPr>
            <w:tcW w:w="592" w:type="dxa"/>
            <w:tcBorders>
              <w:left w:val="single" w:sz="4" w:space="0" w:color="000000"/>
              <w:right w:val="single" w:sz="4" w:space="0" w:color="000000"/>
            </w:tcBorders>
          </w:tcPr>
          <w:p w14:paraId="65F454E0" w14:textId="77777777" w:rsidR="00923D36" w:rsidRDefault="00923D36">
            <w:pPr>
              <w:pStyle w:val="TableParagraph"/>
              <w:rPr>
                <w:sz w:val="20"/>
              </w:rPr>
            </w:pPr>
          </w:p>
        </w:tc>
        <w:tc>
          <w:tcPr>
            <w:tcW w:w="1152" w:type="dxa"/>
            <w:tcBorders>
              <w:left w:val="single" w:sz="4" w:space="0" w:color="000000"/>
            </w:tcBorders>
          </w:tcPr>
          <w:p w14:paraId="6968FC66" w14:textId="77777777" w:rsidR="00923D36" w:rsidRDefault="00923D36">
            <w:pPr>
              <w:pStyle w:val="TableParagraph"/>
              <w:rPr>
                <w:sz w:val="20"/>
              </w:rPr>
            </w:pPr>
          </w:p>
        </w:tc>
      </w:tr>
    </w:tbl>
    <w:p w14:paraId="6F45C6D0" w14:textId="77777777" w:rsidR="00923D36" w:rsidRDefault="00923D36">
      <w:pPr>
        <w:rPr>
          <w:sz w:val="20"/>
        </w:rPr>
        <w:sectPr w:rsidR="00923D36">
          <w:footerReference w:type="default" r:id="rId27"/>
          <w:pgSz w:w="15840" w:h="12240" w:orient="landscape"/>
          <w:pgMar w:top="1140" w:right="260" w:bottom="1700" w:left="260" w:header="0" w:footer="1517" w:gutter="0"/>
          <w:pgNumType w:start="5"/>
          <w:cols w:space="720"/>
        </w:sectPr>
      </w:pPr>
    </w:p>
    <w:p w14:paraId="62E9036F" w14:textId="77777777" w:rsidR="00923D36" w:rsidRDefault="00923D36">
      <w:pPr>
        <w:pStyle w:val="BodyText"/>
        <w:rPr>
          <w:sz w:val="20"/>
        </w:rPr>
      </w:pPr>
    </w:p>
    <w:p w14:paraId="2035AC7E" w14:textId="77777777" w:rsidR="00923D36" w:rsidRDefault="00923D36">
      <w:pPr>
        <w:pStyle w:val="BodyText"/>
        <w:rPr>
          <w:sz w:val="20"/>
        </w:rPr>
      </w:pPr>
    </w:p>
    <w:p w14:paraId="46271838" w14:textId="77777777" w:rsidR="00923D36" w:rsidRDefault="00923D36">
      <w:pPr>
        <w:pStyle w:val="BodyText"/>
        <w:rPr>
          <w:sz w:val="20"/>
        </w:rPr>
      </w:pPr>
    </w:p>
    <w:p w14:paraId="64D8E9E5" w14:textId="77777777" w:rsidR="00923D36" w:rsidRDefault="00923D36">
      <w:pPr>
        <w:pStyle w:val="BodyText"/>
        <w:spacing w:before="6"/>
        <w:rPr>
          <w:sz w:val="19"/>
        </w:rPr>
      </w:pPr>
    </w:p>
    <w:p w14:paraId="7091CFF4" w14:textId="77777777" w:rsidR="00923D36" w:rsidRDefault="00B4561B">
      <w:pPr>
        <w:spacing w:before="99"/>
        <w:ind w:left="3707"/>
        <w:rPr>
          <w:sz w:val="20"/>
          <w:szCs w:val="20"/>
        </w:rPr>
      </w:pPr>
      <w:r>
        <w:rPr>
          <w:w w:val="115"/>
          <w:sz w:val="20"/>
          <w:szCs w:val="20"/>
        </w:rPr>
        <w:t>E- ԾԱՌԱՅՈՒԹՅՈՒՆՆԵՐԻ, ԵՆԹԱԿԱՌՈՒՑՎԱԾՔՆԵՐԻ ՄԱՏՉԵԼԻՈՒԹՅՈՒՆ</w:t>
      </w:r>
    </w:p>
    <w:p w14:paraId="24E3B4B6" w14:textId="77777777" w:rsidR="00923D36" w:rsidRDefault="00923D36">
      <w:pPr>
        <w:pStyle w:val="BodyText"/>
        <w:spacing w:before="11"/>
        <w:rPr>
          <w:sz w:val="27"/>
        </w:rPr>
      </w:pPr>
    </w:p>
    <w:p w14:paraId="4E986157" w14:textId="77777777" w:rsidR="00923D36" w:rsidRDefault="0083540D">
      <w:pPr>
        <w:tabs>
          <w:tab w:val="left" w:pos="1469"/>
          <w:tab w:val="left" w:pos="1832"/>
          <w:tab w:val="left" w:pos="2664"/>
          <w:tab w:val="left" w:pos="3531"/>
          <w:tab w:val="left" w:pos="3671"/>
          <w:tab w:val="left" w:pos="4286"/>
          <w:tab w:val="left" w:pos="5218"/>
          <w:tab w:val="left" w:pos="6115"/>
          <w:tab w:val="left" w:pos="7452"/>
          <w:tab w:val="left" w:pos="11972"/>
          <w:tab w:val="left" w:pos="14083"/>
        </w:tabs>
        <w:spacing w:line="290" w:lineRule="auto"/>
        <w:ind w:left="1143" w:right="809"/>
        <w:rPr>
          <w:sz w:val="20"/>
          <w:szCs w:val="20"/>
        </w:rPr>
      </w:pPr>
      <w:r>
        <w:pict w14:anchorId="2438C262">
          <v:shape id="_x0000_s1258" type="#_x0000_t202" style="position:absolute;left:0;text-align:left;margin-left:78.85pt;margin-top:25.9pt;width:633.85pt;height:358.45pt;z-index:1288;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232"/>
                    <w:gridCol w:w="2667"/>
                    <w:gridCol w:w="773"/>
                    <w:gridCol w:w="202"/>
                    <w:gridCol w:w="1848"/>
                    <w:gridCol w:w="1848"/>
                    <w:gridCol w:w="249"/>
                    <w:gridCol w:w="613"/>
                    <w:gridCol w:w="898"/>
                  </w:tblGrid>
                  <w:tr w:rsidR="00923D36" w14:paraId="73FC58B0" w14:textId="77777777">
                    <w:trPr>
                      <w:trHeight w:val="779"/>
                    </w:trPr>
                    <w:tc>
                      <w:tcPr>
                        <w:tcW w:w="3566" w:type="dxa"/>
                        <w:gridSpan w:val="2"/>
                      </w:tcPr>
                      <w:p w14:paraId="09AB28C9" w14:textId="77777777" w:rsidR="00923D36" w:rsidRDefault="00923D36">
                        <w:pPr>
                          <w:pStyle w:val="TableParagraph"/>
                          <w:rPr>
                            <w:sz w:val="20"/>
                          </w:rPr>
                        </w:pPr>
                      </w:p>
                    </w:tc>
                    <w:tc>
                      <w:tcPr>
                        <w:tcW w:w="3642" w:type="dxa"/>
                        <w:gridSpan w:val="3"/>
                      </w:tcPr>
                      <w:p w14:paraId="064860CB" w14:textId="77777777" w:rsidR="00923D36" w:rsidRDefault="00923D36">
                        <w:pPr>
                          <w:pStyle w:val="TableParagraph"/>
                          <w:spacing w:before="9"/>
                          <w:rPr>
                            <w:sz w:val="24"/>
                          </w:rPr>
                        </w:pPr>
                      </w:p>
                      <w:p w14:paraId="21B600F3" w14:textId="77777777" w:rsidR="00923D36" w:rsidRDefault="00B4561B">
                        <w:pPr>
                          <w:pStyle w:val="TableParagraph"/>
                          <w:spacing w:before="1"/>
                          <w:ind w:left="1275" w:right="1264"/>
                          <w:jc w:val="center"/>
                          <w:rPr>
                            <w:sz w:val="20"/>
                            <w:szCs w:val="20"/>
                          </w:rPr>
                        </w:pPr>
                        <w:r>
                          <w:rPr>
                            <w:w w:val="115"/>
                            <w:sz w:val="20"/>
                            <w:szCs w:val="20"/>
                          </w:rPr>
                          <w:t>Մինչև 2կմ</w:t>
                        </w:r>
                      </w:p>
                    </w:tc>
                    <w:tc>
                      <w:tcPr>
                        <w:tcW w:w="1848" w:type="dxa"/>
                      </w:tcPr>
                      <w:p w14:paraId="5E4F1C67" w14:textId="77777777" w:rsidR="00923D36" w:rsidRDefault="00B4561B">
                        <w:pPr>
                          <w:pStyle w:val="TableParagraph"/>
                          <w:spacing w:before="2" w:line="276" w:lineRule="exact"/>
                          <w:ind w:left="102"/>
                          <w:rPr>
                            <w:sz w:val="20"/>
                            <w:szCs w:val="20"/>
                          </w:rPr>
                        </w:pPr>
                        <w:r>
                          <w:rPr>
                            <w:w w:val="120"/>
                            <w:sz w:val="20"/>
                            <w:szCs w:val="20"/>
                          </w:rPr>
                          <w:t xml:space="preserve">2կմ </w:t>
                        </w:r>
                        <w:r>
                          <w:rPr>
                            <w:w w:val="115"/>
                            <w:sz w:val="20"/>
                            <w:szCs w:val="20"/>
                          </w:rPr>
                          <w:t xml:space="preserve">հեռավորության </w:t>
                        </w:r>
                        <w:r>
                          <w:rPr>
                            <w:w w:val="120"/>
                            <w:sz w:val="20"/>
                            <w:szCs w:val="20"/>
                          </w:rPr>
                          <w:t>վրա</w:t>
                        </w:r>
                      </w:p>
                    </w:tc>
                    <w:tc>
                      <w:tcPr>
                        <w:tcW w:w="1848" w:type="dxa"/>
                      </w:tcPr>
                      <w:p w14:paraId="1C01891E" w14:textId="77777777" w:rsidR="00923D36" w:rsidRDefault="00B4561B">
                        <w:pPr>
                          <w:pStyle w:val="TableParagraph"/>
                          <w:spacing w:before="2" w:line="276" w:lineRule="exact"/>
                          <w:ind w:left="99"/>
                          <w:rPr>
                            <w:sz w:val="20"/>
                            <w:szCs w:val="20"/>
                          </w:rPr>
                        </w:pPr>
                        <w:r>
                          <w:rPr>
                            <w:w w:val="120"/>
                            <w:sz w:val="20"/>
                            <w:szCs w:val="20"/>
                          </w:rPr>
                          <w:t xml:space="preserve">2-5կմ </w:t>
                        </w:r>
                        <w:r>
                          <w:rPr>
                            <w:w w:val="115"/>
                            <w:sz w:val="20"/>
                            <w:szCs w:val="20"/>
                          </w:rPr>
                          <w:t xml:space="preserve">հեռավորության </w:t>
                        </w:r>
                        <w:r>
                          <w:rPr>
                            <w:w w:val="120"/>
                            <w:sz w:val="20"/>
                            <w:szCs w:val="20"/>
                          </w:rPr>
                          <w:t>վրա</w:t>
                        </w:r>
                      </w:p>
                    </w:tc>
                    <w:tc>
                      <w:tcPr>
                        <w:tcW w:w="249" w:type="dxa"/>
                        <w:tcBorders>
                          <w:right w:val="nil"/>
                        </w:tcBorders>
                      </w:tcPr>
                      <w:p w14:paraId="01F5F462" w14:textId="77777777" w:rsidR="00923D36" w:rsidRDefault="00923D36">
                        <w:pPr>
                          <w:pStyle w:val="TableParagraph"/>
                          <w:spacing w:before="9"/>
                          <w:rPr>
                            <w:sz w:val="24"/>
                          </w:rPr>
                        </w:pPr>
                      </w:p>
                      <w:p w14:paraId="53ACF4B8" w14:textId="77777777" w:rsidR="00923D36" w:rsidRDefault="00B4561B">
                        <w:pPr>
                          <w:pStyle w:val="TableParagraph"/>
                          <w:spacing w:before="1"/>
                          <w:ind w:left="102"/>
                          <w:rPr>
                            <w:sz w:val="20"/>
                          </w:rPr>
                        </w:pPr>
                        <w:r>
                          <w:rPr>
                            <w:w w:val="114"/>
                            <w:sz w:val="20"/>
                          </w:rPr>
                          <w:t>5</w:t>
                        </w:r>
                      </w:p>
                    </w:tc>
                    <w:tc>
                      <w:tcPr>
                        <w:tcW w:w="613" w:type="dxa"/>
                        <w:tcBorders>
                          <w:left w:val="nil"/>
                          <w:right w:val="nil"/>
                        </w:tcBorders>
                      </w:tcPr>
                      <w:p w14:paraId="2D351BA0" w14:textId="77777777" w:rsidR="00923D36" w:rsidRDefault="00923D36">
                        <w:pPr>
                          <w:pStyle w:val="TableParagraph"/>
                          <w:spacing w:before="9"/>
                          <w:rPr>
                            <w:sz w:val="24"/>
                          </w:rPr>
                        </w:pPr>
                      </w:p>
                      <w:p w14:paraId="69719F5E" w14:textId="77777777" w:rsidR="00923D36" w:rsidRDefault="00B4561B">
                        <w:pPr>
                          <w:pStyle w:val="TableParagraph"/>
                          <w:spacing w:before="1"/>
                          <w:ind w:left="34"/>
                          <w:rPr>
                            <w:sz w:val="20"/>
                            <w:szCs w:val="20"/>
                          </w:rPr>
                        </w:pPr>
                        <w:r>
                          <w:rPr>
                            <w:w w:val="115"/>
                            <w:sz w:val="20"/>
                            <w:szCs w:val="20"/>
                          </w:rPr>
                          <w:t>կմ-ից</w:t>
                        </w:r>
                      </w:p>
                    </w:tc>
                    <w:tc>
                      <w:tcPr>
                        <w:tcW w:w="898" w:type="dxa"/>
                        <w:tcBorders>
                          <w:left w:val="nil"/>
                        </w:tcBorders>
                      </w:tcPr>
                      <w:p w14:paraId="46FBB59C" w14:textId="77777777" w:rsidR="00923D36" w:rsidRDefault="00923D36">
                        <w:pPr>
                          <w:pStyle w:val="TableParagraph"/>
                          <w:spacing w:before="9"/>
                          <w:rPr>
                            <w:sz w:val="24"/>
                          </w:rPr>
                        </w:pPr>
                      </w:p>
                      <w:p w14:paraId="4173010E" w14:textId="77777777" w:rsidR="00923D36" w:rsidRDefault="00B4561B">
                        <w:pPr>
                          <w:pStyle w:val="TableParagraph"/>
                          <w:spacing w:before="1"/>
                          <w:ind w:left="35"/>
                          <w:rPr>
                            <w:sz w:val="20"/>
                            <w:szCs w:val="20"/>
                          </w:rPr>
                        </w:pPr>
                        <w:r>
                          <w:rPr>
                            <w:w w:val="130"/>
                            <w:sz w:val="20"/>
                            <w:szCs w:val="20"/>
                          </w:rPr>
                          <w:t>ավել</w:t>
                        </w:r>
                      </w:p>
                    </w:tc>
                  </w:tr>
                  <w:tr w:rsidR="00923D36" w14:paraId="3C5D29C2" w14:textId="77777777">
                    <w:trPr>
                      <w:trHeight w:val="206"/>
                    </w:trPr>
                    <w:tc>
                      <w:tcPr>
                        <w:tcW w:w="334" w:type="dxa"/>
                        <w:tcBorders>
                          <w:right w:val="nil"/>
                        </w:tcBorders>
                      </w:tcPr>
                      <w:p w14:paraId="32E359A4" w14:textId="77777777" w:rsidR="00923D36" w:rsidRDefault="00B4561B">
                        <w:pPr>
                          <w:pStyle w:val="TableParagraph"/>
                          <w:spacing w:line="186" w:lineRule="exact"/>
                          <w:ind w:right="1"/>
                          <w:jc w:val="center"/>
                          <w:rPr>
                            <w:sz w:val="20"/>
                          </w:rPr>
                        </w:pPr>
                        <w:r>
                          <w:rPr>
                            <w:sz w:val="20"/>
                          </w:rPr>
                          <w:t>1.</w:t>
                        </w:r>
                      </w:p>
                    </w:tc>
                    <w:tc>
                      <w:tcPr>
                        <w:tcW w:w="3232" w:type="dxa"/>
                        <w:tcBorders>
                          <w:left w:val="nil"/>
                        </w:tcBorders>
                      </w:tcPr>
                      <w:p w14:paraId="56F2AC3D" w14:textId="77777777" w:rsidR="00923D36" w:rsidRDefault="00B4561B">
                        <w:pPr>
                          <w:pStyle w:val="TableParagraph"/>
                          <w:spacing w:line="186" w:lineRule="exact"/>
                          <w:ind w:left="37"/>
                          <w:rPr>
                            <w:sz w:val="20"/>
                            <w:szCs w:val="20"/>
                          </w:rPr>
                        </w:pPr>
                        <w:r>
                          <w:rPr>
                            <w:w w:val="115"/>
                            <w:sz w:val="20"/>
                            <w:szCs w:val="20"/>
                          </w:rPr>
                          <w:t>Դպրոց</w:t>
                        </w:r>
                      </w:p>
                    </w:tc>
                    <w:tc>
                      <w:tcPr>
                        <w:tcW w:w="3642" w:type="dxa"/>
                        <w:gridSpan w:val="3"/>
                      </w:tcPr>
                      <w:p w14:paraId="36C67AD3" w14:textId="77777777" w:rsidR="00923D36" w:rsidRDefault="00923D36">
                        <w:pPr>
                          <w:pStyle w:val="TableParagraph"/>
                          <w:rPr>
                            <w:sz w:val="14"/>
                          </w:rPr>
                        </w:pPr>
                      </w:p>
                    </w:tc>
                    <w:tc>
                      <w:tcPr>
                        <w:tcW w:w="1848" w:type="dxa"/>
                      </w:tcPr>
                      <w:p w14:paraId="7762C23F" w14:textId="77777777" w:rsidR="00923D36" w:rsidRDefault="00923D36">
                        <w:pPr>
                          <w:pStyle w:val="TableParagraph"/>
                          <w:rPr>
                            <w:sz w:val="14"/>
                          </w:rPr>
                        </w:pPr>
                      </w:p>
                    </w:tc>
                    <w:tc>
                      <w:tcPr>
                        <w:tcW w:w="1848" w:type="dxa"/>
                      </w:tcPr>
                      <w:p w14:paraId="22C2E3AC" w14:textId="77777777" w:rsidR="00923D36" w:rsidRDefault="00923D36">
                        <w:pPr>
                          <w:pStyle w:val="TableParagraph"/>
                          <w:rPr>
                            <w:sz w:val="14"/>
                          </w:rPr>
                        </w:pPr>
                      </w:p>
                    </w:tc>
                    <w:tc>
                      <w:tcPr>
                        <w:tcW w:w="1760" w:type="dxa"/>
                        <w:gridSpan w:val="3"/>
                      </w:tcPr>
                      <w:p w14:paraId="29A50FD5" w14:textId="77777777" w:rsidR="00923D36" w:rsidRDefault="00923D36">
                        <w:pPr>
                          <w:pStyle w:val="TableParagraph"/>
                          <w:rPr>
                            <w:sz w:val="14"/>
                          </w:rPr>
                        </w:pPr>
                      </w:p>
                    </w:tc>
                  </w:tr>
                  <w:tr w:rsidR="00923D36" w14:paraId="126A040C" w14:textId="77777777">
                    <w:trPr>
                      <w:trHeight w:val="256"/>
                    </w:trPr>
                    <w:tc>
                      <w:tcPr>
                        <w:tcW w:w="334" w:type="dxa"/>
                        <w:tcBorders>
                          <w:right w:val="nil"/>
                        </w:tcBorders>
                      </w:tcPr>
                      <w:p w14:paraId="5D17C6F9" w14:textId="77777777" w:rsidR="00923D36" w:rsidRDefault="00B4561B">
                        <w:pPr>
                          <w:pStyle w:val="TableParagraph"/>
                          <w:spacing w:before="31" w:line="205" w:lineRule="exact"/>
                          <w:ind w:left="31" w:right="1"/>
                          <w:jc w:val="center"/>
                          <w:rPr>
                            <w:sz w:val="20"/>
                          </w:rPr>
                        </w:pPr>
                        <w:r>
                          <w:rPr>
                            <w:w w:val="105"/>
                            <w:sz w:val="20"/>
                          </w:rPr>
                          <w:t>2.</w:t>
                        </w:r>
                      </w:p>
                    </w:tc>
                    <w:tc>
                      <w:tcPr>
                        <w:tcW w:w="3232" w:type="dxa"/>
                        <w:tcBorders>
                          <w:left w:val="nil"/>
                        </w:tcBorders>
                      </w:tcPr>
                      <w:p w14:paraId="743933F1" w14:textId="77777777" w:rsidR="00923D36" w:rsidRDefault="00B4561B">
                        <w:pPr>
                          <w:pStyle w:val="TableParagraph"/>
                          <w:spacing w:before="31" w:line="205" w:lineRule="exact"/>
                          <w:ind w:left="37"/>
                          <w:rPr>
                            <w:sz w:val="20"/>
                            <w:szCs w:val="20"/>
                          </w:rPr>
                        </w:pPr>
                        <w:r>
                          <w:rPr>
                            <w:w w:val="115"/>
                            <w:sz w:val="20"/>
                            <w:szCs w:val="20"/>
                          </w:rPr>
                          <w:t>Ավագ դպրոց</w:t>
                        </w:r>
                      </w:p>
                    </w:tc>
                    <w:tc>
                      <w:tcPr>
                        <w:tcW w:w="3642" w:type="dxa"/>
                        <w:gridSpan w:val="3"/>
                      </w:tcPr>
                      <w:p w14:paraId="518A9D8F" w14:textId="77777777" w:rsidR="00923D36" w:rsidRDefault="00923D36">
                        <w:pPr>
                          <w:pStyle w:val="TableParagraph"/>
                          <w:rPr>
                            <w:sz w:val="18"/>
                          </w:rPr>
                        </w:pPr>
                      </w:p>
                    </w:tc>
                    <w:tc>
                      <w:tcPr>
                        <w:tcW w:w="1848" w:type="dxa"/>
                      </w:tcPr>
                      <w:p w14:paraId="4DCB5E46" w14:textId="77777777" w:rsidR="00923D36" w:rsidRDefault="00923D36">
                        <w:pPr>
                          <w:pStyle w:val="TableParagraph"/>
                          <w:rPr>
                            <w:sz w:val="18"/>
                          </w:rPr>
                        </w:pPr>
                      </w:p>
                    </w:tc>
                    <w:tc>
                      <w:tcPr>
                        <w:tcW w:w="1848" w:type="dxa"/>
                      </w:tcPr>
                      <w:p w14:paraId="0DEC8FC8" w14:textId="77777777" w:rsidR="00923D36" w:rsidRDefault="00923D36">
                        <w:pPr>
                          <w:pStyle w:val="TableParagraph"/>
                          <w:rPr>
                            <w:sz w:val="18"/>
                          </w:rPr>
                        </w:pPr>
                      </w:p>
                    </w:tc>
                    <w:tc>
                      <w:tcPr>
                        <w:tcW w:w="1760" w:type="dxa"/>
                        <w:gridSpan w:val="3"/>
                      </w:tcPr>
                      <w:p w14:paraId="475491CB" w14:textId="77777777" w:rsidR="00923D36" w:rsidRDefault="00923D36">
                        <w:pPr>
                          <w:pStyle w:val="TableParagraph"/>
                          <w:rPr>
                            <w:sz w:val="18"/>
                          </w:rPr>
                        </w:pPr>
                      </w:p>
                    </w:tc>
                  </w:tr>
                  <w:tr w:rsidR="00923D36" w14:paraId="30C4A0AA" w14:textId="77777777">
                    <w:trPr>
                      <w:trHeight w:val="258"/>
                    </w:trPr>
                    <w:tc>
                      <w:tcPr>
                        <w:tcW w:w="334" w:type="dxa"/>
                        <w:tcBorders>
                          <w:right w:val="nil"/>
                        </w:tcBorders>
                      </w:tcPr>
                      <w:p w14:paraId="0829F809" w14:textId="77777777" w:rsidR="00923D36" w:rsidRDefault="00B4561B">
                        <w:pPr>
                          <w:pStyle w:val="TableParagraph"/>
                          <w:spacing w:before="31" w:line="207" w:lineRule="exact"/>
                          <w:ind w:left="29" w:right="1"/>
                          <w:jc w:val="center"/>
                          <w:rPr>
                            <w:sz w:val="20"/>
                          </w:rPr>
                        </w:pPr>
                        <w:r>
                          <w:rPr>
                            <w:w w:val="105"/>
                            <w:sz w:val="20"/>
                          </w:rPr>
                          <w:t>3.</w:t>
                        </w:r>
                      </w:p>
                    </w:tc>
                    <w:tc>
                      <w:tcPr>
                        <w:tcW w:w="3232" w:type="dxa"/>
                        <w:tcBorders>
                          <w:left w:val="nil"/>
                        </w:tcBorders>
                      </w:tcPr>
                      <w:p w14:paraId="4D1D232C" w14:textId="77777777" w:rsidR="00923D36" w:rsidRDefault="00B4561B">
                        <w:pPr>
                          <w:pStyle w:val="TableParagraph"/>
                          <w:spacing w:before="31" w:line="207" w:lineRule="exact"/>
                          <w:ind w:left="37"/>
                          <w:rPr>
                            <w:sz w:val="20"/>
                            <w:szCs w:val="20"/>
                          </w:rPr>
                        </w:pPr>
                        <w:r>
                          <w:rPr>
                            <w:w w:val="110"/>
                            <w:sz w:val="20"/>
                            <w:szCs w:val="20"/>
                          </w:rPr>
                          <w:t>Մանկապարտեզ</w:t>
                        </w:r>
                      </w:p>
                    </w:tc>
                    <w:tc>
                      <w:tcPr>
                        <w:tcW w:w="3642" w:type="dxa"/>
                        <w:gridSpan w:val="3"/>
                      </w:tcPr>
                      <w:p w14:paraId="71DB27C6" w14:textId="77777777" w:rsidR="00923D36" w:rsidRDefault="00923D36">
                        <w:pPr>
                          <w:pStyle w:val="TableParagraph"/>
                          <w:rPr>
                            <w:sz w:val="18"/>
                          </w:rPr>
                        </w:pPr>
                      </w:p>
                    </w:tc>
                    <w:tc>
                      <w:tcPr>
                        <w:tcW w:w="1848" w:type="dxa"/>
                      </w:tcPr>
                      <w:p w14:paraId="7F91BA22" w14:textId="77777777" w:rsidR="00923D36" w:rsidRDefault="00923D36">
                        <w:pPr>
                          <w:pStyle w:val="TableParagraph"/>
                          <w:rPr>
                            <w:sz w:val="18"/>
                          </w:rPr>
                        </w:pPr>
                      </w:p>
                    </w:tc>
                    <w:tc>
                      <w:tcPr>
                        <w:tcW w:w="1848" w:type="dxa"/>
                      </w:tcPr>
                      <w:p w14:paraId="149E9713" w14:textId="77777777" w:rsidR="00923D36" w:rsidRDefault="00923D36">
                        <w:pPr>
                          <w:pStyle w:val="TableParagraph"/>
                          <w:rPr>
                            <w:sz w:val="18"/>
                          </w:rPr>
                        </w:pPr>
                      </w:p>
                    </w:tc>
                    <w:tc>
                      <w:tcPr>
                        <w:tcW w:w="1760" w:type="dxa"/>
                        <w:gridSpan w:val="3"/>
                      </w:tcPr>
                      <w:p w14:paraId="23167CF6" w14:textId="77777777" w:rsidR="00923D36" w:rsidRDefault="00923D36">
                        <w:pPr>
                          <w:pStyle w:val="TableParagraph"/>
                          <w:rPr>
                            <w:sz w:val="18"/>
                          </w:rPr>
                        </w:pPr>
                      </w:p>
                    </w:tc>
                  </w:tr>
                  <w:tr w:rsidR="00923D36" w14:paraId="7DD00670" w14:textId="77777777">
                    <w:trPr>
                      <w:trHeight w:val="741"/>
                    </w:trPr>
                    <w:tc>
                      <w:tcPr>
                        <w:tcW w:w="334" w:type="dxa"/>
                        <w:tcBorders>
                          <w:right w:val="nil"/>
                        </w:tcBorders>
                      </w:tcPr>
                      <w:p w14:paraId="0254758D" w14:textId="77777777" w:rsidR="00923D36" w:rsidRDefault="00B4561B">
                        <w:pPr>
                          <w:pStyle w:val="TableParagraph"/>
                          <w:spacing w:before="31"/>
                          <w:ind w:left="35" w:right="1"/>
                          <w:jc w:val="center"/>
                          <w:rPr>
                            <w:sz w:val="20"/>
                          </w:rPr>
                        </w:pPr>
                        <w:r>
                          <w:rPr>
                            <w:w w:val="110"/>
                            <w:sz w:val="20"/>
                          </w:rPr>
                          <w:t>4.</w:t>
                        </w:r>
                      </w:p>
                    </w:tc>
                    <w:tc>
                      <w:tcPr>
                        <w:tcW w:w="3232" w:type="dxa"/>
                        <w:tcBorders>
                          <w:left w:val="nil"/>
                        </w:tcBorders>
                      </w:tcPr>
                      <w:p w14:paraId="7D2E42E3" w14:textId="77777777" w:rsidR="00923D36" w:rsidRDefault="00B4561B">
                        <w:pPr>
                          <w:pStyle w:val="TableParagraph"/>
                          <w:spacing w:before="31" w:line="288" w:lineRule="auto"/>
                          <w:ind w:left="37"/>
                          <w:rPr>
                            <w:sz w:val="20"/>
                            <w:szCs w:val="20"/>
                          </w:rPr>
                        </w:pPr>
                        <w:r>
                          <w:rPr>
                            <w:w w:val="115"/>
                            <w:sz w:val="20"/>
                            <w:szCs w:val="20"/>
                          </w:rPr>
                          <w:t xml:space="preserve">Այլ կրթական </w:t>
                        </w:r>
                        <w:r>
                          <w:rPr>
                            <w:w w:val="110"/>
                            <w:sz w:val="20"/>
                            <w:szCs w:val="20"/>
                          </w:rPr>
                          <w:t>հաստատություններ /</w:t>
                        </w:r>
                      </w:p>
                      <w:p w14:paraId="72C90629" w14:textId="77777777" w:rsidR="00923D36" w:rsidRDefault="00B4561B">
                        <w:pPr>
                          <w:pStyle w:val="TableParagraph"/>
                          <w:spacing w:before="5" w:line="133" w:lineRule="exact"/>
                          <w:ind w:left="37"/>
                          <w:rPr>
                            <w:sz w:val="20"/>
                            <w:szCs w:val="20"/>
                          </w:rPr>
                        </w:pPr>
                        <w:r>
                          <w:rPr>
                            <w:w w:val="110"/>
                            <w:sz w:val="20"/>
                            <w:szCs w:val="20"/>
                          </w:rPr>
                          <w:t>երաժշտական դպրոց,</w:t>
                        </w:r>
                      </w:p>
                    </w:tc>
                    <w:tc>
                      <w:tcPr>
                        <w:tcW w:w="3642" w:type="dxa"/>
                        <w:gridSpan w:val="3"/>
                      </w:tcPr>
                      <w:p w14:paraId="24FE41DE" w14:textId="77777777" w:rsidR="00923D36" w:rsidRDefault="00923D36">
                        <w:pPr>
                          <w:pStyle w:val="TableParagraph"/>
                          <w:rPr>
                            <w:sz w:val="20"/>
                          </w:rPr>
                        </w:pPr>
                      </w:p>
                    </w:tc>
                    <w:tc>
                      <w:tcPr>
                        <w:tcW w:w="1848" w:type="dxa"/>
                      </w:tcPr>
                      <w:p w14:paraId="49319593" w14:textId="77777777" w:rsidR="00923D36" w:rsidRDefault="00923D36">
                        <w:pPr>
                          <w:pStyle w:val="TableParagraph"/>
                          <w:rPr>
                            <w:sz w:val="20"/>
                          </w:rPr>
                        </w:pPr>
                      </w:p>
                    </w:tc>
                    <w:tc>
                      <w:tcPr>
                        <w:tcW w:w="1848" w:type="dxa"/>
                      </w:tcPr>
                      <w:p w14:paraId="0E43FD86" w14:textId="77777777" w:rsidR="00923D36" w:rsidRDefault="00923D36">
                        <w:pPr>
                          <w:pStyle w:val="TableParagraph"/>
                          <w:rPr>
                            <w:sz w:val="20"/>
                          </w:rPr>
                        </w:pPr>
                      </w:p>
                    </w:tc>
                    <w:tc>
                      <w:tcPr>
                        <w:tcW w:w="1760" w:type="dxa"/>
                        <w:gridSpan w:val="3"/>
                      </w:tcPr>
                      <w:p w14:paraId="6161BE57" w14:textId="77777777" w:rsidR="00923D36" w:rsidRDefault="00923D36">
                        <w:pPr>
                          <w:pStyle w:val="TableParagraph"/>
                          <w:rPr>
                            <w:sz w:val="20"/>
                          </w:rPr>
                        </w:pPr>
                      </w:p>
                    </w:tc>
                  </w:tr>
                  <w:tr w:rsidR="00923D36" w14:paraId="1A09A765" w14:textId="77777777">
                    <w:trPr>
                      <w:trHeight w:val="257"/>
                    </w:trPr>
                    <w:tc>
                      <w:tcPr>
                        <w:tcW w:w="3566" w:type="dxa"/>
                        <w:gridSpan w:val="2"/>
                      </w:tcPr>
                      <w:p w14:paraId="3093FA0A" w14:textId="77777777" w:rsidR="00923D36" w:rsidRDefault="00B4561B">
                        <w:pPr>
                          <w:pStyle w:val="TableParagraph"/>
                          <w:spacing w:before="31" w:line="206" w:lineRule="exact"/>
                          <w:ind w:left="100"/>
                          <w:rPr>
                            <w:sz w:val="20"/>
                            <w:szCs w:val="20"/>
                          </w:rPr>
                        </w:pPr>
                        <w:r>
                          <w:rPr>
                            <w:w w:val="110"/>
                            <w:sz w:val="20"/>
                            <w:szCs w:val="20"/>
                          </w:rPr>
                          <w:t>5. Հիվանդանոց/ամբուլատորիա</w:t>
                        </w:r>
                      </w:p>
                    </w:tc>
                    <w:tc>
                      <w:tcPr>
                        <w:tcW w:w="3642" w:type="dxa"/>
                        <w:gridSpan w:val="3"/>
                      </w:tcPr>
                      <w:p w14:paraId="37EC1525" w14:textId="77777777" w:rsidR="00923D36" w:rsidRDefault="00923D36">
                        <w:pPr>
                          <w:pStyle w:val="TableParagraph"/>
                          <w:rPr>
                            <w:sz w:val="18"/>
                          </w:rPr>
                        </w:pPr>
                      </w:p>
                    </w:tc>
                    <w:tc>
                      <w:tcPr>
                        <w:tcW w:w="1848" w:type="dxa"/>
                      </w:tcPr>
                      <w:p w14:paraId="76F3F92A" w14:textId="77777777" w:rsidR="00923D36" w:rsidRDefault="00923D36">
                        <w:pPr>
                          <w:pStyle w:val="TableParagraph"/>
                          <w:rPr>
                            <w:sz w:val="18"/>
                          </w:rPr>
                        </w:pPr>
                      </w:p>
                    </w:tc>
                    <w:tc>
                      <w:tcPr>
                        <w:tcW w:w="1848" w:type="dxa"/>
                      </w:tcPr>
                      <w:p w14:paraId="08AAC077" w14:textId="77777777" w:rsidR="00923D36" w:rsidRDefault="00923D36">
                        <w:pPr>
                          <w:pStyle w:val="TableParagraph"/>
                          <w:rPr>
                            <w:sz w:val="18"/>
                          </w:rPr>
                        </w:pPr>
                      </w:p>
                    </w:tc>
                    <w:tc>
                      <w:tcPr>
                        <w:tcW w:w="1760" w:type="dxa"/>
                        <w:gridSpan w:val="3"/>
                      </w:tcPr>
                      <w:p w14:paraId="19A6409E" w14:textId="77777777" w:rsidR="00923D36" w:rsidRDefault="00923D36">
                        <w:pPr>
                          <w:pStyle w:val="TableParagraph"/>
                          <w:rPr>
                            <w:sz w:val="18"/>
                          </w:rPr>
                        </w:pPr>
                      </w:p>
                    </w:tc>
                  </w:tr>
                  <w:tr w:rsidR="00923D36" w14:paraId="47B34417" w14:textId="77777777">
                    <w:trPr>
                      <w:trHeight w:val="256"/>
                    </w:trPr>
                    <w:tc>
                      <w:tcPr>
                        <w:tcW w:w="334" w:type="dxa"/>
                        <w:tcBorders>
                          <w:right w:val="nil"/>
                        </w:tcBorders>
                      </w:tcPr>
                      <w:p w14:paraId="7F6797CB" w14:textId="77777777" w:rsidR="00923D36" w:rsidRDefault="00B4561B">
                        <w:pPr>
                          <w:pStyle w:val="TableParagraph"/>
                          <w:spacing w:before="32" w:line="204" w:lineRule="exact"/>
                          <w:ind w:left="37" w:right="1"/>
                          <w:jc w:val="center"/>
                          <w:rPr>
                            <w:sz w:val="20"/>
                          </w:rPr>
                        </w:pPr>
                        <w:r>
                          <w:rPr>
                            <w:w w:val="110"/>
                            <w:sz w:val="20"/>
                          </w:rPr>
                          <w:t>6.</w:t>
                        </w:r>
                      </w:p>
                    </w:tc>
                    <w:tc>
                      <w:tcPr>
                        <w:tcW w:w="3232" w:type="dxa"/>
                        <w:tcBorders>
                          <w:left w:val="nil"/>
                        </w:tcBorders>
                      </w:tcPr>
                      <w:p w14:paraId="4437393D" w14:textId="77777777" w:rsidR="00923D36" w:rsidRDefault="00B4561B">
                        <w:pPr>
                          <w:pStyle w:val="TableParagraph"/>
                          <w:spacing w:before="32" w:line="204" w:lineRule="exact"/>
                          <w:ind w:left="37"/>
                          <w:rPr>
                            <w:sz w:val="20"/>
                            <w:szCs w:val="20"/>
                          </w:rPr>
                        </w:pPr>
                        <w:r>
                          <w:rPr>
                            <w:w w:val="110"/>
                            <w:sz w:val="20"/>
                            <w:szCs w:val="20"/>
                          </w:rPr>
                          <w:t>Դեղատուն</w:t>
                        </w:r>
                      </w:p>
                    </w:tc>
                    <w:tc>
                      <w:tcPr>
                        <w:tcW w:w="3642" w:type="dxa"/>
                        <w:gridSpan w:val="3"/>
                      </w:tcPr>
                      <w:p w14:paraId="159BA19E" w14:textId="77777777" w:rsidR="00923D36" w:rsidRDefault="00923D36">
                        <w:pPr>
                          <w:pStyle w:val="TableParagraph"/>
                          <w:rPr>
                            <w:sz w:val="18"/>
                          </w:rPr>
                        </w:pPr>
                      </w:p>
                    </w:tc>
                    <w:tc>
                      <w:tcPr>
                        <w:tcW w:w="1848" w:type="dxa"/>
                      </w:tcPr>
                      <w:p w14:paraId="0E93F6AE" w14:textId="77777777" w:rsidR="00923D36" w:rsidRDefault="00923D36">
                        <w:pPr>
                          <w:pStyle w:val="TableParagraph"/>
                          <w:rPr>
                            <w:sz w:val="18"/>
                          </w:rPr>
                        </w:pPr>
                      </w:p>
                    </w:tc>
                    <w:tc>
                      <w:tcPr>
                        <w:tcW w:w="1848" w:type="dxa"/>
                      </w:tcPr>
                      <w:p w14:paraId="5D6B213D" w14:textId="77777777" w:rsidR="00923D36" w:rsidRDefault="00923D36">
                        <w:pPr>
                          <w:pStyle w:val="TableParagraph"/>
                          <w:rPr>
                            <w:sz w:val="18"/>
                          </w:rPr>
                        </w:pPr>
                      </w:p>
                    </w:tc>
                    <w:tc>
                      <w:tcPr>
                        <w:tcW w:w="1760" w:type="dxa"/>
                        <w:gridSpan w:val="3"/>
                      </w:tcPr>
                      <w:p w14:paraId="71E70B8E" w14:textId="77777777" w:rsidR="00923D36" w:rsidRDefault="00923D36">
                        <w:pPr>
                          <w:pStyle w:val="TableParagraph"/>
                          <w:rPr>
                            <w:sz w:val="18"/>
                          </w:rPr>
                        </w:pPr>
                      </w:p>
                    </w:tc>
                  </w:tr>
                  <w:tr w:rsidR="00923D36" w14:paraId="3A5DC0E6" w14:textId="77777777">
                    <w:trPr>
                      <w:trHeight w:val="256"/>
                    </w:trPr>
                    <w:tc>
                      <w:tcPr>
                        <w:tcW w:w="334" w:type="dxa"/>
                        <w:tcBorders>
                          <w:right w:val="nil"/>
                        </w:tcBorders>
                      </w:tcPr>
                      <w:p w14:paraId="434809C9" w14:textId="77777777" w:rsidR="00923D36" w:rsidRDefault="00B4561B">
                        <w:pPr>
                          <w:pStyle w:val="TableParagraph"/>
                          <w:spacing w:before="32" w:line="204" w:lineRule="exact"/>
                          <w:ind w:left="29" w:right="1"/>
                          <w:jc w:val="center"/>
                          <w:rPr>
                            <w:sz w:val="20"/>
                          </w:rPr>
                        </w:pPr>
                        <w:r>
                          <w:rPr>
                            <w:w w:val="105"/>
                            <w:sz w:val="20"/>
                          </w:rPr>
                          <w:t>7.</w:t>
                        </w:r>
                      </w:p>
                    </w:tc>
                    <w:tc>
                      <w:tcPr>
                        <w:tcW w:w="3232" w:type="dxa"/>
                        <w:tcBorders>
                          <w:left w:val="nil"/>
                        </w:tcBorders>
                      </w:tcPr>
                      <w:p w14:paraId="3DAC3F48" w14:textId="77777777" w:rsidR="00923D36" w:rsidRDefault="00B4561B">
                        <w:pPr>
                          <w:pStyle w:val="TableParagraph"/>
                          <w:spacing w:before="32" w:line="204" w:lineRule="exact"/>
                          <w:ind w:left="37"/>
                          <w:rPr>
                            <w:sz w:val="20"/>
                            <w:szCs w:val="20"/>
                          </w:rPr>
                        </w:pPr>
                        <w:r>
                          <w:rPr>
                            <w:w w:val="110"/>
                            <w:sz w:val="20"/>
                            <w:szCs w:val="20"/>
                          </w:rPr>
                          <w:t>Փոստատուն</w:t>
                        </w:r>
                      </w:p>
                    </w:tc>
                    <w:tc>
                      <w:tcPr>
                        <w:tcW w:w="3642" w:type="dxa"/>
                        <w:gridSpan w:val="3"/>
                      </w:tcPr>
                      <w:p w14:paraId="14049024" w14:textId="77777777" w:rsidR="00923D36" w:rsidRDefault="00923D36">
                        <w:pPr>
                          <w:pStyle w:val="TableParagraph"/>
                          <w:rPr>
                            <w:sz w:val="18"/>
                          </w:rPr>
                        </w:pPr>
                      </w:p>
                    </w:tc>
                    <w:tc>
                      <w:tcPr>
                        <w:tcW w:w="1848" w:type="dxa"/>
                      </w:tcPr>
                      <w:p w14:paraId="0E1A6689" w14:textId="77777777" w:rsidR="00923D36" w:rsidRDefault="00923D36">
                        <w:pPr>
                          <w:pStyle w:val="TableParagraph"/>
                          <w:rPr>
                            <w:sz w:val="18"/>
                          </w:rPr>
                        </w:pPr>
                      </w:p>
                    </w:tc>
                    <w:tc>
                      <w:tcPr>
                        <w:tcW w:w="1848" w:type="dxa"/>
                      </w:tcPr>
                      <w:p w14:paraId="25DC44C0" w14:textId="77777777" w:rsidR="00923D36" w:rsidRDefault="00923D36">
                        <w:pPr>
                          <w:pStyle w:val="TableParagraph"/>
                          <w:rPr>
                            <w:sz w:val="18"/>
                          </w:rPr>
                        </w:pPr>
                      </w:p>
                    </w:tc>
                    <w:tc>
                      <w:tcPr>
                        <w:tcW w:w="1760" w:type="dxa"/>
                        <w:gridSpan w:val="3"/>
                      </w:tcPr>
                      <w:p w14:paraId="0E464F52" w14:textId="77777777" w:rsidR="00923D36" w:rsidRDefault="00923D36">
                        <w:pPr>
                          <w:pStyle w:val="TableParagraph"/>
                          <w:rPr>
                            <w:sz w:val="18"/>
                          </w:rPr>
                        </w:pPr>
                      </w:p>
                    </w:tc>
                  </w:tr>
                  <w:tr w:rsidR="00923D36" w14:paraId="7D86010B" w14:textId="77777777">
                    <w:trPr>
                      <w:trHeight w:val="257"/>
                    </w:trPr>
                    <w:tc>
                      <w:tcPr>
                        <w:tcW w:w="3566" w:type="dxa"/>
                        <w:gridSpan w:val="2"/>
                      </w:tcPr>
                      <w:p w14:paraId="39BE15AA" w14:textId="77777777" w:rsidR="00923D36" w:rsidRDefault="00B4561B">
                        <w:pPr>
                          <w:pStyle w:val="TableParagraph"/>
                          <w:spacing w:before="30" w:line="207" w:lineRule="exact"/>
                          <w:ind w:left="100"/>
                          <w:rPr>
                            <w:sz w:val="20"/>
                            <w:szCs w:val="20"/>
                          </w:rPr>
                        </w:pPr>
                        <w:r>
                          <w:rPr>
                            <w:w w:val="110"/>
                            <w:sz w:val="20"/>
                            <w:szCs w:val="20"/>
                          </w:rPr>
                          <w:t>8. Հասարակական տրանսպորտ</w:t>
                        </w:r>
                      </w:p>
                    </w:tc>
                    <w:tc>
                      <w:tcPr>
                        <w:tcW w:w="3642" w:type="dxa"/>
                        <w:gridSpan w:val="3"/>
                      </w:tcPr>
                      <w:p w14:paraId="4C51F9FE" w14:textId="77777777" w:rsidR="00923D36" w:rsidRDefault="00923D36">
                        <w:pPr>
                          <w:pStyle w:val="TableParagraph"/>
                          <w:rPr>
                            <w:sz w:val="18"/>
                          </w:rPr>
                        </w:pPr>
                      </w:p>
                    </w:tc>
                    <w:tc>
                      <w:tcPr>
                        <w:tcW w:w="1848" w:type="dxa"/>
                      </w:tcPr>
                      <w:p w14:paraId="7FF059F0" w14:textId="77777777" w:rsidR="00923D36" w:rsidRDefault="00923D36">
                        <w:pPr>
                          <w:pStyle w:val="TableParagraph"/>
                          <w:rPr>
                            <w:sz w:val="18"/>
                          </w:rPr>
                        </w:pPr>
                      </w:p>
                    </w:tc>
                    <w:tc>
                      <w:tcPr>
                        <w:tcW w:w="1848" w:type="dxa"/>
                      </w:tcPr>
                      <w:p w14:paraId="42B75621" w14:textId="77777777" w:rsidR="00923D36" w:rsidRDefault="00923D36">
                        <w:pPr>
                          <w:pStyle w:val="TableParagraph"/>
                          <w:rPr>
                            <w:sz w:val="18"/>
                          </w:rPr>
                        </w:pPr>
                      </w:p>
                    </w:tc>
                    <w:tc>
                      <w:tcPr>
                        <w:tcW w:w="1760" w:type="dxa"/>
                        <w:gridSpan w:val="3"/>
                      </w:tcPr>
                      <w:p w14:paraId="0E701944" w14:textId="77777777" w:rsidR="00923D36" w:rsidRDefault="00923D36">
                        <w:pPr>
                          <w:pStyle w:val="TableParagraph"/>
                          <w:rPr>
                            <w:sz w:val="18"/>
                          </w:rPr>
                        </w:pPr>
                      </w:p>
                    </w:tc>
                  </w:tr>
                  <w:tr w:rsidR="00923D36" w14:paraId="04A70004" w14:textId="77777777">
                    <w:trPr>
                      <w:trHeight w:val="256"/>
                    </w:trPr>
                    <w:tc>
                      <w:tcPr>
                        <w:tcW w:w="334" w:type="dxa"/>
                        <w:tcBorders>
                          <w:right w:val="nil"/>
                        </w:tcBorders>
                      </w:tcPr>
                      <w:p w14:paraId="18E2FDCE" w14:textId="77777777" w:rsidR="00923D36" w:rsidRDefault="00B4561B">
                        <w:pPr>
                          <w:pStyle w:val="TableParagraph"/>
                          <w:spacing w:before="31" w:line="205" w:lineRule="exact"/>
                          <w:ind w:left="37" w:right="1"/>
                          <w:jc w:val="center"/>
                          <w:rPr>
                            <w:sz w:val="20"/>
                          </w:rPr>
                        </w:pPr>
                        <w:r>
                          <w:rPr>
                            <w:w w:val="110"/>
                            <w:sz w:val="20"/>
                          </w:rPr>
                          <w:t>9.</w:t>
                        </w:r>
                      </w:p>
                    </w:tc>
                    <w:tc>
                      <w:tcPr>
                        <w:tcW w:w="3232" w:type="dxa"/>
                        <w:tcBorders>
                          <w:left w:val="nil"/>
                        </w:tcBorders>
                      </w:tcPr>
                      <w:p w14:paraId="572F9696" w14:textId="77777777" w:rsidR="00923D36" w:rsidRDefault="00B4561B">
                        <w:pPr>
                          <w:pStyle w:val="TableParagraph"/>
                          <w:spacing w:before="31" w:line="205" w:lineRule="exact"/>
                          <w:ind w:left="37"/>
                          <w:rPr>
                            <w:sz w:val="20"/>
                            <w:szCs w:val="20"/>
                          </w:rPr>
                        </w:pPr>
                        <w:r>
                          <w:rPr>
                            <w:w w:val="110"/>
                            <w:sz w:val="20"/>
                            <w:szCs w:val="20"/>
                          </w:rPr>
                          <w:t>Այգի, պուրակ և այլն</w:t>
                        </w:r>
                      </w:p>
                    </w:tc>
                    <w:tc>
                      <w:tcPr>
                        <w:tcW w:w="3642" w:type="dxa"/>
                        <w:gridSpan w:val="3"/>
                      </w:tcPr>
                      <w:p w14:paraId="57B0CEA9" w14:textId="77777777" w:rsidR="00923D36" w:rsidRDefault="00923D36">
                        <w:pPr>
                          <w:pStyle w:val="TableParagraph"/>
                          <w:rPr>
                            <w:sz w:val="18"/>
                          </w:rPr>
                        </w:pPr>
                      </w:p>
                    </w:tc>
                    <w:tc>
                      <w:tcPr>
                        <w:tcW w:w="1848" w:type="dxa"/>
                      </w:tcPr>
                      <w:p w14:paraId="34F4FEE4" w14:textId="77777777" w:rsidR="00923D36" w:rsidRDefault="00923D36">
                        <w:pPr>
                          <w:pStyle w:val="TableParagraph"/>
                          <w:rPr>
                            <w:sz w:val="18"/>
                          </w:rPr>
                        </w:pPr>
                      </w:p>
                    </w:tc>
                    <w:tc>
                      <w:tcPr>
                        <w:tcW w:w="1848" w:type="dxa"/>
                      </w:tcPr>
                      <w:p w14:paraId="35E32DF8" w14:textId="77777777" w:rsidR="00923D36" w:rsidRDefault="00923D36">
                        <w:pPr>
                          <w:pStyle w:val="TableParagraph"/>
                          <w:rPr>
                            <w:sz w:val="18"/>
                          </w:rPr>
                        </w:pPr>
                      </w:p>
                    </w:tc>
                    <w:tc>
                      <w:tcPr>
                        <w:tcW w:w="1760" w:type="dxa"/>
                        <w:gridSpan w:val="3"/>
                      </w:tcPr>
                      <w:p w14:paraId="67676553" w14:textId="77777777" w:rsidR="00923D36" w:rsidRDefault="00923D36">
                        <w:pPr>
                          <w:pStyle w:val="TableParagraph"/>
                          <w:rPr>
                            <w:sz w:val="18"/>
                          </w:rPr>
                        </w:pPr>
                      </w:p>
                    </w:tc>
                  </w:tr>
                  <w:tr w:rsidR="00923D36" w14:paraId="50743566" w14:textId="77777777">
                    <w:trPr>
                      <w:trHeight w:val="256"/>
                    </w:trPr>
                    <w:tc>
                      <w:tcPr>
                        <w:tcW w:w="3566" w:type="dxa"/>
                        <w:gridSpan w:val="2"/>
                      </w:tcPr>
                      <w:p w14:paraId="15B84B49" w14:textId="77777777" w:rsidR="00923D36" w:rsidRDefault="00B4561B">
                        <w:pPr>
                          <w:pStyle w:val="TableParagraph"/>
                          <w:spacing w:before="31" w:line="205" w:lineRule="exact"/>
                          <w:ind w:left="100"/>
                          <w:rPr>
                            <w:sz w:val="20"/>
                            <w:szCs w:val="20"/>
                          </w:rPr>
                        </w:pPr>
                        <w:r>
                          <w:rPr>
                            <w:w w:val="110"/>
                            <w:sz w:val="20"/>
                            <w:szCs w:val="20"/>
                          </w:rPr>
                          <w:t>10. Խանութ, առևտրի կենտրոն</w:t>
                        </w:r>
                      </w:p>
                    </w:tc>
                    <w:tc>
                      <w:tcPr>
                        <w:tcW w:w="3642" w:type="dxa"/>
                        <w:gridSpan w:val="3"/>
                      </w:tcPr>
                      <w:p w14:paraId="5A2CDAFA" w14:textId="77777777" w:rsidR="00923D36" w:rsidRDefault="00923D36">
                        <w:pPr>
                          <w:pStyle w:val="TableParagraph"/>
                          <w:rPr>
                            <w:sz w:val="18"/>
                          </w:rPr>
                        </w:pPr>
                      </w:p>
                    </w:tc>
                    <w:tc>
                      <w:tcPr>
                        <w:tcW w:w="1848" w:type="dxa"/>
                      </w:tcPr>
                      <w:p w14:paraId="05D99026" w14:textId="77777777" w:rsidR="00923D36" w:rsidRDefault="00923D36">
                        <w:pPr>
                          <w:pStyle w:val="TableParagraph"/>
                          <w:rPr>
                            <w:sz w:val="18"/>
                          </w:rPr>
                        </w:pPr>
                      </w:p>
                    </w:tc>
                    <w:tc>
                      <w:tcPr>
                        <w:tcW w:w="1848" w:type="dxa"/>
                      </w:tcPr>
                      <w:p w14:paraId="067BC7CB" w14:textId="77777777" w:rsidR="00923D36" w:rsidRDefault="00923D36">
                        <w:pPr>
                          <w:pStyle w:val="TableParagraph"/>
                          <w:rPr>
                            <w:sz w:val="18"/>
                          </w:rPr>
                        </w:pPr>
                      </w:p>
                    </w:tc>
                    <w:tc>
                      <w:tcPr>
                        <w:tcW w:w="1760" w:type="dxa"/>
                        <w:gridSpan w:val="3"/>
                      </w:tcPr>
                      <w:p w14:paraId="55AC5CE2" w14:textId="77777777" w:rsidR="00923D36" w:rsidRDefault="00923D36">
                        <w:pPr>
                          <w:pStyle w:val="TableParagraph"/>
                          <w:rPr>
                            <w:sz w:val="18"/>
                          </w:rPr>
                        </w:pPr>
                      </w:p>
                    </w:tc>
                  </w:tr>
                  <w:tr w:rsidR="00923D36" w14:paraId="2D52E243" w14:textId="77777777">
                    <w:trPr>
                      <w:trHeight w:val="258"/>
                    </w:trPr>
                    <w:tc>
                      <w:tcPr>
                        <w:tcW w:w="334" w:type="dxa"/>
                        <w:tcBorders>
                          <w:right w:val="nil"/>
                        </w:tcBorders>
                      </w:tcPr>
                      <w:p w14:paraId="15316818" w14:textId="77777777" w:rsidR="00923D36" w:rsidRDefault="00B4561B">
                        <w:pPr>
                          <w:pStyle w:val="TableParagraph"/>
                          <w:spacing w:before="31" w:line="207" w:lineRule="exact"/>
                          <w:ind w:left="74" w:right="1"/>
                          <w:jc w:val="center"/>
                          <w:rPr>
                            <w:sz w:val="20"/>
                          </w:rPr>
                        </w:pPr>
                        <w:r>
                          <w:rPr>
                            <w:w w:val="85"/>
                            <w:sz w:val="20"/>
                          </w:rPr>
                          <w:t>11.</w:t>
                        </w:r>
                      </w:p>
                    </w:tc>
                    <w:tc>
                      <w:tcPr>
                        <w:tcW w:w="3232" w:type="dxa"/>
                        <w:tcBorders>
                          <w:left w:val="nil"/>
                        </w:tcBorders>
                      </w:tcPr>
                      <w:p w14:paraId="237312A0" w14:textId="77777777" w:rsidR="00923D36" w:rsidRDefault="00B4561B">
                        <w:pPr>
                          <w:pStyle w:val="TableParagraph"/>
                          <w:spacing w:before="31" w:line="207" w:lineRule="exact"/>
                          <w:ind w:left="37"/>
                          <w:rPr>
                            <w:sz w:val="20"/>
                            <w:szCs w:val="20"/>
                          </w:rPr>
                        </w:pPr>
                        <w:r>
                          <w:rPr>
                            <w:w w:val="105"/>
                            <w:sz w:val="20"/>
                            <w:szCs w:val="20"/>
                          </w:rPr>
                          <w:t>Մշակույթի տուն</w:t>
                        </w:r>
                      </w:p>
                    </w:tc>
                    <w:tc>
                      <w:tcPr>
                        <w:tcW w:w="3642" w:type="dxa"/>
                        <w:gridSpan w:val="3"/>
                      </w:tcPr>
                      <w:p w14:paraId="109E368E" w14:textId="77777777" w:rsidR="00923D36" w:rsidRDefault="00923D36">
                        <w:pPr>
                          <w:pStyle w:val="TableParagraph"/>
                          <w:rPr>
                            <w:sz w:val="18"/>
                          </w:rPr>
                        </w:pPr>
                      </w:p>
                    </w:tc>
                    <w:tc>
                      <w:tcPr>
                        <w:tcW w:w="1848" w:type="dxa"/>
                      </w:tcPr>
                      <w:p w14:paraId="209FA26E" w14:textId="77777777" w:rsidR="00923D36" w:rsidRDefault="00923D36">
                        <w:pPr>
                          <w:pStyle w:val="TableParagraph"/>
                          <w:rPr>
                            <w:sz w:val="18"/>
                          </w:rPr>
                        </w:pPr>
                      </w:p>
                    </w:tc>
                    <w:tc>
                      <w:tcPr>
                        <w:tcW w:w="1848" w:type="dxa"/>
                      </w:tcPr>
                      <w:p w14:paraId="27271C52" w14:textId="77777777" w:rsidR="00923D36" w:rsidRDefault="00923D36">
                        <w:pPr>
                          <w:pStyle w:val="TableParagraph"/>
                          <w:rPr>
                            <w:sz w:val="18"/>
                          </w:rPr>
                        </w:pPr>
                      </w:p>
                    </w:tc>
                    <w:tc>
                      <w:tcPr>
                        <w:tcW w:w="1760" w:type="dxa"/>
                        <w:gridSpan w:val="3"/>
                      </w:tcPr>
                      <w:p w14:paraId="22763EC5" w14:textId="77777777" w:rsidR="00923D36" w:rsidRDefault="00923D36">
                        <w:pPr>
                          <w:pStyle w:val="TableParagraph"/>
                          <w:rPr>
                            <w:sz w:val="18"/>
                          </w:rPr>
                        </w:pPr>
                      </w:p>
                    </w:tc>
                  </w:tr>
                  <w:tr w:rsidR="00923D36" w14:paraId="50F068EA" w14:textId="77777777">
                    <w:trPr>
                      <w:trHeight w:val="256"/>
                    </w:trPr>
                    <w:tc>
                      <w:tcPr>
                        <w:tcW w:w="3566" w:type="dxa"/>
                        <w:gridSpan w:val="2"/>
                      </w:tcPr>
                      <w:p w14:paraId="5FBEDDE2" w14:textId="77777777" w:rsidR="00923D36" w:rsidRDefault="00B4561B">
                        <w:pPr>
                          <w:pStyle w:val="TableParagraph"/>
                          <w:spacing w:before="31" w:line="205" w:lineRule="exact"/>
                          <w:ind w:left="100"/>
                          <w:rPr>
                            <w:sz w:val="20"/>
                            <w:szCs w:val="20"/>
                          </w:rPr>
                        </w:pPr>
                        <w:r>
                          <w:rPr>
                            <w:w w:val="105"/>
                            <w:sz w:val="20"/>
                            <w:szCs w:val="20"/>
                          </w:rPr>
                          <w:t>12. Եկեղեցի</w:t>
                        </w:r>
                      </w:p>
                    </w:tc>
                    <w:tc>
                      <w:tcPr>
                        <w:tcW w:w="3642" w:type="dxa"/>
                        <w:gridSpan w:val="3"/>
                      </w:tcPr>
                      <w:p w14:paraId="3853141F" w14:textId="77777777" w:rsidR="00923D36" w:rsidRDefault="00923D36">
                        <w:pPr>
                          <w:pStyle w:val="TableParagraph"/>
                          <w:rPr>
                            <w:sz w:val="18"/>
                          </w:rPr>
                        </w:pPr>
                      </w:p>
                    </w:tc>
                    <w:tc>
                      <w:tcPr>
                        <w:tcW w:w="1848" w:type="dxa"/>
                      </w:tcPr>
                      <w:p w14:paraId="6637CE1D" w14:textId="77777777" w:rsidR="00923D36" w:rsidRDefault="00923D36">
                        <w:pPr>
                          <w:pStyle w:val="TableParagraph"/>
                          <w:rPr>
                            <w:sz w:val="18"/>
                          </w:rPr>
                        </w:pPr>
                      </w:p>
                    </w:tc>
                    <w:tc>
                      <w:tcPr>
                        <w:tcW w:w="1848" w:type="dxa"/>
                      </w:tcPr>
                      <w:p w14:paraId="05EB1B1C" w14:textId="77777777" w:rsidR="00923D36" w:rsidRDefault="00923D36">
                        <w:pPr>
                          <w:pStyle w:val="TableParagraph"/>
                          <w:rPr>
                            <w:sz w:val="18"/>
                          </w:rPr>
                        </w:pPr>
                      </w:p>
                    </w:tc>
                    <w:tc>
                      <w:tcPr>
                        <w:tcW w:w="1760" w:type="dxa"/>
                        <w:gridSpan w:val="3"/>
                      </w:tcPr>
                      <w:p w14:paraId="277BBC38" w14:textId="77777777" w:rsidR="00923D36" w:rsidRDefault="00923D36">
                        <w:pPr>
                          <w:pStyle w:val="TableParagraph"/>
                          <w:rPr>
                            <w:sz w:val="18"/>
                          </w:rPr>
                        </w:pPr>
                      </w:p>
                    </w:tc>
                  </w:tr>
                  <w:tr w:rsidR="00923D36" w14:paraId="37368C7E" w14:textId="77777777">
                    <w:trPr>
                      <w:trHeight w:val="256"/>
                    </w:trPr>
                    <w:tc>
                      <w:tcPr>
                        <w:tcW w:w="3566" w:type="dxa"/>
                        <w:gridSpan w:val="2"/>
                      </w:tcPr>
                      <w:p w14:paraId="31F5B82B" w14:textId="77777777" w:rsidR="00923D36" w:rsidRDefault="00B4561B">
                        <w:pPr>
                          <w:pStyle w:val="TableParagraph"/>
                          <w:spacing w:before="34" w:line="203" w:lineRule="exact"/>
                          <w:ind w:left="100"/>
                          <w:rPr>
                            <w:sz w:val="20"/>
                            <w:szCs w:val="20"/>
                          </w:rPr>
                        </w:pPr>
                        <w:r>
                          <w:rPr>
                            <w:w w:val="115"/>
                            <w:sz w:val="20"/>
                            <w:szCs w:val="20"/>
                          </w:rPr>
                          <w:t>Կենցաղային հարմարություններ</w:t>
                        </w:r>
                      </w:p>
                    </w:tc>
                    <w:tc>
                      <w:tcPr>
                        <w:tcW w:w="9098" w:type="dxa"/>
                        <w:gridSpan w:val="8"/>
                      </w:tcPr>
                      <w:p w14:paraId="3AA71753" w14:textId="77777777" w:rsidR="00923D36" w:rsidRDefault="00B4561B">
                        <w:pPr>
                          <w:pStyle w:val="TableParagraph"/>
                          <w:spacing w:before="31" w:line="205" w:lineRule="exact"/>
                          <w:ind w:left="525"/>
                          <w:rPr>
                            <w:sz w:val="20"/>
                            <w:szCs w:val="20"/>
                          </w:rPr>
                        </w:pPr>
                        <w:r>
                          <w:rPr>
                            <w:w w:val="115"/>
                            <w:sz w:val="20"/>
                            <w:szCs w:val="20"/>
                          </w:rPr>
                          <w:t>ՀԱՐՑԱԶՐՈՒՑԱՎԱՐ` նշել համապատասխանը, հնարավոր է մի քանի պատասխան</w:t>
                        </w:r>
                      </w:p>
                    </w:tc>
                  </w:tr>
                  <w:tr w:rsidR="00923D36" w14:paraId="2800E4A1" w14:textId="77777777">
                    <w:trPr>
                      <w:trHeight w:val="801"/>
                    </w:trPr>
                    <w:tc>
                      <w:tcPr>
                        <w:tcW w:w="334" w:type="dxa"/>
                        <w:tcBorders>
                          <w:right w:val="nil"/>
                        </w:tcBorders>
                      </w:tcPr>
                      <w:p w14:paraId="42B8803C" w14:textId="77777777" w:rsidR="00923D36" w:rsidRDefault="00923D36">
                        <w:pPr>
                          <w:pStyle w:val="TableParagraph"/>
                          <w:spacing w:before="8"/>
                          <w:rPr>
                            <w:sz w:val="25"/>
                          </w:rPr>
                        </w:pPr>
                      </w:p>
                      <w:p w14:paraId="3B1C5C0F" w14:textId="77777777" w:rsidR="00923D36" w:rsidRDefault="00B4561B">
                        <w:pPr>
                          <w:pStyle w:val="TableParagraph"/>
                          <w:ind w:right="1"/>
                          <w:jc w:val="center"/>
                          <w:rPr>
                            <w:sz w:val="20"/>
                          </w:rPr>
                        </w:pPr>
                        <w:r>
                          <w:rPr>
                            <w:sz w:val="20"/>
                          </w:rPr>
                          <w:t>1.</w:t>
                        </w:r>
                      </w:p>
                    </w:tc>
                    <w:tc>
                      <w:tcPr>
                        <w:tcW w:w="3232" w:type="dxa"/>
                        <w:tcBorders>
                          <w:left w:val="nil"/>
                        </w:tcBorders>
                      </w:tcPr>
                      <w:p w14:paraId="4A047242" w14:textId="77777777" w:rsidR="00923D36" w:rsidRDefault="00923D36">
                        <w:pPr>
                          <w:pStyle w:val="TableParagraph"/>
                          <w:spacing w:before="8"/>
                          <w:rPr>
                            <w:sz w:val="25"/>
                          </w:rPr>
                        </w:pPr>
                      </w:p>
                      <w:p w14:paraId="27A01A68" w14:textId="77777777" w:rsidR="00923D36" w:rsidRDefault="00B4561B">
                        <w:pPr>
                          <w:pStyle w:val="TableParagraph"/>
                          <w:ind w:left="109"/>
                          <w:rPr>
                            <w:sz w:val="20"/>
                            <w:szCs w:val="20"/>
                          </w:rPr>
                        </w:pPr>
                        <w:r>
                          <w:rPr>
                            <w:w w:val="110"/>
                            <w:sz w:val="20"/>
                            <w:szCs w:val="20"/>
                          </w:rPr>
                          <w:t>Խմելու ջրի աղբյուր</w:t>
                        </w:r>
                      </w:p>
                    </w:tc>
                    <w:tc>
                      <w:tcPr>
                        <w:tcW w:w="2667" w:type="dxa"/>
                        <w:tcBorders>
                          <w:right w:val="nil"/>
                        </w:tcBorders>
                      </w:tcPr>
                      <w:p w14:paraId="4421C5BF" w14:textId="77777777" w:rsidR="00923D36" w:rsidRDefault="00B4561B">
                        <w:pPr>
                          <w:pStyle w:val="TableParagraph"/>
                          <w:tabs>
                            <w:tab w:val="left" w:pos="909"/>
                          </w:tabs>
                          <w:spacing w:before="156" w:line="288" w:lineRule="auto"/>
                          <w:ind w:left="101" w:right="335"/>
                          <w:rPr>
                            <w:sz w:val="20"/>
                            <w:szCs w:val="20"/>
                          </w:rPr>
                        </w:pPr>
                        <w:r>
                          <w:rPr>
                            <w:w w:val="105"/>
                            <w:sz w:val="20"/>
                            <w:szCs w:val="20"/>
                          </w:rPr>
                          <w:t>1.</w:t>
                        </w:r>
                        <w:r>
                          <w:rPr>
                            <w:w w:val="105"/>
                            <w:sz w:val="20"/>
                            <w:szCs w:val="20"/>
                          </w:rPr>
                          <w:tab/>
                        </w:r>
                        <w:r>
                          <w:rPr>
                            <w:spacing w:val="-2"/>
                            <w:w w:val="105"/>
                            <w:sz w:val="20"/>
                            <w:szCs w:val="20"/>
                          </w:rPr>
                          <w:t xml:space="preserve">Խողովակային </w:t>
                        </w:r>
                        <w:r>
                          <w:rPr>
                            <w:w w:val="105"/>
                            <w:sz w:val="20"/>
                            <w:szCs w:val="20"/>
                          </w:rPr>
                          <w:t>մատակարարում</w:t>
                        </w:r>
                      </w:p>
                    </w:tc>
                    <w:tc>
                      <w:tcPr>
                        <w:tcW w:w="773" w:type="dxa"/>
                        <w:tcBorders>
                          <w:left w:val="nil"/>
                        </w:tcBorders>
                      </w:tcPr>
                      <w:p w14:paraId="5EAC128B" w14:textId="77777777" w:rsidR="00923D36" w:rsidRDefault="00B4561B">
                        <w:pPr>
                          <w:pStyle w:val="TableParagraph"/>
                          <w:spacing w:before="156"/>
                          <w:ind w:left="346"/>
                          <w:rPr>
                            <w:sz w:val="20"/>
                            <w:szCs w:val="20"/>
                          </w:rPr>
                        </w:pPr>
                        <w:r>
                          <w:rPr>
                            <w:w w:val="115"/>
                            <w:sz w:val="20"/>
                            <w:szCs w:val="20"/>
                          </w:rPr>
                          <w:t>ջրի</w:t>
                        </w:r>
                      </w:p>
                    </w:tc>
                    <w:tc>
                      <w:tcPr>
                        <w:tcW w:w="2050" w:type="dxa"/>
                        <w:gridSpan w:val="2"/>
                      </w:tcPr>
                      <w:p w14:paraId="0A503664" w14:textId="77777777" w:rsidR="00923D36" w:rsidRDefault="00923D36">
                        <w:pPr>
                          <w:pStyle w:val="TableParagraph"/>
                          <w:spacing w:before="8"/>
                          <w:rPr>
                            <w:sz w:val="25"/>
                          </w:rPr>
                        </w:pPr>
                      </w:p>
                      <w:p w14:paraId="42435047" w14:textId="77777777" w:rsidR="00923D36" w:rsidRDefault="00B4561B">
                        <w:pPr>
                          <w:pStyle w:val="TableParagraph"/>
                          <w:ind w:left="100"/>
                          <w:rPr>
                            <w:sz w:val="20"/>
                            <w:szCs w:val="20"/>
                          </w:rPr>
                        </w:pPr>
                        <w:r>
                          <w:rPr>
                            <w:w w:val="105"/>
                            <w:sz w:val="20"/>
                            <w:szCs w:val="20"/>
                          </w:rPr>
                          <w:t>2. Աղբյուր</w:t>
                        </w:r>
                      </w:p>
                    </w:tc>
                    <w:tc>
                      <w:tcPr>
                        <w:tcW w:w="1848" w:type="dxa"/>
                      </w:tcPr>
                      <w:p w14:paraId="2B6B853E" w14:textId="77777777" w:rsidR="00923D36" w:rsidRDefault="00923D36">
                        <w:pPr>
                          <w:pStyle w:val="TableParagraph"/>
                          <w:spacing w:before="8"/>
                          <w:rPr>
                            <w:sz w:val="25"/>
                          </w:rPr>
                        </w:pPr>
                      </w:p>
                      <w:p w14:paraId="56E36002" w14:textId="77777777" w:rsidR="00923D36" w:rsidRDefault="00B4561B">
                        <w:pPr>
                          <w:pStyle w:val="TableParagraph"/>
                          <w:ind w:left="101"/>
                          <w:rPr>
                            <w:sz w:val="20"/>
                            <w:szCs w:val="20"/>
                          </w:rPr>
                        </w:pPr>
                        <w:r>
                          <w:rPr>
                            <w:w w:val="110"/>
                            <w:sz w:val="20"/>
                            <w:szCs w:val="20"/>
                          </w:rPr>
                          <w:t>3. Ջրհոր</w:t>
                        </w:r>
                      </w:p>
                    </w:tc>
                    <w:tc>
                      <w:tcPr>
                        <w:tcW w:w="1760" w:type="dxa"/>
                        <w:gridSpan w:val="3"/>
                      </w:tcPr>
                      <w:p w14:paraId="6BE70750" w14:textId="77777777" w:rsidR="00923D36" w:rsidRDefault="00923D36">
                        <w:pPr>
                          <w:pStyle w:val="TableParagraph"/>
                          <w:spacing w:before="8"/>
                          <w:rPr>
                            <w:sz w:val="25"/>
                          </w:rPr>
                        </w:pPr>
                      </w:p>
                      <w:p w14:paraId="1910790F" w14:textId="77777777" w:rsidR="00923D36" w:rsidRDefault="00B4561B">
                        <w:pPr>
                          <w:pStyle w:val="TableParagraph"/>
                          <w:ind w:left="103"/>
                          <w:rPr>
                            <w:sz w:val="20"/>
                            <w:szCs w:val="20"/>
                          </w:rPr>
                        </w:pPr>
                        <w:r>
                          <w:rPr>
                            <w:w w:val="110"/>
                            <w:sz w:val="20"/>
                            <w:szCs w:val="20"/>
                          </w:rPr>
                          <w:t>4. Առու/այլ</w:t>
                        </w:r>
                      </w:p>
                    </w:tc>
                  </w:tr>
                  <w:tr w:rsidR="00923D36" w14:paraId="6E639E4E" w14:textId="77777777">
                    <w:trPr>
                      <w:trHeight w:val="537"/>
                    </w:trPr>
                    <w:tc>
                      <w:tcPr>
                        <w:tcW w:w="334" w:type="dxa"/>
                        <w:tcBorders>
                          <w:right w:val="nil"/>
                        </w:tcBorders>
                      </w:tcPr>
                      <w:p w14:paraId="454FC676" w14:textId="77777777" w:rsidR="00923D36" w:rsidRDefault="00B4561B">
                        <w:pPr>
                          <w:pStyle w:val="TableParagraph"/>
                          <w:spacing w:before="161"/>
                          <w:ind w:left="31" w:right="1"/>
                          <w:jc w:val="center"/>
                          <w:rPr>
                            <w:sz w:val="20"/>
                          </w:rPr>
                        </w:pPr>
                        <w:r>
                          <w:rPr>
                            <w:w w:val="105"/>
                            <w:sz w:val="20"/>
                          </w:rPr>
                          <w:t>2.</w:t>
                        </w:r>
                      </w:p>
                    </w:tc>
                    <w:tc>
                      <w:tcPr>
                        <w:tcW w:w="3232" w:type="dxa"/>
                        <w:tcBorders>
                          <w:left w:val="nil"/>
                        </w:tcBorders>
                      </w:tcPr>
                      <w:p w14:paraId="207D6BC5" w14:textId="77777777" w:rsidR="00923D36" w:rsidRDefault="00B4561B">
                        <w:pPr>
                          <w:pStyle w:val="TableParagraph"/>
                          <w:spacing w:before="161"/>
                          <w:ind w:left="109"/>
                          <w:rPr>
                            <w:sz w:val="20"/>
                            <w:szCs w:val="20"/>
                          </w:rPr>
                        </w:pPr>
                        <w:r>
                          <w:rPr>
                            <w:w w:val="110"/>
                            <w:sz w:val="20"/>
                            <w:szCs w:val="20"/>
                          </w:rPr>
                          <w:t>Զուգարանի տեսակը</w:t>
                        </w:r>
                      </w:p>
                    </w:tc>
                    <w:tc>
                      <w:tcPr>
                        <w:tcW w:w="3440" w:type="dxa"/>
                        <w:gridSpan w:val="2"/>
                      </w:tcPr>
                      <w:p w14:paraId="069C2250" w14:textId="77777777" w:rsidR="00923D36" w:rsidRDefault="00B4561B">
                        <w:pPr>
                          <w:pStyle w:val="TableParagraph"/>
                          <w:spacing w:before="161"/>
                          <w:ind w:left="104"/>
                          <w:rPr>
                            <w:sz w:val="20"/>
                            <w:szCs w:val="20"/>
                          </w:rPr>
                        </w:pPr>
                        <w:r>
                          <w:rPr>
                            <w:w w:val="105"/>
                            <w:sz w:val="20"/>
                            <w:szCs w:val="20"/>
                          </w:rPr>
                          <w:t>1. Զուգարանակոնք</w:t>
                        </w:r>
                      </w:p>
                    </w:tc>
                    <w:tc>
                      <w:tcPr>
                        <w:tcW w:w="2050" w:type="dxa"/>
                        <w:gridSpan w:val="2"/>
                      </w:tcPr>
                      <w:p w14:paraId="2EDCFDF4" w14:textId="77777777" w:rsidR="00923D36" w:rsidRDefault="00B4561B">
                        <w:pPr>
                          <w:pStyle w:val="TableParagraph"/>
                          <w:spacing w:before="161"/>
                          <w:ind w:left="105"/>
                          <w:rPr>
                            <w:sz w:val="20"/>
                            <w:szCs w:val="20"/>
                          </w:rPr>
                        </w:pPr>
                        <w:r>
                          <w:rPr>
                            <w:w w:val="110"/>
                            <w:sz w:val="20"/>
                            <w:szCs w:val="20"/>
                          </w:rPr>
                          <w:t>2. Դրսի զուգարան</w:t>
                        </w:r>
                      </w:p>
                    </w:tc>
                    <w:tc>
                      <w:tcPr>
                        <w:tcW w:w="1848" w:type="dxa"/>
                      </w:tcPr>
                      <w:p w14:paraId="6F073787" w14:textId="77777777" w:rsidR="00923D36" w:rsidRDefault="00B4561B">
                        <w:pPr>
                          <w:pStyle w:val="TableParagraph"/>
                          <w:spacing w:before="161"/>
                          <w:ind w:left="99"/>
                          <w:rPr>
                            <w:sz w:val="20"/>
                            <w:szCs w:val="20"/>
                          </w:rPr>
                        </w:pPr>
                        <w:r>
                          <w:rPr>
                            <w:w w:val="110"/>
                            <w:sz w:val="20"/>
                            <w:szCs w:val="20"/>
                          </w:rPr>
                          <w:t>3. Զուգարան չկա</w:t>
                        </w:r>
                      </w:p>
                    </w:tc>
                    <w:tc>
                      <w:tcPr>
                        <w:tcW w:w="1760" w:type="dxa"/>
                        <w:gridSpan w:val="3"/>
                      </w:tcPr>
                      <w:p w14:paraId="02EA3799" w14:textId="77777777" w:rsidR="00923D36" w:rsidRDefault="00923D36">
                        <w:pPr>
                          <w:pStyle w:val="TableParagraph"/>
                          <w:rPr>
                            <w:sz w:val="20"/>
                          </w:rPr>
                        </w:pPr>
                      </w:p>
                    </w:tc>
                  </w:tr>
                  <w:tr w:rsidR="00923D36" w14:paraId="78CA079F" w14:textId="77777777">
                    <w:trPr>
                      <w:trHeight w:val="1047"/>
                    </w:trPr>
                    <w:tc>
                      <w:tcPr>
                        <w:tcW w:w="334" w:type="dxa"/>
                        <w:tcBorders>
                          <w:right w:val="nil"/>
                        </w:tcBorders>
                      </w:tcPr>
                      <w:p w14:paraId="7EBCF93D" w14:textId="77777777" w:rsidR="00923D36" w:rsidRDefault="00923D36">
                        <w:pPr>
                          <w:pStyle w:val="TableParagraph"/>
                        </w:pPr>
                      </w:p>
                      <w:p w14:paraId="32B2A773" w14:textId="77777777" w:rsidR="00923D36" w:rsidRDefault="00B4561B">
                        <w:pPr>
                          <w:pStyle w:val="TableParagraph"/>
                          <w:spacing w:before="162"/>
                          <w:ind w:left="29" w:right="1"/>
                          <w:jc w:val="center"/>
                          <w:rPr>
                            <w:sz w:val="20"/>
                          </w:rPr>
                        </w:pPr>
                        <w:r>
                          <w:rPr>
                            <w:w w:val="105"/>
                            <w:sz w:val="20"/>
                          </w:rPr>
                          <w:t>3.</w:t>
                        </w:r>
                      </w:p>
                    </w:tc>
                    <w:tc>
                      <w:tcPr>
                        <w:tcW w:w="3232" w:type="dxa"/>
                        <w:tcBorders>
                          <w:left w:val="nil"/>
                        </w:tcBorders>
                      </w:tcPr>
                      <w:p w14:paraId="0ACEBE39" w14:textId="77777777" w:rsidR="00923D36" w:rsidRDefault="00923D36">
                        <w:pPr>
                          <w:pStyle w:val="TableParagraph"/>
                        </w:pPr>
                      </w:p>
                      <w:p w14:paraId="38644336" w14:textId="77777777" w:rsidR="00923D36" w:rsidRDefault="00B4561B">
                        <w:pPr>
                          <w:pStyle w:val="TableParagraph"/>
                          <w:spacing w:before="162"/>
                          <w:ind w:left="109"/>
                          <w:rPr>
                            <w:sz w:val="20"/>
                            <w:szCs w:val="20"/>
                          </w:rPr>
                        </w:pPr>
                        <w:r>
                          <w:rPr>
                            <w:w w:val="110"/>
                            <w:sz w:val="20"/>
                            <w:szCs w:val="20"/>
                          </w:rPr>
                          <w:t>Ջեռուցման համար վառելիք</w:t>
                        </w:r>
                      </w:p>
                    </w:tc>
                    <w:tc>
                      <w:tcPr>
                        <w:tcW w:w="3440" w:type="dxa"/>
                        <w:gridSpan w:val="2"/>
                      </w:tcPr>
                      <w:p w14:paraId="7973326D" w14:textId="77777777" w:rsidR="00923D36" w:rsidRDefault="00923D36">
                        <w:pPr>
                          <w:pStyle w:val="TableParagraph"/>
                        </w:pPr>
                      </w:p>
                      <w:p w14:paraId="53626832" w14:textId="77777777" w:rsidR="00923D36" w:rsidRDefault="00B4561B">
                        <w:pPr>
                          <w:pStyle w:val="TableParagraph"/>
                          <w:spacing w:before="162"/>
                          <w:ind w:left="102"/>
                          <w:rPr>
                            <w:sz w:val="20"/>
                            <w:szCs w:val="20"/>
                          </w:rPr>
                        </w:pPr>
                        <w:r>
                          <w:rPr>
                            <w:w w:val="105"/>
                            <w:sz w:val="20"/>
                            <w:szCs w:val="20"/>
                          </w:rPr>
                          <w:t>1. Էլեկտրականություն</w:t>
                        </w:r>
                      </w:p>
                    </w:tc>
                    <w:tc>
                      <w:tcPr>
                        <w:tcW w:w="2050" w:type="dxa"/>
                        <w:gridSpan w:val="2"/>
                      </w:tcPr>
                      <w:p w14:paraId="014435E3" w14:textId="77777777" w:rsidR="00923D36" w:rsidRDefault="00923D36">
                        <w:pPr>
                          <w:pStyle w:val="TableParagraph"/>
                        </w:pPr>
                      </w:p>
                      <w:p w14:paraId="30D3F246" w14:textId="77777777" w:rsidR="00923D36" w:rsidRDefault="00B4561B">
                        <w:pPr>
                          <w:pStyle w:val="TableParagraph"/>
                          <w:spacing w:before="162"/>
                          <w:ind w:left="105"/>
                          <w:rPr>
                            <w:sz w:val="20"/>
                            <w:szCs w:val="20"/>
                          </w:rPr>
                        </w:pPr>
                        <w:r>
                          <w:rPr>
                            <w:w w:val="105"/>
                            <w:sz w:val="20"/>
                            <w:szCs w:val="20"/>
                          </w:rPr>
                          <w:t>2. Փայտ</w:t>
                        </w:r>
                      </w:p>
                    </w:tc>
                    <w:tc>
                      <w:tcPr>
                        <w:tcW w:w="1848" w:type="dxa"/>
                      </w:tcPr>
                      <w:p w14:paraId="4E0232BC" w14:textId="77777777" w:rsidR="00923D36" w:rsidRDefault="00923D36">
                        <w:pPr>
                          <w:pStyle w:val="TableParagraph"/>
                        </w:pPr>
                      </w:p>
                      <w:p w14:paraId="45612A54" w14:textId="77777777" w:rsidR="00923D36" w:rsidRDefault="00B4561B">
                        <w:pPr>
                          <w:pStyle w:val="TableParagraph"/>
                          <w:spacing w:before="162"/>
                          <w:ind w:left="106"/>
                          <w:rPr>
                            <w:sz w:val="20"/>
                            <w:szCs w:val="20"/>
                          </w:rPr>
                        </w:pPr>
                        <w:r>
                          <w:rPr>
                            <w:w w:val="110"/>
                            <w:sz w:val="20"/>
                            <w:szCs w:val="20"/>
                          </w:rPr>
                          <w:t>3. Գազ</w:t>
                        </w:r>
                      </w:p>
                    </w:tc>
                    <w:tc>
                      <w:tcPr>
                        <w:tcW w:w="1760" w:type="dxa"/>
                        <w:gridSpan w:val="3"/>
                      </w:tcPr>
                      <w:p w14:paraId="3BA1BA5F" w14:textId="77777777" w:rsidR="00923D36" w:rsidRDefault="00923D36">
                        <w:pPr>
                          <w:pStyle w:val="TableParagraph"/>
                          <w:rPr>
                            <w:sz w:val="24"/>
                          </w:rPr>
                        </w:pPr>
                      </w:p>
                      <w:p w14:paraId="4677B0E4" w14:textId="77777777" w:rsidR="00923D36" w:rsidRDefault="00B4561B">
                        <w:pPr>
                          <w:pStyle w:val="TableParagraph"/>
                          <w:tabs>
                            <w:tab w:val="left" w:pos="996"/>
                          </w:tabs>
                          <w:spacing w:line="290" w:lineRule="auto"/>
                          <w:ind w:left="102" w:right="89"/>
                          <w:rPr>
                            <w:sz w:val="20"/>
                            <w:szCs w:val="20"/>
                          </w:rPr>
                        </w:pPr>
                        <w:r>
                          <w:rPr>
                            <w:w w:val="115"/>
                            <w:sz w:val="20"/>
                            <w:szCs w:val="20"/>
                          </w:rPr>
                          <w:t>4.</w:t>
                        </w:r>
                        <w:r>
                          <w:rPr>
                            <w:w w:val="115"/>
                            <w:sz w:val="20"/>
                            <w:szCs w:val="20"/>
                          </w:rPr>
                          <w:tab/>
                        </w:r>
                        <w:r>
                          <w:rPr>
                            <w:spacing w:val="-3"/>
                            <w:w w:val="115"/>
                            <w:sz w:val="20"/>
                            <w:szCs w:val="20"/>
                          </w:rPr>
                          <w:t xml:space="preserve">Դիզել/ </w:t>
                        </w:r>
                        <w:r>
                          <w:rPr>
                            <w:w w:val="115"/>
                            <w:sz w:val="20"/>
                            <w:szCs w:val="20"/>
                          </w:rPr>
                          <w:t>կերոսին/աթար</w:t>
                        </w:r>
                      </w:p>
                    </w:tc>
                  </w:tr>
                </w:tbl>
                <w:p w14:paraId="79935512" w14:textId="77777777" w:rsidR="00923D36" w:rsidRDefault="00923D36">
                  <w:pPr>
                    <w:pStyle w:val="BodyText"/>
                  </w:pPr>
                </w:p>
              </w:txbxContent>
            </v:textbox>
            <w10:wrap anchorx="page"/>
          </v:shape>
        </w:pict>
      </w:r>
      <w:r w:rsidR="00B4561B">
        <w:rPr>
          <w:w w:val="115"/>
          <w:sz w:val="20"/>
          <w:szCs w:val="20"/>
        </w:rPr>
        <w:t>E</w:t>
      </w:r>
      <w:r w:rsidR="00B4561B">
        <w:rPr>
          <w:w w:val="115"/>
          <w:sz w:val="20"/>
          <w:szCs w:val="20"/>
        </w:rPr>
        <w:tab/>
        <w:t>1.</w:t>
      </w:r>
      <w:r w:rsidR="00B4561B">
        <w:rPr>
          <w:w w:val="115"/>
          <w:sz w:val="20"/>
          <w:szCs w:val="20"/>
        </w:rPr>
        <w:tab/>
        <w:t>Նշե՛ք,</w:t>
      </w:r>
      <w:r w:rsidR="00B4561B">
        <w:rPr>
          <w:w w:val="115"/>
          <w:sz w:val="20"/>
          <w:szCs w:val="20"/>
        </w:rPr>
        <w:tab/>
        <w:t>խնդրեմ</w:t>
      </w:r>
      <w:r w:rsidR="00B4561B">
        <w:rPr>
          <w:w w:val="115"/>
          <w:sz w:val="20"/>
          <w:szCs w:val="20"/>
        </w:rPr>
        <w:tab/>
      </w:r>
      <w:r w:rsidR="00B4561B">
        <w:rPr>
          <w:w w:val="115"/>
          <w:sz w:val="20"/>
          <w:szCs w:val="20"/>
        </w:rPr>
        <w:tab/>
        <w:t>Ձեզ</w:t>
      </w:r>
      <w:r w:rsidR="00B4561B">
        <w:rPr>
          <w:w w:val="115"/>
          <w:sz w:val="20"/>
          <w:szCs w:val="20"/>
        </w:rPr>
        <w:tab/>
        <w:t>համար</w:t>
      </w:r>
      <w:r w:rsidR="00B4561B">
        <w:rPr>
          <w:w w:val="115"/>
          <w:sz w:val="20"/>
          <w:szCs w:val="20"/>
        </w:rPr>
        <w:tab/>
        <w:t>ստորև</w:t>
      </w:r>
      <w:r w:rsidR="00B4561B">
        <w:rPr>
          <w:w w:val="115"/>
          <w:sz w:val="20"/>
          <w:szCs w:val="20"/>
        </w:rPr>
        <w:tab/>
        <w:t>թվարկված</w:t>
      </w:r>
      <w:r w:rsidR="00B4561B">
        <w:rPr>
          <w:w w:val="115"/>
          <w:sz w:val="20"/>
          <w:szCs w:val="20"/>
        </w:rPr>
        <w:tab/>
        <w:t>ծառայությունների/ենթակառուցվածքների</w:t>
      </w:r>
      <w:r w:rsidR="00B4561B">
        <w:rPr>
          <w:w w:val="115"/>
          <w:sz w:val="20"/>
          <w:szCs w:val="20"/>
        </w:rPr>
        <w:tab/>
        <w:t>հասանելիությունը</w:t>
      </w:r>
      <w:r w:rsidR="00B4561B">
        <w:rPr>
          <w:w w:val="115"/>
          <w:sz w:val="20"/>
          <w:szCs w:val="20"/>
        </w:rPr>
        <w:tab/>
      </w:r>
      <w:r w:rsidR="00B4561B">
        <w:rPr>
          <w:spacing w:val="-2"/>
          <w:w w:val="115"/>
          <w:sz w:val="20"/>
          <w:szCs w:val="20"/>
        </w:rPr>
        <w:t xml:space="preserve">ըստ </w:t>
      </w:r>
      <w:r w:rsidR="00B4561B">
        <w:rPr>
          <w:w w:val="115"/>
          <w:sz w:val="20"/>
          <w:szCs w:val="20"/>
        </w:rPr>
        <w:t>հեռավորության:</w:t>
      </w:r>
      <w:r w:rsidR="00B4561B">
        <w:rPr>
          <w:w w:val="115"/>
          <w:sz w:val="20"/>
          <w:szCs w:val="20"/>
        </w:rPr>
        <w:tab/>
        <w:t>Հնարավոր 4 պատասխաններից նշե՛ք</w:t>
      </w:r>
      <w:r w:rsidR="00B4561B">
        <w:rPr>
          <w:spacing w:val="20"/>
          <w:w w:val="115"/>
          <w:sz w:val="20"/>
          <w:szCs w:val="20"/>
        </w:rPr>
        <w:t xml:space="preserve"> </w:t>
      </w:r>
      <w:r w:rsidR="00B4561B">
        <w:rPr>
          <w:w w:val="115"/>
          <w:sz w:val="20"/>
          <w:szCs w:val="20"/>
        </w:rPr>
        <w:t>ամենամոտը:</w:t>
      </w:r>
    </w:p>
    <w:p w14:paraId="46DB1B6D" w14:textId="77777777" w:rsidR="00923D36" w:rsidRDefault="00923D36">
      <w:pPr>
        <w:spacing w:line="290" w:lineRule="auto"/>
        <w:rPr>
          <w:sz w:val="20"/>
          <w:szCs w:val="20"/>
        </w:rPr>
        <w:sectPr w:rsidR="00923D36">
          <w:pgSz w:w="15840" w:h="12240" w:orient="landscape"/>
          <w:pgMar w:top="1140" w:right="260" w:bottom="1700" w:left="260" w:header="0" w:footer="1517" w:gutter="0"/>
          <w:cols w:space="720"/>
        </w:sectPr>
      </w:pPr>
    </w:p>
    <w:p w14:paraId="5EB7EFC0" w14:textId="77777777" w:rsidR="00923D36" w:rsidRDefault="00923D36">
      <w:pPr>
        <w:pStyle w:val="BodyText"/>
        <w:rPr>
          <w:sz w:val="20"/>
        </w:rPr>
      </w:pPr>
    </w:p>
    <w:p w14:paraId="517579B5" w14:textId="77777777" w:rsidR="00923D36" w:rsidRDefault="00923D36">
      <w:pPr>
        <w:pStyle w:val="BodyText"/>
        <w:rPr>
          <w:sz w:val="20"/>
        </w:rPr>
      </w:pPr>
    </w:p>
    <w:p w14:paraId="22CAF03E" w14:textId="77777777" w:rsidR="00923D36" w:rsidRDefault="00923D36">
      <w:pPr>
        <w:pStyle w:val="BodyText"/>
        <w:rPr>
          <w:sz w:val="20"/>
        </w:rPr>
      </w:pPr>
    </w:p>
    <w:p w14:paraId="5E6F4C0B" w14:textId="77777777" w:rsidR="00923D36" w:rsidRDefault="00923D36">
      <w:pPr>
        <w:pStyle w:val="BodyText"/>
        <w:rPr>
          <w:sz w:val="20"/>
        </w:rPr>
      </w:pPr>
    </w:p>
    <w:p w14:paraId="6EC533CF" w14:textId="77777777" w:rsidR="00923D36" w:rsidRDefault="00923D36">
      <w:pPr>
        <w:pStyle w:val="BodyText"/>
        <w:spacing w:before="1"/>
        <w:rPr>
          <w:sz w:val="21"/>
        </w:rPr>
      </w:pPr>
    </w:p>
    <w:p w14:paraId="1E618908" w14:textId="77777777" w:rsidR="00923D36" w:rsidRDefault="00B4561B">
      <w:pPr>
        <w:spacing w:before="98"/>
        <w:ind w:left="2113"/>
        <w:rPr>
          <w:sz w:val="20"/>
          <w:szCs w:val="20"/>
        </w:rPr>
      </w:pPr>
      <w:r>
        <w:rPr>
          <w:w w:val="115"/>
          <w:sz w:val="20"/>
          <w:szCs w:val="20"/>
        </w:rPr>
        <w:t>ՀԱՎԵԼԱՎԾ 4. Գույքի նկարագրության արձանագրություն</w:t>
      </w:r>
    </w:p>
    <w:p w14:paraId="1ED2C310" w14:textId="77777777" w:rsidR="00923D36" w:rsidRDefault="00923D36">
      <w:pPr>
        <w:rPr>
          <w:sz w:val="20"/>
          <w:szCs w:val="20"/>
        </w:rPr>
        <w:sectPr w:rsidR="00923D36">
          <w:footerReference w:type="default" r:id="rId28"/>
          <w:pgSz w:w="12240" w:h="15840"/>
          <w:pgMar w:top="1500" w:right="840" w:bottom="1180" w:left="1400" w:header="0" w:footer="997" w:gutter="0"/>
          <w:pgNumType w:start="7"/>
          <w:cols w:space="720"/>
        </w:sectPr>
      </w:pPr>
    </w:p>
    <w:p w14:paraId="1691F769" w14:textId="77777777" w:rsidR="00923D36" w:rsidRDefault="00B4561B">
      <w:pPr>
        <w:spacing w:before="87"/>
        <w:ind w:left="1676" w:right="1695"/>
        <w:jc w:val="center"/>
        <w:rPr>
          <w:sz w:val="20"/>
          <w:szCs w:val="20"/>
        </w:rPr>
      </w:pPr>
      <w:r>
        <w:rPr>
          <w:w w:val="110"/>
          <w:sz w:val="20"/>
          <w:szCs w:val="20"/>
        </w:rPr>
        <w:lastRenderedPageBreak/>
        <w:t>ՀՀ կառավարության 2015 թ. հունվարի 1-ի No.10-Ն որոշում</w:t>
      </w:r>
    </w:p>
    <w:p w14:paraId="78CD2C44" w14:textId="77777777" w:rsidR="00923D36" w:rsidRDefault="00923D36">
      <w:pPr>
        <w:pStyle w:val="BodyText"/>
        <w:rPr>
          <w:sz w:val="22"/>
        </w:rPr>
      </w:pPr>
    </w:p>
    <w:p w14:paraId="72282496" w14:textId="77777777" w:rsidR="00923D36" w:rsidRDefault="00923D36">
      <w:pPr>
        <w:pStyle w:val="BodyText"/>
        <w:rPr>
          <w:sz w:val="31"/>
        </w:rPr>
      </w:pPr>
    </w:p>
    <w:p w14:paraId="09108050" w14:textId="77777777" w:rsidR="00923D36" w:rsidRDefault="00B4561B">
      <w:pPr>
        <w:ind w:left="2019" w:right="1683"/>
        <w:jc w:val="center"/>
        <w:rPr>
          <w:sz w:val="20"/>
          <w:szCs w:val="20"/>
        </w:rPr>
      </w:pPr>
      <w:r>
        <w:rPr>
          <w:w w:val="105"/>
          <w:sz w:val="20"/>
          <w:szCs w:val="20"/>
        </w:rPr>
        <w:t>Հավելված N 1</w:t>
      </w:r>
    </w:p>
    <w:p w14:paraId="59172D3D" w14:textId="77777777" w:rsidR="00923D36" w:rsidRDefault="00B4561B">
      <w:pPr>
        <w:spacing w:before="44"/>
        <w:ind w:left="2019" w:right="1695"/>
        <w:jc w:val="center"/>
        <w:rPr>
          <w:sz w:val="20"/>
          <w:szCs w:val="20"/>
        </w:rPr>
      </w:pPr>
      <w:r>
        <w:rPr>
          <w:w w:val="110"/>
          <w:sz w:val="20"/>
          <w:szCs w:val="20"/>
        </w:rPr>
        <w:t>ՀՀ կառավարության 2010 թ. սեպտեմբերի 16-ի N1275-Ն որոշման</w:t>
      </w:r>
    </w:p>
    <w:p w14:paraId="692F757E" w14:textId="77777777" w:rsidR="00923D36" w:rsidRDefault="00923D36">
      <w:pPr>
        <w:pStyle w:val="BodyText"/>
        <w:rPr>
          <w:sz w:val="22"/>
        </w:rPr>
      </w:pPr>
    </w:p>
    <w:p w14:paraId="5CBB5809" w14:textId="77777777" w:rsidR="00923D36" w:rsidRDefault="00923D36">
      <w:pPr>
        <w:pStyle w:val="BodyText"/>
        <w:spacing w:before="9"/>
        <w:rPr>
          <w:sz w:val="30"/>
        </w:rPr>
      </w:pPr>
    </w:p>
    <w:p w14:paraId="1A2D3560" w14:textId="77777777" w:rsidR="00923D36" w:rsidRDefault="00B4561B">
      <w:pPr>
        <w:ind w:left="1981" w:right="1695"/>
        <w:jc w:val="center"/>
        <w:rPr>
          <w:sz w:val="20"/>
          <w:szCs w:val="20"/>
        </w:rPr>
      </w:pPr>
      <w:r>
        <w:rPr>
          <w:w w:val="115"/>
          <w:sz w:val="20"/>
          <w:szCs w:val="20"/>
        </w:rPr>
        <w:t>ԱՐՁԱՆԱԳՐՈՒԹՅՈՒՆ</w:t>
      </w:r>
    </w:p>
    <w:p w14:paraId="53657120" w14:textId="77777777" w:rsidR="00923D36" w:rsidRDefault="00B4561B">
      <w:pPr>
        <w:spacing w:before="46" w:line="290" w:lineRule="auto"/>
        <w:ind w:left="1074" w:right="1097" w:firstLine="3"/>
        <w:jc w:val="center"/>
        <w:rPr>
          <w:sz w:val="20"/>
          <w:szCs w:val="20"/>
        </w:rPr>
      </w:pPr>
      <w:r>
        <w:rPr>
          <w:w w:val="115"/>
          <w:sz w:val="20"/>
          <w:szCs w:val="20"/>
        </w:rPr>
        <w:t>ՀԱՍԱՐԱԿՈՒԹՅԱՆ</w:t>
      </w:r>
      <w:r>
        <w:rPr>
          <w:spacing w:val="-25"/>
          <w:w w:val="115"/>
          <w:sz w:val="20"/>
          <w:szCs w:val="20"/>
        </w:rPr>
        <w:t xml:space="preserve"> </w:t>
      </w:r>
      <w:r>
        <w:rPr>
          <w:w w:val="115"/>
          <w:sz w:val="20"/>
          <w:szCs w:val="20"/>
        </w:rPr>
        <w:t>ԵՎ</w:t>
      </w:r>
      <w:r>
        <w:rPr>
          <w:spacing w:val="-27"/>
          <w:w w:val="115"/>
          <w:sz w:val="20"/>
          <w:szCs w:val="20"/>
        </w:rPr>
        <w:t xml:space="preserve"> </w:t>
      </w:r>
      <w:r>
        <w:rPr>
          <w:w w:val="115"/>
          <w:sz w:val="20"/>
          <w:szCs w:val="20"/>
        </w:rPr>
        <w:t>ՊԵՏՈՒԹՅԱՆ</w:t>
      </w:r>
      <w:r>
        <w:rPr>
          <w:spacing w:val="-26"/>
          <w:w w:val="115"/>
          <w:sz w:val="20"/>
          <w:szCs w:val="20"/>
        </w:rPr>
        <w:t xml:space="preserve"> </w:t>
      </w:r>
      <w:r>
        <w:rPr>
          <w:w w:val="115"/>
          <w:sz w:val="20"/>
          <w:szCs w:val="20"/>
        </w:rPr>
        <w:t>ԿԱՐԻՔՆԵՐԻ</w:t>
      </w:r>
      <w:r>
        <w:rPr>
          <w:spacing w:val="-27"/>
          <w:w w:val="115"/>
          <w:sz w:val="20"/>
          <w:szCs w:val="20"/>
        </w:rPr>
        <w:t xml:space="preserve"> </w:t>
      </w:r>
      <w:r>
        <w:rPr>
          <w:w w:val="115"/>
          <w:sz w:val="20"/>
          <w:szCs w:val="20"/>
        </w:rPr>
        <w:t>ՀԱՄԱՐ</w:t>
      </w:r>
      <w:r>
        <w:rPr>
          <w:spacing w:val="-28"/>
          <w:w w:val="115"/>
          <w:sz w:val="20"/>
          <w:szCs w:val="20"/>
        </w:rPr>
        <w:t xml:space="preserve"> </w:t>
      </w:r>
      <w:r>
        <w:rPr>
          <w:w w:val="115"/>
          <w:sz w:val="20"/>
          <w:szCs w:val="20"/>
        </w:rPr>
        <w:t>ՕՏԱՐՎՈՂ ՍԵՓԱԿԱՆՈՒԹՅԱՆ</w:t>
      </w:r>
      <w:r>
        <w:rPr>
          <w:spacing w:val="-21"/>
          <w:w w:val="115"/>
          <w:sz w:val="20"/>
          <w:szCs w:val="20"/>
        </w:rPr>
        <w:t xml:space="preserve"> </w:t>
      </w:r>
      <w:r>
        <w:rPr>
          <w:w w:val="115"/>
          <w:sz w:val="20"/>
          <w:szCs w:val="20"/>
        </w:rPr>
        <w:t>(ՀՈՂԱՄԱՍԻ,</w:t>
      </w:r>
      <w:r>
        <w:rPr>
          <w:spacing w:val="-18"/>
          <w:w w:val="115"/>
          <w:sz w:val="20"/>
          <w:szCs w:val="20"/>
        </w:rPr>
        <w:t xml:space="preserve"> </w:t>
      </w:r>
      <w:r>
        <w:rPr>
          <w:w w:val="115"/>
          <w:sz w:val="20"/>
          <w:szCs w:val="20"/>
        </w:rPr>
        <w:t>ՇԵՆՔ,</w:t>
      </w:r>
      <w:r>
        <w:rPr>
          <w:spacing w:val="-23"/>
          <w:w w:val="115"/>
          <w:sz w:val="20"/>
          <w:szCs w:val="20"/>
        </w:rPr>
        <w:t xml:space="preserve"> </w:t>
      </w:r>
      <w:r>
        <w:rPr>
          <w:w w:val="115"/>
          <w:sz w:val="20"/>
          <w:szCs w:val="20"/>
        </w:rPr>
        <w:t>ՇԻՆՈՒԹՅՈՒՆՆԵՐԻ</w:t>
      </w:r>
      <w:r>
        <w:rPr>
          <w:spacing w:val="-22"/>
          <w:w w:val="115"/>
          <w:sz w:val="20"/>
          <w:szCs w:val="20"/>
        </w:rPr>
        <w:t xml:space="preserve"> </w:t>
      </w:r>
      <w:r>
        <w:rPr>
          <w:w w:val="115"/>
          <w:sz w:val="20"/>
          <w:szCs w:val="20"/>
        </w:rPr>
        <w:t>ԵՎ</w:t>
      </w:r>
      <w:r>
        <w:rPr>
          <w:spacing w:val="-21"/>
          <w:w w:val="115"/>
          <w:sz w:val="20"/>
          <w:szCs w:val="20"/>
        </w:rPr>
        <w:t xml:space="preserve"> </w:t>
      </w:r>
      <w:r>
        <w:rPr>
          <w:w w:val="115"/>
          <w:sz w:val="20"/>
          <w:szCs w:val="20"/>
        </w:rPr>
        <w:t>ԱՌԿԱ ԲԱՐԵԼԱՎՈՒՄՆԵՐԻ)</w:t>
      </w:r>
      <w:r>
        <w:rPr>
          <w:spacing w:val="-2"/>
          <w:w w:val="115"/>
          <w:sz w:val="20"/>
          <w:szCs w:val="20"/>
        </w:rPr>
        <w:t xml:space="preserve"> </w:t>
      </w:r>
      <w:r>
        <w:rPr>
          <w:w w:val="115"/>
          <w:sz w:val="20"/>
          <w:szCs w:val="20"/>
        </w:rPr>
        <w:t>ՆԿԱՐԱԳՐՈՒԹՅԱՆ</w:t>
      </w:r>
    </w:p>
    <w:p w14:paraId="75B1BCE0" w14:textId="77777777" w:rsidR="00923D36" w:rsidRDefault="00923D36">
      <w:pPr>
        <w:pStyle w:val="BodyText"/>
        <w:spacing w:before="7"/>
        <w:rPr>
          <w:sz w:val="23"/>
        </w:rPr>
      </w:pPr>
    </w:p>
    <w:p w14:paraId="3EA7DEED" w14:textId="77777777" w:rsidR="00923D36" w:rsidRDefault="00B4561B">
      <w:pPr>
        <w:spacing w:before="1"/>
        <w:ind w:left="1681" w:right="1695"/>
        <w:jc w:val="center"/>
        <w:rPr>
          <w:sz w:val="20"/>
          <w:szCs w:val="20"/>
        </w:rPr>
      </w:pPr>
      <w:r>
        <w:rPr>
          <w:w w:val="115"/>
          <w:sz w:val="20"/>
          <w:szCs w:val="20"/>
        </w:rPr>
        <w:t>ՆԵՐԱԾՈՒԹՅՈՒՆ</w:t>
      </w:r>
    </w:p>
    <w:p w14:paraId="4920062F" w14:textId="77777777" w:rsidR="00923D36" w:rsidRDefault="00923D36">
      <w:pPr>
        <w:pStyle w:val="BodyText"/>
        <w:spacing w:before="11"/>
        <w:rPr>
          <w:sz w:val="27"/>
        </w:rPr>
      </w:pPr>
    </w:p>
    <w:p w14:paraId="6C9A1BFA" w14:textId="77777777" w:rsidR="00923D36" w:rsidRDefault="00B4561B">
      <w:pPr>
        <w:spacing w:line="290" w:lineRule="auto"/>
        <w:ind w:left="472" w:right="493" w:firstLine="470"/>
        <w:jc w:val="both"/>
        <w:rPr>
          <w:sz w:val="20"/>
          <w:szCs w:val="20"/>
        </w:rPr>
      </w:pPr>
      <w:r>
        <w:rPr>
          <w:w w:val="110"/>
          <w:sz w:val="20"/>
          <w:szCs w:val="20"/>
        </w:rPr>
        <w:t>Սույն արձանագրությունը կազմված է հիմք ընդունելով «Հասարակության և պետության կարիքների համար սեփականության օտարման մասին» ՀՀ օրենքը, որի պահանջների համաձայն`</w:t>
      </w:r>
    </w:p>
    <w:p w14:paraId="6F303D07" w14:textId="77777777" w:rsidR="00923D36" w:rsidRDefault="00B4561B">
      <w:pPr>
        <w:spacing w:line="290" w:lineRule="auto"/>
        <w:ind w:left="472" w:right="489" w:firstLine="470"/>
        <w:jc w:val="both"/>
        <w:rPr>
          <w:sz w:val="20"/>
          <w:szCs w:val="20"/>
        </w:rPr>
      </w:pPr>
      <w:r>
        <w:rPr>
          <w:w w:val="110"/>
          <w:sz w:val="20"/>
          <w:szCs w:val="20"/>
        </w:rPr>
        <w:t>Բացառիկ` գերակա հանրային շահ ճանաչելու մասին կառավարության որոշումն ուժի մեջ մտնելուց հետո կառավարության սահմանած կարգով և ժամկետներում լիազոր մարմինը կազմում է օտարվող սեփականության նկարագրության արձանագրությունը, որին իրավունք ունեն մասնակցելու ձեռքբերողը, սեփականատերը և սեփականության նկատմամբ գույքային իրավունքներ ունեցողները, եթե սեփականության նախնական ուսումնասիրության ժամանակ արձանագրությունը չի կազմվել: Օտարման ենթակա սեփականության սեփականատերը կամ այդ սեփականությունը փաստացի տնօրինողը պարտավոր է հնարավորություն տալ լիազոր մարմնին կազմել օտարվող սեփականության նկարագրության արձանագրությունը:</w:t>
      </w:r>
    </w:p>
    <w:p w14:paraId="28A23573" w14:textId="77777777" w:rsidR="00923D36" w:rsidRDefault="00B4561B">
      <w:pPr>
        <w:spacing w:before="6" w:line="290" w:lineRule="auto"/>
        <w:ind w:left="472" w:right="491" w:firstLine="470"/>
        <w:jc w:val="both"/>
        <w:rPr>
          <w:sz w:val="20"/>
          <w:szCs w:val="20"/>
        </w:rPr>
      </w:pPr>
      <w:r>
        <w:rPr>
          <w:w w:val="110"/>
          <w:sz w:val="20"/>
          <w:szCs w:val="20"/>
        </w:rPr>
        <w:t xml:space="preserve">Եթե օտարման ենթակա սեփականության սեփականատիրոջ կամ այդ սեփականությունը փաստացի տնօրինողի կողմից խոչընդոտվում </w:t>
      </w:r>
      <w:r>
        <w:rPr>
          <w:spacing w:val="-3"/>
          <w:w w:val="110"/>
          <w:sz w:val="20"/>
          <w:szCs w:val="20"/>
        </w:rPr>
        <w:t xml:space="preserve">են </w:t>
      </w:r>
      <w:r>
        <w:rPr>
          <w:w w:val="110"/>
          <w:sz w:val="20"/>
          <w:szCs w:val="20"/>
        </w:rPr>
        <w:t>սեփականության նկարագրության արձանագրության կազմման աշխատանքները, ապա լիազոր մարմինը սեփականության նկարագրության</w:t>
      </w:r>
      <w:r>
        <w:rPr>
          <w:spacing w:val="-17"/>
          <w:w w:val="110"/>
          <w:sz w:val="20"/>
          <w:szCs w:val="20"/>
        </w:rPr>
        <w:t xml:space="preserve"> </w:t>
      </w:r>
      <w:r>
        <w:rPr>
          <w:w w:val="110"/>
          <w:sz w:val="20"/>
          <w:szCs w:val="20"/>
        </w:rPr>
        <w:t>արձանագրությունը</w:t>
      </w:r>
      <w:r>
        <w:rPr>
          <w:spacing w:val="-17"/>
          <w:w w:val="110"/>
          <w:sz w:val="20"/>
          <w:szCs w:val="20"/>
        </w:rPr>
        <w:t xml:space="preserve"> </w:t>
      </w:r>
      <w:r>
        <w:rPr>
          <w:w w:val="110"/>
          <w:sz w:val="20"/>
          <w:szCs w:val="20"/>
        </w:rPr>
        <w:t>կազմում</w:t>
      </w:r>
      <w:r>
        <w:rPr>
          <w:spacing w:val="-12"/>
          <w:w w:val="110"/>
          <w:sz w:val="20"/>
          <w:szCs w:val="20"/>
        </w:rPr>
        <w:t xml:space="preserve"> </w:t>
      </w:r>
      <w:r>
        <w:rPr>
          <w:w w:val="110"/>
          <w:sz w:val="20"/>
          <w:szCs w:val="20"/>
        </w:rPr>
        <w:t>է</w:t>
      </w:r>
      <w:r>
        <w:rPr>
          <w:spacing w:val="-14"/>
          <w:w w:val="110"/>
          <w:sz w:val="20"/>
          <w:szCs w:val="20"/>
        </w:rPr>
        <w:t xml:space="preserve"> </w:t>
      </w:r>
      <w:r>
        <w:rPr>
          <w:w w:val="110"/>
          <w:sz w:val="20"/>
          <w:szCs w:val="20"/>
        </w:rPr>
        <w:t>առկա</w:t>
      </w:r>
      <w:r>
        <w:rPr>
          <w:spacing w:val="-14"/>
          <w:w w:val="110"/>
          <w:sz w:val="20"/>
          <w:szCs w:val="20"/>
        </w:rPr>
        <w:t xml:space="preserve"> </w:t>
      </w:r>
      <w:r>
        <w:rPr>
          <w:w w:val="110"/>
          <w:sz w:val="20"/>
          <w:szCs w:val="20"/>
        </w:rPr>
        <w:t>հնարավորությունից</w:t>
      </w:r>
      <w:r>
        <w:rPr>
          <w:spacing w:val="-12"/>
          <w:w w:val="110"/>
          <w:sz w:val="20"/>
          <w:szCs w:val="20"/>
        </w:rPr>
        <w:t xml:space="preserve"> </w:t>
      </w:r>
      <w:r>
        <w:rPr>
          <w:w w:val="110"/>
          <w:sz w:val="20"/>
          <w:szCs w:val="20"/>
        </w:rPr>
        <w:t>ելնելով,</w:t>
      </w:r>
      <w:r>
        <w:rPr>
          <w:spacing w:val="-14"/>
          <w:w w:val="110"/>
          <w:sz w:val="20"/>
          <w:szCs w:val="20"/>
        </w:rPr>
        <w:t xml:space="preserve"> </w:t>
      </w:r>
      <w:r>
        <w:rPr>
          <w:w w:val="110"/>
          <w:sz w:val="20"/>
          <w:szCs w:val="20"/>
        </w:rPr>
        <w:t>որը</w:t>
      </w:r>
      <w:r>
        <w:rPr>
          <w:spacing w:val="-16"/>
          <w:w w:val="110"/>
          <w:sz w:val="20"/>
          <w:szCs w:val="20"/>
        </w:rPr>
        <w:t xml:space="preserve"> </w:t>
      </w:r>
      <w:r>
        <w:rPr>
          <w:w w:val="110"/>
          <w:sz w:val="20"/>
          <w:szCs w:val="20"/>
        </w:rPr>
        <w:t>և</w:t>
      </w:r>
      <w:r>
        <w:rPr>
          <w:spacing w:val="-15"/>
          <w:w w:val="110"/>
          <w:sz w:val="20"/>
          <w:szCs w:val="20"/>
        </w:rPr>
        <w:t xml:space="preserve"> </w:t>
      </w:r>
      <w:r>
        <w:rPr>
          <w:w w:val="110"/>
          <w:sz w:val="20"/>
          <w:szCs w:val="20"/>
        </w:rPr>
        <w:t>հիմք է հանդիսանում բարելավումները գնահատելու</w:t>
      </w:r>
      <w:r>
        <w:rPr>
          <w:spacing w:val="10"/>
          <w:w w:val="110"/>
          <w:sz w:val="20"/>
          <w:szCs w:val="20"/>
        </w:rPr>
        <w:t xml:space="preserve"> </w:t>
      </w:r>
      <w:r>
        <w:rPr>
          <w:w w:val="110"/>
          <w:sz w:val="20"/>
          <w:szCs w:val="20"/>
        </w:rPr>
        <w:t>համար:</w:t>
      </w:r>
    </w:p>
    <w:p w14:paraId="71E932A6" w14:textId="77777777" w:rsidR="00923D36" w:rsidRDefault="00B4561B">
      <w:pPr>
        <w:spacing w:before="6" w:line="290" w:lineRule="auto"/>
        <w:ind w:left="472" w:right="492" w:firstLine="470"/>
        <w:jc w:val="both"/>
        <w:rPr>
          <w:sz w:val="20"/>
          <w:szCs w:val="20"/>
        </w:rPr>
      </w:pPr>
      <w:r>
        <w:rPr>
          <w:w w:val="110"/>
          <w:sz w:val="20"/>
          <w:szCs w:val="20"/>
        </w:rPr>
        <w:t>Օտարվող սեփականության նկարագրության արձանագրության մեկ օրինակը, այն կազմելուց հետո ոչ ուշ, քան երեք օրվա ընթացքում, պատշաճ ձևով ուղարկվում է սեփականատիրոջը և սեփականության նկատմամբ գույքային իրավունքներ ունեցող անձանց, որոնք իրավունք ունեն արձանագրությունն ստանալուց հետո` 10 օրվա ընթացքում, այն բողոքարկել լիազոր մարմնին կամ դատարան:</w:t>
      </w:r>
    </w:p>
    <w:p w14:paraId="1A48FB26" w14:textId="77777777" w:rsidR="00923D36" w:rsidRDefault="00923D36">
      <w:pPr>
        <w:pStyle w:val="BodyText"/>
        <w:spacing w:before="10"/>
        <w:rPr>
          <w:sz w:val="21"/>
        </w:rPr>
      </w:pPr>
    </w:p>
    <w:p w14:paraId="7CD7A98F" w14:textId="77777777" w:rsidR="00923D36" w:rsidRDefault="00B4561B">
      <w:pPr>
        <w:pStyle w:val="BodyText"/>
        <w:spacing w:after="22"/>
        <w:ind w:left="1633"/>
      </w:pPr>
      <w:r>
        <w:rPr>
          <w:w w:val="115"/>
        </w:rPr>
        <w:t>ԲԱԺԻՆ 1. ՀՈՂԻ ԻՐԱՎԱԿԱՆ ԿԱՐԳԱՎԻՃԱԿԸ ԵՎ ՆԿԱՐԱԳՐՈՒԹՅՈՒՆԸ</w:t>
      </w:r>
    </w:p>
    <w:tbl>
      <w:tblPr>
        <w:tblW w:w="0" w:type="auto"/>
        <w:tblInd w:w="41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3408"/>
        <w:gridCol w:w="5754"/>
      </w:tblGrid>
      <w:tr w:rsidR="00923D36" w14:paraId="72421A68" w14:textId="77777777">
        <w:trPr>
          <w:trHeight w:val="253"/>
        </w:trPr>
        <w:tc>
          <w:tcPr>
            <w:tcW w:w="3408" w:type="dxa"/>
            <w:tcBorders>
              <w:left w:val="single" w:sz="12" w:space="0" w:color="EFEFEF"/>
              <w:bottom w:val="single" w:sz="12" w:space="0" w:color="A0A0A0"/>
              <w:right w:val="single" w:sz="12" w:space="0" w:color="EFEFEF"/>
            </w:tcBorders>
          </w:tcPr>
          <w:p w14:paraId="7890BB19" w14:textId="77777777" w:rsidR="00923D36" w:rsidRDefault="00B4561B">
            <w:pPr>
              <w:pStyle w:val="TableParagraph"/>
              <w:spacing w:before="32" w:line="201" w:lineRule="exact"/>
              <w:ind w:left="581"/>
              <w:rPr>
                <w:sz w:val="18"/>
                <w:szCs w:val="18"/>
              </w:rPr>
            </w:pPr>
            <w:r>
              <w:rPr>
                <w:w w:val="115"/>
                <w:sz w:val="18"/>
                <w:szCs w:val="18"/>
              </w:rPr>
              <w:t>1. ՄԱՐԶԸ, ՀԱՄԱՅՆՔԸ</w:t>
            </w:r>
          </w:p>
        </w:tc>
        <w:tc>
          <w:tcPr>
            <w:tcW w:w="5754" w:type="dxa"/>
            <w:tcBorders>
              <w:left w:val="single" w:sz="12" w:space="0" w:color="EFEFEF"/>
              <w:bottom w:val="single" w:sz="12" w:space="0" w:color="A0A0A0"/>
              <w:right w:val="single" w:sz="12" w:space="0" w:color="A0A0A0"/>
            </w:tcBorders>
          </w:tcPr>
          <w:p w14:paraId="63669A80" w14:textId="77777777" w:rsidR="00923D36" w:rsidRDefault="00B4561B">
            <w:pPr>
              <w:pStyle w:val="TableParagraph"/>
              <w:spacing w:before="32" w:line="201" w:lineRule="exact"/>
              <w:ind w:left="977"/>
              <w:rPr>
                <w:sz w:val="18"/>
                <w:szCs w:val="18"/>
              </w:rPr>
            </w:pPr>
            <w:r>
              <w:rPr>
                <w:w w:val="115"/>
                <w:sz w:val="18"/>
                <w:szCs w:val="18"/>
              </w:rPr>
              <w:t>2. ՀՈՂԻ ԿԱԴԱՍՏՐԱՅԻՆ ԾԱԾԿԱԳԻՐԸ</w:t>
            </w:r>
          </w:p>
        </w:tc>
      </w:tr>
      <w:tr w:rsidR="00923D36" w14:paraId="0A5BEDE7" w14:textId="77777777">
        <w:trPr>
          <w:trHeight w:val="231"/>
        </w:trPr>
        <w:tc>
          <w:tcPr>
            <w:tcW w:w="3408" w:type="dxa"/>
            <w:tcBorders>
              <w:top w:val="single" w:sz="12" w:space="0" w:color="A0A0A0"/>
              <w:left w:val="single" w:sz="12" w:space="0" w:color="EFEFEF"/>
              <w:bottom w:val="thickThinMediumGap" w:sz="3" w:space="0" w:color="A0A0A0"/>
              <w:right w:val="single" w:sz="12" w:space="0" w:color="A0A0A0"/>
            </w:tcBorders>
          </w:tcPr>
          <w:p w14:paraId="6CFBF5EC" w14:textId="77777777" w:rsidR="00923D36" w:rsidRDefault="00923D36">
            <w:pPr>
              <w:pStyle w:val="TableParagraph"/>
              <w:rPr>
                <w:sz w:val="16"/>
              </w:rPr>
            </w:pPr>
          </w:p>
        </w:tc>
        <w:tc>
          <w:tcPr>
            <w:tcW w:w="5754" w:type="dxa"/>
            <w:tcBorders>
              <w:top w:val="single" w:sz="12" w:space="0" w:color="A0A0A0"/>
              <w:left w:val="single" w:sz="12" w:space="0" w:color="A0A0A0"/>
              <w:bottom w:val="thickThinMediumGap" w:sz="3" w:space="0" w:color="A0A0A0"/>
              <w:right w:val="single" w:sz="12" w:space="0" w:color="A0A0A0"/>
            </w:tcBorders>
          </w:tcPr>
          <w:p w14:paraId="19165F8A" w14:textId="77777777" w:rsidR="00923D36" w:rsidRDefault="00923D36">
            <w:pPr>
              <w:pStyle w:val="TableParagraph"/>
              <w:rPr>
                <w:sz w:val="16"/>
              </w:rPr>
            </w:pPr>
          </w:p>
        </w:tc>
      </w:tr>
    </w:tbl>
    <w:p w14:paraId="03C27650" w14:textId="77777777" w:rsidR="00923D36" w:rsidRDefault="0083540D">
      <w:pPr>
        <w:pStyle w:val="ListParagraph"/>
        <w:numPr>
          <w:ilvl w:val="0"/>
          <w:numId w:val="5"/>
        </w:numPr>
        <w:tabs>
          <w:tab w:val="left" w:pos="1190"/>
          <w:tab w:val="left" w:pos="3038"/>
        </w:tabs>
        <w:spacing w:before="38" w:line="290" w:lineRule="auto"/>
        <w:ind w:right="496" w:firstLine="352"/>
        <w:rPr>
          <w:sz w:val="18"/>
          <w:szCs w:val="18"/>
        </w:rPr>
      </w:pPr>
      <w:r>
        <w:pict w14:anchorId="3086010B">
          <v:shape id="_x0000_s1257" type="#_x0000_t202" style="position:absolute;left:0;text-align:left;margin-left:75.5pt;margin-top:25.9pt;width:488.85pt;height:106.4pt;z-index:1312;mso-position-horizontal-relative:page;mso-position-vertical-relative:text" filled="f" stroked="f">
            <v:textbox inset="0,0,0,0">
              <w:txbxContent>
                <w:tbl>
                  <w:tblPr>
                    <w:tblW w:w="0" w:type="auto"/>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2095"/>
                    <w:gridCol w:w="1889"/>
                    <w:gridCol w:w="1135"/>
                    <w:gridCol w:w="1129"/>
                    <w:gridCol w:w="500"/>
                    <w:gridCol w:w="614"/>
                    <w:gridCol w:w="494"/>
                    <w:gridCol w:w="1093"/>
                    <w:gridCol w:w="793"/>
                  </w:tblGrid>
                  <w:tr w:rsidR="00923D36" w14:paraId="450B569E" w14:textId="77777777">
                    <w:trPr>
                      <w:trHeight w:val="261"/>
                    </w:trPr>
                    <w:tc>
                      <w:tcPr>
                        <w:tcW w:w="2095" w:type="dxa"/>
                        <w:tcBorders>
                          <w:left w:val="single" w:sz="12" w:space="0" w:color="A0A0A0"/>
                          <w:bottom w:val="nil"/>
                          <w:right w:val="single" w:sz="12" w:space="0" w:color="EFEFEF"/>
                        </w:tcBorders>
                      </w:tcPr>
                      <w:p w14:paraId="68A3BE2F" w14:textId="77777777" w:rsidR="00923D36" w:rsidRDefault="00923D36">
                        <w:pPr>
                          <w:pStyle w:val="TableParagraph"/>
                          <w:rPr>
                            <w:sz w:val="18"/>
                          </w:rPr>
                        </w:pPr>
                      </w:p>
                    </w:tc>
                    <w:tc>
                      <w:tcPr>
                        <w:tcW w:w="1889" w:type="dxa"/>
                        <w:tcBorders>
                          <w:left w:val="single" w:sz="12" w:space="0" w:color="EFEFEF"/>
                          <w:bottom w:val="nil"/>
                          <w:right w:val="single" w:sz="12" w:space="0" w:color="A0A0A0"/>
                        </w:tcBorders>
                      </w:tcPr>
                      <w:p w14:paraId="6CC3FD6B" w14:textId="77777777" w:rsidR="00923D36" w:rsidRDefault="00923D36">
                        <w:pPr>
                          <w:pStyle w:val="TableParagraph"/>
                          <w:rPr>
                            <w:sz w:val="18"/>
                          </w:rPr>
                        </w:pPr>
                      </w:p>
                    </w:tc>
                    <w:tc>
                      <w:tcPr>
                        <w:tcW w:w="1135" w:type="dxa"/>
                        <w:tcBorders>
                          <w:left w:val="single" w:sz="12" w:space="0" w:color="A0A0A0"/>
                          <w:bottom w:val="nil"/>
                          <w:right w:val="single" w:sz="12" w:space="0" w:color="A0A0A0"/>
                        </w:tcBorders>
                      </w:tcPr>
                      <w:p w14:paraId="35DDE4BD" w14:textId="77777777" w:rsidR="00923D36" w:rsidRDefault="00923D36">
                        <w:pPr>
                          <w:pStyle w:val="TableParagraph"/>
                          <w:rPr>
                            <w:sz w:val="18"/>
                          </w:rPr>
                        </w:pPr>
                      </w:p>
                    </w:tc>
                    <w:tc>
                      <w:tcPr>
                        <w:tcW w:w="1129" w:type="dxa"/>
                        <w:tcBorders>
                          <w:left w:val="single" w:sz="12" w:space="0" w:color="A0A0A0"/>
                          <w:bottom w:val="nil"/>
                          <w:right w:val="thickThinMediumGap" w:sz="3" w:space="0" w:color="A0A0A0"/>
                        </w:tcBorders>
                      </w:tcPr>
                      <w:p w14:paraId="1C9CEBAC" w14:textId="77777777" w:rsidR="00923D36" w:rsidRDefault="00923D36">
                        <w:pPr>
                          <w:pStyle w:val="TableParagraph"/>
                          <w:rPr>
                            <w:sz w:val="18"/>
                          </w:rPr>
                        </w:pPr>
                      </w:p>
                    </w:tc>
                    <w:tc>
                      <w:tcPr>
                        <w:tcW w:w="1608" w:type="dxa"/>
                        <w:gridSpan w:val="3"/>
                        <w:tcBorders>
                          <w:bottom w:val="nil"/>
                          <w:right w:val="single" w:sz="12" w:space="0" w:color="A0A0A0"/>
                        </w:tcBorders>
                      </w:tcPr>
                      <w:p w14:paraId="4B09E420" w14:textId="77777777" w:rsidR="00923D36" w:rsidRDefault="00B4561B">
                        <w:pPr>
                          <w:pStyle w:val="TableParagraph"/>
                          <w:spacing w:before="29"/>
                          <w:ind w:left="316"/>
                          <w:rPr>
                            <w:sz w:val="18"/>
                            <w:szCs w:val="18"/>
                          </w:rPr>
                        </w:pPr>
                        <w:r>
                          <w:rPr>
                            <w:w w:val="110"/>
                            <w:sz w:val="18"/>
                            <w:szCs w:val="18"/>
                          </w:rPr>
                          <w:t>Իրավունքի</w:t>
                        </w:r>
                      </w:p>
                    </w:tc>
                    <w:tc>
                      <w:tcPr>
                        <w:tcW w:w="1093" w:type="dxa"/>
                        <w:tcBorders>
                          <w:left w:val="single" w:sz="12" w:space="0" w:color="A0A0A0"/>
                          <w:bottom w:val="nil"/>
                          <w:right w:val="thickThinMediumGap" w:sz="3" w:space="0" w:color="A0A0A0"/>
                        </w:tcBorders>
                      </w:tcPr>
                      <w:p w14:paraId="558173C5" w14:textId="77777777" w:rsidR="00923D36" w:rsidRDefault="00923D36">
                        <w:pPr>
                          <w:pStyle w:val="TableParagraph"/>
                          <w:rPr>
                            <w:sz w:val="18"/>
                          </w:rPr>
                        </w:pPr>
                      </w:p>
                    </w:tc>
                    <w:tc>
                      <w:tcPr>
                        <w:tcW w:w="793" w:type="dxa"/>
                        <w:tcBorders>
                          <w:bottom w:val="nil"/>
                          <w:right w:val="single" w:sz="12" w:space="0" w:color="A0A0A0"/>
                        </w:tcBorders>
                      </w:tcPr>
                      <w:p w14:paraId="624325BB" w14:textId="77777777" w:rsidR="00923D36" w:rsidRDefault="00923D36">
                        <w:pPr>
                          <w:pStyle w:val="TableParagraph"/>
                          <w:rPr>
                            <w:sz w:val="18"/>
                          </w:rPr>
                        </w:pPr>
                      </w:p>
                    </w:tc>
                  </w:tr>
                  <w:tr w:rsidR="00923D36" w14:paraId="3D428CE5" w14:textId="77777777">
                    <w:trPr>
                      <w:trHeight w:val="752"/>
                    </w:trPr>
                    <w:tc>
                      <w:tcPr>
                        <w:tcW w:w="2095" w:type="dxa"/>
                        <w:vMerge w:val="restart"/>
                        <w:tcBorders>
                          <w:top w:val="nil"/>
                          <w:left w:val="single" w:sz="12" w:space="0" w:color="A0A0A0"/>
                          <w:bottom w:val="nil"/>
                          <w:right w:val="single" w:sz="12" w:space="0" w:color="EFEFEF"/>
                        </w:tcBorders>
                      </w:tcPr>
                      <w:p w14:paraId="5F06C383" w14:textId="77777777" w:rsidR="00923D36" w:rsidRDefault="00923D36">
                        <w:pPr>
                          <w:pStyle w:val="TableParagraph"/>
                          <w:spacing w:before="1"/>
                          <w:rPr>
                            <w:sz w:val="25"/>
                          </w:rPr>
                        </w:pPr>
                      </w:p>
                      <w:p w14:paraId="218769CF" w14:textId="77777777" w:rsidR="00923D36" w:rsidRDefault="00B4561B">
                        <w:pPr>
                          <w:pStyle w:val="TableParagraph"/>
                          <w:spacing w:line="292" w:lineRule="auto"/>
                          <w:ind w:left="4" w:right="-15"/>
                          <w:jc w:val="center"/>
                          <w:rPr>
                            <w:sz w:val="18"/>
                            <w:szCs w:val="18"/>
                          </w:rPr>
                        </w:pPr>
                        <w:r>
                          <w:rPr>
                            <w:w w:val="115"/>
                            <w:sz w:val="18"/>
                            <w:szCs w:val="18"/>
                          </w:rPr>
                          <w:t xml:space="preserve">Ֆիզիկական անձը/ իրավաբանական </w:t>
                        </w:r>
                        <w:r>
                          <w:rPr>
                            <w:spacing w:val="-2"/>
                            <w:w w:val="115"/>
                            <w:sz w:val="18"/>
                            <w:szCs w:val="18"/>
                          </w:rPr>
                          <w:t>անձը/համայնքը/ՀՀ/այլ</w:t>
                        </w:r>
                      </w:p>
                    </w:tc>
                    <w:tc>
                      <w:tcPr>
                        <w:tcW w:w="1889" w:type="dxa"/>
                        <w:vMerge w:val="restart"/>
                        <w:tcBorders>
                          <w:top w:val="nil"/>
                          <w:left w:val="single" w:sz="12" w:space="0" w:color="EFEFEF"/>
                          <w:bottom w:val="nil"/>
                          <w:right w:val="single" w:sz="12" w:space="0" w:color="A0A0A0"/>
                        </w:tcBorders>
                      </w:tcPr>
                      <w:p w14:paraId="62F2EF48" w14:textId="77777777" w:rsidR="00923D36" w:rsidRDefault="00B4561B">
                        <w:pPr>
                          <w:pStyle w:val="TableParagraph"/>
                          <w:spacing w:before="161" w:line="295" w:lineRule="auto"/>
                          <w:ind w:left="9" w:right="-15" w:hanging="3"/>
                          <w:jc w:val="center"/>
                          <w:rPr>
                            <w:sz w:val="18"/>
                            <w:szCs w:val="18"/>
                          </w:rPr>
                        </w:pPr>
                        <w:r>
                          <w:rPr>
                            <w:w w:val="110"/>
                            <w:sz w:val="18"/>
                            <w:szCs w:val="18"/>
                          </w:rPr>
                          <w:t>Սեփականատերը/ այլ գույքային իրավունք/փաստացի օգտագործողը</w:t>
                        </w:r>
                      </w:p>
                    </w:tc>
                    <w:tc>
                      <w:tcPr>
                        <w:tcW w:w="1135" w:type="dxa"/>
                        <w:vMerge w:val="restart"/>
                        <w:tcBorders>
                          <w:top w:val="nil"/>
                          <w:left w:val="single" w:sz="12" w:space="0" w:color="A0A0A0"/>
                          <w:bottom w:val="nil"/>
                          <w:right w:val="single" w:sz="12" w:space="0" w:color="A0A0A0"/>
                        </w:tcBorders>
                      </w:tcPr>
                      <w:p w14:paraId="1CD28921" w14:textId="77777777" w:rsidR="00923D36" w:rsidRDefault="00923D36">
                        <w:pPr>
                          <w:pStyle w:val="TableParagraph"/>
                          <w:rPr>
                            <w:sz w:val="20"/>
                          </w:rPr>
                        </w:pPr>
                      </w:p>
                      <w:p w14:paraId="53E38703" w14:textId="77777777" w:rsidR="00923D36" w:rsidRDefault="00923D36">
                        <w:pPr>
                          <w:pStyle w:val="TableParagraph"/>
                          <w:spacing w:before="1"/>
                          <w:rPr>
                            <w:sz w:val="16"/>
                          </w:rPr>
                        </w:pPr>
                      </w:p>
                      <w:p w14:paraId="5ABF57A1" w14:textId="77777777" w:rsidR="00923D36" w:rsidRDefault="00B4561B">
                        <w:pPr>
                          <w:pStyle w:val="TableParagraph"/>
                          <w:spacing w:before="1" w:line="295" w:lineRule="auto"/>
                          <w:ind w:left="205" w:right="-15" w:hanging="197"/>
                          <w:rPr>
                            <w:sz w:val="18"/>
                            <w:szCs w:val="18"/>
                          </w:rPr>
                        </w:pPr>
                        <w:r>
                          <w:rPr>
                            <w:spacing w:val="-1"/>
                            <w:w w:val="110"/>
                            <w:sz w:val="18"/>
                            <w:szCs w:val="18"/>
                          </w:rPr>
                          <w:t xml:space="preserve">Անձնագիրը/ </w:t>
                        </w:r>
                        <w:r>
                          <w:rPr>
                            <w:w w:val="115"/>
                            <w:sz w:val="18"/>
                            <w:szCs w:val="18"/>
                          </w:rPr>
                          <w:t>ՀՎՀՀ-ն</w:t>
                        </w:r>
                      </w:p>
                    </w:tc>
                    <w:tc>
                      <w:tcPr>
                        <w:tcW w:w="1129" w:type="dxa"/>
                        <w:vMerge w:val="restart"/>
                        <w:tcBorders>
                          <w:top w:val="nil"/>
                          <w:left w:val="single" w:sz="12" w:space="0" w:color="A0A0A0"/>
                          <w:bottom w:val="nil"/>
                          <w:right w:val="thickThinMediumGap" w:sz="3" w:space="0" w:color="A0A0A0"/>
                        </w:tcBorders>
                      </w:tcPr>
                      <w:p w14:paraId="799197A6" w14:textId="77777777" w:rsidR="00923D36" w:rsidRDefault="00B4561B">
                        <w:pPr>
                          <w:pStyle w:val="TableParagraph"/>
                          <w:spacing w:before="161" w:line="295" w:lineRule="auto"/>
                          <w:ind w:left="9" w:right="-15"/>
                          <w:jc w:val="center"/>
                          <w:rPr>
                            <w:sz w:val="18"/>
                            <w:szCs w:val="18"/>
                          </w:rPr>
                        </w:pPr>
                        <w:r>
                          <w:rPr>
                            <w:w w:val="110"/>
                            <w:sz w:val="18"/>
                            <w:szCs w:val="18"/>
                          </w:rPr>
                          <w:t xml:space="preserve">Հաշվառման </w:t>
                        </w:r>
                        <w:r>
                          <w:rPr>
                            <w:w w:val="115"/>
                            <w:sz w:val="18"/>
                            <w:szCs w:val="18"/>
                          </w:rPr>
                          <w:t>հասցեն/ գտնվելու վայրը</w:t>
                        </w:r>
                      </w:p>
                    </w:tc>
                    <w:tc>
                      <w:tcPr>
                        <w:tcW w:w="1608" w:type="dxa"/>
                        <w:gridSpan w:val="3"/>
                        <w:tcBorders>
                          <w:top w:val="nil"/>
                          <w:bottom w:val="single" w:sz="12" w:space="0" w:color="EFEFEF"/>
                          <w:right w:val="single" w:sz="12" w:space="0" w:color="A0A0A0"/>
                        </w:tcBorders>
                      </w:tcPr>
                      <w:p w14:paraId="6173A52D" w14:textId="77777777" w:rsidR="00923D36" w:rsidRDefault="00B4561B">
                        <w:pPr>
                          <w:pStyle w:val="TableParagraph"/>
                          <w:spacing w:before="22" w:line="292" w:lineRule="auto"/>
                          <w:ind w:left="331" w:firstLine="4"/>
                          <w:rPr>
                            <w:sz w:val="18"/>
                            <w:szCs w:val="18"/>
                          </w:rPr>
                        </w:pPr>
                        <w:r>
                          <w:rPr>
                            <w:w w:val="110"/>
                            <w:sz w:val="18"/>
                            <w:szCs w:val="18"/>
                          </w:rPr>
                          <w:t>պետական գրանցման</w:t>
                        </w:r>
                      </w:p>
                      <w:p w14:paraId="2C94A284" w14:textId="77777777" w:rsidR="00923D36" w:rsidRDefault="00B4561B">
                        <w:pPr>
                          <w:pStyle w:val="TableParagraph"/>
                          <w:spacing w:before="1" w:line="204" w:lineRule="exact"/>
                          <w:ind w:left="283"/>
                          <w:rPr>
                            <w:sz w:val="18"/>
                            <w:szCs w:val="18"/>
                          </w:rPr>
                        </w:pPr>
                        <w:r>
                          <w:rPr>
                            <w:w w:val="115"/>
                            <w:sz w:val="18"/>
                            <w:szCs w:val="18"/>
                          </w:rPr>
                          <w:t>վկայականը</w:t>
                        </w:r>
                      </w:p>
                    </w:tc>
                    <w:tc>
                      <w:tcPr>
                        <w:tcW w:w="1093" w:type="dxa"/>
                        <w:vMerge w:val="restart"/>
                        <w:tcBorders>
                          <w:top w:val="nil"/>
                          <w:left w:val="single" w:sz="12" w:space="0" w:color="A0A0A0"/>
                          <w:bottom w:val="nil"/>
                          <w:right w:val="thickThinMediumGap" w:sz="3" w:space="0" w:color="A0A0A0"/>
                        </w:tcBorders>
                      </w:tcPr>
                      <w:p w14:paraId="5D2B5C65" w14:textId="77777777" w:rsidR="00923D36" w:rsidRDefault="00923D36">
                        <w:pPr>
                          <w:pStyle w:val="TableParagraph"/>
                          <w:rPr>
                            <w:sz w:val="20"/>
                          </w:rPr>
                        </w:pPr>
                      </w:p>
                      <w:p w14:paraId="6384829B" w14:textId="77777777" w:rsidR="00923D36" w:rsidRDefault="00923D36">
                        <w:pPr>
                          <w:pStyle w:val="TableParagraph"/>
                          <w:spacing w:before="1"/>
                          <w:rPr>
                            <w:sz w:val="16"/>
                          </w:rPr>
                        </w:pPr>
                      </w:p>
                      <w:p w14:paraId="6D934E12" w14:textId="77777777" w:rsidR="00923D36" w:rsidRDefault="00B4561B">
                        <w:pPr>
                          <w:pStyle w:val="TableParagraph"/>
                          <w:spacing w:before="1" w:line="295" w:lineRule="auto"/>
                          <w:ind w:left="312" w:right="-15" w:hanging="296"/>
                          <w:rPr>
                            <w:sz w:val="18"/>
                            <w:szCs w:val="18"/>
                          </w:rPr>
                        </w:pPr>
                        <w:r>
                          <w:rPr>
                            <w:w w:val="110"/>
                            <w:sz w:val="18"/>
                            <w:szCs w:val="18"/>
                          </w:rPr>
                          <w:t>Լիազորված անձը</w:t>
                        </w:r>
                      </w:p>
                    </w:tc>
                    <w:tc>
                      <w:tcPr>
                        <w:tcW w:w="793" w:type="dxa"/>
                        <w:tcBorders>
                          <w:top w:val="nil"/>
                          <w:bottom w:val="single" w:sz="12" w:space="0" w:color="EFEFEF"/>
                          <w:right w:val="single" w:sz="12" w:space="0" w:color="A0A0A0"/>
                        </w:tcBorders>
                      </w:tcPr>
                      <w:p w14:paraId="4726F99B" w14:textId="77777777" w:rsidR="00923D36" w:rsidRDefault="00B4561B">
                        <w:pPr>
                          <w:pStyle w:val="TableParagraph"/>
                          <w:spacing w:before="22" w:line="292" w:lineRule="auto"/>
                          <w:ind w:left="15" w:right="-41" w:firstLine="259"/>
                          <w:rPr>
                            <w:sz w:val="18"/>
                            <w:szCs w:val="18"/>
                          </w:rPr>
                        </w:pPr>
                        <w:r>
                          <w:rPr>
                            <w:w w:val="110"/>
                            <w:sz w:val="18"/>
                            <w:szCs w:val="18"/>
                          </w:rPr>
                          <w:t>Այլ նշումներ</w:t>
                        </w:r>
                      </w:p>
                    </w:tc>
                  </w:tr>
                  <w:tr w:rsidR="00923D36" w14:paraId="30D0AE71" w14:textId="77777777">
                    <w:trPr>
                      <w:trHeight w:val="498"/>
                    </w:trPr>
                    <w:tc>
                      <w:tcPr>
                        <w:tcW w:w="2095" w:type="dxa"/>
                        <w:vMerge/>
                        <w:tcBorders>
                          <w:top w:val="nil"/>
                          <w:left w:val="single" w:sz="12" w:space="0" w:color="A0A0A0"/>
                          <w:bottom w:val="nil"/>
                          <w:right w:val="single" w:sz="12" w:space="0" w:color="EFEFEF"/>
                        </w:tcBorders>
                      </w:tcPr>
                      <w:p w14:paraId="3D240203" w14:textId="77777777" w:rsidR="00923D36" w:rsidRDefault="00923D36">
                        <w:pPr>
                          <w:rPr>
                            <w:sz w:val="2"/>
                            <w:szCs w:val="2"/>
                          </w:rPr>
                        </w:pPr>
                      </w:p>
                    </w:tc>
                    <w:tc>
                      <w:tcPr>
                        <w:tcW w:w="1889" w:type="dxa"/>
                        <w:vMerge/>
                        <w:tcBorders>
                          <w:top w:val="nil"/>
                          <w:left w:val="single" w:sz="12" w:space="0" w:color="EFEFEF"/>
                          <w:bottom w:val="nil"/>
                          <w:right w:val="single" w:sz="12" w:space="0" w:color="A0A0A0"/>
                        </w:tcBorders>
                      </w:tcPr>
                      <w:p w14:paraId="296DF83F" w14:textId="77777777" w:rsidR="00923D36" w:rsidRDefault="00923D36">
                        <w:pPr>
                          <w:rPr>
                            <w:sz w:val="2"/>
                            <w:szCs w:val="2"/>
                          </w:rPr>
                        </w:pPr>
                      </w:p>
                    </w:tc>
                    <w:tc>
                      <w:tcPr>
                        <w:tcW w:w="1135" w:type="dxa"/>
                        <w:vMerge/>
                        <w:tcBorders>
                          <w:top w:val="nil"/>
                          <w:left w:val="single" w:sz="12" w:space="0" w:color="A0A0A0"/>
                          <w:bottom w:val="nil"/>
                          <w:right w:val="single" w:sz="12" w:space="0" w:color="A0A0A0"/>
                        </w:tcBorders>
                      </w:tcPr>
                      <w:p w14:paraId="7AD9437A" w14:textId="77777777" w:rsidR="00923D36" w:rsidRDefault="00923D36">
                        <w:pPr>
                          <w:rPr>
                            <w:sz w:val="2"/>
                            <w:szCs w:val="2"/>
                          </w:rPr>
                        </w:pPr>
                      </w:p>
                    </w:tc>
                    <w:tc>
                      <w:tcPr>
                        <w:tcW w:w="1129" w:type="dxa"/>
                        <w:vMerge/>
                        <w:tcBorders>
                          <w:top w:val="nil"/>
                          <w:left w:val="single" w:sz="12" w:space="0" w:color="A0A0A0"/>
                          <w:bottom w:val="nil"/>
                          <w:right w:val="thickThinMediumGap" w:sz="3" w:space="0" w:color="A0A0A0"/>
                        </w:tcBorders>
                      </w:tcPr>
                      <w:p w14:paraId="7BFEA12B" w14:textId="77777777" w:rsidR="00923D36" w:rsidRDefault="00923D36">
                        <w:pPr>
                          <w:rPr>
                            <w:sz w:val="2"/>
                            <w:szCs w:val="2"/>
                          </w:rPr>
                        </w:pPr>
                      </w:p>
                    </w:tc>
                    <w:tc>
                      <w:tcPr>
                        <w:tcW w:w="500" w:type="dxa"/>
                        <w:tcBorders>
                          <w:top w:val="single" w:sz="12" w:space="0" w:color="EFEFEF"/>
                          <w:bottom w:val="nil"/>
                          <w:right w:val="double" w:sz="2" w:space="0" w:color="EFEFEF"/>
                        </w:tcBorders>
                      </w:tcPr>
                      <w:p w14:paraId="7279E694" w14:textId="77777777" w:rsidR="00923D36" w:rsidRDefault="00B4561B">
                        <w:pPr>
                          <w:pStyle w:val="TableParagraph"/>
                          <w:spacing w:before="27"/>
                          <w:ind w:left="88"/>
                          <w:rPr>
                            <w:sz w:val="18"/>
                            <w:szCs w:val="18"/>
                          </w:rPr>
                        </w:pPr>
                        <w:r>
                          <w:rPr>
                            <w:w w:val="110"/>
                            <w:sz w:val="18"/>
                            <w:szCs w:val="18"/>
                          </w:rPr>
                          <w:t>հա-</w:t>
                        </w:r>
                      </w:p>
                      <w:p w14:paraId="498FB4A0" w14:textId="77777777" w:rsidR="00923D36" w:rsidRDefault="00B4561B">
                        <w:pPr>
                          <w:pStyle w:val="TableParagraph"/>
                          <w:spacing w:before="47" w:line="197" w:lineRule="exact"/>
                          <w:ind w:left="14" w:right="-29"/>
                          <w:rPr>
                            <w:sz w:val="18"/>
                            <w:szCs w:val="18"/>
                          </w:rPr>
                        </w:pPr>
                        <w:r>
                          <w:rPr>
                            <w:w w:val="110"/>
                            <w:sz w:val="18"/>
                            <w:szCs w:val="18"/>
                          </w:rPr>
                          <w:t>մարը</w:t>
                        </w:r>
                      </w:p>
                    </w:tc>
                    <w:tc>
                      <w:tcPr>
                        <w:tcW w:w="614" w:type="dxa"/>
                        <w:tcBorders>
                          <w:top w:val="single" w:sz="12" w:space="0" w:color="EFEFEF"/>
                          <w:left w:val="double" w:sz="2" w:space="0" w:color="EFEFEF"/>
                          <w:bottom w:val="nil"/>
                          <w:right w:val="single" w:sz="12" w:space="0" w:color="EFEFEF"/>
                        </w:tcBorders>
                      </w:tcPr>
                      <w:p w14:paraId="29113784" w14:textId="77777777" w:rsidR="00923D36" w:rsidRDefault="00B4561B">
                        <w:pPr>
                          <w:pStyle w:val="TableParagraph"/>
                          <w:spacing w:before="27"/>
                          <w:ind w:left="31"/>
                          <w:rPr>
                            <w:sz w:val="18"/>
                            <w:szCs w:val="18"/>
                          </w:rPr>
                        </w:pPr>
                        <w:r>
                          <w:rPr>
                            <w:w w:val="110"/>
                            <w:sz w:val="18"/>
                            <w:szCs w:val="18"/>
                          </w:rPr>
                          <w:t>տալու</w:t>
                        </w:r>
                      </w:p>
                      <w:p w14:paraId="148B912E" w14:textId="77777777" w:rsidR="00923D36" w:rsidRDefault="00B4561B">
                        <w:pPr>
                          <w:pStyle w:val="TableParagraph"/>
                          <w:spacing w:before="47" w:line="197" w:lineRule="exact"/>
                          <w:ind w:left="4" w:right="-15"/>
                          <w:rPr>
                            <w:sz w:val="18"/>
                            <w:szCs w:val="18"/>
                          </w:rPr>
                        </w:pPr>
                        <w:r>
                          <w:rPr>
                            <w:w w:val="110"/>
                            <w:sz w:val="18"/>
                            <w:szCs w:val="18"/>
                          </w:rPr>
                          <w:t>ամսա-</w:t>
                        </w:r>
                      </w:p>
                    </w:tc>
                    <w:tc>
                      <w:tcPr>
                        <w:tcW w:w="494" w:type="dxa"/>
                        <w:tcBorders>
                          <w:top w:val="single" w:sz="12" w:space="0" w:color="EFEFEF"/>
                          <w:left w:val="single" w:sz="12" w:space="0" w:color="EFEFEF"/>
                          <w:bottom w:val="nil"/>
                          <w:right w:val="single" w:sz="12" w:space="0" w:color="A0A0A0"/>
                        </w:tcBorders>
                      </w:tcPr>
                      <w:p w14:paraId="494D5D77" w14:textId="77777777" w:rsidR="00923D36" w:rsidRDefault="00B4561B">
                        <w:pPr>
                          <w:pStyle w:val="TableParagraph"/>
                          <w:spacing w:before="27"/>
                          <w:ind w:left="34"/>
                          <w:rPr>
                            <w:sz w:val="18"/>
                            <w:szCs w:val="18"/>
                          </w:rPr>
                        </w:pPr>
                        <w:r>
                          <w:rPr>
                            <w:w w:val="105"/>
                            <w:sz w:val="18"/>
                            <w:szCs w:val="18"/>
                          </w:rPr>
                          <w:t>ժամ-</w:t>
                        </w:r>
                      </w:p>
                      <w:p w14:paraId="38076A35" w14:textId="77777777" w:rsidR="00923D36" w:rsidRDefault="00B4561B">
                        <w:pPr>
                          <w:pStyle w:val="TableParagraph"/>
                          <w:spacing w:before="47" w:line="197" w:lineRule="exact"/>
                          <w:ind w:left="10" w:right="-29"/>
                          <w:rPr>
                            <w:sz w:val="18"/>
                            <w:szCs w:val="18"/>
                          </w:rPr>
                        </w:pPr>
                        <w:r>
                          <w:rPr>
                            <w:w w:val="110"/>
                            <w:sz w:val="18"/>
                            <w:szCs w:val="18"/>
                          </w:rPr>
                          <w:t>կետը</w:t>
                        </w:r>
                      </w:p>
                    </w:tc>
                    <w:tc>
                      <w:tcPr>
                        <w:tcW w:w="1093" w:type="dxa"/>
                        <w:vMerge/>
                        <w:tcBorders>
                          <w:top w:val="nil"/>
                          <w:left w:val="single" w:sz="12" w:space="0" w:color="A0A0A0"/>
                          <w:bottom w:val="nil"/>
                          <w:right w:val="thickThinMediumGap" w:sz="3" w:space="0" w:color="A0A0A0"/>
                        </w:tcBorders>
                      </w:tcPr>
                      <w:p w14:paraId="0F825424" w14:textId="77777777" w:rsidR="00923D36" w:rsidRDefault="00923D36">
                        <w:pPr>
                          <w:rPr>
                            <w:sz w:val="2"/>
                            <w:szCs w:val="2"/>
                          </w:rPr>
                        </w:pPr>
                      </w:p>
                    </w:tc>
                    <w:tc>
                      <w:tcPr>
                        <w:tcW w:w="793" w:type="dxa"/>
                        <w:vMerge w:val="restart"/>
                        <w:tcBorders>
                          <w:top w:val="single" w:sz="12" w:space="0" w:color="EFEFEF"/>
                          <w:bottom w:val="single" w:sz="12" w:space="0" w:color="EFEFEF"/>
                          <w:right w:val="single" w:sz="12" w:space="0" w:color="A0A0A0"/>
                        </w:tcBorders>
                      </w:tcPr>
                      <w:p w14:paraId="15E2973D" w14:textId="77777777" w:rsidR="00923D36" w:rsidRDefault="00923D36">
                        <w:pPr>
                          <w:pStyle w:val="TableParagraph"/>
                          <w:rPr>
                            <w:sz w:val="20"/>
                          </w:rPr>
                        </w:pPr>
                      </w:p>
                    </w:tc>
                  </w:tr>
                  <w:tr w:rsidR="00923D36" w14:paraId="4D60EA9F" w14:textId="77777777">
                    <w:trPr>
                      <w:trHeight w:val="231"/>
                    </w:trPr>
                    <w:tc>
                      <w:tcPr>
                        <w:tcW w:w="2095" w:type="dxa"/>
                        <w:tcBorders>
                          <w:top w:val="nil"/>
                          <w:left w:val="single" w:sz="12" w:space="0" w:color="A0A0A0"/>
                          <w:bottom w:val="single" w:sz="12" w:space="0" w:color="EFEFEF"/>
                          <w:right w:val="single" w:sz="12" w:space="0" w:color="EFEFEF"/>
                        </w:tcBorders>
                      </w:tcPr>
                      <w:p w14:paraId="50C0F021" w14:textId="77777777" w:rsidR="00923D36" w:rsidRDefault="00923D36">
                        <w:pPr>
                          <w:pStyle w:val="TableParagraph"/>
                          <w:rPr>
                            <w:sz w:val="16"/>
                          </w:rPr>
                        </w:pPr>
                      </w:p>
                    </w:tc>
                    <w:tc>
                      <w:tcPr>
                        <w:tcW w:w="1889" w:type="dxa"/>
                        <w:tcBorders>
                          <w:top w:val="nil"/>
                          <w:left w:val="single" w:sz="12" w:space="0" w:color="EFEFEF"/>
                          <w:bottom w:val="single" w:sz="12" w:space="0" w:color="EFEFEF"/>
                          <w:right w:val="single" w:sz="12" w:space="0" w:color="A0A0A0"/>
                        </w:tcBorders>
                      </w:tcPr>
                      <w:p w14:paraId="14C8FBFB" w14:textId="77777777" w:rsidR="00923D36" w:rsidRDefault="00923D36">
                        <w:pPr>
                          <w:pStyle w:val="TableParagraph"/>
                          <w:rPr>
                            <w:sz w:val="16"/>
                          </w:rPr>
                        </w:pPr>
                      </w:p>
                    </w:tc>
                    <w:tc>
                      <w:tcPr>
                        <w:tcW w:w="1135" w:type="dxa"/>
                        <w:tcBorders>
                          <w:top w:val="nil"/>
                          <w:left w:val="single" w:sz="12" w:space="0" w:color="A0A0A0"/>
                          <w:bottom w:val="single" w:sz="12" w:space="0" w:color="EFEFEF"/>
                          <w:right w:val="single" w:sz="12" w:space="0" w:color="A0A0A0"/>
                        </w:tcBorders>
                      </w:tcPr>
                      <w:p w14:paraId="7D77856D" w14:textId="77777777" w:rsidR="00923D36" w:rsidRDefault="00923D36">
                        <w:pPr>
                          <w:pStyle w:val="TableParagraph"/>
                          <w:rPr>
                            <w:sz w:val="16"/>
                          </w:rPr>
                        </w:pPr>
                      </w:p>
                    </w:tc>
                    <w:tc>
                      <w:tcPr>
                        <w:tcW w:w="1129" w:type="dxa"/>
                        <w:tcBorders>
                          <w:top w:val="nil"/>
                          <w:left w:val="single" w:sz="12" w:space="0" w:color="A0A0A0"/>
                          <w:bottom w:val="single" w:sz="12" w:space="0" w:color="EFEFEF"/>
                          <w:right w:val="thickThinMediumGap" w:sz="3" w:space="0" w:color="A0A0A0"/>
                        </w:tcBorders>
                      </w:tcPr>
                      <w:p w14:paraId="6D469E1B" w14:textId="77777777" w:rsidR="00923D36" w:rsidRDefault="00923D36">
                        <w:pPr>
                          <w:pStyle w:val="TableParagraph"/>
                          <w:rPr>
                            <w:sz w:val="16"/>
                          </w:rPr>
                        </w:pPr>
                      </w:p>
                    </w:tc>
                    <w:tc>
                      <w:tcPr>
                        <w:tcW w:w="500" w:type="dxa"/>
                        <w:tcBorders>
                          <w:top w:val="nil"/>
                          <w:bottom w:val="single" w:sz="12" w:space="0" w:color="EFEFEF"/>
                          <w:right w:val="double" w:sz="2" w:space="0" w:color="EFEFEF"/>
                        </w:tcBorders>
                      </w:tcPr>
                      <w:p w14:paraId="492C6739" w14:textId="77777777" w:rsidR="00923D36" w:rsidRDefault="00923D36">
                        <w:pPr>
                          <w:pStyle w:val="TableParagraph"/>
                          <w:rPr>
                            <w:sz w:val="16"/>
                          </w:rPr>
                        </w:pPr>
                      </w:p>
                    </w:tc>
                    <w:tc>
                      <w:tcPr>
                        <w:tcW w:w="614" w:type="dxa"/>
                        <w:tcBorders>
                          <w:top w:val="nil"/>
                          <w:left w:val="double" w:sz="2" w:space="0" w:color="EFEFEF"/>
                          <w:bottom w:val="single" w:sz="12" w:space="0" w:color="EFEFEF"/>
                          <w:right w:val="single" w:sz="12" w:space="0" w:color="EFEFEF"/>
                        </w:tcBorders>
                      </w:tcPr>
                      <w:p w14:paraId="4780C176" w14:textId="77777777" w:rsidR="00923D36" w:rsidRDefault="00B4561B">
                        <w:pPr>
                          <w:pStyle w:val="TableParagraph"/>
                          <w:spacing w:before="7" w:line="204" w:lineRule="exact"/>
                          <w:ind w:left="71"/>
                          <w:rPr>
                            <w:sz w:val="18"/>
                            <w:szCs w:val="18"/>
                          </w:rPr>
                        </w:pPr>
                        <w:r>
                          <w:rPr>
                            <w:w w:val="115"/>
                            <w:sz w:val="18"/>
                            <w:szCs w:val="18"/>
                          </w:rPr>
                          <w:t>թիվը</w:t>
                        </w:r>
                      </w:p>
                    </w:tc>
                    <w:tc>
                      <w:tcPr>
                        <w:tcW w:w="494" w:type="dxa"/>
                        <w:tcBorders>
                          <w:top w:val="nil"/>
                          <w:left w:val="single" w:sz="12" w:space="0" w:color="EFEFEF"/>
                          <w:bottom w:val="single" w:sz="12" w:space="0" w:color="EFEFEF"/>
                          <w:right w:val="single" w:sz="12" w:space="0" w:color="A0A0A0"/>
                        </w:tcBorders>
                      </w:tcPr>
                      <w:p w14:paraId="318A97D8" w14:textId="77777777" w:rsidR="00923D36" w:rsidRDefault="00923D36">
                        <w:pPr>
                          <w:pStyle w:val="TableParagraph"/>
                          <w:rPr>
                            <w:sz w:val="16"/>
                          </w:rPr>
                        </w:pPr>
                      </w:p>
                    </w:tc>
                    <w:tc>
                      <w:tcPr>
                        <w:tcW w:w="1093" w:type="dxa"/>
                        <w:tcBorders>
                          <w:top w:val="nil"/>
                          <w:left w:val="single" w:sz="12" w:space="0" w:color="A0A0A0"/>
                          <w:bottom w:val="single" w:sz="12" w:space="0" w:color="EFEFEF"/>
                          <w:right w:val="thickThinMediumGap" w:sz="3" w:space="0" w:color="A0A0A0"/>
                        </w:tcBorders>
                      </w:tcPr>
                      <w:p w14:paraId="2CF01A5A" w14:textId="77777777" w:rsidR="00923D36" w:rsidRDefault="00923D36">
                        <w:pPr>
                          <w:pStyle w:val="TableParagraph"/>
                          <w:rPr>
                            <w:sz w:val="16"/>
                          </w:rPr>
                        </w:pPr>
                      </w:p>
                    </w:tc>
                    <w:tc>
                      <w:tcPr>
                        <w:tcW w:w="793" w:type="dxa"/>
                        <w:vMerge/>
                        <w:tcBorders>
                          <w:top w:val="nil"/>
                          <w:bottom w:val="single" w:sz="12" w:space="0" w:color="EFEFEF"/>
                          <w:right w:val="single" w:sz="12" w:space="0" w:color="A0A0A0"/>
                        </w:tcBorders>
                      </w:tcPr>
                      <w:p w14:paraId="122FC338" w14:textId="77777777" w:rsidR="00923D36" w:rsidRDefault="00923D36">
                        <w:pPr>
                          <w:rPr>
                            <w:sz w:val="2"/>
                            <w:szCs w:val="2"/>
                          </w:rPr>
                        </w:pPr>
                      </w:p>
                    </w:tc>
                  </w:tr>
                  <w:tr w:rsidR="00923D36" w14:paraId="651DD6B8" w14:textId="77777777">
                    <w:trPr>
                      <w:trHeight w:val="264"/>
                    </w:trPr>
                    <w:tc>
                      <w:tcPr>
                        <w:tcW w:w="2095" w:type="dxa"/>
                        <w:tcBorders>
                          <w:top w:val="single" w:sz="12" w:space="0" w:color="EFEFEF"/>
                          <w:left w:val="single" w:sz="12" w:space="0" w:color="A0A0A0"/>
                          <w:bottom w:val="nil"/>
                          <w:right w:val="single" w:sz="12" w:space="0" w:color="EFEFEF"/>
                        </w:tcBorders>
                      </w:tcPr>
                      <w:p w14:paraId="1A15C735" w14:textId="77777777" w:rsidR="00923D36" w:rsidRDefault="00923D36">
                        <w:pPr>
                          <w:pStyle w:val="TableParagraph"/>
                          <w:rPr>
                            <w:sz w:val="18"/>
                          </w:rPr>
                        </w:pPr>
                      </w:p>
                    </w:tc>
                    <w:tc>
                      <w:tcPr>
                        <w:tcW w:w="1889" w:type="dxa"/>
                        <w:tcBorders>
                          <w:top w:val="single" w:sz="12" w:space="0" w:color="EFEFEF"/>
                          <w:left w:val="single" w:sz="12" w:space="0" w:color="EFEFEF"/>
                          <w:bottom w:val="nil"/>
                          <w:right w:val="single" w:sz="12" w:space="0" w:color="A0A0A0"/>
                        </w:tcBorders>
                      </w:tcPr>
                      <w:p w14:paraId="5087EFE1" w14:textId="77777777" w:rsidR="00923D36" w:rsidRDefault="00923D36">
                        <w:pPr>
                          <w:pStyle w:val="TableParagraph"/>
                          <w:rPr>
                            <w:sz w:val="18"/>
                          </w:rPr>
                        </w:pPr>
                      </w:p>
                    </w:tc>
                    <w:tc>
                      <w:tcPr>
                        <w:tcW w:w="1135" w:type="dxa"/>
                        <w:tcBorders>
                          <w:top w:val="single" w:sz="12" w:space="0" w:color="EFEFEF"/>
                          <w:left w:val="single" w:sz="12" w:space="0" w:color="A0A0A0"/>
                          <w:bottom w:val="nil"/>
                          <w:right w:val="single" w:sz="12" w:space="0" w:color="A0A0A0"/>
                        </w:tcBorders>
                      </w:tcPr>
                      <w:p w14:paraId="0A0A6A5A" w14:textId="77777777" w:rsidR="00923D36" w:rsidRDefault="00923D36">
                        <w:pPr>
                          <w:pStyle w:val="TableParagraph"/>
                          <w:rPr>
                            <w:sz w:val="18"/>
                          </w:rPr>
                        </w:pPr>
                      </w:p>
                    </w:tc>
                    <w:tc>
                      <w:tcPr>
                        <w:tcW w:w="1129" w:type="dxa"/>
                        <w:tcBorders>
                          <w:top w:val="single" w:sz="12" w:space="0" w:color="EFEFEF"/>
                          <w:left w:val="single" w:sz="12" w:space="0" w:color="A0A0A0"/>
                          <w:bottom w:val="nil"/>
                          <w:right w:val="thickThinMediumGap" w:sz="3" w:space="0" w:color="A0A0A0"/>
                        </w:tcBorders>
                      </w:tcPr>
                      <w:p w14:paraId="4C9EA97B" w14:textId="77777777" w:rsidR="00923D36" w:rsidRDefault="00923D36">
                        <w:pPr>
                          <w:pStyle w:val="TableParagraph"/>
                          <w:rPr>
                            <w:sz w:val="18"/>
                          </w:rPr>
                        </w:pPr>
                      </w:p>
                    </w:tc>
                    <w:tc>
                      <w:tcPr>
                        <w:tcW w:w="500" w:type="dxa"/>
                        <w:tcBorders>
                          <w:top w:val="single" w:sz="12" w:space="0" w:color="EFEFEF"/>
                          <w:bottom w:val="nil"/>
                          <w:right w:val="double" w:sz="2" w:space="0" w:color="A0A0A0"/>
                        </w:tcBorders>
                      </w:tcPr>
                      <w:p w14:paraId="7DD8A2A8" w14:textId="77777777" w:rsidR="00923D36" w:rsidRDefault="00923D36">
                        <w:pPr>
                          <w:pStyle w:val="TableParagraph"/>
                          <w:rPr>
                            <w:sz w:val="18"/>
                          </w:rPr>
                        </w:pPr>
                      </w:p>
                    </w:tc>
                    <w:tc>
                      <w:tcPr>
                        <w:tcW w:w="614" w:type="dxa"/>
                        <w:tcBorders>
                          <w:top w:val="single" w:sz="12" w:space="0" w:color="EFEFEF"/>
                          <w:left w:val="double" w:sz="2" w:space="0" w:color="A0A0A0"/>
                          <w:bottom w:val="nil"/>
                          <w:right w:val="single" w:sz="12" w:space="0" w:color="EFEFEF"/>
                        </w:tcBorders>
                      </w:tcPr>
                      <w:p w14:paraId="7AE4F21A" w14:textId="77777777" w:rsidR="00923D36" w:rsidRDefault="00923D36">
                        <w:pPr>
                          <w:pStyle w:val="TableParagraph"/>
                          <w:rPr>
                            <w:sz w:val="18"/>
                          </w:rPr>
                        </w:pPr>
                      </w:p>
                    </w:tc>
                    <w:tc>
                      <w:tcPr>
                        <w:tcW w:w="494" w:type="dxa"/>
                        <w:tcBorders>
                          <w:top w:val="single" w:sz="12" w:space="0" w:color="EFEFEF"/>
                          <w:left w:val="single" w:sz="12" w:space="0" w:color="EFEFEF"/>
                          <w:bottom w:val="nil"/>
                          <w:right w:val="single" w:sz="12" w:space="0" w:color="A0A0A0"/>
                        </w:tcBorders>
                      </w:tcPr>
                      <w:p w14:paraId="3C28BF04" w14:textId="77777777" w:rsidR="00923D36" w:rsidRDefault="00923D36">
                        <w:pPr>
                          <w:pStyle w:val="TableParagraph"/>
                          <w:rPr>
                            <w:sz w:val="18"/>
                          </w:rPr>
                        </w:pPr>
                      </w:p>
                    </w:tc>
                    <w:tc>
                      <w:tcPr>
                        <w:tcW w:w="1093" w:type="dxa"/>
                        <w:tcBorders>
                          <w:top w:val="single" w:sz="12" w:space="0" w:color="EFEFEF"/>
                          <w:left w:val="single" w:sz="12" w:space="0" w:color="A0A0A0"/>
                          <w:bottom w:val="nil"/>
                          <w:right w:val="thickThinMediumGap" w:sz="3" w:space="0" w:color="A0A0A0"/>
                        </w:tcBorders>
                      </w:tcPr>
                      <w:p w14:paraId="0234C1C4" w14:textId="77777777" w:rsidR="00923D36" w:rsidRDefault="00923D36">
                        <w:pPr>
                          <w:pStyle w:val="TableParagraph"/>
                          <w:rPr>
                            <w:sz w:val="18"/>
                          </w:rPr>
                        </w:pPr>
                      </w:p>
                    </w:tc>
                    <w:tc>
                      <w:tcPr>
                        <w:tcW w:w="793" w:type="dxa"/>
                        <w:tcBorders>
                          <w:top w:val="single" w:sz="12" w:space="0" w:color="EFEFEF"/>
                          <w:bottom w:val="nil"/>
                          <w:right w:val="single" w:sz="12" w:space="0" w:color="A0A0A0"/>
                        </w:tcBorders>
                      </w:tcPr>
                      <w:p w14:paraId="3CFA305B" w14:textId="77777777" w:rsidR="00923D36" w:rsidRDefault="00923D36">
                        <w:pPr>
                          <w:pStyle w:val="TableParagraph"/>
                          <w:rPr>
                            <w:sz w:val="18"/>
                          </w:rPr>
                        </w:pPr>
                      </w:p>
                    </w:tc>
                  </w:tr>
                </w:tbl>
                <w:p w14:paraId="44C34283" w14:textId="77777777" w:rsidR="00923D36" w:rsidRDefault="00923D36">
                  <w:pPr>
                    <w:pStyle w:val="BodyText"/>
                  </w:pPr>
                </w:p>
              </w:txbxContent>
            </v:textbox>
            <w10:wrap anchorx="page"/>
          </v:shape>
        </w:pict>
      </w:r>
      <w:r w:rsidR="00B4561B">
        <w:rPr>
          <w:w w:val="115"/>
          <w:sz w:val="18"/>
          <w:szCs w:val="18"/>
        </w:rPr>
        <w:t>ԱԶԴԵՑՈՒԹՅԱՆ</w:t>
      </w:r>
      <w:r w:rsidR="00B4561B">
        <w:rPr>
          <w:w w:val="115"/>
          <w:sz w:val="18"/>
          <w:szCs w:val="18"/>
        </w:rPr>
        <w:tab/>
        <w:t>ԵՆԹԱԿԱ ԱՆՁԱՆՑ ԵՎ ՀՈՂԻ ԻՐԱՎԱԿԱՆ ԿԱՐԳԱՎԻՃԱԿԻ ՎԵՐԱԲԵՐՅԱԼ ՏԵՂԵԿԱՏՎՈՒԹՅՈՒՆ</w:t>
      </w:r>
    </w:p>
    <w:p w14:paraId="564181CD" w14:textId="77777777" w:rsidR="00923D36" w:rsidRDefault="00923D36">
      <w:pPr>
        <w:spacing w:line="290" w:lineRule="auto"/>
        <w:rPr>
          <w:sz w:val="18"/>
          <w:szCs w:val="18"/>
        </w:rPr>
        <w:sectPr w:rsidR="00923D36">
          <w:pgSz w:w="12240" w:h="15840"/>
          <w:pgMar w:top="900" w:right="840" w:bottom="1200" w:left="1400" w:header="0" w:footer="997" w:gutter="0"/>
          <w:cols w:space="720"/>
        </w:sectPr>
      </w:pPr>
    </w:p>
    <w:tbl>
      <w:tblPr>
        <w:tblW w:w="0" w:type="auto"/>
        <w:tblInd w:w="124"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2089"/>
        <w:gridCol w:w="1887"/>
        <w:gridCol w:w="1135"/>
        <w:gridCol w:w="1128"/>
        <w:gridCol w:w="500"/>
        <w:gridCol w:w="616"/>
        <w:gridCol w:w="500"/>
        <w:gridCol w:w="1084"/>
        <w:gridCol w:w="801"/>
      </w:tblGrid>
      <w:tr w:rsidR="00923D36" w14:paraId="0010E74E" w14:textId="77777777">
        <w:trPr>
          <w:trHeight w:val="253"/>
        </w:trPr>
        <w:tc>
          <w:tcPr>
            <w:tcW w:w="2089" w:type="dxa"/>
            <w:tcBorders>
              <w:left w:val="single" w:sz="12" w:space="0" w:color="A0A0A0"/>
              <w:bottom w:val="single" w:sz="12" w:space="0" w:color="EFEFEF"/>
              <w:right w:val="single" w:sz="12" w:space="0" w:color="EFEFEF"/>
            </w:tcBorders>
          </w:tcPr>
          <w:p w14:paraId="2A1D6BCB" w14:textId="77777777" w:rsidR="00923D36" w:rsidRDefault="00923D36">
            <w:pPr>
              <w:pStyle w:val="TableParagraph"/>
              <w:rPr>
                <w:sz w:val="18"/>
              </w:rPr>
            </w:pPr>
          </w:p>
        </w:tc>
        <w:tc>
          <w:tcPr>
            <w:tcW w:w="1887" w:type="dxa"/>
            <w:tcBorders>
              <w:left w:val="single" w:sz="12" w:space="0" w:color="EFEFEF"/>
              <w:bottom w:val="single" w:sz="12" w:space="0" w:color="EFEFEF"/>
              <w:right w:val="single" w:sz="12" w:space="0" w:color="A0A0A0"/>
            </w:tcBorders>
          </w:tcPr>
          <w:p w14:paraId="45BD07D0" w14:textId="77777777" w:rsidR="00923D36" w:rsidRDefault="00923D36">
            <w:pPr>
              <w:pStyle w:val="TableParagraph"/>
              <w:rPr>
                <w:sz w:val="18"/>
              </w:rPr>
            </w:pPr>
          </w:p>
        </w:tc>
        <w:tc>
          <w:tcPr>
            <w:tcW w:w="1135" w:type="dxa"/>
            <w:tcBorders>
              <w:left w:val="single" w:sz="12" w:space="0" w:color="A0A0A0"/>
              <w:bottom w:val="single" w:sz="12" w:space="0" w:color="EFEFEF"/>
              <w:right w:val="single" w:sz="12" w:space="0" w:color="A0A0A0"/>
            </w:tcBorders>
          </w:tcPr>
          <w:p w14:paraId="7FE191D2" w14:textId="77777777" w:rsidR="00923D36" w:rsidRDefault="00923D36">
            <w:pPr>
              <w:pStyle w:val="TableParagraph"/>
              <w:rPr>
                <w:sz w:val="18"/>
              </w:rPr>
            </w:pPr>
          </w:p>
        </w:tc>
        <w:tc>
          <w:tcPr>
            <w:tcW w:w="1128" w:type="dxa"/>
            <w:tcBorders>
              <w:left w:val="single" w:sz="12" w:space="0" w:color="A0A0A0"/>
              <w:bottom w:val="single" w:sz="12" w:space="0" w:color="EFEFEF"/>
              <w:right w:val="thickThinMediumGap" w:sz="3" w:space="0" w:color="A0A0A0"/>
            </w:tcBorders>
          </w:tcPr>
          <w:p w14:paraId="0BA42EA3" w14:textId="77777777" w:rsidR="00923D36" w:rsidRDefault="00923D36">
            <w:pPr>
              <w:pStyle w:val="TableParagraph"/>
              <w:rPr>
                <w:sz w:val="18"/>
              </w:rPr>
            </w:pPr>
          </w:p>
        </w:tc>
        <w:tc>
          <w:tcPr>
            <w:tcW w:w="500" w:type="dxa"/>
            <w:tcBorders>
              <w:bottom w:val="single" w:sz="12" w:space="0" w:color="EFEFEF"/>
              <w:right w:val="double" w:sz="2" w:space="0" w:color="EFEFEF"/>
            </w:tcBorders>
          </w:tcPr>
          <w:p w14:paraId="349DD4BE" w14:textId="77777777" w:rsidR="00923D36" w:rsidRDefault="00923D36">
            <w:pPr>
              <w:pStyle w:val="TableParagraph"/>
              <w:rPr>
                <w:sz w:val="18"/>
              </w:rPr>
            </w:pPr>
          </w:p>
        </w:tc>
        <w:tc>
          <w:tcPr>
            <w:tcW w:w="616" w:type="dxa"/>
            <w:tcBorders>
              <w:left w:val="double" w:sz="2" w:space="0" w:color="EFEFEF"/>
              <w:bottom w:val="single" w:sz="12" w:space="0" w:color="EFEFEF"/>
              <w:right w:val="single" w:sz="12" w:space="0" w:color="EFEFEF"/>
            </w:tcBorders>
          </w:tcPr>
          <w:p w14:paraId="25F75956" w14:textId="77777777" w:rsidR="00923D36" w:rsidRDefault="00923D36">
            <w:pPr>
              <w:pStyle w:val="TableParagraph"/>
              <w:rPr>
                <w:sz w:val="18"/>
              </w:rPr>
            </w:pPr>
          </w:p>
        </w:tc>
        <w:tc>
          <w:tcPr>
            <w:tcW w:w="500" w:type="dxa"/>
            <w:tcBorders>
              <w:left w:val="single" w:sz="12" w:space="0" w:color="EFEFEF"/>
              <w:bottom w:val="single" w:sz="12" w:space="0" w:color="EFEFEF"/>
              <w:right w:val="single" w:sz="12" w:space="0" w:color="A0A0A0"/>
            </w:tcBorders>
          </w:tcPr>
          <w:p w14:paraId="1D2B09B1" w14:textId="77777777" w:rsidR="00923D36" w:rsidRDefault="00923D36">
            <w:pPr>
              <w:pStyle w:val="TableParagraph"/>
              <w:rPr>
                <w:sz w:val="18"/>
              </w:rPr>
            </w:pPr>
          </w:p>
        </w:tc>
        <w:tc>
          <w:tcPr>
            <w:tcW w:w="1084" w:type="dxa"/>
            <w:tcBorders>
              <w:left w:val="single" w:sz="12" w:space="0" w:color="A0A0A0"/>
              <w:bottom w:val="single" w:sz="12" w:space="0" w:color="EFEFEF"/>
              <w:right w:val="thickThinMediumGap" w:sz="3" w:space="0" w:color="A0A0A0"/>
            </w:tcBorders>
          </w:tcPr>
          <w:p w14:paraId="171F8FCA" w14:textId="77777777" w:rsidR="00923D36" w:rsidRDefault="00923D36">
            <w:pPr>
              <w:pStyle w:val="TableParagraph"/>
              <w:rPr>
                <w:sz w:val="18"/>
              </w:rPr>
            </w:pPr>
          </w:p>
        </w:tc>
        <w:tc>
          <w:tcPr>
            <w:tcW w:w="801" w:type="dxa"/>
            <w:tcBorders>
              <w:bottom w:val="single" w:sz="12" w:space="0" w:color="EFEFEF"/>
              <w:right w:val="single" w:sz="12" w:space="0" w:color="A0A0A0"/>
            </w:tcBorders>
          </w:tcPr>
          <w:p w14:paraId="30DBEC9C" w14:textId="77777777" w:rsidR="00923D36" w:rsidRDefault="00923D36">
            <w:pPr>
              <w:pStyle w:val="TableParagraph"/>
              <w:rPr>
                <w:sz w:val="18"/>
              </w:rPr>
            </w:pPr>
          </w:p>
        </w:tc>
      </w:tr>
      <w:tr w:rsidR="00923D36" w14:paraId="42E0DB7B" w14:textId="77777777">
        <w:trPr>
          <w:trHeight w:val="265"/>
        </w:trPr>
        <w:tc>
          <w:tcPr>
            <w:tcW w:w="2089" w:type="dxa"/>
            <w:tcBorders>
              <w:top w:val="single" w:sz="12" w:space="0" w:color="EFEFEF"/>
              <w:left w:val="single" w:sz="12" w:space="0" w:color="A0A0A0"/>
              <w:bottom w:val="nil"/>
              <w:right w:val="single" w:sz="12" w:space="0" w:color="EFEFEF"/>
            </w:tcBorders>
          </w:tcPr>
          <w:p w14:paraId="23864B84" w14:textId="77777777" w:rsidR="00923D36" w:rsidRDefault="00923D36">
            <w:pPr>
              <w:pStyle w:val="TableParagraph"/>
              <w:rPr>
                <w:sz w:val="18"/>
              </w:rPr>
            </w:pPr>
          </w:p>
        </w:tc>
        <w:tc>
          <w:tcPr>
            <w:tcW w:w="1887" w:type="dxa"/>
            <w:tcBorders>
              <w:top w:val="single" w:sz="12" w:space="0" w:color="EFEFEF"/>
              <w:left w:val="single" w:sz="12" w:space="0" w:color="EFEFEF"/>
              <w:bottom w:val="nil"/>
              <w:right w:val="single" w:sz="12" w:space="0" w:color="A0A0A0"/>
            </w:tcBorders>
          </w:tcPr>
          <w:p w14:paraId="720BD8EC" w14:textId="77777777" w:rsidR="00923D36" w:rsidRDefault="00923D36">
            <w:pPr>
              <w:pStyle w:val="TableParagraph"/>
              <w:rPr>
                <w:sz w:val="18"/>
              </w:rPr>
            </w:pPr>
          </w:p>
        </w:tc>
        <w:tc>
          <w:tcPr>
            <w:tcW w:w="1135" w:type="dxa"/>
            <w:tcBorders>
              <w:top w:val="single" w:sz="12" w:space="0" w:color="EFEFEF"/>
              <w:left w:val="single" w:sz="12" w:space="0" w:color="A0A0A0"/>
              <w:bottom w:val="nil"/>
              <w:right w:val="single" w:sz="12" w:space="0" w:color="A0A0A0"/>
            </w:tcBorders>
          </w:tcPr>
          <w:p w14:paraId="4B8DD8A2" w14:textId="77777777" w:rsidR="00923D36" w:rsidRDefault="00923D36">
            <w:pPr>
              <w:pStyle w:val="TableParagraph"/>
              <w:rPr>
                <w:sz w:val="18"/>
              </w:rPr>
            </w:pPr>
          </w:p>
        </w:tc>
        <w:tc>
          <w:tcPr>
            <w:tcW w:w="1128" w:type="dxa"/>
            <w:tcBorders>
              <w:top w:val="single" w:sz="12" w:space="0" w:color="EFEFEF"/>
              <w:left w:val="single" w:sz="12" w:space="0" w:color="A0A0A0"/>
              <w:bottom w:val="nil"/>
              <w:right w:val="thickThinMediumGap" w:sz="3" w:space="0" w:color="A0A0A0"/>
            </w:tcBorders>
          </w:tcPr>
          <w:p w14:paraId="1BBCA548" w14:textId="77777777" w:rsidR="00923D36" w:rsidRDefault="00923D36">
            <w:pPr>
              <w:pStyle w:val="TableParagraph"/>
              <w:rPr>
                <w:sz w:val="18"/>
              </w:rPr>
            </w:pPr>
          </w:p>
        </w:tc>
        <w:tc>
          <w:tcPr>
            <w:tcW w:w="500" w:type="dxa"/>
            <w:tcBorders>
              <w:top w:val="single" w:sz="12" w:space="0" w:color="EFEFEF"/>
              <w:bottom w:val="nil"/>
              <w:right w:val="double" w:sz="2" w:space="0" w:color="A0A0A0"/>
            </w:tcBorders>
          </w:tcPr>
          <w:p w14:paraId="2F1D7A3F" w14:textId="77777777" w:rsidR="00923D36" w:rsidRDefault="00923D36">
            <w:pPr>
              <w:pStyle w:val="TableParagraph"/>
              <w:rPr>
                <w:sz w:val="18"/>
              </w:rPr>
            </w:pPr>
          </w:p>
        </w:tc>
        <w:tc>
          <w:tcPr>
            <w:tcW w:w="616" w:type="dxa"/>
            <w:tcBorders>
              <w:top w:val="single" w:sz="12" w:space="0" w:color="EFEFEF"/>
              <w:left w:val="double" w:sz="2" w:space="0" w:color="A0A0A0"/>
              <w:bottom w:val="nil"/>
              <w:right w:val="single" w:sz="12" w:space="0" w:color="EFEFEF"/>
            </w:tcBorders>
          </w:tcPr>
          <w:p w14:paraId="18E79A7B" w14:textId="77777777" w:rsidR="00923D36" w:rsidRDefault="00923D36">
            <w:pPr>
              <w:pStyle w:val="TableParagraph"/>
              <w:rPr>
                <w:sz w:val="18"/>
              </w:rPr>
            </w:pPr>
          </w:p>
        </w:tc>
        <w:tc>
          <w:tcPr>
            <w:tcW w:w="500" w:type="dxa"/>
            <w:tcBorders>
              <w:top w:val="single" w:sz="12" w:space="0" w:color="EFEFEF"/>
              <w:left w:val="single" w:sz="12" w:space="0" w:color="EFEFEF"/>
              <w:bottom w:val="nil"/>
              <w:right w:val="single" w:sz="12" w:space="0" w:color="A0A0A0"/>
            </w:tcBorders>
          </w:tcPr>
          <w:p w14:paraId="081E2120" w14:textId="77777777" w:rsidR="00923D36" w:rsidRDefault="00923D36">
            <w:pPr>
              <w:pStyle w:val="TableParagraph"/>
              <w:rPr>
                <w:sz w:val="18"/>
              </w:rPr>
            </w:pPr>
          </w:p>
        </w:tc>
        <w:tc>
          <w:tcPr>
            <w:tcW w:w="1084" w:type="dxa"/>
            <w:tcBorders>
              <w:top w:val="single" w:sz="12" w:space="0" w:color="EFEFEF"/>
              <w:left w:val="single" w:sz="12" w:space="0" w:color="A0A0A0"/>
              <w:bottom w:val="nil"/>
              <w:right w:val="thickThinMediumGap" w:sz="3" w:space="0" w:color="A0A0A0"/>
            </w:tcBorders>
          </w:tcPr>
          <w:p w14:paraId="06E98432" w14:textId="77777777" w:rsidR="00923D36" w:rsidRDefault="00923D36">
            <w:pPr>
              <w:pStyle w:val="TableParagraph"/>
              <w:rPr>
                <w:sz w:val="18"/>
              </w:rPr>
            </w:pPr>
          </w:p>
        </w:tc>
        <w:tc>
          <w:tcPr>
            <w:tcW w:w="801" w:type="dxa"/>
            <w:tcBorders>
              <w:top w:val="single" w:sz="12" w:space="0" w:color="EFEFEF"/>
              <w:bottom w:val="nil"/>
              <w:right w:val="single" w:sz="12" w:space="0" w:color="A0A0A0"/>
            </w:tcBorders>
          </w:tcPr>
          <w:p w14:paraId="47813526" w14:textId="77777777" w:rsidR="00923D36" w:rsidRDefault="00923D36">
            <w:pPr>
              <w:pStyle w:val="TableParagraph"/>
              <w:rPr>
                <w:sz w:val="18"/>
              </w:rPr>
            </w:pPr>
          </w:p>
        </w:tc>
      </w:tr>
      <w:tr w:rsidR="00923D36" w14:paraId="4668ED01" w14:textId="77777777">
        <w:trPr>
          <w:trHeight w:val="264"/>
        </w:trPr>
        <w:tc>
          <w:tcPr>
            <w:tcW w:w="2089" w:type="dxa"/>
            <w:tcBorders>
              <w:top w:val="nil"/>
              <w:left w:val="single" w:sz="12" w:space="0" w:color="A0A0A0"/>
              <w:bottom w:val="single" w:sz="12" w:space="0" w:color="A0A0A0"/>
              <w:right w:val="single" w:sz="12" w:space="0" w:color="EFEFEF"/>
            </w:tcBorders>
          </w:tcPr>
          <w:p w14:paraId="4750CE02" w14:textId="77777777" w:rsidR="00923D36" w:rsidRDefault="00923D36">
            <w:pPr>
              <w:pStyle w:val="TableParagraph"/>
              <w:rPr>
                <w:sz w:val="18"/>
              </w:rPr>
            </w:pPr>
          </w:p>
        </w:tc>
        <w:tc>
          <w:tcPr>
            <w:tcW w:w="1887" w:type="dxa"/>
            <w:tcBorders>
              <w:top w:val="nil"/>
              <w:left w:val="single" w:sz="12" w:space="0" w:color="EFEFEF"/>
              <w:bottom w:val="single" w:sz="12" w:space="0" w:color="A0A0A0"/>
              <w:right w:val="single" w:sz="12" w:space="0" w:color="A0A0A0"/>
            </w:tcBorders>
          </w:tcPr>
          <w:p w14:paraId="01FBF1C8" w14:textId="77777777" w:rsidR="00923D36" w:rsidRDefault="00923D36">
            <w:pPr>
              <w:pStyle w:val="TableParagraph"/>
              <w:rPr>
                <w:sz w:val="18"/>
              </w:rPr>
            </w:pPr>
          </w:p>
        </w:tc>
        <w:tc>
          <w:tcPr>
            <w:tcW w:w="1135" w:type="dxa"/>
            <w:tcBorders>
              <w:top w:val="nil"/>
              <w:left w:val="single" w:sz="12" w:space="0" w:color="A0A0A0"/>
              <w:bottom w:val="single" w:sz="12" w:space="0" w:color="A0A0A0"/>
              <w:right w:val="single" w:sz="12" w:space="0" w:color="A0A0A0"/>
            </w:tcBorders>
          </w:tcPr>
          <w:p w14:paraId="39772AF9" w14:textId="77777777" w:rsidR="00923D36" w:rsidRDefault="00923D36">
            <w:pPr>
              <w:pStyle w:val="TableParagraph"/>
              <w:rPr>
                <w:sz w:val="18"/>
              </w:rPr>
            </w:pPr>
          </w:p>
        </w:tc>
        <w:tc>
          <w:tcPr>
            <w:tcW w:w="1128" w:type="dxa"/>
            <w:tcBorders>
              <w:top w:val="nil"/>
              <w:left w:val="single" w:sz="12" w:space="0" w:color="A0A0A0"/>
              <w:bottom w:val="single" w:sz="12" w:space="0" w:color="A0A0A0"/>
              <w:right w:val="thickThinMediumGap" w:sz="3" w:space="0" w:color="A0A0A0"/>
            </w:tcBorders>
          </w:tcPr>
          <w:p w14:paraId="2BB85778" w14:textId="77777777" w:rsidR="00923D36" w:rsidRDefault="00923D36">
            <w:pPr>
              <w:pStyle w:val="TableParagraph"/>
              <w:rPr>
                <w:sz w:val="18"/>
              </w:rPr>
            </w:pPr>
          </w:p>
        </w:tc>
        <w:tc>
          <w:tcPr>
            <w:tcW w:w="500" w:type="dxa"/>
            <w:tcBorders>
              <w:top w:val="nil"/>
              <w:bottom w:val="single" w:sz="12" w:space="0" w:color="A0A0A0"/>
              <w:right w:val="double" w:sz="2" w:space="0" w:color="A0A0A0"/>
            </w:tcBorders>
          </w:tcPr>
          <w:p w14:paraId="5A006C3C" w14:textId="77777777" w:rsidR="00923D36" w:rsidRDefault="00923D36">
            <w:pPr>
              <w:pStyle w:val="TableParagraph"/>
              <w:rPr>
                <w:sz w:val="18"/>
              </w:rPr>
            </w:pPr>
          </w:p>
        </w:tc>
        <w:tc>
          <w:tcPr>
            <w:tcW w:w="616" w:type="dxa"/>
            <w:tcBorders>
              <w:top w:val="nil"/>
              <w:left w:val="double" w:sz="2" w:space="0" w:color="A0A0A0"/>
              <w:bottom w:val="single" w:sz="12" w:space="0" w:color="A0A0A0"/>
              <w:right w:val="single" w:sz="12" w:space="0" w:color="EFEFEF"/>
            </w:tcBorders>
          </w:tcPr>
          <w:p w14:paraId="5D452B3D" w14:textId="77777777" w:rsidR="00923D36" w:rsidRDefault="00923D36">
            <w:pPr>
              <w:pStyle w:val="TableParagraph"/>
              <w:rPr>
                <w:sz w:val="18"/>
              </w:rPr>
            </w:pPr>
          </w:p>
        </w:tc>
        <w:tc>
          <w:tcPr>
            <w:tcW w:w="500" w:type="dxa"/>
            <w:tcBorders>
              <w:top w:val="nil"/>
              <w:left w:val="single" w:sz="12" w:space="0" w:color="EFEFEF"/>
              <w:bottom w:val="single" w:sz="12" w:space="0" w:color="A0A0A0"/>
              <w:right w:val="single" w:sz="12" w:space="0" w:color="A0A0A0"/>
            </w:tcBorders>
          </w:tcPr>
          <w:p w14:paraId="41989D26" w14:textId="77777777" w:rsidR="00923D36" w:rsidRDefault="00923D36">
            <w:pPr>
              <w:pStyle w:val="TableParagraph"/>
              <w:rPr>
                <w:sz w:val="18"/>
              </w:rPr>
            </w:pPr>
          </w:p>
        </w:tc>
        <w:tc>
          <w:tcPr>
            <w:tcW w:w="1084" w:type="dxa"/>
            <w:tcBorders>
              <w:top w:val="nil"/>
              <w:left w:val="single" w:sz="12" w:space="0" w:color="A0A0A0"/>
              <w:bottom w:val="single" w:sz="12" w:space="0" w:color="A0A0A0"/>
              <w:right w:val="thickThinMediumGap" w:sz="3" w:space="0" w:color="A0A0A0"/>
            </w:tcBorders>
          </w:tcPr>
          <w:p w14:paraId="16D19A6B" w14:textId="77777777" w:rsidR="00923D36" w:rsidRDefault="00923D36">
            <w:pPr>
              <w:pStyle w:val="TableParagraph"/>
              <w:rPr>
                <w:sz w:val="18"/>
              </w:rPr>
            </w:pPr>
          </w:p>
        </w:tc>
        <w:tc>
          <w:tcPr>
            <w:tcW w:w="801" w:type="dxa"/>
            <w:tcBorders>
              <w:top w:val="nil"/>
              <w:bottom w:val="single" w:sz="12" w:space="0" w:color="A0A0A0"/>
              <w:right w:val="single" w:sz="12" w:space="0" w:color="A0A0A0"/>
            </w:tcBorders>
          </w:tcPr>
          <w:p w14:paraId="021DA5A9" w14:textId="77777777" w:rsidR="00923D36" w:rsidRDefault="00923D36">
            <w:pPr>
              <w:pStyle w:val="TableParagraph"/>
              <w:rPr>
                <w:sz w:val="18"/>
              </w:rPr>
            </w:pPr>
          </w:p>
        </w:tc>
      </w:tr>
      <w:tr w:rsidR="00923D36" w14:paraId="6FDD581D" w14:textId="77777777">
        <w:trPr>
          <w:trHeight w:val="267"/>
        </w:trPr>
        <w:tc>
          <w:tcPr>
            <w:tcW w:w="2089" w:type="dxa"/>
            <w:tcBorders>
              <w:top w:val="single" w:sz="12" w:space="0" w:color="A0A0A0"/>
              <w:left w:val="single" w:sz="12" w:space="0" w:color="A0A0A0"/>
              <w:bottom w:val="nil"/>
              <w:right w:val="single" w:sz="12" w:space="0" w:color="EFEFEF"/>
            </w:tcBorders>
          </w:tcPr>
          <w:p w14:paraId="42592A70" w14:textId="77777777" w:rsidR="00923D36" w:rsidRDefault="00923D36">
            <w:pPr>
              <w:pStyle w:val="TableParagraph"/>
              <w:rPr>
                <w:sz w:val="18"/>
              </w:rPr>
            </w:pPr>
          </w:p>
        </w:tc>
        <w:tc>
          <w:tcPr>
            <w:tcW w:w="1887" w:type="dxa"/>
            <w:tcBorders>
              <w:top w:val="single" w:sz="12" w:space="0" w:color="A0A0A0"/>
              <w:left w:val="single" w:sz="12" w:space="0" w:color="EFEFEF"/>
              <w:bottom w:val="nil"/>
              <w:right w:val="single" w:sz="12" w:space="0" w:color="A0A0A0"/>
            </w:tcBorders>
          </w:tcPr>
          <w:p w14:paraId="71BDEAD1" w14:textId="77777777" w:rsidR="00923D36" w:rsidRDefault="00923D36">
            <w:pPr>
              <w:pStyle w:val="TableParagraph"/>
              <w:rPr>
                <w:sz w:val="18"/>
              </w:rPr>
            </w:pPr>
          </w:p>
        </w:tc>
        <w:tc>
          <w:tcPr>
            <w:tcW w:w="1135" w:type="dxa"/>
            <w:tcBorders>
              <w:top w:val="single" w:sz="12" w:space="0" w:color="A0A0A0"/>
              <w:left w:val="single" w:sz="12" w:space="0" w:color="A0A0A0"/>
              <w:bottom w:val="nil"/>
              <w:right w:val="single" w:sz="12" w:space="0" w:color="A0A0A0"/>
            </w:tcBorders>
          </w:tcPr>
          <w:p w14:paraId="1DE655DB" w14:textId="77777777" w:rsidR="00923D36" w:rsidRDefault="00923D36">
            <w:pPr>
              <w:pStyle w:val="TableParagraph"/>
              <w:rPr>
                <w:sz w:val="18"/>
              </w:rPr>
            </w:pPr>
          </w:p>
        </w:tc>
        <w:tc>
          <w:tcPr>
            <w:tcW w:w="1128" w:type="dxa"/>
            <w:tcBorders>
              <w:top w:val="single" w:sz="12" w:space="0" w:color="A0A0A0"/>
              <w:left w:val="single" w:sz="12" w:space="0" w:color="A0A0A0"/>
              <w:bottom w:val="nil"/>
              <w:right w:val="thickThinMediumGap" w:sz="3" w:space="0" w:color="A0A0A0"/>
            </w:tcBorders>
          </w:tcPr>
          <w:p w14:paraId="287864D6" w14:textId="77777777" w:rsidR="00923D36" w:rsidRDefault="00923D36">
            <w:pPr>
              <w:pStyle w:val="TableParagraph"/>
              <w:rPr>
                <w:sz w:val="18"/>
              </w:rPr>
            </w:pPr>
          </w:p>
        </w:tc>
        <w:tc>
          <w:tcPr>
            <w:tcW w:w="500" w:type="dxa"/>
            <w:tcBorders>
              <w:top w:val="single" w:sz="12" w:space="0" w:color="A0A0A0"/>
              <w:bottom w:val="nil"/>
              <w:right w:val="double" w:sz="2" w:space="0" w:color="A0A0A0"/>
            </w:tcBorders>
          </w:tcPr>
          <w:p w14:paraId="2DC13B03" w14:textId="77777777" w:rsidR="00923D36" w:rsidRDefault="00923D36">
            <w:pPr>
              <w:pStyle w:val="TableParagraph"/>
              <w:rPr>
                <w:sz w:val="18"/>
              </w:rPr>
            </w:pPr>
          </w:p>
        </w:tc>
        <w:tc>
          <w:tcPr>
            <w:tcW w:w="616" w:type="dxa"/>
            <w:tcBorders>
              <w:top w:val="single" w:sz="12" w:space="0" w:color="A0A0A0"/>
              <w:left w:val="double" w:sz="2" w:space="0" w:color="A0A0A0"/>
              <w:bottom w:val="nil"/>
              <w:right w:val="single" w:sz="12" w:space="0" w:color="EFEFEF"/>
            </w:tcBorders>
          </w:tcPr>
          <w:p w14:paraId="6901B0B0" w14:textId="77777777" w:rsidR="00923D36" w:rsidRDefault="00923D36">
            <w:pPr>
              <w:pStyle w:val="TableParagraph"/>
              <w:rPr>
                <w:sz w:val="18"/>
              </w:rPr>
            </w:pPr>
          </w:p>
        </w:tc>
        <w:tc>
          <w:tcPr>
            <w:tcW w:w="500" w:type="dxa"/>
            <w:tcBorders>
              <w:top w:val="single" w:sz="12" w:space="0" w:color="A0A0A0"/>
              <w:left w:val="single" w:sz="12" w:space="0" w:color="EFEFEF"/>
              <w:bottom w:val="nil"/>
              <w:right w:val="single" w:sz="12" w:space="0" w:color="A0A0A0"/>
            </w:tcBorders>
          </w:tcPr>
          <w:p w14:paraId="00E43E89" w14:textId="77777777" w:rsidR="00923D36" w:rsidRDefault="00923D36">
            <w:pPr>
              <w:pStyle w:val="TableParagraph"/>
              <w:rPr>
                <w:sz w:val="18"/>
              </w:rPr>
            </w:pPr>
          </w:p>
        </w:tc>
        <w:tc>
          <w:tcPr>
            <w:tcW w:w="1084" w:type="dxa"/>
            <w:tcBorders>
              <w:top w:val="single" w:sz="12" w:space="0" w:color="A0A0A0"/>
              <w:left w:val="single" w:sz="12" w:space="0" w:color="A0A0A0"/>
              <w:bottom w:val="nil"/>
              <w:right w:val="thickThinMediumGap" w:sz="3" w:space="0" w:color="A0A0A0"/>
            </w:tcBorders>
          </w:tcPr>
          <w:p w14:paraId="4F3FC524" w14:textId="77777777" w:rsidR="00923D36" w:rsidRDefault="00923D36">
            <w:pPr>
              <w:pStyle w:val="TableParagraph"/>
              <w:rPr>
                <w:sz w:val="18"/>
              </w:rPr>
            </w:pPr>
          </w:p>
        </w:tc>
        <w:tc>
          <w:tcPr>
            <w:tcW w:w="801" w:type="dxa"/>
            <w:tcBorders>
              <w:top w:val="single" w:sz="12" w:space="0" w:color="A0A0A0"/>
              <w:bottom w:val="nil"/>
              <w:right w:val="single" w:sz="12" w:space="0" w:color="A0A0A0"/>
            </w:tcBorders>
          </w:tcPr>
          <w:p w14:paraId="5C7AD8D5" w14:textId="77777777" w:rsidR="00923D36" w:rsidRDefault="00923D36">
            <w:pPr>
              <w:pStyle w:val="TableParagraph"/>
              <w:rPr>
                <w:sz w:val="18"/>
              </w:rPr>
            </w:pPr>
          </w:p>
        </w:tc>
      </w:tr>
      <w:tr w:rsidR="00923D36" w14:paraId="321F25AE" w14:textId="77777777">
        <w:trPr>
          <w:trHeight w:val="264"/>
        </w:trPr>
        <w:tc>
          <w:tcPr>
            <w:tcW w:w="2089" w:type="dxa"/>
            <w:tcBorders>
              <w:top w:val="nil"/>
              <w:left w:val="single" w:sz="12" w:space="0" w:color="A0A0A0"/>
              <w:bottom w:val="single" w:sz="12" w:space="0" w:color="A0A0A0"/>
              <w:right w:val="single" w:sz="12" w:space="0" w:color="EFEFEF"/>
            </w:tcBorders>
          </w:tcPr>
          <w:p w14:paraId="198A5097" w14:textId="77777777" w:rsidR="00923D36" w:rsidRDefault="00923D36">
            <w:pPr>
              <w:pStyle w:val="TableParagraph"/>
              <w:rPr>
                <w:sz w:val="18"/>
              </w:rPr>
            </w:pPr>
          </w:p>
        </w:tc>
        <w:tc>
          <w:tcPr>
            <w:tcW w:w="1887" w:type="dxa"/>
            <w:tcBorders>
              <w:top w:val="nil"/>
              <w:left w:val="single" w:sz="12" w:space="0" w:color="EFEFEF"/>
              <w:bottom w:val="single" w:sz="12" w:space="0" w:color="A0A0A0"/>
              <w:right w:val="single" w:sz="12" w:space="0" w:color="A0A0A0"/>
            </w:tcBorders>
          </w:tcPr>
          <w:p w14:paraId="6A4274AA" w14:textId="77777777" w:rsidR="00923D36" w:rsidRDefault="00923D36">
            <w:pPr>
              <w:pStyle w:val="TableParagraph"/>
              <w:rPr>
                <w:sz w:val="18"/>
              </w:rPr>
            </w:pPr>
          </w:p>
        </w:tc>
        <w:tc>
          <w:tcPr>
            <w:tcW w:w="1135" w:type="dxa"/>
            <w:tcBorders>
              <w:top w:val="nil"/>
              <w:left w:val="single" w:sz="12" w:space="0" w:color="A0A0A0"/>
              <w:bottom w:val="single" w:sz="12" w:space="0" w:color="A0A0A0"/>
              <w:right w:val="single" w:sz="12" w:space="0" w:color="A0A0A0"/>
            </w:tcBorders>
          </w:tcPr>
          <w:p w14:paraId="1282865C" w14:textId="77777777" w:rsidR="00923D36" w:rsidRDefault="00923D36">
            <w:pPr>
              <w:pStyle w:val="TableParagraph"/>
              <w:rPr>
                <w:sz w:val="18"/>
              </w:rPr>
            </w:pPr>
          </w:p>
        </w:tc>
        <w:tc>
          <w:tcPr>
            <w:tcW w:w="1128" w:type="dxa"/>
            <w:tcBorders>
              <w:top w:val="nil"/>
              <w:left w:val="single" w:sz="12" w:space="0" w:color="A0A0A0"/>
              <w:bottom w:val="single" w:sz="12" w:space="0" w:color="A0A0A0"/>
              <w:right w:val="thickThinMediumGap" w:sz="3" w:space="0" w:color="A0A0A0"/>
            </w:tcBorders>
          </w:tcPr>
          <w:p w14:paraId="346940C7" w14:textId="77777777" w:rsidR="00923D36" w:rsidRDefault="00923D36">
            <w:pPr>
              <w:pStyle w:val="TableParagraph"/>
              <w:rPr>
                <w:sz w:val="18"/>
              </w:rPr>
            </w:pPr>
          </w:p>
        </w:tc>
        <w:tc>
          <w:tcPr>
            <w:tcW w:w="500" w:type="dxa"/>
            <w:tcBorders>
              <w:top w:val="nil"/>
              <w:bottom w:val="single" w:sz="12" w:space="0" w:color="A0A0A0"/>
              <w:right w:val="double" w:sz="2" w:space="0" w:color="A0A0A0"/>
            </w:tcBorders>
          </w:tcPr>
          <w:p w14:paraId="44E6E577" w14:textId="77777777" w:rsidR="00923D36" w:rsidRDefault="00923D36">
            <w:pPr>
              <w:pStyle w:val="TableParagraph"/>
              <w:rPr>
                <w:sz w:val="18"/>
              </w:rPr>
            </w:pPr>
          </w:p>
        </w:tc>
        <w:tc>
          <w:tcPr>
            <w:tcW w:w="616" w:type="dxa"/>
            <w:tcBorders>
              <w:top w:val="nil"/>
              <w:left w:val="double" w:sz="2" w:space="0" w:color="A0A0A0"/>
              <w:bottom w:val="single" w:sz="12" w:space="0" w:color="A0A0A0"/>
              <w:right w:val="single" w:sz="12" w:space="0" w:color="EFEFEF"/>
            </w:tcBorders>
          </w:tcPr>
          <w:p w14:paraId="68FDD188" w14:textId="77777777" w:rsidR="00923D36" w:rsidRDefault="00923D36">
            <w:pPr>
              <w:pStyle w:val="TableParagraph"/>
              <w:rPr>
                <w:sz w:val="18"/>
              </w:rPr>
            </w:pPr>
          </w:p>
        </w:tc>
        <w:tc>
          <w:tcPr>
            <w:tcW w:w="500" w:type="dxa"/>
            <w:tcBorders>
              <w:top w:val="nil"/>
              <w:left w:val="single" w:sz="12" w:space="0" w:color="EFEFEF"/>
              <w:bottom w:val="single" w:sz="12" w:space="0" w:color="A0A0A0"/>
              <w:right w:val="single" w:sz="12" w:space="0" w:color="A0A0A0"/>
            </w:tcBorders>
          </w:tcPr>
          <w:p w14:paraId="6C5C3D4C" w14:textId="77777777" w:rsidR="00923D36" w:rsidRDefault="00923D36">
            <w:pPr>
              <w:pStyle w:val="TableParagraph"/>
              <w:rPr>
                <w:sz w:val="18"/>
              </w:rPr>
            </w:pPr>
          </w:p>
        </w:tc>
        <w:tc>
          <w:tcPr>
            <w:tcW w:w="1084" w:type="dxa"/>
            <w:tcBorders>
              <w:top w:val="nil"/>
              <w:left w:val="single" w:sz="12" w:space="0" w:color="A0A0A0"/>
              <w:bottom w:val="single" w:sz="12" w:space="0" w:color="A0A0A0"/>
              <w:right w:val="thickThinMediumGap" w:sz="3" w:space="0" w:color="A0A0A0"/>
            </w:tcBorders>
          </w:tcPr>
          <w:p w14:paraId="29A88638" w14:textId="77777777" w:rsidR="00923D36" w:rsidRDefault="00923D36">
            <w:pPr>
              <w:pStyle w:val="TableParagraph"/>
              <w:rPr>
                <w:sz w:val="18"/>
              </w:rPr>
            </w:pPr>
          </w:p>
        </w:tc>
        <w:tc>
          <w:tcPr>
            <w:tcW w:w="801" w:type="dxa"/>
            <w:tcBorders>
              <w:top w:val="nil"/>
              <w:bottom w:val="single" w:sz="12" w:space="0" w:color="A0A0A0"/>
              <w:right w:val="single" w:sz="12" w:space="0" w:color="A0A0A0"/>
            </w:tcBorders>
          </w:tcPr>
          <w:p w14:paraId="4131E4B1" w14:textId="77777777" w:rsidR="00923D36" w:rsidRDefault="00923D36">
            <w:pPr>
              <w:pStyle w:val="TableParagraph"/>
              <w:rPr>
                <w:sz w:val="18"/>
              </w:rPr>
            </w:pPr>
          </w:p>
        </w:tc>
      </w:tr>
      <w:tr w:rsidR="00923D36" w14:paraId="2D97BF6B" w14:textId="77777777">
        <w:trPr>
          <w:trHeight w:val="267"/>
        </w:trPr>
        <w:tc>
          <w:tcPr>
            <w:tcW w:w="2089" w:type="dxa"/>
            <w:tcBorders>
              <w:top w:val="single" w:sz="12" w:space="0" w:color="A0A0A0"/>
              <w:left w:val="single" w:sz="12" w:space="0" w:color="A0A0A0"/>
              <w:bottom w:val="nil"/>
              <w:right w:val="single" w:sz="12" w:space="0" w:color="EFEFEF"/>
            </w:tcBorders>
          </w:tcPr>
          <w:p w14:paraId="6FF553B5" w14:textId="77777777" w:rsidR="00923D36" w:rsidRDefault="00923D36">
            <w:pPr>
              <w:pStyle w:val="TableParagraph"/>
              <w:rPr>
                <w:sz w:val="18"/>
              </w:rPr>
            </w:pPr>
          </w:p>
        </w:tc>
        <w:tc>
          <w:tcPr>
            <w:tcW w:w="1887" w:type="dxa"/>
            <w:tcBorders>
              <w:top w:val="single" w:sz="12" w:space="0" w:color="A0A0A0"/>
              <w:left w:val="single" w:sz="12" w:space="0" w:color="EFEFEF"/>
              <w:bottom w:val="nil"/>
              <w:right w:val="single" w:sz="12" w:space="0" w:color="A0A0A0"/>
            </w:tcBorders>
          </w:tcPr>
          <w:p w14:paraId="31993C3E" w14:textId="77777777" w:rsidR="00923D36" w:rsidRDefault="00923D36">
            <w:pPr>
              <w:pStyle w:val="TableParagraph"/>
              <w:rPr>
                <w:sz w:val="18"/>
              </w:rPr>
            </w:pPr>
          </w:p>
        </w:tc>
        <w:tc>
          <w:tcPr>
            <w:tcW w:w="1135" w:type="dxa"/>
            <w:tcBorders>
              <w:top w:val="single" w:sz="12" w:space="0" w:color="A0A0A0"/>
              <w:left w:val="single" w:sz="12" w:space="0" w:color="A0A0A0"/>
              <w:bottom w:val="nil"/>
              <w:right w:val="single" w:sz="12" w:space="0" w:color="A0A0A0"/>
            </w:tcBorders>
          </w:tcPr>
          <w:p w14:paraId="5EA8E92B" w14:textId="77777777" w:rsidR="00923D36" w:rsidRDefault="00923D36">
            <w:pPr>
              <w:pStyle w:val="TableParagraph"/>
              <w:rPr>
                <w:sz w:val="18"/>
              </w:rPr>
            </w:pPr>
          </w:p>
        </w:tc>
        <w:tc>
          <w:tcPr>
            <w:tcW w:w="1128" w:type="dxa"/>
            <w:tcBorders>
              <w:top w:val="single" w:sz="12" w:space="0" w:color="A0A0A0"/>
              <w:left w:val="single" w:sz="12" w:space="0" w:color="A0A0A0"/>
              <w:bottom w:val="nil"/>
              <w:right w:val="thickThinMediumGap" w:sz="3" w:space="0" w:color="A0A0A0"/>
            </w:tcBorders>
          </w:tcPr>
          <w:p w14:paraId="1105FDE0" w14:textId="77777777" w:rsidR="00923D36" w:rsidRDefault="00923D36">
            <w:pPr>
              <w:pStyle w:val="TableParagraph"/>
              <w:rPr>
                <w:sz w:val="18"/>
              </w:rPr>
            </w:pPr>
          </w:p>
        </w:tc>
        <w:tc>
          <w:tcPr>
            <w:tcW w:w="500" w:type="dxa"/>
            <w:tcBorders>
              <w:top w:val="single" w:sz="12" w:space="0" w:color="A0A0A0"/>
              <w:bottom w:val="nil"/>
              <w:right w:val="double" w:sz="2" w:space="0" w:color="A0A0A0"/>
            </w:tcBorders>
          </w:tcPr>
          <w:p w14:paraId="2DE93964" w14:textId="77777777" w:rsidR="00923D36" w:rsidRDefault="00923D36">
            <w:pPr>
              <w:pStyle w:val="TableParagraph"/>
              <w:rPr>
                <w:sz w:val="18"/>
              </w:rPr>
            </w:pPr>
          </w:p>
        </w:tc>
        <w:tc>
          <w:tcPr>
            <w:tcW w:w="616" w:type="dxa"/>
            <w:tcBorders>
              <w:top w:val="single" w:sz="12" w:space="0" w:color="A0A0A0"/>
              <w:left w:val="double" w:sz="2" w:space="0" w:color="A0A0A0"/>
              <w:bottom w:val="nil"/>
              <w:right w:val="single" w:sz="12" w:space="0" w:color="EFEFEF"/>
            </w:tcBorders>
          </w:tcPr>
          <w:p w14:paraId="674B81F3" w14:textId="77777777" w:rsidR="00923D36" w:rsidRDefault="00923D36">
            <w:pPr>
              <w:pStyle w:val="TableParagraph"/>
              <w:rPr>
                <w:sz w:val="18"/>
              </w:rPr>
            </w:pPr>
          </w:p>
        </w:tc>
        <w:tc>
          <w:tcPr>
            <w:tcW w:w="500" w:type="dxa"/>
            <w:tcBorders>
              <w:top w:val="single" w:sz="12" w:space="0" w:color="A0A0A0"/>
              <w:left w:val="single" w:sz="12" w:space="0" w:color="EFEFEF"/>
              <w:bottom w:val="nil"/>
              <w:right w:val="single" w:sz="12" w:space="0" w:color="A0A0A0"/>
            </w:tcBorders>
          </w:tcPr>
          <w:p w14:paraId="56C53233" w14:textId="77777777" w:rsidR="00923D36" w:rsidRDefault="00923D36">
            <w:pPr>
              <w:pStyle w:val="TableParagraph"/>
              <w:rPr>
                <w:sz w:val="18"/>
              </w:rPr>
            </w:pPr>
          </w:p>
        </w:tc>
        <w:tc>
          <w:tcPr>
            <w:tcW w:w="1084" w:type="dxa"/>
            <w:tcBorders>
              <w:top w:val="single" w:sz="12" w:space="0" w:color="A0A0A0"/>
              <w:left w:val="single" w:sz="12" w:space="0" w:color="A0A0A0"/>
              <w:bottom w:val="nil"/>
              <w:right w:val="thickThinMediumGap" w:sz="3" w:space="0" w:color="A0A0A0"/>
            </w:tcBorders>
          </w:tcPr>
          <w:p w14:paraId="6623B015" w14:textId="77777777" w:rsidR="00923D36" w:rsidRDefault="00923D36">
            <w:pPr>
              <w:pStyle w:val="TableParagraph"/>
              <w:rPr>
                <w:sz w:val="18"/>
              </w:rPr>
            </w:pPr>
          </w:p>
        </w:tc>
        <w:tc>
          <w:tcPr>
            <w:tcW w:w="801" w:type="dxa"/>
            <w:tcBorders>
              <w:top w:val="single" w:sz="12" w:space="0" w:color="A0A0A0"/>
              <w:bottom w:val="nil"/>
              <w:right w:val="single" w:sz="12" w:space="0" w:color="A0A0A0"/>
            </w:tcBorders>
          </w:tcPr>
          <w:p w14:paraId="02270281" w14:textId="77777777" w:rsidR="00923D36" w:rsidRDefault="00923D36">
            <w:pPr>
              <w:pStyle w:val="TableParagraph"/>
              <w:rPr>
                <w:sz w:val="18"/>
              </w:rPr>
            </w:pPr>
          </w:p>
        </w:tc>
      </w:tr>
      <w:tr w:rsidR="00923D36" w14:paraId="70979A36" w14:textId="77777777">
        <w:trPr>
          <w:trHeight w:val="264"/>
        </w:trPr>
        <w:tc>
          <w:tcPr>
            <w:tcW w:w="2089" w:type="dxa"/>
            <w:tcBorders>
              <w:top w:val="nil"/>
              <w:left w:val="single" w:sz="12" w:space="0" w:color="A0A0A0"/>
              <w:bottom w:val="single" w:sz="12" w:space="0" w:color="A0A0A0"/>
              <w:right w:val="single" w:sz="12" w:space="0" w:color="EFEFEF"/>
            </w:tcBorders>
          </w:tcPr>
          <w:p w14:paraId="31973A53" w14:textId="77777777" w:rsidR="00923D36" w:rsidRDefault="00923D36">
            <w:pPr>
              <w:pStyle w:val="TableParagraph"/>
              <w:rPr>
                <w:sz w:val="18"/>
              </w:rPr>
            </w:pPr>
          </w:p>
        </w:tc>
        <w:tc>
          <w:tcPr>
            <w:tcW w:w="1887" w:type="dxa"/>
            <w:tcBorders>
              <w:top w:val="nil"/>
              <w:left w:val="single" w:sz="12" w:space="0" w:color="EFEFEF"/>
              <w:bottom w:val="single" w:sz="12" w:space="0" w:color="A0A0A0"/>
              <w:right w:val="single" w:sz="12" w:space="0" w:color="A0A0A0"/>
            </w:tcBorders>
          </w:tcPr>
          <w:p w14:paraId="11A55374" w14:textId="77777777" w:rsidR="00923D36" w:rsidRDefault="00923D36">
            <w:pPr>
              <w:pStyle w:val="TableParagraph"/>
              <w:rPr>
                <w:sz w:val="18"/>
              </w:rPr>
            </w:pPr>
          </w:p>
        </w:tc>
        <w:tc>
          <w:tcPr>
            <w:tcW w:w="1135" w:type="dxa"/>
            <w:tcBorders>
              <w:top w:val="nil"/>
              <w:left w:val="single" w:sz="12" w:space="0" w:color="A0A0A0"/>
              <w:bottom w:val="single" w:sz="12" w:space="0" w:color="A0A0A0"/>
              <w:right w:val="single" w:sz="12" w:space="0" w:color="A0A0A0"/>
            </w:tcBorders>
          </w:tcPr>
          <w:p w14:paraId="0E7F3FB1" w14:textId="77777777" w:rsidR="00923D36" w:rsidRDefault="00923D36">
            <w:pPr>
              <w:pStyle w:val="TableParagraph"/>
              <w:rPr>
                <w:sz w:val="18"/>
              </w:rPr>
            </w:pPr>
          </w:p>
        </w:tc>
        <w:tc>
          <w:tcPr>
            <w:tcW w:w="1128" w:type="dxa"/>
            <w:tcBorders>
              <w:top w:val="nil"/>
              <w:left w:val="single" w:sz="12" w:space="0" w:color="A0A0A0"/>
              <w:bottom w:val="single" w:sz="12" w:space="0" w:color="A0A0A0"/>
              <w:right w:val="thickThinMediumGap" w:sz="3" w:space="0" w:color="A0A0A0"/>
            </w:tcBorders>
          </w:tcPr>
          <w:p w14:paraId="42BB25C5" w14:textId="77777777" w:rsidR="00923D36" w:rsidRDefault="00923D36">
            <w:pPr>
              <w:pStyle w:val="TableParagraph"/>
              <w:rPr>
                <w:sz w:val="18"/>
              </w:rPr>
            </w:pPr>
          </w:p>
        </w:tc>
        <w:tc>
          <w:tcPr>
            <w:tcW w:w="500" w:type="dxa"/>
            <w:tcBorders>
              <w:top w:val="nil"/>
              <w:bottom w:val="single" w:sz="12" w:space="0" w:color="A0A0A0"/>
              <w:right w:val="double" w:sz="2" w:space="0" w:color="A0A0A0"/>
            </w:tcBorders>
          </w:tcPr>
          <w:p w14:paraId="20A4C073" w14:textId="77777777" w:rsidR="00923D36" w:rsidRDefault="00923D36">
            <w:pPr>
              <w:pStyle w:val="TableParagraph"/>
              <w:rPr>
                <w:sz w:val="18"/>
              </w:rPr>
            </w:pPr>
          </w:p>
        </w:tc>
        <w:tc>
          <w:tcPr>
            <w:tcW w:w="616" w:type="dxa"/>
            <w:tcBorders>
              <w:top w:val="nil"/>
              <w:left w:val="double" w:sz="2" w:space="0" w:color="A0A0A0"/>
              <w:bottom w:val="single" w:sz="12" w:space="0" w:color="A0A0A0"/>
              <w:right w:val="single" w:sz="12" w:space="0" w:color="EFEFEF"/>
            </w:tcBorders>
          </w:tcPr>
          <w:p w14:paraId="6B77B2FF" w14:textId="77777777" w:rsidR="00923D36" w:rsidRDefault="00923D36">
            <w:pPr>
              <w:pStyle w:val="TableParagraph"/>
              <w:rPr>
                <w:sz w:val="18"/>
              </w:rPr>
            </w:pPr>
          </w:p>
        </w:tc>
        <w:tc>
          <w:tcPr>
            <w:tcW w:w="500" w:type="dxa"/>
            <w:tcBorders>
              <w:top w:val="nil"/>
              <w:left w:val="single" w:sz="12" w:space="0" w:color="EFEFEF"/>
              <w:bottom w:val="single" w:sz="12" w:space="0" w:color="A0A0A0"/>
              <w:right w:val="single" w:sz="12" w:space="0" w:color="A0A0A0"/>
            </w:tcBorders>
          </w:tcPr>
          <w:p w14:paraId="6A1ADBD1" w14:textId="77777777" w:rsidR="00923D36" w:rsidRDefault="00923D36">
            <w:pPr>
              <w:pStyle w:val="TableParagraph"/>
              <w:rPr>
                <w:sz w:val="18"/>
              </w:rPr>
            </w:pPr>
          </w:p>
        </w:tc>
        <w:tc>
          <w:tcPr>
            <w:tcW w:w="1084" w:type="dxa"/>
            <w:tcBorders>
              <w:top w:val="nil"/>
              <w:left w:val="single" w:sz="12" w:space="0" w:color="A0A0A0"/>
              <w:bottom w:val="single" w:sz="12" w:space="0" w:color="A0A0A0"/>
              <w:right w:val="thickThinMediumGap" w:sz="3" w:space="0" w:color="A0A0A0"/>
            </w:tcBorders>
          </w:tcPr>
          <w:p w14:paraId="236FD272" w14:textId="77777777" w:rsidR="00923D36" w:rsidRDefault="00923D36">
            <w:pPr>
              <w:pStyle w:val="TableParagraph"/>
              <w:rPr>
                <w:sz w:val="18"/>
              </w:rPr>
            </w:pPr>
          </w:p>
        </w:tc>
        <w:tc>
          <w:tcPr>
            <w:tcW w:w="801" w:type="dxa"/>
            <w:tcBorders>
              <w:top w:val="nil"/>
              <w:bottom w:val="single" w:sz="12" w:space="0" w:color="A0A0A0"/>
              <w:right w:val="single" w:sz="12" w:space="0" w:color="A0A0A0"/>
            </w:tcBorders>
          </w:tcPr>
          <w:p w14:paraId="13E91A03" w14:textId="77777777" w:rsidR="00923D36" w:rsidRDefault="00923D36">
            <w:pPr>
              <w:pStyle w:val="TableParagraph"/>
              <w:rPr>
                <w:sz w:val="18"/>
              </w:rPr>
            </w:pPr>
          </w:p>
        </w:tc>
      </w:tr>
      <w:tr w:rsidR="00923D36" w14:paraId="144D00C2" w14:textId="77777777">
        <w:trPr>
          <w:trHeight w:val="249"/>
        </w:trPr>
        <w:tc>
          <w:tcPr>
            <w:tcW w:w="2089" w:type="dxa"/>
            <w:tcBorders>
              <w:top w:val="single" w:sz="12" w:space="0" w:color="A0A0A0"/>
              <w:left w:val="single" w:sz="12" w:space="0" w:color="A0A0A0"/>
              <w:bottom w:val="single" w:sz="12" w:space="0" w:color="EFEFEF"/>
              <w:right w:val="single" w:sz="12" w:space="0" w:color="EFEFEF"/>
            </w:tcBorders>
          </w:tcPr>
          <w:p w14:paraId="03040182" w14:textId="77777777" w:rsidR="00923D36" w:rsidRDefault="00923D36">
            <w:pPr>
              <w:pStyle w:val="TableParagraph"/>
              <w:rPr>
                <w:sz w:val="18"/>
              </w:rPr>
            </w:pPr>
          </w:p>
        </w:tc>
        <w:tc>
          <w:tcPr>
            <w:tcW w:w="1887" w:type="dxa"/>
            <w:tcBorders>
              <w:top w:val="single" w:sz="12" w:space="0" w:color="A0A0A0"/>
              <w:left w:val="single" w:sz="12" w:space="0" w:color="EFEFEF"/>
              <w:bottom w:val="single" w:sz="12" w:space="0" w:color="EFEFEF"/>
              <w:right w:val="single" w:sz="12" w:space="0" w:color="A0A0A0"/>
            </w:tcBorders>
          </w:tcPr>
          <w:p w14:paraId="4BBA7D51" w14:textId="77777777" w:rsidR="00923D36" w:rsidRDefault="00923D36">
            <w:pPr>
              <w:pStyle w:val="TableParagraph"/>
              <w:rPr>
                <w:sz w:val="18"/>
              </w:rPr>
            </w:pPr>
          </w:p>
        </w:tc>
        <w:tc>
          <w:tcPr>
            <w:tcW w:w="1135" w:type="dxa"/>
            <w:tcBorders>
              <w:top w:val="single" w:sz="12" w:space="0" w:color="A0A0A0"/>
              <w:left w:val="single" w:sz="12" w:space="0" w:color="A0A0A0"/>
              <w:bottom w:val="single" w:sz="12" w:space="0" w:color="EFEFEF"/>
              <w:right w:val="single" w:sz="12" w:space="0" w:color="A0A0A0"/>
            </w:tcBorders>
          </w:tcPr>
          <w:p w14:paraId="4C6662E5" w14:textId="77777777" w:rsidR="00923D36" w:rsidRDefault="00923D36">
            <w:pPr>
              <w:pStyle w:val="TableParagraph"/>
              <w:rPr>
                <w:sz w:val="18"/>
              </w:rPr>
            </w:pPr>
          </w:p>
        </w:tc>
        <w:tc>
          <w:tcPr>
            <w:tcW w:w="1128" w:type="dxa"/>
            <w:tcBorders>
              <w:top w:val="single" w:sz="12" w:space="0" w:color="A0A0A0"/>
              <w:left w:val="single" w:sz="12" w:space="0" w:color="A0A0A0"/>
              <w:bottom w:val="single" w:sz="12" w:space="0" w:color="EFEFEF"/>
              <w:right w:val="thickThinMediumGap" w:sz="3" w:space="0" w:color="A0A0A0"/>
            </w:tcBorders>
          </w:tcPr>
          <w:p w14:paraId="0EECCD33" w14:textId="77777777" w:rsidR="00923D36" w:rsidRDefault="00923D36">
            <w:pPr>
              <w:pStyle w:val="TableParagraph"/>
              <w:rPr>
                <w:sz w:val="18"/>
              </w:rPr>
            </w:pPr>
          </w:p>
        </w:tc>
        <w:tc>
          <w:tcPr>
            <w:tcW w:w="500" w:type="dxa"/>
            <w:tcBorders>
              <w:top w:val="single" w:sz="12" w:space="0" w:color="A0A0A0"/>
              <w:bottom w:val="single" w:sz="12" w:space="0" w:color="EFEFEF"/>
              <w:right w:val="double" w:sz="2" w:space="0" w:color="A0A0A0"/>
            </w:tcBorders>
          </w:tcPr>
          <w:p w14:paraId="2D88E77C" w14:textId="77777777" w:rsidR="00923D36" w:rsidRDefault="00923D36">
            <w:pPr>
              <w:pStyle w:val="TableParagraph"/>
              <w:rPr>
                <w:sz w:val="18"/>
              </w:rPr>
            </w:pPr>
          </w:p>
        </w:tc>
        <w:tc>
          <w:tcPr>
            <w:tcW w:w="616" w:type="dxa"/>
            <w:tcBorders>
              <w:top w:val="single" w:sz="12" w:space="0" w:color="A0A0A0"/>
              <w:left w:val="double" w:sz="2" w:space="0" w:color="A0A0A0"/>
              <w:bottom w:val="single" w:sz="12" w:space="0" w:color="EFEFEF"/>
              <w:right w:val="single" w:sz="12" w:space="0" w:color="EFEFEF"/>
            </w:tcBorders>
          </w:tcPr>
          <w:p w14:paraId="78253E3C" w14:textId="77777777" w:rsidR="00923D36" w:rsidRDefault="00923D36">
            <w:pPr>
              <w:pStyle w:val="TableParagraph"/>
              <w:rPr>
                <w:sz w:val="18"/>
              </w:rPr>
            </w:pPr>
          </w:p>
        </w:tc>
        <w:tc>
          <w:tcPr>
            <w:tcW w:w="500" w:type="dxa"/>
            <w:tcBorders>
              <w:top w:val="single" w:sz="12" w:space="0" w:color="A0A0A0"/>
              <w:left w:val="single" w:sz="12" w:space="0" w:color="EFEFEF"/>
              <w:bottom w:val="single" w:sz="12" w:space="0" w:color="EFEFEF"/>
              <w:right w:val="single" w:sz="12" w:space="0" w:color="A0A0A0"/>
            </w:tcBorders>
          </w:tcPr>
          <w:p w14:paraId="47D17ADC" w14:textId="77777777" w:rsidR="00923D36" w:rsidRDefault="00923D36">
            <w:pPr>
              <w:pStyle w:val="TableParagraph"/>
              <w:rPr>
                <w:sz w:val="18"/>
              </w:rPr>
            </w:pPr>
          </w:p>
        </w:tc>
        <w:tc>
          <w:tcPr>
            <w:tcW w:w="1084" w:type="dxa"/>
            <w:tcBorders>
              <w:top w:val="single" w:sz="12" w:space="0" w:color="A0A0A0"/>
              <w:left w:val="single" w:sz="12" w:space="0" w:color="A0A0A0"/>
              <w:bottom w:val="single" w:sz="12" w:space="0" w:color="EFEFEF"/>
              <w:right w:val="thickThinMediumGap" w:sz="3" w:space="0" w:color="A0A0A0"/>
            </w:tcBorders>
          </w:tcPr>
          <w:p w14:paraId="4A631586" w14:textId="77777777" w:rsidR="00923D36" w:rsidRDefault="00923D36">
            <w:pPr>
              <w:pStyle w:val="TableParagraph"/>
              <w:rPr>
                <w:sz w:val="18"/>
              </w:rPr>
            </w:pPr>
          </w:p>
        </w:tc>
        <w:tc>
          <w:tcPr>
            <w:tcW w:w="801" w:type="dxa"/>
            <w:tcBorders>
              <w:top w:val="single" w:sz="12" w:space="0" w:color="A0A0A0"/>
              <w:bottom w:val="single" w:sz="12" w:space="0" w:color="EFEFEF"/>
              <w:right w:val="single" w:sz="12" w:space="0" w:color="A0A0A0"/>
            </w:tcBorders>
          </w:tcPr>
          <w:p w14:paraId="563D9A15" w14:textId="77777777" w:rsidR="00923D36" w:rsidRDefault="00923D36">
            <w:pPr>
              <w:pStyle w:val="TableParagraph"/>
              <w:rPr>
                <w:sz w:val="18"/>
              </w:rPr>
            </w:pPr>
          </w:p>
        </w:tc>
      </w:tr>
      <w:tr w:rsidR="00923D36" w14:paraId="20DE7A84" w14:textId="77777777">
        <w:trPr>
          <w:trHeight w:val="252"/>
        </w:trPr>
        <w:tc>
          <w:tcPr>
            <w:tcW w:w="2089" w:type="dxa"/>
            <w:tcBorders>
              <w:top w:val="single" w:sz="12" w:space="0" w:color="EFEFEF"/>
              <w:left w:val="single" w:sz="12" w:space="0" w:color="A0A0A0"/>
              <w:bottom w:val="single" w:sz="12" w:space="0" w:color="A0A0A0"/>
              <w:right w:val="single" w:sz="12" w:space="0" w:color="EFEFEF"/>
            </w:tcBorders>
          </w:tcPr>
          <w:p w14:paraId="6922BFE2" w14:textId="77777777" w:rsidR="00923D36" w:rsidRDefault="00923D36">
            <w:pPr>
              <w:pStyle w:val="TableParagraph"/>
              <w:rPr>
                <w:sz w:val="18"/>
              </w:rPr>
            </w:pPr>
          </w:p>
        </w:tc>
        <w:tc>
          <w:tcPr>
            <w:tcW w:w="1887" w:type="dxa"/>
            <w:tcBorders>
              <w:top w:val="single" w:sz="12" w:space="0" w:color="EFEFEF"/>
              <w:left w:val="single" w:sz="12" w:space="0" w:color="EFEFEF"/>
              <w:bottom w:val="single" w:sz="12" w:space="0" w:color="A0A0A0"/>
              <w:right w:val="single" w:sz="12" w:space="0" w:color="A0A0A0"/>
            </w:tcBorders>
          </w:tcPr>
          <w:p w14:paraId="75281DC9" w14:textId="77777777" w:rsidR="00923D36" w:rsidRDefault="00923D36">
            <w:pPr>
              <w:pStyle w:val="TableParagraph"/>
              <w:rPr>
                <w:sz w:val="18"/>
              </w:rPr>
            </w:pPr>
          </w:p>
        </w:tc>
        <w:tc>
          <w:tcPr>
            <w:tcW w:w="1135" w:type="dxa"/>
            <w:tcBorders>
              <w:top w:val="single" w:sz="12" w:space="0" w:color="EFEFEF"/>
              <w:left w:val="single" w:sz="12" w:space="0" w:color="A0A0A0"/>
              <w:bottom w:val="single" w:sz="12" w:space="0" w:color="A0A0A0"/>
              <w:right w:val="single" w:sz="12" w:space="0" w:color="A0A0A0"/>
            </w:tcBorders>
          </w:tcPr>
          <w:p w14:paraId="1F0B9C50" w14:textId="77777777" w:rsidR="00923D36" w:rsidRDefault="00923D36">
            <w:pPr>
              <w:pStyle w:val="TableParagraph"/>
              <w:rPr>
                <w:sz w:val="18"/>
              </w:rPr>
            </w:pPr>
          </w:p>
        </w:tc>
        <w:tc>
          <w:tcPr>
            <w:tcW w:w="1128" w:type="dxa"/>
            <w:tcBorders>
              <w:top w:val="single" w:sz="12" w:space="0" w:color="EFEFEF"/>
              <w:left w:val="single" w:sz="12" w:space="0" w:color="A0A0A0"/>
              <w:bottom w:val="single" w:sz="12" w:space="0" w:color="A0A0A0"/>
              <w:right w:val="thickThinMediumGap" w:sz="3" w:space="0" w:color="A0A0A0"/>
            </w:tcBorders>
          </w:tcPr>
          <w:p w14:paraId="1B7858F2" w14:textId="77777777" w:rsidR="00923D36" w:rsidRDefault="00923D36">
            <w:pPr>
              <w:pStyle w:val="TableParagraph"/>
              <w:rPr>
                <w:sz w:val="18"/>
              </w:rPr>
            </w:pPr>
          </w:p>
        </w:tc>
        <w:tc>
          <w:tcPr>
            <w:tcW w:w="500" w:type="dxa"/>
            <w:tcBorders>
              <w:top w:val="single" w:sz="12" w:space="0" w:color="EFEFEF"/>
              <w:bottom w:val="single" w:sz="12" w:space="0" w:color="A0A0A0"/>
              <w:right w:val="double" w:sz="2" w:space="0" w:color="A0A0A0"/>
            </w:tcBorders>
          </w:tcPr>
          <w:p w14:paraId="72F8F202" w14:textId="77777777" w:rsidR="00923D36" w:rsidRDefault="00923D36">
            <w:pPr>
              <w:pStyle w:val="TableParagraph"/>
              <w:rPr>
                <w:sz w:val="18"/>
              </w:rPr>
            </w:pPr>
          </w:p>
        </w:tc>
        <w:tc>
          <w:tcPr>
            <w:tcW w:w="616" w:type="dxa"/>
            <w:tcBorders>
              <w:top w:val="single" w:sz="12" w:space="0" w:color="EFEFEF"/>
              <w:left w:val="double" w:sz="2" w:space="0" w:color="A0A0A0"/>
              <w:bottom w:val="single" w:sz="12" w:space="0" w:color="A0A0A0"/>
              <w:right w:val="single" w:sz="12" w:space="0" w:color="EFEFEF"/>
            </w:tcBorders>
          </w:tcPr>
          <w:p w14:paraId="53693C79" w14:textId="77777777" w:rsidR="00923D36" w:rsidRDefault="00923D36">
            <w:pPr>
              <w:pStyle w:val="TableParagraph"/>
              <w:rPr>
                <w:sz w:val="18"/>
              </w:rPr>
            </w:pPr>
          </w:p>
        </w:tc>
        <w:tc>
          <w:tcPr>
            <w:tcW w:w="500" w:type="dxa"/>
            <w:tcBorders>
              <w:top w:val="single" w:sz="12" w:space="0" w:color="EFEFEF"/>
              <w:left w:val="single" w:sz="12" w:space="0" w:color="EFEFEF"/>
              <w:bottom w:val="single" w:sz="12" w:space="0" w:color="A0A0A0"/>
              <w:right w:val="single" w:sz="12" w:space="0" w:color="A0A0A0"/>
            </w:tcBorders>
          </w:tcPr>
          <w:p w14:paraId="0741D0A4" w14:textId="77777777" w:rsidR="00923D36" w:rsidRDefault="00923D36">
            <w:pPr>
              <w:pStyle w:val="TableParagraph"/>
              <w:rPr>
                <w:sz w:val="18"/>
              </w:rPr>
            </w:pPr>
          </w:p>
        </w:tc>
        <w:tc>
          <w:tcPr>
            <w:tcW w:w="1084" w:type="dxa"/>
            <w:tcBorders>
              <w:top w:val="single" w:sz="12" w:space="0" w:color="EFEFEF"/>
              <w:left w:val="single" w:sz="12" w:space="0" w:color="A0A0A0"/>
              <w:bottom w:val="single" w:sz="12" w:space="0" w:color="A0A0A0"/>
              <w:right w:val="thickThinMediumGap" w:sz="3" w:space="0" w:color="A0A0A0"/>
            </w:tcBorders>
          </w:tcPr>
          <w:p w14:paraId="02EDDF86" w14:textId="77777777" w:rsidR="00923D36" w:rsidRDefault="00923D36">
            <w:pPr>
              <w:pStyle w:val="TableParagraph"/>
              <w:rPr>
                <w:sz w:val="18"/>
              </w:rPr>
            </w:pPr>
          </w:p>
        </w:tc>
        <w:tc>
          <w:tcPr>
            <w:tcW w:w="801" w:type="dxa"/>
            <w:tcBorders>
              <w:top w:val="single" w:sz="12" w:space="0" w:color="EFEFEF"/>
              <w:bottom w:val="single" w:sz="12" w:space="0" w:color="A0A0A0"/>
              <w:right w:val="single" w:sz="12" w:space="0" w:color="A0A0A0"/>
            </w:tcBorders>
          </w:tcPr>
          <w:p w14:paraId="7AA4D724" w14:textId="77777777" w:rsidR="00923D36" w:rsidRDefault="00923D36">
            <w:pPr>
              <w:pStyle w:val="TableParagraph"/>
              <w:rPr>
                <w:sz w:val="18"/>
              </w:rPr>
            </w:pPr>
          </w:p>
        </w:tc>
      </w:tr>
      <w:tr w:rsidR="00923D36" w14:paraId="086A7D53" w14:textId="77777777">
        <w:trPr>
          <w:trHeight w:val="249"/>
        </w:trPr>
        <w:tc>
          <w:tcPr>
            <w:tcW w:w="2089" w:type="dxa"/>
            <w:tcBorders>
              <w:top w:val="single" w:sz="12" w:space="0" w:color="A0A0A0"/>
              <w:left w:val="single" w:sz="12" w:space="0" w:color="A0A0A0"/>
              <w:bottom w:val="single" w:sz="12" w:space="0" w:color="EFEFEF"/>
              <w:right w:val="single" w:sz="12" w:space="0" w:color="EFEFEF"/>
            </w:tcBorders>
          </w:tcPr>
          <w:p w14:paraId="120EDCDE" w14:textId="77777777" w:rsidR="00923D36" w:rsidRDefault="00923D36">
            <w:pPr>
              <w:pStyle w:val="TableParagraph"/>
              <w:rPr>
                <w:sz w:val="18"/>
              </w:rPr>
            </w:pPr>
          </w:p>
        </w:tc>
        <w:tc>
          <w:tcPr>
            <w:tcW w:w="1887" w:type="dxa"/>
            <w:tcBorders>
              <w:top w:val="single" w:sz="12" w:space="0" w:color="A0A0A0"/>
              <w:left w:val="single" w:sz="12" w:space="0" w:color="EFEFEF"/>
              <w:bottom w:val="single" w:sz="12" w:space="0" w:color="EFEFEF"/>
              <w:right w:val="single" w:sz="12" w:space="0" w:color="A0A0A0"/>
            </w:tcBorders>
          </w:tcPr>
          <w:p w14:paraId="5F3BEBFD" w14:textId="77777777" w:rsidR="00923D36" w:rsidRDefault="00923D36">
            <w:pPr>
              <w:pStyle w:val="TableParagraph"/>
              <w:rPr>
                <w:sz w:val="18"/>
              </w:rPr>
            </w:pPr>
          </w:p>
        </w:tc>
        <w:tc>
          <w:tcPr>
            <w:tcW w:w="1135" w:type="dxa"/>
            <w:tcBorders>
              <w:top w:val="single" w:sz="12" w:space="0" w:color="A0A0A0"/>
              <w:left w:val="single" w:sz="12" w:space="0" w:color="A0A0A0"/>
              <w:bottom w:val="single" w:sz="12" w:space="0" w:color="EFEFEF"/>
              <w:right w:val="single" w:sz="12" w:space="0" w:color="A0A0A0"/>
            </w:tcBorders>
          </w:tcPr>
          <w:p w14:paraId="18D943B8" w14:textId="77777777" w:rsidR="00923D36" w:rsidRDefault="00923D36">
            <w:pPr>
              <w:pStyle w:val="TableParagraph"/>
              <w:rPr>
                <w:sz w:val="18"/>
              </w:rPr>
            </w:pPr>
          </w:p>
        </w:tc>
        <w:tc>
          <w:tcPr>
            <w:tcW w:w="1128" w:type="dxa"/>
            <w:tcBorders>
              <w:top w:val="single" w:sz="12" w:space="0" w:color="A0A0A0"/>
              <w:left w:val="single" w:sz="12" w:space="0" w:color="A0A0A0"/>
              <w:bottom w:val="single" w:sz="12" w:space="0" w:color="EFEFEF"/>
              <w:right w:val="thickThinMediumGap" w:sz="3" w:space="0" w:color="A0A0A0"/>
            </w:tcBorders>
          </w:tcPr>
          <w:p w14:paraId="6207B884" w14:textId="77777777" w:rsidR="00923D36" w:rsidRDefault="00923D36">
            <w:pPr>
              <w:pStyle w:val="TableParagraph"/>
              <w:rPr>
                <w:sz w:val="18"/>
              </w:rPr>
            </w:pPr>
          </w:p>
        </w:tc>
        <w:tc>
          <w:tcPr>
            <w:tcW w:w="500" w:type="dxa"/>
            <w:tcBorders>
              <w:top w:val="single" w:sz="12" w:space="0" w:color="A0A0A0"/>
              <w:bottom w:val="single" w:sz="12" w:space="0" w:color="EFEFEF"/>
              <w:right w:val="double" w:sz="2" w:space="0" w:color="A0A0A0"/>
            </w:tcBorders>
          </w:tcPr>
          <w:p w14:paraId="5D3E9584" w14:textId="77777777" w:rsidR="00923D36" w:rsidRDefault="00923D36">
            <w:pPr>
              <w:pStyle w:val="TableParagraph"/>
              <w:rPr>
                <w:sz w:val="18"/>
              </w:rPr>
            </w:pPr>
          </w:p>
        </w:tc>
        <w:tc>
          <w:tcPr>
            <w:tcW w:w="616" w:type="dxa"/>
            <w:tcBorders>
              <w:top w:val="single" w:sz="12" w:space="0" w:color="A0A0A0"/>
              <w:left w:val="double" w:sz="2" w:space="0" w:color="A0A0A0"/>
              <w:bottom w:val="single" w:sz="12" w:space="0" w:color="EFEFEF"/>
              <w:right w:val="single" w:sz="12" w:space="0" w:color="EFEFEF"/>
            </w:tcBorders>
          </w:tcPr>
          <w:p w14:paraId="44FAC291" w14:textId="77777777" w:rsidR="00923D36" w:rsidRDefault="00923D36">
            <w:pPr>
              <w:pStyle w:val="TableParagraph"/>
              <w:rPr>
                <w:sz w:val="18"/>
              </w:rPr>
            </w:pPr>
          </w:p>
        </w:tc>
        <w:tc>
          <w:tcPr>
            <w:tcW w:w="500" w:type="dxa"/>
            <w:tcBorders>
              <w:top w:val="single" w:sz="12" w:space="0" w:color="A0A0A0"/>
              <w:left w:val="single" w:sz="12" w:space="0" w:color="EFEFEF"/>
              <w:bottom w:val="single" w:sz="12" w:space="0" w:color="EFEFEF"/>
              <w:right w:val="single" w:sz="12" w:space="0" w:color="A0A0A0"/>
            </w:tcBorders>
          </w:tcPr>
          <w:p w14:paraId="630717CE" w14:textId="77777777" w:rsidR="00923D36" w:rsidRDefault="00923D36">
            <w:pPr>
              <w:pStyle w:val="TableParagraph"/>
              <w:rPr>
                <w:sz w:val="18"/>
              </w:rPr>
            </w:pPr>
          </w:p>
        </w:tc>
        <w:tc>
          <w:tcPr>
            <w:tcW w:w="1084" w:type="dxa"/>
            <w:tcBorders>
              <w:top w:val="single" w:sz="12" w:space="0" w:color="A0A0A0"/>
              <w:left w:val="single" w:sz="12" w:space="0" w:color="A0A0A0"/>
              <w:bottom w:val="single" w:sz="12" w:space="0" w:color="EFEFEF"/>
              <w:right w:val="thickThinMediumGap" w:sz="3" w:space="0" w:color="A0A0A0"/>
            </w:tcBorders>
          </w:tcPr>
          <w:p w14:paraId="22291F97" w14:textId="77777777" w:rsidR="00923D36" w:rsidRDefault="00923D36">
            <w:pPr>
              <w:pStyle w:val="TableParagraph"/>
              <w:rPr>
                <w:sz w:val="18"/>
              </w:rPr>
            </w:pPr>
          </w:p>
        </w:tc>
        <w:tc>
          <w:tcPr>
            <w:tcW w:w="801" w:type="dxa"/>
            <w:tcBorders>
              <w:top w:val="single" w:sz="12" w:space="0" w:color="A0A0A0"/>
              <w:bottom w:val="single" w:sz="12" w:space="0" w:color="EFEFEF"/>
              <w:right w:val="single" w:sz="12" w:space="0" w:color="A0A0A0"/>
            </w:tcBorders>
          </w:tcPr>
          <w:p w14:paraId="1EADB0F6" w14:textId="77777777" w:rsidR="00923D36" w:rsidRDefault="00923D36">
            <w:pPr>
              <w:pStyle w:val="TableParagraph"/>
              <w:rPr>
                <w:sz w:val="18"/>
              </w:rPr>
            </w:pPr>
          </w:p>
        </w:tc>
      </w:tr>
      <w:tr w:rsidR="00923D36" w14:paraId="455DB3CD" w14:textId="77777777">
        <w:trPr>
          <w:trHeight w:val="266"/>
        </w:trPr>
        <w:tc>
          <w:tcPr>
            <w:tcW w:w="2089" w:type="dxa"/>
            <w:tcBorders>
              <w:top w:val="single" w:sz="12" w:space="0" w:color="EFEFEF"/>
              <w:left w:val="single" w:sz="12" w:space="0" w:color="A0A0A0"/>
              <w:bottom w:val="nil"/>
              <w:right w:val="single" w:sz="12" w:space="0" w:color="EFEFEF"/>
            </w:tcBorders>
          </w:tcPr>
          <w:p w14:paraId="78569637" w14:textId="77777777" w:rsidR="00923D36" w:rsidRDefault="00923D36">
            <w:pPr>
              <w:pStyle w:val="TableParagraph"/>
              <w:rPr>
                <w:sz w:val="18"/>
              </w:rPr>
            </w:pPr>
          </w:p>
        </w:tc>
        <w:tc>
          <w:tcPr>
            <w:tcW w:w="1887" w:type="dxa"/>
            <w:tcBorders>
              <w:top w:val="single" w:sz="12" w:space="0" w:color="EFEFEF"/>
              <w:left w:val="single" w:sz="12" w:space="0" w:color="EFEFEF"/>
              <w:bottom w:val="nil"/>
              <w:right w:val="single" w:sz="12" w:space="0" w:color="A0A0A0"/>
            </w:tcBorders>
          </w:tcPr>
          <w:p w14:paraId="2CCDBD9C" w14:textId="77777777" w:rsidR="00923D36" w:rsidRDefault="00923D36">
            <w:pPr>
              <w:pStyle w:val="TableParagraph"/>
              <w:rPr>
                <w:sz w:val="18"/>
              </w:rPr>
            </w:pPr>
          </w:p>
        </w:tc>
        <w:tc>
          <w:tcPr>
            <w:tcW w:w="1135" w:type="dxa"/>
            <w:tcBorders>
              <w:top w:val="single" w:sz="12" w:space="0" w:color="EFEFEF"/>
              <w:left w:val="single" w:sz="12" w:space="0" w:color="A0A0A0"/>
              <w:bottom w:val="nil"/>
              <w:right w:val="single" w:sz="12" w:space="0" w:color="A0A0A0"/>
            </w:tcBorders>
          </w:tcPr>
          <w:p w14:paraId="6BEFC670" w14:textId="77777777" w:rsidR="00923D36" w:rsidRDefault="00923D36">
            <w:pPr>
              <w:pStyle w:val="TableParagraph"/>
              <w:rPr>
                <w:sz w:val="18"/>
              </w:rPr>
            </w:pPr>
          </w:p>
        </w:tc>
        <w:tc>
          <w:tcPr>
            <w:tcW w:w="1128" w:type="dxa"/>
            <w:tcBorders>
              <w:top w:val="single" w:sz="12" w:space="0" w:color="EFEFEF"/>
              <w:left w:val="single" w:sz="12" w:space="0" w:color="A0A0A0"/>
              <w:bottom w:val="nil"/>
              <w:right w:val="thickThinMediumGap" w:sz="3" w:space="0" w:color="A0A0A0"/>
            </w:tcBorders>
          </w:tcPr>
          <w:p w14:paraId="689C9C70" w14:textId="77777777" w:rsidR="00923D36" w:rsidRDefault="00923D36">
            <w:pPr>
              <w:pStyle w:val="TableParagraph"/>
              <w:rPr>
                <w:sz w:val="18"/>
              </w:rPr>
            </w:pPr>
          </w:p>
        </w:tc>
        <w:tc>
          <w:tcPr>
            <w:tcW w:w="500" w:type="dxa"/>
            <w:tcBorders>
              <w:top w:val="single" w:sz="12" w:space="0" w:color="EFEFEF"/>
              <w:bottom w:val="nil"/>
              <w:right w:val="double" w:sz="2" w:space="0" w:color="A0A0A0"/>
            </w:tcBorders>
          </w:tcPr>
          <w:p w14:paraId="5B2A684D" w14:textId="77777777" w:rsidR="00923D36" w:rsidRDefault="00923D36">
            <w:pPr>
              <w:pStyle w:val="TableParagraph"/>
              <w:rPr>
                <w:sz w:val="18"/>
              </w:rPr>
            </w:pPr>
          </w:p>
        </w:tc>
        <w:tc>
          <w:tcPr>
            <w:tcW w:w="616" w:type="dxa"/>
            <w:tcBorders>
              <w:top w:val="single" w:sz="12" w:space="0" w:color="EFEFEF"/>
              <w:left w:val="double" w:sz="2" w:space="0" w:color="A0A0A0"/>
              <w:bottom w:val="nil"/>
              <w:right w:val="single" w:sz="12" w:space="0" w:color="EFEFEF"/>
            </w:tcBorders>
          </w:tcPr>
          <w:p w14:paraId="04F0363B" w14:textId="77777777" w:rsidR="00923D36" w:rsidRDefault="00923D36">
            <w:pPr>
              <w:pStyle w:val="TableParagraph"/>
              <w:rPr>
                <w:sz w:val="18"/>
              </w:rPr>
            </w:pPr>
          </w:p>
        </w:tc>
        <w:tc>
          <w:tcPr>
            <w:tcW w:w="500" w:type="dxa"/>
            <w:tcBorders>
              <w:top w:val="single" w:sz="12" w:space="0" w:color="EFEFEF"/>
              <w:left w:val="single" w:sz="12" w:space="0" w:color="EFEFEF"/>
              <w:bottom w:val="nil"/>
              <w:right w:val="single" w:sz="12" w:space="0" w:color="A0A0A0"/>
            </w:tcBorders>
          </w:tcPr>
          <w:p w14:paraId="0E5D2A43" w14:textId="77777777" w:rsidR="00923D36" w:rsidRDefault="00923D36">
            <w:pPr>
              <w:pStyle w:val="TableParagraph"/>
              <w:rPr>
                <w:sz w:val="18"/>
              </w:rPr>
            </w:pPr>
          </w:p>
        </w:tc>
        <w:tc>
          <w:tcPr>
            <w:tcW w:w="1084" w:type="dxa"/>
            <w:tcBorders>
              <w:top w:val="single" w:sz="12" w:space="0" w:color="EFEFEF"/>
              <w:left w:val="single" w:sz="12" w:space="0" w:color="A0A0A0"/>
              <w:bottom w:val="nil"/>
              <w:right w:val="thickThinMediumGap" w:sz="3" w:space="0" w:color="A0A0A0"/>
            </w:tcBorders>
          </w:tcPr>
          <w:p w14:paraId="272B01FE" w14:textId="77777777" w:rsidR="00923D36" w:rsidRDefault="00923D36">
            <w:pPr>
              <w:pStyle w:val="TableParagraph"/>
              <w:rPr>
                <w:sz w:val="18"/>
              </w:rPr>
            </w:pPr>
          </w:p>
        </w:tc>
        <w:tc>
          <w:tcPr>
            <w:tcW w:w="801" w:type="dxa"/>
            <w:tcBorders>
              <w:top w:val="single" w:sz="12" w:space="0" w:color="EFEFEF"/>
              <w:bottom w:val="nil"/>
              <w:right w:val="single" w:sz="12" w:space="0" w:color="A0A0A0"/>
            </w:tcBorders>
          </w:tcPr>
          <w:p w14:paraId="37F822D9" w14:textId="77777777" w:rsidR="00923D36" w:rsidRDefault="00923D36">
            <w:pPr>
              <w:pStyle w:val="TableParagraph"/>
              <w:rPr>
                <w:sz w:val="18"/>
              </w:rPr>
            </w:pPr>
          </w:p>
        </w:tc>
      </w:tr>
    </w:tbl>
    <w:p w14:paraId="36C79890" w14:textId="77777777" w:rsidR="00923D36" w:rsidRDefault="00B4561B">
      <w:pPr>
        <w:pStyle w:val="Heading1"/>
        <w:numPr>
          <w:ilvl w:val="0"/>
          <w:numId w:val="5"/>
        </w:numPr>
        <w:tabs>
          <w:tab w:val="left" w:pos="1074"/>
        </w:tabs>
        <w:spacing w:before="40" w:after="20"/>
        <w:ind w:left="1073" w:hanging="249"/>
      </w:pPr>
      <w:r>
        <w:rPr>
          <w:w w:val="115"/>
        </w:rPr>
        <w:t>ԱԶԴԵՑՈՒԹՅԱՆ ԵՆԹԱԿԱ ՀՈՂԻ</w:t>
      </w:r>
      <w:r>
        <w:rPr>
          <w:spacing w:val="5"/>
          <w:w w:val="115"/>
        </w:rPr>
        <w:t xml:space="preserve"> </w:t>
      </w:r>
      <w:r>
        <w:rPr>
          <w:w w:val="115"/>
        </w:rPr>
        <w:t>ՆԿԱՐԱԳՐՈՒԹՅՈՒՆԸ</w:t>
      </w:r>
    </w:p>
    <w:tbl>
      <w:tblPr>
        <w:tblW w:w="0" w:type="auto"/>
        <w:tblInd w:w="417"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854"/>
        <w:gridCol w:w="1021"/>
        <w:gridCol w:w="1169"/>
        <w:gridCol w:w="876"/>
        <w:gridCol w:w="1211"/>
        <w:gridCol w:w="1251"/>
        <w:gridCol w:w="943"/>
        <w:gridCol w:w="889"/>
        <w:gridCol w:w="948"/>
      </w:tblGrid>
      <w:tr w:rsidR="00923D36" w14:paraId="1F443C5C" w14:textId="77777777">
        <w:trPr>
          <w:trHeight w:val="902"/>
        </w:trPr>
        <w:tc>
          <w:tcPr>
            <w:tcW w:w="854" w:type="dxa"/>
            <w:vMerge w:val="restart"/>
            <w:tcBorders>
              <w:left w:val="single" w:sz="12" w:space="0" w:color="EFEFEF"/>
              <w:bottom w:val="nil"/>
              <w:right w:val="single" w:sz="12" w:space="0" w:color="EFEFEF"/>
            </w:tcBorders>
          </w:tcPr>
          <w:p w14:paraId="2234A508" w14:textId="77777777" w:rsidR="00923D36" w:rsidRDefault="00B4561B">
            <w:pPr>
              <w:pStyle w:val="TableParagraph"/>
              <w:spacing w:before="12" w:line="280" w:lineRule="auto"/>
              <w:ind w:left="37" w:right="12" w:hanging="6"/>
              <w:jc w:val="center"/>
              <w:rPr>
                <w:sz w:val="17"/>
                <w:szCs w:val="17"/>
              </w:rPr>
            </w:pPr>
            <w:r>
              <w:rPr>
                <w:w w:val="105"/>
                <w:sz w:val="17"/>
                <w:szCs w:val="17"/>
              </w:rPr>
              <w:t xml:space="preserve">Ազդեցու- թյան ենթակա անձը </w:t>
            </w:r>
            <w:r>
              <w:rPr>
                <w:sz w:val="17"/>
                <w:szCs w:val="17"/>
              </w:rPr>
              <w:t xml:space="preserve">(լրացվում </w:t>
            </w:r>
            <w:r>
              <w:rPr>
                <w:w w:val="105"/>
                <w:sz w:val="17"/>
                <w:szCs w:val="17"/>
              </w:rPr>
              <w:t>է միայն օգտա- գործողի</w:t>
            </w:r>
          </w:p>
          <w:p w14:paraId="58ABD9C7" w14:textId="77777777" w:rsidR="00923D36" w:rsidRDefault="00B4561B">
            <w:pPr>
              <w:pStyle w:val="TableParagraph"/>
              <w:spacing w:line="190" w:lineRule="exact"/>
              <w:ind w:left="46" w:right="30"/>
              <w:jc w:val="center"/>
              <w:rPr>
                <w:sz w:val="17"/>
                <w:szCs w:val="17"/>
              </w:rPr>
            </w:pPr>
            <w:r>
              <w:rPr>
                <w:sz w:val="17"/>
                <w:szCs w:val="17"/>
              </w:rPr>
              <w:t>դեպքում)</w:t>
            </w:r>
          </w:p>
        </w:tc>
        <w:tc>
          <w:tcPr>
            <w:tcW w:w="1021" w:type="dxa"/>
            <w:vMerge w:val="restart"/>
            <w:tcBorders>
              <w:left w:val="single" w:sz="12" w:space="0" w:color="EFEFEF"/>
              <w:bottom w:val="nil"/>
              <w:right w:val="thinThickMediumGap" w:sz="3" w:space="0" w:color="EFEFEF"/>
            </w:tcBorders>
          </w:tcPr>
          <w:p w14:paraId="53CE9822" w14:textId="77777777" w:rsidR="00923D36" w:rsidRDefault="00923D36">
            <w:pPr>
              <w:pStyle w:val="TableParagraph"/>
              <w:rPr>
                <w:sz w:val="18"/>
              </w:rPr>
            </w:pPr>
          </w:p>
          <w:p w14:paraId="37AF3F52" w14:textId="77777777" w:rsidR="00923D36" w:rsidRDefault="00923D36">
            <w:pPr>
              <w:pStyle w:val="TableParagraph"/>
              <w:rPr>
                <w:sz w:val="18"/>
              </w:rPr>
            </w:pPr>
          </w:p>
          <w:p w14:paraId="591D0700" w14:textId="77777777" w:rsidR="00923D36" w:rsidRDefault="00923D36">
            <w:pPr>
              <w:pStyle w:val="TableParagraph"/>
              <w:spacing w:before="8"/>
              <w:rPr>
                <w:sz w:val="14"/>
              </w:rPr>
            </w:pPr>
          </w:p>
          <w:p w14:paraId="49A27F83" w14:textId="77777777" w:rsidR="00923D36" w:rsidRDefault="00B4561B">
            <w:pPr>
              <w:pStyle w:val="TableParagraph"/>
              <w:spacing w:line="280" w:lineRule="auto"/>
              <w:ind w:left="33" w:right="15" w:firstLine="4"/>
              <w:jc w:val="center"/>
              <w:rPr>
                <w:sz w:val="17"/>
                <w:szCs w:val="17"/>
              </w:rPr>
            </w:pPr>
            <w:r>
              <w:rPr>
                <w:w w:val="110"/>
                <w:sz w:val="17"/>
                <w:szCs w:val="17"/>
              </w:rPr>
              <w:t xml:space="preserve">Հողամասի մակերեսն ըստ </w:t>
            </w:r>
            <w:r>
              <w:rPr>
                <w:w w:val="105"/>
                <w:sz w:val="17"/>
                <w:szCs w:val="17"/>
              </w:rPr>
              <w:t>վկայականի</w:t>
            </w:r>
          </w:p>
        </w:tc>
        <w:tc>
          <w:tcPr>
            <w:tcW w:w="1169" w:type="dxa"/>
            <w:vMerge w:val="restart"/>
            <w:tcBorders>
              <w:left w:val="thickThinMediumGap" w:sz="3" w:space="0" w:color="EFEFEF"/>
              <w:bottom w:val="nil"/>
              <w:right w:val="thinThickMediumGap" w:sz="3" w:space="0" w:color="EFEFEF"/>
            </w:tcBorders>
          </w:tcPr>
          <w:p w14:paraId="7A02AFBC" w14:textId="77777777" w:rsidR="00923D36" w:rsidRDefault="00B4561B">
            <w:pPr>
              <w:pStyle w:val="TableParagraph"/>
              <w:spacing w:before="12" w:line="280" w:lineRule="auto"/>
              <w:ind w:left="79" w:right="56" w:firstLine="2"/>
              <w:jc w:val="center"/>
              <w:rPr>
                <w:sz w:val="17"/>
                <w:szCs w:val="17"/>
              </w:rPr>
            </w:pPr>
            <w:r>
              <w:rPr>
                <w:w w:val="105"/>
                <w:sz w:val="17"/>
                <w:szCs w:val="17"/>
              </w:rPr>
              <w:t>Հողամասի մակերեսն ըստ փաստացի հողամասի բեկման անկյունների կոորդինատ-</w:t>
            </w:r>
          </w:p>
          <w:p w14:paraId="541CB5C2" w14:textId="77777777" w:rsidR="00923D36" w:rsidRDefault="00B4561B">
            <w:pPr>
              <w:pStyle w:val="TableParagraph"/>
              <w:spacing w:line="190" w:lineRule="exact"/>
              <w:ind w:left="371" w:right="350"/>
              <w:jc w:val="center"/>
              <w:rPr>
                <w:sz w:val="17"/>
                <w:szCs w:val="17"/>
              </w:rPr>
            </w:pPr>
            <w:r>
              <w:rPr>
                <w:w w:val="110"/>
                <w:sz w:val="17"/>
                <w:szCs w:val="17"/>
              </w:rPr>
              <w:t>ների</w:t>
            </w:r>
          </w:p>
        </w:tc>
        <w:tc>
          <w:tcPr>
            <w:tcW w:w="876" w:type="dxa"/>
            <w:vMerge w:val="restart"/>
            <w:tcBorders>
              <w:left w:val="thickThinMediumGap" w:sz="3" w:space="0" w:color="EFEFEF"/>
              <w:bottom w:val="nil"/>
              <w:right w:val="thickThinMediumGap" w:sz="3" w:space="0" w:color="A0A0A0"/>
            </w:tcBorders>
          </w:tcPr>
          <w:p w14:paraId="6C75B40F" w14:textId="77777777" w:rsidR="00923D36" w:rsidRDefault="00923D36">
            <w:pPr>
              <w:pStyle w:val="TableParagraph"/>
              <w:rPr>
                <w:sz w:val="18"/>
              </w:rPr>
            </w:pPr>
          </w:p>
          <w:p w14:paraId="7A898274" w14:textId="77777777" w:rsidR="00923D36" w:rsidRDefault="00923D36">
            <w:pPr>
              <w:pStyle w:val="TableParagraph"/>
              <w:rPr>
                <w:sz w:val="18"/>
              </w:rPr>
            </w:pPr>
          </w:p>
          <w:p w14:paraId="085EA8A3" w14:textId="77777777" w:rsidR="00923D36" w:rsidRDefault="00923D36">
            <w:pPr>
              <w:pStyle w:val="TableParagraph"/>
              <w:spacing w:before="8"/>
              <w:rPr>
                <w:sz w:val="14"/>
              </w:rPr>
            </w:pPr>
          </w:p>
          <w:p w14:paraId="32781882" w14:textId="77777777" w:rsidR="00923D36" w:rsidRDefault="00B4561B">
            <w:pPr>
              <w:pStyle w:val="TableParagraph"/>
              <w:spacing w:line="280" w:lineRule="auto"/>
              <w:ind w:left="35" w:right="13" w:firstLine="1"/>
              <w:jc w:val="center"/>
              <w:rPr>
                <w:sz w:val="17"/>
                <w:szCs w:val="17"/>
              </w:rPr>
            </w:pPr>
            <w:r>
              <w:rPr>
                <w:w w:val="105"/>
                <w:sz w:val="17"/>
                <w:szCs w:val="17"/>
              </w:rPr>
              <w:t>Ազդեցու- թյան ենթակա մակերեսը</w:t>
            </w:r>
          </w:p>
        </w:tc>
        <w:tc>
          <w:tcPr>
            <w:tcW w:w="1211" w:type="dxa"/>
            <w:vMerge w:val="restart"/>
            <w:tcBorders>
              <w:left w:val="thinThickMediumGap" w:sz="3" w:space="0" w:color="A0A0A0"/>
              <w:bottom w:val="nil"/>
              <w:right w:val="single" w:sz="12" w:space="0" w:color="A0A0A0"/>
            </w:tcBorders>
          </w:tcPr>
          <w:p w14:paraId="4450FBE8" w14:textId="77777777" w:rsidR="00923D36" w:rsidRDefault="00923D36">
            <w:pPr>
              <w:pStyle w:val="TableParagraph"/>
              <w:rPr>
                <w:sz w:val="18"/>
              </w:rPr>
            </w:pPr>
          </w:p>
          <w:p w14:paraId="71DCD476" w14:textId="77777777" w:rsidR="00923D36" w:rsidRDefault="00923D36">
            <w:pPr>
              <w:pStyle w:val="TableParagraph"/>
              <w:rPr>
                <w:sz w:val="18"/>
              </w:rPr>
            </w:pPr>
          </w:p>
          <w:p w14:paraId="3FCFA343" w14:textId="77777777" w:rsidR="00923D36" w:rsidRDefault="00923D36">
            <w:pPr>
              <w:pStyle w:val="TableParagraph"/>
              <w:spacing w:before="8"/>
              <w:rPr>
                <w:sz w:val="24"/>
              </w:rPr>
            </w:pPr>
          </w:p>
          <w:p w14:paraId="1BB70680" w14:textId="77777777" w:rsidR="00923D36" w:rsidRDefault="00B4561B">
            <w:pPr>
              <w:pStyle w:val="TableParagraph"/>
              <w:spacing w:line="280" w:lineRule="auto"/>
              <w:ind w:left="31" w:right="7" w:firstLine="4"/>
              <w:jc w:val="center"/>
              <w:rPr>
                <w:sz w:val="17"/>
                <w:szCs w:val="17"/>
              </w:rPr>
            </w:pPr>
            <w:r>
              <w:rPr>
                <w:w w:val="105"/>
                <w:sz w:val="17"/>
                <w:szCs w:val="17"/>
              </w:rPr>
              <w:t>Փաստացի օգտագործվող մակերեսը</w:t>
            </w:r>
          </w:p>
        </w:tc>
        <w:tc>
          <w:tcPr>
            <w:tcW w:w="1251" w:type="dxa"/>
            <w:vMerge w:val="restart"/>
            <w:tcBorders>
              <w:left w:val="single" w:sz="12" w:space="0" w:color="A0A0A0"/>
              <w:bottom w:val="nil"/>
              <w:right w:val="single" w:sz="12" w:space="0" w:color="EFEFEF"/>
            </w:tcBorders>
          </w:tcPr>
          <w:p w14:paraId="57812913" w14:textId="77777777" w:rsidR="00923D36" w:rsidRDefault="00923D36">
            <w:pPr>
              <w:pStyle w:val="TableParagraph"/>
              <w:rPr>
                <w:sz w:val="18"/>
              </w:rPr>
            </w:pPr>
          </w:p>
          <w:p w14:paraId="1111B02C" w14:textId="77777777" w:rsidR="00923D36" w:rsidRDefault="00923D36">
            <w:pPr>
              <w:pStyle w:val="TableParagraph"/>
              <w:spacing w:before="8"/>
            </w:pPr>
          </w:p>
          <w:p w14:paraId="6EA03B88" w14:textId="77777777" w:rsidR="00923D36" w:rsidRDefault="00B4561B">
            <w:pPr>
              <w:pStyle w:val="TableParagraph"/>
              <w:spacing w:line="280" w:lineRule="auto"/>
              <w:ind w:left="47" w:right="30" w:firstLine="4"/>
              <w:jc w:val="center"/>
              <w:rPr>
                <w:sz w:val="17"/>
                <w:szCs w:val="17"/>
              </w:rPr>
            </w:pPr>
            <w:r>
              <w:rPr>
                <w:w w:val="105"/>
                <w:sz w:val="17"/>
                <w:szCs w:val="17"/>
              </w:rPr>
              <w:t>Ազդեցության ենթակա հողամասի օգտագործվող մակերեսը</w:t>
            </w:r>
          </w:p>
        </w:tc>
        <w:tc>
          <w:tcPr>
            <w:tcW w:w="1832" w:type="dxa"/>
            <w:gridSpan w:val="2"/>
            <w:tcBorders>
              <w:left w:val="single" w:sz="12" w:space="0" w:color="EFEFEF"/>
              <w:bottom w:val="single" w:sz="12" w:space="0" w:color="A0A0A0"/>
              <w:right w:val="single" w:sz="12" w:space="0" w:color="EFEFEF"/>
            </w:tcBorders>
          </w:tcPr>
          <w:p w14:paraId="1418CF6A" w14:textId="77777777" w:rsidR="00923D36" w:rsidRDefault="00B4561B">
            <w:pPr>
              <w:pStyle w:val="TableParagraph"/>
              <w:spacing w:before="12" w:line="280" w:lineRule="auto"/>
              <w:ind w:left="42" w:right="10" w:hanging="6"/>
              <w:jc w:val="center"/>
              <w:rPr>
                <w:sz w:val="17"/>
                <w:szCs w:val="17"/>
              </w:rPr>
            </w:pPr>
            <w:r>
              <w:rPr>
                <w:w w:val="105"/>
                <w:sz w:val="17"/>
                <w:szCs w:val="17"/>
              </w:rPr>
              <w:t>Հողի նշանակությունն ըստ իրավունքի պետական գրանցման</w:t>
            </w:r>
          </w:p>
          <w:p w14:paraId="16D9C47E" w14:textId="77777777" w:rsidR="00923D36" w:rsidRDefault="00B4561B">
            <w:pPr>
              <w:pStyle w:val="TableParagraph"/>
              <w:spacing w:line="184" w:lineRule="exact"/>
              <w:ind w:left="410" w:right="387"/>
              <w:jc w:val="center"/>
              <w:rPr>
                <w:sz w:val="17"/>
                <w:szCs w:val="17"/>
              </w:rPr>
            </w:pPr>
            <w:r>
              <w:rPr>
                <w:w w:val="110"/>
                <w:sz w:val="17"/>
                <w:szCs w:val="17"/>
              </w:rPr>
              <w:t>վկայականի</w:t>
            </w:r>
          </w:p>
        </w:tc>
        <w:tc>
          <w:tcPr>
            <w:tcW w:w="948" w:type="dxa"/>
            <w:vMerge w:val="restart"/>
            <w:tcBorders>
              <w:left w:val="single" w:sz="12" w:space="0" w:color="A0A0A0"/>
              <w:bottom w:val="nil"/>
              <w:right w:val="single" w:sz="12" w:space="0" w:color="A0A0A0"/>
            </w:tcBorders>
          </w:tcPr>
          <w:p w14:paraId="3B53C4FB" w14:textId="77777777" w:rsidR="00923D36" w:rsidRDefault="00923D36">
            <w:pPr>
              <w:pStyle w:val="TableParagraph"/>
              <w:rPr>
                <w:sz w:val="18"/>
              </w:rPr>
            </w:pPr>
          </w:p>
          <w:p w14:paraId="17B8954C" w14:textId="77777777" w:rsidR="00923D36" w:rsidRDefault="00B4561B">
            <w:pPr>
              <w:pStyle w:val="TableParagraph"/>
              <w:spacing w:before="148" w:line="280" w:lineRule="auto"/>
              <w:ind w:left="48" w:right="20" w:firstLine="1"/>
              <w:jc w:val="center"/>
              <w:rPr>
                <w:sz w:val="17"/>
                <w:szCs w:val="17"/>
              </w:rPr>
            </w:pPr>
            <w:r>
              <w:rPr>
                <w:w w:val="105"/>
                <w:sz w:val="17"/>
                <w:szCs w:val="17"/>
              </w:rPr>
              <w:t xml:space="preserve">Հողի գործառ- նական նշանա- </w:t>
            </w:r>
            <w:r>
              <w:rPr>
                <w:sz w:val="17"/>
                <w:szCs w:val="17"/>
              </w:rPr>
              <w:t xml:space="preserve">կությունը` </w:t>
            </w:r>
            <w:r>
              <w:rPr>
                <w:w w:val="105"/>
                <w:sz w:val="17"/>
                <w:szCs w:val="17"/>
              </w:rPr>
              <w:t>փաստացի</w:t>
            </w:r>
          </w:p>
        </w:tc>
      </w:tr>
      <w:tr w:rsidR="00923D36" w14:paraId="4718ED70" w14:textId="77777777">
        <w:trPr>
          <w:trHeight w:val="1126"/>
        </w:trPr>
        <w:tc>
          <w:tcPr>
            <w:tcW w:w="854" w:type="dxa"/>
            <w:vMerge/>
            <w:tcBorders>
              <w:top w:val="nil"/>
              <w:left w:val="single" w:sz="12" w:space="0" w:color="EFEFEF"/>
              <w:bottom w:val="nil"/>
              <w:right w:val="single" w:sz="12" w:space="0" w:color="EFEFEF"/>
            </w:tcBorders>
          </w:tcPr>
          <w:p w14:paraId="17CC4E4C" w14:textId="77777777" w:rsidR="00923D36" w:rsidRDefault="00923D36">
            <w:pPr>
              <w:rPr>
                <w:sz w:val="2"/>
                <w:szCs w:val="2"/>
              </w:rPr>
            </w:pPr>
          </w:p>
        </w:tc>
        <w:tc>
          <w:tcPr>
            <w:tcW w:w="1021" w:type="dxa"/>
            <w:vMerge/>
            <w:tcBorders>
              <w:top w:val="nil"/>
              <w:left w:val="single" w:sz="12" w:space="0" w:color="EFEFEF"/>
              <w:bottom w:val="nil"/>
              <w:right w:val="thinThickMediumGap" w:sz="3" w:space="0" w:color="EFEFEF"/>
            </w:tcBorders>
          </w:tcPr>
          <w:p w14:paraId="13E467EB" w14:textId="77777777" w:rsidR="00923D36" w:rsidRDefault="00923D36">
            <w:pPr>
              <w:rPr>
                <w:sz w:val="2"/>
                <w:szCs w:val="2"/>
              </w:rPr>
            </w:pPr>
          </w:p>
        </w:tc>
        <w:tc>
          <w:tcPr>
            <w:tcW w:w="1169" w:type="dxa"/>
            <w:vMerge/>
            <w:tcBorders>
              <w:top w:val="nil"/>
              <w:left w:val="thickThinMediumGap" w:sz="3" w:space="0" w:color="EFEFEF"/>
              <w:bottom w:val="nil"/>
              <w:right w:val="thinThickMediumGap" w:sz="3" w:space="0" w:color="EFEFEF"/>
            </w:tcBorders>
          </w:tcPr>
          <w:p w14:paraId="3C735F97" w14:textId="77777777" w:rsidR="00923D36" w:rsidRDefault="00923D36">
            <w:pPr>
              <w:rPr>
                <w:sz w:val="2"/>
                <w:szCs w:val="2"/>
              </w:rPr>
            </w:pPr>
          </w:p>
        </w:tc>
        <w:tc>
          <w:tcPr>
            <w:tcW w:w="876" w:type="dxa"/>
            <w:vMerge/>
            <w:tcBorders>
              <w:top w:val="nil"/>
              <w:left w:val="thickThinMediumGap" w:sz="3" w:space="0" w:color="EFEFEF"/>
              <w:bottom w:val="nil"/>
              <w:right w:val="thickThinMediumGap" w:sz="3" w:space="0" w:color="A0A0A0"/>
            </w:tcBorders>
          </w:tcPr>
          <w:p w14:paraId="3126E6B1" w14:textId="77777777" w:rsidR="00923D36" w:rsidRDefault="00923D36">
            <w:pPr>
              <w:rPr>
                <w:sz w:val="2"/>
                <w:szCs w:val="2"/>
              </w:rPr>
            </w:pPr>
          </w:p>
        </w:tc>
        <w:tc>
          <w:tcPr>
            <w:tcW w:w="1211" w:type="dxa"/>
            <w:vMerge/>
            <w:tcBorders>
              <w:top w:val="nil"/>
              <w:left w:val="thinThickMediumGap" w:sz="3" w:space="0" w:color="A0A0A0"/>
              <w:bottom w:val="nil"/>
              <w:right w:val="single" w:sz="12" w:space="0" w:color="A0A0A0"/>
            </w:tcBorders>
          </w:tcPr>
          <w:p w14:paraId="3C6CEF0A" w14:textId="77777777" w:rsidR="00923D36" w:rsidRDefault="00923D36">
            <w:pPr>
              <w:rPr>
                <w:sz w:val="2"/>
                <w:szCs w:val="2"/>
              </w:rPr>
            </w:pPr>
          </w:p>
        </w:tc>
        <w:tc>
          <w:tcPr>
            <w:tcW w:w="1251" w:type="dxa"/>
            <w:vMerge/>
            <w:tcBorders>
              <w:top w:val="nil"/>
              <w:left w:val="single" w:sz="12" w:space="0" w:color="A0A0A0"/>
              <w:bottom w:val="nil"/>
              <w:right w:val="single" w:sz="12" w:space="0" w:color="EFEFEF"/>
            </w:tcBorders>
          </w:tcPr>
          <w:p w14:paraId="3A1B2B33" w14:textId="77777777" w:rsidR="00923D36" w:rsidRDefault="00923D36">
            <w:pPr>
              <w:rPr>
                <w:sz w:val="2"/>
                <w:szCs w:val="2"/>
              </w:rPr>
            </w:pPr>
          </w:p>
        </w:tc>
        <w:tc>
          <w:tcPr>
            <w:tcW w:w="943" w:type="dxa"/>
            <w:tcBorders>
              <w:top w:val="single" w:sz="12" w:space="0" w:color="A0A0A0"/>
              <w:left w:val="single" w:sz="12" w:space="0" w:color="EFEFEF"/>
              <w:bottom w:val="nil"/>
              <w:right w:val="thinThickMediumGap" w:sz="3" w:space="0" w:color="EFEFEF"/>
            </w:tcBorders>
          </w:tcPr>
          <w:p w14:paraId="3F5511D4" w14:textId="77777777" w:rsidR="00923D36" w:rsidRDefault="00923D36">
            <w:pPr>
              <w:pStyle w:val="TableParagraph"/>
              <w:spacing w:before="8"/>
              <w:rPr>
                <w:sz w:val="26"/>
              </w:rPr>
            </w:pPr>
          </w:p>
          <w:p w14:paraId="3D99C4BD" w14:textId="77777777" w:rsidR="00923D36" w:rsidRDefault="00B4561B">
            <w:pPr>
              <w:pStyle w:val="TableParagraph"/>
              <w:spacing w:line="292" w:lineRule="auto"/>
              <w:ind w:left="178" w:right="-2" w:hanging="149"/>
              <w:rPr>
                <w:sz w:val="20"/>
                <w:szCs w:val="20"/>
              </w:rPr>
            </w:pPr>
            <w:r>
              <w:rPr>
                <w:w w:val="110"/>
                <w:sz w:val="20"/>
                <w:szCs w:val="20"/>
              </w:rPr>
              <w:t>նպատա- կային</w:t>
            </w:r>
          </w:p>
        </w:tc>
        <w:tc>
          <w:tcPr>
            <w:tcW w:w="889" w:type="dxa"/>
            <w:tcBorders>
              <w:top w:val="single" w:sz="12" w:space="0" w:color="A0A0A0"/>
              <w:left w:val="thickThinMediumGap" w:sz="3" w:space="0" w:color="EFEFEF"/>
              <w:bottom w:val="nil"/>
              <w:right w:val="single" w:sz="12" w:space="0" w:color="A0A0A0"/>
            </w:tcBorders>
          </w:tcPr>
          <w:p w14:paraId="4F1D4E84" w14:textId="77777777" w:rsidR="00923D36" w:rsidRDefault="00923D36">
            <w:pPr>
              <w:pStyle w:val="TableParagraph"/>
              <w:spacing w:before="8"/>
              <w:rPr>
                <w:sz w:val="26"/>
              </w:rPr>
            </w:pPr>
          </w:p>
          <w:p w14:paraId="3259FF36" w14:textId="77777777" w:rsidR="00923D36" w:rsidRDefault="00B4561B">
            <w:pPr>
              <w:pStyle w:val="TableParagraph"/>
              <w:spacing w:line="292" w:lineRule="auto"/>
              <w:ind w:left="98" w:hanging="65"/>
              <w:rPr>
                <w:sz w:val="20"/>
                <w:szCs w:val="20"/>
              </w:rPr>
            </w:pPr>
            <w:r>
              <w:rPr>
                <w:w w:val="105"/>
                <w:sz w:val="20"/>
                <w:szCs w:val="20"/>
              </w:rPr>
              <w:t xml:space="preserve">գործառ- </w:t>
            </w:r>
            <w:r>
              <w:rPr>
                <w:w w:val="110"/>
                <w:sz w:val="20"/>
                <w:szCs w:val="20"/>
              </w:rPr>
              <w:t>նական</w:t>
            </w:r>
          </w:p>
        </w:tc>
        <w:tc>
          <w:tcPr>
            <w:tcW w:w="948" w:type="dxa"/>
            <w:vMerge/>
            <w:tcBorders>
              <w:top w:val="nil"/>
              <w:left w:val="single" w:sz="12" w:space="0" w:color="A0A0A0"/>
              <w:bottom w:val="nil"/>
              <w:right w:val="single" w:sz="12" w:space="0" w:color="A0A0A0"/>
            </w:tcBorders>
          </w:tcPr>
          <w:p w14:paraId="41A08B9D" w14:textId="77777777" w:rsidR="00923D36" w:rsidRDefault="00923D36">
            <w:pPr>
              <w:rPr>
                <w:sz w:val="2"/>
                <w:szCs w:val="2"/>
              </w:rPr>
            </w:pPr>
          </w:p>
        </w:tc>
      </w:tr>
      <w:tr w:rsidR="00923D36" w14:paraId="5988F21B" w14:textId="77777777">
        <w:trPr>
          <w:trHeight w:val="280"/>
        </w:trPr>
        <w:tc>
          <w:tcPr>
            <w:tcW w:w="854" w:type="dxa"/>
            <w:tcBorders>
              <w:top w:val="nil"/>
              <w:left w:val="single" w:sz="12" w:space="0" w:color="EFEFEF"/>
              <w:bottom w:val="nil"/>
              <w:right w:val="single" w:sz="12" w:space="0" w:color="EFEFEF"/>
            </w:tcBorders>
          </w:tcPr>
          <w:p w14:paraId="2259AEA4" w14:textId="77777777" w:rsidR="00923D36" w:rsidRDefault="00923D36">
            <w:pPr>
              <w:pStyle w:val="TableParagraph"/>
              <w:rPr>
                <w:sz w:val="18"/>
              </w:rPr>
            </w:pPr>
          </w:p>
        </w:tc>
        <w:tc>
          <w:tcPr>
            <w:tcW w:w="1021" w:type="dxa"/>
            <w:tcBorders>
              <w:top w:val="nil"/>
              <w:left w:val="single" w:sz="12" w:space="0" w:color="EFEFEF"/>
              <w:bottom w:val="nil"/>
              <w:right w:val="thinThickMediumGap" w:sz="3" w:space="0" w:color="EFEFEF"/>
            </w:tcBorders>
          </w:tcPr>
          <w:p w14:paraId="658D91F5" w14:textId="77777777" w:rsidR="00923D36" w:rsidRDefault="00923D36">
            <w:pPr>
              <w:pStyle w:val="TableParagraph"/>
              <w:rPr>
                <w:sz w:val="18"/>
              </w:rPr>
            </w:pPr>
          </w:p>
        </w:tc>
        <w:tc>
          <w:tcPr>
            <w:tcW w:w="1169" w:type="dxa"/>
            <w:tcBorders>
              <w:top w:val="nil"/>
              <w:left w:val="thickThinMediumGap" w:sz="3" w:space="0" w:color="EFEFEF"/>
              <w:bottom w:val="nil"/>
              <w:right w:val="thinThickMediumGap" w:sz="3" w:space="0" w:color="EFEFEF"/>
            </w:tcBorders>
          </w:tcPr>
          <w:p w14:paraId="03254FAE" w14:textId="77777777" w:rsidR="00923D36" w:rsidRDefault="00923D36">
            <w:pPr>
              <w:pStyle w:val="TableParagraph"/>
              <w:rPr>
                <w:sz w:val="18"/>
              </w:rPr>
            </w:pPr>
          </w:p>
        </w:tc>
        <w:tc>
          <w:tcPr>
            <w:tcW w:w="876" w:type="dxa"/>
            <w:tcBorders>
              <w:top w:val="nil"/>
              <w:left w:val="thickThinMediumGap" w:sz="3" w:space="0" w:color="EFEFEF"/>
              <w:bottom w:val="nil"/>
              <w:right w:val="thickThinMediumGap" w:sz="3" w:space="0" w:color="A0A0A0"/>
            </w:tcBorders>
          </w:tcPr>
          <w:p w14:paraId="496E7A5C" w14:textId="77777777" w:rsidR="00923D36" w:rsidRDefault="00923D36">
            <w:pPr>
              <w:pStyle w:val="TableParagraph"/>
              <w:rPr>
                <w:sz w:val="18"/>
              </w:rPr>
            </w:pPr>
          </w:p>
        </w:tc>
        <w:tc>
          <w:tcPr>
            <w:tcW w:w="1211" w:type="dxa"/>
            <w:tcBorders>
              <w:top w:val="nil"/>
              <w:left w:val="thinThickMediumGap" w:sz="3" w:space="0" w:color="A0A0A0"/>
              <w:bottom w:val="nil"/>
              <w:right w:val="single" w:sz="12" w:space="0" w:color="A0A0A0"/>
            </w:tcBorders>
          </w:tcPr>
          <w:p w14:paraId="2E590573" w14:textId="77777777" w:rsidR="00923D36" w:rsidRDefault="00923D36">
            <w:pPr>
              <w:pStyle w:val="TableParagraph"/>
              <w:rPr>
                <w:sz w:val="18"/>
              </w:rPr>
            </w:pPr>
          </w:p>
        </w:tc>
        <w:tc>
          <w:tcPr>
            <w:tcW w:w="1251" w:type="dxa"/>
            <w:tcBorders>
              <w:top w:val="nil"/>
              <w:left w:val="single" w:sz="12" w:space="0" w:color="A0A0A0"/>
              <w:bottom w:val="nil"/>
              <w:right w:val="single" w:sz="12" w:space="0" w:color="EFEFEF"/>
            </w:tcBorders>
          </w:tcPr>
          <w:p w14:paraId="2832D815" w14:textId="77777777" w:rsidR="00923D36" w:rsidRDefault="00923D36">
            <w:pPr>
              <w:pStyle w:val="TableParagraph"/>
              <w:rPr>
                <w:sz w:val="18"/>
              </w:rPr>
            </w:pPr>
          </w:p>
        </w:tc>
        <w:tc>
          <w:tcPr>
            <w:tcW w:w="943" w:type="dxa"/>
            <w:tcBorders>
              <w:top w:val="nil"/>
              <w:left w:val="single" w:sz="12" w:space="0" w:color="EFEFEF"/>
              <w:bottom w:val="nil"/>
              <w:right w:val="thinThickMediumGap" w:sz="3" w:space="0" w:color="EFEFEF"/>
            </w:tcBorders>
          </w:tcPr>
          <w:p w14:paraId="41986629" w14:textId="77777777" w:rsidR="00923D36" w:rsidRDefault="00923D36">
            <w:pPr>
              <w:pStyle w:val="TableParagraph"/>
              <w:rPr>
                <w:sz w:val="18"/>
              </w:rPr>
            </w:pPr>
          </w:p>
        </w:tc>
        <w:tc>
          <w:tcPr>
            <w:tcW w:w="889" w:type="dxa"/>
            <w:tcBorders>
              <w:top w:val="nil"/>
              <w:left w:val="thickThinMediumGap" w:sz="3" w:space="0" w:color="EFEFEF"/>
              <w:bottom w:val="nil"/>
              <w:right w:val="single" w:sz="12" w:space="0" w:color="A0A0A0"/>
            </w:tcBorders>
          </w:tcPr>
          <w:p w14:paraId="0E940625" w14:textId="77777777" w:rsidR="00923D36" w:rsidRDefault="00923D36">
            <w:pPr>
              <w:pStyle w:val="TableParagraph"/>
              <w:rPr>
                <w:sz w:val="18"/>
              </w:rPr>
            </w:pPr>
          </w:p>
        </w:tc>
        <w:tc>
          <w:tcPr>
            <w:tcW w:w="948" w:type="dxa"/>
            <w:tcBorders>
              <w:top w:val="nil"/>
              <w:left w:val="single" w:sz="12" w:space="0" w:color="A0A0A0"/>
              <w:bottom w:val="nil"/>
              <w:right w:val="single" w:sz="12" w:space="0" w:color="A0A0A0"/>
            </w:tcBorders>
          </w:tcPr>
          <w:p w14:paraId="5FBC6559" w14:textId="77777777" w:rsidR="00923D36" w:rsidRDefault="00923D36">
            <w:pPr>
              <w:pStyle w:val="TableParagraph"/>
              <w:rPr>
                <w:sz w:val="18"/>
              </w:rPr>
            </w:pPr>
          </w:p>
        </w:tc>
      </w:tr>
      <w:tr w:rsidR="00923D36" w14:paraId="08A49939" w14:textId="77777777">
        <w:trPr>
          <w:trHeight w:val="279"/>
        </w:trPr>
        <w:tc>
          <w:tcPr>
            <w:tcW w:w="854" w:type="dxa"/>
            <w:tcBorders>
              <w:top w:val="nil"/>
              <w:left w:val="single" w:sz="12" w:space="0" w:color="EFEFEF"/>
              <w:bottom w:val="nil"/>
              <w:right w:val="single" w:sz="12" w:space="0" w:color="EFEFEF"/>
            </w:tcBorders>
          </w:tcPr>
          <w:p w14:paraId="75BCC96D" w14:textId="77777777" w:rsidR="00923D36" w:rsidRDefault="00923D36">
            <w:pPr>
              <w:pStyle w:val="TableParagraph"/>
              <w:rPr>
                <w:sz w:val="18"/>
              </w:rPr>
            </w:pPr>
          </w:p>
        </w:tc>
        <w:tc>
          <w:tcPr>
            <w:tcW w:w="1021" w:type="dxa"/>
            <w:tcBorders>
              <w:top w:val="nil"/>
              <w:left w:val="single" w:sz="12" w:space="0" w:color="EFEFEF"/>
              <w:bottom w:val="nil"/>
              <w:right w:val="thinThickMediumGap" w:sz="3" w:space="0" w:color="EFEFEF"/>
            </w:tcBorders>
          </w:tcPr>
          <w:p w14:paraId="66884FB5" w14:textId="77777777" w:rsidR="00923D36" w:rsidRDefault="00923D36">
            <w:pPr>
              <w:pStyle w:val="TableParagraph"/>
              <w:rPr>
                <w:sz w:val="18"/>
              </w:rPr>
            </w:pPr>
          </w:p>
        </w:tc>
        <w:tc>
          <w:tcPr>
            <w:tcW w:w="1169" w:type="dxa"/>
            <w:tcBorders>
              <w:top w:val="nil"/>
              <w:left w:val="thickThinMediumGap" w:sz="3" w:space="0" w:color="EFEFEF"/>
              <w:bottom w:val="nil"/>
              <w:right w:val="thinThickMediumGap" w:sz="3" w:space="0" w:color="EFEFEF"/>
            </w:tcBorders>
          </w:tcPr>
          <w:p w14:paraId="1666CF5D" w14:textId="77777777" w:rsidR="00923D36" w:rsidRDefault="00923D36">
            <w:pPr>
              <w:pStyle w:val="TableParagraph"/>
              <w:rPr>
                <w:sz w:val="18"/>
              </w:rPr>
            </w:pPr>
          </w:p>
        </w:tc>
        <w:tc>
          <w:tcPr>
            <w:tcW w:w="876" w:type="dxa"/>
            <w:tcBorders>
              <w:top w:val="nil"/>
              <w:left w:val="thickThinMediumGap" w:sz="3" w:space="0" w:color="EFEFEF"/>
              <w:bottom w:val="nil"/>
              <w:right w:val="thickThinMediumGap" w:sz="3" w:space="0" w:color="A0A0A0"/>
            </w:tcBorders>
          </w:tcPr>
          <w:p w14:paraId="012DD8E3" w14:textId="77777777" w:rsidR="00923D36" w:rsidRDefault="00923D36">
            <w:pPr>
              <w:pStyle w:val="TableParagraph"/>
              <w:rPr>
                <w:sz w:val="18"/>
              </w:rPr>
            </w:pPr>
          </w:p>
        </w:tc>
        <w:tc>
          <w:tcPr>
            <w:tcW w:w="1211" w:type="dxa"/>
            <w:tcBorders>
              <w:top w:val="nil"/>
              <w:left w:val="thinThickMediumGap" w:sz="3" w:space="0" w:color="A0A0A0"/>
              <w:bottom w:val="nil"/>
              <w:right w:val="single" w:sz="12" w:space="0" w:color="A0A0A0"/>
            </w:tcBorders>
          </w:tcPr>
          <w:p w14:paraId="56E6357C" w14:textId="77777777" w:rsidR="00923D36" w:rsidRDefault="00923D36">
            <w:pPr>
              <w:pStyle w:val="TableParagraph"/>
              <w:rPr>
                <w:sz w:val="18"/>
              </w:rPr>
            </w:pPr>
          </w:p>
        </w:tc>
        <w:tc>
          <w:tcPr>
            <w:tcW w:w="1251" w:type="dxa"/>
            <w:tcBorders>
              <w:top w:val="nil"/>
              <w:left w:val="single" w:sz="12" w:space="0" w:color="A0A0A0"/>
              <w:bottom w:val="nil"/>
              <w:right w:val="single" w:sz="12" w:space="0" w:color="EFEFEF"/>
            </w:tcBorders>
          </w:tcPr>
          <w:p w14:paraId="589EB8A7" w14:textId="77777777" w:rsidR="00923D36" w:rsidRDefault="00923D36">
            <w:pPr>
              <w:pStyle w:val="TableParagraph"/>
              <w:rPr>
                <w:sz w:val="18"/>
              </w:rPr>
            </w:pPr>
          </w:p>
        </w:tc>
        <w:tc>
          <w:tcPr>
            <w:tcW w:w="943" w:type="dxa"/>
            <w:tcBorders>
              <w:top w:val="nil"/>
              <w:left w:val="single" w:sz="12" w:space="0" w:color="EFEFEF"/>
              <w:bottom w:val="nil"/>
              <w:right w:val="thinThickMediumGap" w:sz="3" w:space="0" w:color="EFEFEF"/>
            </w:tcBorders>
          </w:tcPr>
          <w:p w14:paraId="5C1EC578" w14:textId="77777777" w:rsidR="00923D36" w:rsidRDefault="00923D36">
            <w:pPr>
              <w:pStyle w:val="TableParagraph"/>
              <w:rPr>
                <w:sz w:val="18"/>
              </w:rPr>
            </w:pPr>
          </w:p>
        </w:tc>
        <w:tc>
          <w:tcPr>
            <w:tcW w:w="889" w:type="dxa"/>
            <w:tcBorders>
              <w:top w:val="nil"/>
              <w:left w:val="thickThinMediumGap" w:sz="3" w:space="0" w:color="EFEFEF"/>
              <w:bottom w:val="nil"/>
              <w:right w:val="single" w:sz="12" w:space="0" w:color="A0A0A0"/>
            </w:tcBorders>
          </w:tcPr>
          <w:p w14:paraId="238A6E87" w14:textId="77777777" w:rsidR="00923D36" w:rsidRDefault="00923D36">
            <w:pPr>
              <w:pStyle w:val="TableParagraph"/>
              <w:rPr>
                <w:sz w:val="18"/>
              </w:rPr>
            </w:pPr>
          </w:p>
        </w:tc>
        <w:tc>
          <w:tcPr>
            <w:tcW w:w="948" w:type="dxa"/>
            <w:tcBorders>
              <w:top w:val="nil"/>
              <w:left w:val="single" w:sz="12" w:space="0" w:color="A0A0A0"/>
              <w:bottom w:val="nil"/>
              <w:right w:val="single" w:sz="12" w:space="0" w:color="A0A0A0"/>
            </w:tcBorders>
          </w:tcPr>
          <w:p w14:paraId="10BEF408" w14:textId="77777777" w:rsidR="00923D36" w:rsidRDefault="00923D36">
            <w:pPr>
              <w:pStyle w:val="TableParagraph"/>
              <w:rPr>
                <w:sz w:val="18"/>
              </w:rPr>
            </w:pPr>
          </w:p>
        </w:tc>
      </w:tr>
    </w:tbl>
    <w:p w14:paraId="2D96C9AB" w14:textId="77777777" w:rsidR="00923D36" w:rsidRDefault="00B4561B">
      <w:pPr>
        <w:pStyle w:val="ListParagraph"/>
        <w:numPr>
          <w:ilvl w:val="0"/>
          <w:numId w:val="5"/>
        </w:numPr>
        <w:tabs>
          <w:tab w:val="left" w:pos="1069"/>
        </w:tabs>
        <w:spacing w:before="37" w:line="290" w:lineRule="auto"/>
        <w:ind w:right="1694" w:firstLine="352"/>
        <w:rPr>
          <w:sz w:val="20"/>
          <w:szCs w:val="20"/>
        </w:rPr>
      </w:pPr>
      <w:r>
        <w:rPr>
          <w:w w:val="115"/>
          <w:sz w:val="20"/>
          <w:szCs w:val="20"/>
        </w:rPr>
        <w:t>ՀՈՂԻ</w:t>
      </w:r>
      <w:r>
        <w:rPr>
          <w:spacing w:val="-31"/>
          <w:w w:val="115"/>
          <w:sz w:val="20"/>
          <w:szCs w:val="20"/>
        </w:rPr>
        <w:t xml:space="preserve"> </w:t>
      </w:r>
      <w:r>
        <w:rPr>
          <w:w w:val="115"/>
          <w:sz w:val="20"/>
          <w:szCs w:val="20"/>
        </w:rPr>
        <w:t>ՎՐԱ</w:t>
      </w:r>
      <w:r>
        <w:rPr>
          <w:spacing w:val="-31"/>
          <w:w w:val="115"/>
          <w:sz w:val="20"/>
          <w:szCs w:val="20"/>
        </w:rPr>
        <w:t xml:space="preserve"> </w:t>
      </w:r>
      <w:r>
        <w:rPr>
          <w:w w:val="115"/>
          <w:sz w:val="20"/>
          <w:szCs w:val="20"/>
        </w:rPr>
        <w:t>ԱՌԿԱ</w:t>
      </w:r>
      <w:r>
        <w:rPr>
          <w:spacing w:val="-32"/>
          <w:w w:val="115"/>
          <w:sz w:val="20"/>
          <w:szCs w:val="20"/>
        </w:rPr>
        <w:t xml:space="preserve"> </w:t>
      </w:r>
      <w:r>
        <w:rPr>
          <w:w w:val="115"/>
          <w:sz w:val="20"/>
          <w:szCs w:val="20"/>
        </w:rPr>
        <w:t>ՏԵՂԱՓՈԽՄԱՆ</w:t>
      </w:r>
      <w:r>
        <w:rPr>
          <w:spacing w:val="-30"/>
          <w:w w:val="115"/>
          <w:sz w:val="20"/>
          <w:szCs w:val="20"/>
        </w:rPr>
        <w:t xml:space="preserve"> </w:t>
      </w:r>
      <w:r>
        <w:rPr>
          <w:w w:val="115"/>
          <w:sz w:val="20"/>
          <w:szCs w:val="20"/>
        </w:rPr>
        <w:t>ԵՆԹԱԿԱ</w:t>
      </w:r>
      <w:r>
        <w:rPr>
          <w:spacing w:val="-31"/>
          <w:w w:val="115"/>
          <w:sz w:val="20"/>
          <w:szCs w:val="20"/>
        </w:rPr>
        <w:t xml:space="preserve"> </w:t>
      </w:r>
      <w:r>
        <w:rPr>
          <w:w w:val="115"/>
          <w:sz w:val="20"/>
          <w:szCs w:val="20"/>
        </w:rPr>
        <w:t>(ՇԱՐԺԱԿԱՆ)</w:t>
      </w:r>
      <w:r>
        <w:rPr>
          <w:spacing w:val="-30"/>
          <w:w w:val="115"/>
          <w:sz w:val="20"/>
          <w:szCs w:val="20"/>
        </w:rPr>
        <w:t xml:space="preserve"> </w:t>
      </w:r>
      <w:r>
        <w:rPr>
          <w:w w:val="115"/>
          <w:sz w:val="20"/>
          <w:szCs w:val="20"/>
        </w:rPr>
        <w:t>ԳՈՒՅՔԻ ՆԿԱՐԱԳՐՈՒԹՅՈՒՆԸ</w:t>
      </w:r>
    </w:p>
    <w:tbl>
      <w:tblPr>
        <w:tblW w:w="0" w:type="auto"/>
        <w:tblInd w:w="417"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1975"/>
        <w:gridCol w:w="738"/>
        <w:gridCol w:w="1520"/>
        <w:gridCol w:w="1323"/>
        <w:gridCol w:w="1514"/>
        <w:gridCol w:w="2086"/>
      </w:tblGrid>
      <w:tr w:rsidR="00923D36" w14:paraId="046FAAE3" w14:textId="77777777">
        <w:trPr>
          <w:trHeight w:val="838"/>
        </w:trPr>
        <w:tc>
          <w:tcPr>
            <w:tcW w:w="1975" w:type="dxa"/>
            <w:tcBorders>
              <w:left w:val="single" w:sz="12" w:space="0" w:color="EFEFEF"/>
              <w:bottom w:val="single" w:sz="12" w:space="0" w:color="A0A0A0"/>
              <w:right w:val="double" w:sz="2" w:space="0" w:color="EFEFEF"/>
            </w:tcBorders>
          </w:tcPr>
          <w:p w14:paraId="0CC3742D" w14:textId="77777777" w:rsidR="00923D36" w:rsidRDefault="00923D36">
            <w:pPr>
              <w:pStyle w:val="TableParagraph"/>
              <w:spacing w:before="8"/>
              <w:rPr>
                <w:sz w:val="24"/>
              </w:rPr>
            </w:pPr>
          </w:p>
          <w:p w14:paraId="414C87AA" w14:textId="77777777" w:rsidR="00923D36" w:rsidRDefault="00B4561B">
            <w:pPr>
              <w:pStyle w:val="TableParagraph"/>
              <w:spacing w:before="1"/>
              <w:ind w:left="342"/>
              <w:rPr>
                <w:sz w:val="20"/>
                <w:szCs w:val="20"/>
              </w:rPr>
            </w:pPr>
            <w:r>
              <w:rPr>
                <w:w w:val="105"/>
                <w:sz w:val="20"/>
                <w:szCs w:val="20"/>
              </w:rPr>
              <w:t>1. Անվանումը</w:t>
            </w:r>
          </w:p>
        </w:tc>
        <w:tc>
          <w:tcPr>
            <w:tcW w:w="738" w:type="dxa"/>
            <w:tcBorders>
              <w:left w:val="double" w:sz="2" w:space="0" w:color="EFEFEF"/>
              <w:bottom w:val="single" w:sz="12" w:space="0" w:color="A0A0A0"/>
              <w:right w:val="thickThinMediumGap" w:sz="3" w:space="0" w:color="A0A0A0"/>
            </w:tcBorders>
          </w:tcPr>
          <w:p w14:paraId="2FFD49C5" w14:textId="77777777" w:rsidR="00923D36" w:rsidRDefault="00B4561B">
            <w:pPr>
              <w:pStyle w:val="TableParagraph"/>
              <w:spacing w:before="145"/>
              <w:ind w:left="13"/>
              <w:jc w:val="center"/>
              <w:rPr>
                <w:sz w:val="20"/>
              </w:rPr>
            </w:pPr>
            <w:r>
              <w:rPr>
                <w:w w:val="105"/>
                <w:sz w:val="20"/>
              </w:rPr>
              <w:t>2.</w:t>
            </w:r>
          </w:p>
          <w:p w14:paraId="2303C935" w14:textId="77777777" w:rsidR="00923D36" w:rsidRDefault="00B4561B">
            <w:pPr>
              <w:pStyle w:val="TableParagraph"/>
              <w:spacing w:before="49"/>
              <w:ind w:left="13"/>
              <w:jc w:val="center"/>
              <w:rPr>
                <w:sz w:val="20"/>
                <w:szCs w:val="20"/>
              </w:rPr>
            </w:pPr>
            <w:r>
              <w:rPr>
                <w:w w:val="110"/>
                <w:sz w:val="20"/>
                <w:szCs w:val="20"/>
              </w:rPr>
              <w:t>Նյութը</w:t>
            </w:r>
          </w:p>
        </w:tc>
        <w:tc>
          <w:tcPr>
            <w:tcW w:w="1520" w:type="dxa"/>
            <w:tcBorders>
              <w:bottom w:val="single" w:sz="12" w:space="0" w:color="A0A0A0"/>
              <w:right w:val="double" w:sz="2" w:space="0" w:color="EFEFEF"/>
            </w:tcBorders>
          </w:tcPr>
          <w:p w14:paraId="634ACA66" w14:textId="77777777" w:rsidR="00923D36" w:rsidRDefault="00B4561B">
            <w:pPr>
              <w:pStyle w:val="TableParagraph"/>
              <w:spacing w:before="145"/>
              <w:ind w:left="36"/>
              <w:jc w:val="center"/>
              <w:rPr>
                <w:sz w:val="20"/>
              </w:rPr>
            </w:pPr>
            <w:r>
              <w:rPr>
                <w:w w:val="105"/>
                <w:sz w:val="20"/>
              </w:rPr>
              <w:t>3.</w:t>
            </w:r>
          </w:p>
          <w:p w14:paraId="47438438" w14:textId="77777777" w:rsidR="00923D36" w:rsidRDefault="00B4561B">
            <w:pPr>
              <w:pStyle w:val="TableParagraph"/>
              <w:spacing w:before="49"/>
              <w:ind w:left="30"/>
              <w:jc w:val="center"/>
              <w:rPr>
                <w:sz w:val="20"/>
                <w:szCs w:val="20"/>
              </w:rPr>
            </w:pPr>
            <w:r>
              <w:rPr>
                <w:w w:val="105"/>
                <w:sz w:val="20"/>
                <w:szCs w:val="20"/>
              </w:rPr>
              <w:t>Երկարությունը</w:t>
            </w:r>
          </w:p>
        </w:tc>
        <w:tc>
          <w:tcPr>
            <w:tcW w:w="1323" w:type="dxa"/>
            <w:tcBorders>
              <w:left w:val="double" w:sz="2" w:space="0" w:color="EFEFEF"/>
              <w:bottom w:val="single" w:sz="12" w:space="0" w:color="A0A0A0"/>
              <w:right w:val="thinThickMediumGap" w:sz="3" w:space="0" w:color="EFEFEF"/>
            </w:tcBorders>
          </w:tcPr>
          <w:p w14:paraId="04343808" w14:textId="77777777" w:rsidR="00923D36" w:rsidRDefault="00B4561B">
            <w:pPr>
              <w:pStyle w:val="TableParagraph"/>
              <w:spacing w:before="145"/>
              <w:ind w:left="15" w:right="1"/>
              <w:jc w:val="center"/>
              <w:rPr>
                <w:sz w:val="20"/>
              </w:rPr>
            </w:pPr>
            <w:r>
              <w:rPr>
                <w:w w:val="105"/>
                <w:sz w:val="20"/>
              </w:rPr>
              <w:t>4.</w:t>
            </w:r>
          </w:p>
          <w:p w14:paraId="62563CA8" w14:textId="77777777" w:rsidR="00923D36" w:rsidRDefault="00B4561B">
            <w:pPr>
              <w:pStyle w:val="TableParagraph"/>
              <w:spacing w:before="49"/>
              <w:ind w:left="15" w:right="7"/>
              <w:jc w:val="center"/>
              <w:rPr>
                <w:sz w:val="20"/>
                <w:szCs w:val="20"/>
              </w:rPr>
            </w:pPr>
            <w:r>
              <w:rPr>
                <w:w w:val="105"/>
                <w:sz w:val="20"/>
                <w:szCs w:val="20"/>
              </w:rPr>
              <w:t>Լայնությունը</w:t>
            </w:r>
          </w:p>
        </w:tc>
        <w:tc>
          <w:tcPr>
            <w:tcW w:w="1514" w:type="dxa"/>
            <w:tcBorders>
              <w:left w:val="thickThinMediumGap" w:sz="3" w:space="0" w:color="EFEFEF"/>
              <w:bottom w:val="single" w:sz="12" w:space="0" w:color="A0A0A0"/>
              <w:right w:val="single" w:sz="12" w:space="0" w:color="A0A0A0"/>
            </w:tcBorders>
          </w:tcPr>
          <w:p w14:paraId="2161EA40" w14:textId="77777777" w:rsidR="00923D36" w:rsidRDefault="00B4561B">
            <w:pPr>
              <w:pStyle w:val="TableParagraph"/>
              <w:spacing w:before="145"/>
              <w:ind w:left="31"/>
              <w:jc w:val="center"/>
              <w:rPr>
                <w:sz w:val="20"/>
              </w:rPr>
            </w:pPr>
            <w:r>
              <w:rPr>
                <w:w w:val="105"/>
                <w:sz w:val="20"/>
              </w:rPr>
              <w:t>5.</w:t>
            </w:r>
          </w:p>
          <w:p w14:paraId="44645E55" w14:textId="77777777" w:rsidR="00923D36" w:rsidRDefault="00B4561B">
            <w:pPr>
              <w:pStyle w:val="TableParagraph"/>
              <w:spacing w:before="49"/>
              <w:ind w:left="30"/>
              <w:jc w:val="center"/>
              <w:rPr>
                <w:sz w:val="20"/>
                <w:szCs w:val="20"/>
              </w:rPr>
            </w:pPr>
            <w:r>
              <w:rPr>
                <w:w w:val="105"/>
                <w:sz w:val="20"/>
                <w:szCs w:val="20"/>
              </w:rPr>
              <w:t>Բարձրությունը</w:t>
            </w:r>
          </w:p>
        </w:tc>
        <w:tc>
          <w:tcPr>
            <w:tcW w:w="2086" w:type="dxa"/>
            <w:tcBorders>
              <w:left w:val="single" w:sz="12" w:space="0" w:color="A0A0A0"/>
              <w:bottom w:val="single" w:sz="12" w:space="0" w:color="A0A0A0"/>
              <w:right w:val="single" w:sz="12" w:space="0" w:color="A0A0A0"/>
            </w:tcBorders>
          </w:tcPr>
          <w:p w14:paraId="5983CED9" w14:textId="77777777" w:rsidR="00923D36" w:rsidRDefault="00B4561B">
            <w:pPr>
              <w:pStyle w:val="TableParagraph"/>
              <w:spacing w:before="6" w:line="290" w:lineRule="auto"/>
              <w:ind w:left="388" w:right="117" w:hanging="236"/>
              <w:rPr>
                <w:sz w:val="20"/>
                <w:szCs w:val="20"/>
              </w:rPr>
            </w:pPr>
            <w:r>
              <w:rPr>
                <w:w w:val="110"/>
                <w:sz w:val="20"/>
                <w:szCs w:val="20"/>
              </w:rPr>
              <w:t>6. Գտնվում է հողի ազդեցության</w:t>
            </w:r>
          </w:p>
          <w:p w14:paraId="30A35138" w14:textId="77777777" w:rsidR="00923D36" w:rsidRDefault="00B4561B">
            <w:pPr>
              <w:pStyle w:val="TableParagraph"/>
              <w:ind w:left="105"/>
              <w:rPr>
                <w:sz w:val="20"/>
                <w:szCs w:val="20"/>
              </w:rPr>
            </w:pPr>
            <w:r>
              <w:rPr>
                <w:w w:val="110"/>
                <w:sz w:val="20"/>
                <w:szCs w:val="20"/>
              </w:rPr>
              <w:t>ենթակա մասի վրա</w:t>
            </w:r>
          </w:p>
        </w:tc>
      </w:tr>
      <w:tr w:rsidR="00923D36" w14:paraId="1F33C550" w14:textId="77777777">
        <w:trPr>
          <w:trHeight w:val="275"/>
        </w:trPr>
        <w:tc>
          <w:tcPr>
            <w:tcW w:w="1975" w:type="dxa"/>
            <w:tcBorders>
              <w:top w:val="single" w:sz="12" w:space="0" w:color="A0A0A0"/>
              <w:left w:val="single" w:sz="12" w:space="0" w:color="EFEFEF"/>
              <w:bottom w:val="single" w:sz="12" w:space="0" w:color="A0A0A0"/>
              <w:right w:val="double" w:sz="2" w:space="0" w:color="A0A0A0"/>
            </w:tcBorders>
          </w:tcPr>
          <w:p w14:paraId="4AFB7C43" w14:textId="77777777" w:rsidR="00923D36" w:rsidRDefault="00B4561B">
            <w:pPr>
              <w:pStyle w:val="TableParagraph"/>
              <w:spacing w:before="1"/>
              <w:ind w:left="6"/>
              <w:rPr>
                <w:sz w:val="20"/>
              </w:rPr>
            </w:pPr>
            <w:r>
              <w:rPr>
                <w:sz w:val="20"/>
              </w:rPr>
              <w:t>1.</w:t>
            </w:r>
          </w:p>
        </w:tc>
        <w:tc>
          <w:tcPr>
            <w:tcW w:w="738" w:type="dxa"/>
            <w:tcBorders>
              <w:top w:val="single" w:sz="12" w:space="0" w:color="A0A0A0"/>
              <w:left w:val="double" w:sz="2" w:space="0" w:color="A0A0A0"/>
              <w:bottom w:val="single" w:sz="12" w:space="0" w:color="A0A0A0"/>
              <w:right w:val="thickThinMediumGap" w:sz="3" w:space="0" w:color="A0A0A0"/>
            </w:tcBorders>
          </w:tcPr>
          <w:p w14:paraId="2CDB0037" w14:textId="77777777" w:rsidR="00923D36" w:rsidRDefault="00923D36">
            <w:pPr>
              <w:pStyle w:val="TableParagraph"/>
              <w:rPr>
                <w:sz w:val="18"/>
              </w:rPr>
            </w:pPr>
          </w:p>
        </w:tc>
        <w:tc>
          <w:tcPr>
            <w:tcW w:w="1520" w:type="dxa"/>
            <w:tcBorders>
              <w:top w:val="single" w:sz="12" w:space="0" w:color="A0A0A0"/>
              <w:bottom w:val="single" w:sz="12" w:space="0" w:color="A0A0A0"/>
              <w:right w:val="double" w:sz="2" w:space="0" w:color="A0A0A0"/>
            </w:tcBorders>
          </w:tcPr>
          <w:p w14:paraId="68A40AB4" w14:textId="77777777" w:rsidR="00923D36" w:rsidRDefault="00923D36">
            <w:pPr>
              <w:pStyle w:val="TableParagraph"/>
              <w:rPr>
                <w:sz w:val="18"/>
              </w:rPr>
            </w:pPr>
          </w:p>
        </w:tc>
        <w:tc>
          <w:tcPr>
            <w:tcW w:w="1323" w:type="dxa"/>
            <w:tcBorders>
              <w:top w:val="single" w:sz="12" w:space="0" w:color="A0A0A0"/>
              <w:left w:val="double" w:sz="2" w:space="0" w:color="A0A0A0"/>
              <w:bottom w:val="single" w:sz="12" w:space="0" w:color="A0A0A0"/>
              <w:right w:val="thinThickMediumGap" w:sz="3" w:space="0" w:color="EFEFEF"/>
            </w:tcBorders>
          </w:tcPr>
          <w:p w14:paraId="783B9B97" w14:textId="77777777" w:rsidR="00923D36" w:rsidRDefault="00923D36">
            <w:pPr>
              <w:pStyle w:val="TableParagraph"/>
              <w:rPr>
                <w:sz w:val="18"/>
              </w:rPr>
            </w:pPr>
          </w:p>
        </w:tc>
        <w:tc>
          <w:tcPr>
            <w:tcW w:w="1514" w:type="dxa"/>
            <w:tcBorders>
              <w:top w:val="single" w:sz="12" w:space="0" w:color="A0A0A0"/>
              <w:left w:val="thickThinMediumGap" w:sz="3" w:space="0" w:color="EFEFEF"/>
              <w:bottom w:val="single" w:sz="12" w:space="0" w:color="A0A0A0"/>
              <w:right w:val="single" w:sz="12" w:space="0" w:color="A0A0A0"/>
            </w:tcBorders>
          </w:tcPr>
          <w:p w14:paraId="21CCE7E5" w14:textId="77777777" w:rsidR="00923D36" w:rsidRDefault="00923D36">
            <w:pPr>
              <w:pStyle w:val="TableParagraph"/>
              <w:rPr>
                <w:sz w:val="18"/>
              </w:rPr>
            </w:pPr>
          </w:p>
        </w:tc>
        <w:tc>
          <w:tcPr>
            <w:tcW w:w="2086" w:type="dxa"/>
            <w:tcBorders>
              <w:top w:val="single" w:sz="12" w:space="0" w:color="A0A0A0"/>
              <w:left w:val="single" w:sz="12" w:space="0" w:color="A0A0A0"/>
              <w:bottom w:val="single" w:sz="12" w:space="0" w:color="A0A0A0"/>
              <w:right w:val="single" w:sz="12" w:space="0" w:color="A0A0A0"/>
            </w:tcBorders>
          </w:tcPr>
          <w:p w14:paraId="4CE8EF5E" w14:textId="77777777" w:rsidR="00923D36" w:rsidRDefault="00923D36">
            <w:pPr>
              <w:pStyle w:val="TableParagraph"/>
              <w:rPr>
                <w:sz w:val="18"/>
              </w:rPr>
            </w:pPr>
          </w:p>
        </w:tc>
      </w:tr>
      <w:tr w:rsidR="00923D36" w14:paraId="7CC12FC6" w14:textId="77777777">
        <w:trPr>
          <w:trHeight w:val="277"/>
        </w:trPr>
        <w:tc>
          <w:tcPr>
            <w:tcW w:w="1975" w:type="dxa"/>
            <w:tcBorders>
              <w:top w:val="single" w:sz="12" w:space="0" w:color="A0A0A0"/>
              <w:left w:val="single" w:sz="12" w:space="0" w:color="EFEFEF"/>
              <w:bottom w:val="single" w:sz="12" w:space="0" w:color="A0A0A0"/>
              <w:right w:val="double" w:sz="2" w:space="0" w:color="A0A0A0"/>
            </w:tcBorders>
          </w:tcPr>
          <w:p w14:paraId="20255193" w14:textId="77777777" w:rsidR="00923D36" w:rsidRDefault="00B4561B">
            <w:pPr>
              <w:pStyle w:val="TableParagraph"/>
              <w:spacing w:before="2"/>
              <w:ind w:left="6"/>
              <w:rPr>
                <w:sz w:val="20"/>
              </w:rPr>
            </w:pPr>
            <w:r>
              <w:rPr>
                <w:w w:val="105"/>
                <w:sz w:val="20"/>
              </w:rPr>
              <w:t>2.</w:t>
            </w:r>
          </w:p>
        </w:tc>
        <w:tc>
          <w:tcPr>
            <w:tcW w:w="738" w:type="dxa"/>
            <w:tcBorders>
              <w:top w:val="single" w:sz="12" w:space="0" w:color="A0A0A0"/>
              <w:left w:val="double" w:sz="2" w:space="0" w:color="A0A0A0"/>
              <w:bottom w:val="single" w:sz="12" w:space="0" w:color="A0A0A0"/>
              <w:right w:val="thickThinMediumGap" w:sz="3" w:space="0" w:color="A0A0A0"/>
            </w:tcBorders>
          </w:tcPr>
          <w:p w14:paraId="52B74121" w14:textId="77777777" w:rsidR="00923D36" w:rsidRDefault="00923D36">
            <w:pPr>
              <w:pStyle w:val="TableParagraph"/>
              <w:rPr>
                <w:sz w:val="18"/>
              </w:rPr>
            </w:pPr>
          </w:p>
        </w:tc>
        <w:tc>
          <w:tcPr>
            <w:tcW w:w="1520" w:type="dxa"/>
            <w:tcBorders>
              <w:top w:val="single" w:sz="12" w:space="0" w:color="A0A0A0"/>
              <w:bottom w:val="single" w:sz="12" w:space="0" w:color="A0A0A0"/>
              <w:right w:val="double" w:sz="2" w:space="0" w:color="A0A0A0"/>
            </w:tcBorders>
          </w:tcPr>
          <w:p w14:paraId="5B4A68D3" w14:textId="77777777" w:rsidR="00923D36" w:rsidRDefault="00923D36">
            <w:pPr>
              <w:pStyle w:val="TableParagraph"/>
              <w:rPr>
                <w:sz w:val="18"/>
              </w:rPr>
            </w:pPr>
          </w:p>
        </w:tc>
        <w:tc>
          <w:tcPr>
            <w:tcW w:w="1323" w:type="dxa"/>
            <w:tcBorders>
              <w:top w:val="single" w:sz="12" w:space="0" w:color="A0A0A0"/>
              <w:left w:val="double" w:sz="2" w:space="0" w:color="A0A0A0"/>
              <w:bottom w:val="single" w:sz="12" w:space="0" w:color="A0A0A0"/>
              <w:right w:val="thinThickMediumGap" w:sz="3" w:space="0" w:color="EFEFEF"/>
            </w:tcBorders>
          </w:tcPr>
          <w:p w14:paraId="50A45EB0" w14:textId="77777777" w:rsidR="00923D36" w:rsidRDefault="00923D36">
            <w:pPr>
              <w:pStyle w:val="TableParagraph"/>
              <w:rPr>
                <w:sz w:val="18"/>
              </w:rPr>
            </w:pPr>
          </w:p>
        </w:tc>
        <w:tc>
          <w:tcPr>
            <w:tcW w:w="1514" w:type="dxa"/>
            <w:tcBorders>
              <w:top w:val="single" w:sz="12" w:space="0" w:color="A0A0A0"/>
              <w:left w:val="thickThinMediumGap" w:sz="3" w:space="0" w:color="EFEFEF"/>
              <w:bottom w:val="single" w:sz="12" w:space="0" w:color="A0A0A0"/>
              <w:right w:val="single" w:sz="12" w:space="0" w:color="A0A0A0"/>
            </w:tcBorders>
          </w:tcPr>
          <w:p w14:paraId="4CD15F54" w14:textId="77777777" w:rsidR="00923D36" w:rsidRDefault="00923D36">
            <w:pPr>
              <w:pStyle w:val="TableParagraph"/>
              <w:rPr>
                <w:sz w:val="18"/>
              </w:rPr>
            </w:pPr>
          </w:p>
        </w:tc>
        <w:tc>
          <w:tcPr>
            <w:tcW w:w="2086" w:type="dxa"/>
            <w:tcBorders>
              <w:top w:val="single" w:sz="12" w:space="0" w:color="A0A0A0"/>
              <w:left w:val="single" w:sz="12" w:space="0" w:color="A0A0A0"/>
              <w:bottom w:val="single" w:sz="12" w:space="0" w:color="A0A0A0"/>
              <w:right w:val="single" w:sz="12" w:space="0" w:color="A0A0A0"/>
            </w:tcBorders>
          </w:tcPr>
          <w:p w14:paraId="1742E7BE" w14:textId="77777777" w:rsidR="00923D36" w:rsidRDefault="00923D36">
            <w:pPr>
              <w:pStyle w:val="TableParagraph"/>
              <w:rPr>
                <w:sz w:val="18"/>
              </w:rPr>
            </w:pPr>
          </w:p>
        </w:tc>
      </w:tr>
      <w:tr w:rsidR="00923D36" w14:paraId="03439C37" w14:textId="77777777">
        <w:trPr>
          <w:trHeight w:val="275"/>
        </w:trPr>
        <w:tc>
          <w:tcPr>
            <w:tcW w:w="1975" w:type="dxa"/>
            <w:tcBorders>
              <w:top w:val="single" w:sz="12" w:space="0" w:color="A0A0A0"/>
              <w:left w:val="single" w:sz="12" w:space="0" w:color="EFEFEF"/>
              <w:bottom w:val="single" w:sz="12" w:space="0" w:color="EFEFEF"/>
              <w:right w:val="double" w:sz="2" w:space="0" w:color="A0A0A0"/>
            </w:tcBorders>
          </w:tcPr>
          <w:p w14:paraId="1A52B146" w14:textId="77777777" w:rsidR="00923D36" w:rsidRDefault="00B4561B">
            <w:pPr>
              <w:pStyle w:val="TableParagraph"/>
              <w:spacing w:before="2"/>
              <w:ind w:left="6"/>
              <w:rPr>
                <w:sz w:val="20"/>
              </w:rPr>
            </w:pPr>
            <w:r>
              <w:rPr>
                <w:w w:val="105"/>
                <w:sz w:val="20"/>
              </w:rPr>
              <w:t>3.</w:t>
            </w:r>
          </w:p>
        </w:tc>
        <w:tc>
          <w:tcPr>
            <w:tcW w:w="738" w:type="dxa"/>
            <w:tcBorders>
              <w:top w:val="single" w:sz="12" w:space="0" w:color="A0A0A0"/>
              <w:left w:val="double" w:sz="2" w:space="0" w:color="A0A0A0"/>
              <w:bottom w:val="single" w:sz="12" w:space="0" w:color="EFEFEF"/>
              <w:right w:val="thickThinMediumGap" w:sz="3" w:space="0" w:color="A0A0A0"/>
            </w:tcBorders>
          </w:tcPr>
          <w:p w14:paraId="71678519" w14:textId="77777777" w:rsidR="00923D36" w:rsidRDefault="00923D36">
            <w:pPr>
              <w:pStyle w:val="TableParagraph"/>
              <w:rPr>
                <w:sz w:val="18"/>
              </w:rPr>
            </w:pPr>
          </w:p>
        </w:tc>
        <w:tc>
          <w:tcPr>
            <w:tcW w:w="1520" w:type="dxa"/>
            <w:tcBorders>
              <w:top w:val="single" w:sz="12" w:space="0" w:color="A0A0A0"/>
              <w:bottom w:val="single" w:sz="12" w:space="0" w:color="EFEFEF"/>
              <w:right w:val="double" w:sz="2" w:space="0" w:color="A0A0A0"/>
            </w:tcBorders>
          </w:tcPr>
          <w:p w14:paraId="2B69F28A" w14:textId="77777777" w:rsidR="00923D36" w:rsidRDefault="00923D36">
            <w:pPr>
              <w:pStyle w:val="TableParagraph"/>
              <w:rPr>
                <w:sz w:val="18"/>
              </w:rPr>
            </w:pPr>
          </w:p>
        </w:tc>
        <w:tc>
          <w:tcPr>
            <w:tcW w:w="1323" w:type="dxa"/>
            <w:tcBorders>
              <w:top w:val="single" w:sz="12" w:space="0" w:color="A0A0A0"/>
              <w:left w:val="double" w:sz="2" w:space="0" w:color="A0A0A0"/>
              <w:bottom w:val="single" w:sz="12" w:space="0" w:color="EFEFEF"/>
              <w:right w:val="thinThickMediumGap" w:sz="3" w:space="0" w:color="EFEFEF"/>
            </w:tcBorders>
          </w:tcPr>
          <w:p w14:paraId="1A8A65B0" w14:textId="77777777" w:rsidR="00923D36" w:rsidRDefault="00923D36">
            <w:pPr>
              <w:pStyle w:val="TableParagraph"/>
              <w:rPr>
                <w:sz w:val="18"/>
              </w:rPr>
            </w:pPr>
          </w:p>
        </w:tc>
        <w:tc>
          <w:tcPr>
            <w:tcW w:w="1514" w:type="dxa"/>
            <w:tcBorders>
              <w:top w:val="single" w:sz="12" w:space="0" w:color="A0A0A0"/>
              <w:left w:val="thickThinMediumGap" w:sz="3" w:space="0" w:color="EFEFEF"/>
              <w:bottom w:val="single" w:sz="12" w:space="0" w:color="EFEFEF"/>
              <w:right w:val="single" w:sz="12" w:space="0" w:color="A0A0A0"/>
            </w:tcBorders>
          </w:tcPr>
          <w:p w14:paraId="4A6BC457" w14:textId="77777777" w:rsidR="00923D36" w:rsidRDefault="00923D36">
            <w:pPr>
              <w:pStyle w:val="TableParagraph"/>
              <w:rPr>
                <w:sz w:val="18"/>
              </w:rPr>
            </w:pPr>
          </w:p>
        </w:tc>
        <w:tc>
          <w:tcPr>
            <w:tcW w:w="2086" w:type="dxa"/>
            <w:tcBorders>
              <w:top w:val="single" w:sz="12" w:space="0" w:color="A0A0A0"/>
              <w:left w:val="single" w:sz="12" w:space="0" w:color="A0A0A0"/>
              <w:bottom w:val="single" w:sz="12" w:space="0" w:color="EFEFEF"/>
              <w:right w:val="single" w:sz="12" w:space="0" w:color="A0A0A0"/>
            </w:tcBorders>
          </w:tcPr>
          <w:p w14:paraId="23580850" w14:textId="77777777" w:rsidR="00923D36" w:rsidRDefault="00923D36">
            <w:pPr>
              <w:pStyle w:val="TableParagraph"/>
              <w:rPr>
                <w:sz w:val="18"/>
              </w:rPr>
            </w:pPr>
          </w:p>
        </w:tc>
      </w:tr>
      <w:tr w:rsidR="00923D36" w14:paraId="58C54F9C" w14:textId="77777777">
        <w:trPr>
          <w:trHeight w:val="838"/>
        </w:trPr>
        <w:tc>
          <w:tcPr>
            <w:tcW w:w="1975" w:type="dxa"/>
            <w:tcBorders>
              <w:top w:val="single" w:sz="12" w:space="0" w:color="EFEFEF"/>
              <w:left w:val="single" w:sz="12" w:space="0" w:color="EFEFEF"/>
              <w:bottom w:val="thinThickMediumGap" w:sz="3" w:space="0" w:color="EFEFEF"/>
              <w:right w:val="double" w:sz="2" w:space="0" w:color="A0A0A0"/>
            </w:tcBorders>
          </w:tcPr>
          <w:p w14:paraId="53CC9178" w14:textId="77777777" w:rsidR="00923D36" w:rsidRDefault="00B4561B">
            <w:pPr>
              <w:pStyle w:val="TableParagraph"/>
              <w:tabs>
                <w:tab w:val="left" w:pos="671"/>
                <w:tab w:val="left" w:pos="1434"/>
              </w:tabs>
              <w:spacing w:before="6" w:line="288" w:lineRule="auto"/>
              <w:ind w:left="6" w:right="-29"/>
              <w:rPr>
                <w:sz w:val="20"/>
                <w:szCs w:val="20"/>
              </w:rPr>
            </w:pPr>
            <w:r>
              <w:rPr>
                <w:w w:val="110"/>
                <w:sz w:val="20"/>
                <w:szCs w:val="20"/>
              </w:rPr>
              <w:t>4.</w:t>
            </w:r>
            <w:r>
              <w:rPr>
                <w:w w:val="110"/>
                <w:sz w:val="20"/>
                <w:szCs w:val="20"/>
              </w:rPr>
              <w:tab/>
            </w:r>
            <w:r>
              <w:rPr>
                <w:spacing w:val="-1"/>
                <w:w w:val="110"/>
                <w:sz w:val="20"/>
                <w:szCs w:val="20"/>
              </w:rPr>
              <w:t xml:space="preserve">Տնտեսական, </w:t>
            </w:r>
            <w:r>
              <w:rPr>
                <w:w w:val="110"/>
                <w:sz w:val="20"/>
                <w:szCs w:val="20"/>
              </w:rPr>
              <w:t>կենցաղային</w:t>
            </w:r>
            <w:r>
              <w:rPr>
                <w:w w:val="110"/>
                <w:sz w:val="20"/>
                <w:szCs w:val="20"/>
              </w:rPr>
              <w:tab/>
              <w:t>իրեր,</w:t>
            </w:r>
          </w:p>
          <w:p w14:paraId="69F577DE" w14:textId="77777777" w:rsidR="00923D36" w:rsidRDefault="00B4561B">
            <w:pPr>
              <w:pStyle w:val="TableParagraph"/>
              <w:spacing w:before="5"/>
              <w:ind w:left="6"/>
              <w:rPr>
                <w:sz w:val="20"/>
                <w:szCs w:val="20"/>
              </w:rPr>
            </w:pPr>
            <w:r>
              <w:rPr>
                <w:w w:val="110"/>
                <w:sz w:val="20"/>
                <w:szCs w:val="20"/>
              </w:rPr>
              <w:t>առարկաներ</w:t>
            </w:r>
          </w:p>
        </w:tc>
        <w:tc>
          <w:tcPr>
            <w:tcW w:w="5095" w:type="dxa"/>
            <w:gridSpan w:val="4"/>
            <w:tcBorders>
              <w:top w:val="single" w:sz="12" w:space="0" w:color="EFEFEF"/>
              <w:left w:val="double" w:sz="2" w:space="0" w:color="A0A0A0"/>
              <w:bottom w:val="thinThickMediumGap" w:sz="3" w:space="0" w:color="EFEFEF"/>
              <w:right w:val="single" w:sz="12" w:space="0" w:color="A0A0A0"/>
            </w:tcBorders>
            <w:shd w:val="clear" w:color="auto" w:fill="CCCCCC"/>
          </w:tcPr>
          <w:p w14:paraId="0904773D" w14:textId="77777777" w:rsidR="00923D36" w:rsidRDefault="00923D36">
            <w:pPr>
              <w:pStyle w:val="TableParagraph"/>
              <w:rPr>
                <w:sz w:val="18"/>
              </w:rPr>
            </w:pPr>
          </w:p>
        </w:tc>
        <w:tc>
          <w:tcPr>
            <w:tcW w:w="2086" w:type="dxa"/>
            <w:tcBorders>
              <w:top w:val="single" w:sz="12" w:space="0" w:color="EFEFEF"/>
              <w:left w:val="single" w:sz="12" w:space="0" w:color="A0A0A0"/>
              <w:bottom w:val="thinThickMediumGap" w:sz="3" w:space="0" w:color="EFEFEF"/>
              <w:right w:val="single" w:sz="12" w:space="0" w:color="A0A0A0"/>
            </w:tcBorders>
          </w:tcPr>
          <w:p w14:paraId="0B5F0EBE" w14:textId="77777777" w:rsidR="00923D36" w:rsidRDefault="00923D36">
            <w:pPr>
              <w:pStyle w:val="TableParagraph"/>
              <w:rPr>
                <w:sz w:val="18"/>
              </w:rPr>
            </w:pPr>
          </w:p>
        </w:tc>
      </w:tr>
    </w:tbl>
    <w:p w14:paraId="248C038B" w14:textId="77777777" w:rsidR="00923D36" w:rsidRDefault="00B4561B">
      <w:pPr>
        <w:pStyle w:val="ListParagraph"/>
        <w:numPr>
          <w:ilvl w:val="0"/>
          <w:numId w:val="5"/>
        </w:numPr>
        <w:tabs>
          <w:tab w:val="left" w:pos="1194"/>
        </w:tabs>
        <w:spacing w:before="15" w:line="288" w:lineRule="auto"/>
        <w:ind w:right="493" w:firstLine="352"/>
        <w:rPr>
          <w:sz w:val="20"/>
          <w:szCs w:val="20"/>
        </w:rPr>
      </w:pPr>
      <w:r>
        <w:rPr>
          <w:w w:val="115"/>
          <w:sz w:val="20"/>
          <w:szCs w:val="20"/>
        </w:rPr>
        <w:t>ՀՈՂԻ ՎՐԱ ԱՌԿԱ ԲԱՐԵԼԱՎՈՒՄՆԵՐԻ (առանց շենքերի, շինությունների) ՆԿԱՐԱԳՐՈՒԹՅՈՒՆԸ</w:t>
      </w:r>
    </w:p>
    <w:tbl>
      <w:tblPr>
        <w:tblW w:w="0" w:type="auto"/>
        <w:tblInd w:w="417"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1126"/>
        <w:gridCol w:w="701"/>
        <w:gridCol w:w="1087"/>
        <w:gridCol w:w="1358"/>
        <w:gridCol w:w="1086"/>
        <w:gridCol w:w="1358"/>
        <w:gridCol w:w="1087"/>
        <w:gridCol w:w="1355"/>
      </w:tblGrid>
      <w:tr w:rsidR="00923D36" w14:paraId="64AC945F" w14:textId="77777777">
        <w:trPr>
          <w:trHeight w:val="280"/>
        </w:trPr>
        <w:tc>
          <w:tcPr>
            <w:tcW w:w="1126" w:type="dxa"/>
            <w:vMerge w:val="restart"/>
            <w:tcBorders>
              <w:left w:val="single" w:sz="12" w:space="0" w:color="EFEFEF"/>
              <w:bottom w:val="single" w:sz="12" w:space="0" w:color="EFEFEF"/>
              <w:right w:val="single" w:sz="12" w:space="0" w:color="EFEFEF"/>
            </w:tcBorders>
          </w:tcPr>
          <w:p w14:paraId="2A70A63E" w14:textId="77777777" w:rsidR="00923D36" w:rsidRDefault="00B4561B">
            <w:pPr>
              <w:pStyle w:val="TableParagraph"/>
              <w:spacing w:before="8"/>
              <w:ind w:left="82" w:right="65"/>
              <w:jc w:val="center"/>
              <w:rPr>
                <w:sz w:val="20"/>
              </w:rPr>
            </w:pPr>
            <w:r>
              <w:rPr>
                <w:sz w:val="20"/>
              </w:rPr>
              <w:t>1.</w:t>
            </w:r>
          </w:p>
          <w:p w14:paraId="3EA65B96" w14:textId="77777777" w:rsidR="00923D36" w:rsidRDefault="00B4561B">
            <w:pPr>
              <w:pStyle w:val="TableParagraph"/>
              <w:spacing w:before="51"/>
              <w:ind w:left="8" w:right="-15"/>
              <w:jc w:val="center"/>
              <w:rPr>
                <w:sz w:val="20"/>
                <w:szCs w:val="20"/>
              </w:rPr>
            </w:pPr>
            <w:r>
              <w:rPr>
                <w:w w:val="105"/>
                <w:sz w:val="20"/>
                <w:szCs w:val="20"/>
              </w:rPr>
              <w:t>Անվանումը</w:t>
            </w:r>
          </w:p>
        </w:tc>
        <w:tc>
          <w:tcPr>
            <w:tcW w:w="701" w:type="dxa"/>
            <w:vMerge w:val="restart"/>
            <w:tcBorders>
              <w:left w:val="single" w:sz="12" w:space="0" w:color="EFEFEF"/>
              <w:bottom w:val="single" w:sz="12" w:space="0" w:color="EFEFEF"/>
              <w:right w:val="double" w:sz="2" w:space="0" w:color="A0A0A0"/>
            </w:tcBorders>
          </w:tcPr>
          <w:p w14:paraId="0F1452C6" w14:textId="77777777" w:rsidR="00923D36" w:rsidRDefault="00B4561B">
            <w:pPr>
              <w:pStyle w:val="TableParagraph"/>
              <w:spacing w:before="8"/>
              <w:ind w:left="247" w:right="218"/>
              <w:jc w:val="center"/>
              <w:rPr>
                <w:sz w:val="20"/>
              </w:rPr>
            </w:pPr>
            <w:r>
              <w:rPr>
                <w:w w:val="105"/>
                <w:sz w:val="20"/>
              </w:rPr>
              <w:t>2.</w:t>
            </w:r>
          </w:p>
          <w:p w14:paraId="19B84222" w14:textId="77777777" w:rsidR="00923D36" w:rsidRDefault="00B4561B">
            <w:pPr>
              <w:pStyle w:val="TableParagraph"/>
              <w:spacing w:before="51"/>
              <w:ind w:left="10" w:right="-29"/>
              <w:jc w:val="center"/>
              <w:rPr>
                <w:sz w:val="20"/>
                <w:szCs w:val="20"/>
              </w:rPr>
            </w:pPr>
            <w:r>
              <w:rPr>
                <w:w w:val="110"/>
                <w:sz w:val="20"/>
                <w:szCs w:val="20"/>
              </w:rPr>
              <w:t>Նյութը</w:t>
            </w:r>
          </w:p>
        </w:tc>
        <w:tc>
          <w:tcPr>
            <w:tcW w:w="2445" w:type="dxa"/>
            <w:gridSpan w:val="2"/>
            <w:tcBorders>
              <w:left w:val="double" w:sz="2" w:space="0" w:color="A0A0A0"/>
              <w:bottom w:val="single" w:sz="12" w:space="0" w:color="A0A0A0"/>
              <w:right w:val="double" w:sz="2" w:space="0" w:color="A0A0A0"/>
            </w:tcBorders>
          </w:tcPr>
          <w:p w14:paraId="4CCDE1C6" w14:textId="77777777" w:rsidR="00923D36" w:rsidRDefault="00B4561B">
            <w:pPr>
              <w:pStyle w:val="TableParagraph"/>
              <w:spacing w:before="8"/>
              <w:ind w:left="209"/>
              <w:rPr>
                <w:sz w:val="20"/>
                <w:szCs w:val="20"/>
              </w:rPr>
            </w:pPr>
            <w:r>
              <w:rPr>
                <w:w w:val="110"/>
                <w:sz w:val="20"/>
                <w:szCs w:val="20"/>
              </w:rPr>
              <w:t>3. Մակերեսը, քառ. մ</w:t>
            </w:r>
          </w:p>
        </w:tc>
        <w:tc>
          <w:tcPr>
            <w:tcW w:w="2444" w:type="dxa"/>
            <w:gridSpan w:val="2"/>
            <w:tcBorders>
              <w:left w:val="double" w:sz="2" w:space="0" w:color="A0A0A0"/>
              <w:bottom w:val="single" w:sz="12" w:space="0" w:color="A0A0A0"/>
              <w:right w:val="single" w:sz="12" w:space="0" w:color="EFEFEF"/>
            </w:tcBorders>
          </w:tcPr>
          <w:p w14:paraId="115B5774" w14:textId="77777777" w:rsidR="00923D36" w:rsidRDefault="00B4561B">
            <w:pPr>
              <w:pStyle w:val="TableParagraph"/>
              <w:spacing w:before="8"/>
              <w:ind w:left="323"/>
              <w:rPr>
                <w:sz w:val="20"/>
                <w:szCs w:val="20"/>
              </w:rPr>
            </w:pPr>
            <w:r>
              <w:rPr>
                <w:w w:val="115"/>
                <w:sz w:val="20"/>
                <w:szCs w:val="20"/>
              </w:rPr>
              <w:t>4. Ծավալը, խոր. մ</w:t>
            </w:r>
          </w:p>
        </w:tc>
        <w:tc>
          <w:tcPr>
            <w:tcW w:w="2442" w:type="dxa"/>
            <w:gridSpan w:val="2"/>
            <w:tcBorders>
              <w:left w:val="single" w:sz="12" w:space="0" w:color="EFEFEF"/>
              <w:bottom w:val="single" w:sz="12" w:space="0" w:color="A0A0A0"/>
              <w:right w:val="single" w:sz="12" w:space="0" w:color="A0A0A0"/>
            </w:tcBorders>
          </w:tcPr>
          <w:p w14:paraId="7836AD8B" w14:textId="77777777" w:rsidR="00923D36" w:rsidRDefault="00B4561B">
            <w:pPr>
              <w:pStyle w:val="TableParagraph"/>
              <w:spacing w:before="8"/>
              <w:ind w:left="509"/>
              <w:rPr>
                <w:sz w:val="20"/>
                <w:szCs w:val="20"/>
              </w:rPr>
            </w:pPr>
            <w:r>
              <w:rPr>
                <w:w w:val="110"/>
                <w:sz w:val="20"/>
                <w:szCs w:val="20"/>
              </w:rPr>
              <w:t>5. Գծամետր, մ</w:t>
            </w:r>
          </w:p>
        </w:tc>
      </w:tr>
      <w:tr w:rsidR="00923D36" w14:paraId="3D86F1D1" w14:textId="77777777">
        <w:trPr>
          <w:trHeight w:val="556"/>
        </w:trPr>
        <w:tc>
          <w:tcPr>
            <w:tcW w:w="1126" w:type="dxa"/>
            <w:vMerge/>
            <w:tcBorders>
              <w:top w:val="nil"/>
              <w:left w:val="single" w:sz="12" w:space="0" w:color="EFEFEF"/>
              <w:bottom w:val="single" w:sz="12" w:space="0" w:color="EFEFEF"/>
              <w:right w:val="single" w:sz="12" w:space="0" w:color="EFEFEF"/>
            </w:tcBorders>
          </w:tcPr>
          <w:p w14:paraId="4BC4E97C" w14:textId="77777777" w:rsidR="00923D36" w:rsidRDefault="00923D36">
            <w:pPr>
              <w:rPr>
                <w:sz w:val="2"/>
                <w:szCs w:val="2"/>
              </w:rPr>
            </w:pPr>
          </w:p>
        </w:tc>
        <w:tc>
          <w:tcPr>
            <w:tcW w:w="701" w:type="dxa"/>
            <w:vMerge/>
            <w:tcBorders>
              <w:top w:val="nil"/>
              <w:left w:val="single" w:sz="12" w:space="0" w:color="EFEFEF"/>
              <w:bottom w:val="single" w:sz="12" w:space="0" w:color="EFEFEF"/>
              <w:right w:val="double" w:sz="2" w:space="0" w:color="A0A0A0"/>
            </w:tcBorders>
          </w:tcPr>
          <w:p w14:paraId="5C3E263E" w14:textId="77777777" w:rsidR="00923D36" w:rsidRDefault="00923D36">
            <w:pPr>
              <w:rPr>
                <w:sz w:val="2"/>
                <w:szCs w:val="2"/>
              </w:rPr>
            </w:pPr>
          </w:p>
        </w:tc>
        <w:tc>
          <w:tcPr>
            <w:tcW w:w="1087" w:type="dxa"/>
            <w:tcBorders>
              <w:top w:val="single" w:sz="12" w:space="0" w:color="A0A0A0"/>
              <w:left w:val="double" w:sz="2" w:space="0" w:color="A0A0A0"/>
              <w:bottom w:val="single" w:sz="12" w:space="0" w:color="EFEFEF"/>
              <w:right w:val="double" w:sz="2" w:space="0" w:color="EFEFEF"/>
            </w:tcBorders>
          </w:tcPr>
          <w:p w14:paraId="574DFD73" w14:textId="77777777" w:rsidR="00923D36" w:rsidRDefault="00B4561B">
            <w:pPr>
              <w:pStyle w:val="TableParagraph"/>
              <w:spacing w:before="4"/>
              <w:ind w:left="3" w:right="-29"/>
              <w:rPr>
                <w:sz w:val="20"/>
                <w:szCs w:val="20"/>
              </w:rPr>
            </w:pPr>
            <w:r>
              <w:rPr>
                <w:w w:val="110"/>
                <w:sz w:val="20"/>
                <w:szCs w:val="20"/>
              </w:rPr>
              <w:t>ընդհանուր</w:t>
            </w:r>
          </w:p>
        </w:tc>
        <w:tc>
          <w:tcPr>
            <w:tcW w:w="1358" w:type="dxa"/>
            <w:tcBorders>
              <w:top w:val="single" w:sz="12" w:space="0" w:color="A0A0A0"/>
              <w:left w:val="double" w:sz="2" w:space="0" w:color="EFEFEF"/>
              <w:bottom w:val="single" w:sz="12" w:space="0" w:color="EFEFEF"/>
              <w:right w:val="double" w:sz="2" w:space="0" w:color="A0A0A0"/>
            </w:tcBorders>
          </w:tcPr>
          <w:p w14:paraId="66011851" w14:textId="77777777" w:rsidR="00923D36" w:rsidRDefault="00B4561B">
            <w:pPr>
              <w:pStyle w:val="TableParagraph"/>
              <w:spacing w:before="4"/>
              <w:ind w:left="10" w:right="-15"/>
              <w:jc w:val="center"/>
              <w:rPr>
                <w:sz w:val="20"/>
                <w:szCs w:val="20"/>
              </w:rPr>
            </w:pPr>
            <w:r>
              <w:rPr>
                <w:w w:val="105"/>
                <w:sz w:val="20"/>
                <w:szCs w:val="20"/>
              </w:rPr>
              <w:t>ազդեցության</w:t>
            </w:r>
          </w:p>
          <w:p w14:paraId="530EB8B6" w14:textId="77777777" w:rsidR="00923D36" w:rsidRDefault="00B4561B">
            <w:pPr>
              <w:pStyle w:val="TableParagraph"/>
              <w:spacing w:before="49"/>
              <w:ind w:left="20" w:right="4"/>
              <w:jc w:val="center"/>
              <w:rPr>
                <w:sz w:val="20"/>
                <w:szCs w:val="20"/>
              </w:rPr>
            </w:pPr>
            <w:r>
              <w:rPr>
                <w:w w:val="110"/>
                <w:sz w:val="20"/>
                <w:szCs w:val="20"/>
              </w:rPr>
              <w:t>ենթակա</w:t>
            </w:r>
          </w:p>
        </w:tc>
        <w:tc>
          <w:tcPr>
            <w:tcW w:w="1086" w:type="dxa"/>
            <w:tcBorders>
              <w:top w:val="single" w:sz="12" w:space="0" w:color="A0A0A0"/>
              <w:left w:val="double" w:sz="2" w:space="0" w:color="A0A0A0"/>
              <w:bottom w:val="single" w:sz="12" w:space="0" w:color="EFEFEF"/>
              <w:right w:val="single" w:sz="12" w:space="0" w:color="EFEFEF"/>
            </w:tcBorders>
          </w:tcPr>
          <w:p w14:paraId="76D0FD6C" w14:textId="77777777" w:rsidR="00923D36" w:rsidRDefault="00B4561B">
            <w:pPr>
              <w:pStyle w:val="TableParagraph"/>
              <w:spacing w:before="4"/>
              <w:ind w:left="3" w:right="-15"/>
              <w:rPr>
                <w:sz w:val="20"/>
                <w:szCs w:val="20"/>
              </w:rPr>
            </w:pPr>
            <w:r>
              <w:rPr>
                <w:w w:val="105"/>
                <w:sz w:val="20"/>
                <w:szCs w:val="20"/>
              </w:rPr>
              <w:t>ընդհանուր</w:t>
            </w:r>
          </w:p>
        </w:tc>
        <w:tc>
          <w:tcPr>
            <w:tcW w:w="1358" w:type="dxa"/>
            <w:tcBorders>
              <w:top w:val="single" w:sz="12" w:space="0" w:color="A0A0A0"/>
              <w:left w:val="single" w:sz="12" w:space="0" w:color="EFEFEF"/>
              <w:bottom w:val="single" w:sz="12" w:space="0" w:color="EFEFEF"/>
              <w:right w:val="single" w:sz="12" w:space="0" w:color="A0A0A0"/>
            </w:tcBorders>
          </w:tcPr>
          <w:p w14:paraId="4A971A3C" w14:textId="77777777" w:rsidR="00923D36" w:rsidRDefault="00B4561B">
            <w:pPr>
              <w:pStyle w:val="TableParagraph"/>
              <w:spacing w:before="4"/>
              <w:ind w:left="19" w:right="-15"/>
              <w:jc w:val="center"/>
              <w:rPr>
                <w:sz w:val="20"/>
                <w:szCs w:val="20"/>
              </w:rPr>
            </w:pPr>
            <w:r>
              <w:rPr>
                <w:w w:val="105"/>
                <w:sz w:val="20"/>
                <w:szCs w:val="20"/>
              </w:rPr>
              <w:t>ազդեցության</w:t>
            </w:r>
          </w:p>
          <w:p w14:paraId="21D64F55" w14:textId="77777777" w:rsidR="00923D36" w:rsidRDefault="00B4561B">
            <w:pPr>
              <w:pStyle w:val="TableParagraph"/>
              <w:spacing w:before="49"/>
              <w:ind w:left="32" w:right="12"/>
              <w:jc w:val="center"/>
              <w:rPr>
                <w:sz w:val="20"/>
                <w:szCs w:val="20"/>
              </w:rPr>
            </w:pPr>
            <w:r>
              <w:rPr>
                <w:w w:val="110"/>
                <w:sz w:val="20"/>
                <w:szCs w:val="20"/>
              </w:rPr>
              <w:t>ենթակա</w:t>
            </w:r>
          </w:p>
        </w:tc>
        <w:tc>
          <w:tcPr>
            <w:tcW w:w="1087" w:type="dxa"/>
            <w:tcBorders>
              <w:top w:val="single" w:sz="12" w:space="0" w:color="A0A0A0"/>
              <w:left w:val="single" w:sz="12" w:space="0" w:color="A0A0A0"/>
              <w:bottom w:val="single" w:sz="12" w:space="0" w:color="EFEFEF"/>
              <w:right w:val="single" w:sz="12" w:space="0" w:color="EFEFEF"/>
            </w:tcBorders>
          </w:tcPr>
          <w:p w14:paraId="35AE3A0F" w14:textId="77777777" w:rsidR="00923D36" w:rsidRDefault="00B4561B">
            <w:pPr>
              <w:pStyle w:val="TableParagraph"/>
              <w:spacing w:before="4"/>
              <w:ind w:left="10" w:right="-15"/>
              <w:rPr>
                <w:sz w:val="20"/>
                <w:szCs w:val="20"/>
              </w:rPr>
            </w:pPr>
            <w:r>
              <w:rPr>
                <w:w w:val="105"/>
                <w:sz w:val="20"/>
                <w:szCs w:val="20"/>
              </w:rPr>
              <w:t>ընդհանուր</w:t>
            </w:r>
          </w:p>
        </w:tc>
        <w:tc>
          <w:tcPr>
            <w:tcW w:w="1355" w:type="dxa"/>
            <w:tcBorders>
              <w:top w:val="single" w:sz="12" w:space="0" w:color="A0A0A0"/>
              <w:left w:val="single" w:sz="12" w:space="0" w:color="EFEFEF"/>
              <w:bottom w:val="single" w:sz="12" w:space="0" w:color="EFEFEF"/>
              <w:right w:val="single" w:sz="12" w:space="0" w:color="A0A0A0"/>
            </w:tcBorders>
          </w:tcPr>
          <w:p w14:paraId="77F6248B" w14:textId="77777777" w:rsidR="00923D36" w:rsidRDefault="00B4561B">
            <w:pPr>
              <w:pStyle w:val="TableParagraph"/>
              <w:spacing w:before="4"/>
              <w:ind w:left="20" w:right="-15"/>
              <w:jc w:val="center"/>
              <w:rPr>
                <w:sz w:val="20"/>
                <w:szCs w:val="20"/>
              </w:rPr>
            </w:pPr>
            <w:r>
              <w:rPr>
                <w:w w:val="105"/>
                <w:sz w:val="20"/>
                <w:szCs w:val="20"/>
              </w:rPr>
              <w:t>ազդեցության</w:t>
            </w:r>
          </w:p>
          <w:p w14:paraId="38E4D332" w14:textId="77777777" w:rsidR="00923D36" w:rsidRDefault="00B4561B">
            <w:pPr>
              <w:pStyle w:val="TableParagraph"/>
              <w:spacing w:before="49"/>
              <w:ind w:left="31" w:right="7"/>
              <w:jc w:val="center"/>
              <w:rPr>
                <w:sz w:val="20"/>
                <w:szCs w:val="20"/>
              </w:rPr>
            </w:pPr>
            <w:r>
              <w:rPr>
                <w:w w:val="110"/>
                <w:sz w:val="20"/>
                <w:szCs w:val="20"/>
              </w:rPr>
              <w:t>ենթակա</w:t>
            </w:r>
          </w:p>
        </w:tc>
      </w:tr>
      <w:tr w:rsidR="00923D36" w14:paraId="23349CA6" w14:textId="77777777">
        <w:trPr>
          <w:trHeight w:val="240"/>
        </w:trPr>
        <w:tc>
          <w:tcPr>
            <w:tcW w:w="1126" w:type="dxa"/>
            <w:tcBorders>
              <w:top w:val="single" w:sz="12" w:space="0" w:color="EFEFEF"/>
              <w:left w:val="single" w:sz="12" w:space="0" w:color="EFEFEF"/>
              <w:bottom w:val="double" w:sz="2" w:space="0" w:color="A0A0A0"/>
              <w:right w:val="single" w:sz="12" w:space="0" w:color="EFEFEF"/>
            </w:tcBorders>
          </w:tcPr>
          <w:p w14:paraId="7CF7B1CB" w14:textId="77777777" w:rsidR="00923D36" w:rsidRDefault="00923D36">
            <w:pPr>
              <w:pStyle w:val="TableParagraph"/>
              <w:rPr>
                <w:sz w:val="16"/>
              </w:rPr>
            </w:pPr>
          </w:p>
        </w:tc>
        <w:tc>
          <w:tcPr>
            <w:tcW w:w="701" w:type="dxa"/>
            <w:tcBorders>
              <w:top w:val="single" w:sz="12" w:space="0" w:color="EFEFEF"/>
              <w:left w:val="single" w:sz="12" w:space="0" w:color="EFEFEF"/>
              <w:bottom w:val="double" w:sz="2" w:space="0" w:color="A0A0A0"/>
              <w:right w:val="double" w:sz="2" w:space="0" w:color="A0A0A0"/>
            </w:tcBorders>
          </w:tcPr>
          <w:p w14:paraId="456CB4E7" w14:textId="77777777" w:rsidR="00923D36" w:rsidRDefault="00923D36">
            <w:pPr>
              <w:pStyle w:val="TableParagraph"/>
              <w:rPr>
                <w:sz w:val="16"/>
              </w:rPr>
            </w:pPr>
          </w:p>
        </w:tc>
        <w:tc>
          <w:tcPr>
            <w:tcW w:w="1087" w:type="dxa"/>
            <w:tcBorders>
              <w:top w:val="single" w:sz="12" w:space="0" w:color="EFEFEF"/>
              <w:left w:val="double" w:sz="2" w:space="0" w:color="A0A0A0"/>
              <w:bottom w:val="double" w:sz="2" w:space="0" w:color="A0A0A0"/>
              <w:right w:val="double" w:sz="2" w:space="0" w:color="A0A0A0"/>
            </w:tcBorders>
          </w:tcPr>
          <w:p w14:paraId="7664DB01" w14:textId="77777777" w:rsidR="00923D36" w:rsidRDefault="00923D36">
            <w:pPr>
              <w:pStyle w:val="TableParagraph"/>
              <w:rPr>
                <w:sz w:val="16"/>
              </w:rPr>
            </w:pPr>
          </w:p>
        </w:tc>
        <w:tc>
          <w:tcPr>
            <w:tcW w:w="1358" w:type="dxa"/>
            <w:tcBorders>
              <w:top w:val="single" w:sz="12" w:space="0" w:color="EFEFEF"/>
              <w:left w:val="double" w:sz="2" w:space="0" w:color="A0A0A0"/>
              <w:bottom w:val="double" w:sz="2" w:space="0" w:color="A0A0A0"/>
              <w:right w:val="double" w:sz="2" w:space="0" w:color="A0A0A0"/>
            </w:tcBorders>
          </w:tcPr>
          <w:p w14:paraId="1632B472" w14:textId="77777777" w:rsidR="00923D36" w:rsidRDefault="00923D36">
            <w:pPr>
              <w:pStyle w:val="TableParagraph"/>
              <w:rPr>
                <w:sz w:val="16"/>
              </w:rPr>
            </w:pPr>
          </w:p>
        </w:tc>
        <w:tc>
          <w:tcPr>
            <w:tcW w:w="1086" w:type="dxa"/>
            <w:tcBorders>
              <w:top w:val="single" w:sz="12" w:space="0" w:color="EFEFEF"/>
              <w:left w:val="double" w:sz="2" w:space="0" w:color="A0A0A0"/>
              <w:bottom w:val="double" w:sz="2" w:space="0" w:color="A0A0A0"/>
              <w:right w:val="single" w:sz="12" w:space="0" w:color="A0A0A0"/>
            </w:tcBorders>
          </w:tcPr>
          <w:p w14:paraId="32412F4A" w14:textId="77777777" w:rsidR="00923D36" w:rsidRDefault="00923D36">
            <w:pPr>
              <w:pStyle w:val="TableParagraph"/>
              <w:rPr>
                <w:sz w:val="16"/>
              </w:rPr>
            </w:pPr>
          </w:p>
        </w:tc>
        <w:tc>
          <w:tcPr>
            <w:tcW w:w="1358" w:type="dxa"/>
            <w:tcBorders>
              <w:top w:val="single" w:sz="12" w:space="0" w:color="EFEFEF"/>
              <w:left w:val="single" w:sz="12" w:space="0" w:color="A0A0A0"/>
              <w:bottom w:val="double" w:sz="2" w:space="0" w:color="A0A0A0"/>
              <w:right w:val="single" w:sz="12" w:space="0" w:color="A0A0A0"/>
            </w:tcBorders>
          </w:tcPr>
          <w:p w14:paraId="09BFF45D" w14:textId="77777777" w:rsidR="00923D36" w:rsidRDefault="00923D36">
            <w:pPr>
              <w:pStyle w:val="TableParagraph"/>
              <w:rPr>
                <w:sz w:val="16"/>
              </w:rPr>
            </w:pPr>
          </w:p>
        </w:tc>
        <w:tc>
          <w:tcPr>
            <w:tcW w:w="1087" w:type="dxa"/>
            <w:tcBorders>
              <w:top w:val="single" w:sz="12" w:space="0" w:color="EFEFEF"/>
              <w:left w:val="single" w:sz="12" w:space="0" w:color="A0A0A0"/>
              <w:bottom w:val="double" w:sz="2" w:space="0" w:color="A0A0A0"/>
              <w:right w:val="single" w:sz="12" w:space="0" w:color="A0A0A0"/>
            </w:tcBorders>
          </w:tcPr>
          <w:p w14:paraId="240E5C65" w14:textId="77777777" w:rsidR="00923D36" w:rsidRDefault="00923D36">
            <w:pPr>
              <w:pStyle w:val="TableParagraph"/>
              <w:rPr>
                <w:sz w:val="16"/>
              </w:rPr>
            </w:pPr>
          </w:p>
        </w:tc>
        <w:tc>
          <w:tcPr>
            <w:tcW w:w="1355" w:type="dxa"/>
            <w:tcBorders>
              <w:top w:val="single" w:sz="12" w:space="0" w:color="EFEFEF"/>
              <w:left w:val="single" w:sz="12" w:space="0" w:color="A0A0A0"/>
              <w:bottom w:val="double" w:sz="2" w:space="0" w:color="A0A0A0"/>
              <w:right w:val="single" w:sz="12" w:space="0" w:color="A0A0A0"/>
            </w:tcBorders>
          </w:tcPr>
          <w:p w14:paraId="55FB428A" w14:textId="77777777" w:rsidR="00923D36" w:rsidRDefault="00923D36">
            <w:pPr>
              <w:pStyle w:val="TableParagraph"/>
              <w:rPr>
                <w:sz w:val="16"/>
              </w:rPr>
            </w:pPr>
          </w:p>
        </w:tc>
      </w:tr>
    </w:tbl>
    <w:p w14:paraId="346A5117" w14:textId="77777777" w:rsidR="00923D36" w:rsidRDefault="00923D36">
      <w:pPr>
        <w:pStyle w:val="BodyText"/>
        <w:spacing w:before="4"/>
        <w:rPr>
          <w:sz w:val="25"/>
        </w:rPr>
      </w:pPr>
    </w:p>
    <w:p w14:paraId="6DB5AF74" w14:textId="77777777" w:rsidR="00923D36" w:rsidRDefault="00B4561B">
      <w:pPr>
        <w:pStyle w:val="ListParagraph"/>
        <w:numPr>
          <w:ilvl w:val="0"/>
          <w:numId w:val="5"/>
        </w:numPr>
        <w:tabs>
          <w:tab w:val="left" w:pos="1066"/>
        </w:tabs>
        <w:ind w:left="1065" w:hanging="241"/>
        <w:rPr>
          <w:sz w:val="20"/>
          <w:szCs w:val="20"/>
        </w:rPr>
      </w:pPr>
      <w:r>
        <w:rPr>
          <w:w w:val="110"/>
          <w:sz w:val="20"/>
          <w:szCs w:val="20"/>
        </w:rPr>
        <w:t>ՀՈՂԻ ՆԿԱՏՄԱՄԲ ԱՌԿԱ</w:t>
      </w:r>
      <w:r>
        <w:rPr>
          <w:spacing w:val="17"/>
          <w:w w:val="110"/>
          <w:sz w:val="20"/>
          <w:szCs w:val="20"/>
        </w:rPr>
        <w:t xml:space="preserve"> </w:t>
      </w:r>
      <w:r>
        <w:rPr>
          <w:w w:val="110"/>
          <w:sz w:val="20"/>
          <w:szCs w:val="20"/>
        </w:rPr>
        <w:t>ՍԱՀՄԱՆԱՓԱԿՈՒՄՆԵՐԸ</w:t>
      </w:r>
    </w:p>
    <w:p w14:paraId="6E18D5A5" w14:textId="77777777" w:rsidR="00923D36" w:rsidRDefault="0083540D">
      <w:pPr>
        <w:pStyle w:val="ListParagraph"/>
        <w:numPr>
          <w:ilvl w:val="1"/>
          <w:numId w:val="5"/>
        </w:numPr>
        <w:tabs>
          <w:tab w:val="left" w:pos="2166"/>
          <w:tab w:val="left" w:pos="6510"/>
        </w:tabs>
        <w:spacing w:before="50"/>
        <w:ind w:hanging="181"/>
        <w:rPr>
          <w:rFonts w:ascii="MS UI Gothic" w:eastAsia="MS UI Gothic" w:hAnsi="MS UI Gothic" w:cs="MS UI Gothic"/>
          <w:sz w:val="20"/>
          <w:szCs w:val="20"/>
        </w:rPr>
      </w:pPr>
      <w:r>
        <w:pict w14:anchorId="1FE2DBDD">
          <v:group id="_x0000_s1246" style="position:absolute;left:0;text-align:left;margin-left:90.1pt;margin-top:16.2pt;width:459pt;height:30.6pt;z-index:-630952;mso-position-horizontal-relative:page" coordorigin="1802,324" coordsize="9180,612">
            <v:line id="_x0000_s1256" style="position:absolute" from="1817,330" to="10968,330" strokecolor="#efefef" strokeweight=".6pt"/>
            <v:rect id="_x0000_s1255" style="position:absolute;left:10968;top:324;width:15;height:12" fillcolor="#efefef" stroked="f"/>
            <v:line id="_x0000_s1254" style="position:absolute" from="1812,346" to="10961,346" strokecolor="#a0a0a0" strokeweight=".72pt"/>
            <v:rect id="_x0000_s1253" style="position:absolute;left:10960;top:338;width:15;height:15" fillcolor="#a0a0a0" stroked="f"/>
            <v:line id="_x0000_s1252" style="position:absolute" from="1812,915" to="10961,915" strokecolor="#efefef" strokeweight=".72pt"/>
            <v:line id="_x0000_s1251" style="position:absolute" from="1818,353" to="1818,908" strokecolor="#a0a0a0" strokeweight=".6pt"/>
            <v:line id="_x0000_s1250" style="position:absolute" from="10968,353" to="10968,922" strokecolor="#efefef" strokeweight=".72pt"/>
            <v:line id="_x0000_s1249" style="position:absolute" from="1810,324" to="1810,936" strokecolor="#efefef" strokeweight=".72pt"/>
            <v:line id="_x0000_s1248" style="position:absolute" from="1802,930" to="10968,930" strokecolor="#a0a0a0" strokeweight=".6pt"/>
            <v:line id="_x0000_s1247" style="position:absolute" from="10975,324" to="10975,936" strokecolor="#a0a0a0" strokeweight=".72pt"/>
            <w10:wrap anchorx="page"/>
          </v:group>
        </w:pict>
      </w:r>
      <w:r w:rsidR="00B4561B">
        <w:rPr>
          <w:w w:val="105"/>
          <w:sz w:val="20"/>
          <w:szCs w:val="20"/>
        </w:rPr>
        <w:t>Առկա</w:t>
      </w:r>
      <w:r w:rsidR="00B4561B">
        <w:rPr>
          <w:spacing w:val="5"/>
          <w:w w:val="105"/>
          <w:sz w:val="20"/>
          <w:szCs w:val="20"/>
        </w:rPr>
        <w:t xml:space="preserve"> </w:t>
      </w:r>
      <w:r w:rsidR="00B4561B">
        <w:rPr>
          <w:spacing w:val="-3"/>
          <w:w w:val="105"/>
          <w:sz w:val="20"/>
          <w:szCs w:val="20"/>
        </w:rPr>
        <w:t>են</w:t>
      </w:r>
      <w:r w:rsidR="00B4561B">
        <w:rPr>
          <w:spacing w:val="7"/>
          <w:w w:val="105"/>
          <w:sz w:val="20"/>
          <w:szCs w:val="20"/>
        </w:rPr>
        <w:t xml:space="preserve"> </w:t>
      </w:r>
      <w:r w:rsidR="00B4561B">
        <w:rPr>
          <w:rFonts w:ascii="MS UI Gothic" w:eastAsia="MS UI Gothic" w:hAnsi="MS UI Gothic" w:cs="MS UI Gothic" w:hint="eastAsia"/>
          <w:w w:val="105"/>
          <w:sz w:val="20"/>
          <w:szCs w:val="20"/>
        </w:rPr>
        <w:t>☐</w:t>
      </w:r>
      <w:r w:rsidR="00B4561B">
        <w:rPr>
          <w:rFonts w:ascii="MS UI Gothic" w:eastAsia="MS UI Gothic" w:hAnsi="MS UI Gothic" w:cs="MS UI Gothic" w:hint="eastAsia"/>
          <w:w w:val="105"/>
          <w:sz w:val="20"/>
          <w:szCs w:val="20"/>
        </w:rPr>
        <w:tab/>
      </w:r>
      <w:r w:rsidR="00B4561B">
        <w:rPr>
          <w:w w:val="105"/>
          <w:sz w:val="20"/>
          <w:szCs w:val="20"/>
        </w:rPr>
        <w:t>2. Առկա չեն</w:t>
      </w:r>
      <w:r w:rsidR="00B4561B">
        <w:rPr>
          <w:spacing w:val="12"/>
          <w:w w:val="105"/>
          <w:sz w:val="20"/>
          <w:szCs w:val="20"/>
        </w:rPr>
        <w:t xml:space="preserve"> </w:t>
      </w:r>
      <w:r w:rsidR="00B4561B">
        <w:rPr>
          <w:rFonts w:ascii="MS UI Gothic" w:eastAsia="MS UI Gothic" w:hAnsi="MS UI Gothic" w:cs="MS UI Gothic" w:hint="eastAsia"/>
          <w:w w:val="105"/>
          <w:sz w:val="20"/>
          <w:szCs w:val="20"/>
        </w:rPr>
        <w:t>☐</w:t>
      </w:r>
    </w:p>
    <w:p w14:paraId="49C91958" w14:textId="77777777" w:rsidR="00923D36" w:rsidRDefault="00B4561B">
      <w:pPr>
        <w:tabs>
          <w:tab w:val="left" w:pos="1301"/>
          <w:tab w:val="left" w:pos="2642"/>
          <w:tab w:val="left" w:pos="5086"/>
          <w:tab w:val="left" w:pos="6491"/>
          <w:tab w:val="left" w:pos="8622"/>
          <w:tab w:val="left" w:pos="9274"/>
        </w:tabs>
        <w:spacing w:before="76" w:line="292" w:lineRule="auto"/>
        <w:ind w:left="423" w:right="444"/>
        <w:rPr>
          <w:sz w:val="20"/>
          <w:szCs w:val="20"/>
        </w:rPr>
      </w:pPr>
      <w:r>
        <w:rPr>
          <w:w w:val="110"/>
          <w:sz w:val="20"/>
          <w:szCs w:val="20"/>
        </w:rPr>
        <w:t>Գույքի</w:t>
      </w:r>
      <w:r>
        <w:rPr>
          <w:w w:val="110"/>
          <w:sz w:val="20"/>
          <w:szCs w:val="20"/>
        </w:rPr>
        <w:tab/>
        <w:t>նկատմամբ</w:t>
      </w:r>
      <w:r>
        <w:rPr>
          <w:w w:val="110"/>
          <w:sz w:val="20"/>
          <w:szCs w:val="20"/>
        </w:rPr>
        <w:tab/>
        <w:t>սահմանափակումների</w:t>
      </w:r>
      <w:r>
        <w:rPr>
          <w:w w:val="110"/>
          <w:sz w:val="20"/>
          <w:szCs w:val="20"/>
        </w:rPr>
        <w:tab/>
        <w:t>վերաբերյալ</w:t>
      </w:r>
      <w:r>
        <w:rPr>
          <w:w w:val="110"/>
          <w:sz w:val="20"/>
          <w:szCs w:val="20"/>
        </w:rPr>
        <w:tab/>
        <w:t>տեղեկատվությունն</w:t>
      </w:r>
      <w:r>
        <w:rPr>
          <w:w w:val="110"/>
          <w:sz w:val="20"/>
          <w:szCs w:val="20"/>
        </w:rPr>
        <w:tab/>
        <w:t>ըստ</w:t>
      </w:r>
      <w:r>
        <w:rPr>
          <w:w w:val="110"/>
          <w:sz w:val="20"/>
          <w:szCs w:val="20"/>
        </w:rPr>
        <w:tab/>
        <w:t>ՀՀ կառավարությանն</w:t>
      </w:r>
      <w:r>
        <w:rPr>
          <w:spacing w:val="-7"/>
          <w:w w:val="110"/>
          <w:sz w:val="20"/>
          <w:szCs w:val="20"/>
        </w:rPr>
        <w:t xml:space="preserve"> </w:t>
      </w:r>
      <w:r>
        <w:rPr>
          <w:w w:val="110"/>
          <w:sz w:val="20"/>
          <w:szCs w:val="20"/>
        </w:rPr>
        <w:t>առընթեր</w:t>
      </w:r>
      <w:r>
        <w:rPr>
          <w:spacing w:val="-9"/>
          <w:w w:val="110"/>
          <w:sz w:val="20"/>
          <w:szCs w:val="20"/>
        </w:rPr>
        <w:t xml:space="preserve"> </w:t>
      </w:r>
      <w:r>
        <w:rPr>
          <w:w w:val="110"/>
          <w:sz w:val="20"/>
          <w:szCs w:val="20"/>
        </w:rPr>
        <w:t>անշարժ</w:t>
      </w:r>
      <w:r>
        <w:rPr>
          <w:spacing w:val="-7"/>
          <w:w w:val="110"/>
          <w:sz w:val="20"/>
          <w:szCs w:val="20"/>
        </w:rPr>
        <w:t xml:space="preserve"> </w:t>
      </w:r>
      <w:r>
        <w:rPr>
          <w:w w:val="110"/>
          <w:sz w:val="20"/>
          <w:szCs w:val="20"/>
        </w:rPr>
        <w:t>գույքի</w:t>
      </w:r>
      <w:r>
        <w:rPr>
          <w:spacing w:val="-7"/>
          <w:w w:val="110"/>
          <w:sz w:val="20"/>
          <w:szCs w:val="20"/>
        </w:rPr>
        <w:t xml:space="preserve"> </w:t>
      </w:r>
      <w:r>
        <w:rPr>
          <w:w w:val="110"/>
          <w:sz w:val="20"/>
          <w:szCs w:val="20"/>
        </w:rPr>
        <w:t>կադաստրի</w:t>
      </w:r>
      <w:r>
        <w:rPr>
          <w:spacing w:val="-7"/>
          <w:w w:val="110"/>
          <w:sz w:val="20"/>
          <w:szCs w:val="20"/>
        </w:rPr>
        <w:t xml:space="preserve"> </w:t>
      </w:r>
      <w:r>
        <w:rPr>
          <w:w w:val="110"/>
          <w:sz w:val="20"/>
          <w:szCs w:val="20"/>
        </w:rPr>
        <w:t>պետական</w:t>
      </w:r>
      <w:r>
        <w:rPr>
          <w:spacing w:val="-4"/>
          <w:w w:val="110"/>
          <w:sz w:val="20"/>
          <w:szCs w:val="20"/>
        </w:rPr>
        <w:t xml:space="preserve"> </w:t>
      </w:r>
      <w:r>
        <w:rPr>
          <w:w w:val="110"/>
          <w:sz w:val="20"/>
          <w:szCs w:val="20"/>
        </w:rPr>
        <w:t>կոմիտեի</w:t>
      </w:r>
      <w:r>
        <w:rPr>
          <w:spacing w:val="-7"/>
          <w:w w:val="110"/>
          <w:sz w:val="20"/>
          <w:szCs w:val="20"/>
        </w:rPr>
        <w:t xml:space="preserve"> </w:t>
      </w:r>
      <w:r>
        <w:rPr>
          <w:w w:val="110"/>
          <w:sz w:val="20"/>
          <w:szCs w:val="20"/>
        </w:rPr>
        <w:t>տեղեկատվության</w:t>
      </w:r>
    </w:p>
    <w:p w14:paraId="42DE2F4B" w14:textId="77777777" w:rsidR="00923D36" w:rsidRDefault="00B4561B">
      <w:pPr>
        <w:pStyle w:val="ListParagraph"/>
        <w:numPr>
          <w:ilvl w:val="0"/>
          <w:numId w:val="5"/>
        </w:numPr>
        <w:tabs>
          <w:tab w:val="left" w:pos="1082"/>
        </w:tabs>
        <w:spacing w:before="29"/>
        <w:ind w:left="1081" w:hanging="257"/>
        <w:rPr>
          <w:sz w:val="20"/>
          <w:szCs w:val="20"/>
        </w:rPr>
      </w:pPr>
      <w:r>
        <w:rPr>
          <w:w w:val="115"/>
          <w:sz w:val="20"/>
          <w:szCs w:val="20"/>
        </w:rPr>
        <w:t>ՀՈՂԻ</w:t>
      </w:r>
      <w:r>
        <w:rPr>
          <w:spacing w:val="-37"/>
          <w:w w:val="115"/>
          <w:sz w:val="20"/>
          <w:szCs w:val="20"/>
        </w:rPr>
        <w:t xml:space="preserve"> </w:t>
      </w:r>
      <w:r>
        <w:rPr>
          <w:w w:val="115"/>
          <w:sz w:val="20"/>
          <w:szCs w:val="20"/>
        </w:rPr>
        <w:t>ՎՐԱ</w:t>
      </w:r>
      <w:r>
        <w:rPr>
          <w:spacing w:val="-38"/>
          <w:w w:val="115"/>
          <w:sz w:val="20"/>
          <w:szCs w:val="20"/>
        </w:rPr>
        <w:t xml:space="preserve"> </w:t>
      </w:r>
      <w:r>
        <w:rPr>
          <w:w w:val="115"/>
          <w:sz w:val="20"/>
          <w:szCs w:val="20"/>
        </w:rPr>
        <w:t>ՄՇԱԿԱԲՈՒՅՍԵՐԻ</w:t>
      </w:r>
      <w:r>
        <w:rPr>
          <w:spacing w:val="-37"/>
          <w:w w:val="115"/>
          <w:sz w:val="20"/>
          <w:szCs w:val="20"/>
        </w:rPr>
        <w:t xml:space="preserve"> </w:t>
      </w:r>
      <w:r>
        <w:rPr>
          <w:w w:val="115"/>
          <w:sz w:val="20"/>
          <w:szCs w:val="20"/>
        </w:rPr>
        <w:t>ԱՌԿԱՅՈՒԹՅՈՒՆԸ</w:t>
      </w:r>
      <w:r>
        <w:rPr>
          <w:spacing w:val="-37"/>
          <w:w w:val="115"/>
          <w:sz w:val="20"/>
          <w:szCs w:val="20"/>
        </w:rPr>
        <w:t xml:space="preserve"> </w:t>
      </w:r>
      <w:r>
        <w:rPr>
          <w:w w:val="115"/>
          <w:sz w:val="20"/>
          <w:szCs w:val="20"/>
        </w:rPr>
        <w:t>(Բաժին</w:t>
      </w:r>
      <w:r>
        <w:rPr>
          <w:spacing w:val="-37"/>
          <w:w w:val="115"/>
          <w:sz w:val="20"/>
          <w:szCs w:val="20"/>
        </w:rPr>
        <w:t xml:space="preserve"> </w:t>
      </w:r>
      <w:r>
        <w:rPr>
          <w:w w:val="115"/>
          <w:sz w:val="20"/>
          <w:szCs w:val="20"/>
        </w:rPr>
        <w:t>2)</w:t>
      </w:r>
    </w:p>
    <w:p w14:paraId="60C9206B" w14:textId="77777777" w:rsidR="00923D36" w:rsidRDefault="00B4561B">
      <w:pPr>
        <w:pStyle w:val="ListParagraph"/>
        <w:numPr>
          <w:ilvl w:val="1"/>
          <w:numId w:val="5"/>
        </w:numPr>
        <w:tabs>
          <w:tab w:val="left" w:pos="2167"/>
          <w:tab w:val="left" w:pos="6510"/>
        </w:tabs>
        <w:spacing w:before="50"/>
        <w:ind w:left="2166"/>
        <w:rPr>
          <w:rFonts w:ascii="MS UI Gothic" w:eastAsia="MS UI Gothic" w:hAnsi="MS UI Gothic" w:cs="MS UI Gothic"/>
          <w:sz w:val="20"/>
          <w:szCs w:val="20"/>
        </w:rPr>
      </w:pPr>
      <w:r>
        <w:rPr>
          <w:w w:val="105"/>
          <w:sz w:val="20"/>
          <w:szCs w:val="20"/>
        </w:rPr>
        <w:t>Առկա</w:t>
      </w:r>
      <w:r>
        <w:rPr>
          <w:spacing w:val="3"/>
          <w:w w:val="105"/>
          <w:sz w:val="20"/>
          <w:szCs w:val="20"/>
        </w:rPr>
        <w:t xml:space="preserve"> </w:t>
      </w:r>
      <w:r>
        <w:rPr>
          <w:w w:val="105"/>
          <w:sz w:val="20"/>
          <w:szCs w:val="20"/>
        </w:rPr>
        <w:t>են</w:t>
      </w:r>
      <w:r>
        <w:rPr>
          <w:spacing w:val="3"/>
          <w:w w:val="105"/>
          <w:sz w:val="20"/>
          <w:szCs w:val="20"/>
        </w:rPr>
        <w:t xml:space="preserve"> </w:t>
      </w:r>
      <w:r>
        <w:rPr>
          <w:rFonts w:ascii="MS UI Gothic" w:eastAsia="MS UI Gothic" w:hAnsi="MS UI Gothic" w:cs="MS UI Gothic" w:hint="eastAsia"/>
          <w:w w:val="105"/>
          <w:sz w:val="20"/>
          <w:szCs w:val="20"/>
        </w:rPr>
        <w:t>☐</w:t>
      </w:r>
      <w:r>
        <w:rPr>
          <w:rFonts w:ascii="MS UI Gothic" w:eastAsia="MS UI Gothic" w:hAnsi="MS UI Gothic" w:cs="MS UI Gothic" w:hint="eastAsia"/>
          <w:w w:val="105"/>
          <w:sz w:val="20"/>
          <w:szCs w:val="20"/>
        </w:rPr>
        <w:tab/>
      </w:r>
      <w:r>
        <w:rPr>
          <w:w w:val="105"/>
          <w:sz w:val="20"/>
          <w:szCs w:val="20"/>
        </w:rPr>
        <w:t>2. Առկա չեն</w:t>
      </w:r>
      <w:r>
        <w:rPr>
          <w:spacing w:val="20"/>
          <w:w w:val="105"/>
          <w:sz w:val="20"/>
          <w:szCs w:val="20"/>
        </w:rPr>
        <w:t xml:space="preserve"> </w:t>
      </w:r>
      <w:r>
        <w:rPr>
          <w:rFonts w:ascii="MS UI Gothic" w:eastAsia="MS UI Gothic" w:hAnsi="MS UI Gothic" w:cs="MS UI Gothic" w:hint="eastAsia"/>
          <w:w w:val="105"/>
          <w:sz w:val="20"/>
          <w:szCs w:val="20"/>
        </w:rPr>
        <w:t>☐</w:t>
      </w:r>
    </w:p>
    <w:p w14:paraId="1EED9059" w14:textId="77777777" w:rsidR="00923D36" w:rsidRDefault="00B4561B">
      <w:pPr>
        <w:pStyle w:val="ListParagraph"/>
        <w:numPr>
          <w:ilvl w:val="0"/>
          <w:numId w:val="5"/>
        </w:numPr>
        <w:tabs>
          <w:tab w:val="left" w:pos="1084"/>
        </w:tabs>
        <w:spacing w:before="50"/>
        <w:ind w:left="1083" w:hanging="259"/>
        <w:rPr>
          <w:sz w:val="20"/>
          <w:szCs w:val="20"/>
        </w:rPr>
      </w:pPr>
      <w:r>
        <w:rPr>
          <w:w w:val="115"/>
          <w:sz w:val="20"/>
          <w:szCs w:val="20"/>
        </w:rPr>
        <w:t>ՀՈՂԻ ՎՐԱ ԾԱՌԵՐԻ ԱՌԿԱՅՈՒԹՅՈՒՆԸ (Բաժին</w:t>
      </w:r>
      <w:r>
        <w:rPr>
          <w:spacing w:val="1"/>
          <w:w w:val="115"/>
          <w:sz w:val="20"/>
          <w:szCs w:val="20"/>
        </w:rPr>
        <w:t xml:space="preserve"> </w:t>
      </w:r>
      <w:r>
        <w:rPr>
          <w:w w:val="115"/>
          <w:sz w:val="20"/>
          <w:szCs w:val="20"/>
        </w:rPr>
        <w:t>3)</w:t>
      </w:r>
    </w:p>
    <w:p w14:paraId="1AC77A41" w14:textId="77777777" w:rsidR="00923D36" w:rsidRDefault="00923D36">
      <w:pPr>
        <w:rPr>
          <w:sz w:val="20"/>
          <w:szCs w:val="20"/>
        </w:rPr>
        <w:sectPr w:rsidR="00923D36">
          <w:pgSz w:w="12240" w:h="15840"/>
          <w:pgMar w:top="960" w:right="840" w:bottom="1200" w:left="1400" w:header="0" w:footer="997" w:gutter="0"/>
          <w:cols w:space="720"/>
        </w:sectPr>
      </w:pPr>
    </w:p>
    <w:p w14:paraId="71A9D3DF" w14:textId="77777777" w:rsidR="00923D36" w:rsidRDefault="00B4561B">
      <w:pPr>
        <w:pStyle w:val="ListParagraph"/>
        <w:numPr>
          <w:ilvl w:val="1"/>
          <w:numId w:val="5"/>
        </w:numPr>
        <w:tabs>
          <w:tab w:val="left" w:pos="2166"/>
          <w:tab w:val="left" w:pos="6510"/>
        </w:tabs>
        <w:spacing w:before="70"/>
        <w:ind w:hanging="181"/>
        <w:rPr>
          <w:rFonts w:ascii="MS UI Gothic" w:eastAsia="MS UI Gothic" w:hAnsi="MS UI Gothic" w:cs="MS UI Gothic"/>
          <w:sz w:val="20"/>
          <w:szCs w:val="20"/>
        </w:rPr>
      </w:pPr>
      <w:r>
        <w:rPr>
          <w:w w:val="105"/>
          <w:sz w:val="20"/>
          <w:szCs w:val="20"/>
        </w:rPr>
        <w:lastRenderedPageBreak/>
        <w:t>Առկա</w:t>
      </w:r>
      <w:r>
        <w:rPr>
          <w:spacing w:val="5"/>
          <w:w w:val="105"/>
          <w:sz w:val="20"/>
          <w:szCs w:val="20"/>
        </w:rPr>
        <w:t xml:space="preserve"> </w:t>
      </w:r>
      <w:r>
        <w:rPr>
          <w:spacing w:val="-3"/>
          <w:w w:val="105"/>
          <w:sz w:val="20"/>
          <w:szCs w:val="20"/>
        </w:rPr>
        <w:t>են</w:t>
      </w:r>
      <w:r>
        <w:rPr>
          <w:spacing w:val="7"/>
          <w:w w:val="105"/>
          <w:sz w:val="20"/>
          <w:szCs w:val="20"/>
        </w:rPr>
        <w:t xml:space="preserve"> </w:t>
      </w:r>
      <w:r>
        <w:rPr>
          <w:rFonts w:ascii="MS UI Gothic" w:eastAsia="MS UI Gothic" w:hAnsi="MS UI Gothic" w:cs="MS UI Gothic" w:hint="eastAsia"/>
          <w:w w:val="105"/>
          <w:sz w:val="20"/>
          <w:szCs w:val="20"/>
        </w:rPr>
        <w:t>☐</w:t>
      </w:r>
      <w:r>
        <w:rPr>
          <w:rFonts w:ascii="MS UI Gothic" w:eastAsia="MS UI Gothic" w:hAnsi="MS UI Gothic" w:cs="MS UI Gothic" w:hint="eastAsia"/>
          <w:w w:val="105"/>
          <w:sz w:val="20"/>
          <w:szCs w:val="20"/>
        </w:rPr>
        <w:tab/>
      </w:r>
      <w:r>
        <w:rPr>
          <w:w w:val="105"/>
          <w:sz w:val="20"/>
          <w:szCs w:val="20"/>
        </w:rPr>
        <w:t>2. Առկա չեն</w:t>
      </w:r>
      <w:r>
        <w:rPr>
          <w:spacing w:val="12"/>
          <w:w w:val="105"/>
          <w:sz w:val="20"/>
          <w:szCs w:val="20"/>
        </w:rPr>
        <w:t xml:space="preserve"> </w:t>
      </w:r>
      <w:r>
        <w:rPr>
          <w:rFonts w:ascii="MS UI Gothic" w:eastAsia="MS UI Gothic" w:hAnsi="MS UI Gothic" w:cs="MS UI Gothic" w:hint="eastAsia"/>
          <w:w w:val="105"/>
          <w:sz w:val="20"/>
          <w:szCs w:val="20"/>
        </w:rPr>
        <w:t>☐</w:t>
      </w:r>
    </w:p>
    <w:p w14:paraId="1B31FE10" w14:textId="77777777" w:rsidR="00923D36" w:rsidRDefault="00B4561B">
      <w:pPr>
        <w:pStyle w:val="ListParagraph"/>
        <w:numPr>
          <w:ilvl w:val="0"/>
          <w:numId w:val="5"/>
        </w:numPr>
        <w:tabs>
          <w:tab w:val="left" w:pos="1156"/>
        </w:tabs>
        <w:spacing w:before="52"/>
        <w:ind w:left="1155" w:hanging="331"/>
        <w:rPr>
          <w:sz w:val="20"/>
          <w:szCs w:val="20"/>
        </w:rPr>
      </w:pPr>
      <w:r>
        <w:rPr>
          <w:w w:val="115"/>
          <w:sz w:val="20"/>
          <w:szCs w:val="20"/>
        </w:rPr>
        <w:t>ՀՈՂԻՆ</w:t>
      </w:r>
      <w:r>
        <w:rPr>
          <w:spacing w:val="-16"/>
          <w:w w:val="115"/>
          <w:sz w:val="20"/>
          <w:szCs w:val="20"/>
        </w:rPr>
        <w:t xml:space="preserve"> </w:t>
      </w:r>
      <w:r>
        <w:rPr>
          <w:w w:val="115"/>
          <w:sz w:val="20"/>
          <w:szCs w:val="20"/>
        </w:rPr>
        <w:t>ԱՄՐԱԿՑՎԱԾ</w:t>
      </w:r>
      <w:r>
        <w:rPr>
          <w:spacing w:val="-19"/>
          <w:w w:val="115"/>
          <w:sz w:val="20"/>
          <w:szCs w:val="20"/>
        </w:rPr>
        <w:t xml:space="preserve"> </w:t>
      </w:r>
      <w:r>
        <w:rPr>
          <w:w w:val="115"/>
          <w:sz w:val="20"/>
          <w:szCs w:val="20"/>
        </w:rPr>
        <w:t>ՇԵՆՔ,</w:t>
      </w:r>
      <w:r>
        <w:rPr>
          <w:spacing w:val="-17"/>
          <w:w w:val="115"/>
          <w:sz w:val="20"/>
          <w:szCs w:val="20"/>
        </w:rPr>
        <w:t xml:space="preserve"> </w:t>
      </w:r>
      <w:r>
        <w:rPr>
          <w:w w:val="115"/>
          <w:sz w:val="20"/>
          <w:szCs w:val="20"/>
        </w:rPr>
        <w:t>ՇԻՆՈՒԹՅՈՒՆՆԵՐԻ</w:t>
      </w:r>
      <w:r>
        <w:rPr>
          <w:spacing w:val="-17"/>
          <w:w w:val="115"/>
          <w:sz w:val="20"/>
          <w:szCs w:val="20"/>
        </w:rPr>
        <w:t xml:space="preserve"> </w:t>
      </w:r>
      <w:r>
        <w:rPr>
          <w:w w:val="115"/>
          <w:sz w:val="20"/>
          <w:szCs w:val="20"/>
        </w:rPr>
        <w:t>ԱՌԿԱՅՈՒԹՅՈՒՆԸ</w:t>
      </w:r>
      <w:r>
        <w:rPr>
          <w:spacing w:val="-17"/>
          <w:w w:val="115"/>
          <w:sz w:val="20"/>
          <w:szCs w:val="20"/>
        </w:rPr>
        <w:t xml:space="preserve"> </w:t>
      </w:r>
      <w:r>
        <w:rPr>
          <w:w w:val="115"/>
          <w:sz w:val="20"/>
          <w:szCs w:val="20"/>
        </w:rPr>
        <w:t>(Բաժին</w:t>
      </w:r>
    </w:p>
    <w:p w14:paraId="67EC5C97" w14:textId="77777777" w:rsidR="00923D36" w:rsidRDefault="00B4561B">
      <w:pPr>
        <w:spacing w:before="46"/>
        <w:ind w:left="472"/>
        <w:rPr>
          <w:sz w:val="20"/>
        </w:rPr>
      </w:pPr>
      <w:r>
        <w:rPr>
          <w:w w:val="115"/>
          <w:sz w:val="20"/>
        </w:rPr>
        <w:t>4)</w:t>
      </w:r>
    </w:p>
    <w:p w14:paraId="71A8F035" w14:textId="77777777" w:rsidR="00923D36" w:rsidRDefault="00B4561B">
      <w:pPr>
        <w:pStyle w:val="ListParagraph"/>
        <w:numPr>
          <w:ilvl w:val="1"/>
          <w:numId w:val="5"/>
        </w:numPr>
        <w:tabs>
          <w:tab w:val="left" w:pos="2166"/>
          <w:tab w:val="left" w:pos="6510"/>
        </w:tabs>
        <w:spacing w:before="47"/>
        <w:ind w:hanging="181"/>
        <w:rPr>
          <w:rFonts w:ascii="MS UI Gothic" w:eastAsia="MS UI Gothic" w:hAnsi="MS UI Gothic" w:cs="MS UI Gothic"/>
          <w:sz w:val="20"/>
          <w:szCs w:val="20"/>
        </w:rPr>
      </w:pPr>
      <w:r>
        <w:rPr>
          <w:w w:val="105"/>
          <w:sz w:val="20"/>
          <w:szCs w:val="20"/>
        </w:rPr>
        <w:t>Առկա</w:t>
      </w:r>
      <w:r>
        <w:rPr>
          <w:spacing w:val="5"/>
          <w:w w:val="105"/>
          <w:sz w:val="20"/>
          <w:szCs w:val="20"/>
        </w:rPr>
        <w:t xml:space="preserve"> </w:t>
      </w:r>
      <w:r>
        <w:rPr>
          <w:spacing w:val="-3"/>
          <w:w w:val="105"/>
          <w:sz w:val="20"/>
          <w:szCs w:val="20"/>
        </w:rPr>
        <w:t>են</w:t>
      </w:r>
      <w:r>
        <w:rPr>
          <w:spacing w:val="7"/>
          <w:w w:val="105"/>
          <w:sz w:val="20"/>
          <w:szCs w:val="20"/>
        </w:rPr>
        <w:t xml:space="preserve"> </w:t>
      </w:r>
      <w:r>
        <w:rPr>
          <w:rFonts w:ascii="MS UI Gothic" w:eastAsia="MS UI Gothic" w:hAnsi="MS UI Gothic" w:cs="MS UI Gothic" w:hint="eastAsia"/>
          <w:w w:val="105"/>
          <w:sz w:val="20"/>
          <w:szCs w:val="20"/>
        </w:rPr>
        <w:t>☐</w:t>
      </w:r>
      <w:r>
        <w:rPr>
          <w:rFonts w:ascii="MS UI Gothic" w:eastAsia="MS UI Gothic" w:hAnsi="MS UI Gothic" w:cs="MS UI Gothic" w:hint="eastAsia"/>
          <w:w w:val="105"/>
          <w:sz w:val="20"/>
          <w:szCs w:val="20"/>
        </w:rPr>
        <w:tab/>
      </w:r>
      <w:r>
        <w:rPr>
          <w:w w:val="105"/>
          <w:sz w:val="20"/>
          <w:szCs w:val="20"/>
        </w:rPr>
        <w:t>2. Առկա չեն</w:t>
      </w:r>
      <w:r>
        <w:rPr>
          <w:spacing w:val="12"/>
          <w:w w:val="105"/>
          <w:sz w:val="20"/>
          <w:szCs w:val="20"/>
        </w:rPr>
        <w:t xml:space="preserve"> </w:t>
      </w:r>
      <w:r>
        <w:rPr>
          <w:rFonts w:ascii="MS UI Gothic" w:eastAsia="MS UI Gothic" w:hAnsi="MS UI Gothic" w:cs="MS UI Gothic" w:hint="eastAsia"/>
          <w:w w:val="105"/>
          <w:sz w:val="20"/>
          <w:szCs w:val="20"/>
        </w:rPr>
        <w:t>☐</w:t>
      </w:r>
    </w:p>
    <w:p w14:paraId="79141BE9" w14:textId="77777777" w:rsidR="00923D36" w:rsidRDefault="00B4561B">
      <w:pPr>
        <w:pStyle w:val="ListParagraph"/>
        <w:numPr>
          <w:ilvl w:val="0"/>
          <w:numId w:val="5"/>
        </w:numPr>
        <w:tabs>
          <w:tab w:val="left" w:pos="1243"/>
        </w:tabs>
        <w:spacing w:before="55"/>
        <w:ind w:left="1242" w:hanging="418"/>
        <w:rPr>
          <w:sz w:val="20"/>
          <w:szCs w:val="20"/>
        </w:rPr>
      </w:pPr>
      <w:r>
        <w:rPr>
          <w:w w:val="115"/>
          <w:sz w:val="20"/>
          <w:szCs w:val="20"/>
        </w:rPr>
        <w:t>ՀՈՂԻ ՎՐԱ ՁԵՌՆԱՐԿԱՏԻՐԱԿԱՆ ԳՈՐԾՈՒՆԵՈՒԹՅԱՆ</w:t>
      </w:r>
      <w:r>
        <w:rPr>
          <w:spacing w:val="18"/>
          <w:w w:val="115"/>
          <w:sz w:val="20"/>
          <w:szCs w:val="20"/>
        </w:rPr>
        <w:t xml:space="preserve"> </w:t>
      </w:r>
      <w:r>
        <w:rPr>
          <w:w w:val="115"/>
          <w:sz w:val="20"/>
          <w:szCs w:val="20"/>
        </w:rPr>
        <w:t>ԻՐԱԿԱՆԱՑՄԱՆ</w:t>
      </w:r>
    </w:p>
    <w:p w14:paraId="137FA0D3" w14:textId="77777777" w:rsidR="00923D36" w:rsidRDefault="00B4561B">
      <w:pPr>
        <w:spacing w:before="44"/>
        <w:ind w:left="472"/>
        <w:rPr>
          <w:sz w:val="20"/>
          <w:szCs w:val="20"/>
        </w:rPr>
      </w:pPr>
      <w:r>
        <w:rPr>
          <w:w w:val="115"/>
          <w:sz w:val="20"/>
          <w:szCs w:val="20"/>
        </w:rPr>
        <w:t>ԱՌԿԱՅՈՒԹՅՈՒՆԸ (Բաժին 5)</w:t>
      </w:r>
    </w:p>
    <w:p w14:paraId="224976C7" w14:textId="77777777" w:rsidR="00923D36" w:rsidRDefault="00B4561B">
      <w:pPr>
        <w:pStyle w:val="ListParagraph"/>
        <w:numPr>
          <w:ilvl w:val="1"/>
          <w:numId w:val="5"/>
        </w:numPr>
        <w:tabs>
          <w:tab w:val="left" w:pos="2166"/>
          <w:tab w:val="left" w:pos="6510"/>
        </w:tabs>
        <w:spacing w:before="49"/>
        <w:ind w:hanging="181"/>
        <w:rPr>
          <w:rFonts w:ascii="MS UI Gothic" w:eastAsia="MS UI Gothic" w:hAnsi="MS UI Gothic" w:cs="MS UI Gothic"/>
          <w:sz w:val="20"/>
          <w:szCs w:val="20"/>
        </w:rPr>
      </w:pPr>
      <w:r>
        <w:rPr>
          <w:w w:val="105"/>
          <w:sz w:val="20"/>
          <w:szCs w:val="20"/>
        </w:rPr>
        <w:t>Առկա</w:t>
      </w:r>
      <w:r>
        <w:rPr>
          <w:spacing w:val="5"/>
          <w:w w:val="105"/>
          <w:sz w:val="20"/>
          <w:szCs w:val="20"/>
        </w:rPr>
        <w:t xml:space="preserve"> </w:t>
      </w:r>
      <w:r>
        <w:rPr>
          <w:spacing w:val="-3"/>
          <w:w w:val="105"/>
          <w:sz w:val="20"/>
          <w:szCs w:val="20"/>
        </w:rPr>
        <w:t>են</w:t>
      </w:r>
      <w:r>
        <w:rPr>
          <w:spacing w:val="7"/>
          <w:w w:val="105"/>
          <w:sz w:val="20"/>
          <w:szCs w:val="20"/>
        </w:rPr>
        <w:t xml:space="preserve"> </w:t>
      </w:r>
      <w:r>
        <w:rPr>
          <w:rFonts w:ascii="MS UI Gothic" w:eastAsia="MS UI Gothic" w:hAnsi="MS UI Gothic" w:cs="MS UI Gothic" w:hint="eastAsia"/>
          <w:w w:val="105"/>
          <w:sz w:val="20"/>
          <w:szCs w:val="20"/>
        </w:rPr>
        <w:t>☐</w:t>
      </w:r>
      <w:r>
        <w:rPr>
          <w:rFonts w:ascii="MS UI Gothic" w:eastAsia="MS UI Gothic" w:hAnsi="MS UI Gothic" w:cs="MS UI Gothic" w:hint="eastAsia"/>
          <w:w w:val="105"/>
          <w:sz w:val="20"/>
          <w:szCs w:val="20"/>
        </w:rPr>
        <w:tab/>
      </w:r>
      <w:r>
        <w:rPr>
          <w:w w:val="105"/>
          <w:sz w:val="20"/>
          <w:szCs w:val="20"/>
        </w:rPr>
        <w:t>2. Առկա չեն</w:t>
      </w:r>
      <w:r>
        <w:rPr>
          <w:spacing w:val="12"/>
          <w:w w:val="105"/>
          <w:sz w:val="20"/>
          <w:szCs w:val="20"/>
        </w:rPr>
        <w:t xml:space="preserve"> </w:t>
      </w:r>
      <w:r>
        <w:rPr>
          <w:rFonts w:ascii="MS UI Gothic" w:eastAsia="MS UI Gothic" w:hAnsi="MS UI Gothic" w:cs="MS UI Gothic" w:hint="eastAsia"/>
          <w:w w:val="105"/>
          <w:sz w:val="20"/>
          <w:szCs w:val="20"/>
        </w:rPr>
        <w:t>☐</w:t>
      </w:r>
    </w:p>
    <w:p w14:paraId="775E65A4" w14:textId="77777777" w:rsidR="00923D36" w:rsidRDefault="00B4561B">
      <w:pPr>
        <w:spacing w:before="53" w:line="288" w:lineRule="auto"/>
        <w:ind w:left="472" w:right="444" w:firstLine="352"/>
        <w:rPr>
          <w:sz w:val="20"/>
          <w:szCs w:val="20"/>
        </w:rPr>
      </w:pPr>
      <w:r>
        <w:rPr>
          <w:w w:val="115"/>
          <w:sz w:val="20"/>
          <w:szCs w:val="20"/>
        </w:rPr>
        <w:t>ԾԱՆՈԹԱԳՐՈՒԹՅՈՒՆ` 8-րդ, 9-րդ, 10-րդ և 11-րդ կետերում «առկա են» նշման դեպքում լրացվում է արձանագրության համապատասխան բաժինը.</w:t>
      </w:r>
    </w:p>
    <w:p w14:paraId="7B6E2B00" w14:textId="77777777" w:rsidR="00923D36" w:rsidRDefault="00923D36">
      <w:pPr>
        <w:pStyle w:val="BodyText"/>
        <w:spacing w:before="1"/>
        <w:rPr>
          <w:sz w:val="22"/>
        </w:rPr>
      </w:pPr>
    </w:p>
    <w:p w14:paraId="4C74AAE4" w14:textId="77777777" w:rsidR="00923D36" w:rsidRDefault="00B4561B">
      <w:pPr>
        <w:spacing w:after="19"/>
        <w:ind w:left="824"/>
        <w:rPr>
          <w:sz w:val="20"/>
          <w:szCs w:val="20"/>
        </w:rPr>
      </w:pPr>
      <w:r>
        <w:rPr>
          <w:w w:val="115"/>
          <w:sz w:val="20"/>
          <w:szCs w:val="20"/>
        </w:rPr>
        <w:t>ԲԱԺԻՆ 2. ՀՈՂԻ ՎՐԱ ԱՌԿԱ ՄՇԱԿԱԲՈՒՅՍԵՐԻ ՆԿԱՐԱԳՐՈՒԹՅՈՒՆԸ</w:t>
      </w:r>
    </w:p>
    <w:tbl>
      <w:tblPr>
        <w:tblW w:w="0" w:type="auto"/>
        <w:tblInd w:w="417"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1721"/>
        <w:gridCol w:w="3533"/>
        <w:gridCol w:w="3905"/>
      </w:tblGrid>
      <w:tr w:rsidR="00923D36" w14:paraId="41E69937" w14:textId="77777777">
        <w:trPr>
          <w:trHeight w:val="558"/>
        </w:trPr>
        <w:tc>
          <w:tcPr>
            <w:tcW w:w="1721" w:type="dxa"/>
            <w:vMerge w:val="restart"/>
            <w:tcBorders>
              <w:left w:val="single" w:sz="12" w:space="0" w:color="EFEFEF"/>
              <w:bottom w:val="single" w:sz="12" w:space="0" w:color="EFEFEF"/>
              <w:right w:val="single" w:sz="12" w:space="0" w:color="EFEFEF"/>
            </w:tcBorders>
          </w:tcPr>
          <w:p w14:paraId="32CCCB77" w14:textId="77777777" w:rsidR="00923D36" w:rsidRDefault="00B4561B">
            <w:pPr>
              <w:pStyle w:val="TableParagraph"/>
              <w:spacing w:before="188" w:line="290" w:lineRule="auto"/>
              <w:ind w:left="450" w:hanging="248"/>
              <w:rPr>
                <w:sz w:val="20"/>
                <w:szCs w:val="20"/>
              </w:rPr>
            </w:pPr>
            <w:r>
              <w:rPr>
                <w:w w:val="105"/>
                <w:sz w:val="20"/>
                <w:szCs w:val="20"/>
              </w:rPr>
              <w:t xml:space="preserve">Մշակաբույսի </w:t>
            </w:r>
            <w:r>
              <w:rPr>
                <w:w w:val="110"/>
                <w:sz w:val="20"/>
                <w:szCs w:val="20"/>
              </w:rPr>
              <w:t>տեսակը</w:t>
            </w:r>
          </w:p>
        </w:tc>
        <w:tc>
          <w:tcPr>
            <w:tcW w:w="3533" w:type="dxa"/>
            <w:tcBorders>
              <w:left w:val="single" w:sz="12" w:space="0" w:color="EFEFEF"/>
              <w:bottom w:val="single" w:sz="12" w:space="0" w:color="EFEFEF"/>
              <w:right w:val="single" w:sz="12" w:space="0" w:color="EFEFEF"/>
            </w:tcBorders>
          </w:tcPr>
          <w:p w14:paraId="75A65783" w14:textId="77777777" w:rsidR="00923D36" w:rsidRDefault="00B4561B">
            <w:pPr>
              <w:pStyle w:val="TableParagraph"/>
              <w:spacing w:before="35"/>
              <w:ind w:left="114"/>
              <w:rPr>
                <w:sz w:val="20"/>
                <w:szCs w:val="20"/>
              </w:rPr>
            </w:pPr>
            <w:r>
              <w:rPr>
                <w:w w:val="110"/>
                <w:sz w:val="20"/>
                <w:szCs w:val="20"/>
              </w:rPr>
              <w:t>1. Հողի ընդհանուր մակերեսի վրա</w:t>
            </w:r>
          </w:p>
          <w:p w14:paraId="09784124" w14:textId="77777777" w:rsidR="00923D36" w:rsidRDefault="00B4561B">
            <w:pPr>
              <w:pStyle w:val="TableParagraph"/>
              <w:spacing w:before="48" w:line="225" w:lineRule="exact"/>
              <w:ind w:left="332"/>
              <w:rPr>
                <w:sz w:val="20"/>
                <w:szCs w:val="20"/>
              </w:rPr>
            </w:pPr>
            <w:r>
              <w:rPr>
                <w:w w:val="110"/>
                <w:sz w:val="20"/>
                <w:szCs w:val="20"/>
              </w:rPr>
              <w:t>աճող մշակաբույսի մակերեսը</w:t>
            </w:r>
          </w:p>
        </w:tc>
        <w:tc>
          <w:tcPr>
            <w:tcW w:w="3905" w:type="dxa"/>
            <w:tcBorders>
              <w:left w:val="single" w:sz="12" w:space="0" w:color="EFEFEF"/>
              <w:bottom w:val="single" w:sz="12" w:space="0" w:color="EFEFEF"/>
              <w:right w:val="single" w:sz="12" w:space="0" w:color="A0A0A0"/>
            </w:tcBorders>
          </w:tcPr>
          <w:p w14:paraId="6567C1FD" w14:textId="77777777" w:rsidR="00923D36" w:rsidRDefault="00B4561B">
            <w:pPr>
              <w:pStyle w:val="TableParagraph"/>
              <w:spacing w:before="35"/>
              <w:ind w:left="121"/>
              <w:rPr>
                <w:sz w:val="20"/>
                <w:szCs w:val="20"/>
              </w:rPr>
            </w:pPr>
            <w:r>
              <w:rPr>
                <w:w w:val="110"/>
                <w:sz w:val="20"/>
                <w:szCs w:val="20"/>
              </w:rPr>
              <w:t>2. Հողի օտարման ենթակա հատվածի</w:t>
            </w:r>
          </w:p>
          <w:p w14:paraId="588A04CA" w14:textId="77777777" w:rsidR="00923D36" w:rsidRDefault="00B4561B">
            <w:pPr>
              <w:pStyle w:val="TableParagraph"/>
              <w:spacing w:before="48" w:line="225" w:lineRule="exact"/>
              <w:ind w:left="282"/>
              <w:rPr>
                <w:sz w:val="20"/>
                <w:szCs w:val="20"/>
              </w:rPr>
            </w:pPr>
            <w:r>
              <w:rPr>
                <w:w w:val="110"/>
                <w:sz w:val="20"/>
                <w:szCs w:val="20"/>
              </w:rPr>
              <w:t>վրա աճող մշակաբույսի մակերեսը</w:t>
            </w:r>
          </w:p>
        </w:tc>
      </w:tr>
      <w:tr w:rsidR="00923D36" w14:paraId="20B1BCC1" w14:textId="77777777">
        <w:trPr>
          <w:trHeight w:val="277"/>
        </w:trPr>
        <w:tc>
          <w:tcPr>
            <w:tcW w:w="1721" w:type="dxa"/>
            <w:vMerge/>
            <w:tcBorders>
              <w:top w:val="nil"/>
              <w:left w:val="single" w:sz="12" w:space="0" w:color="EFEFEF"/>
              <w:bottom w:val="single" w:sz="12" w:space="0" w:color="EFEFEF"/>
              <w:right w:val="single" w:sz="12" w:space="0" w:color="EFEFEF"/>
            </w:tcBorders>
          </w:tcPr>
          <w:p w14:paraId="4690B908" w14:textId="77777777" w:rsidR="00923D36" w:rsidRDefault="00923D36">
            <w:pPr>
              <w:rPr>
                <w:sz w:val="2"/>
                <w:szCs w:val="2"/>
              </w:rPr>
            </w:pPr>
          </w:p>
        </w:tc>
        <w:tc>
          <w:tcPr>
            <w:tcW w:w="3533" w:type="dxa"/>
            <w:tcBorders>
              <w:top w:val="single" w:sz="12" w:space="0" w:color="EFEFEF"/>
              <w:left w:val="single" w:sz="12" w:space="0" w:color="EFEFEF"/>
              <w:bottom w:val="single" w:sz="12" w:space="0" w:color="EFEFEF"/>
              <w:right w:val="single" w:sz="12" w:space="0" w:color="EFEFEF"/>
            </w:tcBorders>
          </w:tcPr>
          <w:p w14:paraId="391750E2" w14:textId="77777777" w:rsidR="00923D36" w:rsidRDefault="00B4561B">
            <w:pPr>
              <w:pStyle w:val="TableParagraph"/>
              <w:spacing w:before="34" w:line="223" w:lineRule="exact"/>
              <w:ind w:left="1394" w:right="1376"/>
              <w:jc w:val="center"/>
              <w:rPr>
                <w:sz w:val="20"/>
                <w:szCs w:val="20"/>
              </w:rPr>
            </w:pPr>
            <w:r>
              <w:rPr>
                <w:w w:val="110"/>
                <w:sz w:val="20"/>
                <w:szCs w:val="20"/>
              </w:rPr>
              <w:t>քառ. Մ</w:t>
            </w:r>
          </w:p>
        </w:tc>
        <w:tc>
          <w:tcPr>
            <w:tcW w:w="3905" w:type="dxa"/>
            <w:tcBorders>
              <w:top w:val="single" w:sz="12" w:space="0" w:color="EFEFEF"/>
              <w:left w:val="single" w:sz="12" w:space="0" w:color="EFEFEF"/>
              <w:bottom w:val="single" w:sz="12" w:space="0" w:color="EFEFEF"/>
              <w:right w:val="single" w:sz="12" w:space="0" w:color="A0A0A0"/>
            </w:tcBorders>
          </w:tcPr>
          <w:p w14:paraId="4E86B3EF" w14:textId="77777777" w:rsidR="00923D36" w:rsidRDefault="00B4561B">
            <w:pPr>
              <w:pStyle w:val="TableParagraph"/>
              <w:spacing w:before="34" w:line="223" w:lineRule="exact"/>
              <w:ind w:left="1597" w:right="1579"/>
              <w:jc w:val="center"/>
              <w:rPr>
                <w:sz w:val="20"/>
                <w:szCs w:val="20"/>
              </w:rPr>
            </w:pPr>
            <w:r>
              <w:rPr>
                <w:w w:val="115"/>
                <w:sz w:val="20"/>
                <w:szCs w:val="20"/>
              </w:rPr>
              <w:t>քառ. մ</w:t>
            </w:r>
          </w:p>
        </w:tc>
      </w:tr>
      <w:tr w:rsidR="00923D36" w14:paraId="1F1E431A" w14:textId="77777777">
        <w:trPr>
          <w:trHeight w:val="252"/>
        </w:trPr>
        <w:tc>
          <w:tcPr>
            <w:tcW w:w="1721" w:type="dxa"/>
            <w:tcBorders>
              <w:top w:val="single" w:sz="12" w:space="0" w:color="EFEFEF"/>
              <w:left w:val="single" w:sz="12" w:space="0" w:color="EFEFEF"/>
              <w:bottom w:val="single" w:sz="12" w:space="0" w:color="A0A0A0"/>
              <w:right w:val="single" w:sz="12" w:space="0" w:color="EFEFEF"/>
            </w:tcBorders>
          </w:tcPr>
          <w:p w14:paraId="5DA3054A" w14:textId="77777777" w:rsidR="00923D36" w:rsidRDefault="00923D36">
            <w:pPr>
              <w:pStyle w:val="TableParagraph"/>
              <w:rPr>
                <w:sz w:val="18"/>
              </w:rPr>
            </w:pPr>
          </w:p>
        </w:tc>
        <w:tc>
          <w:tcPr>
            <w:tcW w:w="3533" w:type="dxa"/>
            <w:tcBorders>
              <w:top w:val="single" w:sz="12" w:space="0" w:color="EFEFEF"/>
              <w:left w:val="single" w:sz="12" w:space="0" w:color="EFEFEF"/>
              <w:bottom w:val="single" w:sz="12" w:space="0" w:color="A0A0A0"/>
              <w:right w:val="single" w:sz="12" w:space="0" w:color="EFEFEF"/>
            </w:tcBorders>
          </w:tcPr>
          <w:p w14:paraId="520EC52B" w14:textId="77777777" w:rsidR="00923D36" w:rsidRDefault="00923D36">
            <w:pPr>
              <w:pStyle w:val="TableParagraph"/>
              <w:rPr>
                <w:sz w:val="18"/>
              </w:rPr>
            </w:pPr>
          </w:p>
        </w:tc>
        <w:tc>
          <w:tcPr>
            <w:tcW w:w="3905" w:type="dxa"/>
            <w:tcBorders>
              <w:top w:val="single" w:sz="12" w:space="0" w:color="EFEFEF"/>
              <w:left w:val="single" w:sz="12" w:space="0" w:color="EFEFEF"/>
              <w:bottom w:val="single" w:sz="12" w:space="0" w:color="A0A0A0"/>
              <w:right w:val="single" w:sz="12" w:space="0" w:color="A0A0A0"/>
            </w:tcBorders>
          </w:tcPr>
          <w:p w14:paraId="1BAEE1EF" w14:textId="77777777" w:rsidR="00923D36" w:rsidRDefault="00923D36">
            <w:pPr>
              <w:pStyle w:val="TableParagraph"/>
              <w:rPr>
                <w:sz w:val="18"/>
              </w:rPr>
            </w:pPr>
          </w:p>
        </w:tc>
      </w:tr>
      <w:tr w:rsidR="00923D36" w14:paraId="5B81CA6A" w14:textId="77777777">
        <w:trPr>
          <w:trHeight w:val="249"/>
        </w:trPr>
        <w:tc>
          <w:tcPr>
            <w:tcW w:w="1721" w:type="dxa"/>
            <w:tcBorders>
              <w:top w:val="single" w:sz="12" w:space="0" w:color="A0A0A0"/>
              <w:left w:val="single" w:sz="12" w:space="0" w:color="EFEFEF"/>
              <w:bottom w:val="single" w:sz="12" w:space="0" w:color="EFEFEF"/>
              <w:right w:val="single" w:sz="12" w:space="0" w:color="EFEFEF"/>
            </w:tcBorders>
          </w:tcPr>
          <w:p w14:paraId="6700F58A" w14:textId="77777777" w:rsidR="00923D36" w:rsidRDefault="00923D36">
            <w:pPr>
              <w:pStyle w:val="TableParagraph"/>
              <w:rPr>
                <w:sz w:val="18"/>
              </w:rPr>
            </w:pPr>
          </w:p>
        </w:tc>
        <w:tc>
          <w:tcPr>
            <w:tcW w:w="3533" w:type="dxa"/>
            <w:tcBorders>
              <w:top w:val="single" w:sz="12" w:space="0" w:color="A0A0A0"/>
              <w:left w:val="single" w:sz="12" w:space="0" w:color="EFEFEF"/>
              <w:bottom w:val="single" w:sz="12" w:space="0" w:color="EFEFEF"/>
              <w:right w:val="single" w:sz="12" w:space="0" w:color="EFEFEF"/>
            </w:tcBorders>
          </w:tcPr>
          <w:p w14:paraId="2AD898B5" w14:textId="77777777" w:rsidR="00923D36" w:rsidRDefault="00923D36">
            <w:pPr>
              <w:pStyle w:val="TableParagraph"/>
              <w:rPr>
                <w:sz w:val="18"/>
              </w:rPr>
            </w:pPr>
          </w:p>
        </w:tc>
        <w:tc>
          <w:tcPr>
            <w:tcW w:w="3905" w:type="dxa"/>
            <w:tcBorders>
              <w:top w:val="single" w:sz="12" w:space="0" w:color="A0A0A0"/>
              <w:left w:val="single" w:sz="12" w:space="0" w:color="EFEFEF"/>
              <w:bottom w:val="single" w:sz="12" w:space="0" w:color="EFEFEF"/>
              <w:right w:val="single" w:sz="12" w:space="0" w:color="A0A0A0"/>
            </w:tcBorders>
          </w:tcPr>
          <w:p w14:paraId="52672EF8" w14:textId="77777777" w:rsidR="00923D36" w:rsidRDefault="00923D36">
            <w:pPr>
              <w:pStyle w:val="TableParagraph"/>
              <w:rPr>
                <w:sz w:val="18"/>
              </w:rPr>
            </w:pPr>
          </w:p>
        </w:tc>
      </w:tr>
      <w:tr w:rsidR="00923D36" w14:paraId="56A558FF" w14:textId="77777777">
        <w:trPr>
          <w:trHeight w:val="255"/>
        </w:trPr>
        <w:tc>
          <w:tcPr>
            <w:tcW w:w="1721" w:type="dxa"/>
            <w:tcBorders>
              <w:top w:val="single" w:sz="12" w:space="0" w:color="EFEFEF"/>
              <w:left w:val="single" w:sz="12" w:space="0" w:color="EFEFEF"/>
              <w:bottom w:val="thickThinMediumGap" w:sz="3" w:space="0" w:color="A0A0A0"/>
              <w:right w:val="single" w:sz="12" w:space="0" w:color="EFEFEF"/>
            </w:tcBorders>
          </w:tcPr>
          <w:p w14:paraId="1D3F3B0C" w14:textId="77777777" w:rsidR="00923D36" w:rsidRDefault="00923D36">
            <w:pPr>
              <w:pStyle w:val="TableParagraph"/>
              <w:rPr>
                <w:sz w:val="18"/>
              </w:rPr>
            </w:pPr>
          </w:p>
        </w:tc>
        <w:tc>
          <w:tcPr>
            <w:tcW w:w="3533" w:type="dxa"/>
            <w:tcBorders>
              <w:top w:val="single" w:sz="12" w:space="0" w:color="EFEFEF"/>
              <w:left w:val="single" w:sz="12" w:space="0" w:color="EFEFEF"/>
              <w:bottom w:val="thickThinMediumGap" w:sz="3" w:space="0" w:color="A0A0A0"/>
              <w:right w:val="single" w:sz="12" w:space="0" w:color="EFEFEF"/>
            </w:tcBorders>
          </w:tcPr>
          <w:p w14:paraId="1DC8FC79" w14:textId="77777777" w:rsidR="00923D36" w:rsidRDefault="00923D36">
            <w:pPr>
              <w:pStyle w:val="TableParagraph"/>
              <w:rPr>
                <w:sz w:val="18"/>
              </w:rPr>
            </w:pPr>
          </w:p>
        </w:tc>
        <w:tc>
          <w:tcPr>
            <w:tcW w:w="3905" w:type="dxa"/>
            <w:tcBorders>
              <w:top w:val="single" w:sz="12" w:space="0" w:color="EFEFEF"/>
              <w:left w:val="single" w:sz="12" w:space="0" w:color="EFEFEF"/>
              <w:bottom w:val="thickThinMediumGap" w:sz="3" w:space="0" w:color="A0A0A0"/>
              <w:right w:val="single" w:sz="12" w:space="0" w:color="A0A0A0"/>
            </w:tcBorders>
          </w:tcPr>
          <w:p w14:paraId="428A81E0" w14:textId="77777777" w:rsidR="00923D36" w:rsidRDefault="00923D36">
            <w:pPr>
              <w:pStyle w:val="TableParagraph"/>
              <w:rPr>
                <w:sz w:val="18"/>
              </w:rPr>
            </w:pPr>
          </w:p>
        </w:tc>
      </w:tr>
    </w:tbl>
    <w:p w14:paraId="20541AB0" w14:textId="77777777" w:rsidR="00923D36" w:rsidRDefault="00B4561B">
      <w:pPr>
        <w:spacing w:before="41"/>
        <w:ind w:left="824"/>
        <w:rPr>
          <w:sz w:val="20"/>
          <w:szCs w:val="20"/>
        </w:rPr>
      </w:pPr>
      <w:r>
        <w:rPr>
          <w:w w:val="115"/>
          <w:sz w:val="20"/>
          <w:szCs w:val="20"/>
        </w:rPr>
        <w:t>ԲԱԺԻՆ 3. ՀՈՂԻ ՎՐԱ ԱՌԿԱ ԾԱՌԵՐԻ ՆԿԱՐԱԳՐՈՒԹՅՈՒՆԸ</w:t>
      </w:r>
    </w:p>
    <w:p w14:paraId="55908291" w14:textId="77777777" w:rsidR="00923D36" w:rsidRDefault="00923D36">
      <w:pPr>
        <w:pStyle w:val="BodyText"/>
        <w:spacing w:before="10"/>
        <w:rPr>
          <w:sz w:val="25"/>
        </w:rPr>
      </w:pPr>
    </w:p>
    <w:p w14:paraId="23EDCA19" w14:textId="77777777" w:rsidR="00923D36" w:rsidRDefault="00B4561B">
      <w:pPr>
        <w:pStyle w:val="ListParagraph"/>
        <w:numPr>
          <w:ilvl w:val="0"/>
          <w:numId w:val="4"/>
        </w:numPr>
        <w:tabs>
          <w:tab w:val="left" w:pos="1042"/>
        </w:tabs>
        <w:spacing w:before="1" w:after="20"/>
        <w:rPr>
          <w:sz w:val="20"/>
          <w:szCs w:val="20"/>
        </w:rPr>
      </w:pPr>
      <w:r>
        <w:rPr>
          <w:w w:val="110"/>
          <w:sz w:val="20"/>
          <w:szCs w:val="20"/>
        </w:rPr>
        <w:t>ԲԵՐՔԱՏՈՒ ԾԱՌԵՐԸ,</w:t>
      </w:r>
      <w:r>
        <w:rPr>
          <w:spacing w:val="11"/>
          <w:w w:val="110"/>
          <w:sz w:val="20"/>
          <w:szCs w:val="20"/>
        </w:rPr>
        <w:t xml:space="preserve"> </w:t>
      </w:r>
      <w:r>
        <w:rPr>
          <w:w w:val="110"/>
          <w:sz w:val="20"/>
          <w:szCs w:val="20"/>
        </w:rPr>
        <w:t>ԹՓԱՏԵՍԱԿՆԵՐԸ</w:t>
      </w:r>
    </w:p>
    <w:tbl>
      <w:tblPr>
        <w:tblW w:w="0" w:type="auto"/>
        <w:tblInd w:w="417"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1567"/>
        <w:gridCol w:w="1916"/>
        <w:gridCol w:w="1348"/>
        <w:gridCol w:w="2573"/>
        <w:gridCol w:w="1751"/>
      </w:tblGrid>
      <w:tr w:rsidR="00923D36" w14:paraId="09418A2C" w14:textId="77777777">
        <w:trPr>
          <w:trHeight w:val="548"/>
        </w:trPr>
        <w:tc>
          <w:tcPr>
            <w:tcW w:w="1567" w:type="dxa"/>
            <w:vMerge w:val="restart"/>
            <w:tcBorders>
              <w:left w:val="single" w:sz="12" w:space="0" w:color="EFEFEF"/>
              <w:bottom w:val="single" w:sz="12" w:space="0" w:color="A0A0A0"/>
            </w:tcBorders>
          </w:tcPr>
          <w:p w14:paraId="746ED741" w14:textId="77777777" w:rsidR="00923D36" w:rsidRDefault="00B4561B">
            <w:pPr>
              <w:pStyle w:val="TableParagraph"/>
              <w:spacing w:before="176" w:line="290" w:lineRule="auto"/>
              <w:ind w:left="133" w:right="-29" w:hanging="82"/>
              <w:rPr>
                <w:sz w:val="20"/>
                <w:szCs w:val="20"/>
              </w:rPr>
            </w:pPr>
            <w:r>
              <w:rPr>
                <w:w w:val="110"/>
                <w:sz w:val="20"/>
                <w:szCs w:val="20"/>
              </w:rPr>
              <w:t>Ծառատեսակը, թփատեսակը</w:t>
            </w:r>
          </w:p>
        </w:tc>
        <w:tc>
          <w:tcPr>
            <w:tcW w:w="3264" w:type="dxa"/>
            <w:gridSpan w:val="2"/>
            <w:tcBorders>
              <w:bottom w:val="single" w:sz="12" w:space="0" w:color="A0A0A0"/>
              <w:right w:val="single" w:sz="12" w:space="0" w:color="EFEFEF"/>
            </w:tcBorders>
          </w:tcPr>
          <w:p w14:paraId="5B44BEF7" w14:textId="77777777" w:rsidR="00923D36" w:rsidRDefault="00B4561B">
            <w:pPr>
              <w:pStyle w:val="TableParagraph"/>
              <w:spacing w:before="22"/>
              <w:ind w:left="205"/>
              <w:rPr>
                <w:sz w:val="20"/>
                <w:szCs w:val="20"/>
              </w:rPr>
            </w:pPr>
            <w:r>
              <w:rPr>
                <w:w w:val="110"/>
                <w:sz w:val="20"/>
                <w:szCs w:val="20"/>
              </w:rPr>
              <w:t>1. Հողի ընդհանուր մակերեսի</w:t>
            </w:r>
          </w:p>
          <w:p w14:paraId="775EE85D" w14:textId="77777777" w:rsidR="00923D36" w:rsidRDefault="00B4561B">
            <w:pPr>
              <w:pStyle w:val="TableParagraph"/>
              <w:spacing w:before="49" w:line="227" w:lineRule="exact"/>
              <w:ind w:left="700"/>
              <w:rPr>
                <w:sz w:val="20"/>
                <w:szCs w:val="20"/>
              </w:rPr>
            </w:pPr>
            <w:r>
              <w:rPr>
                <w:w w:val="110"/>
                <w:sz w:val="20"/>
                <w:szCs w:val="20"/>
              </w:rPr>
              <w:t>վրա առկա ծառերը</w:t>
            </w:r>
          </w:p>
        </w:tc>
        <w:tc>
          <w:tcPr>
            <w:tcW w:w="4324" w:type="dxa"/>
            <w:gridSpan w:val="2"/>
            <w:tcBorders>
              <w:left w:val="single" w:sz="12" w:space="0" w:color="EFEFEF"/>
              <w:bottom w:val="single" w:sz="12" w:space="0" w:color="A0A0A0"/>
              <w:right w:val="single" w:sz="12" w:space="0" w:color="A0A0A0"/>
            </w:tcBorders>
          </w:tcPr>
          <w:p w14:paraId="0F052170" w14:textId="77777777" w:rsidR="00923D36" w:rsidRDefault="00B4561B">
            <w:pPr>
              <w:pStyle w:val="TableParagraph"/>
              <w:spacing w:before="22"/>
              <w:ind w:left="160"/>
              <w:rPr>
                <w:sz w:val="20"/>
                <w:szCs w:val="20"/>
              </w:rPr>
            </w:pPr>
            <w:r>
              <w:rPr>
                <w:w w:val="110"/>
                <w:sz w:val="20"/>
                <w:szCs w:val="20"/>
              </w:rPr>
              <w:t>2. Հողի ազդեցության ենթակա մասի վրա</w:t>
            </w:r>
          </w:p>
          <w:p w14:paraId="52E07DA8" w14:textId="77777777" w:rsidR="00923D36" w:rsidRDefault="00B4561B">
            <w:pPr>
              <w:pStyle w:val="TableParagraph"/>
              <w:spacing w:before="49" w:line="227" w:lineRule="exact"/>
              <w:ind w:left="1454" w:right="1428"/>
              <w:jc w:val="center"/>
              <w:rPr>
                <w:sz w:val="20"/>
                <w:szCs w:val="20"/>
              </w:rPr>
            </w:pPr>
            <w:r>
              <w:rPr>
                <w:w w:val="110"/>
                <w:sz w:val="20"/>
                <w:szCs w:val="20"/>
              </w:rPr>
              <w:t>առկա ծառերը</w:t>
            </w:r>
          </w:p>
        </w:tc>
      </w:tr>
      <w:tr w:rsidR="00923D36" w14:paraId="40B10547" w14:textId="77777777">
        <w:trPr>
          <w:trHeight w:val="277"/>
        </w:trPr>
        <w:tc>
          <w:tcPr>
            <w:tcW w:w="1567" w:type="dxa"/>
            <w:vMerge/>
            <w:tcBorders>
              <w:top w:val="nil"/>
              <w:left w:val="single" w:sz="12" w:space="0" w:color="EFEFEF"/>
              <w:bottom w:val="single" w:sz="12" w:space="0" w:color="A0A0A0"/>
            </w:tcBorders>
          </w:tcPr>
          <w:p w14:paraId="325E824B" w14:textId="77777777" w:rsidR="00923D36" w:rsidRDefault="00923D36">
            <w:pPr>
              <w:rPr>
                <w:sz w:val="2"/>
                <w:szCs w:val="2"/>
              </w:rPr>
            </w:pPr>
          </w:p>
        </w:tc>
        <w:tc>
          <w:tcPr>
            <w:tcW w:w="1916" w:type="dxa"/>
            <w:tcBorders>
              <w:top w:val="single" w:sz="12" w:space="0" w:color="A0A0A0"/>
              <w:bottom w:val="single" w:sz="12" w:space="0" w:color="A0A0A0"/>
              <w:right w:val="thinThickMediumGap" w:sz="3" w:space="0" w:color="EFEFEF"/>
            </w:tcBorders>
          </w:tcPr>
          <w:p w14:paraId="6EB93595" w14:textId="77777777" w:rsidR="00923D36" w:rsidRDefault="00B4561B">
            <w:pPr>
              <w:pStyle w:val="TableParagraph"/>
              <w:spacing w:before="30" w:line="227" w:lineRule="exact"/>
              <w:ind w:left="599"/>
              <w:rPr>
                <w:sz w:val="20"/>
                <w:szCs w:val="20"/>
              </w:rPr>
            </w:pPr>
            <w:r>
              <w:rPr>
                <w:w w:val="115"/>
                <w:sz w:val="20"/>
                <w:szCs w:val="20"/>
              </w:rPr>
              <w:t>տարիք</w:t>
            </w:r>
          </w:p>
        </w:tc>
        <w:tc>
          <w:tcPr>
            <w:tcW w:w="1348" w:type="dxa"/>
            <w:tcBorders>
              <w:top w:val="single" w:sz="12" w:space="0" w:color="A0A0A0"/>
              <w:left w:val="thickThinMediumGap" w:sz="3" w:space="0" w:color="EFEFEF"/>
              <w:bottom w:val="single" w:sz="12" w:space="0" w:color="A0A0A0"/>
              <w:right w:val="single" w:sz="12" w:space="0" w:color="A0A0A0"/>
            </w:tcBorders>
          </w:tcPr>
          <w:p w14:paraId="52499A20" w14:textId="77777777" w:rsidR="00923D36" w:rsidRDefault="00B4561B">
            <w:pPr>
              <w:pStyle w:val="TableParagraph"/>
              <w:spacing w:before="30" w:line="227" w:lineRule="exact"/>
              <w:ind w:left="436"/>
              <w:rPr>
                <w:sz w:val="20"/>
                <w:szCs w:val="20"/>
              </w:rPr>
            </w:pPr>
            <w:r>
              <w:rPr>
                <w:w w:val="115"/>
                <w:sz w:val="20"/>
                <w:szCs w:val="20"/>
              </w:rPr>
              <w:t>Հատ</w:t>
            </w:r>
          </w:p>
        </w:tc>
        <w:tc>
          <w:tcPr>
            <w:tcW w:w="2573" w:type="dxa"/>
            <w:tcBorders>
              <w:top w:val="single" w:sz="12" w:space="0" w:color="A0A0A0"/>
              <w:left w:val="single" w:sz="12" w:space="0" w:color="A0A0A0"/>
              <w:bottom w:val="single" w:sz="12" w:space="0" w:color="A0A0A0"/>
              <w:right w:val="thickThinMediumGap" w:sz="3" w:space="0" w:color="A0A0A0"/>
            </w:tcBorders>
          </w:tcPr>
          <w:p w14:paraId="6CAAA759" w14:textId="77777777" w:rsidR="00923D36" w:rsidRDefault="00B4561B">
            <w:pPr>
              <w:pStyle w:val="TableParagraph"/>
              <w:spacing w:before="30" w:line="227" w:lineRule="exact"/>
              <w:ind w:left="910" w:right="883"/>
              <w:jc w:val="center"/>
              <w:rPr>
                <w:sz w:val="20"/>
                <w:szCs w:val="20"/>
              </w:rPr>
            </w:pPr>
            <w:r>
              <w:rPr>
                <w:w w:val="115"/>
                <w:sz w:val="20"/>
                <w:szCs w:val="20"/>
              </w:rPr>
              <w:t>տարիք</w:t>
            </w:r>
          </w:p>
        </w:tc>
        <w:tc>
          <w:tcPr>
            <w:tcW w:w="1751" w:type="dxa"/>
            <w:tcBorders>
              <w:top w:val="single" w:sz="12" w:space="0" w:color="A0A0A0"/>
              <w:left w:val="thinThickMediumGap" w:sz="3" w:space="0" w:color="A0A0A0"/>
              <w:bottom w:val="single" w:sz="12" w:space="0" w:color="A0A0A0"/>
              <w:right w:val="single" w:sz="12" w:space="0" w:color="A0A0A0"/>
            </w:tcBorders>
          </w:tcPr>
          <w:p w14:paraId="69E2E67C" w14:textId="77777777" w:rsidR="00923D36" w:rsidRDefault="00B4561B">
            <w:pPr>
              <w:pStyle w:val="TableParagraph"/>
              <w:spacing w:before="30" w:line="227" w:lineRule="exact"/>
              <w:ind w:left="621" w:right="586"/>
              <w:jc w:val="center"/>
              <w:rPr>
                <w:sz w:val="20"/>
                <w:szCs w:val="20"/>
              </w:rPr>
            </w:pPr>
            <w:r>
              <w:rPr>
                <w:w w:val="115"/>
                <w:sz w:val="20"/>
                <w:szCs w:val="20"/>
              </w:rPr>
              <w:t>հատ</w:t>
            </w:r>
          </w:p>
        </w:tc>
      </w:tr>
      <w:tr w:rsidR="00923D36" w14:paraId="69973BB6" w14:textId="77777777">
        <w:trPr>
          <w:trHeight w:val="250"/>
        </w:trPr>
        <w:tc>
          <w:tcPr>
            <w:tcW w:w="1567" w:type="dxa"/>
            <w:tcBorders>
              <w:top w:val="single" w:sz="12" w:space="0" w:color="A0A0A0"/>
              <w:left w:val="single" w:sz="12" w:space="0" w:color="EFEFEF"/>
              <w:bottom w:val="thinThickMediumGap" w:sz="3" w:space="0" w:color="EFEFEF"/>
            </w:tcBorders>
          </w:tcPr>
          <w:p w14:paraId="622453A7" w14:textId="77777777" w:rsidR="00923D36" w:rsidRDefault="00923D36">
            <w:pPr>
              <w:pStyle w:val="TableParagraph"/>
              <w:rPr>
                <w:sz w:val="18"/>
              </w:rPr>
            </w:pPr>
          </w:p>
        </w:tc>
        <w:tc>
          <w:tcPr>
            <w:tcW w:w="1916" w:type="dxa"/>
            <w:tcBorders>
              <w:top w:val="single" w:sz="12" w:space="0" w:color="A0A0A0"/>
              <w:bottom w:val="thinThickMediumGap" w:sz="3" w:space="0" w:color="EFEFEF"/>
              <w:right w:val="thinThickMediumGap" w:sz="3" w:space="0" w:color="EFEFEF"/>
            </w:tcBorders>
          </w:tcPr>
          <w:p w14:paraId="26AA05DC" w14:textId="77777777" w:rsidR="00923D36" w:rsidRDefault="00923D36">
            <w:pPr>
              <w:pStyle w:val="TableParagraph"/>
              <w:rPr>
                <w:sz w:val="18"/>
              </w:rPr>
            </w:pPr>
          </w:p>
        </w:tc>
        <w:tc>
          <w:tcPr>
            <w:tcW w:w="1348" w:type="dxa"/>
            <w:tcBorders>
              <w:top w:val="single" w:sz="12" w:space="0" w:color="A0A0A0"/>
              <w:left w:val="thickThinMediumGap" w:sz="3" w:space="0" w:color="EFEFEF"/>
              <w:bottom w:val="thinThickMediumGap" w:sz="3" w:space="0" w:color="EFEFEF"/>
              <w:right w:val="single" w:sz="12" w:space="0" w:color="A0A0A0"/>
            </w:tcBorders>
          </w:tcPr>
          <w:p w14:paraId="63AF9ABE" w14:textId="77777777" w:rsidR="00923D36" w:rsidRDefault="00923D36">
            <w:pPr>
              <w:pStyle w:val="TableParagraph"/>
              <w:rPr>
                <w:sz w:val="18"/>
              </w:rPr>
            </w:pPr>
          </w:p>
        </w:tc>
        <w:tc>
          <w:tcPr>
            <w:tcW w:w="2573" w:type="dxa"/>
            <w:tcBorders>
              <w:top w:val="single" w:sz="12" w:space="0" w:color="A0A0A0"/>
              <w:left w:val="single" w:sz="12" w:space="0" w:color="A0A0A0"/>
              <w:bottom w:val="thinThickMediumGap" w:sz="3" w:space="0" w:color="EFEFEF"/>
              <w:right w:val="thickThinMediumGap" w:sz="3" w:space="0" w:color="A0A0A0"/>
            </w:tcBorders>
          </w:tcPr>
          <w:p w14:paraId="62D05259" w14:textId="77777777" w:rsidR="00923D36" w:rsidRDefault="00923D36">
            <w:pPr>
              <w:pStyle w:val="TableParagraph"/>
              <w:rPr>
                <w:sz w:val="18"/>
              </w:rPr>
            </w:pPr>
          </w:p>
        </w:tc>
        <w:tc>
          <w:tcPr>
            <w:tcW w:w="1751" w:type="dxa"/>
            <w:tcBorders>
              <w:top w:val="single" w:sz="12" w:space="0" w:color="A0A0A0"/>
              <w:left w:val="thinThickMediumGap" w:sz="3" w:space="0" w:color="A0A0A0"/>
              <w:bottom w:val="thinThickMediumGap" w:sz="3" w:space="0" w:color="EFEFEF"/>
              <w:right w:val="single" w:sz="12" w:space="0" w:color="A0A0A0"/>
            </w:tcBorders>
          </w:tcPr>
          <w:p w14:paraId="6CF40CAD" w14:textId="77777777" w:rsidR="00923D36" w:rsidRDefault="00923D36">
            <w:pPr>
              <w:pStyle w:val="TableParagraph"/>
              <w:rPr>
                <w:sz w:val="18"/>
              </w:rPr>
            </w:pPr>
          </w:p>
        </w:tc>
      </w:tr>
    </w:tbl>
    <w:p w14:paraId="69DAA07D" w14:textId="77777777" w:rsidR="00923D36" w:rsidRDefault="00B4561B">
      <w:pPr>
        <w:pStyle w:val="ListParagraph"/>
        <w:numPr>
          <w:ilvl w:val="0"/>
          <w:numId w:val="4"/>
        </w:numPr>
        <w:tabs>
          <w:tab w:val="left" w:pos="1069"/>
        </w:tabs>
        <w:spacing w:before="43" w:after="20"/>
        <w:ind w:left="1068" w:hanging="244"/>
        <w:rPr>
          <w:sz w:val="20"/>
          <w:szCs w:val="20"/>
        </w:rPr>
      </w:pPr>
      <w:r>
        <w:rPr>
          <w:w w:val="110"/>
          <w:sz w:val="20"/>
          <w:szCs w:val="20"/>
        </w:rPr>
        <w:t>ՓԱՅՏԱՆՅՈՒԹ ՏՎՈՂ ԾԱՌԵՐԻ ՏԵՍԱԿԸ, ՔԱՆԱԿԸ ԵՎ</w:t>
      </w:r>
      <w:r>
        <w:rPr>
          <w:spacing w:val="45"/>
          <w:w w:val="110"/>
          <w:sz w:val="20"/>
          <w:szCs w:val="20"/>
        </w:rPr>
        <w:t xml:space="preserve"> </w:t>
      </w:r>
      <w:r>
        <w:rPr>
          <w:w w:val="110"/>
          <w:sz w:val="20"/>
          <w:szCs w:val="20"/>
        </w:rPr>
        <w:t>ՏՐԱՄԱԳԻԾԸ</w:t>
      </w:r>
    </w:p>
    <w:tbl>
      <w:tblPr>
        <w:tblW w:w="0" w:type="auto"/>
        <w:tblInd w:w="1183"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1709"/>
        <w:gridCol w:w="757"/>
        <w:gridCol w:w="1699"/>
        <w:gridCol w:w="830"/>
        <w:gridCol w:w="2626"/>
      </w:tblGrid>
      <w:tr w:rsidR="00923D36" w14:paraId="261CA2CF" w14:textId="77777777">
        <w:trPr>
          <w:trHeight w:val="838"/>
        </w:trPr>
        <w:tc>
          <w:tcPr>
            <w:tcW w:w="1709" w:type="dxa"/>
            <w:vMerge w:val="restart"/>
            <w:tcBorders>
              <w:left w:val="single" w:sz="12" w:space="0" w:color="EFEFEF"/>
              <w:bottom w:val="single" w:sz="12" w:space="0" w:color="EFEFEF"/>
              <w:right w:val="thinThickMediumGap" w:sz="3" w:space="0" w:color="EFEFEF"/>
            </w:tcBorders>
          </w:tcPr>
          <w:p w14:paraId="034BC06B" w14:textId="77777777" w:rsidR="00923D36" w:rsidRDefault="00923D36">
            <w:pPr>
              <w:pStyle w:val="TableParagraph"/>
            </w:pPr>
          </w:p>
          <w:p w14:paraId="0C2176A8" w14:textId="77777777" w:rsidR="00923D36" w:rsidRDefault="00923D36">
            <w:pPr>
              <w:pStyle w:val="TableParagraph"/>
              <w:spacing w:before="6"/>
              <w:rPr>
                <w:sz w:val="18"/>
              </w:rPr>
            </w:pPr>
          </w:p>
          <w:p w14:paraId="7AD1BDD5" w14:textId="77777777" w:rsidR="00923D36" w:rsidRDefault="00B4561B">
            <w:pPr>
              <w:pStyle w:val="TableParagraph"/>
              <w:spacing w:before="1"/>
              <w:ind w:left="133"/>
              <w:rPr>
                <w:sz w:val="20"/>
                <w:szCs w:val="20"/>
              </w:rPr>
            </w:pPr>
            <w:r>
              <w:rPr>
                <w:w w:val="110"/>
                <w:sz w:val="20"/>
                <w:szCs w:val="20"/>
              </w:rPr>
              <w:t>Ծառատեսակը</w:t>
            </w:r>
          </w:p>
        </w:tc>
        <w:tc>
          <w:tcPr>
            <w:tcW w:w="2456" w:type="dxa"/>
            <w:gridSpan w:val="2"/>
            <w:tcBorders>
              <w:bottom w:val="single" w:sz="12" w:space="0" w:color="EFEFEF"/>
              <w:right w:val="single" w:sz="12" w:space="0" w:color="A0A0A0"/>
            </w:tcBorders>
          </w:tcPr>
          <w:p w14:paraId="5B6C8B0E" w14:textId="77777777" w:rsidR="00923D36" w:rsidRDefault="00B4561B">
            <w:pPr>
              <w:pStyle w:val="TableParagraph"/>
              <w:spacing w:before="35" w:line="290" w:lineRule="auto"/>
              <w:ind w:left="190" w:firstLine="144"/>
              <w:rPr>
                <w:sz w:val="20"/>
                <w:szCs w:val="20"/>
              </w:rPr>
            </w:pPr>
            <w:r>
              <w:rPr>
                <w:w w:val="110"/>
                <w:sz w:val="20"/>
                <w:szCs w:val="20"/>
              </w:rPr>
              <w:t>1. Հողի ընդհանուր մակերեսի վրա առկա</w:t>
            </w:r>
          </w:p>
          <w:p w14:paraId="6E1F7E5C" w14:textId="77777777" w:rsidR="00923D36" w:rsidRDefault="00B4561B">
            <w:pPr>
              <w:pStyle w:val="TableParagraph"/>
              <w:spacing w:before="2" w:line="225" w:lineRule="exact"/>
              <w:ind w:left="835" w:right="811"/>
              <w:jc w:val="center"/>
              <w:rPr>
                <w:sz w:val="20"/>
                <w:szCs w:val="20"/>
              </w:rPr>
            </w:pPr>
            <w:r>
              <w:rPr>
                <w:w w:val="110"/>
                <w:sz w:val="20"/>
                <w:szCs w:val="20"/>
              </w:rPr>
              <w:t>ծառերը</w:t>
            </w:r>
          </w:p>
        </w:tc>
        <w:tc>
          <w:tcPr>
            <w:tcW w:w="3456" w:type="dxa"/>
            <w:gridSpan w:val="2"/>
            <w:tcBorders>
              <w:left w:val="single" w:sz="12" w:space="0" w:color="A0A0A0"/>
              <w:bottom w:val="single" w:sz="12" w:space="0" w:color="EFEFEF"/>
              <w:right w:val="single" w:sz="8" w:space="0" w:color="A0A0A0"/>
            </w:tcBorders>
          </w:tcPr>
          <w:p w14:paraId="493F8D4D" w14:textId="77777777" w:rsidR="00923D36" w:rsidRDefault="00B4561B">
            <w:pPr>
              <w:pStyle w:val="TableParagraph"/>
              <w:spacing w:before="35" w:line="290" w:lineRule="auto"/>
              <w:ind w:left="516" w:right="220" w:hanging="269"/>
              <w:rPr>
                <w:sz w:val="20"/>
                <w:szCs w:val="20"/>
              </w:rPr>
            </w:pPr>
            <w:r>
              <w:rPr>
                <w:w w:val="110"/>
                <w:sz w:val="20"/>
                <w:szCs w:val="20"/>
              </w:rPr>
              <w:t>2. Հողի ազդեցության ենթակա մասի վրա առկա ծառերը</w:t>
            </w:r>
          </w:p>
        </w:tc>
      </w:tr>
      <w:tr w:rsidR="00923D36" w14:paraId="529644C9" w14:textId="77777777">
        <w:trPr>
          <w:trHeight w:val="277"/>
        </w:trPr>
        <w:tc>
          <w:tcPr>
            <w:tcW w:w="1709" w:type="dxa"/>
            <w:vMerge/>
            <w:tcBorders>
              <w:top w:val="nil"/>
              <w:left w:val="single" w:sz="12" w:space="0" w:color="EFEFEF"/>
              <w:bottom w:val="single" w:sz="12" w:space="0" w:color="EFEFEF"/>
              <w:right w:val="thinThickMediumGap" w:sz="3" w:space="0" w:color="EFEFEF"/>
            </w:tcBorders>
          </w:tcPr>
          <w:p w14:paraId="339E9EE4" w14:textId="77777777" w:rsidR="00923D36" w:rsidRDefault="00923D36">
            <w:pPr>
              <w:rPr>
                <w:sz w:val="2"/>
                <w:szCs w:val="2"/>
              </w:rPr>
            </w:pPr>
          </w:p>
        </w:tc>
        <w:tc>
          <w:tcPr>
            <w:tcW w:w="757" w:type="dxa"/>
            <w:tcBorders>
              <w:top w:val="single" w:sz="12" w:space="0" w:color="EFEFEF"/>
              <w:bottom w:val="single" w:sz="12" w:space="0" w:color="EFEFEF"/>
              <w:right w:val="single" w:sz="12" w:space="0" w:color="A0A0A0"/>
            </w:tcBorders>
          </w:tcPr>
          <w:p w14:paraId="67425370" w14:textId="77777777" w:rsidR="00923D36" w:rsidRDefault="00B4561B">
            <w:pPr>
              <w:pStyle w:val="TableParagraph"/>
              <w:spacing w:before="32" w:line="225" w:lineRule="exact"/>
              <w:ind w:left="149"/>
              <w:rPr>
                <w:sz w:val="20"/>
                <w:szCs w:val="20"/>
              </w:rPr>
            </w:pPr>
            <w:r>
              <w:rPr>
                <w:w w:val="115"/>
                <w:sz w:val="20"/>
                <w:szCs w:val="20"/>
              </w:rPr>
              <w:t>հատ</w:t>
            </w:r>
          </w:p>
        </w:tc>
        <w:tc>
          <w:tcPr>
            <w:tcW w:w="1699" w:type="dxa"/>
            <w:tcBorders>
              <w:top w:val="single" w:sz="12" w:space="0" w:color="EFEFEF"/>
              <w:left w:val="single" w:sz="12" w:space="0" w:color="A0A0A0"/>
              <w:bottom w:val="single" w:sz="12" w:space="0" w:color="EFEFEF"/>
              <w:right w:val="single" w:sz="12" w:space="0" w:color="A0A0A0"/>
            </w:tcBorders>
          </w:tcPr>
          <w:p w14:paraId="7687DBE2" w14:textId="77777777" w:rsidR="00923D36" w:rsidRDefault="00B4561B">
            <w:pPr>
              <w:pStyle w:val="TableParagraph"/>
              <w:spacing w:before="32" w:line="225" w:lineRule="exact"/>
              <w:ind w:left="324"/>
              <w:rPr>
                <w:sz w:val="20"/>
                <w:szCs w:val="20"/>
              </w:rPr>
            </w:pPr>
            <w:r>
              <w:rPr>
                <w:w w:val="110"/>
                <w:sz w:val="20"/>
                <w:szCs w:val="20"/>
              </w:rPr>
              <w:t>Տրամագիծ</w:t>
            </w:r>
          </w:p>
        </w:tc>
        <w:tc>
          <w:tcPr>
            <w:tcW w:w="830" w:type="dxa"/>
            <w:tcBorders>
              <w:top w:val="single" w:sz="12" w:space="0" w:color="EFEFEF"/>
              <w:left w:val="single" w:sz="12" w:space="0" w:color="A0A0A0"/>
              <w:bottom w:val="single" w:sz="12" w:space="0" w:color="EFEFEF"/>
              <w:right w:val="single" w:sz="12" w:space="0" w:color="A0A0A0"/>
            </w:tcBorders>
          </w:tcPr>
          <w:p w14:paraId="550B5207" w14:textId="77777777" w:rsidR="00923D36" w:rsidRDefault="00B4561B">
            <w:pPr>
              <w:pStyle w:val="TableParagraph"/>
              <w:spacing w:before="32" w:line="225" w:lineRule="exact"/>
              <w:ind w:left="178"/>
              <w:rPr>
                <w:sz w:val="20"/>
                <w:szCs w:val="20"/>
              </w:rPr>
            </w:pPr>
            <w:r>
              <w:rPr>
                <w:w w:val="115"/>
                <w:sz w:val="20"/>
                <w:szCs w:val="20"/>
              </w:rPr>
              <w:t>հատ</w:t>
            </w:r>
          </w:p>
        </w:tc>
        <w:tc>
          <w:tcPr>
            <w:tcW w:w="2626" w:type="dxa"/>
            <w:tcBorders>
              <w:top w:val="single" w:sz="12" w:space="0" w:color="EFEFEF"/>
              <w:left w:val="single" w:sz="12" w:space="0" w:color="A0A0A0"/>
              <w:bottom w:val="single" w:sz="12" w:space="0" w:color="EFEFEF"/>
              <w:right w:val="single" w:sz="8" w:space="0" w:color="A0A0A0"/>
            </w:tcBorders>
          </w:tcPr>
          <w:p w14:paraId="2E56CA29" w14:textId="77777777" w:rsidR="00923D36" w:rsidRDefault="00B4561B">
            <w:pPr>
              <w:pStyle w:val="TableParagraph"/>
              <w:spacing w:before="32" w:line="225" w:lineRule="exact"/>
              <w:ind w:left="761"/>
              <w:rPr>
                <w:sz w:val="20"/>
                <w:szCs w:val="20"/>
              </w:rPr>
            </w:pPr>
            <w:r>
              <w:rPr>
                <w:w w:val="110"/>
                <w:sz w:val="20"/>
                <w:szCs w:val="20"/>
              </w:rPr>
              <w:t>տրամագիծ</w:t>
            </w:r>
          </w:p>
        </w:tc>
      </w:tr>
      <w:tr w:rsidR="00923D36" w14:paraId="278B4112" w14:textId="77777777">
        <w:trPr>
          <w:trHeight w:val="253"/>
        </w:trPr>
        <w:tc>
          <w:tcPr>
            <w:tcW w:w="1709" w:type="dxa"/>
            <w:tcBorders>
              <w:top w:val="single" w:sz="12" w:space="0" w:color="EFEFEF"/>
              <w:left w:val="single" w:sz="12" w:space="0" w:color="EFEFEF"/>
              <w:bottom w:val="thickThinMediumGap" w:sz="3" w:space="0" w:color="A0A0A0"/>
              <w:right w:val="thinThickMediumGap" w:sz="3" w:space="0" w:color="EFEFEF"/>
            </w:tcBorders>
          </w:tcPr>
          <w:p w14:paraId="69D9AE34" w14:textId="77777777" w:rsidR="00923D36" w:rsidRDefault="00923D36">
            <w:pPr>
              <w:pStyle w:val="TableParagraph"/>
              <w:rPr>
                <w:sz w:val="18"/>
              </w:rPr>
            </w:pPr>
          </w:p>
        </w:tc>
        <w:tc>
          <w:tcPr>
            <w:tcW w:w="757" w:type="dxa"/>
            <w:tcBorders>
              <w:top w:val="single" w:sz="12" w:space="0" w:color="EFEFEF"/>
              <w:bottom w:val="thickThinMediumGap" w:sz="3" w:space="0" w:color="A0A0A0"/>
              <w:right w:val="single" w:sz="12" w:space="0" w:color="A0A0A0"/>
            </w:tcBorders>
          </w:tcPr>
          <w:p w14:paraId="5EFD0344" w14:textId="77777777" w:rsidR="00923D36" w:rsidRDefault="00923D36">
            <w:pPr>
              <w:pStyle w:val="TableParagraph"/>
              <w:rPr>
                <w:sz w:val="18"/>
              </w:rPr>
            </w:pPr>
          </w:p>
        </w:tc>
        <w:tc>
          <w:tcPr>
            <w:tcW w:w="1699" w:type="dxa"/>
            <w:tcBorders>
              <w:top w:val="single" w:sz="12" w:space="0" w:color="EFEFEF"/>
              <w:left w:val="single" w:sz="12" w:space="0" w:color="A0A0A0"/>
              <w:bottom w:val="thickThinMediumGap" w:sz="3" w:space="0" w:color="A0A0A0"/>
              <w:right w:val="single" w:sz="12" w:space="0" w:color="A0A0A0"/>
            </w:tcBorders>
          </w:tcPr>
          <w:p w14:paraId="2B7323A4" w14:textId="77777777" w:rsidR="00923D36" w:rsidRDefault="00923D36">
            <w:pPr>
              <w:pStyle w:val="TableParagraph"/>
              <w:rPr>
                <w:sz w:val="18"/>
              </w:rPr>
            </w:pPr>
          </w:p>
        </w:tc>
        <w:tc>
          <w:tcPr>
            <w:tcW w:w="830" w:type="dxa"/>
            <w:tcBorders>
              <w:top w:val="single" w:sz="12" w:space="0" w:color="EFEFEF"/>
              <w:left w:val="single" w:sz="12" w:space="0" w:color="A0A0A0"/>
              <w:bottom w:val="thickThinMediumGap" w:sz="3" w:space="0" w:color="A0A0A0"/>
              <w:right w:val="single" w:sz="12" w:space="0" w:color="A0A0A0"/>
            </w:tcBorders>
          </w:tcPr>
          <w:p w14:paraId="7B2B1F8B" w14:textId="77777777" w:rsidR="00923D36" w:rsidRDefault="00923D36">
            <w:pPr>
              <w:pStyle w:val="TableParagraph"/>
              <w:rPr>
                <w:sz w:val="18"/>
              </w:rPr>
            </w:pPr>
          </w:p>
        </w:tc>
        <w:tc>
          <w:tcPr>
            <w:tcW w:w="2626" w:type="dxa"/>
            <w:tcBorders>
              <w:top w:val="single" w:sz="12" w:space="0" w:color="EFEFEF"/>
              <w:left w:val="single" w:sz="12" w:space="0" w:color="A0A0A0"/>
              <w:bottom w:val="thickThinMediumGap" w:sz="3" w:space="0" w:color="A0A0A0"/>
              <w:right w:val="single" w:sz="8" w:space="0" w:color="A0A0A0"/>
            </w:tcBorders>
          </w:tcPr>
          <w:p w14:paraId="406616F3" w14:textId="77777777" w:rsidR="00923D36" w:rsidRDefault="00923D36">
            <w:pPr>
              <w:pStyle w:val="TableParagraph"/>
              <w:rPr>
                <w:sz w:val="18"/>
              </w:rPr>
            </w:pPr>
          </w:p>
        </w:tc>
      </w:tr>
    </w:tbl>
    <w:p w14:paraId="244C0C62" w14:textId="77777777" w:rsidR="00923D36" w:rsidRDefault="00B4561B">
      <w:pPr>
        <w:pStyle w:val="ListParagraph"/>
        <w:numPr>
          <w:ilvl w:val="0"/>
          <w:numId w:val="4"/>
        </w:numPr>
        <w:tabs>
          <w:tab w:val="left" w:pos="1072"/>
        </w:tabs>
        <w:spacing w:before="41" w:after="21"/>
        <w:ind w:left="1071" w:hanging="247"/>
        <w:rPr>
          <w:sz w:val="20"/>
          <w:szCs w:val="20"/>
        </w:rPr>
      </w:pPr>
      <w:r>
        <w:rPr>
          <w:w w:val="110"/>
          <w:sz w:val="20"/>
          <w:szCs w:val="20"/>
        </w:rPr>
        <w:t>ԴԵԿՈՐԱՏԻՎ ԾԱՌԵՐԻ ՏԵՍԱԿԸ ԵՎ</w:t>
      </w:r>
      <w:r>
        <w:rPr>
          <w:spacing w:val="18"/>
          <w:w w:val="110"/>
          <w:sz w:val="20"/>
          <w:szCs w:val="20"/>
        </w:rPr>
        <w:t xml:space="preserve"> </w:t>
      </w:r>
      <w:r>
        <w:rPr>
          <w:w w:val="110"/>
          <w:sz w:val="20"/>
          <w:szCs w:val="20"/>
        </w:rPr>
        <w:t>ՔԱՆԱԿԸ</w:t>
      </w:r>
    </w:p>
    <w:tbl>
      <w:tblPr>
        <w:tblW w:w="0" w:type="auto"/>
        <w:tblInd w:w="299"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1487"/>
        <w:gridCol w:w="1387"/>
        <w:gridCol w:w="2343"/>
        <w:gridCol w:w="1783"/>
        <w:gridCol w:w="2390"/>
      </w:tblGrid>
      <w:tr w:rsidR="00923D36" w14:paraId="52243EAB" w14:textId="77777777">
        <w:trPr>
          <w:trHeight w:val="548"/>
        </w:trPr>
        <w:tc>
          <w:tcPr>
            <w:tcW w:w="1487" w:type="dxa"/>
            <w:vMerge w:val="restart"/>
            <w:tcBorders>
              <w:left w:val="single" w:sz="12" w:space="0" w:color="EFEFEF"/>
              <w:bottom w:val="single" w:sz="12" w:space="0" w:color="A0A0A0"/>
              <w:right w:val="thickThinMediumGap" w:sz="3" w:space="0" w:color="A0A0A0"/>
            </w:tcBorders>
          </w:tcPr>
          <w:p w14:paraId="1483D1F6" w14:textId="77777777" w:rsidR="00923D36" w:rsidRDefault="00923D36">
            <w:pPr>
              <w:pStyle w:val="TableParagraph"/>
            </w:pPr>
          </w:p>
          <w:p w14:paraId="201A935A" w14:textId="77777777" w:rsidR="00923D36" w:rsidRDefault="00923D36">
            <w:pPr>
              <w:pStyle w:val="TableParagraph"/>
              <w:spacing w:before="5"/>
              <w:rPr>
                <w:sz w:val="17"/>
              </w:rPr>
            </w:pPr>
          </w:p>
          <w:p w14:paraId="36939406" w14:textId="77777777" w:rsidR="00923D36" w:rsidRDefault="00B4561B">
            <w:pPr>
              <w:pStyle w:val="TableParagraph"/>
              <w:spacing w:before="1"/>
              <w:ind w:left="18"/>
              <w:rPr>
                <w:sz w:val="20"/>
                <w:szCs w:val="20"/>
              </w:rPr>
            </w:pPr>
            <w:r>
              <w:rPr>
                <w:w w:val="110"/>
                <w:sz w:val="20"/>
                <w:szCs w:val="20"/>
              </w:rPr>
              <w:t>Ծառատեսակը</w:t>
            </w:r>
          </w:p>
        </w:tc>
        <w:tc>
          <w:tcPr>
            <w:tcW w:w="3730" w:type="dxa"/>
            <w:gridSpan w:val="2"/>
            <w:tcBorders>
              <w:left w:val="thinThickMediumGap" w:sz="3" w:space="0" w:color="A0A0A0"/>
              <w:bottom w:val="single" w:sz="12" w:space="0" w:color="A0A0A0"/>
              <w:right w:val="double" w:sz="2" w:space="0" w:color="EFEFEF"/>
            </w:tcBorders>
          </w:tcPr>
          <w:p w14:paraId="56A28A16" w14:textId="77777777" w:rsidR="00923D36" w:rsidRDefault="00B4561B">
            <w:pPr>
              <w:pStyle w:val="TableParagraph"/>
              <w:spacing w:before="22"/>
              <w:ind w:left="215"/>
              <w:rPr>
                <w:sz w:val="20"/>
                <w:szCs w:val="20"/>
              </w:rPr>
            </w:pPr>
            <w:r>
              <w:rPr>
                <w:w w:val="110"/>
                <w:sz w:val="20"/>
                <w:szCs w:val="20"/>
              </w:rPr>
              <w:t>1. Հողի ընդհանուր մակերեսի վրա</w:t>
            </w:r>
          </w:p>
          <w:p w14:paraId="34985B04" w14:textId="77777777" w:rsidR="00923D36" w:rsidRDefault="00B4561B">
            <w:pPr>
              <w:pStyle w:val="TableParagraph"/>
              <w:spacing w:before="49" w:line="227" w:lineRule="exact"/>
              <w:ind w:left="1177"/>
              <w:rPr>
                <w:sz w:val="20"/>
                <w:szCs w:val="20"/>
              </w:rPr>
            </w:pPr>
            <w:r>
              <w:rPr>
                <w:w w:val="110"/>
                <w:sz w:val="20"/>
                <w:szCs w:val="20"/>
              </w:rPr>
              <w:t>առկա ծառերը</w:t>
            </w:r>
          </w:p>
        </w:tc>
        <w:tc>
          <w:tcPr>
            <w:tcW w:w="4173" w:type="dxa"/>
            <w:gridSpan w:val="2"/>
            <w:tcBorders>
              <w:left w:val="double" w:sz="2" w:space="0" w:color="EFEFEF"/>
              <w:bottom w:val="single" w:sz="12" w:space="0" w:color="A0A0A0"/>
              <w:right w:val="single" w:sz="12" w:space="0" w:color="A0A0A0"/>
            </w:tcBorders>
          </w:tcPr>
          <w:p w14:paraId="53E866F1" w14:textId="77777777" w:rsidR="00923D36" w:rsidRDefault="00B4561B">
            <w:pPr>
              <w:pStyle w:val="TableParagraph"/>
              <w:spacing w:before="22"/>
              <w:ind w:left="76"/>
              <w:rPr>
                <w:sz w:val="20"/>
                <w:szCs w:val="20"/>
              </w:rPr>
            </w:pPr>
            <w:r>
              <w:rPr>
                <w:w w:val="110"/>
                <w:sz w:val="20"/>
                <w:szCs w:val="20"/>
              </w:rPr>
              <w:t>2. Հողի ազդեցության ենթակա մասի վրա</w:t>
            </w:r>
          </w:p>
          <w:p w14:paraId="15C21820" w14:textId="77777777" w:rsidR="00923D36" w:rsidRDefault="00B4561B">
            <w:pPr>
              <w:pStyle w:val="TableParagraph"/>
              <w:spacing w:before="49" w:line="227" w:lineRule="exact"/>
              <w:ind w:left="1389"/>
              <w:rPr>
                <w:sz w:val="20"/>
                <w:szCs w:val="20"/>
              </w:rPr>
            </w:pPr>
            <w:r>
              <w:rPr>
                <w:w w:val="110"/>
                <w:sz w:val="20"/>
                <w:szCs w:val="20"/>
              </w:rPr>
              <w:t>առկա ծառերը</w:t>
            </w:r>
          </w:p>
        </w:tc>
      </w:tr>
      <w:tr w:rsidR="00923D36" w14:paraId="05D35963" w14:textId="77777777">
        <w:trPr>
          <w:trHeight w:val="277"/>
        </w:trPr>
        <w:tc>
          <w:tcPr>
            <w:tcW w:w="1487" w:type="dxa"/>
            <w:vMerge/>
            <w:tcBorders>
              <w:top w:val="nil"/>
              <w:left w:val="single" w:sz="12" w:space="0" w:color="EFEFEF"/>
              <w:bottom w:val="single" w:sz="12" w:space="0" w:color="A0A0A0"/>
              <w:right w:val="thickThinMediumGap" w:sz="3" w:space="0" w:color="A0A0A0"/>
            </w:tcBorders>
          </w:tcPr>
          <w:p w14:paraId="5385050E" w14:textId="77777777" w:rsidR="00923D36" w:rsidRDefault="00923D36">
            <w:pPr>
              <w:rPr>
                <w:sz w:val="2"/>
                <w:szCs w:val="2"/>
              </w:rPr>
            </w:pPr>
          </w:p>
        </w:tc>
        <w:tc>
          <w:tcPr>
            <w:tcW w:w="1387" w:type="dxa"/>
            <w:tcBorders>
              <w:top w:val="single" w:sz="12" w:space="0" w:color="A0A0A0"/>
              <w:left w:val="thinThickMediumGap" w:sz="3" w:space="0" w:color="A0A0A0"/>
              <w:bottom w:val="single" w:sz="12" w:space="0" w:color="A0A0A0"/>
              <w:right w:val="single" w:sz="12" w:space="0" w:color="EFEFEF"/>
            </w:tcBorders>
          </w:tcPr>
          <w:p w14:paraId="311FC93F" w14:textId="77777777" w:rsidR="00923D36" w:rsidRDefault="00B4561B">
            <w:pPr>
              <w:pStyle w:val="TableParagraph"/>
              <w:spacing w:before="30" w:line="227" w:lineRule="exact"/>
              <w:ind w:left="462"/>
              <w:rPr>
                <w:sz w:val="20"/>
                <w:szCs w:val="20"/>
              </w:rPr>
            </w:pPr>
            <w:r>
              <w:rPr>
                <w:w w:val="115"/>
                <w:sz w:val="20"/>
                <w:szCs w:val="20"/>
              </w:rPr>
              <w:t>հատ</w:t>
            </w:r>
          </w:p>
        </w:tc>
        <w:tc>
          <w:tcPr>
            <w:tcW w:w="2343" w:type="dxa"/>
            <w:tcBorders>
              <w:top w:val="single" w:sz="12" w:space="0" w:color="A0A0A0"/>
              <w:left w:val="single" w:sz="12" w:space="0" w:color="EFEFEF"/>
              <w:bottom w:val="single" w:sz="12" w:space="0" w:color="A0A0A0"/>
            </w:tcBorders>
          </w:tcPr>
          <w:p w14:paraId="2B784397" w14:textId="77777777" w:rsidR="00923D36" w:rsidRDefault="00B4561B">
            <w:pPr>
              <w:pStyle w:val="TableParagraph"/>
              <w:spacing w:before="30" w:line="227" w:lineRule="exact"/>
              <w:ind w:left="504"/>
              <w:rPr>
                <w:sz w:val="20"/>
                <w:szCs w:val="20"/>
              </w:rPr>
            </w:pPr>
            <w:r>
              <w:rPr>
                <w:w w:val="105"/>
                <w:sz w:val="20"/>
                <w:szCs w:val="20"/>
              </w:rPr>
              <w:t>Բարձրություն</w:t>
            </w:r>
          </w:p>
        </w:tc>
        <w:tc>
          <w:tcPr>
            <w:tcW w:w="1783" w:type="dxa"/>
            <w:tcBorders>
              <w:top w:val="single" w:sz="12" w:space="0" w:color="A0A0A0"/>
              <w:bottom w:val="single" w:sz="12" w:space="0" w:color="A0A0A0"/>
              <w:right w:val="thickThinMediumGap" w:sz="3" w:space="0" w:color="A0A0A0"/>
            </w:tcBorders>
          </w:tcPr>
          <w:p w14:paraId="3FC5B931" w14:textId="77777777" w:rsidR="00923D36" w:rsidRDefault="00B4561B">
            <w:pPr>
              <w:pStyle w:val="TableParagraph"/>
              <w:spacing w:before="30" w:line="227" w:lineRule="exact"/>
              <w:ind w:left="625" w:right="607"/>
              <w:jc w:val="center"/>
              <w:rPr>
                <w:sz w:val="20"/>
                <w:szCs w:val="20"/>
              </w:rPr>
            </w:pPr>
            <w:r>
              <w:rPr>
                <w:w w:val="115"/>
                <w:sz w:val="20"/>
                <w:szCs w:val="20"/>
              </w:rPr>
              <w:t>հատ</w:t>
            </w:r>
          </w:p>
        </w:tc>
        <w:tc>
          <w:tcPr>
            <w:tcW w:w="2390" w:type="dxa"/>
            <w:tcBorders>
              <w:top w:val="single" w:sz="12" w:space="0" w:color="A0A0A0"/>
              <w:left w:val="thinThickMediumGap" w:sz="3" w:space="0" w:color="A0A0A0"/>
              <w:bottom w:val="single" w:sz="12" w:space="0" w:color="A0A0A0"/>
              <w:right w:val="single" w:sz="12" w:space="0" w:color="A0A0A0"/>
            </w:tcBorders>
          </w:tcPr>
          <w:p w14:paraId="1F5E75A1" w14:textId="77777777" w:rsidR="00923D36" w:rsidRDefault="00B4561B">
            <w:pPr>
              <w:pStyle w:val="TableParagraph"/>
              <w:spacing w:before="30" w:line="227" w:lineRule="exact"/>
              <w:ind w:left="543"/>
              <w:rPr>
                <w:sz w:val="20"/>
                <w:szCs w:val="20"/>
              </w:rPr>
            </w:pPr>
            <w:r>
              <w:rPr>
                <w:w w:val="110"/>
                <w:sz w:val="20"/>
                <w:szCs w:val="20"/>
              </w:rPr>
              <w:t>բարձրություն</w:t>
            </w:r>
          </w:p>
        </w:tc>
      </w:tr>
      <w:tr w:rsidR="00923D36" w14:paraId="48A00D39" w14:textId="77777777">
        <w:trPr>
          <w:trHeight w:val="267"/>
        </w:trPr>
        <w:tc>
          <w:tcPr>
            <w:tcW w:w="1487" w:type="dxa"/>
            <w:tcBorders>
              <w:top w:val="single" w:sz="12" w:space="0" w:color="A0A0A0"/>
              <w:left w:val="single" w:sz="12" w:space="0" w:color="EFEFEF"/>
              <w:right w:val="thickThinMediumGap" w:sz="3" w:space="0" w:color="A0A0A0"/>
            </w:tcBorders>
          </w:tcPr>
          <w:p w14:paraId="1818F1C6" w14:textId="77777777" w:rsidR="00923D36" w:rsidRDefault="00923D36">
            <w:pPr>
              <w:pStyle w:val="TableParagraph"/>
              <w:rPr>
                <w:sz w:val="18"/>
              </w:rPr>
            </w:pPr>
          </w:p>
        </w:tc>
        <w:tc>
          <w:tcPr>
            <w:tcW w:w="1387" w:type="dxa"/>
            <w:tcBorders>
              <w:top w:val="single" w:sz="12" w:space="0" w:color="A0A0A0"/>
              <w:left w:val="thinThickMediumGap" w:sz="3" w:space="0" w:color="A0A0A0"/>
              <w:right w:val="single" w:sz="12" w:space="0" w:color="A0A0A0"/>
            </w:tcBorders>
          </w:tcPr>
          <w:p w14:paraId="1000055C" w14:textId="77777777" w:rsidR="00923D36" w:rsidRDefault="00923D36">
            <w:pPr>
              <w:pStyle w:val="TableParagraph"/>
              <w:rPr>
                <w:sz w:val="18"/>
              </w:rPr>
            </w:pPr>
          </w:p>
        </w:tc>
        <w:tc>
          <w:tcPr>
            <w:tcW w:w="2343" w:type="dxa"/>
            <w:tcBorders>
              <w:top w:val="single" w:sz="12" w:space="0" w:color="A0A0A0"/>
              <w:left w:val="single" w:sz="12" w:space="0" w:color="A0A0A0"/>
            </w:tcBorders>
          </w:tcPr>
          <w:p w14:paraId="6BDA5863" w14:textId="77777777" w:rsidR="00923D36" w:rsidRDefault="00923D36">
            <w:pPr>
              <w:pStyle w:val="TableParagraph"/>
              <w:rPr>
                <w:sz w:val="18"/>
              </w:rPr>
            </w:pPr>
          </w:p>
        </w:tc>
        <w:tc>
          <w:tcPr>
            <w:tcW w:w="1783" w:type="dxa"/>
            <w:tcBorders>
              <w:top w:val="single" w:sz="12" w:space="0" w:color="A0A0A0"/>
              <w:right w:val="thickThinMediumGap" w:sz="3" w:space="0" w:color="A0A0A0"/>
            </w:tcBorders>
          </w:tcPr>
          <w:p w14:paraId="327DB01F" w14:textId="77777777" w:rsidR="00923D36" w:rsidRDefault="00923D36">
            <w:pPr>
              <w:pStyle w:val="TableParagraph"/>
              <w:rPr>
                <w:sz w:val="18"/>
              </w:rPr>
            </w:pPr>
          </w:p>
        </w:tc>
        <w:tc>
          <w:tcPr>
            <w:tcW w:w="2390" w:type="dxa"/>
            <w:tcBorders>
              <w:top w:val="single" w:sz="12" w:space="0" w:color="A0A0A0"/>
              <w:left w:val="thinThickMediumGap" w:sz="3" w:space="0" w:color="A0A0A0"/>
              <w:right w:val="single" w:sz="12" w:space="0" w:color="A0A0A0"/>
            </w:tcBorders>
          </w:tcPr>
          <w:p w14:paraId="1ADA6D4E" w14:textId="77777777" w:rsidR="00923D36" w:rsidRDefault="00923D36">
            <w:pPr>
              <w:pStyle w:val="TableParagraph"/>
              <w:rPr>
                <w:sz w:val="18"/>
              </w:rPr>
            </w:pPr>
          </w:p>
        </w:tc>
      </w:tr>
    </w:tbl>
    <w:p w14:paraId="3F280CEA" w14:textId="77777777" w:rsidR="00923D36" w:rsidRDefault="00923D36">
      <w:pPr>
        <w:pStyle w:val="BodyText"/>
        <w:spacing w:before="8"/>
        <w:rPr>
          <w:sz w:val="27"/>
        </w:rPr>
      </w:pPr>
    </w:p>
    <w:p w14:paraId="7E84323D" w14:textId="77777777" w:rsidR="00923D36" w:rsidRDefault="00B4561B">
      <w:pPr>
        <w:ind w:left="1304"/>
        <w:rPr>
          <w:sz w:val="20"/>
          <w:szCs w:val="20"/>
        </w:rPr>
      </w:pPr>
      <w:r>
        <w:rPr>
          <w:w w:val="115"/>
          <w:sz w:val="20"/>
          <w:szCs w:val="20"/>
        </w:rPr>
        <w:t>ԲԱԺԻՆ 4. ՇԵՆՔ, ՇԻՆՈՒԹՅՈՒՆՆԵՐԻ ԻՐԱՎԱԿԱՆ ԿԱՐԳԱՎԻՃԱԿԸ ԵՎ</w:t>
      </w:r>
    </w:p>
    <w:p w14:paraId="30884812" w14:textId="77777777" w:rsidR="00923D36" w:rsidRDefault="00B4561B">
      <w:pPr>
        <w:spacing w:before="48"/>
        <w:ind w:left="1677" w:right="1695"/>
        <w:jc w:val="center"/>
        <w:rPr>
          <w:sz w:val="20"/>
          <w:szCs w:val="20"/>
        </w:rPr>
      </w:pPr>
      <w:r>
        <w:rPr>
          <w:w w:val="115"/>
          <w:sz w:val="20"/>
          <w:szCs w:val="20"/>
        </w:rPr>
        <w:t>ՆԿԱՐԱԳՐՈՒԹՅՈՒՆԸ</w:t>
      </w:r>
    </w:p>
    <w:p w14:paraId="7741A264" w14:textId="77777777" w:rsidR="00923D36" w:rsidRDefault="00923D36">
      <w:pPr>
        <w:pStyle w:val="BodyText"/>
        <w:spacing w:before="8"/>
        <w:rPr>
          <w:sz w:val="25"/>
        </w:rPr>
      </w:pPr>
    </w:p>
    <w:p w14:paraId="2BFFDDF3" w14:textId="77777777" w:rsidR="00923D36" w:rsidRDefault="0083540D">
      <w:pPr>
        <w:pStyle w:val="ListParagraph"/>
        <w:numPr>
          <w:ilvl w:val="0"/>
          <w:numId w:val="3"/>
        </w:numPr>
        <w:tabs>
          <w:tab w:val="left" w:pos="1027"/>
          <w:tab w:val="left" w:pos="3190"/>
          <w:tab w:val="left" w:pos="4564"/>
          <w:tab w:val="left" w:pos="5631"/>
          <w:tab w:val="left" w:pos="8213"/>
        </w:tabs>
        <w:spacing w:line="292" w:lineRule="auto"/>
        <w:ind w:right="494" w:firstLine="352"/>
        <w:rPr>
          <w:sz w:val="20"/>
          <w:szCs w:val="20"/>
        </w:rPr>
      </w:pPr>
      <w:r>
        <w:pict w14:anchorId="5D197118">
          <v:shape id="_x0000_s1245" type="#_x0000_t202" style="position:absolute;left:0;text-align:left;margin-left:89.15pt;margin-top:26.4pt;width:461.35pt;height:82.1pt;z-index:1360;mso-position-horizontal-relative:page" filled="f" stroked="f">
            <v:textbox inset="0,0,0,0">
              <w:txbxContent>
                <w:tbl>
                  <w:tblPr>
                    <w:tblW w:w="0" w:type="auto"/>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911"/>
                    <w:gridCol w:w="562"/>
                    <w:gridCol w:w="791"/>
                    <w:gridCol w:w="874"/>
                    <w:gridCol w:w="875"/>
                    <w:gridCol w:w="833"/>
                    <w:gridCol w:w="874"/>
                    <w:gridCol w:w="902"/>
                    <w:gridCol w:w="874"/>
                    <w:gridCol w:w="836"/>
                    <w:gridCol w:w="866"/>
                  </w:tblGrid>
                  <w:tr w:rsidR="00923D36" w14:paraId="6498F46B" w14:textId="77777777">
                    <w:trPr>
                      <w:trHeight w:val="1604"/>
                    </w:trPr>
                    <w:tc>
                      <w:tcPr>
                        <w:tcW w:w="911" w:type="dxa"/>
                        <w:tcBorders>
                          <w:left w:val="single" w:sz="12" w:space="0" w:color="EFEFEF"/>
                          <w:bottom w:val="thinThickMediumGap" w:sz="3" w:space="0" w:color="EFEFEF"/>
                          <w:right w:val="single" w:sz="12" w:space="0" w:color="EFEFEF"/>
                        </w:tcBorders>
                      </w:tcPr>
                      <w:p w14:paraId="289CCC82" w14:textId="77777777" w:rsidR="00923D36" w:rsidRDefault="00B4561B">
                        <w:pPr>
                          <w:pStyle w:val="TableParagraph"/>
                          <w:spacing w:before="3" w:line="228" w:lineRule="exact"/>
                          <w:ind w:left="18" w:right="-15" w:hanging="2"/>
                          <w:jc w:val="center"/>
                          <w:rPr>
                            <w:sz w:val="17"/>
                            <w:szCs w:val="17"/>
                          </w:rPr>
                        </w:pPr>
                        <w:r>
                          <w:rPr>
                            <w:sz w:val="17"/>
                            <w:szCs w:val="17"/>
                          </w:rPr>
                          <w:t xml:space="preserve">Շինության </w:t>
                        </w:r>
                        <w:r>
                          <w:rPr>
                            <w:w w:val="105"/>
                            <w:sz w:val="17"/>
                            <w:szCs w:val="17"/>
                          </w:rPr>
                          <w:t>կադաստ- րային ծածկա- գիրը/ հերթական համարը</w:t>
                        </w:r>
                      </w:p>
                    </w:tc>
                    <w:tc>
                      <w:tcPr>
                        <w:tcW w:w="562" w:type="dxa"/>
                        <w:tcBorders>
                          <w:left w:val="single" w:sz="12" w:space="0" w:color="EFEFEF"/>
                          <w:bottom w:val="thinThickMediumGap" w:sz="3" w:space="0" w:color="EFEFEF"/>
                          <w:right w:val="double" w:sz="2" w:space="0" w:color="A0A0A0"/>
                        </w:tcBorders>
                      </w:tcPr>
                      <w:p w14:paraId="225E6980" w14:textId="77777777" w:rsidR="00923D36" w:rsidRDefault="00923D36">
                        <w:pPr>
                          <w:pStyle w:val="TableParagraph"/>
                          <w:rPr>
                            <w:sz w:val="18"/>
                          </w:rPr>
                        </w:pPr>
                      </w:p>
                      <w:p w14:paraId="1B0217EA" w14:textId="77777777" w:rsidR="00923D36" w:rsidRDefault="00923D36">
                        <w:pPr>
                          <w:pStyle w:val="TableParagraph"/>
                          <w:rPr>
                            <w:sz w:val="18"/>
                          </w:rPr>
                        </w:pPr>
                      </w:p>
                      <w:p w14:paraId="3A5C1944" w14:textId="77777777" w:rsidR="00923D36" w:rsidRDefault="00923D36">
                        <w:pPr>
                          <w:pStyle w:val="TableParagraph"/>
                          <w:spacing w:before="9"/>
                          <w:rPr>
                            <w:sz w:val="15"/>
                          </w:rPr>
                        </w:pPr>
                      </w:p>
                      <w:p w14:paraId="7A421473" w14:textId="77777777" w:rsidR="00923D36" w:rsidRDefault="00B4561B">
                        <w:pPr>
                          <w:pStyle w:val="TableParagraph"/>
                          <w:spacing w:line="280" w:lineRule="auto"/>
                          <w:ind w:left="9" w:right="-36" w:firstLine="62"/>
                          <w:rPr>
                            <w:sz w:val="17"/>
                            <w:szCs w:val="17"/>
                          </w:rPr>
                        </w:pPr>
                        <w:r>
                          <w:rPr>
                            <w:w w:val="105"/>
                            <w:sz w:val="17"/>
                            <w:szCs w:val="17"/>
                          </w:rPr>
                          <w:t>Իրա- վունքը</w:t>
                        </w:r>
                      </w:p>
                    </w:tc>
                    <w:tc>
                      <w:tcPr>
                        <w:tcW w:w="791" w:type="dxa"/>
                        <w:tcBorders>
                          <w:left w:val="double" w:sz="2" w:space="0" w:color="A0A0A0"/>
                          <w:bottom w:val="thinThickMediumGap" w:sz="3" w:space="0" w:color="EFEFEF"/>
                          <w:right w:val="single" w:sz="12" w:space="0" w:color="A0A0A0"/>
                        </w:tcBorders>
                      </w:tcPr>
                      <w:p w14:paraId="54177C4F" w14:textId="77777777" w:rsidR="00923D36" w:rsidRDefault="00B4561B">
                        <w:pPr>
                          <w:pStyle w:val="TableParagraph"/>
                          <w:spacing w:before="27" w:line="280" w:lineRule="auto"/>
                          <w:ind w:left="4" w:right="-15"/>
                          <w:jc w:val="center"/>
                          <w:rPr>
                            <w:sz w:val="17"/>
                            <w:szCs w:val="17"/>
                          </w:rPr>
                        </w:pPr>
                        <w:r>
                          <w:rPr>
                            <w:w w:val="105"/>
                            <w:sz w:val="17"/>
                            <w:szCs w:val="17"/>
                          </w:rPr>
                          <w:t xml:space="preserve">Նպատա- կային նշանա- </w:t>
                        </w:r>
                        <w:r>
                          <w:rPr>
                            <w:sz w:val="17"/>
                            <w:szCs w:val="17"/>
                          </w:rPr>
                          <w:t xml:space="preserve">կությունն </w:t>
                        </w:r>
                        <w:r>
                          <w:rPr>
                            <w:w w:val="105"/>
                            <w:sz w:val="17"/>
                            <w:szCs w:val="17"/>
                          </w:rPr>
                          <w:t>ըստ</w:t>
                        </w:r>
                      </w:p>
                      <w:p w14:paraId="2408B858" w14:textId="77777777" w:rsidR="00923D36" w:rsidRDefault="00B4561B">
                        <w:pPr>
                          <w:pStyle w:val="TableParagraph"/>
                          <w:spacing w:line="192" w:lineRule="exact"/>
                          <w:ind w:left="65" w:right="50"/>
                          <w:jc w:val="center"/>
                          <w:rPr>
                            <w:sz w:val="17"/>
                            <w:szCs w:val="17"/>
                          </w:rPr>
                        </w:pPr>
                        <w:r>
                          <w:rPr>
                            <w:w w:val="105"/>
                            <w:sz w:val="17"/>
                            <w:szCs w:val="17"/>
                          </w:rPr>
                          <w:t>վկա-</w:t>
                        </w:r>
                      </w:p>
                      <w:p w14:paraId="7D94D30B" w14:textId="77777777" w:rsidR="00923D36" w:rsidRDefault="00B4561B">
                        <w:pPr>
                          <w:pStyle w:val="TableParagraph"/>
                          <w:spacing w:before="32" w:line="190" w:lineRule="exact"/>
                          <w:ind w:left="65" w:right="50"/>
                          <w:jc w:val="center"/>
                          <w:rPr>
                            <w:sz w:val="17"/>
                            <w:szCs w:val="17"/>
                          </w:rPr>
                        </w:pPr>
                        <w:r>
                          <w:rPr>
                            <w:w w:val="105"/>
                            <w:sz w:val="17"/>
                            <w:szCs w:val="17"/>
                          </w:rPr>
                          <w:t>յականի</w:t>
                        </w:r>
                      </w:p>
                    </w:tc>
                    <w:tc>
                      <w:tcPr>
                        <w:tcW w:w="874" w:type="dxa"/>
                        <w:tcBorders>
                          <w:left w:val="single" w:sz="12" w:space="0" w:color="A0A0A0"/>
                          <w:bottom w:val="thinThickMediumGap" w:sz="3" w:space="0" w:color="EFEFEF"/>
                          <w:right w:val="thinThickMediumGap" w:sz="3" w:space="0" w:color="EFEFEF"/>
                        </w:tcBorders>
                      </w:tcPr>
                      <w:p w14:paraId="51714D59" w14:textId="77777777" w:rsidR="00923D36" w:rsidRDefault="00923D36">
                        <w:pPr>
                          <w:pStyle w:val="TableParagraph"/>
                          <w:spacing w:before="1"/>
                        </w:pPr>
                      </w:p>
                      <w:p w14:paraId="02B12F05" w14:textId="77777777" w:rsidR="00923D36" w:rsidRDefault="00B4561B">
                        <w:pPr>
                          <w:pStyle w:val="TableParagraph"/>
                          <w:spacing w:before="1" w:line="280" w:lineRule="auto"/>
                          <w:ind w:left="10" w:right="-15" w:hanging="6"/>
                          <w:jc w:val="center"/>
                          <w:rPr>
                            <w:sz w:val="17"/>
                            <w:szCs w:val="17"/>
                          </w:rPr>
                        </w:pPr>
                        <w:r>
                          <w:rPr>
                            <w:w w:val="105"/>
                            <w:sz w:val="17"/>
                            <w:szCs w:val="17"/>
                          </w:rPr>
                          <w:t>Օգտա- գործման նպատակն ըստ վկա- յականի</w:t>
                        </w:r>
                      </w:p>
                    </w:tc>
                    <w:tc>
                      <w:tcPr>
                        <w:tcW w:w="875" w:type="dxa"/>
                        <w:tcBorders>
                          <w:bottom w:val="thinThickMediumGap" w:sz="3" w:space="0" w:color="EFEFEF"/>
                          <w:right w:val="single" w:sz="12" w:space="0" w:color="A0A0A0"/>
                        </w:tcBorders>
                      </w:tcPr>
                      <w:p w14:paraId="62658491" w14:textId="77777777" w:rsidR="00923D36" w:rsidRDefault="00923D36">
                        <w:pPr>
                          <w:pStyle w:val="TableParagraph"/>
                          <w:rPr>
                            <w:sz w:val="18"/>
                          </w:rPr>
                        </w:pPr>
                      </w:p>
                      <w:p w14:paraId="6B9B9FE4" w14:textId="77777777" w:rsidR="00923D36" w:rsidRDefault="00923D36">
                        <w:pPr>
                          <w:pStyle w:val="TableParagraph"/>
                          <w:spacing w:before="2"/>
                          <w:rPr>
                            <w:sz w:val="14"/>
                          </w:rPr>
                        </w:pPr>
                      </w:p>
                      <w:p w14:paraId="4C51F047" w14:textId="77777777" w:rsidR="00923D36" w:rsidRDefault="00B4561B">
                        <w:pPr>
                          <w:pStyle w:val="TableParagraph"/>
                          <w:spacing w:line="278" w:lineRule="auto"/>
                          <w:ind w:left="13" w:right="-15" w:firstLine="1"/>
                          <w:jc w:val="center"/>
                          <w:rPr>
                            <w:sz w:val="17"/>
                            <w:szCs w:val="17"/>
                          </w:rPr>
                        </w:pPr>
                        <w:r>
                          <w:rPr>
                            <w:w w:val="105"/>
                            <w:sz w:val="17"/>
                            <w:szCs w:val="17"/>
                          </w:rPr>
                          <w:t>Փաստացի օգտա- գործման նպատակը</w:t>
                        </w:r>
                      </w:p>
                    </w:tc>
                    <w:tc>
                      <w:tcPr>
                        <w:tcW w:w="833" w:type="dxa"/>
                        <w:tcBorders>
                          <w:left w:val="single" w:sz="12" w:space="0" w:color="A0A0A0"/>
                          <w:bottom w:val="thinThickMediumGap" w:sz="3" w:space="0" w:color="EFEFEF"/>
                          <w:right w:val="single" w:sz="12" w:space="0" w:color="A0A0A0"/>
                        </w:tcBorders>
                      </w:tcPr>
                      <w:p w14:paraId="7E7BB6C5" w14:textId="77777777" w:rsidR="00923D36" w:rsidRDefault="00923D36">
                        <w:pPr>
                          <w:pStyle w:val="TableParagraph"/>
                          <w:rPr>
                            <w:sz w:val="18"/>
                          </w:rPr>
                        </w:pPr>
                      </w:p>
                      <w:p w14:paraId="6B1FA1BE" w14:textId="77777777" w:rsidR="00923D36" w:rsidRDefault="00923D36">
                        <w:pPr>
                          <w:pStyle w:val="TableParagraph"/>
                          <w:spacing w:before="2"/>
                          <w:rPr>
                            <w:sz w:val="14"/>
                          </w:rPr>
                        </w:pPr>
                      </w:p>
                      <w:p w14:paraId="378CF1BB" w14:textId="77777777" w:rsidR="00923D36" w:rsidRDefault="00B4561B">
                        <w:pPr>
                          <w:pStyle w:val="TableParagraph"/>
                          <w:spacing w:line="278" w:lineRule="auto"/>
                          <w:ind w:left="8" w:right="-15" w:firstLine="6"/>
                          <w:jc w:val="center"/>
                          <w:rPr>
                            <w:sz w:val="17"/>
                            <w:szCs w:val="17"/>
                          </w:rPr>
                        </w:pPr>
                        <w:r>
                          <w:rPr>
                            <w:w w:val="110"/>
                            <w:sz w:val="17"/>
                            <w:szCs w:val="17"/>
                          </w:rPr>
                          <w:t xml:space="preserve">Ներքին </w:t>
                        </w:r>
                        <w:r>
                          <w:rPr>
                            <w:w w:val="105"/>
                            <w:sz w:val="17"/>
                            <w:szCs w:val="17"/>
                          </w:rPr>
                          <w:t xml:space="preserve">մակերեսն </w:t>
                        </w:r>
                        <w:r>
                          <w:rPr>
                            <w:w w:val="110"/>
                            <w:sz w:val="17"/>
                            <w:szCs w:val="17"/>
                          </w:rPr>
                          <w:t>ըստ վկա- յականի</w:t>
                        </w:r>
                      </w:p>
                    </w:tc>
                    <w:tc>
                      <w:tcPr>
                        <w:tcW w:w="874" w:type="dxa"/>
                        <w:tcBorders>
                          <w:left w:val="single" w:sz="12" w:space="0" w:color="A0A0A0"/>
                          <w:bottom w:val="thinThickMediumGap" w:sz="3" w:space="0" w:color="EFEFEF"/>
                          <w:right w:val="double" w:sz="2" w:space="0" w:color="A0A0A0"/>
                        </w:tcBorders>
                      </w:tcPr>
                      <w:p w14:paraId="35226894" w14:textId="77777777" w:rsidR="00923D36" w:rsidRDefault="00923D36">
                        <w:pPr>
                          <w:pStyle w:val="TableParagraph"/>
                          <w:rPr>
                            <w:sz w:val="18"/>
                          </w:rPr>
                        </w:pPr>
                      </w:p>
                      <w:p w14:paraId="0412C0D9" w14:textId="77777777" w:rsidR="00923D36" w:rsidRDefault="00923D36">
                        <w:pPr>
                          <w:pStyle w:val="TableParagraph"/>
                          <w:spacing w:before="11"/>
                          <w:rPr>
                            <w:sz w:val="23"/>
                          </w:rPr>
                        </w:pPr>
                      </w:p>
                      <w:p w14:paraId="5E7CF875" w14:textId="77777777" w:rsidR="00923D36" w:rsidRDefault="00B4561B">
                        <w:pPr>
                          <w:pStyle w:val="TableParagraph"/>
                          <w:spacing w:line="280" w:lineRule="auto"/>
                          <w:ind w:left="8" w:right="-29" w:firstLine="115"/>
                          <w:rPr>
                            <w:sz w:val="17"/>
                            <w:szCs w:val="17"/>
                          </w:rPr>
                        </w:pPr>
                        <w:r>
                          <w:rPr>
                            <w:w w:val="110"/>
                            <w:sz w:val="17"/>
                            <w:szCs w:val="17"/>
                          </w:rPr>
                          <w:t xml:space="preserve">Ներքին մակերեսը </w:t>
                        </w:r>
                        <w:r>
                          <w:rPr>
                            <w:w w:val="105"/>
                            <w:sz w:val="17"/>
                            <w:szCs w:val="17"/>
                          </w:rPr>
                          <w:t>փաստացի</w:t>
                        </w:r>
                      </w:p>
                    </w:tc>
                    <w:tc>
                      <w:tcPr>
                        <w:tcW w:w="902" w:type="dxa"/>
                        <w:tcBorders>
                          <w:left w:val="double" w:sz="2" w:space="0" w:color="A0A0A0"/>
                          <w:bottom w:val="thinThickMediumGap" w:sz="3" w:space="0" w:color="EFEFEF"/>
                          <w:right w:val="single" w:sz="12" w:space="0" w:color="A0A0A0"/>
                        </w:tcBorders>
                      </w:tcPr>
                      <w:p w14:paraId="7B54801C" w14:textId="77777777" w:rsidR="00923D36" w:rsidRDefault="00923D36">
                        <w:pPr>
                          <w:pStyle w:val="TableParagraph"/>
                          <w:rPr>
                            <w:sz w:val="18"/>
                          </w:rPr>
                        </w:pPr>
                      </w:p>
                      <w:p w14:paraId="73C3A9AE" w14:textId="77777777" w:rsidR="00923D36" w:rsidRDefault="00923D36">
                        <w:pPr>
                          <w:pStyle w:val="TableParagraph"/>
                          <w:rPr>
                            <w:sz w:val="18"/>
                          </w:rPr>
                        </w:pPr>
                      </w:p>
                      <w:p w14:paraId="34516DA0" w14:textId="77777777" w:rsidR="00923D36" w:rsidRDefault="00923D36">
                        <w:pPr>
                          <w:pStyle w:val="TableParagraph"/>
                          <w:spacing w:before="9"/>
                          <w:rPr>
                            <w:sz w:val="15"/>
                          </w:rPr>
                        </w:pPr>
                      </w:p>
                      <w:p w14:paraId="32E75EE1" w14:textId="77777777" w:rsidR="00923D36" w:rsidRDefault="00B4561B">
                        <w:pPr>
                          <w:pStyle w:val="TableParagraph"/>
                          <w:spacing w:line="280" w:lineRule="auto"/>
                          <w:ind w:left="36" w:right="-19" w:hanging="34"/>
                          <w:rPr>
                            <w:sz w:val="17"/>
                            <w:szCs w:val="17"/>
                          </w:rPr>
                        </w:pPr>
                        <w:r>
                          <w:rPr>
                            <w:w w:val="105"/>
                            <w:sz w:val="17"/>
                            <w:szCs w:val="17"/>
                          </w:rPr>
                          <w:t>Ինքնակամ մակերեսը</w:t>
                        </w:r>
                      </w:p>
                    </w:tc>
                    <w:tc>
                      <w:tcPr>
                        <w:tcW w:w="874" w:type="dxa"/>
                        <w:tcBorders>
                          <w:left w:val="single" w:sz="12" w:space="0" w:color="A0A0A0"/>
                          <w:bottom w:val="thinThickMediumGap" w:sz="3" w:space="0" w:color="EFEFEF"/>
                          <w:right w:val="thinThickMediumGap" w:sz="3" w:space="0" w:color="EFEFEF"/>
                        </w:tcBorders>
                      </w:tcPr>
                      <w:p w14:paraId="712FA9B7" w14:textId="77777777" w:rsidR="00923D36" w:rsidRDefault="00923D36">
                        <w:pPr>
                          <w:pStyle w:val="TableParagraph"/>
                          <w:rPr>
                            <w:sz w:val="18"/>
                          </w:rPr>
                        </w:pPr>
                      </w:p>
                      <w:p w14:paraId="4C8EB25D" w14:textId="77777777" w:rsidR="00923D36" w:rsidRDefault="00923D36">
                        <w:pPr>
                          <w:pStyle w:val="TableParagraph"/>
                          <w:spacing w:before="11"/>
                          <w:rPr>
                            <w:sz w:val="23"/>
                          </w:rPr>
                        </w:pPr>
                      </w:p>
                      <w:p w14:paraId="195D6E62" w14:textId="77777777" w:rsidR="00923D36" w:rsidRDefault="00B4561B">
                        <w:pPr>
                          <w:pStyle w:val="TableParagraph"/>
                          <w:spacing w:line="280" w:lineRule="auto"/>
                          <w:ind w:left="8" w:right="-15" w:firstLine="28"/>
                          <w:jc w:val="both"/>
                          <w:rPr>
                            <w:sz w:val="17"/>
                            <w:szCs w:val="17"/>
                          </w:rPr>
                        </w:pPr>
                        <w:r>
                          <w:rPr>
                            <w:w w:val="105"/>
                            <w:sz w:val="17"/>
                            <w:szCs w:val="17"/>
                          </w:rPr>
                          <w:t>Արտաքին մակերեսը` փաստացի</w:t>
                        </w:r>
                      </w:p>
                    </w:tc>
                    <w:tc>
                      <w:tcPr>
                        <w:tcW w:w="836" w:type="dxa"/>
                        <w:tcBorders>
                          <w:bottom w:val="thinThickMediumGap" w:sz="3" w:space="0" w:color="EFEFEF"/>
                          <w:right w:val="thinThickMediumGap" w:sz="3" w:space="0" w:color="EFEFEF"/>
                        </w:tcBorders>
                      </w:tcPr>
                      <w:p w14:paraId="30605BDA" w14:textId="77777777" w:rsidR="00923D36" w:rsidRDefault="00923D36">
                        <w:pPr>
                          <w:pStyle w:val="TableParagraph"/>
                          <w:rPr>
                            <w:sz w:val="18"/>
                          </w:rPr>
                        </w:pPr>
                      </w:p>
                      <w:p w14:paraId="7BB08126" w14:textId="77777777" w:rsidR="00923D36" w:rsidRDefault="00923D36">
                        <w:pPr>
                          <w:pStyle w:val="TableParagraph"/>
                          <w:spacing w:before="2"/>
                          <w:rPr>
                            <w:sz w:val="14"/>
                          </w:rPr>
                        </w:pPr>
                      </w:p>
                      <w:p w14:paraId="3D578F88" w14:textId="77777777" w:rsidR="00923D36" w:rsidRDefault="00B4561B">
                        <w:pPr>
                          <w:pStyle w:val="TableParagraph"/>
                          <w:spacing w:line="278" w:lineRule="auto"/>
                          <w:ind w:left="11" w:right="-15" w:firstLine="2"/>
                          <w:jc w:val="center"/>
                          <w:rPr>
                            <w:sz w:val="17"/>
                            <w:szCs w:val="17"/>
                          </w:rPr>
                        </w:pPr>
                        <w:r>
                          <w:rPr>
                            <w:w w:val="105"/>
                            <w:sz w:val="17"/>
                            <w:szCs w:val="17"/>
                          </w:rPr>
                          <w:t>Ազդեցու- թյան ենթակա մակերեսը</w:t>
                        </w:r>
                      </w:p>
                    </w:tc>
                    <w:tc>
                      <w:tcPr>
                        <w:tcW w:w="866" w:type="dxa"/>
                        <w:tcBorders>
                          <w:bottom w:val="thinThickMediumGap" w:sz="3" w:space="0" w:color="EFEFEF"/>
                          <w:right w:val="single" w:sz="12" w:space="0" w:color="EFEFEF"/>
                        </w:tcBorders>
                      </w:tcPr>
                      <w:p w14:paraId="632A30A4" w14:textId="77777777" w:rsidR="00923D36" w:rsidRDefault="00B4561B">
                        <w:pPr>
                          <w:pStyle w:val="TableParagraph"/>
                          <w:spacing w:before="3" w:line="228" w:lineRule="exact"/>
                          <w:ind w:left="13" w:right="-15"/>
                          <w:jc w:val="center"/>
                          <w:rPr>
                            <w:sz w:val="17"/>
                            <w:szCs w:val="17"/>
                          </w:rPr>
                        </w:pPr>
                        <w:r>
                          <w:rPr>
                            <w:spacing w:val="-1"/>
                            <w:w w:val="105"/>
                            <w:sz w:val="17"/>
                            <w:szCs w:val="17"/>
                          </w:rPr>
                          <w:t xml:space="preserve">Փաստացի </w:t>
                        </w:r>
                        <w:r>
                          <w:rPr>
                            <w:w w:val="105"/>
                            <w:sz w:val="17"/>
                            <w:szCs w:val="17"/>
                          </w:rPr>
                          <w:t xml:space="preserve">առկայու- թյունը տեղա- զննման ամսաթվի </w:t>
                        </w:r>
                        <w:r>
                          <w:rPr>
                            <w:sz w:val="17"/>
                            <w:szCs w:val="17"/>
                          </w:rPr>
                          <w:t>դրությամբ</w:t>
                        </w:r>
                      </w:p>
                    </w:tc>
                  </w:tr>
                </w:tbl>
                <w:p w14:paraId="5AE59BD7" w14:textId="77777777" w:rsidR="00923D36" w:rsidRDefault="00923D36">
                  <w:pPr>
                    <w:pStyle w:val="BodyText"/>
                  </w:pPr>
                </w:p>
              </w:txbxContent>
            </v:textbox>
            <w10:wrap anchorx="page"/>
          </v:shape>
        </w:pict>
      </w:r>
      <w:r w:rsidR="00B4561B">
        <w:rPr>
          <w:w w:val="115"/>
          <w:sz w:val="20"/>
          <w:szCs w:val="20"/>
        </w:rPr>
        <w:t>ԱԶԴԵՑՈՒԹՅԱՆ</w:t>
      </w:r>
      <w:r w:rsidR="00B4561B">
        <w:rPr>
          <w:w w:val="115"/>
          <w:sz w:val="20"/>
          <w:szCs w:val="20"/>
        </w:rPr>
        <w:tab/>
        <w:t>ԵՆԹԱԿԱ</w:t>
      </w:r>
      <w:r w:rsidR="00B4561B">
        <w:rPr>
          <w:w w:val="115"/>
          <w:sz w:val="20"/>
          <w:szCs w:val="20"/>
        </w:rPr>
        <w:tab/>
        <w:t>ՇԵՆՔ,</w:t>
      </w:r>
      <w:r w:rsidR="00B4561B">
        <w:rPr>
          <w:w w:val="115"/>
          <w:sz w:val="20"/>
          <w:szCs w:val="20"/>
        </w:rPr>
        <w:tab/>
        <w:t>ՇԻՆՈՒԹՅՈՒՆՆԵՐԻ</w:t>
      </w:r>
      <w:r w:rsidR="00B4561B">
        <w:rPr>
          <w:w w:val="115"/>
          <w:sz w:val="20"/>
          <w:szCs w:val="20"/>
        </w:rPr>
        <w:tab/>
      </w:r>
      <w:r w:rsidR="00B4561B">
        <w:rPr>
          <w:spacing w:val="-1"/>
          <w:w w:val="110"/>
          <w:sz w:val="20"/>
          <w:szCs w:val="20"/>
        </w:rPr>
        <w:t xml:space="preserve">ԻՐԱՎԱԿԱՆ </w:t>
      </w:r>
      <w:r w:rsidR="00B4561B">
        <w:rPr>
          <w:w w:val="115"/>
          <w:sz w:val="20"/>
          <w:szCs w:val="20"/>
        </w:rPr>
        <w:t>ԿԱՐԳԱՎԻՃԱԿԻ ՎԵՐԱԲԵՐՅԱԼ</w:t>
      </w:r>
      <w:r w:rsidR="00B4561B">
        <w:rPr>
          <w:spacing w:val="2"/>
          <w:w w:val="115"/>
          <w:sz w:val="20"/>
          <w:szCs w:val="20"/>
        </w:rPr>
        <w:t xml:space="preserve"> </w:t>
      </w:r>
      <w:r w:rsidR="00B4561B">
        <w:rPr>
          <w:w w:val="115"/>
          <w:sz w:val="20"/>
          <w:szCs w:val="20"/>
        </w:rPr>
        <w:t>ՏԵՂԵԿԱՏՎՈՒԹՅՈՒՆԸ</w:t>
      </w:r>
    </w:p>
    <w:p w14:paraId="11F2846E" w14:textId="77777777" w:rsidR="00923D36" w:rsidRDefault="00923D36">
      <w:pPr>
        <w:spacing w:line="292" w:lineRule="auto"/>
        <w:rPr>
          <w:sz w:val="20"/>
          <w:szCs w:val="20"/>
        </w:rPr>
        <w:sectPr w:rsidR="00923D36">
          <w:footerReference w:type="default" r:id="rId29"/>
          <w:pgSz w:w="12240" w:h="15840"/>
          <w:pgMar w:top="920" w:right="840" w:bottom="1200" w:left="1400" w:header="0" w:footer="1007" w:gutter="0"/>
          <w:pgNumType w:start="10"/>
          <w:cols w:space="720"/>
        </w:sectPr>
      </w:pPr>
    </w:p>
    <w:tbl>
      <w:tblPr>
        <w:tblW w:w="0" w:type="auto"/>
        <w:tblInd w:w="398"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firstRow="1" w:lastRow="1" w:firstColumn="1" w:lastColumn="1" w:noHBand="0" w:noVBand="0"/>
      </w:tblPr>
      <w:tblGrid>
        <w:gridCol w:w="908"/>
        <w:gridCol w:w="561"/>
        <w:gridCol w:w="792"/>
        <w:gridCol w:w="874"/>
        <w:gridCol w:w="875"/>
        <w:gridCol w:w="833"/>
        <w:gridCol w:w="873"/>
        <w:gridCol w:w="902"/>
        <w:gridCol w:w="874"/>
        <w:gridCol w:w="836"/>
        <w:gridCol w:w="870"/>
      </w:tblGrid>
      <w:tr w:rsidR="00923D36" w14:paraId="3035F389" w14:textId="77777777">
        <w:trPr>
          <w:trHeight w:val="276"/>
        </w:trPr>
        <w:tc>
          <w:tcPr>
            <w:tcW w:w="908" w:type="dxa"/>
            <w:tcBorders>
              <w:left w:val="single" w:sz="12" w:space="0" w:color="EFEFEF"/>
              <w:bottom w:val="nil"/>
              <w:right w:val="single" w:sz="12" w:space="0" w:color="EFEFEF"/>
            </w:tcBorders>
          </w:tcPr>
          <w:p w14:paraId="1FCF1893" w14:textId="77777777" w:rsidR="00923D36" w:rsidRDefault="00923D36">
            <w:pPr>
              <w:pStyle w:val="TableParagraph"/>
              <w:rPr>
                <w:sz w:val="18"/>
              </w:rPr>
            </w:pPr>
          </w:p>
        </w:tc>
        <w:tc>
          <w:tcPr>
            <w:tcW w:w="561" w:type="dxa"/>
            <w:tcBorders>
              <w:left w:val="single" w:sz="12" w:space="0" w:color="EFEFEF"/>
              <w:bottom w:val="nil"/>
              <w:right w:val="double" w:sz="2" w:space="0" w:color="EFEFEF"/>
            </w:tcBorders>
          </w:tcPr>
          <w:p w14:paraId="66EE841C" w14:textId="77777777" w:rsidR="00923D36" w:rsidRDefault="00923D36">
            <w:pPr>
              <w:pStyle w:val="TableParagraph"/>
              <w:rPr>
                <w:sz w:val="18"/>
              </w:rPr>
            </w:pPr>
          </w:p>
        </w:tc>
        <w:tc>
          <w:tcPr>
            <w:tcW w:w="792" w:type="dxa"/>
            <w:tcBorders>
              <w:left w:val="double" w:sz="2" w:space="0" w:color="EFEFEF"/>
              <w:bottom w:val="nil"/>
              <w:right w:val="single" w:sz="12" w:space="0" w:color="EFEFEF"/>
            </w:tcBorders>
          </w:tcPr>
          <w:p w14:paraId="674F15AA" w14:textId="77777777" w:rsidR="00923D36" w:rsidRDefault="00923D36">
            <w:pPr>
              <w:pStyle w:val="TableParagraph"/>
              <w:rPr>
                <w:sz w:val="18"/>
              </w:rPr>
            </w:pPr>
          </w:p>
        </w:tc>
        <w:tc>
          <w:tcPr>
            <w:tcW w:w="874" w:type="dxa"/>
            <w:tcBorders>
              <w:left w:val="single" w:sz="12" w:space="0" w:color="EFEFEF"/>
              <w:bottom w:val="nil"/>
              <w:right w:val="thinThickMediumGap" w:sz="3" w:space="0" w:color="EFEFEF"/>
            </w:tcBorders>
          </w:tcPr>
          <w:p w14:paraId="5FFEFF63" w14:textId="77777777" w:rsidR="00923D36" w:rsidRDefault="00923D36">
            <w:pPr>
              <w:pStyle w:val="TableParagraph"/>
              <w:rPr>
                <w:sz w:val="18"/>
              </w:rPr>
            </w:pPr>
          </w:p>
        </w:tc>
        <w:tc>
          <w:tcPr>
            <w:tcW w:w="875" w:type="dxa"/>
            <w:tcBorders>
              <w:left w:val="thickThinMediumGap" w:sz="3" w:space="0" w:color="EFEFEF"/>
              <w:bottom w:val="nil"/>
              <w:right w:val="single" w:sz="12" w:space="0" w:color="A0A0A0"/>
            </w:tcBorders>
          </w:tcPr>
          <w:p w14:paraId="549850A1" w14:textId="77777777" w:rsidR="00923D36" w:rsidRDefault="00923D36">
            <w:pPr>
              <w:pStyle w:val="TableParagraph"/>
              <w:rPr>
                <w:sz w:val="18"/>
              </w:rPr>
            </w:pPr>
          </w:p>
        </w:tc>
        <w:tc>
          <w:tcPr>
            <w:tcW w:w="833" w:type="dxa"/>
            <w:tcBorders>
              <w:left w:val="single" w:sz="12" w:space="0" w:color="A0A0A0"/>
              <w:bottom w:val="nil"/>
              <w:right w:val="single" w:sz="12" w:space="0" w:color="A0A0A0"/>
            </w:tcBorders>
          </w:tcPr>
          <w:p w14:paraId="725A1E41" w14:textId="77777777" w:rsidR="00923D36" w:rsidRDefault="00923D36">
            <w:pPr>
              <w:pStyle w:val="TableParagraph"/>
              <w:rPr>
                <w:sz w:val="18"/>
              </w:rPr>
            </w:pPr>
          </w:p>
        </w:tc>
        <w:tc>
          <w:tcPr>
            <w:tcW w:w="873" w:type="dxa"/>
            <w:tcBorders>
              <w:left w:val="single" w:sz="12" w:space="0" w:color="A0A0A0"/>
              <w:bottom w:val="nil"/>
              <w:right w:val="double" w:sz="2" w:space="0" w:color="EFEFEF"/>
            </w:tcBorders>
          </w:tcPr>
          <w:p w14:paraId="0647A7CA" w14:textId="77777777" w:rsidR="00923D36" w:rsidRDefault="00923D36">
            <w:pPr>
              <w:pStyle w:val="TableParagraph"/>
              <w:rPr>
                <w:sz w:val="18"/>
              </w:rPr>
            </w:pPr>
          </w:p>
        </w:tc>
        <w:tc>
          <w:tcPr>
            <w:tcW w:w="902" w:type="dxa"/>
            <w:tcBorders>
              <w:left w:val="double" w:sz="2" w:space="0" w:color="EFEFEF"/>
              <w:bottom w:val="nil"/>
              <w:right w:val="single" w:sz="12" w:space="0" w:color="EFEFEF"/>
            </w:tcBorders>
          </w:tcPr>
          <w:p w14:paraId="05FCB3BF" w14:textId="77777777" w:rsidR="00923D36" w:rsidRDefault="00923D36">
            <w:pPr>
              <w:pStyle w:val="TableParagraph"/>
              <w:rPr>
                <w:sz w:val="18"/>
              </w:rPr>
            </w:pPr>
          </w:p>
        </w:tc>
        <w:tc>
          <w:tcPr>
            <w:tcW w:w="874" w:type="dxa"/>
            <w:tcBorders>
              <w:left w:val="single" w:sz="12" w:space="0" w:color="EFEFEF"/>
              <w:bottom w:val="nil"/>
              <w:right w:val="thinThickMediumGap" w:sz="3" w:space="0" w:color="EFEFEF"/>
            </w:tcBorders>
          </w:tcPr>
          <w:p w14:paraId="4A88652D" w14:textId="77777777" w:rsidR="00923D36" w:rsidRDefault="00923D36">
            <w:pPr>
              <w:pStyle w:val="TableParagraph"/>
              <w:rPr>
                <w:sz w:val="18"/>
              </w:rPr>
            </w:pPr>
          </w:p>
        </w:tc>
        <w:tc>
          <w:tcPr>
            <w:tcW w:w="836" w:type="dxa"/>
            <w:tcBorders>
              <w:left w:val="thickThinMediumGap" w:sz="3" w:space="0" w:color="EFEFEF"/>
              <w:bottom w:val="nil"/>
              <w:right w:val="thinThickMediumGap" w:sz="3" w:space="0" w:color="EFEFEF"/>
            </w:tcBorders>
          </w:tcPr>
          <w:p w14:paraId="6D9E516D" w14:textId="77777777" w:rsidR="00923D36" w:rsidRDefault="00923D36">
            <w:pPr>
              <w:pStyle w:val="TableParagraph"/>
              <w:rPr>
                <w:sz w:val="18"/>
              </w:rPr>
            </w:pPr>
          </w:p>
        </w:tc>
        <w:tc>
          <w:tcPr>
            <w:tcW w:w="870" w:type="dxa"/>
            <w:tcBorders>
              <w:top w:val="thinThickMediumGap" w:sz="3" w:space="0" w:color="A0A0A0"/>
              <w:left w:val="thickThinMediumGap" w:sz="3" w:space="0" w:color="EFEFEF"/>
              <w:bottom w:val="nil"/>
              <w:right w:val="single" w:sz="12" w:space="0" w:color="EFEFEF"/>
            </w:tcBorders>
          </w:tcPr>
          <w:p w14:paraId="6DA6B9E2" w14:textId="77777777" w:rsidR="00923D36" w:rsidRDefault="00923D36">
            <w:pPr>
              <w:pStyle w:val="TableParagraph"/>
              <w:rPr>
                <w:sz w:val="18"/>
              </w:rPr>
            </w:pPr>
          </w:p>
        </w:tc>
      </w:tr>
      <w:tr w:rsidR="00923D36" w14:paraId="79BC0476" w14:textId="77777777">
        <w:trPr>
          <w:trHeight w:val="265"/>
        </w:trPr>
        <w:tc>
          <w:tcPr>
            <w:tcW w:w="908" w:type="dxa"/>
            <w:tcBorders>
              <w:top w:val="nil"/>
              <w:left w:val="single" w:sz="12" w:space="0" w:color="EFEFEF"/>
              <w:bottom w:val="single" w:sz="12" w:space="0" w:color="A0A0A0"/>
              <w:right w:val="single" w:sz="12" w:space="0" w:color="EFEFEF"/>
            </w:tcBorders>
          </w:tcPr>
          <w:p w14:paraId="20CC9FEB" w14:textId="77777777" w:rsidR="00923D36" w:rsidRDefault="00923D36">
            <w:pPr>
              <w:pStyle w:val="TableParagraph"/>
              <w:rPr>
                <w:sz w:val="18"/>
              </w:rPr>
            </w:pPr>
          </w:p>
        </w:tc>
        <w:tc>
          <w:tcPr>
            <w:tcW w:w="561" w:type="dxa"/>
            <w:tcBorders>
              <w:top w:val="nil"/>
              <w:left w:val="single" w:sz="12" w:space="0" w:color="EFEFEF"/>
              <w:bottom w:val="single" w:sz="12" w:space="0" w:color="A0A0A0"/>
              <w:right w:val="double" w:sz="2" w:space="0" w:color="A0A0A0"/>
            </w:tcBorders>
          </w:tcPr>
          <w:p w14:paraId="651FC958" w14:textId="77777777" w:rsidR="00923D36" w:rsidRDefault="00923D36">
            <w:pPr>
              <w:pStyle w:val="TableParagraph"/>
              <w:rPr>
                <w:sz w:val="18"/>
              </w:rPr>
            </w:pPr>
          </w:p>
        </w:tc>
        <w:tc>
          <w:tcPr>
            <w:tcW w:w="792" w:type="dxa"/>
            <w:tcBorders>
              <w:top w:val="nil"/>
              <w:left w:val="double" w:sz="2" w:space="0" w:color="A0A0A0"/>
              <w:bottom w:val="single" w:sz="12" w:space="0" w:color="A0A0A0"/>
              <w:right w:val="single" w:sz="12" w:space="0" w:color="A0A0A0"/>
            </w:tcBorders>
          </w:tcPr>
          <w:p w14:paraId="0F7C200B" w14:textId="77777777" w:rsidR="00923D36" w:rsidRDefault="00923D36">
            <w:pPr>
              <w:pStyle w:val="TableParagraph"/>
              <w:rPr>
                <w:sz w:val="18"/>
              </w:rPr>
            </w:pPr>
          </w:p>
        </w:tc>
        <w:tc>
          <w:tcPr>
            <w:tcW w:w="874" w:type="dxa"/>
            <w:tcBorders>
              <w:top w:val="nil"/>
              <w:left w:val="single" w:sz="12" w:space="0" w:color="A0A0A0"/>
              <w:bottom w:val="single" w:sz="12" w:space="0" w:color="A0A0A0"/>
              <w:right w:val="thinThickMediumGap" w:sz="3" w:space="0" w:color="EFEFEF"/>
            </w:tcBorders>
          </w:tcPr>
          <w:p w14:paraId="27E60F21" w14:textId="77777777" w:rsidR="00923D36" w:rsidRDefault="00923D36">
            <w:pPr>
              <w:pStyle w:val="TableParagraph"/>
              <w:rPr>
                <w:sz w:val="18"/>
              </w:rPr>
            </w:pPr>
          </w:p>
        </w:tc>
        <w:tc>
          <w:tcPr>
            <w:tcW w:w="875" w:type="dxa"/>
            <w:tcBorders>
              <w:top w:val="nil"/>
              <w:left w:val="thickThinMediumGap" w:sz="3" w:space="0" w:color="EFEFEF"/>
              <w:bottom w:val="single" w:sz="12" w:space="0" w:color="A0A0A0"/>
              <w:right w:val="single" w:sz="12" w:space="0" w:color="A0A0A0"/>
            </w:tcBorders>
          </w:tcPr>
          <w:p w14:paraId="3FDF2341" w14:textId="77777777" w:rsidR="00923D36" w:rsidRDefault="00923D36">
            <w:pPr>
              <w:pStyle w:val="TableParagraph"/>
              <w:rPr>
                <w:sz w:val="18"/>
              </w:rPr>
            </w:pPr>
          </w:p>
        </w:tc>
        <w:tc>
          <w:tcPr>
            <w:tcW w:w="833" w:type="dxa"/>
            <w:tcBorders>
              <w:top w:val="nil"/>
              <w:left w:val="single" w:sz="12" w:space="0" w:color="A0A0A0"/>
              <w:bottom w:val="single" w:sz="12" w:space="0" w:color="A0A0A0"/>
              <w:right w:val="single" w:sz="12" w:space="0" w:color="A0A0A0"/>
            </w:tcBorders>
          </w:tcPr>
          <w:p w14:paraId="6E584C47" w14:textId="77777777" w:rsidR="00923D36" w:rsidRDefault="00923D36">
            <w:pPr>
              <w:pStyle w:val="TableParagraph"/>
              <w:rPr>
                <w:sz w:val="18"/>
              </w:rPr>
            </w:pPr>
          </w:p>
        </w:tc>
        <w:tc>
          <w:tcPr>
            <w:tcW w:w="873" w:type="dxa"/>
            <w:tcBorders>
              <w:top w:val="nil"/>
              <w:left w:val="single" w:sz="12" w:space="0" w:color="A0A0A0"/>
              <w:bottom w:val="single" w:sz="12" w:space="0" w:color="A0A0A0"/>
              <w:right w:val="double" w:sz="2" w:space="0" w:color="A0A0A0"/>
            </w:tcBorders>
          </w:tcPr>
          <w:p w14:paraId="4C732D90" w14:textId="77777777" w:rsidR="00923D36" w:rsidRDefault="00923D36">
            <w:pPr>
              <w:pStyle w:val="TableParagraph"/>
              <w:rPr>
                <w:sz w:val="18"/>
              </w:rPr>
            </w:pPr>
          </w:p>
        </w:tc>
        <w:tc>
          <w:tcPr>
            <w:tcW w:w="902" w:type="dxa"/>
            <w:tcBorders>
              <w:top w:val="nil"/>
              <w:left w:val="double" w:sz="2" w:space="0" w:color="A0A0A0"/>
              <w:bottom w:val="single" w:sz="12" w:space="0" w:color="A0A0A0"/>
              <w:right w:val="single" w:sz="12" w:space="0" w:color="A0A0A0"/>
            </w:tcBorders>
          </w:tcPr>
          <w:p w14:paraId="79A7CB32" w14:textId="77777777" w:rsidR="00923D36" w:rsidRDefault="00923D36">
            <w:pPr>
              <w:pStyle w:val="TableParagraph"/>
              <w:rPr>
                <w:sz w:val="18"/>
              </w:rPr>
            </w:pPr>
          </w:p>
        </w:tc>
        <w:tc>
          <w:tcPr>
            <w:tcW w:w="874" w:type="dxa"/>
            <w:tcBorders>
              <w:top w:val="nil"/>
              <w:left w:val="single" w:sz="12" w:space="0" w:color="A0A0A0"/>
              <w:bottom w:val="single" w:sz="12" w:space="0" w:color="A0A0A0"/>
              <w:right w:val="thinThickMediumGap" w:sz="3" w:space="0" w:color="EFEFEF"/>
            </w:tcBorders>
          </w:tcPr>
          <w:p w14:paraId="352B2DDB" w14:textId="77777777" w:rsidR="00923D36" w:rsidRDefault="00923D36">
            <w:pPr>
              <w:pStyle w:val="TableParagraph"/>
              <w:rPr>
                <w:sz w:val="18"/>
              </w:rPr>
            </w:pPr>
          </w:p>
        </w:tc>
        <w:tc>
          <w:tcPr>
            <w:tcW w:w="836" w:type="dxa"/>
            <w:tcBorders>
              <w:top w:val="nil"/>
              <w:left w:val="thickThinMediumGap" w:sz="3" w:space="0" w:color="EFEFEF"/>
              <w:bottom w:val="single" w:sz="12" w:space="0" w:color="A0A0A0"/>
              <w:right w:val="thinThickMediumGap" w:sz="3" w:space="0" w:color="EFEFEF"/>
            </w:tcBorders>
          </w:tcPr>
          <w:p w14:paraId="548B0B97" w14:textId="77777777" w:rsidR="00923D36" w:rsidRDefault="00923D36">
            <w:pPr>
              <w:pStyle w:val="TableParagraph"/>
              <w:rPr>
                <w:sz w:val="18"/>
              </w:rPr>
            </w:pPr>
          </w:p>
        </w:tc>
        <w:tc>
          <w:tcPr>
            <w:tcW w:w="870" w:type="dxa"/>
            <w:tcBorders>
              <w:top w:val="nil"/>
              <w:left w:val="thickThinMediumGap" w:sz="3" w:space="0" w:color="EFEFEF"/>
              <w:bottom w:val="single" w:sz="12" w:space="0" w:color="A0A0A0"/>
              <w:right w:val="single" w:sz="12" w:space="0" w:color="EFEFEF"/>
            </w:tcBorders>
          </w:tcPr>
          <w:p w14:paraId="7548824F" w14:textId="77777777" w:rsidR="00923D36" w:rsidRDefault="00923D36">
            <w:pPr>
              <w:pStyle w:val="TableParagraph"/>
              <w:rPr>
                <w:sz w:val="18"/>
              </w:rPr>
            </w:pPr>
          </w:p>
        </w:tc>
      </w:tr>
      <w:tr w:rsidR="00923D36" w14:paraId="76C5B2BA" w14:textId="77777777">
        <w:trPr>
          <w:trHeight w:val="264"/>
        </w:trPr>
        <w:tc>
          <w:tcPr>
            <w:tcW w:w="908" w:type="dxa"/>
            <w:tcBorders>
              <w:top w:val="single" w:sz="12" w:space="0" w:color="A0A0A0"/>
              <w:left w:val="single" w:sz="12" w:space="0" w:color="EFEFEF"/>
              <w:bottom w:val="nil"/>
              <w:right w:val="single" w:sz="12" w:space="0" w:color="EFEFEF"/>
            </w:tcBorders>
          </w:tcPr>
          <w:p w14:paraId="3D041522" w14:textId="77777777" w:rsidR="00923D36" w:rsidRDefault="00923D36">
            <w:pPr>
              <w:pStyle w:val="TableParagraph"/>
              <w:rPr>
                <w:sz w:val="18"/>
              </w:rPr>
            </w:pPr>
          </w:p>
        </w:tc>
        <w:tc>
          <w:tcPr>
            <w:tcW w:w="561" w:type="dxa"/>
            <w:tcBorders>
              <w:top w:val="single" w:sz="12" w:space="0" w:color="A0A0A0"/>
              <w:left w:val="single" w:sz="12" w:space="0" w:color="EFEFEF"/>
              <w:bottom w:val="nil"/>
              <w:right w:val="double" w:sz="2" w:space="0" w:color="A0A0A0"/>
            </w:tcBorders>
          </w:tcPr>
          <w:p w14:paraId="60AB9357" w14:textId="77777777" w:rsidR="00923D36" w:rsidRDefault="00923D36">
            <w:pPr>
              <w:pStyle w:val="TableParagraph"/>
              <w:rPr>
                <w:sz w:val="18"/>
              </w:rPr>
            </w:pPr>
          </w:p>
        </w:tc>
        <w:tc>
          <w:tcPr>
            <w:tcW w:w="792" w:type="dxa"/>
            <w:tcBorders>
              <w:top w:val="single" w:sz="12" w:space="0" w:color="A0A0A0"/>
              <w:left w:val="double" w:sz="2" w:space="0" w:color="A0A0A0"/>
              <w:bottom w:val="nil"/>
              <w:right w:val="single" w:sz="12" w:space="0" w:color="A0A0A0"/>
            </w:tcBorders>
          </w:tcPr>
          <w:p w14:paraId="31405037" w14:textId="77777777" w:rsidR="00923D36" w:rsidRDefault="00923D36">
            <w:pPr>
              <w:pStyle w:val="TableParagraph"/>
              <w:rPr>
                <w:sz w:val="18"/>
              </w:rPr>
            </w:pPr>
          </w:p>
        </w:tc>
        <w:tc>
          <w:tcPr>
            <w:tcW w:w="874" w:type="dxa"/>
            <w:tcBorders>
              <w:top w:val="single" w:sz="12" w:space="0" w:color="A0A0A0"/>
              <w:left w:val="single" w:sz="12" w:space="0" w:color="A0A0A0"/>
              <w:bottom w:val="nil"/>
              <w:right w:val="thinThickMediumGap" w:sz="3" w:space="0" w:color="EFEFEF"/>
            </w:tcBorders>
          </w:tcPr>
          <w:p w14:paraId="0B521F22" w14:textId="77777777" w:rsidR="00923D36" w:rsidRDefault="00923D36">
            <w:pPr>
              <w:pStyle w:val="TableParagraph"/>
              <w:rPr>
                <w:sz w:val="18"/>
              </w:rPr>
            </w:pPr>
          </w:p>
        </w:tc>
        <w:tc>
          <w:tcPr>
            <w:tcW w:w="875" w:type="dxa"/>
            <w:tcBorders>
              <w:top w:val="single" w:sz="12" w:space="0" w:color="A0A0A0"/>
              <w:left w:val="thickThinMediumGap" w:sz="3" w:space="0" w:color="EFEFEF"/>
              <w:bottom w:val="nil"/>
              <w:right w:val="single" w:sz="12" w:space="0" w:color="A0A0A0"/>
            </w:tcBorders>
          </w:tcPr>
          <w:p w14:paraId="688103F6" w14:textId="77777777" w:rsidR="00923D36" w:rsidRDefault="00923D36">
            <w:pPr>
              <w:pStyle w:val="TableParagraph"/>
              <w:rPr>
                <w:sz w:val="18"/>
              </w:rPr>
            </w:pPr>
          </w:p>
        </w:tc>
        <w:tc>
          <w:tcPr>
            <w:tcW w:w="833" w:type="dxa"/>
            <w:tcBorders>
              <w:top w:val="single" w:sz="12" w:space="0" w:color="A0A0A0"/>
              <w:left w:val="single" w:sz="12" w:space="0" w:color="A0A0A0"/>
              <w:bottom w:val="nil"/>
              <w:right w:val="single" w:sz="12" w:space="0" w:color="A0A0A0"/>
            </w:tcBorders>
          </w:tcPr>
          <w:p w14:paraId="3881DF71" w14:textId="77777777" w:rsidR="00923D36" w:rsidRDefault="00923D36">
            <w:pPr>
              <w:pStyle w:val="TableParagraph"/>
              <w:rPr>
                <w:sz w:val="18"/>
              </w:rPr>
            </w:pPr>
          </w:p>
        </w:tc>
        <w:tc>
          <w:tcPr>
            <w:tcW w:w="873" w:type="dxa"/>
            <w:tcBorders>
              <w:top w:val="single" w:sz="12" w:space="0" w:color="A0A0A0"/>
              <w:left w:val="single" w:sz="12" w:space="0" w:color="A0A0A0"/>
              <w:bottom w:val="nil"/>
              <w:right w:val="double" w:sz="2" w:space="0" w:color="A0A0A0"/>
            </w:tcBorders>
          </w:tcPr>
          <w:p w14:paraId="6965BB2E" w14:textId="77777777" w:rsidR="00923D36" w:rsidRDefault="00923D36">
            <w:pPr>
              <w:pStyle w:val="TableParagraph"/>
              <w:rPr>
                <w:sz w:val="18"/>
              </w:rPr>
            </w:pPr>
          </w:p>
        </w:tc>
        <w:tc>
          <w:tcPr>
            <w:tcW w:w="902" w:type="dxa"/>
            <w:tcBorders>
              <w:top w:val="single" w:sz="12" w:space="0" w:color="A0A0A0"/>
              <w:left w:val="double" w:sz="2" w:space="0" w:color="A0A0A0"/>
              <w:bottom w:val="nil"/>
              <w:right w:val="single" w:sz="12" w:space="0" w:color="A0A0A0"/>
            </w:tcBorders>
          </w:tcPr>
          <w:p w14:paraId="7ECAB856" w14:textId="77777777" w:rsidR="00923D36" w:rsidRDefault="00923D36">
            <w:pPr>
              <w:pStyle w:val="TableParagraph"/>
              <w:rPr>
                <w:sz w:val="18"/>
              </w:rPr>
            </w:pPr>
          </w:p>
        </w:tc>
        <w:tc>
          <w:tcPr>
            <w:tcW w:w="874" w:type="dxa"/>
            <w:tcBorders>
              <w:top w:val="single" w:sz="12" w:space="0" w:color="A0A0A0"/>
              <w:left w:val="single" w:sz="12" w:space="0" w:color="A0A0A0"/>
              <w:bottom w:val="nil"/>
              <w:right w:val="thinThickMediumGap" w:sz="3" w:space="0" w:color="EFEFEF"/>
            </w:tcBorders>
          </w:tcPr>
          <w:p w14:paraId="420EB946" w14:textId="77777777" w:rsidR="00923D36" w:rsidRDefault="00923D36">
            <w:pPr>
              <w:pStyle w:val="TableParagraph"/>
              <w:rPr>
                <w:sz w:val="18"/>
              </w:rPr>
            </w:pPr>
          </w:p>
        </w:tc>
        <w:tc>
          <w:tcPr>
            <w:tcW w:w="836" w:type="dxa"/>
            <w:tcBorders>
              <w:top w:val="single" w:sz="12" w:space="0" w:color="A0A0A0"/>
              <w:left w:val="thickThinMediumGap" w:sz="3" w:space="0" w:color="EFEFEF"/>
              <w:bottom w:val="nil"/>
              <w:right w:val="thinThickMediumGap" w:sz="3" w:space="0" w:color="EFEFEF"/>
            </w:tcBorders>
          </w:tcPr>
          <w:p w14:paraId="49E679FC" w14:textId="77777777" w:rsidR="00923D36" w:rsidRDefault="00923D36">
            <w:pPr>
              <w:pStyle w:val="TableParagraph"/>
              <w:rPr>
                <w:sz w:val="18"/>
              </w:rPr>
            </w:pPr>
          </w:p>
        </w:tc>
        <w:tc>
          <w:tcPr>
            <w:tcW w:w="870" w:type="dxa"/>
            <w:tcBorders>
              <w:top w:val="single" w:sz="12" w:space="0" w:color="A0A0A0"/>
              <w:left w:val="thickThinMediumGap" w:sz="3" w:space="0" w:color="EFEFEF"/>
              <w:bottom w:val="nil"/>
              <w:right w:val="single" w:sz="12" w:space="0" w:color="EFEFEF"/>
            </w:tcBorders>
          </w:tcPr>
          <w:p w14:paraId="29E2A44C" w14:textId="77777777" w:rsidR="00923D36" w:rsidRDefault="00923D36">
            <w:pPr>
              <w:pStyle w:val="TableParagraph"/>
              <w:rPr>
                <w:sz w:val="18"/>
              </w:rPr>
            </w:pPr>
          </w:p>
        </w:tc>
      </w:tr>
      <w:tr w:rsidR="00923D36" w14:paraId="0C79DDC1" w14:textId="77777777">
        <w:trPr>
          <w:trHeight w:val="267"/>
        </w:trPr>
        <w:tc>
          <w:tcPr>
            <w:tcW w:w="908" w:type="dxa"/>
            <w:tcBorders>
              <w:top w:val="nil"/>
              <w:left w:val="single" w:sz="12" w:space="0" w:color="EFEFEF"/>
              <w:bottom w:val="single" w:sz="12" w:space="0" w:color="A0A0A0"/>
              <w:right w:val="single" w:sz="12" w:space="0" w:color="EFEFEF"/>
            </w:tcBorders>
          </w:tcPr>
          <w:p w14:paraId="19666F7A" w14:textId="77777777" w:rsidR="00923D36" w:rsidRDefault="00923D36">
            <w:pPr>
              <w:pStyle w:val="TableParagraph"/>
              <w:rPr>
                <w:sz w:val="18"/>
              </w:rPr>
            </w:pPr>
          </w:p>
        </w:tc>
        <w:tc>
          <w:tcPr>
            <w:tcW w:w="561" w:type="dxa"/>
            <w:tcBorders>
              <w:top w:val="nil"/>
              <w:left w:val="single" w:sz="12" w:space="0" w:color="EFEFEF"/>
              <w:bottom w:val="single" w:sz="12" w:space="0" w:color="A0A0A0"/>
              <w:right w:val="double" w:sz="2" w:space="0" w:color="A0A0A0"/>
            </w:tcBorders>
          </w:tcPr>
          <w:p w14:paraId="09CF5000" w14:textId="77777777" w:rsidR="00923D36" w:rsidRDefault="00923D36">
            <w:pPr>
              <w:pStyle w:val="TableParagraph"/>
              <w:rPr>
                <w:sz w:val="18"/>
              </w:rPr>
            </w:pPr>
          </w:p>
        </w:tc>
        <w:tc>
          <w:tcPr>
            <w:tcW w:w="792" w:type="dxa"/>
            <w:tcBorders>
              <w:top w:val="nil"/>
              <w:left w:val="double" w:sz="2" w:space="0" w:color="A0A0A0"/>
              <w:bottom w:val="single" w:sz="12" w:space="0" w:color="A0A0A0"/>
              <w:right w:val="single" w:sz="12" w:space="0" w:color="A0A0A0"/>
            </w:tcBorders>
          </w:tcPr>
          <w:p w14:paraId="713CB7B6" w14:textId="77777777" w:rsidR="00923D36" w:rsidRDefault="00923D36">
            <w:pPr>
              <w:pStyle w:val="TableParagraph"/>
              <w:rPr>
                <w:sz w:val="18"/>
              </w:rPr>
            </w:pPr>
          </w:p>
        </w:tc>
        <w:tc>
          <w:tcPr>
            <w:tcW w:w="874" w:type="dxa"/>
            <w:tcBorders>
              <w:top w:val="nil"/>
              <w:left w:val="single" w:sz="12" w:space="0" w:color="A0A0A0"/>
              <w:bottom w:val="single" w:sz="12" w:space="0" w:color="A0A0A0"/>
              <w:right w:val="thinThickMediumGap" w:sz="3" w:space="0" w:color="EFEFEF"/>
            </w:tcBorders>
          </w:tcPr>
          <w:p w14:paraId="4160A54C" w14:textId="77777777" w:rsidR="00923D36" w:rsidRDefault="00923D36">
            <w:pPr>
              <w:pStyle w:val="TableParagraph"/>
              <w:rPr>
                <w:sz w:val="18"/>
              </w:rPr>
            </w:pPr>
          </w:p>
        </w:tc>
        <w:tc>
          <w:tcPr>
            <w:tcW w:w="875" w:type="dxa"/>
            <w:tcBorders>
              <w:top w:val="nil"/>
              <w:left w:val="thickThinMediumGap" w:sz="3" w:space="0" w:color="EFEFEF"/>
              <w:bottom w:val="single" w:sz="12" w:space="0" w:color="A0A0A0"/>
              <w:right w:val="single" w:sz="12" w:space="0" w:color="A0A0A0"/>
            </w:tcBorders>
          </w:tcPr>
          <w:p w14:paraId="33B228E8" w14:textId="77777777" w:rsidR="00923D36" w:rsidRDefault="00923D36">
            <w:pPr>
              <w:pStyle w:val="TableParagraph"/>
              <w:rPr>
                <w:sz w:val="18"/>
              </w:rPr>
            </w:pPr>
          </w:p>
        </w:tc>
        <w:tc>
          <w:tcPr>
            <w:tcW w:w="833" w:type="dxa"/>
            <w:tcBorders>
              <w:top w:val="nil"/>
              <w:left w:val="single" w:sz="12" w:space="0" w:color="A0A0A0"/>
              <w:bottom w:val="single" w:sz="12" w:space="0" w:color="A0A0A0"/>
              <w:right w:val="single" w:sz="12" w:space="0" w:color="A0A0A0"/>
            </w:tcBorders>
          </w:tcPr>
          <w:p w14:paraId="54D80D05" w14:textId="77777777" w:rsidR="00923D36" w:rsidRDefault="00923D36">
            <w:pPr>
              <w:pStyle w:val="TableParagraph"/>
              <w:rPr>
                <w:sz w:val="18"/>
              </w:rPr>
            </w:pPr>
          </w:p>
        </w:tc>
        <w:tc>
          <w:tcPr>
            <w:tcW w:w="873" w:type="dxa"/>
            <w:tcBorders>
              <w:top w:val="nil"/>
              <w:left w:val="single" w:sz="12" w:space="0" w:color="A0A0A0"/>
              <w:bottom w:val="single" w:sz="12" w:space="0" w:color="A0A0A0"/>
              <w:right w:val="double" w:sz="2" w:space="0" w:color="A0A0A0"/>
            </w:tcBorders>
          </w:tcPr>
          <w:p w14:paraId="7F785041" w14:textId="77777777" w:rsidR="00923D36" w:rsidRDefault="00923D36">
            <w:pPr>
              <w:pStyle w:val="TableParagraph"/>
              <w:rPr>
                <w:sz w:val="18"/>
              </w:rPr>
            </w:pPr>
          </w:p>
        </w:tc>
        <w:tc>
          <w:tcPr>
            <w:tcW w:w="902" w:type="dxa"/>
            <w:tcBorders>
              <w:top w:val="nil"/>
              <w:left w:val="double" w:sz="2" w:space="0" w:color="A0A0A0"/>
              <w:bottom w:val="single" w:sz="12" w:space="0" w:color="A0A0A0"/>
              <w:right w:val="single" w:sz="12" w:space="0" w:color="A0A0A0"/>
            </w:tcBorders>
          </w:tcPr>
          <w:p w14:paraId="45ABCCD7" w14:textId="77777777" w:rsidR="00923D36" w:rsidRDefault="00923D36">
            <w:pPr>
              <w:pStyle w:val="TableParagraph"/>
              <w:rPr>
                <w:sz w:val="18"/>
              </w:rPr>
            </w:pPr>
          </w:p>
        </w:tc>
        <w:tc>
          <w:tcPr>
            <w:tcW w:w="874" w:type="dxa"/>
            <w:tcBorders>
              <w:top w:val="nil"/>
              <w:left w:val="single" w:sz="12" w:space="0" w:color="A0A0A0"/>
              <w:bottom w:val="single" w:sz="12" w:space="0" w:color="A0A0A0"/>
              <w:right w:val="thinThickMediumGap" w:sz="3" w:space="0" w:color="EFEFEF"/>
            </w:tcBorders>
          </w:tcPr>
          <w:p w14:paraId="6ADE3E6D" w14:textId="77777777" w:rsidR="00923D36" w:rsidRDefault="00923D36">
            <w:pPr>
              <w:pStyle w:val="TableParagraph"/>
              <w:rPr>
                <w:sz w:val="18"/>
              </w:rPr>
            </w:pPr>
          </w:p>
        </w:tc>
        <w:tc>
          <w:tcPr>
            <w:tcW w:w="836" w:type="dxa"/>
            <w:tcBorders>
              <w:top w:val="nil"/>
              <w:left w:val="thickThinMediumGap" w:sz="3" w:space="0" w:color="EFEFEF"/>
              <w:bottom w:val="single" w:sz="12" w:space="0" w:color="A0A0A0"/>
              <w:right w:val="thinThickMediumGap" w:sz="3" w:space="0" w:color="EFEFEF"/>
            </w:tcBorders>
          </w:tcPr>
          <w:p w14:paraId="6B0DD222" w14:textId="77777777" w:rsidR="00923D36" w:rsidRDefault="00923D36">
            <w:pPr>
              <w:pStyle w:val="TableParagraph"/>
              <w:rPr>
                <w:sz w:val="18"/>
              </w:rPr>
            </w:pPr>
          </w:p>
        </w:tc>
        <w:tc>
          <w:tcPr>
            <w:tcW w:w="870" w:type="dxa"/>
            <w:tcBorders>
              <w:top w:val="nil"/>
              <w:left w:val="thickThinMediumGap" w:sz="3" w:space="0" w:color="EFEFEF"/>
              <w:bottom w:val="single" w:sz="12" w:space="0" w:color="A0A0A0"/>
              <w:right w:val="single" w:sz="12" w:space="0" w:color="EFEFEF"/>
            </w:tcBorders>
          </w:tcPr>
          <w:p w14:paraId="0C4349FB" w14:textId="77777777" w:rsidR="00923D36" w:rsidRDefault="00923D36">
            <w:pPr>
              <w:pStyle w:val="TableParagraph"/>
              <w:rPr>
                <w:sz w:val="18"/>
              </w:rPr>
            </w:pPr>
          </w:p>
        </w:tc>
      </w:tr>
      <w:tr w:rsidR="00923D36" w14:paraId="746BCA7E" w14:textId="77777777">
        <w:trPr>
          <w:trHeight w:val="264"/>
        </w:trPr>
        <w:tc>
          <w:tcPr>
            <w:tcW w:w="908" w:type="dxa"/>
            <w:tcBorders>
              <w:top w:val="single" w:sz="12" w:space="0" w:color="A0A0A0"/>
              <w:left w:val="single" w:sz="12" w:space="0" w:color="EFEFEF"/>
              <w:bottom w:val="nil"/>
              <w:right w:val="single" w:sz="12" w:space="0" w:color="EFEFEF"/>
            </w:tcBorders>
          </w:tcPr>
          <w:p w14:paraId="3A3CF81A" w14:textId="77777777" w:rsidR="00923D36" w:rsidRDefault="00923D36">
            <w:pPr>
              <w:pStyle w:val="TableParagraph"/>
              <w:rPr>
                <w:sz w:val="18"/>
              </w:rPr>
            </w:pPr>
          </w:p>
        </w:tc>
        <w:tc>
          <w:tcPr>
            <w:tcW w:w="561" w:type="dxa"/>
            <w:tcBorders>
              <w:top w:val="single" w:sz="12" w:space="0" w:color="A0A0A0"/>
              <w:left w:val="single" w:sz="12" w:space="0" w:color="EFEFEF"/>
              <w:bottom w:val="nil"/>
              <w:right w:val="double" w:sz="2" w:space="0" w:color="A0A0A0"/>
            </w:tcBorders>
          </w:tcPr>
          <w:p w14:paraId="5006BFC2" w14:textId="77777777" w:rsidR="00923D36" w:rsidRDefault="00923D36">
            <w:pPr>
              <w:pStyle w:val="TableParagraph"/>
              <w:rPr>
                <w:sz w:val="18"/>
              </w:rPr>
            </w:pPr>
          </w:p>
        </w:tc>
        <w:tc>
          <w:tcPr>
            <w:tcW w:w="792" w:type="dxa"/>
            <w:tcBorders>
              <w:top w:val="single" w:sz="12" w:space="0" w:color="A0A0A0"/>
              <w:left w:val="double" w:sz="2" w:space="0" w:color="A0A0A0"/>
              <w:bottom w:val="nil"/>
              <w:right w:val="single" w:sz="12" w:space="0" w:color="A0A0A0"/>
            </w:tcBorders>
          </w:tcPr>
          <w:p w14:paraId="2DF745CD" w14:textId="77777777" w:rsidR="00923D36" w:rsidRDefault="00923D36">
            <w:pPr>
              <w:pStyle w:val="TableParagraph"/>
              <w:rPr>
                <w:sz w:val="18"/>
              </w:rPr>
            </w:pPr>
          </w:p>
        </w:tc>
        <w:tc>
          <w:tcPr>
            <w:tcW w:w="874" w:type="dxa"/>
            <w:tcBorders>
              <w:top w:val="single" w:sz="12" w:space="0" w:color="A0A0A0"/>
              <w:left w:val="single" w:sz="12" w:space="0" w:color="A0A0A0"/>
              <w:bottom w:val="nil"/>
              <w:right w:val="thinThickMediumGap" w:sz="3" w:space="0" w:color="EFEFEF"/>
            </w:tcBorders>
          </w:tcPr>
          <w:p w14:paraId="023D9887" w14:textId="77777777" w:rsidR="00923D36" w:rsidRDefault="00923D36">
            <w:pPr>
              <w:pStyle w:val="TableParagraph"/>
              <w:rPr>
                <w:sz w:val="18"/>
              </w:rPr>
            </w:pPr>
          </w:p>
        </w:tc>
        <w:tc>
          <w:tcPr>
            <w:tcW w:w="875" w:type="dxa"/>
            <w:tcBorders>
              <w:top w:val="single" w:sz="12" w:space="0" w:color="A0A0A0"/>
              <w:left w:val="thickThinMediumGap" w:sz="3" w:space="0" w:color="EFEFEF"/>
              <w:bottom w:val="nil"/>
              <w:right w:val="single" w:sz="12" w:space="0" w:color="A0A0A0"/>
            </w:tcBorders>
          </w:tcPr>
          <w:p w14:paraId="1011185C" w14:textId="77777777" w:rsidR="00923D36" w:rsidRDefault="00923D36">
            <w:pPr>
              <w:pStyle w:val="TableParagraph"/>
              <w:rPr>
                <w:sz w:val="18"/>
              </w:rPr>
            </w:pPr>
          </w:p>
        </w:tc>
        <w:tc>
          <w:tcPr>
            <w:tcW w:w="833" w:type="dxa"/>
            <w:tcBorders>
              <w:top w:val="single" w:sz="12" w:space="0" w:color="A0A0A0"/>
              <w:left w:val="single" w:sz="12" w:space="0" w:color="A0A0A0"/>
              <w:bottom w:val="nil"/>
              <w:right w:val="single" w:sz="12" w:space="0" w:color="A0A0A0"/>
            </w:tcBorders>
          </w:tcPr>
          <w:p w14:paraId="7AE0466E" w14:textId="77777777" w:rsidR="00923D36" w:rsidRDefault="00923D36">
            <w:pPr>
              <w:pStyle w:val="TableParagraph"/>
              <w:rPr>
                <w:sz w:val="18"/>
              </w:rPr>
            </w:pPr>
          </w:p>
        </w:tc>
        <w:tc>
          <w:tcPr>
            <w:tcW w:w="873" w:type="dxa"/>
            <w:tcBorders>
              <w:top w:val="single" w:sz="12" w:space="0" w:color="A0A0A0"/>
              <w:left w:val="single" w:sz="12" w:space="0" w:color="A0A0A0"/>
              <w:bottom w:val="nil"/>
              <w:right w:val="double" w:sz="2" w:space="0" w:color="A0A0A0"/>
            </w:tcBorders>
          </w:tcPr>
          <w:p w14:paraId="08FAE5F9" w14:textId="77777777" w:rsidR="00923D36" w:rsidRDefault="00923D36">
            <w:pPr>
              <w:pStyle w:val="TableParagraph"/>
              <w:rPr>
                <w:sz w:val="18"/>
              </w:rPr>
            </w:pPr>
          </w:p>
        </w:tc>
        <w:tc>
          <w:tcPr>
            <w:tcW w:w="902" w:type="dxa"/>
            <w:tcBorders>
              <w:top w:val="single" w:sz="12" w:space="0" w:color="A0A0A0"/>
              <w:left w:val="double" w:sz="2" w:space="0" w:color="A0A0A0"/>
              <w:bottom w:val="nil"/>
              <w:right w:val="single" w:sz="12" w:space="0" w:color="A0A0A0"/>
            </w:tcBorders>
          </w:tcPr>
          <w:p w14:paraId="1C552640" w14:textId="77777777" w:rsidR="00923D36" w:rsidRDefault="00923D36">
            <w:pPr>
              <w:pStyle w:val="TableParagraph"/>
              <w:rPr>
                <w:sz w:val="18"/>
              </w:rPr>
            </w:pPr>
          </w:p>
        </w:tc>
        <w:tc>
          <w:tcPr>
            <w:tcW w:w="874" w:type="dxa"/>
            <w:tcBorders>
              <w:top w:val="single" w:sz="12" w:space="0" w:color="A0A0A0"/>
              <w:left w:val="single" w:sz="12" w:space="0" w:color="A0A0A0"/>
              <w:bottom w:val="nil"/>
              <w:right w:val="thinThickMediumGap" w:sz="3" w:space="0" w:color="EFEFEF"/>
            </w:tcBorders>
          </w:tcPr>
          <w:p w14:paraId="09A91FD9" w14:textId="77777777" w:rsidR="00923D36" w:rsidRDefault="00923D36">
            <w:pPr>
              <w:pStyle w:val="TableParagraph"/>
              <w:rPr>
                <w:sz w:val="18"/>
              </w:rPr>
            </w:pPr>
          </w:p>
        </w:tc>
        <w:tc>
          <w:tcPr>
            <w:tcW w:w="836" w:type="dxa"/>
            <w:tcBorders>
              <w:top w:val="single" w:sz="12" w:space="0" w:color="A0A0A0"/>
              <w:left w:val="thickThinMediumGap" w:sz="3" w:space="0" w:color="EFEFEF"/>
              <w:bottom w:val="nil"/>
              <w:right w:val="thinThickMediumGap" w:sz="3" w:space="0" w:color="EFEFEF"/>
            </w:tcBorders>
          </w:tcPr>
          <w:p w14:paraId="38377CF5" w14:textId="77777777" w:rsidR="00923D36" w:rsidRDefault="00923D36">
            <w:pPr>
              <w:pStyle w:val="TableParagraph"/>
              <w:rPr>
                <w:sz w:val="18"/>
              </w:rPr>
            </w:pPr>
          </w:p>
        </w:tc>
        <w:tc>
          <w:tcPr>
            <w:tcW w:w="870" w:type="dxa"/>
            <w:tcBorders>
              <w:top w:val="single" w:sz="12" w:space="0" w:color="A0A0A0"/>
              <w:left w:val="thickThinMediumGap" w:sz="3" w:space="0" w:color="EFEFEF"/>
              <w:bottom w:val="nil"/>
              <w:right w:val="single" w:sz="12" w:space="0" w:color="EFEFEF"/>
            </w:tcBorders>
          </w:tcPr>
          <w:p w14:paraId="43C19487" w14:textId="77777777" w:rsidR="00923D36" w:rsidRDefault="00923D36">
            <w:pPr>
              <w:pStyle w:val="TableParagraph"/>
              <w:rPr>
                <w:sz w:val="18"/>
              </w:rPr>
            </w:pPr>
          </w:p>
        </w:tc>
      </w:tr>
      <w:tr w:rsidR="00923D36" w14:paraId="6F6CBB37" w14:textId="77777777">
        <w:trPr>
          <w:trHeight w:val="267"/>
        </w:trPr>
        <w:tc>
          <w:tcPr>
            <w:tcW w:w="908" w:type="dxa"/>
            <w:tcBorders>
              <w:top w:val="nil"/>
              <w:left w:val="single" w:sz="12" w:space="0" w:color="EFEFEF"/>
              <w:bottom w:val="single" w:sz="12" w:space="0" w:color="A0A0A0"/>
              <w:right w:val="single" w:sz="12" w:space="0" w:color="EFEFEF"/>
            </w:tcBorders>
          </w:tcPr>
          <w:p w14:paraId="6644409A" w14:textId="77777777" w:rsidR="00923D36" w:rsidRDefault="00923D36">
            <w:pPr>
              <w:pStyle w:val="TableParagraph"/>
              <w:rPr>
                <w:sz w:val="18"/>
              </w:rPr>
            </w:pPr>
          </w:p>
        </w:tc>
        <w:tc>
          <w:tcPr>
            <w:tcW w:w="561" w:type="dxa"/>
            <w:tcBorders>
              <w:top w:val="nil"/>
              <w:left w:val="single" w:sz="12" w:space="0" w:color="EFEFEF"/>
              <w:bottom w:val="single" w:sz="12" w:space="0" w:color="A0A0A0"/>
              <w:right w:val="double" w:sz="2" w:space="0" w:color="A0A0A0"/>
            </w:tcBorders>
          </w:tcPr>
          <w:p w14:paraId="636F4576" w14:textId="77777777" w:rsidR="00923D36" w:rsidRDefault="00923D36">
            <w:pPr>
              <w:pStyle w:val="TableParagraph"/>
              <w:rPr>
                <w:sz w:val="18"/>
              </w:rPr>
            </w:pPr>
          </w:p>
        </w:tc>
        <w:tc>
          <w:tcPr>
            <w:tcW w:w="792" w:type="dxa"/>
            <w:tcBorders>
              <w:top w:val="nil"/>
              <w:left w:val="double" w:sz="2" w:space="0" w:color="A0A0A0"/>
              <w:bottom w:val="single" w:sz="12" w:space="0" w:color="A0A0A0"/>
              <w:right w:val="single" w:sz="12" w:space="0" w:color="A0A0A0"/>
            </w:tcBorders>
          </w:tcPr>
          <w:p w14:paraId="3EC8A0D3" w14:textId="77777777" w:rsidR="00923D36" w:rsidRDefault="00923D36">
            <w:pPr>
              <w:pStyle w:val="TableParagraph"/>
              <w:rPr>
                <w:sz w:val="18"/>
              </w:rPr>
            </w:pPr>
          </w:p>
        </w:tc>
        <w:tc>
          <w:tcPr>
            <w:tcW w:w="874" w:type="dxa"/>
            <w:tcBorders>
              <w:top w:val="nil"/>
              <w:left w:val="single" w:sz="12" w:space="0" w:color="A0A0A0"/>
              <w:bottom w:val="single" w:sz="12" w:space="0" w:color="A0A0A0"/>
              <w:right w:val="thinThickMediumGap" w:sz="3" w:space="0" w:color="EFEFEF"/>
            </w:tcBorders>
          </w:tcPr>
          <w:p w14:paraId="31CE9A24" w14:textId="77777777" w:rsidR="00923D36" w:rsidRDefault="00923D36">
            <w:pPr>
              <w:pStyle w:val="TableParagraph"/>
              <w:rPr>
                <w:sz w:val="18"/>
              </w:rPr>
            </w:pPr>
          </w:p>
        </w:tc>
        <w:tc>
          <w:tcPr>
            <w:tcW w:w="875" w:type="dxa"/>
            <w:tcBorders>
              <w:top w:val="nil"/>
              <w:left w:val="thickThinMediumGap" w:sz="3" w:space="0" w:color="EFEFEF"/>
              <w:bottom w:val="single" w:sz="12" w:space="0" w:color="A0A0A0"/>
              <w:right w:val="single" w:sz="12" w:space="0" w:color="A0A0A0"/>
            </w:tcBorders>
          </w:tcPr>
          <w:p w14:paraId="5DFC2899" w14:textId="77777777" w:rsidR="00923D36" w:rsidRDefault="00923D36">
            <w:pPr>
              <w:pStyle w:val="TableParagraph"/>
              <w:rPr>
                <w:sz w:val="18"/>
              </w:rPr>
            </w:pPr>
          </w:p>
        </w:tc>
        <w:tc>
          <w:tcPr>
            <w:tcW w:w="833" w:type="dxa"/>
            <w:tcBorders>
              <w:top w:val="nil"/>
              <w:left w:val="single" w:sz="12" w:space="0" w:color="A0A0A0"/>
              <w:bottom w:val="single" w:sz="12" w:space="0" w:color="A0A0A0"/>
              <w:right w:val="single" w:sz="12" w:space="0" w:color="A0A0A0"/>
            </w:tcBorders>
          </w:tcPr>
          <w:p w14:paraId="2DAE6766" w14:textId="77777777" w:rsidR="00923D36" w:rsidRDefault="00923D36">
            <w:pPr>
              <w:pStyle w:val="TableParagraph"/>
              <w:rPr>
                <w:sz w:val="18"/>
              </w:rPr>
            </w:pPr>
          </w:p>
        </w:tc>
        <w:tc>
          <w:tcPr>
            <w:tcW w:w="873" w:type="dxa"/>
            <w:tcBorders>
              <w:top w:val="nil"/>
              <w:left w:val="single" w:sz="12" w:space="0" w:color="A0A0A0"/>
              <w:bottom w:val="single" w:sz="12" w:space="0" w:color="A0A0A0"/>
              <w:right w:val="double" w:sz="2" w:space="0" w:color="A0A0A0"/>
            </w:tcBorders>
          </w:tcPr>
          <w:p w14:paraId="16C18A86" w14:textId="77777777" w:rsidR="00923D36" w:rsidRDefault="00923D36">
            <w:pPr>
              <w:pStyle w:val="TableParagraph"/>
              <w:rPr>
                <w:sz w:val="18"/>
              </w:rPr>
            </w:pPr>
          </w:p>
        </w:tc>
        <w:tc>
          <w:tcPr>
            <w:tcW w:w="902" w:type="dxa"/>
            <w:tcBorders>
              <w:top w:val="nil"/>
              <w:left w:val="double" w:sz="2" w:space="0" w:color="A0A0A0"/>
              <w:bottom w:val="single" w:sz="12" w:space="0" w:color="A0A0A0"/>
              <w:right w:val="single" w:sz="12" w:space="0" w:color="A0A0A0"/>
            </w:tcBorders>
          </w:tcPr>
          <w:p w14:paraId="19EC01B0" w14:textId="77777777" w:rsidR="00923D36" w:rsidRDefault="00923D36">
            <w:pPr>
              <w:pStyle w:val="TableParagraph"/>
              <w:rPr>
                <w:sz w:val="18"/>
              </w:rPr>
            </w:pPr>
          </w:p>
        </w:tc>
        <w:tc>
          <w:tcPr>
            <w:tcW w:w="874" w:type="dxa"/>
            <w:tcBorders>
              <w:top w:val="nil"/>
              <w:left w:val="single" w:sz="12" w:space="0" w:color="A0A0A0"/>
              <w:bottom w:val="single" w:sz="12" w:space="0" w:color="A0A0A0"/>
              <w:right w:val="thinThickMediumGap" w:sz="3" w:space="0" w:color="EFEFEF"/>
            </w:tcBorders>
          </w:tcPr>
          <w:p w14:paraId="0E096999" w14:textId="77777777" w:rsidR="00923D36" w:rsidRDefault="00923D36">
            <w:pPr>
              <w:pStyle w:val="TableParagraph"/>
              <w:rPr>
                <w:sz w:val="18"/>
              </w:rPr>
            </w:pPr>
          </w:p>
        </w:tc>
        <w:tc>
          <w:tcPr>
            <w:tcW w:w="836" w:type="dxa"/>
            <w:tcBorders>
              <w:top w:val="nil"/>
              <w:left w:val="thickThinMediumGap" w:sz="3" w:space="0" w:color="EFEFEF"/>
              <w:bottom w:val="single" w:sz="12" w:space="0" w:color="A0A0A0"/>
              <w:right w:val="thinThickMediumGap" w:sz="3" w:space="0" w:color="EFEFEF"/>
            </w:tcBorders>
          </w:tcPr>
          <w:p w14:paraId="1A24CFF3" w14:textId="77777777" w:rsidR="00923D36" w:rsidRDefault="00923D36">
            <w:pPr>
              <w:pStyle w:val="TableParagraph"/>
              <w:rPr>
                <w:sz w:val="18"/>
              </w:rPr>
            </w:pPr>
          </w:p>
        </w:tc>
        <w:tc>
          <w:tcPr>
            <w:tcW w:w="870" w:type="dxa"/>
            <w:tcBorders>
              <w:top w:val="nil"/>
              <w:left w:val="thickThinMediumGap" w:sz="3" w:space="0" w:color="EFEFEF"/>
              <w:bottom w:val="single" w:sz="12" w:space="0" w:color="A0A0A0"/>
              <w:right w:val="single" w:sz="12" w:space="0" w:color="EFEFEF"/>
            </w:tcBorders>
          </w:tcPr>
          <w:p w14:paraId="114A6E0E" w14:textId="77777777" w:rsidR="00923D36" w:rsidRDefault="00923D36">
            <w:pPr>
              <w:pStyle w:val="TableParagraph"/>
              <w:rPr>
                <w:sz w:val="18"/>
              </w:rPr>
            </w:pPr>
          </w:p>
        </w:tc>
      </w:tr>
      <w:tr w:rsidR="00923D36" w14:paraId="31A131D5" w14:textId="77777777">
        <w:trPr>
          <w:trHeight w:val="226"/>
        </w:trPr>
        <w:tc>
          <w:tcPr>
            <w:tcW w:w="908" w:type="dxa"/>
            <w:tcBorders>
              <w:top w:val="single" w:sz="12" w:space="0" w:color="A0A0A0"/>
              <w:left w:val="single" w:sz="12" w:space="0" w:color="EFEFEF"/>
              <w:bottom w:val="single" w:sz="12" w:space="0" w:color="EFEFEF"/>
              <w:right w:val="single" w:sz="12" w:space="0" w:color="EFEFEF"/>
            </w:tcBorders>
          </w:tcPr>
          <w:p w14:paraId="39572CA9" w14:textId="77777777" w:rsidR="00923D36" w:rsidRDefault="00923D36">
            <w:pPr>
              <w:pStyle w:val="TableParagraph"/>
              <w:rPr>
                <w:sz w:val="16"/>
              </w:rPr>
            </w:pPr>
          </w:p>
        </w:tc>
        <w:tc>
          <w:tcPr>
            <w:tcW w:w="561" w:type="dxa"/>
            <w:tcBorders>
              <w:top w:val="single" w:sz="12" w:space="0" w:color="A0A0A0"/>
              <w:left w:val="single" w:sz="12" w:space="0" w:color="EFEFEF"/>
              <w:bottom w:val="single" w:sz="12" w:space="0" w:color="EFEFEF"/>
              <w:right w:val="double" w:sz="2" w:space="0" w:color="A0A0A0"/>
            </w:tcBorders>
          </w:tcPr>
          <w:p w14:paraId="605916A6" w14:textId="77777777" w:rsidR="00923D36" w:rsidRDefault="00923D36">
            <w:pPr>
              <w:pStyle w:val="TableParagraph"/>
              <w:rPr>
                <w:sz w:val="16"/>
              </w:rPr>
            </w:pPr>
          </w:p>
        </w:tc>
        <w:tc>
          <w:tcPr>
            <w:tcW w:w="792" w:type="dxa"/>
            <w:tcBorders>
              <w:top w:val="single" w:sz="12" w:space="0" w:color="A0A0A0"/>
              <w:left w:val="double" w:sz="2" w:space="0" w:color="A0A0A0"/>
              <w:bottom w:val="single" w:sz="12" w:space="0" w:color="EFEFEF"/>
              <w:right w:val="single" w:sz="12" w:space="0" w:color="A0A0A0"/>
            </w:tcBorders>
          </w:tcPr>
          <w:p w14:paraId="54C6D48A" w14:textId="77777777" w:rsidR="00923D36" w:rsidRDefault="00923D36">
            <w:pPr>
              <w:pStyle w:val="TableParagraph"/>
              <w:rPr>
                <w:sz w:val="16"/>
              </w:rPr>
            </w:pPr>
          </w:p>
        </w:tc>
        <w:tc>
          <w:tcPr>
            <w:tcW w:w="874" w:type="dxa"/>
            <w:tcBorders>
              <w:top w:val="single" w:sz="12" w:space="0" w:color="A0A0A0"/>
              <w:left w:val="single" w:sz="12" w:space="0" w:color="A0A0A0"/>
              <w:bottom w:val="single" w:sz="12" w:space="0" w:color="EFEFEF"/>
              <w:right w:val="thinThickMediumGap" w:sz="3" w:space="0" w:color="EFEFEF"/>
            </w:tcBorders>
          </w:tcPr>
          <w:p w14:paraId="6AD4A419" w14:textId="77777777" w:rsidR="00923D36" w:rsidRDefault="00923D36">
            <w:pPr>
              <w:pStyle w:val="TableParagraph"/>
              <w:rPr>
                <w:sz w:val="16"/>
              </w:rPr>
            </w:pPr>
          </w:p>
        </w:tc>
        <w:tc>
          <w:tcPr>
            <w:tcW w:w="875" w:type="dxa"/>
            <w:tcBorders>
              <w:top w:val="single" w:sz="12" w:space="0" w:color="A0A0A0"/>
              <w:left w:val="thickThinMediumGap" w:sz="3" w:space="0" w:color="EFEFEF"/>
              <w:bottom w:val="single" w:sz="12" w:space="0" w:color="EFEFEF"/>
              <w:right w:val="single" w:sz="12" w:space="0" w:color="A0A0A0"/>
            </w:tcBorders>
          </w:tcPr>
          <w:p w14:paraId="7AA8377C" w14:textId="77777777" w:rsidR="00923D36" w:rsidRDefault="00923D36">
            <w:pPr>
              <w:pStyle w:val="TableParagraph"/>
              <w:rPr>
                <w:sz w:val="16"/>
              </w:rPr>
            </w:pPr>
          </w:p>
        </w:tc>
        <w:tc>
          <w:tcPr>
            <w:tcW w:w="833" w:type="dxa"/>
            <w:tcBorders>
              <w:top w:val="single" w:sz="12" w:space="0" w:color="A0A0A0"/>
              <w:left w:val="single" w:sz="12" w:space="0" w:color="A0A0A0"/>
              <w:bottom w:val="single" w:sz="12" w:space="0" w:color="EFEFEF"/>
              <w:right w:val="single" w:sz="12" w:space="0" w:color="A0A0A0"/>
            </w:tcBorders>
          </w:tcPr>
          <w:p w14:paraId="2265792C" w14:textId="77777777" w:rsidR="00923D36" w:rsidRDefault="00923D36">
            <w:pPr>
              <w:pStyle w:val="TableParagraph"/>
              <w:rPr>
                <w:sz w:val="16"/>
              </w:rPr>
            </w:pPr>
          </w:p>
        </w:tc>
        <w:tc>
          <w:tcPr>
            <w:tcW w:w="873" w:type="dxa"/>
            <w:tcBorders>
              <w:top w:val="single" w:sz="12" w:space="0" w:color="A0A0A0"/>
              <w:left w:val="single" w:sz="12" w:space="0" w:color="A0A0A0"/>
              <w:bottom w:val="single" w:sz="12" w:space="0" w:color="EFEFEF"/>
              <w:right w:val="double" w:sz="2" w:space="0" w:color="A0A0A0"/>
            </w:tcBorders>
          </w:tcPr>
          <w:p w14:paraId="29E660D5" w14:textId="77777777" w:rsidR="00923D36" w:rsidRDefault="00923D36">
            <w:pPr>
              <w:pStyle w:val="TableParagraph"/>
              <w:rPr>
                <w:sz w:val="16"/>
              </w:rPr>
            </w:pPr>
          </w:p>
        </w:tc>
        <w:tc>
          <w:tcPr>
            <w:tcW w:w="902" w:type="dxa"/>
            <w:tcBorders>
              <w:top w:val="single" w:sz="12" w:space="0" w:color="A0A0A0"/>
              <w:left w:val="double" w:sz="2" w:space="0" w:color="A0A0A0"/>
              <w:bottom w:val="single" w:sz="12" w:space="0" w:color="EFEFEF"/>
              <w:right w:val="single" w:sz="12" w:space="0" w:color="A0A0A0"/>
            </w:tcBorders>
          </w:tcPr>
          <w:p w14:paraId="061D88AD" w14:textId="77777777" w:rsidR="00923D36" w:rsidRDefault="00923D36">
            <w:pPr>
              <w:pStyle w:val="TableParagraph"/>
              <w:rPr>
                <w:sz w:val="16"/>
              </w:rPr>
            </w:pPr>
          </w:p>
        </w:tc>
        <w:tc>
          <w:tcPr>
            <w:tcW w:w="874" w:type="dxa"/>
            <w:tcBorders>
              <w:top w:val="single" w:sz="12" w:space="0" w:color="A0A0A0"/>
              <w:left w:val="single" w:sz="12" w:space="0" w:color="A0A0A0"/>
              <w:bottom w:val="single" w:sz="12" w:space="0" w:color="EFEFEF"/>
              <w:right w:val="thinThickMediumGap" w:sz="3" w:space="0" w:color="EFEFEF"/>
            </w:tcBorders>
          </w:tcPr>
          <w:p w14:paraId="3610F84A" w14:textId="77777777" w:rsidR="00923D36" w:rsidRDefault="00923D36">
            <w:pPr>
              <w:pStyle w:val="TableParagraph"/>
              <w:rPr>
                <w:sz w:val="16"/>
              </w:rPr>
            </w:pPr>
          </w:p>
        </w:tc>
        <w:tc>
          <w:tcPr>
            <w:tcW w:w="836" w:type="dxa"/>
            <w:tcBorders>
              <w:top w:val="single" w:sz="12" w:space="0" w:color="A0A0A0"/>
              <w:left w:val="thickThinMediumGap" w:sz="3" w:space="0" w:color="EFEFEF"/>
              <w:bottom w:val="single" w:sz="12" w:space="0" w:color="EFEFEF"/>
              <w:right w:val="thinThickMediumGap" w:sz="3" w:space="0" w:color="EFEFEF"/>
            </w:tcBorders>
          </w:tcPr>
          <w:p w14:paraId="44120580" w14:textId="77777777" w:rsidR="00923D36" w:rsidRDefault="00923D36">
            <w:pPr>
              <w:pStyle w:val="TableParagraph"/>
              <w:rPr>
                <w:sz w:val="16"/>
              </w:rPr>
            </w:pPr>
          </w:p>
        </w:tc>
        <w:tc>
          <w:tcPr>
            <w:tcW w:w="870" w:type="dxa"/>
            <w:tcBorders>
              <w:top w:val="single" w:sz="12" w:space="0" w:color="A0A0A0"/>
              <w:left w:val="thickThinMediumGap" w:sz="3" w:space="0" w:color="EFEFEF"/>
              <w:bottom w:val="single" w:sz="12" w:space="0" w:color="EFEFEF"/>
              <w:right w:val="single" w:sz="12" w:space="0" w:color="EFEFEF"/>
            </w:tcBorders>
          </w:tcPr>
          <w:p w14:paraId="0269D872" w14:textId="77777777" w:rsidR="00923D36" w:rsidRDefault="00923D36">
            <w:pPr>
              <w:pStyle w:val="TableParagraph"/>
              <w:rPr>
                <w:sz w:val="16"/>
              </w:rPr>
            </w:pPr>
          </w:p>
        </w:tc>
      </w:tr>
      <w:tr w:rsidR="00923D36" w14:paraId="232BC6DF" w14:textId="77777777">
        <w:trPr>
          <w:trHeight w:val="250"/>
        </w:trPr>
        <w:tc>
          <w:tcPr>
            <w:tcW w:w="9198" w:type="dxa"/>
            <w:gridSpan w:val="11"/>
            <w:tcBorders>
              <w:top w:val="single" w:sz="12" w:space="0" w:color="EFEFEF"/>
              <w:left w:val="single" w:sz="12" w:space="0" w:color="EFEFEF"/>
              <w:bottom w:val="single" w:sz="12" w:space="0" w:color="A0A0A0"/>
              <w:right w:val="single" w:sz="12" w:space="0" w:color="EFEFEF"/>
            </w:tcBorders>
          </w:tcPr>
          <w:p w14:paraId="10017680" w14:textId="77777777" w:rsidR="00923D36" w:rsidRDefault="00B4561B">
            <w:pPr>
              <w:pStyle w:val="TableParagraph"/>
              <w:spacing w:before="23"/>
              <w:ind w:left="9"/>
              <w:rPr>
                <w:sz w:val="18"/>
                <w:szCs w:val="18"/>
              </w:rPr>
            </w:pPr>
            <w:r>
              <w:rPr>
                <w:w w:val="115"/>
                <w:sz w:val="18"/>
                <w:szCs w:val="18"/>
              </w:rPr>
              <w:t>Իրավունքի պետական գրանցման վկայականում չհաշվառված ինքնակամ կառույցներ</w:t>
            </w:r>
          </w:p>
        </w:tc>
      </w:tr>
      <w:tr w:rsidR="00923D36" w14:paraId="7EBCD851" w14:textId="77777777">
        <w:trPr>
          <w:trHeight w:val="241"/>
        </w:trPr>
        <w:tc>
          <w:tcPr>
            <w:tcW w:w="908" w:type="dxa"/>
            <w:tcBorders>
              <w:top w:val="single" w:sz="12" w:space="0" w:color="A0A0A0"/>
              <w:left w:val="single" w:sz="12" w:space="0" w:color="EFEFEF"/>
              <w:bottom w:val="nil"/>
              <w:right w:val="single" w:sz="12" w:space="0" w:color="EFEFEF"/>
            </w:tcBorders>
          </w:tcPr>
          <w:p w14:paraId="61791F98" w14:textId="77777777" w:rsidR="00923D36" w:rsidRDefault="00923D36">
            <w:pPr>
              <w:pStyle w:val="TableParagraph"/>
              <w:rPr>
                <w:sz w:val="16"/>
              </w:rPr>
            </w:pPr>
          </w:p>
        </w:tc>
        <w:tc>
          <w:tcPr>
            <w:tcW w:w="561" w:type="dxa"/>
            <w:tcBorders>
              <w:top w:val="single" w:sz="12" w:space="0" w:color="A0A0A0"/>
              <w:left w:val="single" w:sz="12" w:space="0" w:color="EFEFEF"/>
              <w:bottom w:val="nil"/>
              <w:right w:val="double" w:sz="2" w:space="0" w:color="A0A0A0"/>
            </w:tcBorders>
          </w:tcPr>
          <w:p w14:paraId="7EBDE81A" w14:textId="77777777" w:rsidR="00923D36" w:rsidRDefault="00923D36">
            <w:pPr>
              <w:pStyle w:val="TableParagraph"/>
              <w:rPr>
                <w:sz w:val="16"/>
              </w:rPr>
            </w:pPr>
          </w:p>
        </w:tc>
        <w:tc>
          <w:tcPr>
            <w:tcW w:w="792" w:type="dxa"/>
            <w:tcBorders>
              <w:top w:val="single" w:sz="12" w:space="0" w:color="A0A0A0"/>
              <w:left w:val="double" w:sz="2" w:space="0" w:color="A0A0A0"/>
              <w:bottom w:val="nil"/>
              <w:right w:val="single" w:sz="12" w:space="0" w:color="A0A0A0"/>
            </w:tcBorders>
          </w:tcPr>
          <w:p w14:paraId="567E1E23" w14:textId="77777777" w:rsidR="00923D36" w:rsidRDefault="00923D36">
            <w:pPr>
              <w:pStyle w:val="TableParagraph"/>
              <w:rPr>
                <w:sz w:val="16"/>
              </w:rPr>
            </w:pPr>
          </w:p>
        </w:tc>
        <w:tc>
          <w:tcPr>
            <w:tcW w:w="874" w:type="dxa"/>
            <w:tcBorders>
              <w:top w:val="single" w:sz="12" w:space="0" w:color="A0A0A0"/>
              <w:left w:val="single" w:sz="12" w:space="0" w:color="A0A0A0"/>
              <w:bottom w:val="nil"/>
              <w:right w:val="thinThickMediumGap" w:sz="3" w:space="0" w:color="EFEFEF"/>
            </w:tcBorders>
          </w:tcPr>
          <w:p w14:paraId="3F5705BF" w14:textId="77777777" w:rsidR="00923D36" w:rsidRDefault="00923D36">
            <w:pPr>
              <w:pStyle w:val="TableParagraph"/>
              <w:rPr>
                <w:sz w:val="16"/>
              </w:rPr>
            </w:pPr>
          </w:p>
        </w:tc>
        <w:tc>
          <w:tcPr>
            <w:tcW w:w="875" w:type="dxa"/>
            <w:tcBorders>
              <w:top w:val="single" w:sz="12" w:space="0" w:color="A0A0A0"/>
              <w:left w:val="thickThinMediumGap" w:sz="3" w:space="0" w:color="EFEFEF"/>
              <w:bottom w:val="nil"/>
              <w:right w:val="single" w:sz="12" w:space="0" w:color="A0A0A0"/>
            </w:tcBorders>
          </w:tcPr>
          <w:p w14:paraId="088452D9" w14:textId="77777777" w:rsidR="00923D36" w:rsidRDefault="00923D36">
            <w:pPr>
              <w:pStyle w:val="TableParagraph"/>
              <w:rPr>
                <w:sz w:val="16"/>
              </w:rPr>
            </w:pPr>
          </w:p>
        </w:tc>
        <w:tc>
          <w:tcPr>
            <w:tcW w:w="833" w:type="dxa"/>
            <w:tcBorders>
              <w:top w:val="single" w:sz="12" w:space="0" w:color="A0A0A0"/>
              <w:left w:val="single" w:sz="12" w:space="0" w:color="A0A0A0"/>
              <w:bottom w:val="nil"/>
              <w:right w:val="single" w:sz="12" w:space="0" w:color="A0A0A0"/>
            </w:tcBorders>
          </w:tcPr>
          <w:p w14:paraId="576AF5DE" w14:textId="77777777" w:rsidR="00923D36" w:rsidRDefault="00923D36">
            <w:pPr>
              <w:pStyle w:val="TableParagraph"/>
              <w:rPr>
                <w:sz w:val="16"/>
              </w:rPr>
            </w:pPr>
          </w:p>
        </w:tc>
        <w:tc>
          <w:tcPr>
            <w:tcW w:w="873" w:type="dxa"/>
            <w:tcBorders>
              <w:top w:val="single" w:sz="12" w:space="0" w:color="A0A0A0"/>
              <w:left w:val="single" w:sz="12" w:space="0" w:color="A0A0A0"/>
              <w:bottom w:val="nil"/>
              <w:right w:val="double" w:sz="2" w:space="0" w:color="A0A0A0"/>
            </w:tcBorders>
          </w:tcPr>
          <w:p w14:paraId="3D6737D7" w14:textId="77777777" w:rsidR="00923D36" w:rsidRDefault="00923D36">
            <w:pPr>
              <w:pStyle w:val="TableParagraph"/>
              <w:rPr>
                <w:sz w:val="16"/>
              </w:rPr>
            </w:pPr>
          </w:p>
        </w:tc>
        <w:tc>
          <w:tcPr>
            <w:tcW w:w="902" w:type="dxa"/>
            <w:tcBorders>
              <w:top w:val="single" w:sz="12" w:space="0" w:color="A0A0A0"/>
              <w:left w:val="double" w:sz="2" w:space="0" w:color="A0A0A0"/>
              <w:bottom w:val="nil"/>
              <w:right w:val="single" w:sz="12" w:space="0" w:color="A0A0A0"/>
            </w:tcBorders>
          </w:tcPr>
          <w:p w14:paraId="3BD6060D" w14:textId="77777777" w:rsidR="00923D36" w:rsidRDefault="00923D36">
            <w:pPr>
              <w:pStyle w:val="TableParagraph"/>
              <w:rPr>
                <w:sz w:val="16"/>
              </w:rPr>
            </w:pPr>
          </w:p>
        </w:tc>
        <w:tc>
          <w:tcPr>
            <w:tcW w:w="874" w:type="dxa"/>
            <w:tcBorders>
              <w:top w:val="single" w:sz="12" w:space="0" w:color="A0A0A0"/>
              <w:left w:val="single" w:sz="12" w:space="0" w:color="A0A0A0"/>
              <w:bottom w:val="nil"/>
              <w:right w:val="thinThickMediumGap" w:sz="3" w:space="0" w:color="EFEFEF"/>
            </w:tcBorders>
          </w:tcPr>
          <w:p w14:paraId="1CB2FD7D" w14:textId="77777777" w:rsidR="00923D36" w:rsidRDefault="00923D36">
            <w:pPr>
              <w:pStyle w:val="TableParagraph"/>
              <w:rPr>
                <w:sz w:val="16"/>
              </w:rPr>
            </w:pPr>
          </w:p>
        </w:tc>
        <w:tc>
          <w:tcPr>
            <w:tcW w:w="836" w:type="dxa"/>
            <w:tcBorders>
              <w:top w:val="single" w:sz="12" w:space="0" w:color="A0A0A0"/>
              <w:left w:val="thickThinMediumGap" w:sz="3" w:space="0" w:color="EFEFEF"/>
              <w:bottom w:val="nil"/>
              <w:right w:val="thinThickMediumGap" w:sz="3" w:space="0" w:color="EFEFEF"/>
            </w:tcBorders>
          </w:tcPr>
          <w:p w14:paraId="19B352F1" w14:textId="77777777" w:rsidR="00923D36" w:rsidRDefault="00923D36">
            <w:pPr>
              <w:pStyle w:val="TableParagraph"/>
              <w:rPr>
                <w:sz w:val="16"/>
              </w:rPr>
            </w:pPr>
          </w:p>
        </w:tc>
        <w:tc>
          <w:tcPr>
            <w:tcW w:w="870" w:type="dxa"/>
            <w:tcBorders>
              <w:top w:val="single" w:sz="12" w:space="0" w:color="A0A0A0"/>
              <w:left w:val="thickThinMediumGap" w:sz="3" w:space="0" w:color="EFEFEF"/>
              <w:bottom w:val="nil"/>
              <w:right w:val="single" w:sz="12" w:space="0" w:color="EFEFEF"/>
            </w:tcBorders>
          </w:tcPr>
          <w:p w14:paraId="0F81B9AD" w14:textId="77777777" w:rsidR="00923D36" w:rsidRDefault="00923D36">
            <w:pPr>
              <w:pStyle w:val="TableParagraph"/>
              <w:rPr>
                <w:sz w:val="16"/>
              </w:rPr>
            </w:pPr>
          </w:p>
        </w:tc>
      </w:tr>
      <w:tr w:rsidR="00923D36" w14:paraId="5D4A5133" w14:textId="77777777">
        <w:trPr>
          <w:trHeight w:val="241"/>
        </w:trPr>
        <w:tc>
          <w:tcPr>
            <w:tcW w:w="908" w:type="dxa"/>
            <w:tcBorders>
              <w:top w:val="nil"/>
              <w:left w:val="single" w:sz="12" w:space="0" w:color="EFEFEF"/>
              <w:bottom w:val="single" w:sz="12" w:space="0" w:color="EFEFEF"/>
              <w:right w:val="single" w:sz="12" w:space="0" w:color="EFEFEF"/>
            </w:tcBorders>
          </w:tcPr>
          <w:p w14:paraId="2DC39DA7" w14:textId="77777777" w:rsidR="00923D36" w:rsidRDefault="00923D36">
            <w:pPr>
              <w:pStyle w:val="TableParagraph"/>
              <w:rPr>
                <w:sz w:val="16"/>
              </w:rPr>
            </w:pPr>
          </w:p>
        </w:tc>
        <w:tc>
          <w:tcPr>
            <w:tcW w:w="561" w:type="dxa"/>
            <w:tcBorders>
              <w:top w:val="nil"/>
              <w:left w:val="single" w:sz="12" w:space="0" w:color="EFEFEF"/>
              <w:bottom w:val="single" w:sz="12" w:space="0" w:color="EFEFEF"/>
              <w:right w:val="double" w:sz="2" w:space="0" w:color="A0A0A0"/>
            </w:tcBorders>
          </w:tcPr>
          <w:p w14:paraId="4483DDD1" w14:textId="77777777" w:rsidR="00923D36" w:rsidRDefault="00923D36">
            <w:pPr>
              <w:pStyle w:val="TableParagraph"/>
              <w:rPr>
                <w:sz w:val="16"/>
              </w:rPr>
            </w:pPr>
          </w:p>
        </w:tc>
        <w:tc>
          <w:tcPr>
            <w:tcW w:w="792" w:type="dxa"/>
            <w:tcBorders>
              <w:top w:val="nil"/>
              <w:left w:val="double" w:sz="2" w:space="0" w:color="A0A0A0"/>
              <w:bottom w:val="single" w:sz="12" w:space="0" w:color="EFEFEF"/>
              <w:right w:val="single" w:sz="12" w:space="0" w:color="A0A0A0"/>
            </w:tcBorders>
          </w:tcPr>
          <w:p w14:paraId="11E18614" w14:textId="77777777" w:rsidR="00923D36" w:rsidRDefault="00923D36">
            <w:pPr>
              <w:pStyle w:val="TableParagraph"/>
              <w:rPr>
                <w:sz w:val="16"/>
              </w:rPr>
            </w:pPr>
          </w:p>
        </w:tc>
        <w:tc>
          <w:tcPr>
            <w:tcW w:w="874" w:type="dxa"/>
            <w:tcBorders>
              <w:top w:val="nil"/>
              <w:left w:val="single" w:sz="12" w:space="0" w:color="A0A0A0"/>
              <w:bottom w:val="single" w:sz="12" w:space="0" w:color="EFEFEF"/>
              <w:right w:val="thinThickMediumGap" w:sz="3" w:space="0" w:color="EFEFEF"/>
            </w:tcBorders>
          </w:tcPr>
          <w:p w14:paraId="13E15701" w14:textId="77777777" w:rsidR="00923D36" w:rsidRDefault="00923D36">
            <w:pPr>
              <w:pStyle w:val="TableParagraph"/>
              <w:rPr>
                <w:sz w:val="16"/>
              </w:rPr>
            </w:pPr>
          </w:p>
        </w:tc>
        <w:tc>
          <w:tcPr>
            <w:tcW w:w="875" w:type="dxa"/>
            <w:tcBorders>
              <w:top w:val="nil"/>
              <w:left w:val="thickThinMediumGap" w:sz="3" w:space="0" w:color="EFEFEF"/>
              <w:bottom w:val="single" w:sz="12" w:space="0" w:color="EFEFEF"/>
              <w:right w:val="single" w:sz="12" w:space="0" w:color="A0A0A0"/>
            </w:tcBorders>
          </w:tcPr>
          <w:p w14:paraId="46D37B82" w14:textId="77777777" w:rsidR="00923D36" w:rsidRDefault="00923D36">
            <w:pPr>
              <w:pStyle w:val="TableParagraph"/>
              <w:rPr>
                <w:sz w:val="16"/>
              </w:rPr>
            </w:pPr>
          </w:p>
        </w:tc>
        <w:tc>
          <w:tcPr>
            <w:tcW w:w="833" w:type="dxa"/>
            <w:tcBorders>
              <w:top w:val="nil"/>
              <w:left w:val="single" w:sz="12" w:space="0" w:color="A0A0A0"/>
              <w:bottom w:val="single" w:sz="12" w:space="0" w:color="EFEFEF"/>
              <w:right w:val="single" w:sz="12" w:space="0" w:color="A0A0A0"/>
            </w:tcBorders>
          </w:tcPr>
          <w:p w14:paraId="3A360245" w14:textId="77777777" w:rsidR="00923D36" w:rsidRDefault="00923D36">
            <w:pPr>
              <w:pStyle w:val="TableParagraph"/>
              <w:rPr>
                <w:sz w:val="16"/>
              </w:rPr>
            </w:pPr>
          </w:p>
        </w:tc>
        <w:tc>
          <w:tcPr>
            <w:tcW w:w="873" w:type="dxa"/>
            <w:tcBorders>
              <w:top w:val="nil"/>
              <w:left w:val="single" w:sz="12" w:space="0" w:color="A0A0A0"/>
              <w:bottom w:val="single" w:sz="12" w:space="0" w:color="EFEFEF"/>
              <w:right w:val="double" w:sz="2" w:space="0" w:color="A0A0A0"/>
            </w:tcBorders>
          </w:tcPr>
          <w:p w14:paraId="4501D4F4" w14:textId="77777777" w:rsidR="00923D36" w:rsidRDefault="00923D36">
            <w:pPr>
              <w:pStyle w:val="TableParagraph"/>
              <w:rPr>
                <w:sz w:val="16"/>
              </w:rPr>
            </w:pPr>
          </w:p>
        </w:tc>
        <w:tc>
          <w:tcPr>
            <w:tcW w:w="902" w:type="dxa"/>
            <w:tcBorders>
              <w:top w:val="nil"/>
              <w:left w:val="double" w:sz="2" w:space="0" w:color="A0A0A0"/>
              <w:bottom w:val="single" w:sz="12" w:space="0" w:color="EFEFEF"/>
              <w:right w:val="single" w:sz="12" w:space="0" w:color="A0A0A0"/>
            </w:tcBorders>
          </w:tcPr>
          <w:p w14:paraId="72535DD8" w14:textId="77777777" w:rsidR="00923D36" w:rsidRDefault="00923D36">
            <w:pPr>
              <w:pStyle w:val="TableParagraph"/>
              <w:rPr>
                <w:sz w:val="16"/>
              </w:rPr>
            </w:pPr>
          </w:p>
        </w:tc>
        <w:tc>
          <w:tcPr>
            <w:tcW w:w="874" w:type="dxa"/>
            <w:tcBorders>
              <w:top w:val="nil"/>
              <w:left w:val="single" w:sz="12" w:space="0" w:color="A0A0A0"/>
              <w:bottom w:val="single" w:sz="12" w:space="0" w:color="EFEFEF"/>
              <w:right w:val="thinThickMediumGap" w:sz="3" w:space="0" w:color="EFEFEF"/>
            </w:tcBorders>
          </w:tcPr>
          <w:p w14:paraId="03441312" w14:textId="77777777" w:rsidR="00923D36" w:rsidRDefault="00923D36">
            <w:pPr>
              <w:pStyle w:val="TableParagraph"/>
              <w:rPr>
                <w:sz w:val="16"/>
              </w:rPr>
            </w:pPr>
          </w:p>
        </w:tc>
        <w:tc>
          <w:tcPr>
            <w:tcW w:w="836" w:type="dxa"/>
            <w:tcBorders>
              <w:top w:val="nil"/>
              <w:left w:val="thickThinMediumGap" w:sz="3" w:space="0" w:color="EFEFEF"/>
              <w:bottom w:val="single" w:sz="12" w:space="0" w:color="EFEFEF"/>
              <w:right w:val="thinThickMediumGap" w:sz="3" w:space="0" w:color="EFEFEF"/>
            </w:tcBorders>
          </w:tcPr>
          <w:p w14:paraId="659C46B8" w14:textId="77777777" w:rsidR="00923D36" w:rsidRDefault="00923D36">
            <w:pPr>
              <w:pStyle w:val="TableParagraph"/>
              <w:rPr>
                <w:sz w:val="16"/>
              </w:rPr>
            </w:pPr>
          </w:p>
        </w:tc>
        <w:tc>
          <w:tcPr>
            <w:tcW w:w="870" w:type="dxa"/>
            <w:tcBorders>
              <w:top w:val="nil"/>
              <w:left w:val="thickThinMediumGap" w:sz="3" w:space="0" w:color="EFEFEF"/>
              <w:bottom w:val="single" w:sz="12" w:space="0" w:color="EFEFEF"/>
              <w:right w:val="single" w:sz="12" w:space="0" w:color="EFEFEF"/>
            </w:tcBorders>
          </w:tcPr>
          <w:p w14:paraId="3751EEFE" w14:textId="77777777" w:rsidR="00923D36" w:rsidRDefault="00923D36">
            <w:pPr>
              <w:pStyle w:val="TableParagraph"/>
              <w:rPr>
                <w:sz w:val="16"/>
              </w:rPr>
            </w:pPr>
          </w:p>
        </w:tc>
      </w:tr>
      <w:tr w:rsidR="00923D36" w14:paraId="6B3A2200" w14:textId="77777777">
        <w:trPr>
          <w:trHeight w:val="243"/>
        </w:trPr>
        <w:tc>
          <w:tcPr>
            <w:tcW w:w="908" w:type="dxa"/>
            <w:tcBorders>
              <w:top w:val="single" w:sz="12" w:space="0" w:color="EFEFEF"/>
              <w:left w:val="single" w:sz="12" w:space="0" w:color="EFEFEF"/>
              <w:bottom w:val="nil"/>
              <w:right w:val="single" w:sz="12" w:space="0" w:color="EFEFEF"/>
            </w:tcBorders>
          </w:tcPr>
          <w:p w14:paraId="071A03F2" w14:textId="77777777" w:rsidR="00923D36" w:rsidRDefault="00923D36">
            <w:pPr>
              <w:pStyle w:val="TableParagraph"/>
              <w:rPr>
                <w:sz w:val="16"/>
              </w:rPr>
            </w:pPr>
          </w:p>
        </w:tc>
        <w:tc>
          <w:tcPr>
            <w:tcW w:w="561" w:type="dxa"/>
            <w:tcBorders>
              <w:top w:val="single" w:sz="12" w:space="0" w:color="EFEFEF"/>
              <w:left w:val="single" w:sz="12" w:space="0" w:color="EFEFEF"/>
              <w:bottom w:val="nil"/>
              <w:right w:val="double" w:sz="2" w:space="0" w:color="A0A0A0"/>
            </w:tcBorders>
          </w:tcPr>
          <w:p w14:paraId="0C161C68" w14:textId="77777777" w:rsidR="00923D36" w:rsidRDefault="00923D36">
            <w:pPr>
              <w:pStyle w:val="TableParagraph"/>
              <w:rPr>
                <w:sz w:val="16"/>
              </w:rPr>
            </w:pPr>
          </w:p>
        </w:tc>
        <w:tc>
          <w:tcPr>
            <w:tcW w:w="792" w:type="dxa"/>
            <w:tcBorders>
              <w:top w:val="single" w:sz="12" w:space="0" w:color="EFEFEF"/>
              <w:left w:val="double" w:sz="2" w:space="0" w:color="A0A0A0"/>
              <w:bottom w:val="nil"/>
              <w:right w:val="single" w:sz="12" w:space="0" w:color="A0A0A0"/>
            </w:tcBorders>
          </w:tcPr>
          <w:p w14:paraId="474C6BD1" w14:textId="77777777" w:rsidR="00923D36" w:rsidRDefault="00923D36">
            <w:pPr>
              <w:pStyle w:val="TableParagraph"/>
              <w:rPr>
                <w:sz w:val="16"/>
              </w:rPr>
            </w:pPr>
          </w:p>
        </w:tc>
        <w:tc>
          <w:tcPr>
            <w:tcW w:w="874" w:type="dxa"/>
            <w:tcBorders>
              <w:top w:val="single" w:sz="12" w:space="0" w:color="EFEFEF"/>
              <w:left w:val="single" w:sz="12" w:space="0" w:color="A0A0A0"/>
              <w:bottom w:val="nil"/>
              <w:right w:val="thinThickMediumGap" w:sz="3" w:space="0" w:color="EFEFEF"/>
            </w:tcBorders>
          </w:tcPr>
          <w:p w14:paraId="59D106F1" w14:textId="77777777" w:rsidR="00923D36" w:rsidRDefault="00923D36">
            <w:pPr>
              <w:pStyle w:val="TableParagraph"/>
              <w:rPr>
                <w:sz w:val="16"/>
              </w:rPr>
            </w:pPr>
          </w:p>
        </w:tc>
        <w:tc>
          <w:tcPr>
            <w:tcW w:w="875" w:type="dxa"/>
            <w:tcBorders>
              <w:top w:val="single" w:sz="12" w:space="0" w:color="EFEFEF"/>
              <w:left w:val="thickThinMediumGap" w:sz="3" w:space="0" w:color="EFEFEF"/>
              <w:bottom w:val="nil"/>
              <w:right w:val="single" w:sz="12" w:space="0" w:color="A0A0A0"/>
            </w:tcBorders>
          </w:tcPr>
          <w:p w14:paraId="43043979" w14:textId="77777777" w:rsidR="00923D36" w:rsidRDefault="00923D36">
            <w:pPr>
              <w:pStyle w:val="TableParagraph"/>
              <w:rPr>
                <w:sz w:val="16"/>
              </w:rPr>
            </w:pPr>
          </w:p>
        </w:tc>
        <w:tc>
          <w:tcPr>
            <w:tcW w:w="833" w:type="dxa"/>
            <w:tcBorders>
              <w:top w:val="single" w:sz="12" w:space="0" w:color="EFEFEF"/>
              <w:left w:val="single" w:sz="12" w:space="0" w:color="A0A0A0"/>
              <w:bottom w:val="nil"/>
              <w:right w:val="single" w:sz="12" w:space="0" w:color="A0A0A0"/>
            </w:tcBorders>
          </w:tcPr>
          <w:p w14:paraId="141D9C58" w14:textId="77777777" w:rsidR="00923D36" w:rsidRDefault="00923D36">
            <w:pPr>
              <w:pStyle w:val="TableParagraph"/>
              <w:rPr>
                <w:sz w:val="16"/>
              </w:rPr>
            </w:pPr>
          </w:p>
        </w:tc>
        <w:tc>
          <w:tcPr>
            <w:tcW w:w="873" w:type="dxa"/>
            <w:tcBorders>
              <w:top w:val="single" w:sz="12" w:space="0" w:color="EFEFEF"/>
              <w:left w:val="single" w:sz="12" w:space="0" w:color="A0A0A0"/>
              <w:bottom w:val="nil"/>
              <w:right w:val="double" w:sz="2" w:space="0" w:color="A0A0A0"/>
            </w:tcBorders>
          </w:tcPr>
          <w:p w14:paraId="4F039716" w14:textId="77777777" w:rsidR="00923D36" w:rsidRDefault="00923D36">
            <w:pPr>
              <w:pStyle w:val="TableParagraph"/>
              <w:rPr>
                <w:sz w:val="16"/>
              </w:rPr>
            </w:pPr>
          </w:p>
        </w:tc>
        <w:tc>
          <w:tcPr>
            <w:tcW w:w="902" w:type="dxa"/>
            <w:tcBorders>
              <w:top w:val="single" w:sz="12" w:space="0" w:color="EFEFEF"/>
              <w:left w:val="double" w:sz="2" w:space="0" w:color="A0A0A0"/>
              <w:bottom w:val="nil"/>
              <w:right w:val="single" w:sz="12" w:space="0" w:color="A0A0A0"/>
            </w:tcBorders>
          </w:tcPr>
          <w:p w14:paraId="57C80CE5" w14:textId="77777777" w:rsidR="00923D36" w:rsidRDefault="00923D36">
            <w:pPr>
              <w:pStyle w:val="TableParagraph"/>
              <w:rPr>
                <w:sz w:val="16"/>
              </w:rPr>
            </w:pPr>
          </w:p>
        </w:tc>
        <w:tc>
          <w:tcPr>
            <w:tcW w:w="874" w:type="dxa"/>
            <w:tcBorders>
              <w:top w:val="single" w:sz="12" w:space="0" w:color="EFEFEF"/>
              <w:left w:val="single" w:sz="12" w:space="0" w:color="A0A0A0"/>
              <w:bottom w:val="nil"/>
              <w:right w:val="thinThickMediumGap" w:sz="3" w:space="0" w:color="EFEFEF"/>
            </w:tcBorders>
          </w:tcPr>
          <w:p w14:paraId="30A3883B" w14:textId="77777777" w:rsidR="00923D36" w:rsidRDefault="00923D36">
            <w:pPr>
              <w:pStyle w:val="TableParagraph"/>
              <w:rPr>
                <w:sz w:val="16"/>
              </w:rPr>
            </w:pPr>
          </w:p>
        </w:tc>
        <w:tc>
          <w:tcPr>
            <w:tcW w:w="836" w:type="dxa"/>
            <w:tcBorders>
              <w:top w:val="single" w:sz="12" w:space="0" w:color="EFEFEF"/>
              <w:left w:val="thickThinMediumGap" w:sz="3" w:space="0" w:color="EFEFEF"/>
              <w:bottom w:val="nil"/>
              <w:right w:val="thinThickMediumGap" w:sz="3" w:space="0" w:color="EFEFEF"/>
            </w:tcBorders>
          </w:tcPr>
          <w:p w14:paraId="0CAE0D83" w14:textId="77777777" w:rsidR="00923D36" w:rsidRDefault="00923D36">
            <w:pPr>
              <w:pStyle w:val="TableParagraph"/>
              <w:rPr>
                <w:sz w:val="16"/>
              </w:rPr>
            </w:pPr>
          </w:p>
        </w:tc>
        <w:tc>
          <w:tcPr>
            <w:tcW w:w="870" w:type="dxa"/>
            <w:tcBorders>
              <w:top w:val="single" w:sz="12" w:space="0" w:color="EFEFEF"/>
              <w:left w:val="thickThinMediumGap" w:sz="3" w:space="0" w:color="EFEFEF"/>
              <w:bottom w:val="nil"/>
              <w:right w:val="single" w:sz="12" w:space="0" w:color="EFEFEF"/>
            </w:tcBorders>
          </w:tcPr>
          <w:p w14:paraId="0C491869" w14:textId="77777777" w:rsidR="00923D36" w:rsidRDefault="00923D36">
            <w:pPr>
              <w:pStyle w:val="TableParagraph"/>
              <w:rPr>
                <w:sz w:val="16"/>
              </w:rPr>
            </w:pPr>
          </w:p>
        </w:tc>
      </w:tr>
    </w:tbl>
    <w:p w14:paraId="30373A22" w14:textId="77777777" w:rsidR="00923D36" w:rsidRDefault="00B4561B">
      <w:pPr>
        <w:pStyle w:val="ListParagraph"/>
        <w:numPr>
          <w:ilvl w:val="0"/>
          <w:numId w:val="3"/>
        </w:numPr>
        <w:tabs>
          <w:tab w:val="left" w:pos="1034"/>
        </w:tabs>
        <w:spacing w:before="27" w:after="22"/>
        <w:ind w:left="1033" w:hanging="209"/>
        <w:rPr>
          <w:sz w:val="18"/>
          <w:szCs w:val="18"/>
        </w:rPr>
      </w:pPr>
      <w:r>
        <w:rPr>
          <w:w w:val="115"/>
          <w:sz w:val="18"/>
          <w:szCs w:val="18"/>
        </w:rPr>
        <w:t>ԱԶԴԵՑՈՒԹՅԱՆ</w:t>
      </w:r>
      <w:r>
        <w:rPr>
          <w:spacing w:val="-13"/>
          <w:w w:val="115"/>
          <w:sz w:val="18"/>
          <w:szCs w:val="18"/>
        </w:rPr>
        <w:t xml:space="preserve"> </w:t>
      </w:r>
      <w:r>
        <w:rPr>
          <w:w w:val="115"/>
          <w:sz w:val="18"/>
          <w:szCs w:val="18"/>
        </w:rPr>
        <w:t>ԵՆԹԱԿԱ</w:t>
      </w:r>
      <w:r>
        <w:rPr>
          <w:spacing w:val="-10"/>
          <w:w w:val="115"/>
          <w:sz w:val="18"/>
          <w:szCs w:val="18"/>
        </w:rPr>
        <w:t xml:space="preserve"> </w:t>
      </w:r>
      <w:r>
        <w:rPr>
          <w:w w:val="115"/>
          <w:sz w:val="18"/>
          <w:szCs w:val="18"/>
        </w:rPr>
        <w:t>ՇԵՆՔ,</w:t>
      </w:r>
      <w:r>
        <w:rPr>
          <w:spacing w:val="-11"/>
          <w:w w:val="115"/>
          <w:sz w:val="18"/>
          <w:szCs w:val="18"/>
        </w:rPr>
        <w:t xml:space="preserve"> </w:t>
      </w:r>
      <w:r>
        <w:rPr>
          <w:w w:val="115"/>
          <w:sz w:val="18"/>
          <w:szCs w:val="18"/>
        </w:rPr>
        <w:t>ՇԻՆՈՒԹՅՈՒՆՆԵՐԻ</w:t>
      </w:r>
      <w:r>
        <w:rPr>
          <w:spacing w:val="-11"/>
          <w:w w:val="115"/>
          <w:sz w:val="18"/>
          <w:szCs w:val="18"/>
        </w:rPr>
        <w:t xml:space="preserve"> </w:t>
      </w:r>
      <w:r>
        <w:rPr>
          <w:w w:val="115"/>
          <w:sz w:val="18"/>
          <w:szCs w:val="18"/>
        </w:rPr>
        <w:t>ՏԱՐՐԵՐԻ</w:t>
      </w:r>
      <w:r>
        <w:rPr>
          <w:spacing w:val="-11"/>
          <w:w w:val="115"/>
          <w:sz w:val="18"/>
          <w:szCs w:val="18"/>
        </w:rPr>
        <w:t xml:space="preserve"> </w:t>
      </w:r>
      <w:r>
        <w:rPr>
          <w:w w:val="115"/>
          <w:sz w:val="18"/>
          <w:szCs w:val="18"/>
        </w:rPr>
        <w:t>ՆԿԱՐԱԳՐՈՒՄԸ</w:t>
      </w:r>
    </w:p>
    <w:tbl>
      <w:tblPr>
        <w:tblW w:w="0" w:type="auto"/>
        <w:tblInd w:w="487"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1218"/>
        <w:gridCol w:w="523"/>
        <w:gridCol w:w="693"/>
        <w:gridCol w:w="1280"/>
        <w:gridCol w:w="790"/>
        <w:gridCol w:w="669"/>
        <w:gridCol w:w="953"/>
        <w:gridCol w:w="833"/>
        <w:gridCol w:w="1099"/>
        <w:gridCol w:w="951"/>
      </w:tblGrid>
      <w:tr w:rsidR="00923D36" w14:paraId="24DF4CCC" w14:textId="77777777">
        <w:trPr>
          <w:trHeight w:val="1142"/>
        </w:trPr>
        <w:tc>
          <w:tcPr>
            <w:tcW w:w="1218" w:type="dxa"/>
            <w:tcBorders>
              <w:left w:val="single" w:sz="12" w:space="0" w:color="EFEFEF"/>
              <w:bottom w:val="single" w:sz="12" w:space="0" w:color="A0A0A0"/>
              <w:right w:val="thickThinMediumGap" w:sz="3" w:space="0" w:color="A0A0A0"/>
            </w:tcBorders>
          </w:tcPr>
          <w:p w14:paraId="51BE05FD" w14:textId="77777777" w:rsidR="00923D36" w:rsidRDefault="00B4561B">
            <w:pPr>
              <w:pStyle w:val="TableParagraph"/>
              <w:spacing w:line="228" w:lineRule="exact"/>
              <w:ind w:left="11" w:right="-15" w:firstLine="1"/>
              <w:jc w:val="center"/>
              <w:rPr>
                <w:sz w:val="17"/>
                <w:szCs w:val="17"/>
              </w:rPr>
            </w:pPr>
            <w:r>
              <w:rPr>
                <w:w w:val="105"/>
                <w:sz w:val="17"/>
                <w:szCs w:val="17"/>
              </w:rPr>
              <w:t>Շինության կադաստրային ծածկագիրը/ հերթական համարը</w:t>
            </w:r>
          </w:p>
        </w:tc>
        <w:tc>
          <w:tcPr>
            <w:tcW w:w="523" w:type="dxa"/>
            <w:tcBorders>
              <w:bottom w:val="single" w:sz="12" w:space="0" w:color="A0A0A0"/>
              <w:right w:val="thickThinMediumGap" w:sz="3" w:space="0" w:color="A0A0A0"/>
            </w:tcBorders>
          </w:tcPr>
          <w:p w14:paraId="01F89A5F" w14:textId="77777777" w:rsidR="00923D36" w:rsidRDefault="00923D36">
            <w:pPr>
              <w:pStyle w:val="TableParagraph"/>
              <w:rPr>
                <w:sz w:val="18"/>
              </w:rPr>
            </w:pPr>
          </w:p>
          <w:p w14:paraId="3946F1B9" w14:textId="77777777" w:rsidR="00923D36" w:rsidRDefault="00923D36">
            <w:pPr>
              <w:pStyle w:val="TableParagraph"/>
              <w:spacing w:before="8"/>
              <w:rPr>
                <w:sz w:val="23"/>
              </w:rPr>
            </w:pPr>
          </w:p>
          <w:p w14:paraId="71B41D6C" w14:textId="77777777" w:rsidR="00923D36" w:rsidRDefault="00B4561B">
            <w:pPr>
              <w:pStyle w:val="TableParagraph"/>
              <w:spacing w:before="1"/>
              <w:ind w:left="13" w:right="-15"/>
              <w:rPr>
                <w:sz w:val="17"/>
                <w:szCs w:val="17"/>
              </w:rPr>
            </w:pPr>
            <w:r>
              <w:rPr>
                <w:w w:val="110"/>
                <w:sz w:val="17"/>
                <w:szCs w:val="17"/>
              </w:rPr>
              <w:t>Հիմքը</w:t>
            </w:r>
          </w:p>
        </w:tc>
        <w:tc>
          <w:tcPr>
            <w:tcW w:w="693" w:type="dxa"/>
            <w:tcBorders>
              <w:bottom w:val="single" w:sz="12" w:space="0" w:color="A0A0A0"/>
              <w:right w:val="single" w:sz="12" w:space="0" w:color="EFEFEF"/>
            </w:tcBorders>
          </w:tcPr>
          <w:p w14:paraId="25D9B990" w14:textId="77777777" w:rsidR="00923D36" w:rsidRDefault="00923D36">
            <w:pPr>
              <w:pStyle w:val="TableParagraph"/>
              <w:rPr>
                <w:sz w:val="18"/>
              </w:rPr>
            </w:pPr>
          </w:p>
          <w:p w14:paraId="2CB09092" w14:textId="77777777" w:rsidR="00923D36" w:rsidRDefault="00B4561B">
            <w:pPr>
              <w:pStyle w:val="TableParagraph"/>
              <w:spacing w:before="160" w:line="280" w:lineRule="auto"/>
              <w:ind w:left="16" w:right="-18" w:firstLine="31"/>
              <w:rPr>
                <w:sz w:val="17"/>
                <w:szCs w:val="17"/>
              </w:rPr>
            </w:pPr>
            <w:r>
              <w:rPr>
                <w:w w:val="105"/>
                <w:sz w:val="17"/>
                <w:szCs w:val="17"/>
              </w:rPr>
              <w:t>Հիմնա- կմախքը</w:t>
            </w:r>
          </w:p>
        </w:tc>
        <w:tc>
          <w:tcPr>
            <w:tcW w:w="1280" w:type="dxa"/>
            <w:tcBorders>
              <w:left w:val="single" w:sz="12" w:space="0" w:color="EFEFEF"/>
              <w:bottom w:val="single" w:sz="12" w:space="0" w:color="A0A0A0"/>
              <w:right w:val="double" w:sz="2" w:space="0" w:color="EFEFEF"/>
            </w:tcBorders>
          </w:tcPr>
          <w:p w14:paraId="0CA700EB" w14:textId="77777777" w:rsidR="00923D36" w:rsidRDefault="00923D36">
            <w:pPr>
              <w:pStyle w:val="TableParagraph"/>
              <w:rPr>
                <w:sz w:val="18"/>
              </w:rPr>
            </w:pPr>
          </w:p>
          <w:p w14:paraId="7DDADC9B" w14:textId="77777777" w:rsidR="00923D36" w:rsidRDefault="00923D36">
            <w:pPr>
              <w:pStyle w:val="TableParagraph"/>
              <w:spacing w:before="8"/>
              <w:rPr>
                <w:sz w:val="23"/>
              </w:rPr>
            </w:pPr>
          </w:p>
          <w:p w14:paraId="504E3113" w14:textId="77777777" w:rsidR="00923D36" w:rsidRDefault="00B4561B">
            <w:pPr>
              <w:pStyle w:val="TableParagraph"/>
              <w:spacing w:before="1"/>
              <w:ind w:left="13" w:right="-29"/>
              <w:rPr>
                <w:sz w:val="17"/>
                <w:szCs w:val="17"/>
              </w:rPr>
            </w:pPr>
            <w:r>
              <w:rPr>
                <w:w w:val="105"/>
                <w:sz w:val="17"/>
                <w:szCs w:val="17"/>
              </w:rPr>
              <w:t>Հիմնապատերը</w:t>
            </w:r>
          </w:p>
        </w:tc>
        <w:tc>
          <w:tcPr>
            <w:tcW w:w="790" w:type="dxa"/>
            <w:tcBorders>
              <w:left w:val="double" w:sz="2" w:space="0" w:color="EFEFEF"/>
              <w:bottom w:val="single" w:sz="12" w:space="0" w:color="A0A0A0"/>
              <w:right w:val="single" w:sz="12" w:space="0" w:color="EFEFEF"/>
            </w:tcBorders>
          </w:tcPr>
          <w:p w14:paraId="62BD8F06" w14:textId="77777777" w:rsidR="00923D36" w:rsidRDefault="00923D36">
            <w:pPr>
              <w:pStyle w:val="TableParagraph"/>
              <w:rPr>
                <w:sz w:val="18"/>
              </w:rPr>
            </w:pPr>
          </w:p>
          <w:p w14:paraId="1D24D351" w14:textId="77777777" w:rsidR="00923D36" w:rsidRDefault="00B4561B">
            <w:pPr>
              <w:pStyle w:val="TableParagraph"/>
              <w:spacing w:before="160" w:line="280" w:lineRule="auto"/>
              <w:ind w:left="137" w:right="-15" w:hanging="123"/>
              <w:rPr>
                <w:sz w:val="17"/>
                <w:szCs w:val="17"/>
              </w:rPr>
            </w:pPr>
            <w:r>
              <w:rPr>
                <w:sz w:val="17"/>
                <w:szCs w:val="17"/>
              </w:rPr>
              <w:t>Բարձրու- թյունը</w:t>
            </w:r>
          </w:p>
        </w:tc>
        <w:tc>
          <w:tcPr>
            <w:tcW w:w="669" w:type="dxa"/>
            <w:tcBorders>
              <w:left w:val="single" w:sz="12" w:space="0" w:color="EFEFEF"/>
              <w:bottom w:val="single" w:sz="12" w:space="0" w:color="A0A0A0"/>
              <w:right w:val="thickThinMediumGap" w:sz="3" w:space="0" w:color="A0A0A0"/>
            </w:tcBorders>
          </w:tcPr>
          <w:p w14:paraId="28CB80C0" w14:textId="77777777" w:rsidR="00923D36" w:rsidRDefault="00923D36">
            <w:pPr>
              <w:pStyle w:val="TableParagraph"/>
              <w:rPr>
                <w:sz w:val="18"/>
              </w:rPr>
            </w:pPr>
          </w:p>
          <w:p w14:paraId="221713AD" w14:textId="77777777" w:rsidR="00923D36" w:rsidRDefault="00923D36">
            <w:pPr>
              <w:pStyle w:val="TableParagraph"/>
              <w:spacing w:before="8"/>
              <w:rPr>
                <w:sz w:val="23"/>
              </w:rPr>
            </w:pPr>
          </w:p>
          <w:p w14:paraId="6A5AAA16" w14:textId="77777777" w:rsidR="00923D36" w:rsidRDefault="00B4561B">
            <w:pPr>
              <w:pStyle w:val="TableParagraph"/>
              <w:spacing w:before="1"/>
              <w:ind w:left="19" w:right="-15"/>
              <w:rPr>
                <w:sz w:val="17"/>
                <w:szCs w:val="17"/>
              </w:rPr>
            </w:pPr>
            <w:r>
              <w:rPr>
                <w:w w:val="105"/>
                <w:sz w:val="17"/>
                <w:szCs w:val="17"/>
              </w:rPr>
              <w:t>Տանիքը</w:t>
            </w:r>
          </w:p>
        </w:tc>
        <w:tc>
          <w:tcPr>
            <w:tcW w:w="953" w:type="dxa"/>
            <w:tcBorders>
              <w:bottom w:val="single" w:sz="12" w:space="0" w:color="A0A0A0"/>
              <w:right w:val="single" w:sz="12" w:space="0" w:color="EFEFEF"/>
            </w:tcBorders>
          </w:tcPr>
          <w:p w14:paraId="333C10D1" w14:textId="77777777" w:rsidR="00923D36" w:rsidRDefault="00923D36">
            <w:pPr>
              <w:pStyle w:val="TableParagraph"/>
              <w:rPr>
                <w:sz w:val="18"/>
              </w:rPr>
            </w:pPr>
          </w:p>
          <w:p w14:paraId="225E0150" w14:textId="77777777" w:rsidR="00923D36" w:rsidRDefault="00B4561B">
            <w:pPr>
              <w:pStyle w:val="TableParagraph"/>
              <w:spacing w:before="160" w:line="280" w:lineRule="auto"/>
              <w:ind w:left="230" w:right="-33" w:hanging="214"/>
              <w:rPr>
                <w:sz w:val="17"/>
                <w:szCs w:val="17"/>
              </w:rPr>
            </w:pPr>
            <w:r>
              <w:rPr>
                <w:w w:val="105"/>
                <w:sz w:val="17"/>
                <w:szCs w:val="17"/>
              </w:rPr>
              <w:t>Հարկայնու- թյունը</w:t>
            </w:r>
          </w:p>
        </w:tc>
        <w:tc>
          <w:tcPr>
            <w:tcW w:w="833" w:type="dxa"/>
            <w:tcBorders>
              <w:left w:val="single" w:sz="12" w:space="0" w:color="EFEFEF"/>
              <w:bottom w:val="single" w:sz="12" w:space="0" w:color="A0A0A0"/>
              <w:right w:val="thinThickMediumGap" w:sz="3" w:space="0" w:color="EFEFEF"/>
            </w:tcBorders>
          </w:tcPr>
          <w:p w14:paraId="0B65164F" w14:textId="77777777" w:rsidR="00923D36" w:rsidRDefault="00923D36">
            <w:pPr>
              <w:pStyle w:val="TableParagraph"/>
              <w:rPr>
                <w:sz w:val="18"/>
              </w:rPr>
            </w:pPr>
          </w:p>
          <w:p w14:paraId="401589AD" w14:textId="77777777" w:rsidR="00923D36" w:rsidRDefault="00B4561B">
            <w:pPr>
              <w:pStyle w:val="TableParagraph"/>
              <w:spacing w:before="160" w:line="280" w:lineRule="auto"/>
              <w:ind w:left="15" w:right="-15" w:firstLine="112"/>
              <w:rPr>
                <w:sz w:val="17"/>
                <w:szCs w:val="17"/>
              </w:rPr>
            </w:pPr>
            <w:r>
              <w:rPr>
                <w:w w:val="105"/>
                <w:sz w:val="17"/>
                <w:szCs w:val="17"/>
              </w:rPr>
              <w:t>Նկուղի մակերեսը</w:t>
            </w:r>
          </w:p>
        </w:tc>
        <w:tc>
          <w:tcPr>
            <w:tcW w:w="1099" w:type="dxa"/>
            <w:tcBorders>
              <w:left w:val="thickThinMediumGap" w:sz="3" w:space="0" w:color="EFEFEF"/>
              <w:bottom w:val="single" w:sz="12" w:space="0" w:color="A0A0A0"/>
              <w:right w:val="single" w:sz="12" w:space="0" w:color="A0A0A0"/>
            </w:tcBorders>
          </w:tcPr>
          <w:p w14:paraId="154F7570" w14:textId="77777777" w:rsidR="00923D36" w:rsidRDefault="00923D36">
            <w:pPr>
              <w:pStyle w:val="TableParagraph"/>
              <w:rPr>
                <w:sz w:val="18"/>
              </w:rPr>
            </w:pPr>
          </w:p>
          <w:p w14:paraId="2458F705" w14:textId="77777777" w:rsidR="00923D36" w:rsidRDefault="00B4561B">
            <w:pPr>
              <w:pStyle w:val="TableParagraph"/>
              <w:spacing w:before="160" w:line="280" w:lineRule="auto"/>
              <w:ind w:left="152" w:right="-29" w:hanging="135"/>
              <w:rPr>
                <w:sz w:val="17"/>
                <w:szCs w:val="17"/>
              </w:rPr>
            </w:pPr>
            <w:r>
              <w:rPr>
                <w:w w:val="105"/>
                <w:sz w:val="17"/>
                <w:szCs w:val="17"/>
              </w:rPr>
              <w:t>Ձեղնահարկի մակերեսը</w:t>
            </w:r>
          </w:p>
        </w:tc>
        <w:tc>
          <w:tcPr>
            <w:tcW w:w="951" w:type="dxa"/>
            <w:tcBorders>
              <w:left w:val="single" w:sz="12" w:space="0" w:color="A0A0A0"/>
              <w:bottom w:val="single" w:sz="12" w:space="0" w:color="A0A0A0"/>
              <w:right w:val="single" w:sz="12" w:space="0" w:color="A0A0A0"/>
            </w:tcBorders>
          </w:tcPr>
          <w:p w14:paraId="0409508A" w14:textId="77777777" w:rsidR="00923D36" w:rsidRDefault="00923D36">
            <w:pPr>
              <w:pStyle w:val="TableParagraph"/>
              <w:spacing w:before="10"/>
              <w:rPr>
                <w:sz w:val="21"/>
              </w:rPr>
            </w:pPr>
          </w:p>
          <w:p w14:paraId="746369D0" w14:textId="77777777" w:rsidR="00923D36" w:rsidRDefault="00B4561B">
            <w:pPr>
              <w:pStyle w:val="TableParagraph"/>
              <w:spacing w:before="1" w:line="280" w:lineRule="auto"/>
              <w:ind w:left="31" w:right="-15"/>
              <w:jc w:val="center"/>
              <w:rPr>
                <w:sz w:val="17"/>
                <w:szCs w:val="17"/>
              </w:rPr>
            </w:pPr>
            <w:r>
              <w:rPr>
                <w:spacing w:val="-1"/>
                <w:w w:val="105"/>
                <w:sz w:val="17"/>
                <w:szCs w:val="17"/>
              </w:rPr>
              <w:t xml:space="preserve">Ավարտվա- </w:t>
            </w:r>
            <w:r>
              <w:rPr>
                <w:w w:val="105"/>
                <w:sz w:val="17"/>
                <w:szCs w:val="17"/>
              </w:rPr>
              <w:t>ծության աստիճանը</w:t>
            </w:r>
          </w:p>
        </w:tc>
      </w:tr>
      <w:tr w:rsidR="00923D36" w14:paraId="381621F8" w14:textId="77777777">
        <w:trPr>
          <w:trHeight w:val="249"/>
        </w:trPr>
        <w:tc>
          <w:tcPr>
            <w:tcW w:w="1218" w:type="dxa"/>
            <w:tcBorders>
              <w:top w:val="single" w:sz="12" w:space="0" w:color="A0A0A0"/>
              <w:left w:val="single" w:sz="12" w:space="0" w:color="EFEFEF"/>
              <w:bottom w:val="single" w:sz="12" w:space="0" w:color="EFEFEF"/>
              <w:right w:val="thickThinMediumGap" w:sz="3" w:space="0" w:color="A0A0A0"/>
            </w:tcBorders>
          </w:tcPr>
          <w:p w14:paraId="2591E7E2" w14:textId="77777777" w:rsidR="00923D36" w:rsidRDefault="00923D36">
            <w:pPr>
              <w:pStyle w:val="TableParagraph"/>
              <w:rPr>
                <w:sz w:val="18"/>
              </w:rPr>
            </w:pPr>
          </w:p>
        </w:tc>
        <w:tc>
          <w:tcPr>
            <w:tcW w:w="523" w:type="dxa"/>
            <w:tcBorders>
              <w:top w:val="single" w:sz="12" w:space="0" w:color="A0A0A0"/>
              <w:bottom w:val="single" w:sz="12" w:space="0" w:color="EFEFEF"/>
              <w:right w:val="thickThinMediumGap" w:sz="3" w:space="0" w:color="A0A0A0"/>
            </w:tcBorders>
          </w:tcPr>
          <w:p w14:paraId="69797E4C" w14:textId="77777777" w:rsidR="00923D36" w:rsidRDefault="00923D36">
            <w:pPr>
              <w:pStyle w:val="TableParagraph"/>
              <w:rPr>
                <w:sz w:val="18"/>
              </w:rPr>
            </w:pPr>
          </w:p>
        </w:tc>
        <w:tc>
          <w:tcPr>
            <w:tcW w:w="693" w:type="dxa"/>
            <w:tcBorders>
              <w:top w:val="single" w:sz="12" w:space="0" w:color="A0A0A0"/>
              <w:bottom w:val="single" w:sz="12" w:space="0" w:color="EFEFEF"/>
              <w:right w:val="single" w:sz="12" w:space="0" w:color="A0A0A0"/>
            </w:tcBorders>
          </w:tcPr>
          <w:p w14:paraId="74EF2876" w14:textId="77777777" w:rsidR="00923D36" w:rsidRDefault="00923D36">
            <w:pPr>
              <w:pStyle w:val="TableParagraph"/>
              <w:rPr>
                <w:sz w:val="18"/>
              </w:rPr>
            </w:pPr>
          </w:p>
        </w:tc>
        <w:tc>
          <w:tcPr>
            <w:tcW w:w="1280" w:type="dxa"/>
            <w:tcBorders>
              <w:top w:val="single" w:sz="12" w:space="0" w:color="A0A0A0"/>
              <w:left w:val="single" w:sz="12" w:space="0" w:color="A0A0A0"/>
              <w:bottom w:val="single" w:sz="12" w:space="0" w:color="EFEFEF"/>
              <w:right w:val="double" w:sz="2" w:space="0" w:color="A0A0A0"/>
            </w:tcBorders>
          </w:tcPr>
          <w:p w14:paraId="15F02491" w14:textId="77777777" w:rsidR="00923D36" w:rsidRDefault="00923D36">
            <w:pPr>
              <w:pStyle w:val="TableParagraph"/>
              <w:rPr>
                <w:sz w:val="18"/>
              </w:rPr>
            </w:pPr>
          </w:p>
        </w:tc>
        <w:tc>
          <w:tcPr>
            <w:tcW w:w="790" w:type="dxa"/>
            <w:tcBorders>
              <w:top w:val="single" w:sz="12" w:space="0" w:color="A0A0A0"/>
              <w:left w:val="double" w:sz="2" w:space="0" w:color="A0A0A0"/>
              <w:bottom w:val="single" w:sz="12" w:space="0" w:color="EFEFEF"/>
              <w:right w:val="single" w:sz="12" w:space="0" w:color="A0A0A0"/>
            </w:tcBorders>
          </w:tcPr>
          <w:p w14:paraId="38B77F28" w14:textId="77777777" w:rsidR="00923D36" w:rsidRDefault="00923D36">
            <w:pPr>
              <w:pStyle w:val="TableParagraph"/>
              <w:rPr>
                <w:sz w:val="18"/>
              </w:rPr>
            </w:pPr>
          </w:p>
        </w:tc>
        <w:tc>
          <w:tcPr>
            <w:tcW w:w="669" w:type="dxa"/>
            <w:tcBorders>
              <w:top w:val="single" w:sz="12" w:space="0" w:color="A0A0A0"/>
              <w:left w:val="single" w:sz="12" w:space="0" w:color="A0A0A0"/>
              <w:bottom w:val="single" w:sz="12" w:space="0" w:color="EFEFEF"/>
              <w:right w:val="thickThinMediumGap" w:sz="3" w:space="0" w:color="A0A0A0"/>
            </w:tcBorders>
          </w:tcPr>
          <w:p w14:paraId="7295E903" w14:textId="77777777" w:rsidR="00923D36" w:rsidRDefault="00923D36">
            <w:pPr>
              <w:pStyle w:val="TableParagraph"/>
              <w:rPr>
                <w:sz w:val="18"/>
              </w:rPr>
            </w:pPr>
          </w:p>
        </w:tc>
        <w:tc>
          <w:tcPr>
            <w:tcW w:w="953" w:type="dxa"/>
            <w:tcBorders>
              <w:top w:val="single" w:sz="12" w:space="0" w:color="A0A0A0"/>
              <w:bottom w:val="single" w:sz="12" w:space="0" w:color="EFEFEF"/>
              <w:right w:val="single" w:sz="12" w:space="0" w:color="EFEFEF"/>
            </w:tcBorders>
          </w:tcPr>
          <w:p w14:paraId="7C18FCDD" w14:textId="77777777" w:rsidR="00923D36" w:rsidRDefault="00923D36">
            <w:pPr>
              <w:pStyle w:val="TableParagraph"/>
              <w:rPr>
                <w:sz w:val="18"/>
              </w:rPr>
            </w:pPr>
          </w:p>
        </w:tc>
        <w:tc>
          <w:tcPr>
            <w:tcW w:w="833" w:type="dxa"/>
            <w:tcBorders>
              <w:top w:val="single" w:sz="12" w:space="0" w:color="A0A0A0"/>
              <w:left w:val="single" w:sz="12" w:space="0" w:color="EFEFEF"/>
              <w:bottom w:val="single" w:sz="12" w:space="0" w:color="EFEFEF"/>
              <w:right w:val="thinThickMediumGap" w:sz="3" w:space="0" w:color="EFEFEF"/>
            </w:tcBorders>
          </w:tcPr>
          <w:p w14:paraId="65A9B653" w14:textId="77777777" w:rsidR="00923D36" w:rsidRDefault="00923D36">
            <w:pPr>
              <w:pStyle w:val="TableParagraph"/>
              <w:rPr>
                <w:sz w:val="18"/>
              </w:rPr>
            </w:pPr>
          </w:p>
        </w:tc>
        <w:tc>
          <w:tcPr>
            <w:tcW w:w="1099" w:type="dxa"/>
            <w:tcBorders>
              <w:top w:val="single" w:sz="12" w:space="0" w:color="A0A0A0"/>
              <w:left w:val="thickThinMediumGap" w:sz="3" w:space="0" w:color="EFEFEF"/>
              <w:bottom w:val="single" w:sz="12" w:space="0" w:color="EFEFEF"/>
              <w:right w:val="single" w:sz="12" w:space="0" w:color="A0A0A0"/>
            </w:tcBorders>
          </w:tcPr>
          <w:p w14:paraId="3AC47AB9" w14:textId="77777777" w:rsidR="00923D36" w:rsidRDefault="00923D36">
            <w:pPr>
              <w:pStyle w:val="TableParagraph"/>
              <w:rPr>
                <w:sz w:val="18"/>
              </w:rPr>
            </w:pPr>
          </w:p>
        </w:tc>
        <w:tc>
          <w:tcPr>
            <w:tcW w:w="951" w:type="dxa"/>
            <w:tcBorders>
              <w:top w:val="single" w:sz="12" w:space="0" w:color="A0A0A0"/>
              <w:left w:val="single" w:sz="12" w:space="0" w:color="A0A0A0"/>
              <w:bottom w:val="single" w:sz="12" w:space="0" w:color="EFEFEF"/>
              <w:right w:val="single" w:sz="12" w:space="0" w:color="A0A0A0"/>
            </w:tcBorders>
          </w:tcPr>
          <w:p w14:paraId="1EA4EC9E" w14:textId="77777777" w:rsidR="00923D36" w:rsidRDefault="00923D36">
            <w:pPr>
              <w:pStyle w:val="TableParagraph"/>
              <w:rPr>
                <w:sz w:val="18"/>
              </w:rPr>
            </w:pPr>
          </w:p>
        </w:tc>
      </w:tr>
      <w:tr w:rsidR="00923D36" w14:paraId="5BA3F91D" w14:textId="77777777">
        <w:trPr>
          <w:trHeight w:val="268"/>
        </w:trPr>
        <w:tc>
          <w:tcPr>
            <w:tcW w:w="1218" w:type="dxa"/>
            <w:tcBorders>
              <w:top w:val="single" w:sz="12" w:space="0" w:color="EFEFEF"/>
              <w:left w:val="single" w:sz="12" w:space="0" w:color="EFEFEF"/>
              <w:bottom w:val="nil"/>
              <w:right w:val="thickThinMediumGap" w:sz="3" w:space="0" w:color="A0A0A0"/>
            </w:tcBorders>
          </w:tcPr>
          <w:p w14:paraId="44220641" w14:textId="77777777" w:rsidR="00923D36" w:rsidRDefault="00923D36">
            <w:pPr>
              <w:pStyle w:val="TableParagraph"/>
              <w:rPr>
                <w:sz w:val="18"/>
              </w:rPr>
            </w:pPr>
          </w:p>
        </w:tc>
        <w:tc>
          <w:tcPr>
            <w:tcW w:w="523" w:type="dxa"/>
            <w:tcBorders>
              <w:top w:val="single" w:sz="12" w:space="0" w:color="EFEFEF"/>
              <w:bottom w:val="nil"/>
              <w:right w:val="thickThinMediumGap" w:sz="3" w:space="0" w:color="A0A0A0"/>
            </w:tcBorders>
          </w:tcPr>
          <w:p w14:paraId="6856B950" w14:textId="77777777" w:rsidR="00923D36" w:rsidRDefault="00923D36">
            <w:pPr>
              <w:pStyle w:val="TableParagraph"/>
              <w:rPr>
                <w:sz w:val="18"/>
              </w:rPr>
            </w:pPr>
          </w:p>
        </w:tc>
        <w:tc>
          <w:tcPr>
            <w:tcW w:w="693" w:type="dxa"/>
            <w:tcBorders>
              <w:top w:val="single" w:sz="12" w:space="0" w:color="EFEFEF"/>
              <w:bottom w:val="nil"/>
              <w:right w:val="single" w:sz="12" w:space="0" w:color="A0A0A0"/>
            </w:tcBorders>
          </w:tcPr>
          <w:p w14:paraId="621019C3" w14:textId="77777777" w:rsidR="00923D36" w:rsidRDefault="00923D36">
            <w:pPr>
              <w:pStyle w:val="TableParagraph"/>
              <w:rPr>
                <w:sz w:val="18"/>
              </w:rPr>
            </w:pPr>
          </w:p>
        </w:tc>
        <w:tc>
          <w:tcPr>
            <w:tcW w:w="1280" w:type="dxa"/>
            <w:tcBorders>
              <w:top w:val="single" w:sz="12" w:space="0" w:color="EFEFEF"/>
              <w:left w:val="single" w:sz="12" w:space="0" w:color="A0A0A0"/>
              <w:bottom w:val="nil"/>
              <w:right w:val="double" w:sz="2" w:space="0" w:color="A0A0A0"/>
            </w:tcBorders>
          </w:tcPr>
          <w:p w14:paraId="1EB936AB" w14:textId="77777777" w:rsidR="00923D36" w:rsidRDefault="00923D36">
            <w:pPr>
              <w:pStyle w:val="TableParagraph"/>
              <w:rPr>
                <w:sz w:val="18"/>
              </w:rPr>
            </w:pPr>
          </w:p>
        </w:tc>
        <w:tc>
          <w:tcPr>
            <w:tcW w:w="790" w:type="dxa"/>
            <w:tcBorders>
              <w:top w:val="single" w:sz="12" w:space="0" w:color="EFEFEF"/>
              <w:left w:val="double" w:sz="2" w:space="0" w:color="A0A0A0"/>
              <w:bottom w:val="nil"/>
              <w:right w:val="single" w:sz="12" w:space="0" w:color="A0A0A0"/>
            </w:tcBorders>
          </w:tcPr>
          <w:p w14:paraId="4272F605" w14:textId="77777777" w:rsidR="00923D36" w:rsidRDefault="00923D36">
            <w:pPr>
              <w:pStyle w:val="TableParagraph"/>
              <w:rPr>
                <w:sz w:val="18"/>
              </w:rPr>
            </w:pPr>
          </w:p>
        </w:tc>
        <w:tc>
          <w:tcPr>
            <w:tcW w:w="669" w:type="dxa"/>
            <w:tcBorders>
              <w:top w:val="single" w:sz="12" w:space="0" w:color="EFEFEF"/>
              <w:left w:val="single" w:sz="12" w:space="0" w:color="A0A0A0"/>
              <w:bottom w:val="nil"/>
              <w:right w:val="thickThinMediumGap" w:sz="3" w:space="0" w:color="A0A0A0"/>
            </w:tcBorders>
          </w:tcPr>
          <w:p w14:paraId="4F54E49F" w14:textId="77777777" w:rsidR="00923D36" w:rsidRDefault="00923D36">
            <w:pPr>
              <w:pStyle w:val="TableParagraph"/>
              <w:rPr>
                <w:sz w:val="18"/>
              </w:rPr>
            </w:pPr>
          </w:p>
        </w:tc>
        <w:tc>
          <w:tcPr>
            <w:tcW w:w="953" w:type="dxa"/>
            <w:tcBorders>
              <w:top w:val="single" w:sz="12" w:space="0" w:color="EFEFEF"/>
              <w:bottom w:val="nil"/>
              <w:right w:val="single" w:sz="12" w:space="0" w:color="EFEFEF"/>
            </w:tcBorders>
          </w:tcPr>
          <w:p w14:paraId="06D39A8E" w14:textId="77777777" w:rsidR="00923D36" w:rsidRDefault="00923D36">
            <w:pPr>
              <w:pStyle w:val="TableParagraph"/>
              <w:rPr>
                <w:sz w:val="18"/>
              </w:rPr>
            </w:pPr>
          </w:p>
        </w:tc>
        <w:tc>
          <w:tcPr>
            <w:tcW w:w="833" w:type="dxa"/>
            <w:tcBorders>
              <w:top w:val="single" w:sz="12" w:space="0" w:color="EFEFEF"/>
              <w:left w:val="single" w:sz="12" w:space="0" w:color="EFEFEF"/>
              <w:bottom w:val="nil"/>
              <w:right w:val="thinThickMediumGap" w:sz="3" w:space="0" w:color="EFEFEF"/>
            </w:tcBorders>
          </w:tcPr>
          <w:p w14:paraId="7EDCF78C" w14:textId="77777777" w:rsidR="00923D36" w:rsidRDefault="00923D36">
            <w:pPr>
              <w:pStyle w:val="TableParagraph"/>
              <w:rPr>
                <w:sz w:val="18"/>
              </w:rPr>
            </w:pPr>
          </w:p>
        </w:tc>
        <w:tc>
          <w:tcPr>
            <w:tcW w:w="1099" w:type="dxa"/>
            <w:tcBorders>
              <w:top w:val="single" w:sz="12" w:space="0" w:color="EFEFEF"/>
              <w:left w:val="thickThinMediumGap" w:sz="3" w:space="0" w:color="EFEFEF"/>
              <w:bottom w:val="nil"/>
              <w:right w:val="single" w:sz="12" w:space="0" w:color="A0A0A0"/>
            </w:tcBorders>
          </w:tcPr>
          <w:p w14:paraId="7E11BE60" w14:textId="77777777" w:rsidR="00923D36" w:rsidRDefault="00923D36">
            <w:pPr>
              <w:pStyle w:val="TableParagraph"/>
              <w:rPr>
                <w:sz w:val="18"/>
              </w:rPr>
            </w:pPr>
          </w:p>
        </w:tc>
        <w:tc>
          <w:tcPr>
            <w:tcW w:w="951" w:type="dxa"/>
            <w:tcBorders>
              <w:top w:val="single" w:sz="12" w:space="0" w:color="EFEFEF"/>
              <w:left w:val="single" w:sz="12" w:space="0" w:color="A0A0A0"/>
              <w:bottom w:val="nil"/>
              <w:right w:val="single" w:sz="12" w:space="0" w:color="A0A0A0"/>
            </w:tcBorders>
          </w:tcPr>
          <w:p w14:paraId="09C16748" w14:textId="77777777" w:rsidR="00923D36" w:rsidRDefault="00923D36">
            <w:pPr>
              <w:pStyle w:val="TableParagraph"/>
              <w:rPr>
                <w:sz w:val="18"/>
              </w:rPr>
            </w:pPr>
          </w:p>
        </w:tc>
      </w:tr>
      <w:tr w:rsidR="00923D36" w14:paraId="44F23A90" w14:textId="77777777">
        <w:trPr>
          <w:trHeight w:val="278"/>
        </w:trPr>
        <w:tc>
          <w:tcPr>
            <w:tcW w:w="1218" w:type="dxa"/>
            <w:tcBorders>
              <w:top w:val="nil"/>
              <w:left w:val="single" w:sz="12" w:space="0" w:color="EFEFEF"/>
              <w:bottom w:val="nil"/>
              <w:right w:val="thickThinMediumGap" w:sz="3" w:space="0" w:color="A0A0A0"/>
            </w:tcBorders>
          </w:tcPr>
          <w:p w14:paraId="3C98C412" w14:textId="77777777" w:rsidR="00923D36" w:rsidRDefault="00923D36">
            <w:pPr>
              <w:pStyle w:val="TableParagraph"/>
              <w:rPr>
                <w:sz w:val="18"/>
              </w:rPr>
            </w:pPr>
          </w:p>
        </w:tc>
        <w:tc>
          <w:tcPr>
            <w:tcW w:w="523" w:type="dxa"/>
            <w:tcBorders>
              <w:top w:val="nil"/>
              <w:bottom w:val="nil"/>
              <w:right w:val="thickThinMediumGap" w:sz="3" w:space="0" w:color="A0A0A0"/>
            </w:tcBorders>
          </w:tcPr>
          <w:p w14:paraId="4BA6CE04" w14:textId="77777777" w:rsidR="00923D36" w:rsidRDefault="00923D36">
            <w:pPr>
              <w:pStyle w:val="TableParagraph"/>
              <w:rPr>
                <w:sz w:val="18"/>
              </w:rPr>
            </w:pPr>
          </w:p>
        </w:tc>
        <w:tc>
          <w:tcPr>
            <w:tcW w:w="693" w:type="dxa"/>
            <w:tcBorders>
              <w:top w:val="nil"/>
              <w:bottom w:val="nil"/>
              <w:right w:val="single" w:sz="12" w:space="0" w:color="A0A0A0"/>
            </w:tcBorders>
          </w:tcPr>
          <w:p w14:paraId="593A435F" w14:textId="77777777" w:rsidR="00923D36" w:rsidRDefault="00923D36">
            <w:pPr>
              <w:pStyle w:val="TableParagraph"/>
              <w:rPr>
                <w:sz w:val="18"/>
              </w:rPr>
            </w:pPr>
          </w:p>
        </w:tc>
        <w:tc>
          <w:tcPr>
            <w:tcW w:w="1280" w:type="dxa"/>
            <w:tcBorders>
              <w:top w:val="nil"/>
              <w:left w:val="single" w:sz="12" w:space="0" w:color="A0A0A0"/>
              <w:bottom w:val="nil"/>
              <w:right w:val="double" w:sz="2" w:space="0" w:color="A0A0A0"/>
            </w:tcBorders>
          </w:tcPr>
          <w:p w14:paraId="2B377E23" w14:textId="77777777" w:rsidR="00923D36" w:rsidRDefault="00923D36">
            <w:pPr>
              <w:pStyle w:val="TableParagraph"/>
              <w:rPr>
                <w:sz w:val="18"/>
              </w:rPr>
            </w:pPr>
          </w:p>
        </w:tc>
        <w:tc>
          <w:tcPr>
            <w:tcW w:w="790" w:type="dxa"/>
            <w:tcBorders>
              <w:top w:val="nil"/>
              <w:left w:val="double" w:sz="2" w:space="0" w:color="A0A0A0"/>
              <w:bottom w:val="nil"/>
              <w:right w:val="single" w:sz="12" w:space="0" w:color="A0A0A0"/>
            </w:tcBorders>
          </w:tcPr>
          <w:p w14:paraId="0AEECA67" w14:textId="77777777" w:rsidR="00923D36" w:rsidRDefault="00923D36">
            <w:pPr>
              <w:pStyle w:val="TableParagraph"/>
              <w:rPr>
                <w:sz w:val="18"/>
              </w:rPr>
            </w:pPr>
          </w:p>
        </w:tc>
        <w:tc>
          <w:tcPr>
            <w:tcW w:w="669" w:type="dxa"/>
            <w:tcBorders>
              <w:top w:val="nil"/>
              <w:left w:val="single" w:sz="12" w:space="0" w:color="A0A0A0"/>
              <w:bottom w:val="nil"/>
              <w:right w:val="thickThinMediumGap" w:sz="3" w:space="0" w:color="A0A0A0"/>
            </w:tcBorders>
          </w:tcPr>
          <w:p w14:paraId="05D7820D" w14:textId="77777777" w:rsidR="00923D36" w:rsidRDefault="00923D36">
            <w:pPr>
              <w:pStyle w:val="TableParagraph"/>
              <w:rPr>
                <w:sz w:val="18"/>
              </w:rPr>
            </w:pPr>
          </w:p>
        </w:tc>
        <w:tc>
          <w:tcPr>
            <w:tcW w:w="953" w:type="dxa"/>
            <w:tcBorders>
              <w:top w:val="nil"/>
              <w:bottom w:val="nil"/>
              <w:right w:val="single" w:sz="12" w:space="0" w:color="EFEFEF"/>
            </w:tcBorders>
          </w:tcPr>
          <w:p w14:paraId="37A4DBC7" w14:textId="77777777" w:rsidR="00923D36" w:rsidRDefault="00923D36">
            <w:pPr>
              <w:pStyle w:val="TableParagraph"/>
              <w:rPr>
                <w:sz w:val="18"/>
              </w:rPr>
            </w:pPr>
          </w:p>
        </w:tc>
        <w:tc>
          <w:tcPr>
            <w:tcW w:w="833" w:type="dxa"/>
            <w:tcBorders>
              <w:top w:val="nil"/>
              <w:left w:val="single" w:sz="12" w:space="0" w:color="EFEFEF"/>
              <w:bottom w:val="nil"/>
              <w:right w:val="thinThickMediumGap" w:sz="3" w:space="0" w:color="EFEFEF"/>
            </w:tcBorders>
          </w:tcPr>
          <w:p w14:paraId="4A903DD4" w14:textId="77777777" w:rsidR="00923D36" w:rsidRDefault="00923D36">
            <w:pPr>
              <w:pStyle w:val="TableParagraph"/>
              <w:rPr>
                <w:sz w:val="18"/>
              </w:rPr>
            </w:pPr>
          </w:p>
        </w:tc>
        <w:tc>
          <w:tcPr>
            <w:tcW w:w="1099" w:type="dxa"/>
            <w:tcBorders>
              <w:top w:val="nil"/>
              <w:left w:val="thickThinMediumGap" w:sz="3" w:space="0" w:color="EFEFEF"/>
              <w:bottom w:val="nil"/>
              <w:right w:val="single" w:sz="12" w:space="0" w:color="A0A0A0"/>
            </w:tcBorders>
          </w:tcPr>
          <w:p w14:paraId="1AA0D45F" w14:textId="77777777" w:rsidR="00923D36" w:rsidRDefault="00923D36">
            <w:pPr>
              <w:pStyle w:val="TableParagraph"/>
              <w:rPr>
                <w:sz w:val="18"/>
              </w:rPr>
            </w:pPr>
          </w:p>
        </w:tc>
        <w:tc>
          <w:tcPr>
            <w:tcW w:w="951" w:type="dxa"/>
            <w:tcBorders>
              <w:top w:val="nil"/>
              <w:left w:val="single" w:sz="12" w:space="0" w:color="A0A0A0"/>
              <w:bottom w:val="nil"/>
              <w:right w:val="single" w:sz="12" w:space="0" w:color="A0A0A0"/>
            </w:tcBorders>
          </w:tcPr>
          <w:p w14:paraId="26FFF8A3" w14:textId="77777777" w:rsidR="00923D36" w:rsidRDefault="00923D36">
            <w:pPr>
              <w:pStyle w:val="TableParagraph"/>
              <w:rPr>
                <w:sz w:val="18"/>
              </w:rPr>
            </w:pPr>
          </w:p>
        </w:tc>
      </w:tr>
      <w:tr w:rsidR="00923D36" w14:paraId="4FDC48DD" w14:textId="77777777">
        <w:trPr>
          <w:trHeight w:val="268"/>
        </w:trPr>
        <w:tc>
          <w:tcPr>
            <w:tcW w:w="1218" w:type="dxa"/>
            <w:tcBorders>
              <w:top w:val="nil"/>
              <w:left w:val="single" w:sz="12" w:space="0" w:color="EFEFEF"/>
              <w:bottom w:val="single" w:sz="12" w:space="0" w:color="A0A0A0"/>
              <w:right w:val="thickThinMediumGap" w:sz="3" w:space="0" w:color="A0A0A0"/>
            </w:tcBorders>
          </w:tcPr>
          <w:p w14:paraId="1BBD8CBE" w14:textId="77777777" w:rsidR="00923D36" w:rsidRDefault="00923D36">
            <w:pPr>
              <w:pStyle w:val="TableParagraph"/>
              <w:rPr>
                <w:sz w:val="18"/>
              </w:rPr>
            </w:pPr>
          </w:p>
        </w:tc>
        <w:tc>
          <w:tcPr>
            <w:tcW w:w="523" w:type="dxa"/>
            <w:tcBorders>
              <w:top w:val="nil"/>
              <w:bottom w:val="single" w:sz="12" w:space="0" w:color="A0A0A0"/>
              <w:right w:val="thickThinMediumGap" w:sz="3" w:space="0" w:color="A0A0A0"/>
            </w:tcBorders>
          </w:tcPr>
          <w:p w14:paraId="51CD141D" w14:textId="77777777" w:rsidR="00923D36" w:rsidRDefault="00923D36">
            <w:pPr>
              <w:pStyle w:val="TableParagraph"/>
              <w:rPr>
                <w:sz w:val="18"/>
              </w:rPr>
            </w:pPr>
          </w:p>
        </w:tc>
        <w:tc>
          <w:tcPr>
            <w:tcW w:w="693" w:type="dxa"/>
            <w:tcBorders>
              <w:top w:val="nil"/>
              <w:bottom w:val="single" w:sz="12" w:space="0" w:color="A0A0A0"/>
              <w:right w:val="single" w:sz="12" w:space="0" w:color="A0A0A0"/>
            </w:tcBorders>
          </w:tcPr>
          <w:p w14:paraId="43897420" w14:textId="77777777" w:rsidR="00923D36" w:rsidRDefault="00923D36">
            <w:pPr>
              <w:pStyle w:val="TableParagraph"/>
              <w:rPr>
                <w:sz w:val="18"/>
              </w:rPr>
            </w:pPr>
          </w:p>
        </w:tc>
        <w:tc>
          <w:tcPr>
            <w:tcW w:w="1280" w:type="dxa"/>
            <w:tcBorders>
              <w:top w:val="nil"/>
              <w:left w:val="single" w:sz="12" w:space="0" w:color="A0A0A0"/>
              <w:bottom w:val="single" w:sz="12" w:space="0" w:color="A0A0A0"/>
              <w:right w:val="double" w:sz="2" w:space="0" w:color="A0A0A0"/>
            </w:tcBorders>
          </w:tcPr>
          <w:p w14:paraId="0B38D66E" w14:textId="77777777" w:rsidR="00923D36" w:rsidRDefault="00923D36">
            <w:pPr>
              <w:pStyle w:val="TableParagraph"/>
              <w:rPr>
                <w:sz w:val="18"/>
              </w:rPr>
            </w:pPr>
          </w:p>
        </w:tc>
        <w:tc>
          <w:tcPr>
            <w:tcW w:w="790" w:type="dxa"/>
            <w:tcBorders>
              <w:top w:val="nil"/>
              <w:left w:val="double" w:sz="2" w:space="0" w:color="A0A0A0"/>
              <w:bottom w:val="single" w:sz="12" w:space="0" w:color="A0A0A0"/>
              <w:right w:val="single" w:sz="12" w:space="0" w:color="A0A0A0"/>
            </w:tcBorders>
          </w:tcPr>
          <w:p w14:paraId="1E86F588" w14:textId="77777777" w:rsidR="00923D36" w:rsidRDefault="00923D36">
            <w:pPr>
              <w:pStyle w:val="TableParagraph"/>
              <w:rPr>
                <w:sz w:val="18"/>
              </w:rPr>
            </w:pPr>
          </w:p>
        </w:tc>
        <w:tc>
          <w:tcPr>
            <w:tcW w:w="669" w:type="dxa"/>
            <w:tcBorders>
              <w:top w:val="nil"/>
              <w:left w:val="single" w:sz="12" w:space="0" w:color="A0A0A0"/>
              <w:bottom w:val="single" w:sz="12" w:space="0" w:color="A0A0A0"/>
              <w:right w:val="thickThinMediumGap" w:sz="3" w:space="0" w:color="A0A0A0"/>
            </w:tcBorders>
          </w:tcPr>
          <w:p w14:paraId="3A862565" w14:textId="77777777" w:rsidR="00923D36" w:rsidRDefault="00923D36">
            <w:pPr>
              <w:pStyle w:val="TableParagraph"/>
              <w:rPr>
                <w:sz w:val="18"/>
              </w:rPr>
            </w:pPr>
          </w:p>
        </w:tc>
        <w:tc>
          <w:tcPr>
            <w:tcW w:w="953" w:type="dxa"/>
            <w:tcBorders>
              <w:top w:val="nil"/>
              <w:bottom w:val="single" w:sz="12" w:space="0" w:color="A0A0A0"/>
              <w:right w:val="single" w:sz="12" w:space="0" w:color="EFEFEF"/>
            </w:tcBorders>
          </w:tcPr>
          <w:p w14:paraId="47555601" w14:textId="77777777" w:rsidR="00923D36" w:rsidRDefault="00923D36">
            <w:pPr>
              <w:pStyle w:val="TableParagraph"/>
              <w:rPr>
                <w:sz w:val="18"/>
              </w:rPr>
            </w:pPr>
          </w:p>
        </w:tc>
        <w:tc>
          <w:tcPr>
            <w:tcW w:w="833" w:type="dxa"/>
            <w:tcBorders>
              <w:top w:val="nil"/>
              <w:left w:val="single" w:sz="12" w:space="0" w:color="EFEFEF"/>
              <w:bottom w:val="single" w:sz="12" w:space="0" w:color="A0A0A0"/>
              <w:right w:val="thinThickMediumGap" w:sz="3" w:space="0" w:color="EFEFEF"/>
            </w:tcBorders>
          </w:tcPr>
          <w:p w14:paraId="2FD134B0" w14:textId="77777777" w:rsidR="00923D36" w:rsidRDefault="00923D36">
            <w:pPr>
              <w:pStyle w:val="TableParagraph"/>
              <w:rPr>
                <w:sz w:val="18"/>
              </w:rPr>
            </w:pPr>
          </w:p>
        </w:tc>
        <w:tc>
          <w:tcPr>
            <w:tcW w:w="1099" w:type="dxa"/>
            <w:tcBorders>
              <w:top w:val="nil"/>
              <w:left w:val="thickThinMediumGap" w:sz="3" w:space="0" w:color="EFEFEF"/>
              <w:bottom w:val="single" w:sz="12" w:space="0" w:color="A0A0A0"/>
              <w:right w:val="single" w:sz="12" w:space="0" w:color="A0A0A0"/>
            </w:tcBorders>
          </w:tcPr>
          <w:p w14:paraId="07DF12FE" w14:textId="77777777" w:rsidR="00923D36" w:rsidRDefault="00923D36">
            <w:pPr>
              <w:pStyle w:val="TableParagraph"/>
              <w:rPr>
                <w:sz w:val="18"/>
              </w:rPr>
            </w:pPr>
          </w:p>
        </w:tc>
        <w:tc>
          <w:tcPr>
            <w:tcW w:w="951" w:type="dxa"/>
            <w:tcBorders>
              <w:top w:val="nil"/>
              <w:left w:val="single" w:sz="12" w:space="0" w:color="A0A0A0"/>
              <w:bottom w:val="single" w:sz="12" w:space="0" w:color="A0A0A0"/>
              <w:right w:val="single" w:sz="12" w:space="0" w:color="A0A0A0"/>
            </w:tcBorders>
          </w:tcPr>
          <w:p w14:paraId="13E83F97" w14:textId="77777777" w:rsidR="00923D36" w:rsidRDefault="00923D36">
            <w:pPr>
              <w:pStyle w:val="TableParagraph"/>
              <w:rPr>
                <w:sz w:val="18"/>
              </w:rPr>
            </w:pPr>
          </w:p>
        </w:tc>
      </w:tr>
      <w:tr w:rsidR="00923D36" w14:paraId="5895A5E1" w14:textId="77777777">
        <w:trPr>
          <w:trHeight w:val="248"/>
        </w:trPr>
        <w:tc>
          <w:tcPr>
            <w:tcW w:w="1218" w:type="dxa"/>
            <w:tcBorders>
              <w:top w:val="single" w:sz="12" w:space="0" w:color="A0A0A0"/>
              <w:left w:val="single" w:sz="12" w:space="0" w:color="EFEFEF"/>
              <w:bottom w:val="single" w:sz="12" w:space="0" w:color="EFEFEF"/>
              <w:right w:val="thickThinMediumGap" w:sz="3" w:space="0" w:color="A0A0A0"/>
            </w:tcBorders>
          </w:tcPr>
          <w:p w14:paraId="50E42B4A" w14:textId="77777777" w:rsidR="00923D36" w:rsidRDefault="00923D36">
            <w:pPr>
              <w:pStyle w:val="TableParagraph"/>
              <w:rPr>
                <w:sz w:val="18"/>
              </w:rPr>
            </w:pPr>
          </w:p>
        </w:tc>
        <w:tc>
          <w:tcPr>
            <w:tcW w:w="523" w:type="dxa"/>
            <w:tcBorders>
              <w:top w:val="single" w:sz="12" w:space="0" w:color="A0A0A0"/>
              <w:bottom w:val="single" w:sz="12" w:space="0" w:color="EFEFEF"/>
              <w:right w:val="thickThinMediumGap" w:sz="3" w:space="0" w:color="A0A0A0"/>
            </w:tcBorders>
          </w:tcPr>
          <w:p w14:paraId="5C5D8A07" w14:textId="77777777" w:rsidR="00923D36" w:rsidRDefault="00923D36">
            <w:pPr>
              <w:pStyle w:val="TableParagraph"/>
              <w:rPr>
                <w:sz w:val="18"/>
              </w:rPr>
            </w:pPr>
          </w:p>
        </w:tc>
        <w:tc>
          <w:tcPr>
            <w:tcW w:w="693" w:type="dxa"/>
            <w:tcBorders>
              <w:top w:val="single" w:sz="12" w:space="0" w:color="A0A0A0"/>
              <w:bottom w:val="single" w:sz="12" w:space="0" w:color="EFEFEF"/>
              <w:right w:val="single" w:sz="12" w:space="0" w:color="A0A0A0"/>
            </w:tcBorders>
          </w:tcPr>
          <w:p w14:paraId="0B8507B6" w14:textId="77777777" w:rsidR="00923D36" w:rsidRDefault="00923D36">
            <w:pPr>
              <w:pStyle w:val="TableParagraph"/>
              <w:rPr>
                <w:sz w:val="18"/>
              </w:rPr>
            </w:pPr>
          </w:p>
        </w:tc>
        <w:tc>
          <w:tcPr>
            <w:tcW w:w="1280" w:type="dxa"/>
            <w:tcBorders>
              <w:top w:val="single" w:sz="12" w:space="0" w:color="A0A0A0"/>
              <w:left w:val="single" w:sz="12" w:space="0" w:color="A0A0A0"/>
              <w:bottom w:val="single" w:sz="12" w:space="0" w:color="EFEFEF"/>
              <w:right w:val="double" w:sz="2" w:space="0" w:color="A0A0A0"/>
            </w:tcBorders>
          </w:tcPr>
          <w:p w14:paraId="09858A71" w14:textId="77777777" w:rsidR="00923D36" w:rsidRDefault="00923D36">
            <w:pPr>
              <w:pStyle w:val="TableParagraph"/>
              <w:rPr>
                <w:sz w:val="18"/>
              </w:rPr>
            </w:pPr>
          </w:p>
        </w:tc>
        <w:tc>
          <w:tcPr>
            <w:tcW w:w="790" w:type="dxa"/>
            <w:tcBorders>
              <w:top w:val="single" w:sz="12" w:space="0" w:color="A0A0A0"/>
              <w:left w:val="double" w:sz="2" w:space="0" w:color="A0A0A0"/>
              <w:bottom w:val="single" w:sz="12" w:space="0" w:color="EFEFEF"/>
              <w:right w:val="single" w:sz="12" w:space="0" w:color="A0A0A0"/>
            </w:tcBorders>
          </w:tcPr>
          <w:p w14:paraId="631CC2CD" w14:textId="77777777" w:rsidR="00923D36" w:rsidRDefault="00923D36">
            <w:pPr>
              <w:pStyle w:val="TableParagraph"/>
              <w:rPr>
                <w:sz w:val="18"/>
              </w:rPr>
            </w:pPr>
          </w:p>
        </w:tc>
        <w:tc>
          <w:tcPr>
            <w:tcW w:w="669" w:type="dxa"/>
            <w:tcBorders>
              <w:top w:val="single" w:sz="12" w:space="0" w:color="A0A0A0"/>
              <w:left w:val="single" w:sz="12" w:space="0" w:color="A0A0A0"/>
              <w:bottom w:val="single" w:sz="12" w:space="0" w:color="EFEFEF"/>
              <w:right w:val="thickThinMediumGap" w:sz="3" w:space="0" w:color="A0A0A0"/>
            </w:tcBorders>
          </w:tcPr>
          <w:p w14:paraId="616A23B0" w14:textId="77777777" w:rsidR="00923D36" w:rsidRDefault="00923D36">
            <w:pPr>
              <w:pStyle w:val="TableParagraph"/>
              <w:rPr>
                <w:sz w:val="18"/>
              </w:rPr>
            </w:pPr>
          </w:p>
        </w:tc>
        <w:tc>
          <w:tcPr>
            <w:tcW w:w="953" w:type="dxa"/>
            <w:tcBorders>
              <w:top w:val="single" w:sz="12" w:space="0" w:color="A0A0A0"/>
              <w:bottom w:val="single" w:sz="12" w:space="0" w:color="EFEFEF"/>
              <w:right w:val="single" w:sz="12" w:space="0" w:color="EFEFEF"/>
            </w:tcBorders>
          </w:tcPr>
          <w:p w14:paraId="3FE80263" w14:textId="77777777" w:rsidR="00923D36" w:rsidRDefault="00923D36">
            <w:pPr>
              <w:pStyle w:val="TableParagraph"/>
              <w:rPr>
                <w:sz w:val="18"/>
              </w:rPr>
            </w:pPr>
          </w:p>
        </w:tc>
        <w:tc>
          <w:tcPr>
            <w:tcW w:w="833" w:type="dxa"/>
            <w:tcBorders>
              <w:top w:val="single" w:sz="12" w:space="0" w:color="A0A0A0"/>
              <w:left w:val="single" w:sz="12" w:space="0" w:color="EFEFEF"/>
              <w:bottom w:val="single" w:sz="12" w:space="0" w:color="EFEFEF"/>
              <w:right w:val="thinThickMediumGap" w:sz="3" w:space="0" w:color="EFEFEF"/>
            </w:tcBorders>
          </w:tcPr>
          <w:p w14:paraId="42B05593" w14:textId="77777777" w:rsidR="00923D36" w:rsidRDefault="00923D36">
            <w:pPr>
              <w:pStyle w:val="TableParagraph"/>
              <w:rPr>
                <w:sz w:val="18"/>
              </w:rPr>
            </w:pPr>
          </w:p>
        </w:tc>
        <w:tc>
          <w:tcPr>
            <w:tcW w:w="1099" w:type="dxa"/>
            <w:tcBorders>
              <w:top w:val="single" w:sz="12" w:space="0" w:color="A0A0A0"/>
              <w:left w:val="thickThinMediumGap" w:sz="3" w:space="0" w:color="EFEFEF"/>
              <w:bottom w:val="single" w:sz="12" w:space="0" w:color="EFEFEF"/>
              <w:right w:val="single" w:sz="12" w:space="0" w:color="A0A0A0"/>
            </w:tcBorders>
          </w:tcPr>
          <w:p w14:paraId="01CFB86E" w14:textId="77777777" w:rsidR="00923D36" w:rsidRDefault="00923D36">
            <w:pPr>
              <w:pStyle w:val="TableParagraph"/>
              <w:rPr>
                <w:sz w:val="18"/>
              </w:rPr>
            </w:pPr>
          </w:p>
        </w:tc>
        <w:tc>
          <w:tcPr>
            <w:tcW w:w="951" w:type="dxa"/>
            <w:tcBorders>
              <w:top w:val="single" w:sz="12" w:space="0" w:color="A0A0A0"/>
              <w:left w:val="single" w:sz="12" w:space="0" w:color="A0A0A0"/>
              <w:bottom w:val="single" w:sz="12" w:space="0" w:color="EFEFEF"/>
              <w:right w:val="single" w:sz="12" w:space="0" w:color="A0A0A0"/>
            </w:tcBorders>
          </w:tcPr>
          <w:p w14:paraId="18E30724" w14:textId="77777777" w:rsidR="00923D36" w:rsidRDefault="00923D36">
            <w:pPr>
              <w:pStyle w:val="TableParagraph"/>
              <w:rPr>
                <w:sz w:val="18"/>
              </w:rPr>
            </w:pPr>
          </w:p>
        </w:tc>
      </w:tr>
      <w:tr w:rsidR="00923D36" w14:paraId="190CB0CF" w14:textId="77777777">
        <w:trPr>
          <w:trHeight w:val="250"/>
        </w:trPr>
        <w:tc>
          <w:tcPr>
            <w:tcW w:w="1218" w:type="dxa"/>
            <w:tcBorders>
              <w:top w:val="single" w:sz="12" w:space="0" w:color="EFEFEF"/>
              <w:left w:val="single" w:sz="12" w:space="0" w:color="EFEFEF"/>
              <w:bottom w:val="single" w:sz="12" w:space="0" w:color="A0A0A0"/>
              <w:right w:val="thickThinMediumGap" w:sz="3" w:space="0" w:color="A0A0A0"/>
            </w:tcBorders>
          </w:tcPr>
          <w:p w14:paraId="00098342" w14:textId="77777777" w:rsidR="00923D36" w:rsidRDefault="00923D36">
            <w:pPr>
              <w:pStyle w:val="TableParagraph"/>
              <w:rPr>
                <w:sz w:val="18"/>
              </w:rPr>
            </w:pPr>
          </w:p>
        </w:tc>
        <w:tc>
          <w:tcPr>
            <w:tcW w:w="523" w:type="dxa"/>
            <w:tcBorders>
              <w:top w:val="single" w:sz="12" w:space="0" w:color="EFEFEF"/>
              <w:bottom w:val="single" w:sz="12" w:space="0" w:color="A0A0A0"/>
              <w:right w:val="thickThinMediumGap" w:sz="3" w:space="0" w:color="A0A0A0"/>
            </w:tcBorders>
          </w:tcPr>
          <w:p w14:paraId="07FD1847" w14:textId="77777777" w:rsidR="00923D36" w:rsidRDefault="00923D36">
            <w:pPr>
              <w:pStyle w:val="TableParagraph"/>
              <w:rPr>
                <w:sz w:val="18"/>
              </w:rPr>
            </w:pPr>
          </w:p>
        </w:tc>
        <w:tc>
          <w:tcPr>
            <w:tcW w:w="693" w:type="dxa"/>
            <w:tcBorders>
              <w:top w:val="single" w:sz="12" w:space="0" w:color="EFEFEF"/>
              <w:bottom w:val="single" w:sz="12" w:space="0" w:color="A0A0A0"/>
              <w:right w:val="single" w:sz="12" w:space="0" w:color="A0A0A0"/>
            </w:tcBorders>
          </w:tcPr>
          <w:p w14:paraId="13991019" w14:textId="77777777" w:rsidR="00923D36" w:rsidRDefault="00923D36">
            <w:pPr>
              <w:pStyle w:val="TableParagraph"/>
              <w:rPr>
                <w:sz w:val="18"/>
              </w:rPr>
            </w:pPr>
          </w:p>
        </w:tc>
        <w:tc>
          <w:tcPr>
            <w:tcW w:w="1280" w:type="dxa"/>
            <w:tcBorders>
              <w:top w:val="single" w:sz="12" w:space="0" w:color="EFEFEF"/>
              <w:left w:val="single" w:sz="12" w:space="0" w:color="A0A0A0"/>
              <w:bottom w:val="single" w:sz="12" w:space="0" w:color="A0A0A0"/>
              <w:right w:val="double" w:sz="2" w:space="0" w:color="A0A0A0"/>
            </w:tcBorders>
          </w:tcPr>
          <w:p w14:paraId="720B47F8" w14:textId="77777777" w:rsidR="00923D36" w:rsidRDefault="00923D36">
            <w:pPr>
              <w:pStyle w:val="TableParagraph"/>
              <w:rPr>
                <w:sz w:val="18"/>
              </w:rPr>
            </w:pPr>
          </w:p>
        </w:tc>
        <w:tc>
          <w:tcPr>
            <w:tcW w:w="790" w:type="dxa"/>
            <w:tcBorders>
              <w:top w:val="single" w:sz="12" w:space="0" w:color="EFEFEF"/>
              <w:left w:val="double" w:sz="2" w:space="0" w:color="A0A0A0"/>
              <w:bottom w:val="single" w:sz="12" w:space="0" w:color="A0A0A0"/>
              <w:right w:val="single" w:sz="12" w:space="0" w:color="A0A0A0"/>
            </w:tcBorders>
          </w:tcPr>
          <w:p w14:paraId="35D4E847" w14:textId="77777777" w:rsidR="00923D36" w:rsidRDefault="00923D36">
            <w:pPr>
              <w:pStyle w:val="TableParagraph"/>
              <w:rPr>
                <w:sz w:val="18"/>
              </w:rPr>
            </w:pPr>
          </w:p>
        </w:tc>
        <w:tc>
          <w:tcPr>
            <w:tcW w:w="669" w:type="dxa"/>
            <w:tcBorders>
              <w:top w:val="single" w:sz="12" w:space="0" w:color="EFEFEF"/>
              <w:left w:val="single" w:sz="12" w:space="0" w:color="A0A0A0"/>
              <w:bottom w:val="single" w:sz="12" w:space="0" w:color="A0A0A0"/>
              <w:right w:val="thickThinMediumGap" w:sz="3" w:space="0" w:color="A0A0A0"/>
            </w:tcBorders>
          </w:tcPr>
          <w:p w14:paraId="43DFC4E2" w14:textId="77777777" w:rsidR="00923D36" w:rsidRDefault="00923D36">
            <w:pPr>
              <w:pStyle w:val="TableParagraph"/>
              <w:rPr>
                <w:sz w:val="18"/>
              </w:rPr>
            </w:pPr>
          </w:p>
        </w:tc>
        <w:tc>
          <w:tcPr>
            <w:tcW w:w="953" w:type="dxa"/>
            <w:tcBorders>
              <w:top w:val="single" w:sz="12" w:space="0" w:color="EFEFEF"/>
              <w:bottom w:val="single" w:sz="12" w:space="0" w:color="A0A0A0"/>
              <w:right w:val="single" w:sz="12" w:space="0" w:color="EFEFEF"/>
            </w:tcBorders>
          </w:tcPr>
          <w:p w14:paraId="7A90EAD0" w14:textId="77777777" w:rsidR="00923D36" w:rsidRDefault="00923D36">
            <w:pPr>
              <w:pStyle w:val="TableParagraph"/>
              <w:rPr>
                <w:sz w:val="18"/>
              </w:rPr>
            </w:pPr>
          </w:p>
        </w:tc>
        <w:tc>
          <w:tcPr>
            <w:tcW w:w="833" w:type="dxa"/>
            <w:tcBorders>
              <w:top w:val="single" w:sz="12" w:space="0" w:color="EFEFEF"/>
              <w:left w:val="single" w:sz="12" w:space="0" w:color="EFEFEF"/>
              <w:bottom w:val="single" w:sz="12" w:space="0" w:color="A0A0A0"/>
              <w:right w:val="thinThickMediumGap" w:sz="3" w:space="0" w:color="EFEFEF"/>
            </w:tcBorders>
          </w:tcPr>
          <w:p w14:paraId="248D302A" w14:textId="77777777" w:rsidR="00923D36" w:rsidRDefault="00923D36">
            <w:pPr>
              <w:pStyle w:val="TableParagraph"/>
              <w:rPr>
                <w:sz w:val="18"/>
              </w:rPr>
            </w:pPr>
          </w:p>
        </w:tc>
        <w:tc>
          <w:tcPr>
            <w:tcW w:w="1099" w:type="dxa"/>
            <w:tcBorders>
              <w:top w:val="single" w:sz="12" w:space="0" w:color="EFEFEF"/>
              <w:left w:val="thickThinMediumGap" w:sz="3" w:space="0" w:color="EFEFEF"/>
              <w:bottom w:val="single" w:sz="12" w:space="0" w:color="A0A0A0"/>
              <w:right w:val="single" w:sz="12" w:space="0" w:color="A0A0A0"/>
            </w:tcBorders>
          </w:tcPr>
          <w:p w14:paraId="577D85CF" w14:textId="77777777" w:rsidR="00923D36" w:rsidRDefault="00923D36">
            <w:pPr>
              <w:pStyle w:val="TableParagraph"/>
              <w:rPr>
                <w:sz w:val="18"/>
              </w:rPr>
            </w:pPr>
          </w:p>
        </w:tc>
        <w:tc>
          <w:tcPr>
            <w:tcW w:w="951" w:type="dxa"/>
            <w:tcBorders>
              <w:top w:val="single" w:sz="12" w:space="0" w:color="EFEFEF"/>
              <w:left w:val="single" w:sz="12" w:space="0" w:color="A0A0A0"/>
              <w:bottom w:val="single" w:sz="12" w:space="0" w:color="A0A0A0"/>
              <w:right w:val="single" w:sz="12" w:space="0" w:color="A0A0A0"/>
            </w:tcBorders>
          </w:tcPr>
          <w:p w14:paraId="05834C24" w14:textId="77777777" w:rsidR="00923D36" w:rsidRDefault="00923D36">
            <w:pPr>
              <w:pStyle w:val="TableParagraph"/>
              <w:rPr>
                <w:sz w:val="18"/>
              </w:rPr>
            </w:pPr>
          </w:p>
        </w:tc>
      </w:tr>
      <w:tr w:rsidR="00923D36" w14:paraId="544C77D5" w14:textId="77777777">
        <w:trPr>
          <w:trHeight w:val="249"/>
        </w:trPr>
        <w:tc>
          <w:tcPr>
            <w:tcW w:w="9009" w:type="dxa"/>
            <w:gridSpan w:val="10"/>
            <w:tcBorders>
              <w:top w:val="single" w:sz="12" w:space="0" w:color="A0A0A0"/>
              <w:left w:val="single" w:sz="12" w:space="0" w:color="EFEFEF"/>
              <w:bottom w:val="single" w:sz="12" w:space="0" w:color="A0A0A0"/>
              <w:right w:val="single" w:sz="12" w:space="0" w:color="A0A0A0"/>
            </w:tcBorders>
          </w:tcPr>
          <w:p w14:paraId="16E7C3BA" w14:textId="77777777" w:rsidR="00923D36" w:rsidRDefault="00B4561B">
            <w:pPr>
              <w:pStyle w:val="TableParagraph"/>
              <w:spacing w:before="31" w:line="198" w:lineRule="exact"/>
              <w:ind w:left="6"/>
              <w:rPr>
                <w:sz w:val="18"/>
                <w:szCs w:val="18"/>
              </w:rPr>
            </w:pPr>
            <w:r>
              <w:rPr>
                <w:w w:val="115"/>
                <w:sz w:val="18"/>
                <w:szCs w:val="18"/>
              </w:rPr>
              <w:t>Իրավունքի պետական գրանցման վկայականում չհաշվառված ինքնակամ կառույցներ</w:t>
            </w:r>
          </w:p>
        </w:tc>
      </w:tr>
      <w:tr w:rsidR="00923D36" w14:paraId="575CBD76" w14:textId="77777777">
        <w:trPr>
          <w:trHeight w:val="229"/>
        </w:trPr>
        <w:tc>
          <w:tcPr>
            <w:tcW w:w="1218" w:type="dxa"/>
            <w:tcBorders>
              <w:top w:val="single" w:sz="12" w:space="0" w:color="A0A0A0"/>
              <w:left w:val="single" w:sz="12" w:space="0" w:color="EFEFEF"/>
              <w:bottom w:val="single" w:sz="12" w:space="0" w:color="A0A0A0"/>
              <w:right w:val="thickThinMediumGap" w:sz="3" w:space="0" w:color="A0A0A0"/>
            </w:tcBorders>
          </w:tcPr>
          <w:p w14:paraId="149E083D" w14:textId="77777777" w:rsidR="00923D36" w:rsidRDefault="00923D36">
            <w:pPr>
              <w:pStyle w:val="TableParagraph"/>
              <w:rPr>
                <w:sz w:val="16"/>
              </w:rPr>
            </w:pPr>
          </w:p>
        </w:tc>
        <w:tc>
          <w:tcPr>
            <w:tcW w:w="523" w:type="dxa"/>
            <w:tcBorders>
              <w:top w:val="single" w:sz="12" w:space="0" w:color="A0A0A0"/>
              <w:bottom w:val="single" w:sz="12" w:space="0" w:color="A0A0A0"/>
              <w:right w:val="thickThinMediumGap" w:sz="3" w:space="0" w:color="A0A0A0"/>
            </w:tcBorders>
          </w:tcPr>
          <w:p w14:paraId="0DAEC82E" w14:textId="77777777" w:rsidR="00923D36" w:rsidRDefault="00923D36">
            <w:pPr>
              <w:pStyle w:val="TableParagraph"/>
              <w:rPr>
                <w:sz w:val="16"/>
              </w:rPr>
            </w:pPr>
          </w:p>
        </w:tc>
        <w:tc>
          <w:tcPr>
            <w:tcW w:w="693" w:type="dxa"/>
            <w:tcBorders>
              <w:top w:val="single" w:sz="12" w:space="0" w:color="A0A0A0"/>
              <w:bottom w:val="single" w:sz="12" w:space="0" w:color="A0A0A0"/>
              <w:right w:val="single" w:sz="12" w:space="0" w:color="A0A0A0"/>
            </w:tcBorders>
          </w:tcPr>
          <w:p w14:paraId="05425326" w14:textId="77777777" w:rsidR="00923D36" w:rsidRDefault="00923D36">
            <w:pPr>
              <w:pStyle w:val="TableParagraph"/>
              <w:rPr>
                <w:sz w:val="16"/>
              </w:rPr>
            </w:pPr>
          </w:p>
        </w:tc>
        <w:tc>
          <w:tcPr>
            <w:tcW w:w="1280" w:type="dxa"/>
            <w:tcBorders>
              <w:top w:val="single" w:sz="12" w:space="0" w:color="A0A0A0"/>
              <w:left w:val="single" w:sz="12" w:space="0" w:color="A0A0A0"/>
              <w:bottom w:val="single" w:sz="12" w:space="0" w:color="A0A0A0"/>
              <w:right w:val="double" w:sz="2" w:space="0" w:color="A0A0A0"/>
            </w:tcBorders>
          </w:tcPr>
          <w:p w14:paraId="5C7C8263" w14:textId="77777777" w:rsidR="00923D36" w:rsidRDefault="00923D36">
            <w:pPr>
              <w:pStyle w:val="TableParagraph"/>
              <w:rPr>
                <w:sz w:val="16"/>
              </w:rPr>
            </w:pPr>
          </w:p>
        </w:tc>
        <w:tc>
          <w:tcPr>
            <w:tcW w:w="790" w:type="dxa"/>
            <w:tcBorders>
              <w:top w:val="single" w:sz="12" w:space="0" w:color="A0A0A0"/>
              <w:left w:val="double" w:sz="2" w:space="0" w:color="A0A0A0"/>
              <w:bottom w:val="single" w:sz="12" w:space="0" w:color="A0A0A0"/>
              <w:right w:val="single" w:sz="12" w:space="0" w:color="A0A0A0"/>
            </w:tcBorders>
          </w:tcPr>
          <w:p w14:paraId="2FA308E7" w14:textId="77777777" w:rsidR="00923D36" w:rsidRDefault="00923D36">
            <w:pPr>
              <w:pStyle w:val="TableParagraph"/>
              <w:rPr>
                <w:sz w:val="16"/>
              </w:rPr>
            </w:pPr>
          </w:p>
        </w:tc>
        <w:tc>
          <w:tcPr>
            <w:tcW w:w="669" w:type="dxa"/>
            <w:tcBorders>
              <w:top w:val="single" w:sz="12" w:space="0" w:color="A0A0A0"/>
              <w:left w:val="single" w:sz="12" w:space="0" w:color="A0A0A0"/>
              <w:bottom w:val="single" w:sz="12" w:space="0" w:color="A0A0A0"/>
              <w:right w:val="thickThinMediumGap" w:sz="3" w:space="0" w:color="A0A0A0"/>
            </w:tcBorders>
          </w:tcPr>
          <w:p w14:paraId="1C993FD7" w14:textId="77777777" w:rsidR="00923D36" w:rsidRDefault="00923D36">
            <w:pPr>
              <w:pStyle w:val="TableParagraph"/>
              <w:rPr>
                <w:sz w:val="16"/>
              </w:rPr>
            </w:pPr>
          </w:p>
        </w:tc>
        <w:tc>
          <w:tcPr>
            <w:tcW w:w="953" w:type="dxa"/>
            <w:tcBorders>
              <w:top w:val="single" w:sz="12" w:space="0" w:color="A0A0A0"/>
              <w:bottom w:val="single" w:sz="12" w:space="0" w:color="A0A0A0"/>
              <w:right w:val="single" w:sz="12" w:space="0" w:color="EFEFEF"/>
            </w:tcBorders>
          </w:tcPr>
          <w:p w14:paraId="3E32DE3E" w14:textId="77777777" w:rsidR="00923D36" w:rsidRDefault="00923D36">
            <w:pPr>
              <w:pStyle w:val="TableParagraph"/>
              <w:rPr>
                <w:sz w:val="16"/>
              </w:rPr>
            </w:pPr>
          </w:p>
        </w:tc>
        <w:tc>
          <w:tcPr>
            <w:tcW w:w="833" w:type="dxa"/>
            <w:tcBorders>
              <w:top w:val="single" w:sz="12" w:space="0" w:color="A0A0A0"/>
              <w:left w:val="single" w:sz="12" w:space="0" w:color="EFEFEF"/>
              <w:bottom w:val="single" w:sz="12" w:space="0" w:color="A0A0A0"/>
              <w:right w:val="thinThickMediumGap" w:sz="3" w:space="0" w:color="EFEFEF"/>
            </w:tcBorders>
          </w:tcPr>
          <w:p w14:paraId="4084C0C6" w14:textId="77777777" w:rsidR="00923D36" w:rsidRDefault="00923D36">
            <w:pPr>
              <w:pStyle w:val="TableParagraph"/>
              <w:rPr>
                <w:sz w:val="16"/>
              </w:rPr>
            </w:pPr>
          </w:p>
        </w:tc>
        <w:tc>
          <w:tcPr>
            <w:tcW w:w="1099" w:type="dxa"/>
            <w:tcBorders>
              <w:top w:val="single" w:sz="12" w:space="0" w:color="A0A0A0"/>
              <w:left w:val="thickThinMediumGap" w:sz="3" w:space="0" w:color="EFEFEF"/>
              <w:bottom w:val="single" w:sz="12" w:space="0" w:color="A0A0A0"/>
              <w:right w:val="single" w:sz="12" w:space="0" w:color="A0A0A0"/>
            </w:tcBorders>
          </w:tcPr>
          <w:p w14:paraId="3FE43403" w14:textId="77777777" w:rsidR="00923D36" w:rsidRDefault="00923D36">
            <w:pPr>
              <w:pStyle w:val="TableParagraph"/>
              <w:rPr>
                <w:sz w:val="16"/>
              </w:rPr>
            </w:pPr>
          </w:p>
        </w:tc>
        <w:tc>
          <w:tcPr>
            <w:tcW w:w="951" w:type="dxa"/>
            <w:tcBorders>
              <w:top w:val="single" w:sz="12" w:space="0" w:color="A0A0A0"/>
              <w:left w:val="single" w:sz="12" w:space="0" w:color="A0A0A0"/>
              <w:bottom w:val="single" w:sz="12" w:space="0" w:color="A0A0A0"/>
              <w:right w:val="single" w:sz="12" w:space="0" w:color="A0A0A0"/>
            </w:tcBorders>
          </w:tcPr>
          <w:p w14:paraId="30AC26E4" w14:textId="77777777" w:rsidR="00923D36" w:rsidRDefault="00923D36">
            <w:pPr>
              <w:pStyle w:val="TableParagraph"/>
              <w:rPr>
                <w:sz w:val="16"/>
              </w:rPr>
            </w:pPr>
          </w:p>
        </w:tc>
      </w:tr>
      <w:tr w:rsidR="00923D36" w14:paraId="37955104" w14:textId="77777777">
        <w:trPr>
          <w:trHeight w:val="227"/>
        </w:trPr>
        <w:tc>
          <w:tcPr>
            <w:tcW w:w="1218" w:type="dxa"/>
            <w:tcBorders>
              <w:top w:val="single" w:sz="12" w:space="0" w:color="A0A0A0"/>
              <w:left w:val="single" w:sz="12" w:space="0" w:color="EFEFEF"/>
              <w:bottom w:val="single" w:sz="12" w:space="0" w:color="A0A0A0"/>
              <w:right w:val="thickThinMediumGap" w:sz="3" w:space="0" w:color="A0A0A0"/>
            </w:tcBorders>
          </w:tcPr>
          <w:p w14:paraId="1BDD4065" w14:textId="77777777" w:rsidR="00923D36" w:rsidRDefault="00923D36">
            <w:pPr>
              <w:pStyle w:val="TableParagraph"/>
              <w:rPr>
                <w:sz w:val="16"/>
              </w:rPr>
            </w:pPr>
          </w:p>
        </w:tc>
        <w:tc>
          <w:tcPr>
            <w:tcW w:w="523" w:type="dxa"/>
            <w:tcBorders>
              <w:top w:val="single" w:sz="12" w:space="0" w:color="A0A0A0"/>
              <w:bottom w:val="single" w:sz="12" w:space="0" w:color="A0A0A0"/>
              <w:right w:val="thickThinMediumGap" w:sz="3" w:space="0" w:color="A0A0A0"/>
            </w:tcBorders>
          </w:tcPr>
          <w:p w14:paraId="11FC2515" w14:textId="77777777" w:rsidR="00923D36" w:rsidRDefault="00923D36">
            <w:pPr>
              <w:pStyle w:val="TableParagraph"/>
              <w:rPr>
                <w:sz w:val="16"/>
              </w:rPr>
            </w:pPr>
          </w:p>
        </w:tc>
        <w:tc>
          <w:tcPr>
            <w:tcW w:w="693" w:type="dxa"/>
            <w:tcBorders>
              <w:top w:val="single" w:sz="12" w:space="0" w:color="A0A0A0"/>
              <w:bottom w:val="single" w:sz="12" w:space="0" w:color="A0A0A0"/>
              <w:right w:val="single" w:sz="12" w:space="0" w:color="A0A0A0"/>
            </w:tcBorders>
          </w:tcPr>
          <w:p w14:paraId="1127478F" w14:textId="77777777" w:rsidR="00923D36" w:rsidRDefault="00923D36">
            <w:pPr>
              <w:pStyle w:val="TableParagraph"/>
              <w:rPr>
                <w:sz w:val="16"/>
              </w:rPr>
            </w:pPr>
          </w:p>
        </w:tc>
        <w:tc>
          <w:tcPr>
            <w:tcW w:w="1280" w:type="dxa"/>
            <w:tcBorders>
              <w:top w:val="single" w:sz="12" w:space="0" w:color="A0A0A0"/>
              <w:left w:val="single" w:sz="12" w:space="0" w:color="A0A0A0"/>
              <w:bottom w:val="single" w:sz="12" w:space="0" w:color="A0A0A0"/>
              <w:right w:val="double" w:sz="2" w:space="0" w:color="A0A0A0"/>
            </w:tcBorders>
          </w:tcPr>
          <w:p w14:paraId="2AF103E1" w14:textId="77777777" w:rsidR="00923D36" w:rsidRDefault="00923D36">
            <w:pPr>
              <w:pStyle w:val="TableParagraph"/>
              <w:rPr>
                <w:sz w:val="16"/>
              </w:rPr>
            </w:pPr>
          </w:p>
        </w:tc>
        <w:tc>
          <w:tcPr>
            <w:tcW w:w="790" w:type="dxa"/>
            <w:tcBorders>
              <w:top w:val="single" w:sz="12" w:space="0" w:color="A0A0A0"/>
              <w:left w:val="double" w:sz="2" w:space="0" w:color="A0A0A0"/>
              <w:bottom w:val="single" w:sz="12" w:space="0" w:color="A0A0A0"/>
              <w:right w:val="single" w:sz="12" w:space="0" w:color="A0A0A0"/>
            </w:tcBorders>
          </w:tcPr>
          <w:p w14:paraId="7B2E9ACA" w14:textId="77777777" w:rsidR="00923D36" w:rsidRDefault="00923D36">
            <w:pPr>
              <w:pStyle w:val="TableParagraph"/>
              <w:rPr>
                <w:sz w:val="16"/>
              </w:rPr>
            </w:pPr>
          </w:p>
        </w:tc>
        <w:tc>
          <w:tcPr>
            <w:tcW w:w="669" w:type="dxa"/>
            <w:tcBorders>
              <w:top w:val="single" w:sz="12" w:space="0" w:color="A0A0A0"/>
              <w:left w:val="single" w:sz="12" w:space="0" w:color="A0A0A0"/>
              <w:bottom w:val="single" w:sz="12" w:space="0" w:color="A0A0A0"/>
              <w:right w:val="thickThinMediumGap" w:sz="3" w:space="0" w:color="A0A0A0"/>
            </w:tcBorders>
          </w:tcPr>
          <w:p w14:paraId="45F51F3C" w14:textId="77777777" w:rsidR="00923D36" w:rsidRDefault="00923D36">
            <w:pPr>
              <w:pStyle w:val="TableParagraph"/>
              <w:rPr>
                <w:sz w:val="16"/>
              </w:rPr>
            </w:pPr>
          </w:p>
        </w:tc>
        <w:tc>
          <w:tcPr>
            <w:tcW w:w="953" w:type="dxa"/>
            <w:tcBorders>
              <w:top w:val="single" w:sz="12" w:space="0" w:color="A0A0A0"/>
              <w:bottom w:val="single" w:sz="12" w:space="0" w:color="A0A0A0"/>
              <w:right w:val="single" w:sz="12" w:space="0" w:color="EFEFEF"/>
            </w:tcBorders>
          </w:tcPr>
          <w:p w14:paraId="67BC1158" w14:textId="77777777" w:rsidR="00923D36" w:rsidRDefault="00923D36">
            <w:pPr>
              <w:pStyle w:val="TableParagraph"/>
              <w:rPr>
                <w:sz w:val="16"/>
              </w:rPr>
            </w:pPr>
          </w:p>
        </w:tc>
        <w:tc>
          <w:tcPr>
            <w:tcW w:w="833" w:type="dxa"/>
            <w:tcBorders>
              <w:top w:val="single" w:sz="12" w:space="0" w:color="A0A0A0"/>
              <w:left w:val="single" w:sz="12" w:space="0" w:color="EFEFEF"/>
              <w:bottom w:val="single" w:sz="12" w:space="0" w:color="A0A0A0"/>
              <w:right w:val="thinThickMediumGap" w:sz="3" w:space="0" w:color="EFEFEF"/>
            </w:tcBorders>
          </w:tcPr>
          <w:p w14:paraId="34F240ED" w14:textId="77777777" w:rsidR="00923D36" w:rsidRDefault="00923D36">
            <w:pPr>
              <w:pStyle w:val="TableParagraph"/>
              <w:rPr>
                <w:sz w:val="16"/>
              </w:rPr>
            </w:pPr>
          </w:p>
        </w:tc>
        <w:tc>
          <w:tcPr>
            <w:tcW w:w="1099" w:type="dxa"/>
            <w:tcBorders>
              <w:top w:val="single" w:sz="12" w:space="0" w:color="A0A0A0"/>
              <w:left w:val="thickThinMediumGap" w:sz="3" w:space="0" w:color="EFEFEF"/>
              <w:bottom w:val="single" w:sz="12" w:space="0" w:color="A0A0A0"/>
              <w:right w:val="single" w:sz="12" w:space="0" w:color="A0A0A0"/>
            </w:tcBorders>
          </w:tcPr>
          <w:p w14:paraId="4CB18369" w14:textId="77777777" w:rsidR="00923D36" w:rsidRDefault="00923D36">
            <w:pPr>
              <w:pStyle w:val="TableParagraph"/>
              <w:rPr>
                <w:sz w:val="16"/>
              </w:rPr>
            </w:pPr>
          </w:p>
        </w:tc>
        <w:tc>
          <w:tcPr>
            <w:tcW w:w="951" w:type="dxa"/>
            <w:tcBorders>
              <w:top w:val="single" w:sz="12" w:space="0" w:color="A0A0A0"/>
              <w:left w:val="single" w:sz="12" w:space="0" w:color="A0A0A0"/>
              <w:bottom w:val="single" w:sz="12" w:space="0" w:color="A0A0A0"/>
              <w:right w:val="single" w:sz="12" w:space="0" w:color="A0A0A0"/>
            </w:tcBorders>
          </w:tcPr>
          <w:p w14:paraId="510B3FA4" w14:textId="77777777" w:rsidR="00923D36" w:rsidRDefault="00923D36">
            <w:pPr>
              <w:pStyle w:val="TableParagraph"/>
              <w:rPr>
                <w:sz w:val="16"/>
              </w:rPr>
            </w:pPr>
          </w:p>
        </w:tc>
      </w:tr>
      <w:tr w:rsidR="00923D36" w14:paraId="60F1D2E3" w14:textId="77777777">
        <w:trPr>
          <w:trHeight w:val="229"/>
        </w:trPr>
        <w:tc>
          <w:tcPr>
            <w:tcW w:w="1218" w:type="dxa"/>
            <w:tcBorders>
              <w:top w:val="single" w:sz="12" w:space="0" w:color="A0A0A0"/>
              <w:left w:val="single" w:sz="12" w:space="0" w:color="EFEFEF"/>
              <w:bottom w:val="thickThinMediumGap" w:sz="3" w:space="0" w:color="A0A0A0"/>
              <w:right w:val="thickThinMediumGap" w:sz="3" w:space="0" w:color="A0A0A0"/>
            </w:tcBorders>
          </w:tcPr>
          <w:p w14:paraId="7651E981" w14:textId="77777777" w:rsidR="00923D36" w:rsidRDefault="00923D36">
            <w:pPr>
              <w:pStyle w:val="TableParagraph"/>
              <w:rPr>
                <w:sz w:val="16"/>
              </w:rPr>
            </w:pPr>
          </w:p>
        </w:tc>
        <w:tc>
          <w:tcPr>
            <w:tcW w:w="523" w:type="dxa"/>
            <w:tcBorders>
              <w:top w:val="single" w:sz="12" w:space="0" w:color="A0A0A0"/>
              <w:bottom w:val="thickThinMediumGap" w:sz="3" w:space="0" w:color="A0A0A0"/>
              <w:right w:val="thickThinMediumGap" w:sz="3" w:space="0" w:color="A0A0A0"/>
            </w:tcBorders>
          </w:tcPr>
          <w:p w14:paraId="3F77FF03" w14:textId="77777777" w:rsidR="00923D36" w:rsidRDefault="00923D36">
            <w:pPr>
              <w:pStyle w:val="TableParagraph"/>
              <w:rPr>
                <w:sz w:val="16"/>
              </w:rPr>
            </w:pPr>
          </w:p>
        </w:tc>
        <w:tc>
          <w:tcPr>
            <w:tcW w:w="693" w:type="dxa"/>
            <w:tcBorders>
              <w:top w:val="single" w:sz="12" w:space="0" w:color="A0A0A0"/>
              <w:bottom w:val="thickThinMediumGap" w:sz="3" w:space="0" w:color="A0A0A0"/>
              <w:right w:val="single" w:sz="12" w:space="0" w:color="A0A0A0"/>
            </w:tcBorders>
          </w:tcPr>
          <w:p w14:paraId="797EE762" w14:textId="77777777" w:rsidR="00923D36" w:rsidRDefault="00923D36">
            <w:pPr>
              <w:pStyle w:val="TableParagraph"/>
              <w:rPr>
                <w:sz w:val="16"/>
              </w:rPr>
            </w:pPr>
          </w:p>
        </w:tc>
        <w:tc>
          <w:tcPr>
            <w:tcW w:w="1280" w:type="dxa"/>
            <w:tcBorders>
              <w:top w:val="single" w:sz="12" w:space="0" w:color="A0A0A0"/>
              <w:left w:val="single" w:sz="12" w:space="0" w:color="A0A0A0"/>
              <w:bottom w:val="thickThinMediumGap" w:sz="3" w:space="0" w:color="A0A0A0"/>
              <w:right w:val="double" w:sz="2" w:space="0" w:color="A0A0A0"/>
            </w:tcBorders>
          </w:tcPr>
          <w:p w14:paraId="147F9DE1" w14:textId="77777777" w:rsidR="00923D36" w:rsidRDefault="00923D36">
            <w:pPr>
              <w:pStyle w:val="TableParagraph"/>
              <w:rPr>
                <w:sz w:val="16"/>
              </w:rPr>
            </w:pPr>
          </w:p>
        </w:tc>
        <w:tc>
          <w:tcPr>
            <w:tcW w:w="790" w:type="dxa"/>
            <w:tcBorders>
              <w:top w:val="single" w:sz="12" w:space="0" w:color="A0A0A0"/>
              <w:left w:val="double" w:sz="2" w:space="0" w:color="A0A0A0"/>
              <w:bottom w:val="thickThinMediumGap" w:sz="3" w:space="0" w:color="A0A0A0"/>
              <w:right w:val="single" w:sz="12" w:space="0" w:color="A0A0A0"/>
            </w:tcBorders>
          </w:tcPr>
          <w:p w14:paraId="7ED87D34" w14:textId="77777777" w:rsidR="00923D36" w:rsidRDefault="00923D36">
            <w:pPr>
              <w:pStyle w:val="TableParagraph"/>
              <w:rPr>
                <w:sz w:val="16"/>
              </w:rPr>
            </w:pPr>
          </w:p>
        </w:tc>
        <w:tc>
          <w:tcPr>
            <w:tcW w:w="669" w:type="dxa"/>
            <w:tcBorders>
              <w:top w:val="single" w:sz="12" w:space="0" w:color="A0A0A0"/>
              <w:left w:val="single" w:sz="12" w:space="0" w:color="A0A0A0"/>
              <w:bottom w:val="thickThinMediumGap" w:sz="3" w:space="0" w:color="A0A0A0"/>
              <w:right w:val="thickThinMediumGap" w:sz="3" w:space="0" w:color="A0A0A0"/>
            </w:tcBorders>
          </w:tcPr>
          <w:p w14:paraId="52482422" w14:textId="77777777" w:rsidR="00923D36" w:rsidRDefault="00923D36">
            <w:pPr>
              <w:pStyle w:val="TableParagraph"/>
              <w:rPr>
                <w:sz w:val="16"/>
              </w:rPr>
            </w:pPr>
          </w:p>
        </w:tc>
        <w:tc>
          <w:tcPr>
            <w:tcW w:w="953" w:type="dxa"/>
            <w:tcBorders>
              <w:top w:val="single" w:sz="12" w:space="0" w:color="A0A0A0"/>
              <w:bottom w:val="thickThinMediumGap" w:sz="3" w:space="0" w:color="A0A0A0"/>
              <w:right w:val="single" w:sz="12" w:space="0" w:color="EFEFEF"/>
            </w:tcBorders>
          </w:tcPr>
          <w:p w14:paraId="349F0A16" w14:textId="77777777" w:rsidR="00923D36" w:rsidRDefault="00923D36">
            <w:pPr>
              <w:pStyle w:val="TableParagraph"/>
              <w:rPr>
                <w:sz w:val="16"/>
              </w:rPr>
            </w:pPr>
          </w:p>
        </w:tc>
        <w:tc>
          <w:tcPr>
            <w:tcW w:w="833" w:type="dxa"/>
            <w:tcBorders>
              <w:top w:val="single" w:sz="12" w:space="0" w:color="A0A0A0"/>
              <w:left w:val="single" w:sz="12" w:space="0" w:color="EFEFEF"/>
              <w:bottom w:val="thickThinMediumGap" w:sz="3" w:space="0" w:color="A0A0A0"/>
              <w:right w:val="thinThickMediumGap" w:sz="3" w:space="0" w:color="EFEFEF"/>
            </w:tcBorders>
          </w:tcPr>
          <w:p w14:paraId="5452D0BF" w14:textId="77777777" w:rsidR="00923D36" w:rsidRDefault="00923D36">
            <w:pPr>
              <w:pStyle w:val="TableParagraph"/>
              <w:rPr>
                <w:sz w:val="16"/>
              </w:rPr>
            </w:pPr>
          </w:p>
        </w:tc>
        <w:tc>
          <w:tcPr>
            <w:tcW w:w="1099" w:type="dxa"/>
            <w:tcBorders>
              <w:top w:val="single" w:sz="12" w:space="0" w:color="A0A0A0"/>
              <w:left w:val="thickThinMediumGap" w:sz="3" w:space="0" w:color="EFEFEF"/>
              <w:bottom w:val="thickThinMediumGap" w:sz="3" w:space="0" w:color="A0A0A0"/>
              <w:right w:val="single" w:sz="12" w:space="0" w:color="A0A0A0"/>
            </w:tcBorders>
          </w:tcPr>
          <w:p w14:paraId="081F18AA" w14:textId="77777777" w:rsidR="00923D36" w:rsidRDefault="00923D36">
            <w:pPr>
              <w:pStyle w:val="TableParagraph"/>
              <w:rPr>
                <w:sz w:val="16"/>
              </w:rPr>
            </w:pPr>
          </w:p>
        </w:tc>
        <w:tc>
          <w:tcPr>
            <w:tcW w:w="951" w:type="dxa"/>
            <w:tcBorders>
              <w:top w:val="single" w:sz="12" w:space="0" w:color="A0A0A0"/>
              <w:left w:val="single" w:sz="12" w:space="0" w:color="A0A0A0"/>
              <w:bottom w:val="thickThinMediumGap" w:sz="3" w:space="0" w:color="A0A0A0"/>
              <w:right w:val="single" w:sz="12" w:space="0" w:color="A0A0A0"/>
            </w:tcBorders>
          </w:tcPr>
          <w:p w14:paraId="2C01ED1A" w14:textId="77777777" w:rsidR="00923D36" w:rsidRDefault="00923D36">
            <w:pPr>
              <w:pStyle w:val="TableParagraph"/>
              <w:rPr>
                <w:sz w:val="16"/>
              </w:rPr>
            </w:pPr>
          </w:p>
        </w:tc>
      </w:tr>
    </w:tbl>
    <w:p w14:paraId="38344381" w14:textId="77777777" w:rsidR="00923D36" w:rsidRDefault="00B4561B">
      <w:pPr>
        <w:pStyle w:val="ListParagraph"/>
        <w:numPr>
          <w:ilvl w:val="0"/>
          <w:numId w:val="3"/>
        </w:numPr>
        <w:tabs>
          <w:tab w:val="left" w:pos="1048"/>
        </w:tabs>
        <w:spacing w:before="38" w:line="290" w:lineRule="auto"/>
        <w:ind w:right="488" w:firstLine="352"/>
        <w:jc w:val="both"/>
        <w:rPr>
          <w:sz w:val="18"/>
          <w:szCs w:val="18"/>
        </w:rPr>
      </w:pPr>
      <w:r>
        <w:rPr>
          <w:w w:val="110"/>
          <w:sz w:val="18"/>
          <w:szCs w:val="18"/>
        </w:rPr>
        <w:t>ՇԵՆՔ, ՇԻՆՈՒԹՅՈՒՆՆԵՐԻ ՓԱՍՏԱՑԻ ՏԻՐԱՊԵՏՈՂԸ ԿԱՄ ՕԳՏԱԳՈՐԾՈՂԸ (լրացվում է այն դեպքերում, եթե առկա է տարբերություն արձանագրության բաժին 1-ի 3-րդ կետի 1-ին սյունակում նշված անձանց</w:t>
      </w:r>
      <w:r>
        <w:rPr>
          <w:spacing w:val="17"/>
          <w:w w:val="110"/>
          <w:sz w:val="18"/>
          <w:szCs w:val="18"/>
        </w:rPr>
        <w:t xml:space="preserve"> </w:t>
      </w:r>
      <w:r>
        <w:rPr>
          <w:w w:val="110"/>
          <w:sz w:val="18"/>
          <w:szCs w:val="18"/>
        </w:rPr>
        <w:t>հետ)</w:t>
      </w:r>
    </w:p>
    <w:tbl>
      <w:tblPr>
        <w:tblW w:w="0" w:type="auto"/>
        <w:tblInd w:w="417"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3828"/>
        <w:gridCol w:w="5330"/>
      </w:tblGrid>
      <w:tr w:rsidR="00923D36" w14:paraId="0F464C21" w14:textId="77777777">
        <w:trPr>
          <w:trHeight w:val="504"/>
        </w:trPr>
        <w:tc>
          <w:tcPr>
            <w:tcW w:w="3828" w:type="dxa"/>
            <w:tcBorders>
              <w:left w:val="single" w:sz="12" w:space="0" w:color="EFEFEF"/>
              <w:right w:val="single" w:sz="12" w:space="0" w:color="EFEFEF"/>
            </w:tcBorders>
          </w:tcPr>
          <w:p w14:paraId="480E7B10" w14:textId="77777777" w:rsidR="00923D36" w:rsidRDefault="00B4561B">
            <w:pPr>
              <w:pStyle w:val="TableParagraph"/>
              <w:spacing w:line="204" w:lineRule="exact"/>
              <w:ind w:left="371" w:right="353"/>
              <w:jc w:val="center"/>
              <w:rPr>
                <w:sz w:val="18"/>
                <w:szCs w:val="18"/>
              </w:rPr>
            </w:pPr>
            <w:r>
              <w:rPr>
                <w:w w:val="110"/>
                <w:sz w:val="18"/>
                <w:szCs w:val="18"/>
              </w:rPr>
              <w:t>Շինության ծածկագիրը/հերթական</w:t>
            </w:r>
          </w:p>
          <w:p w14:paraId="6E93EE6D" w14:textId="77777777" w:rsidR="00923D36" w:rsidRDefault="00B4561B">
            <w:pPr>
              <w:pStyle w:val="TableParagraph"/>
              <w:spacing w:before="45"/>
              <w:ind w:left="371" w:right="353"/>
              <w:jc w:val="center"/>
              <w:rPr>
                <w:sz w:val="18"/>
                <w:szCs w:val="18"/>
              </w:rPr>
            </w:pPr>
            <w:r>
              <w:rPr>
                <w:w w:val="110"/>
                <w:sz w:val="18"/>
                <w:szCs w:val="18"/>
              </w:rPr>
              <w:t>համարը</w:t>
            </w:r>
          </w:p>
        </w:tc>
        <w:tc>
          <w:tcPr>
            <w:tcW w:w="5330" w:type="dxa"/>
            <w:tcBorders>
              <w:left w:val="single" w:sz="12" w:space="0" w:color="EFEFEF"/>
            </w:tcBorders>
          </w:tcPr>
          <w:p w14:paraId="3C2EAEBA" w14:textId="77777777" w:rsidR="00923D36" w:rsidRDefault="00B4561B">
            <w:pPr>
              <w:pStyle w:val="TableParagraph"/>
              <w:spacing w:line="204" w:lineRule="exact"/>
              <w:ind w:left="517" w:right="499"/>
              <w:jc w:val="center"/>
              <w:rPr>
                <w:sz w:val="18"/>
                <w:szCs w:val="18"/>
              </w:rPr>
            </w:pPr>
            <w:r>
              <w:rPr>
                <w:w w:val="110"/>
                <w:sz w:val="18"/>
                <w:szCs w:val="18"/>
              </w:rPr>
              <w:t>Փաստացի տիրապետողի/օգտագործողի անունը,</w:t>
            </w:r>
          </w:p>
          <w:p w14:paraId="65F1FB65" w14:textId="77777777" w:rsidR="00923D36" w:rsidRDefault="00B4561B">
            <w:pPr>
              <w:pStyle w:val="TableParagraph"/>
              <w:spacing w:before="45"/>
              <w:ind w:left="516" w:right="499"/>
              <w:jc w:val="center"/>
              <w:rPr>
                <w:sz w:val="18"/>
                <w:szCs w:val="18"/>
              </w:rPr>
            </w:pPr>
            <w:r>
              <w:rPr>
                <w:w w:val="110"/>
                <w:sz w:val="18"/>
                <w:szCs w:val="18"/>
              </w:rPr>
              <w:t>ազգանունը</w:t>
            </w:r>
          </w:p>
        </w:tc>
      </w:tr>
      <w:tr w:rsidR="00923D36" w14:paraId="50529D76" w14:textId="77777777">
        <w:trPr>
          <w:trHeight w:val="250"/>
        </w:trPr>
        <w:tc>
          <w:tcPr>
            <w:tcW w:w="3828" w:type="dxa"/>
            <w:vMerge w:val="restart"/>
            <w:tcBorders>
              <w:left w:val="single" w:sz="12" w:space="0" w:color="EFEFEF"/>
              <w:right w:val="single" w:sz="12" w:space="0" w:color="EFEFEF"/>
            </w:tcBorders>
          </w:tcPr>
          <w:p w14:paraId="16E339D3" w14:textId="77777777" w:rsidR="00923D36" w:rsidRDefault="00923D36">
            <w:pPr>
              <w:pStyle w:val="TableParagraph"/>
              <w:rPr>
                <w:sz w:val="18"/>
              </w:rPr>
            </w:pPr>
          </w:p>
        </w:tc>
        <w:tc>
          <w:tcPr>
            <w:tcW w:w="5330" w:type="dxa"/>
            <w:tcBorders>
              <w:left w:val="single" w:sz="12" w:space="0" w:color="EFEFEF"/>
              <w:bottom w:val="single" w:sz="12" w:space="0" w:color="EFEFEF"/>
            </w:tcBorders>
          </w:tcPr>
          <w:p w14:paraId="262E1118" w14:textId="77777777" w:rsidR="00923D36" w:rsidRDefault="00923D36">
            <w:pPr>
              <w:pStyle w:val="TableParagraph"/>
              <w:rPr>
                <w:sz w:val="18"/>
              </w:rPr>
            </w:pPr>
          </w:p>
        </w:tc>
      </w:tr>
      <w:tr w:rsidR="00923D36" w14:paraId="4EF64BB7" w14:textId="77777777">
        <w:trPr>
          <w:trHeight w:val="250"/>
        </w:trPr>
        <w:tc>
          <w:tcPr>
            <w:tcW w:w="3828" w:type="dxa"/>
            <w:vMerge/>
            <w:tcBorders>
              <w:top w:val="nil"/>
              <w:left w:val="single" w:sz="12" w:space="0" w:color="EFEFEF"/>
              <w:right w:val="single" w:sz="12" w:space="0" w:color="EFEFEF"/>
            </w:tcBorders>
          </w:tcPr>
          <w:p w14:paraId="0C6F863F" w14:textId="77777777" w:rsidR="00923D36" w:rsidRDefault="00923D36">
            <w:pPr>
              <w:rPr>
                <w:sz w:val="2"/>
                <w:szCs w:val="2"/>
              </w:rPr>
            </w:pPr>
          </w:p>
        </w:tc>
        <w:tc>
          <w:tcPr>
            <w:tcW w:w="5330" w:type="dxa"/>
            <w:tcBorders>
              <w:top w:val="single" w:sz="12" w:space="0" w:color="EFEFEF"/>
              <w:left w:val="single" w:sz="12" w:space="0" w:color="EFEFEF"/>
            </w:tcBorders>
          </w:tcPr>
          <w:p w14:paraId="2D7DD237" w14:textId="77777777" w:rsidR="00923D36" w:rsidRDefault="00923D36">
            <w:pPr>
              <w:pStyle w:val="TableParagraph"/>
              <w:rPr>
                <w:sz w:val="18"/>
              </w:rPr>
            </w:pPr>
          </w:p>
        </w:tc>
      </w:tr>
      <w:tr w:rsidR="00923D36" w14:paraId="088EC8E4" w14:textId="77777777">
        <w:trPr>
          <w:trHeight w:val="249"/>
        </w:trPr>
        <w:tc>
          <w:tcPr>
            <w:tcW w:w="3828" w:type="dxa"/>
            <w:vMerge/>
            <w:tcBorders>
              <w:top w:val="nil"/>
              <w:left w:val="single" w:sz="12" w:space="0" w:color="EFEFEF"/>
              <w:right w:val="single" w:sz="12" w:space="0" w:color="EFEFEF"/>
            </w:tcBorders>
          </w:tcPr>
          <w:p w14:paraId="59C38D1C" w14:textId="77777777" w:rsidR="00923D36" w:rsidRDefault="00923D36">
            <w:pPr>
              <w:rPr>
                <w:sz w:val="2"/>
                <w:szCs w:val="2"/>
              </w:rPr>
            </w:pPr>
          </w:p>
        </w:tc>
        <w:tc>
          <w:tcPr>
            <w:tcW w:w="5330" w:type="dxa"/>
            <w:tcBorders>
              <w:left w:val="single" w:sz="12" w:space="0" w:color="EFEFEF"/>
            </w:tcBorders>
          </w:tcPr>
          <w:p w14:paraId="3E095F03" w14:textId="77777777" w:rsidR="00923D36" w:rsidRDefault="00923D36">
            <w:pPr>
              <w:pStyle w:val="TableParagraph"/>
              <w:rPr>
                <w:sz w:val="18"/>
              </w:rPr>
            </w:pPr>
          </w:p>
        </w:tc>
      </w:tr>
      <w:tr w:rsidR="00923D36" w14:paraId="668DC830" w14:textId="77777777">
        <w:trPr>
          <w:trHeight w:val="251"/>
        </w:trPr>
        <w:tc>
          <w:tcPr>
            <w:tcW w:w="3828" w:type="dxa"/>
            <w:vMerge w:val="restart"/>
            <w:tcBorders>
              <w:left w:val="single" w:sz="12" w:space="0" w:color="EFEFEF"/>
              <w:bottom w:val="thinThickMediumGap" w:sz="3" w:space="0" w:color="EFEFEF"/>
              <w:right w:val="single" w:sz="12" w:space="0" w:color="EFEFEF"/>
            </w:tcBorders>
          </w:tcPr>
          <w:p w14:paraId="68BD7B4A" w14:textId="77777777" w:rsidR="00923D36" w:rsidRDefault="00923D36">
            <w:pPr>
              <w:pStyle w:val="TableParagraph"/>
              <w:rPr>
                <w:sz w:val="18"/>
              </w:rPr>
            </w:pPr>
          </w:p>
        </w:tc>
        <w:tc>
          <w:tcPr>
            <w:tcW w:w="5330" w:type="dxa"/>
            <w:tcBorders>
              <w:left w:val="single" w:sz="12" w:space="0" w:color="EFEFEF"/>
            </w:tcBorders>
          </w:tcPr>
          <w:p w14:paraId="482FA305" w14:textId="77777777" w:rsidR="00923D36" w:rsidRDefault="00923D36">
            <w:pPr>
              <w:pStyle w:val="TableParagraph"/>
              <w:rPr>
                <w:sz w:val="18"/>
              </w:rPr>
            </w:pPr>
          </w:p>
        </w:tc>
      </w:tr>
      <w:tr w:rsidR="00923D36" w14:paraId="07BE27F9" w14:textId="77777777">
        <w:trPr>
          <w:trHeight w:val="249"/>
        </w:trPr>
        <w:tc>
          <w:tcPr>
            <w:tcW w:w="3828" w:type="dxa"/>
            <w:vMerge/>
            <w:tcBorders>
              <w:top w:val="nil"/>
              <w:left w:val="single" w:sz="12" w:space="0" w:color="EFEFEF"/>
              <w:bottom w:val="thinThickMediumGap" w:sz="3" w:space="0" w:color="EFEFEF"/>
              <w:right w:val="single" w:sz="12" w:space="0" w:color="EFEFEF"/>
            </w:tcBorders>
          </w:tcPr>
          <w:p w14:paraId="6845BD51" w14:textId="77777777" w:rsidR="00923D36" w:rsidRDefault="00923D36">
            <w:pPr>
              <w:rPr>
                <w:sz w:val="2"/>
                <w:szCs w:val="2"/>
              </w:rPr>
            </w:pPr>
          </w:p>
        </w:tc>
        <w:tc>
          <w:tcPr>
            <w:tcW w:w="5330" w:type="dxa"/>
            <w:tcBorders>
              <w:left w:val="single" w:sz="12" w:space="0" w:color="EFEFEF"/>
            </w:tcBorders>
          </w:tcPr>
          <w:p w14:paraId="567CAB22" w14:textId="77777777" w:rsidR="00923D36" w:rsidRDefault="00923D36">
            <w:pPr>
              <w:pStyle w:val="TableParagraph"/>
              <w:rPr>
                <w:sz w:val="18"/>
              </w:rPr>
            </w:pPr>
          </w:p>
        </w:tc>
      </w:tr>
      <w:tr w:rsidR="00923D36" w14:paraId="5C541732" w14:textId="77777777">
        <w:trPr>
          <w:trHeight w:val="251"/>
        </w:trPr>
        <w:tc>
          <w:tcPr>
            <w:tcW w:w="3828" w:type="dxa"/>
            <w:vMerge/>
            <w:tcBorders>
              <w:top w:val="nil"/>
              <w:left w:val="single" w:sz="12" w:space="0" w:color="EFEFEF"/>
              <w:bottom w:val="thinThickMediumGap" w:sz="3" w:space="0" w:color="EFEFEF"/>
              <w:right w:val="single" w:sz="12" w:space="0" w:color="EFEFEF"/>
            </w:tcBorders>
          </w:tcPr>
          <w:p w14:paraId="25102F29" w14:textId="77777777" w:rsidR="00923D36" w:rsidRDefault="00923D36">
            <w:pPr>
              <w:rPr>
                <w:sz w:val="2"/>
                <w:szCs w:val="2"/>
              </w:rPr>
            </w:pPr>
          </w:p>
        </w:tc>
        <w:tc>
          <w:tcPr>
            <w:tcW w:w="5330" w:type="dxa"/>
            <w:tcBorders>
              <w:left w:val="single" w:sz="12" w:space="0" w:color="EFEFEF"/>
              <w:bottom w:val="single" w:sz="12" w:space="0" w:color="EFEFEF"/>
            </w:tcBorders>
          </w:tcPr>
          <w:p w14:paraId="78EDF81B" w14:textId="77777777" w:rsidR="00923D36" w:rsidRDefault="00923D36">
            <w:pPr>
              <w:pStyle w:val="TableParagraph"/>
              <w:rPr>
                <w:sz w:val="18"/>
              </w:rPr>
            </w:pPr>
          </w:p>
        </w:tc>
      </w:tr>
      <w:tr w:rsidR="00923D36" w14:paraId="7E73B4FB" w14:textId="77777777">
        <w:trPr>
          <w:trHeight w:val="249"/>
        </w:trPr>
        <w:tc>
          <w:tcPr>
            <w:tcW w:w="3828" w:type="dxa"/>
            <w:vMerge/>
            <w:tcBorders>
              <w:top w:val="nil"/>
              <w:left w:val="single" w:sz="12" w:space="0" w:color="EFEFEF"/>
              <w:bottom w:val="thinThickMediumGap" w:sz="3" w:space="0" w:color="EFEFEF"/>
              <w:right w:val="single" w:sz="12" w:space="0" w:color="EFEFEF"/>
            </w:tcBorders>
          </w:tcPr>
          <w:p w14:paraId="210ACEE1" w14:textId="77777777" w:rsidR="00923D36" w:rsidRDefault="00923D36">
            <w:pPr>
              <w:rPr>
                <w:sz w:val="2"/>
                <w:szCs w:val="2"/>
              </w:rPr>
            </w:pPr>
          </w:p>
        </w:tc>
        <w:tc>
          <w:tcPr>
            <w:tcW w:w="5330" w:type="dxa"/>
            <w:tcBorders>
              <w:top w:val="single" w:sz="12" w:space="0" w:color="EFEFEF"/>
              <w:left w:val="single" w:sz="12" w:space="0" w:color="EFEFEF"/>
            </w:tcBorders>
          </w:tcPr>
          <w:p w14:paraId="36AF4EED" w14:textId="77777777" w:rsidR="00923D36" w:rsidRDefault="00923D36">
            <w:pPr>
              <w:pStyle w:val="TableParagraph"/>
              <w:rPr>
                <w:sz w:val="18"/>
              </w:rPr>
            </w:pPr>
          </w:p>
        </w:tc>
      </w:tr>
      <w:tr w:rsidR="00923D36" w14:paraId="6FFFA220" w14:textId="77777777">
        <w:trPr>
          <w:trHeight w:val="254"/>
        </w:trPr>
        <w:tc>
          <w:tcPr>
            <w:tcW w:w="3828" w:type="dxa"/>
            <w:vMerge/>
            <w:tcBorders>
              <w:top w:val="nil"/>
              <w:left w:val="single" w:sz="12" w:space="0" w:color="EFEFEF"/>
              <w:bottom w:val="thinThickMediumGap" w:sz="3" w:space="0" w:color="EFEFEF"/>
              <w:right w:val="single" w:sz="12" w:space="0" w:color="EFEFEF"/>
            </w:tcBorders>
          </w:tcPr>
          <w:p w14:paraId="37F30E0D" w14:textId="77777777" w:rsidR="00923D36" w:rsidRDefault="00923D36">
            <w:pPr>
              <w:rPr>
                <w:sz w:val="2"/>
                <w:szCs w:val="2"/>
              </w:rPr>
            </w:pPr>
          </w:p>
        </w:tc>
        <w:tc>
          <w:tcPr>
            <w:tcW w:w="5330" w:type="dxa"/>
            <w:tcBorders>
              <w:left w:val="single" w:sz="12" w:space="0" w:color="EFEFEF"/>
              <w:bottom w:val="thinThickMediumGap" w:sz="3" w:space="0" w:color="EFEFEF"/>
            </w:tcBorders>
          </w:tcPr>
          <w:p w14:paraId="026ECEC9" w14:textId="77777777" w:rsidR="00923D36" w:rsidRDefault="00923D36">
            <w:pPr>
              <w:pStyle w:val="TableParagraph"/>
              <w:rPr>
                <w:sz w:val="18"/>
              </w:rPr>
            </w:pPr>
          </w:p>
        </w:tc>
      </w:tr>
    </w:tbl>
    <w:p w14:paraId="3CFB8CCE" w14:textId="77777777" w:rsidR="00923D36" w:rsidRDefault="00B4561B">
      <w:pPr>
        <w:pStyle w:val="ListParagraph"/>
        <w:numPr>
          <w:ilvl w:val="0"/>
          <w:numId w:val="3"/>
        </w:numPr>
        <w:tabs>
          <w:tab w:val="left" w:pos="1100"/>
        </w:tabs>
        <w:spacing w:before="12" w:line="288" w:lineRule="auto"/>
        <w:ind w:right="491" w:firstLine="352"/>
        <w:jc w:val="both"/>
        <w:rPr>
          <w:sz w:val="20"/>
          <w:szCs w:val="20"/>
        </w:rPr>
      </w:pPr>
      <w:r>
        <w:rPr>
          <w:w w:val="115"/>
          <w:sz w:val="18"/>
          <w:szCs w:val="18"/>
        </w:rPr>
        <w:t>ՇԻՆՈՒԹՅԱՆ ՄԵՋ ՏԵՂԱՓՈԽՄԱՆ ԵՆԹԱԿԱ ՏՆՏԵՍԱԿԱՆ, ԿԵՆՑԱՂԱՅԻՆ ԻՐԵՐԸ, ԱՌԱՐԿԱՆԵՐԸ (այլի մեջ նշել յուրահատուկ ծավալ ունեցող գույքը, որն անդրադառնում է տեղափոխման համար անհրաժեշտ տրանսպորտային միջոցի տեսակի փոփոխության</w:t>
      </w:r>
      <w:r>
        <w:rPr>
          <w:spacing w:val="-5"/>
          <w:w w:val="115"/>
          <w:sz w:val="18"/>
          <w:szCs w:val="18"/>
        </w:rPr>
        <w:t xml:space="preserve"> </w:t>
      </w:r>
      <w:r>
        <w:rPr>
          <w:w w:val="115"/>
          <w:sz w:val="18"/>
          <w:szCs w:val="18"/>
        </w:rPr>
        <w:t>վրա)</w:t>
      </w:r>
    </w:p>
    <w:tbl>
      <w:tblPr>
        <w:tblW w:w="0" w:type="auto"/>
        <w:tblInd w:w="417"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4334"/>
        <w:gridCol w:w="4824"/>
      </w:tblGrid>
      <w:tr w:rsidR="00923D36" w14:paraId="7CAA2DC7" w14:textId="77777777">
        <w:trPr>
          <w:trHeight w:val="558"/>
        </w:trPr>
        <w:tc>
          <w:tcPr>
            <w:tcW w:w="4334" w:type="dxa"/>
            <w:tcBorders>
              <w:left w:val="single" w:sz="12" w:space="0" w:color="EFEFEF"/>
              <w:bottom w:val="single" w:sz="12" w:space="0" w:color="EFEFEF"/>
              <w:right w:val="single" w:sz="12" w:space="0" w:color="A0A0A0"/>
            </w:tcBorders>
          </w:tcPr>
          <w:p w14:paraId="195589E3" w14:textId="77777777" w:rsidR="00923D36" w:rsidRDefault="00B4561B">
            <w:pPr>
              <w:pStyle w:val="TableParagraph"/>
              <w:spacing w:before="13"/>
              <w:ind w:left="1688"/>
              <w:rPr>
                <w:sz w:val="20"/>
                <w:szCs w:val="20"/>
              </w:rPr>
            </w:pPr>
            <w:r>
              <w:rPr>
                <w:sz w:val="20"/>
                <w:szCs w:val="20"/>
              </w:rPr>
              <w:t>1. Տեսակը</w:t>
            </w:r>
          </w:p>
        </w:tc>
        <w:tc>
          <w:tcPr>
            <w:tcW w:w="4824" w:type="dxa"/>
            <w:tcBorders>
              <w:left w:val="single" w:sz="12" w:space="0" w:color="A0A0A0"/>
              <w:bottom w:val="single" w:sz="12" w:space="0" w:color="EFEFEF"/>
              <w:right w:val="single" w:sz="12" w:space="0" w:color="A0A0A0"/>
            </w:tcBorders>
          </w:tcPr>
          <w:p w14:paraId="01979526" w14:textId="77777777" w:rsidR="00923D36" w:rsidRDefault="00B4561B">
            <w:pPr>
              <w:pStyle w:val="TableParagraph"/>
              <w:spacing w:before="13"/>
              <w:ind w:left="141"/>
              <w:rPr>
                <w:sz w:val="20"/>
                <w:szCs w:val="20"/>
              </w:rPr>
            </w:pPr>
            <w:r>
              <w:rPr>
                <w:w w:val="110"/>
                <w:sz w:val="20"/>
                <w:szCs w:val="20"/>
              </w:rPr>
              <w:t>2. Գտնվում է ազդեցության ենթակա մասի վրա</w:t>
            </w:r>
          </w:p>
          <w:p w14:paraId="2F417174" w14:textId="77777777" w:rsidR="00923D36" w:rsidRDefault="00B4561B">
            <w:pPr>
              <w:pStyle w:val="TableParagraph"/>
              <w:spacing w:before="51"/>
              <w:ind w:left="2135" w:right="2107"/>
              <w:jc w:val="center"/>
              <w:rPr>
                <w:sz w:val="20"/>
                <w:szCs w:val="20"/>
              </w:rPr>
            </w:pPr>
            <w:r>
              <w:rPr>
                <w:w w:val="110"/>
                <w:sz w:val="20"/>
                <w:szCs w:val="20"/>
              </w:rPr>
              <w:t>(նշել)</w:t>
            </w:r>
          </w:p>
        </w:tc>
      </w:tr>
      <w:tr w:rsidR="00923D36" w14:paraId="093133C9" w14:textId="77777777">
        <w:trPr>
          <w:trHeight w:val="556"/>
        </w:trPr>
        <w:tc>
          <w:tcPr>
            <w:tcW w:w="4334" w:type="dxa"/>
            <w:tcBorders>
              <w:top w:val="single" w:sz="12" w:space="0" w:color="EFEFEF"/>
              <w:left w:val="single" w:sz="12" w:space="0" w:color="EFEFEF"/>
              <w:bottom w:val="single" w:sz="12" w:space="0" w:color="A0A0A0"/>
              <w:right w:val="single" w:sz="12" w:space="0" w:color="A0A0A0"/>
            </w:tcBorders>
          </w:tcPr>
          <w:p w14:paraId="27AB314E" w14:textId="77777777" w:rsidR="00923D36" w:rsidRDefault="00B4561B">
            <w:pPr>
              <w:pStyle w:val="TableParagraph"/>
              <w:tabs>
                <w:tab w:val="left" w:pos="522"/>
                <w:tab w:val="left" w:pos="2194"/>
                <w:tab w:val="left" w:pos="3793"/>
              </w:tabs>
              <w:spacing w:before="11"/>
              <w:ind w:left="6" w:right="-15"/>
              <w:rPr>
                <w:sz w:val="20"/>
                <w:szCs w:val="20"/>
              </w:rPr>
            </w:pPr>
            <w:r>
              <w:rPr>
                <w:w w:val="110"/>
                <w:sz w:val="20"/>
                <w:szCs w:val="20"/>
              </w:rPr>
              <w:t>1.</w:t>
            </w:r>
            <w:r>
              <w:rPr>
                <w:w w:val="110"/>
                <w:sz w:val="20"/>
                <w:szCs w:val="20"/>
              </w:rPr>
              <w:tab/>
              <w:t>Տնտեսական,</w:t>
            </w:r>
            <w:r>
              <w:rPr>
                <w:w w:val="110"/>
                <w:sz w:val="20"/>
                <w:szCs w:val="20"/>
              </w:rPr>
              <w:tab/>
              <w:t>կենցաղային</w:t>
            </w:r>
            <w:r>
              <w:rPr>
                <w:w w:val="110"/>
                <w:sz w:val="20"/>
                <w:szCs w:val="20"/>
              </w:rPr>
              <w:tab/>
            </w:r>
            <w:r>
              <w:rPr>
                <w:spacing w:val="-1"/>
                <w:w w:val="110"/>
                <w:sz w:val="20"/>
                <w:szCs w:val="20"/>
              </w:rPr>
              <w:t>իրեր,</w:t>
            </w:r>
          </w:p>
          <w:p w14:paraId="6D8F3EE5" w14:textId="77777777" w:rsidR="00923D36" w:rsidRDefault="00B4561B">
            <w:pPr>
              <w:pStyle w:val="TableParagraph"/>
              <w:spacing w:before="51"/>
              <w:ind w:left="6"/>
              <w:rPr>
                <w:sz w:val="20"/>
                <w:szCs w:val="20"/>
              </w:rPr>
            </w:pPr>
            <w:r>
              <w:rPr>
                <w:w w:val="110"/>
                <w:sz w:val="20"/>
                <w:szCs w:val="20"/>
              </w:rPr>
              <w:t>առարկաներ</w:t>
            </w:r>
          </w:p>
        </w:tc>
        <w:tc>
          <w:tcPr>
            <w:tcW w:w="4824" w:type="dxa"/>
            <w:tcBorders>
              <w:top w:val="single" w:sz="12" w:space="0" w:color="EFEFEF"/>
              <w:left w:val="single" w:sz="12" w:space="0" w:color="A0A0A0"/>
              <w:bottom w:val="single" w:sz="12" w:space="0" w:color="A0A0A0"/>
              <w:right w:val="single" w:sz="12" w:space="0" w:color="A0A0A0"/>
            </w:tcBorders>
          </w:tcPr>
          <w:p w14:paraId="2B6CD4EC" w14:textId="77777777" w:rsidR="00923D36" w:rsidRDefault="00923D36">
            <w:pPr>
              <w:pStyle w:val="TableParagraph"/>
              <w:rPr>
                <w:sz w:val="18"/>
              </w:rPr>
            </w:pPr>
          </w:p>
        </w:tc>
      </w:tr>
      <w:tr w:rsidR="00923D36" w14:paraId="21D6A863" w14:textId="77777777">
        <w:trPr>
          <w:trHeight w:val="278"/>
        </w:trPr>
        <w:tc>
          <w:tcPr>
            <w:tcW w:w="4334" w:type="dxa"/>
            <w:tcBorders>
              <w:top w:val="single" w:sz="12" w:space="0" w:color="A0A0A0"/>
              <w:left w:val="single" w:sz="12" w:space="0" w:color="EFEFEF"/>
              <w:bottom w:val="thinThickMediumGap" w:sz="3" w:space="0" w:color="EFEFEF"/>
              <w:right w:val="single" w:sz="12" w:space="0" w:color="A0A0A0"/>
            </w:tcBorders>
          </w:tcPr>
          <w:p w14:paraId="3F9C5586" w14:textId="77777777" w:rsidR="00923D36" w:rsidRDefault="00B4561B">
            <w:pPr>
              <w:pStyle w:val="TableParagraph"/>
              <w:spacing w:before="12"/>
              <w:ind w:left="6"/>
              <w:rPr>
                <w:sz w:val="20"/>
                <w:szCs w:val="20"/>
              </w:rPr>
            </w:pPr>
            <w:r>
              <w:rPr>
                <w:w w:val="110"/>
                <w:sz w:val="20"/>
                <w:szCs w:val="20"/>
              </w:rPr>
              <w:t>2. Այլ (նշել)</w:t>
            </w:r>
          </w:p>
        </w:tc>
        <w:tc>
          <w:tcPr>
            <w:tcW w:w="4824" w:type="dxa"/>
            <w:tcBorders>
              <w:top w:val="single" w:sz="12" w:space="0" w:color="A0A0A0"/>
              <w:left w:val="single" w:sz="12" w:space="0" w:color="A0A0A0"/>
              <w:bottom w:val="thinThickMediumGap" w:sz="3" w:space="0" w:color="EFEFEF"/>
              <w:right w:val="single" w:sz="12" w:space="0" w:color="A0A0A0"/>
            </w:tcBorders>
          </w:tcPr>
          <w:p w14:paraId="6B89D5A9" w14:textId="77777777" w:rsidR="00923D36" w:rsidRDefault="00923D36">
            <w:pPr>
              <w:pStyle w:val="TableParagraph"/>
              <w:rPr>
                <w:sz w:val="18"/>
              </w:rPr>
            </w:pPr>
          </w:p>
        </w:tc>
      </w:tr>
    </w:tbl>
    <w:p w14:paraId="43069856" w14:textId="77777777" w:rsidR="00923D36" w:rsidRDefault="00B4561B">
      <w:pPr>
        <w:pStyle w:val="Heading1"/>
        <w:numPr>
          <w:ilvl w:val="0"/>
          <w:numId w:val="3"/>
        </w:numPr>
        <w:tabs>
          <w:tab w:val="left" w:pos="1069"/>
        </w:tabs>
        <w:spacing w:before="25"/>
        <w:ind w:left="1068" w:hanging="244"/>
      </w:pPr>
      <w:r>
        <w:rPr>
          <w:w w:val="110"/>
        </w:rPr>
        <w:t>ԳՈՒՅՔԻ ՆԿԱՏՄԱՄԲ ԱՌԿԱ</w:t>
      </w:r>
      <w:r>
        <w:rPr>
          <w:spacing w:val="16"/>
          <w:w w:val="110"/>
        </w:rPr>
        <w:t xml:space="preserve"> </w:t>
      </w:r>
      <w:r>
        <w:rPr>
          <w:w w:val="110"/>
        </w:rPr>
        <w:t>ՍԱՀՄԱՆԱՓԱԿՈՒՄՆԵՐԸ</w:t>
      </w:r>
    </w:p>
    <w:p w14:paraId="6F0EE1D2" w14:textId="77777777" w:rsidR="00923D36" w:rsidRDefault="00923D36">
      <w:pPr>
        <w:sectPr w:rsidR="00923D36">
          <w:pgSz w:w="12240" w:h="15840"/>
          <w:pgMar w:top="960" w:right="840" w:bottom="1200" w:left="1400" w:header="0" w:footer="1007" w:gutter="0"/>
          <w:cols w:space="720"/>
        </w:sectPr>
      </w:pPr>
    </w:p>
    <w:p w14:paraId="28FA398A" w14:textId="77777777" w:rsidR="00923D36" w:rsidRDefault="0083540D">
      <w:pPr>
        <w:pStyle w:val="ListParagraph"/>
        <w:numPr>
          <w:ilvl w:val="1"/>
          <w:numId w:val="3"/>
        </w:numPr>
        <w:tabs>
          <w:tab w:val="left" w:pos="2166"/>
          <w:tab w:val="left" w:pos="6510"/>
        </w:tabs>
        <w:spacing w:before="70"/>
        <w:ind w:hanging="181"/>
        <w:rPr>
          <w:rFonts w:ascii="MS UI Gothic" w:eastAsia="MS UI Gothic" w:hAnsi="MS UI Gothic" w:cs="MS UI Gothic"/>
          <w:sz w:val="20"/>
          <w:szCs w:val="20"/>
        </w:rPr>
      </w:pPr>
      <w:r>
        <w:lastRenderedPageBreak/>
        <w:pict w14:anchorId="34148E52">
          <v:group id="_x0000_s1232" style="position:absolute;left:0;text-align:left;margin-left:90.1pt;margin-top:17.1pt;width:459pt;height:44.8pt;z-index:-630856;mso-position-horizontal-relative:page" coordorigin="1802,342" coordsize="9180,896">
            <v:rect id="_x0000_s1244" style="position:absolute;left:1802;top:342;width:15;height:32" fillcolor="#efefef" stroked="f"/>
            <v:line id="_x0000_s1243" style="position:absolute" from="1817,349" to="10968,349" strokecolor="#efefef" strokeweight=".72pt"/>
            <v:rect id="_x0000_s1242" style="position:absolute;left:10968;top:342;width:15;height:32" fillcolor="#a0a0a0" stroked="f"/>
            <v:rect id="_x0000_s1241" style="position:absolute;left:10968;top:342;width:15;height:15" fillcolor="#efefef" stroked="f"/>
            <v:line id="_x0000_s1240" style="position:absolute" from="1812,366" to="10961,366" strokecolor="#a0a0a0" strokeweight=".72pt"/>
            <v:rect id="_x0000_s1239" style="position:absolute;left:10960;top:358;width:15;height:15" fillcolor="#a0a0a0" stroked="f"/>
            <v:line id="_x0000_s1238" style="position:absolute" from="1812,1213" to="10961,1213" strokecolor="#efefef" strokeweight=".72pt"/>
            <v:line id="_x0000_s1237" style="position:absolute" from="1818,373" to="1818,1206" strokecolor="#a0a0a0" strokeweight=".6pt"/>
            <v:line id="_x0000_s1236" style="position:absolute" from="10968,373" to="10968,1220" strokecolor="#efefef" strokeweight=".72pt"/>
            <v:line id="_x0000_s1235" style="position:absolute" from="1810,373" to="1810,1237" strokecolor="#efefef" strokeweight=".72pt"/>
            <v:line id="_x0000_s1234" style="position:absolute" from="1802,1230" to="10968,1230" strokecolor="#a0a0a0" strokeweight=".72pt"/>
            <v:line id="_x0000_s1233" style="position:absolute" from="10975,373" to="10975,1237" strokecolor="#a0a0a0" strokeweight=".72pt"/>
            <w10:wrap anchorx="page"/>
          </v:group>
        </w:pict>
      </w:r>
      <w:r w:rsidR="00B4561B">
        <w:rPr>
          <w:w w:val="105"/>
          <w:sz w:val="20"/>
          <w:szCs w:val="20"/>
        </w:rPr>
        <w:t>Առկա</w:t>
      </w:r>
      <w:r w:rsidR="00B4561B">
        <w:rPr>
          <w:spacing w:val="5"/>
          <w:w w:val="105"/>
          <w:sz w:val="20"/>
          <w:szCs w:val="20"/>
        </w:rPr>
        <w:t xml:space="preserve"> </w:t>
      </w:r>
      <w:r w:rsidR="00B4561B">
        <w:rPr>
          <w:spacing w:val="-3"/>
          <w:w w:val="105"/>
          <w:sz w:val="20"/>
          <w:szCs w:val="20"/>
        </w:rPr>
        <w:t>են</w:t>
      </w:r>
      <w:r w:rsidR="00B4561B">
        <w:rPr>
          <w:spacing w:val="7"/>
          <w:w w:val="105"/>
          <w:sz w:val="20"/>
          <w:szCs w:val="20"/>
        </w:rPr>
        <w:t xml:space="preserve"> </w:t>
      </w:r>
      <w:r w:rsidR="00B4561B">
        <w:rPr>
          <w:rFonts w:ascii="MS UI Gothic" w:eastAsia="MS UI Gothic" w:hAnsi="MS UI Gothic" w:cs="MS UI Gothic" w:hint="eastAsia"/>
          <w:w w:val="105"/>
          <w:sz w:val="20"/>
          <w:szCs w:val="20"/>
        </w:rPr>
        <w:t>☐</w:t>
      </w:r>
      <w:r w:rsidR="00B4561B">
        <w:rPr>
          <w:rFonts w:ascii="MS UI Gothic" w:eastAsia="MS UI Gothic" w:hAnsi="MS UI Gothic" w:cs="MS UI Gothic" w:hint="eastAsia"/>
          <w:w w:val="105"/>
          <w:sz w:val="20"/>
          <w:szCs w:val="20"/>
        </w:rPr>
        <w:tab/>
      </w:r>
      <w:r w:rsidR="00B4561B">
        <w:rPr>
          <w:w w:val="105"/>
          <w:sz w:val="20"/>
          <w:szCs w:val="20"/>
        </w:rPr>
        <w:t>2. Առկա չեն</w:t>
      </w:r>
      <w:r w:rsidR="00B4561B">
        <w:rPr>
          <w:spacing w:val="12"/>
          <w:w w:val="105"/>
          <w:sz w:val="20"/>
          <w:szCs w:val="20"/>
        </w:rPr>
        <w:t xml:space="preserve"> </w:t>
      </w:r>
      <w:r w:rsidR="00B4561B">
        <w:rPr>
          <w:rFonts w:ascii="MS UI Gothic" w:eastAsia="MS UI Gothic" w:hAnsi="MS UI Gothic" w:cs="MS UI Gothic" w:hint="eastAsia"/>
          <w:w w:val="105"/>
          <w:sz w:val="20"/>
          <w:szCs w:val="20"/>
        </w:rPr>
        <w:t>☐</w:t>
      </w:r>
    </w:p>
    <w:p w14:paraId="227E2D8A" w14:textId="77777777" w:rsidR="00923D36" w:rsidRDefault="00B4561B">
      <w:pPr>
        <w:tabs>
          <w:tab w:val="left" w:pos="1301"/>
          <w:tab w:val="left" w:pos="2642"/>
          <w:tab w:val="left" w:pos="5086"/>
          <w:tab w:val="left" w:pos="6491"/>
          <w:tab w:val="left" w:pos="8622"/>
          <w:tab w:val="left" w:pos="9274"/>
        </w:tabs>
        <w:spacing w:before="79" w:line="288" w:lineRule="auto"/>
        <w:ind w:left="423" w:right="444"/>
        <w:rPr>
          <w:sz w:val="20"/>
          <w:szCs w:val="20"/>
        </w:rPr>
      </w:pPr>
      <w:r>
        <w:rPr>
          <w:w w:val="110"/>
          <w:sz w:val="20"/>
          <w:szCs w:val="20"/>
        </w:rPr>
        <w:t>Գույքի</w:t>
      </w:r>
      <w:r>
        <w:rPr>
          <w:w w:val="110"/>
          <w:sz w:val="20"/>
          <w:szCs w:val="20"/>
        </w:rPr>
        <w:tab/>
        <w:t>նկատմամբ</w:t>
      </w:r>
      <w:r>
        <w:rPr>
          <w:w w:val="110"/>
          <w:sz w:val="20"/>
          <w:szCs w:val="20"/>
        </w:rPr>
        <w:tab/>
        <w:t>սահմանափակումների</w:t>
      </w:r>
      <w:r>
        <w:rPr>
          <w:w w:val="110"/>
          <w:sz w:val="20"/>
          <w:szCs w:val="20"/>
        </w:rPr>
        <w:tab/>
        <w:t>վերաբերյալ</w:t>
      </w:r>
      <w:r>
        <w:rPr>
          <w:w w:val="110"/>
          <w:sz w:val="20"/>
          <w:szCs w:val="20"/>
        </w:rPr>
        <w:tab/>
        <w:t>տեղեկատվությունն</w:t>
      </w:r>
      <w:r>
        <w:rPr>
          <w:w w:val="110"/>
          <w:sz w:val="20"/>
          <w:szCs w:val="20"/>
        </w:rPr>
        <w:tab/>
        <w:t>ըստ</w:t>
      </w:r>
      <w:r>
        <w:rPr>
          <w:w w:val="110"/>
          <w:sz w:val="20"/>
          <w:szCs w:val="20"/>
        </w:rPr>
        <w:tab/>
        <w:t>ՀՀ կառավարությանն</w:t>
      </w:r>
      <w:r>
        <w:rPr>
          <w:spacing w:val="-7"/>
          <w:w w:val="110"/>
          <w:sz w:val="20"/>
          <w:szCs w:val="20"/>
        </w:rPr>
        <w:t xml:space="preserve"> </w:t>
      </w:r>
      <w:r>
        <w:rPr>
          <w:w w:val="110"/>
          <w:sz w:val="20"/>
          <w:szCs w:val="20"/>
        </w:rPr>
        <w:t>առընթեր</w:t>
      </w:r>
      <w:r>
        <w:rPr>
          <w:spacing w:val="-9"/>
          <w:w w:val="110"/>
          <w:sz w:val="20"/>
          <w:szCs w:val="20"/>
        </w:rPr>
        <w:t xml:space="preserve"> </w:t>
      </w:r>
      <w:r>
        <w:rPr>
          <w:w w:val="110"/>
          <w:sz w:val="20"/>
          <w:szCs w:val="20"/>
        </w:rPr>
        <w:t>անշարժ</w:t>
      </w:r>
      <w:r>
        <w:rPr>
          <w:spacing w:val="-7"/>
          <w:w w:val="110"/>
          <w:sz w:val="20"/>
          <w:szCs w:val="20"/>
        </w:rPr>
        <w:t xml:space="preserve"> </w:t>
      </w:r>
      <w:r>
        <w:rPr>
          <w:w w:val="110"/>
          <w:sz w:val="20"/>
          <w:szCs w:val="20"/>
        </w:rPr>
        <w:t>գույքի</w:t>
      </w:r>
      <w:r>
        <w:rPr>
          <w:spacing w:val="-7"/>
          <w:w w:val="110"/>
          <w:sz w:val="20"/>
          <w:szCs w:val="20"/>
        </w:rPr>
        <w:t xml:space="preserve"> </w:t>
      </w:r>
      <w:r>
        <w:rPr>
          <w:w w:val="110"/>
          <w:sz w:val="20"/>
          <w:szCs w:val="20"/>
        </w:rPr>
        <w:t>կադաստրի</w:t>
      </w:r>
      <w:r>
        <w:rPr>
          <w:spacing w:val="-7"/>
          <w:w w:val="110"/>
          <w:sz w:val="20"/>
          <w:szCs w:val="20"/>
        </w:rPr>
        <w:t xml:space="preserve"> </w:t>
      </w:r>
      <w:r>
        <w:rPr>
          <w:w w:val="110"/>
          <w:sz w:val="20"/>
          <w:szCs w:val="20"/>
        </w:rPr>
        <w:t>պետական</w:t>
      </w:r>
      <w:r>
        <w:rPr>
          <w:spacing w:val="-4"/>
          <w:w w:val="110"/>
          <w:sz w:val="20"/>
          <w:szCs w:val="20"/>
        </w:rPr>
        <w:t xml:space="preserve"> </w:t>
      </w:r>
      <w:r>
        <w:rPr>
          <w:w w:val="110"/>
          <w:sz w:val="20"/>
          <w:szCs w:val="20"/>
        </w:rPr>
        <w:t>կոմիտեի</w:t>
      </w:r>
      <w:r>
        <w:rPr>
          <w:spacing w:val="-7"/>
          <w:w w:val="110"/>
          <w:sz w:val="20"/>
          <w:szCs w:val="20"/>
        </w:rPr>
        <w:t xml:space="preserve"> </w:t>
      </w:r>
      <w:r>
        <w:rPr>
          <w:w w:val="110"/>
          <w:sz w:val="20"/>
          <w:szCs w:val="20"/>
        </w:rPr>
        <w:t>տեղեկատվության</w:t>
      </w:r>
    </w:p>
    <w:p w14:paraId="5DA5C8C5" w14:textId="77777777" w:rsidR="00923D36" w:rsidRDefault="00B4561B">
      <w:pPr>
        <w:spacing w:before="5"/>
        <w:ind w:left="423"/>
        <w:rPr>
          <w:sz w:val="20"/>
          <w:szCs w:val="20"/>
        </w:rPr>
      </w:pPr>
      <w:r>
        <w:rPr>
          <w:w w:val="115"/>
          <w:sz w:val="20"/>
          <w:szCs w:val="20"/>
        </w:rPr>
        <w:t>/նշել աղբյուրը</w:t>
      </w:r>
    </w:p>
    <w:p w14:paraId="3C140BE7" w14:textId="77777777" w:rsidR="00923D36" w:rsidRDefault="00B4561B">
      <w:pPr>
        <w:spacing w:before="79"/>
        <w:ind w:left="1004"/>
        <w:rPr>
          <w:sz w:val="20"/>
          <w:szCs w:val="20"/>
        </w:rPr>
      </w:pPr>
      <w:r>
        <w:rPr>
          <w:w w:val="115"/>
          <w:sz w:val="20"/>
          <w:szCs w:val="20"/>
        </w:rPr>
        <w:t>ԲԱԺԻՆ 5. ՁԵՌՆԱՐԿԱՏԻՐԱԿԱՆ ԳՈՐԾՈՒՆԵՈՒԹՅԱՆ ՆԿԱՐԱԳՐՈՒԹՅՈՒՆԸ</w:t>
      </w:r>
    </w:p>
    <w:p w14:paraId="68196AB1" w14:textId="77777777" w:rsidR="00923D36" w:rsidRDefault="00923D36">
      <w:pPr>
        <w:pStyle w:val="BodyText"/>
        <w:spacing w:before="11"/>
        <w:rPr>
          <w:sz w:val="25"/>
        </w:rPr>
      </w:pPr>
    </w:p>
    <w:p w14:paraId="321EF6F9" w14:textId="77777777" w:rsidR="00923D36" w:rsidRDefault="00B4561B">
      <w:pPr>
        <w:pStyle w:val="ListParagraph"/>
        <w:numPr>
          <w:ilvl w:val="0"/>
          <w:numId w:val="2"/>
        </w:numPr>
        <w:tabs>
          <w:tab w:val="left" w:pos="1027"/>
        </w:tabs>
        <w:spacing w:line="288" w:lineRule="auto"/>
        <w:ind w:right="631" w:firstLine="352"/>
        <w:rPr>
          <w:sz w:val="20"/>
          <w:szCs w:val="20"/>
        </w:rPr>
      </w:pPr>
      <w:r>
        <w:rPr>
          <w:w w:val="110"/>
          <w:sz w:val="20"/>
          <w:szCs w:val="20"/>
        </w:rPr>
        <w:t>ՁԵՌՆԱՐԿԱՏԻՐԱԿԱՆ ԳՈՐԾՈՒՆԵՈՒԹՅԱՆ ԿԱԶՄԱԿԵՐՊԱԻՐԱՎԱԿԱՆ ՁԵՎԸ ԵՎՎԱՎԵՐԱՊԱՅՄԱՆՆԵՐԸ</w:t>
      </w:r>
    </w:p>
    <w:tbl>
      <w:tblPr>
        <w:tblW w:w="0" w:type="auto"/>
        <w:tblInd w:w="417"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245"/>
        <w:gridCol w:w="7864"/>
        <w:gridCol w:w="1050"/>
      </w:tblGrid>
      <w:tr w:rsidR="00923D36" w14:paraId="698A6852" w14:textId="77777777">
        <w:trPr>
          <w:trHeight w:val="555"/>
        </w:trPr>
        <w:tc>
          <w:tcPr>
            <w:tcW w:w="245" w:type="dxa"/>
            <w:tcBorders>
              <w:left w:val="single" w:sz="12" w:space="0" w:color="EFEFEF"/>
              <w:right w:val="double" w:sz="2" w:space="0" w:color="EFEFEF"/>
            </w:tcBorders>
          </w:tcPr>
          <w:p w14:paraId="68F56CCC" w14:textId="77777777" w:rsidR="00923D36" w:rsidRDefault="00B4561B">
            <w:pPr>
              <w:pStyle w:val="TableParagraph"/>
              <w:spacing w:before="2"/>
              <w:ind w:left="6"/>
              <w:rPr>
                <w:sz w:val="20"/>
              </w:rPr>
            </w:pPr>
            <w:r>
              <w:rPr>
                <w:w w:val="115"/>
                <w:sz w:val="20"/>
              </w:rPr>
              <w:t>1.</w:t>
            </w:r>
          </w:p>
        </w:tc>
        <w:tc>
          <w:tcPr>
            <w:tcW w:w="7864" w:type="dxa"/>
            <w:tcBorders>
              <w:left w:val="double" w:sz="2" w:space="0" w:color="EFEFEF"/>
              <w:right w:val="single" w:sz="12" w:space="0" w:color="EFEFEF"/>
            </w:tcBorders>
          </w:tcPr>
          <w:p w14:paraId="2A5BACBF" w14:textId="77777777" w:rsidR="00923D36" w:rsidRDefault="00B4561B">
            <w:pPr>
              <w:pStyle w:val="TableParagraph"/>
              <w:tabs>
                <w:tab w:val="left" w:pos="4111"/>
                <w:tab w:val="left" w:pos="6727"/>
              </w:tabs>
              <w:spacing w:line="229" w:lineRule="exact"/>
              <w:ind w:left="3" w:right="-15"/>
              <w:rPr>
                <w:sz w:val="20"/>
                <w:szCs w:val="20"/>
              </w:rPr>
            </w:pPr>
            <w:r>
              <w:rPr>
                <w:w w:val="110"/>
                <w:sz w:val="20"/>
                <w:szCs w:val="20"/>
              </w:rPr>
              <w:t>Կազմակերպության</w:t>
            </w:r>
            <w:r>
              <w:rPr>
                <w:w w:val="110"/>
                <w:sz w:val="20"/>
                <w:szCs w:val="20"/>
              </w:rPr>
              <w:tab/>
              <w:t>լրիվ</w:t>
            </w:r>
            <w:r>
              <w:rPr>
                <w:w w:val="110"/>
                <w:sz w:val="20"/>
                <w:szCs w:val="20"/>
              </w:rPr>
              <w:tab/>
            </w:r>
            <w:r>
              <w:rPr>
                <w:w w:val="105"/>
                <w:sz w:val="20"/>
                <w:szCs w:val="20"/>
              </w:rPr>
              <w:t>անվանումը</w:t>
            </w:r>
          </w:p>
          <w:p w14:paraId="19FEDEAD" w14:textId="77777777" w:rsidR="00923D36" w:rsidRDefault="00B4561B">
            <w:pPr>
              <w:pStyle w:val="TableParagraph"/>
              <w:spacing w:before="48"/>
              <w:ind w:left="3"/>
              <w:rPr>
                <w:sz w:val="20"/>
                <w:szCs w:val="20"/>
              </w:rPr>
            </w:pPr>
            <w:r>
              <w:rPr>
                <w:w w:val="110"/>
                <w:sz w:val="20"/>
                <w:szCs w:val="20"/>
              </w:rPr>
              <w:t>(Ա/Ձ անունը, ազգանունը կամ անվանումը) (եթե գրանցված չէ, ապա նշել)</w:t>
            </w:r>
          </w:p>
        </w:tc>
        <w:tc>
          <w:tcPr>
            <w:tcW w:w="1050" w:type="dxa"/>
            <w:tcBorders>
              <w:left w:val="single" w:sz="12" w:space="0" w:color="EFEFEF"/>
            </w:tcBorders>
          </w:tcPr>
          <w:p w14:paraId="61B14AAB" w14:textId="77777777" w:rsidR="00923D36" w:rsidRDefault="00923D36">
            <w:pPr>
              <w:pStyle w:val="TableParagraph"/>
              <w:rPr>
                <w:sz w:val="20"/>
              </w:rPr>
            </w:pPr>
          </w:p>
        </w:tc>
      </w:tr>
      <w:tr w:rsidR="00923D36" w14:paraId="44B9EC29" w14:textId="77777777">
        <w:trPr>
          <w:trHeight w:val="276"/>
        </w:trPr>
        <w:tc>
          <w:tcPr>
            <w:tcW w:w="245" w:type="dxa"/>
            <w:tcBorders>
              <w:left w:val="single" w:sz="12" w:space="0" w:color="EFEFEF"/>
              <w:bottom w:val="single" w:sz="12" w:space="0" w:color="EFEFEF"/>
              <w:right w:val="double" w:sz="2" w:space="0" w:color="A0A0A0"/>
            </w:tcBorders>
          </w:tcPr>
          <w:p w14:paraId="7DD108B2" w14:textId="77777777" w:rsidR="00923D36" w:rsidRDefault="00B4561B">
            <w:pPr>
              <w:pStyle w:val="TableParagraph"/>
              <w:spacing w:before="2"/>
              <w:ind w:left="6"/>
              <w:rPr>
                <w:sz w:val="20"/>
              </w:rPr>
            </w:pPr>
            <w:r>
              <w:rPr>
                <w:w w:val="125"/>
                <w:sz w:val="20"/>
              </w:rPr>
              <w:t>2.</w:t>
            </w:r>
          </w:p>
        </w:tc>
        <w:tc>
          <w:tcPr>
            <w:tcW w:w="7864" w:type="dxa"/>
            <w:tcBorders>
              <w:left w:val="double" w:sz="2" w:space="0" w:color="A0A0A0"/>
              <w:bottom w:val="single" w:sz="12" w:space="0" w:color="EFEFEF"/>
            </w:tcBorders>
          </w:tcPr>
          <w:p w14:paraId="57479EFB" w14:textId="77777777" w:rsidR="00923D36" w:rsidRDefault="00B4561B">
            <w:pPr>
              <w:pStyle w:val="TableParagraph"/>
              <w:spacing w:line="229" w:lineRule="exact"/>
              <w:ind w:left="3"/>
              <w:rPr>
                <w:sz w:val="20"/>
                <w:szCs w:val="20"/>
              </w:rPr>
            </w:pPr>
            <w:r>
              <w:rPr>
                <w:w w:val="110"/>
                <w:sz w:val="20"/>
                <w:szCs w:val="20"/>
              </w:rPr>
              <w:t>Հարկային մարմնում հարկ վճարողի հաշվառման համարը (ՀՎՀՀ)</w:t>
            </w:r>
          </w:p>
        </w:tc>
        <w:tc>
          <w:tcPr>
            <w:tcW w:w="1050" w:type="dxa"/>
            <w:tcBorders>
              <w:bottom w:val="single" w:sz="12" w:space="0" w:color="EFEFEF"/>
            </w:tcBorders>
          </w:tcPr>
          <w:p w14:paraId="71AAE902" w14:textId="77777777" w:rsidR="00923D36" w:rsidRDefault="00923D36">
            <w:pPr>
              <w:pStyle w:val="TableParagraph"/>
              <w:rPr>
                <w:sz w:val="20"/>
              </w:rPr>
            </w:pPr>
          </w:p>
        </w:tc>
      </w:tr>
      <w:tr w:rsidR="00923D36" w14:paraId="19716D00" w14:textId="77777777">
        <w:trPr>
          <w:trHeight w:val="277"/>
        </w:trPr>
        <w:tc>
          <w:tcPr>
            <w:tcW w:w="245" w:type="dxa"/>
            <w:tcBorders>
              <w:top w:val="single" w:sz="12" w:space="0" w:color="EFEFEF"/>
              <w:left w:val="single" w:sz="12" w:space="0" w:color="EFEFEF"/>
              <w:bottom w:val="single" w:sz="12" w:space="0" w:color="EFEFEF"/>
              <w:right w:val="double" w:sz="2" w:space="0" w:color="A0A0A0"/>
            </w:tcBorders>
          </w:tcPr>
          <w:p w14:paraId="2BA5B33E" w14:textId="77777777" w:rsidR="00923D36" w:rsidRDefault="00B4561B">
            <w:pPr>
              <w:pStyle w:val="TableParagraph"/>
              <w:spacing w:before="3"/>
              <w:ind w:left="6"/>
              <w:rPr>
                <w:sz w:val="20"/>
              </w:rPr>
            </w:pPr>
            <w:r>
              <w:rPr>
                <w:w w:val="125"/>
                <w:sz w:val="20"/>
              </w:rPr>
              <w:t>3.</w:t>
            </w:r>
          </w:p>
        </w:tc>
        <w:tc>
          <w:tcPr>
            <w:tcW w:w="7864" w:type="dxa"/>
            <w:tcBorders>
              <w:top w:val="single" w:sz="12" w:space="0" w:color="EFEFEF"/>
              <w:left w:val="double" w:sz="2" w:space="0" w:color="A0A0A0"/>
              <w:bottom w:val="single" w:sz="12" w:space="0" w:color="EFEFEF"/>
            </w:tcBorders>
          </w:tcPr>
          <w:p w14:paraId="0EDA1CE8" w14:textId="77777777" w:rsidR="00923D36" w:rsidRDefault="00B4561B">
            <w:pPr>
              <w:pStyle w:val="TableParagraph"/>
              <w:spacing w:before="3"/>
              <w:ind w:left="3"/>
              <w:rPr>
                <w:sz w:val="20"/>
                <w:szCs w:val="20"/>
              </w:rPr>
            </w:pPr>
            <w:r>
              <w:rPr>
                <w:w w:val="110"/>
                <w:sz w:val="20"/>
                <w:szCs w:val="20"/>
              </w:rPr>
              <w:t>Պետական գրանցման վկայականի համարը</w:t>
            </w:r>
          </w:p>
        </w:tc>
        <w:tc>
          <w:tcPr>
            <w:tcW w:w="1050" w:type="dxa"/>
            <w:tcBorders>
              <w:top w:val="single" w:sz="12" w:space="0" w:color="EFEFEF"/>
              <w:bottom w:val="single" w:sz="12" w:space="0" w:color="EFEFEF"/>
            </w:tcBorders>
          </w:tcPr>
          <w:p w14:paraId="6093996A" w14:textId="77777777" w:rsidR="00923D36" w:rsidRDefault="00923D36">
            <w:pPr>
              <w:pStyle w:val="TableParagraph"/>
              <w:rPr>
                <w:sz w:val="20"/>
              </w:rPr>
            </w:pPr>
          </w:p>
        </w:tc>
      </w:tr>
      <w:tr w:rsidR="00923D36" w14:paraId="3B08F685" w14:textId="77777777">
        <w:trPr>
          <w:trHeight w:val="279"/>
        </w:trPr>
        <w:tc>
          <w:tcPr>
            <w:tcW w:w="245" w:type="dxa"/>
            <w:tcBorders>
              <w:top w:val="single" w:sz="12" w:space="0" w:color="EFEFEF"/>
              <w:left w:val="single" w:sz="12" w:space="0" w:color="EFEFEF"/>
              <w:right w:val="double" w:sz="2" w:space="0" w:color="A0A0A0"/>
            </w:tcBorders>
          </w:tcPr>
          <w:p w14:paraId="2F6F4549" w14:textId="77777777" w:rsidR="00923D36" w:rsidRDefault="00B4561B">
            <w:pPr>
              <w:pStyle w:val="TableParagraph"/>
              <w:spacing w:before="3"/>
              <w:ind w:left="6"/>
              <w:rPr>
                <w:sz w:val="20"/>
              </w:rPr>
            </w:pPr>
            <w:r>
              <w:rPr>
                <w:w w:val="130"/>
                <w:sz w:val="20"/>
              </w:rPr>
              <w:t>4.</w:t>
            </w:r>
          </w:p>
        </w:tc>
        <w:tc>
          <w:tcPr>
            <w:tcW w:w="7864" w:type="dxa"/>
            <w:tcBorders>
              <w:top w:val="single" w:sz="12" w:space="0" w:color="EFEFEF"/>
              <w:left w:val="double" w:sz="2" w:space="0" w:color="A0A0A0"/>
            </w:tcBorders>
          </w:tcPr>
          <w:p w14:paraId="5AC1C268" w14:textId="77777777" w:rsidR="00923D36" w:rsidRDefault="00B4561B">
            <w:pPr>
              <w:pStyle w:val="TableParagraph"/>
              <w:ind w:left="3"/>
              <w:rPr>
                <w:sz w:val="20"/>
                <w:szCs w:val="20"/>
              </w:rPr>
            </w:pPr>
            <w:r>
              <w:rPr>
                <w:w w:val="110"/>
                <w:sz w:val="20"/>
                <w:szCs w:val="20"/>
              </w:rPr>
              <w:t>Գտնվելու վայրը</w:t>
            </w:r>
          </w:p>
        </w:tc>
        <w:tc>
          <w:tcPr>
            <w:tcW w:w="1050" w:type="dxa"/>
            <w:tcBorders>
              <w:top w:val="single" w:sz="12" w:space="0" w:color="EFEFEF"/>
            </w:tcBorders>
          </w:tcPr>
          <w:p w14:paraId="564BF528" w14:textId="77777777" w:rsidR="00923D36" w:rsidRDefault="00923D36">
            <w:pPr>
              <w:pStyle w:val="TableParagraph"/>
              <w:rPr>
                <w:sz w:val="20"/>
              </w:rPr>
            </w:pPr>
          </w:p>
        </w:tc>
      </w:tr>
      <w:tr w:rsidR="00923D36" w14:paraId="37CA40CC" w14:textId="77777777">
        <w:trPr>
          <w:trHeight w:val="277"/>
        </w:trPr>
        <w:tc>
          <w:tcPr>
            <w:tcW w:w="245" w:type="dxa"/>
            <w:tcBorders>
              <w:left w:val="single" w:sz="12" w:space="0" w:color="EFEFEF"/>
              <w:right w:val="double" w:sz="2" w:space="0" w:color="A0A0A0"/>
            </w:tcBorders>
          </w:tcPr>
          <w:p w14:paraId="61E610E0" w14:textId="77777777" w:rsidR="00923D36" w:rsidRDefault="00B4561B">
            <w:pPr>
              <w:pStyle w:val="TableParagraph"/>
              <w:ind w:left="6"/>
              <w:rPr>
                <w:sz w:val="20"/>
              </w:rPr>
            </w:pPr>
            <w:r>
              <w:rPr>
                <w:w w:val="125"/>
                <w:sz w:val="20"/>
              </w:rPr>
              <w:t>5.</w:t>
            </w:r>
          </w:p>
        </w:tc>
        <w:tc>
          <w:tcPr>
            <w:tcW w:w="7864" w:type="dxa"/>
            <w:tcBorders>
              <w:left w:val="double" w:sz="2" w:space="0" w:color="A0A0A0"/>
            </w:tcBorders>
          </w:tcPr>
          <w:p w14:paraId="522242EE" w14:textId="77777777" w:rsidR="00923D36" w:rsidRDefault="00B4561B">
            <w:pPr>
              <w:pStyle w:val="TableParagraph"/>
              <w:spacing w:line="228" w:lineRule="exact"/>
              <w:ind w:left="3"/>
              <w:rPr>
                <w:sz w:val="20"/>
                <w:szCs w:val="20"/>
              </w:rPr>
            </w:pPr>
            <w:r>
              <w:rPr>
                <w:w w:val="110"/>
                <w:sz w:val="20"/>
                <w:szCs w:val="20"/>
              </w:rPr>
              <w:t>Փաստացի գործունեության հասցեն</w:t>
            </w:r>
          </w:p>
        </w:tc>
        <w:tc>
          <w:tcPr>
            <w:tcW w:w="1050" w:type="dxa"/>
          </w:tcPr>
          <w:p w14:paraId="076E9156" w14:textId="77777777" w:rsidR="00923D36" w:rsidRDefault="00923D36">
            <w:pPr>
              <w:pStyle w:val="TableParagraph"/>
              <w:rPr>
                <w:sz w:val="20"/>
              </w:rPr>
            </w:pPr>
          </w:p>
        </w:tc>
      </w:tr>
      <w:tr w:rsidR="00923D36" w14:paraId="1E33D087" w14:textId="77777777">
        <w:trPr>
          <w:trHeight w:val="275"/>
        </w:trPr>
        <w:tc>
          <w:tcPr>
            <w:tcW w:w="245" w:type="dxa"/>
            <w:tcBorders>
              <w:left w:val="single" w:sz="12" w:space="0" w:color="EFEFEF"/>
              <w:right w:val="double" w:sz="2" w:space="0" w:color="A0A0A0"/>
            </w:tcBorders>
          </w:tcPr>
          <w:p w14:paraId="6524A08F" w14:textId="77777777" w:rsidR="00923D36" w:rsidRDefault="00B4561B">
            <w:pPr>
              <w:pStyle w:val="TableParagraph"/>
              <w:ind w:left="6"/>
              <w:rPr>
                <w:sz w:val="20"/>
              </w:rPr>
            </w:pPr>
            <w:r>
              <w:rPr>
                <w:w w:val="130"/>
                <w:sz w:val="20"/>
              </w:rPr>
              <w:t>6.</w:t>
            </w:r>
          </w:p>
        </w:tc>
        <w:tc>
          <w:tcPr>
            <w:tcW w:w="7864" w:type="dxa"/>
            <w:tcBorders>
              <w:left w:val="double" w:sz="2" w:space="0" w:color="A0A0A0"/>
            </w:tcBorders>
          </w:tcPr>
          <w:p w14:paraId="49306E9B" w14:textId="77777777" w:rsidR="00923D36" w:rsidRDefault="00B4561B">
            <w:pPr>
              <w:pStyle w:val="TableParagraph"/>
              <w:spacing w:line="228" w:lineRule="exact"/>
              <w:ind w:left="3"/>
              <w:rPr>
                <w:sz w:val="20"/>
                <w:szCs w:val="20"/>
              </w:rPr>
            </w:pPr>
            <w:r>
              <w:rPr>
                <w:w w:val="110"/>
                <w:sz w:val="20"/>
                <w:szCs w:val="20"/>
              </w:rPr>
              <w:t>Գրանցման տարեթիվը</w:t>
            </w:r>
          </w:p>
        </w:tc>
        <w:tc>
          <w:tcPr>
            <w:tcW w:w="1050" w:type="dxa"/>
          </w:tcPr>
          <w:p w14:paraId="62101649" w14:textId="77777777" w:rsidR="00923D36" w:rsidRDefault="00923D36">
            <w:pPr>
              <w:pStyle w:val="TableParagraph"/>
              <w:rPr>
                <w:sz w:val="20"/>
              </w:rPr>
            </w:pPr>
          </w:p>
        </w:tc>
      </w:tr>
      <w:tr w:rsidR="00923D36" w14:paraId="4A339907" w14:textId="77777777">
        <w:trPr>
          <w:trHeight w:val="277"/>
        </w:trPr>
        <w:tc>
          <w:tcPr>
            <w:tcW w:w="245" w:type="dxa"/>
            <w:tcBorders>
              <w:left w:val="single" w:sz="12" w:space="0" w:color="EFEFEF"/>
              <w:right w:val="double" w:sz="2" w:space="0" w:color="A0A0A0"/>
            </w:tcBorders>
          </w:tcPr>
          <w:p w14:paraId="44D394FF" w14:textId="77777777" w:rsidR="00923D36" w:rsidRDefault="00B4561B">
            <w:pPr>
              <w:pStyle w:val="TableParagraph"/>
              <w:spacing w:before="2"/>
              <w:ind w:left="6"/>
              <w:rPr>
                <w:sz w:val="20"/>
              </w:rPr>
            </w:pPr>
            <w:r>
              <w:rPr>
                <w:w w:val="125"/>
                <w:sz w:val="20"/>
              </w:rPr>
              <w:t>7.</w:t>
            </w:r>
          </w:p>
        </w:tc>
        <w:tc>
          <w:tcPr>
            <w:tcW w:w="7864" w:type="dxa"/>
            <w:tcBorders>
              <w:left w:val="double" w:sz="2" w:space="0" w:color="A0A0A0"/>
            </w:tcBorders>
          </w:tcPr>
          <w:p w14:paraId="0407DF32" w14:textId="77777777" w:rsidR="00923D36" w:rsidRDefault="00B4561B">
            <w:pPr>
              <w:pStyle w:val="TableParagraph"/>
              <w:spacing w:line="229" w:lineRule="exact"/>
              <w:ind w:left="3"/>
              <w:rPr>
                <w:sz w:val="20"/>
                <w:szCs w:val="20"/>
              </w:rPr>
            </w:pPr>
            <w:r>
              <w:rPr>
                <w:w w:val="110"/>
                <w:sz w:val="20"/>
                <w:szCs w:val="20"/>
              </w:rPr>
              <w:t>Տնօրեն</w:t>
            </w:r>
          </w:p>
        </w:tc>
        <w:tc>
          <w:tcPr>
            <w:tcW w:w="1050" w:type="dxa"/>
          </w:tcPr>
          <w:p w14:paraId="3D0A2B80" w14:textId="77777777" w:rsidR="00923D36" w:rsidRDefault="00923D36">
            <w:pPr>
              <w:pStyle w:val="TableParagraph"/>
              <w:rPr>
                <w:sz w:val="20"/>
              </w:rPr>
            </w:pPr>
          </w:p>
        </w:tc>
      </w:tr>
      <w:tr w:rsidR="00923D36" w14:paraId="19D8AA62" w14:textId="77777777">
        <w:trPr>
          <w:trHeight w:val="837"/>
        </w:trPr>
        <w:tc>
          <w:tcPr>
            <w:tcW w:w="245" w:type="dxa"/>
            <w:tcBorders>
              <w:left w:val="single" w:sz="12" w:space="0" w:color="EFEFEF"/>
              <w:bottom w:val="thinThickMediumGap" w:sz="3" w:space="0" w:color="EFEFEF"/>
              <w:right w:val="double" w:sz="2" w:space="0" w:color="A0A0A0"/>
            </w:tcBorders>
          </w:tcPr>
          <w:p w14:paraId="38827EFB" w14:textId="77777777" w:rsidR="00923D36" w:rsidRDefault="00923D36">
            <w:pPr>
              <w:pStyle w:val="TableParagraph"/>
              <w:spacing w:before="6"/>
              <w:rPr>
                <w:sz w:val="24"/>
              </w:rPr>
            </w:pPr>
          </w:p>
          <w:p w14:paraId="014E2A12" w14:textId="77777777" w:rsidR="00923D36" w:rsidRDefault="00B4561B">
            <w:pPr>
              <w:pStyle w:val="TableParagraph"/>
              <w:ind w:left="6"/>
              <w:rPr>
                <w:sz w:val="20"/>
              </w:rPr>
            </w:pPr>
            <w:r>
              <w:rPr>
                <w:w w:val="130"/>
                <w:sz w:val="20"/>
              </w:rPr>
              <w:t>8.</w:t>
            </w:r>
          </w:p>
        </w:tc>
        <w:tc>
          <w:tcPr>
            <w:tcW w:w="7864" w:type="dxa"/>
            <w:tcBorders>
              <w:left w:val="double" w:sz="2" w:space="0" w:color="A0A0A0"/>
              <w:bottom w:val="thinThickMediumGap" w:sz="3" w:space="0" w:color="EFEFEF"/>
            </w:tcBorders>
          </w:tcPr>
          <w:p w14:paraId="2EB0A193" w14:textId="77777777" w:rsidR="00923D36" w:rsidRDefault="00923D36">
            <w:pPr>
              <w:pStyle w:val="TableParagraph"/>
              <w:spacing w:before="1"/>
              <w:rPr>
                <w:sz w:val="24"/>
              </w:rPr>
            </w:pPr>
          </w:p>
          <w:p w14:paraId="49333E3F" w14:textId="77777777" w:rsidR="00923D36" w:rsidRDefault="00B4561B">
            <w:pPr>
              <w:pStyle w:val="TableParagraph"/>
              <w:spacing w:before="1"/>
              <w:ind w:left="3"/>
              <w:rPr>
                <w:sz w:val="20"/>
                <w:szCs w:val="20"/>
              </w:rPr>
            </w:pPr>
            <w:r>
              <w:rPr>
                <w:w w:val="110"/>
                <w:sz w:val="20"/>
                <w:szCs w:val="20"/>
              </w:rPr>
              <w:t>Կապի միջոցներ</w:t>
            </w:r>
          </w:p>
        </w:tc>
        <w:tc>
          <w:tcPr>
            <w:tcW w:w="1050" w:type="dxa"/>
            <w:tcBorders>
              <w:bottom w:val="thinThickMediumGap" w:sz="3" w:space="0" w:color="EFEFEF"/>
            </w:tcBorders>
          </w:tcPr>
          <w:p w14:paraId="4DE7E4EB" w14:textId="77777777" w:rsidR="00923D36" w:rsidRDefault="00B4561B">
            <w:pPr>
              <w:pStyle w:val="TableParagraph"/>
              <w:spacing w:line="290" w:lineRule="auto"/>
              <w:ind w:left="9"/>
              <w:rPr>
                <w:sz w:val="20"/>
                <w:szCs w:val="20"/>
              </w:rPr>
            </w:pPr>
            <w:r>
              <w:rPr>
                <w:w w:val="105"/>
                <w:sz w:val="20"/>
                <w:szCs w:val="20"/>
              </w:rPr>
              <w:t xml:space="preserve">Հեռ.` </w:t>
            </w:r>
            <w:r>
              <w:rPr>
                <w:sz w:val="20"/>
                <w:szCs w:val="20"/>
              </w:rPr>
              <w:t>Ֆաքս`</w:t>
            </w:r>
          </w:p>
          <w:p w14:paraId="5445EE6D" w14:textId="77777777" w:rsidR="00923D36" w:rsidRDefault="00B4561B">
            <w:pPr>
              <w:pStyle w:val="TableParagraph"/>
              <w:spacing w:before="2"/>
              <w:ind w:left="9"/>
              <w:rPr>
                <w:sz w:val="20"/>
                <w:szCs w:val="20"/>
              </w:rPr>
            </w:pPr>
            <w:r>
              <w:rPr>
                <w:w w:val="105"/>
                <w:sz w:val="20"/>
                <w:szCs w:val="20"/>
              </w:rPr>
              <w:t>Էլ. փոստ`</w:t>
            </w:r>
          </w:p>
        </w:tc>
      </w:tr>
    </w:tbl>
    <w:p w14:paraId="280D42D3" w14:textId="77777777" w:rsidR="00923D36" w:rsidRDefault="00B4561B">
      <w:pPr>
        <w:pStyle w:val="ListParagraph"/>
        <w:numPr>
          <w:ilvl w:val="0"/>
          <w:numId w:val="2"/>
        </w:numPr>
        <w:tabs>
          <w:tab w:val="left" w:pos="1053"/>
        </w:tabs>
        <w:spacing w:before="9" w:after="20"/>
        <w:ind w:left="1052" w:hanging="228"/>
        <w:rPr>
          <w:sz w:val="20"/>
          <w:szCs w:val="20"/>
        </w:rPr>
      </w:pPr>
      <w:r>
        <w:rPr>
          <w:w w:val="110"/>
          <w:sz w:val="20"/>
          <w:szCs w:val="20"/>
        </w:rPr>
        <w:t>ԳՈՐԾՈՒՆԵՈՒԹՅԱՆ</w:t>
      </w:r>
      <w:r>
        <w:rPr>
          <w:spacing w:val="-7"/>
          <w:w w:val="110"/>
          <w:sz w:val="20"/>
          <w:szCs w:val="20"/>
        </w:rPr>
        <w:t xml:space="preserve"> </w:t>
      </w:r>
      <w:r>
        <w:rPr>
          <w:w w:val="110"/>
          <w:sz w:val="20"/>
          <w:szCs w:val="20"/>
        </w:rPr>
        <w:t>ՈԼՈՐՏԸ</w:t>
      </w:r>
    </w:p>
    <w:tbl>
      <w:tblPr>
        <w:tblW w:w="0" w:type="auto"/>
        <w:tblInd w:w="417"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4465"/>
        <w:gridCol w:w="4693"/>
      </w:tblGrid>
      <w:tr w:rsidR="00923D36" w14:paraId="003AF57E" w14:textId="77777777">
        <w:trPr>
          <w:trHeight w:val="282"/>
        </w:trPr>
        <w:tc>
          <w:tcPr>
            <w:tcW w:w="4465" w:type="dxa"/>
            <w:tcBorders>
              <w:left w:val="single" w:sz="12" w:space="0" w:color="EFEFEF"/>
              <w:bottom w:val="single" w:sz="12" w:space="0" w:color="EFEFEF"/>
              <w:right w:val="thinThickMediumGap" w:sz="3" w:space="0" w:color="EFEFEF"/>
            </w:tcBorders>
          </w:tcPr>
          <w:p w14:paraId="1FC96E99" w14:textId="77777777" w:rsidR="00923D36" w:rsidRDefault="00B4561B">
            <w:pPr>
              <w:pStyle w:val="TableParagraph"/>
              <w:spacing w:before="37" w:line="225" w:lineRule="exact"/>
              <w:ind w:left="1064"/>
              <w:rPr>
                <w:sz w:val="20"/>
                <w:szCs w:val="20"/>
              </w:rPr>
            </w:pPr>
            <w:r>
              <w:rPr>
                <w:w w:val="110"/>
                <w:sz w:val="20"/>
                <w:szCs w:val="20"/>
              </w:rPr>
              <w:t>Գործունեության ոլորտը</w:t>
            </w:r>
          </w:p>
        </w:tc>
        <w:tc>
          <w:tcPr>
            <w:tcW w:w="4693" w:type="dxa"/>
            <w:tcBorders>
              <w:bottom w:val="single" w:sz="12" w:space="0" w:color="EFEFEF"/>
              <w:right w:val="single" w:sz="12" w:space="0" w:color="A0A0A0"/>
            </w:tcBorders>
          </w:tcPr>
          <w:p w14:paraId="0DA4A42C" w14:textId="77777777" w:rsidR="00923D36" w:rsidRDefault="00B4561B">
            <w:pPr>
              <w:pStyle w:val="TableParagraph"/>
              <w:spacing w:before="37" w:line="225" w:lineRule="exact"/>
              <w:ind w:left="1130"/>
              <w:rPr>
                <w:sz w:val="20"/>
                <w:szCs w:val="20"/>
              </w:rPr>
            </w:pPr>
            <w:r>
              <w:rPr>
                <w:w w:val="110"/>
                <w:sz w:val="20"/>
                <w:szCs w:val="20"/>
              </w:rPr>
              <w:t>Գործունեության տեսակը</w:t>
            </w:r>
          </w:p>
        </w:tc>
      </w:tr>
      <w:tr w:rsidR="00923D36" w14:paraId="55CDF2FA" w14:textId="77777777">
        <w:trPr>
          <w:trHeight w:val="250"/>
        </w:trPr>
        <w:tc>
          <w:tcPr>
            <w:tcW w:w="4465" w:type="dxa"/>
            <w:tcBorders>
              <w:top w:val="single" w:sz="12" w:space="0" w:color="EFEFEF"/>
              <w:left w:val="single" w:sz="12" w:space="0" w:color="EFEFEF"/>
              <w:bottom w:val="single" w:sz="12" w:space="0" w:color="A0A0A0"/>
              <w:right w:val="thinThickMediumGap" w:sz="3" w:space="0" w:color="EFEFEF"/>
            </w:tcBorders>
          </w:tcPr>
          <w:p w14:paraId="70E89D84" w14:textId="77777777" w:rsidR="00923D36" w:rsidRDefault="00923D36">
            <w:pPr>
              <w:pStyle w:val="TableParagraph"/>
              <w:rPr>
                <w:sz w:val="18"/>
              </w:rPr>
            </w:pPr>
          </w:p>
        </w:tc>
        <w:tc>
          <w:tcPr>
            <w:tcW w:w="4693" w:type="dxa"/>
            <w:tcBorders>
              <w:top w:val="single" w:sz="12" w:space="0" w:color="EFEFEF"/>
              <w:bottom w:val="single" w:sz="12" w:space="0" w:color="A0A0A0"/>
              <w:right w:val="single" w:sz="12" w:space="0" w:color="A0A0A0"/>
            </w:tcBorders>
          </w:tcPr>
          <w:p w14:paraId="26EFBA61" w14:textId="77777777" w:rsidR="00923D36" w:rsidRDefault="00923D36">
            <w:pPr>
              <w:pStyle w:val="TableParagraph"/>
              <w:rPr>
                <w:sz w:val="18"/>
              </w:rPr>
            </w:pPr>
          </w:p>
        </w:tc>
      </w:tr>
      <w:tr w:rsidR="00923D36" w14:paraId="7DCDDF4F" w14:textId="77777777">
        <w:trPr>
          <w:trHeight w:val="253"/>
        </w:trPr>
        <w:tc>
          <w:tcPr>
            <w:tcW w:w="4465" w:type="dxa"/>
            <w:tcBorders>
              <w:top w:val="single" w:sz="12" w:space="0" w:color="A0A0A0"/>
              <w:left w:val="single" w:sz="12" w:space="0" w:color="EFEFEF"/>
              <w:bottom w:val="thinThickMediumGap" w:sz="3" w:space="0" w:color="EFEFEF"/>
              <w:right w:val="thinThickMediumGap" w:sz="3" w:space="0" w:color="EFEFEF"/>
            </w:tcBorders>
          </w:tcPr>
          <w:p w14:paraId="58EF558F" w14:textId="77777777" w:rsidR="00923D36" w:rsidRDefault="00923D36">
            <w:pPr>
              <w:pStyle w:val="TableParagraph"/>
              <w:rPr>
                <w:sz w:val="18"/>
              </w:rPr>
            </w:pPr>
          </w:p>
        </w:tc>
        <w:tc>
          <w:tcPr>
            <w:tcW w:w="4693" w:type="dxa"/>
            <w:tcBorders>
              <w:top w:val="single" w:sz="12" w:space="0" w:color="A0A0A0"/>
              <w:bottom w:val="thinThickMediumGap" w:sz="3" w:space="0" w:color="EFEFEF"/>
              <w:right w:val="single" w:sz="12" w:space="0" w:color="A0A0A0"/>
            </w:tcBorders>
          </w:tcPr>
          <w:p w14:paraId="70B228A3" w14:textId="77777777" w:rsidR="00923D36" w:rsidRDefault="00923D36">
            <w:pPr>
              <w:pStyle w:val="TableParagraph"/>
              <w:rPr>
                <w:sz w:val="18"/>
              </w:rPr>
            </w:pPr>
          </w:p>
        </w:tc>
      </w:tr>
    </w:tbl>
    <w:p w14:paraId="5DFCE1B1" w14:textId="77777777" w:rsidR="00923D36" w:rsidRDefault="00923D36">
      <w:pPr>
        <w:pStyle w:val="BodyText"/>
        <w:spacing w:before="5"/>
        <w:rPr>
          <w:sz w:val="25"/>
        </w:rPr>
      </w:pPr>
    </w:p>
    <w:p w14:paraId="496B3737" w14:textId="77777777" w:rsidR="00923D36" w:rsidRDefault="00B4561B">
      <w:pPr>
        <w:pStyle w:val="ListParagraph"/>
        <w:numPr>
          <w:ilvl w:val="0"/>
          <w:numId w:val="2"/>
        </w:numPr>
        <w:tabs>
          <w:tab w:val="left" w:pos="1056"/>
          <w:tab w:val="left" w:pos="7363"/>
        </w:tabs>
        <w:spacing w:before="1"/>
        <w:ind w:left="1055" w:hanging="231"/>
        <w:rPr>
          <w:sz w:val="20"/>
          <w:szCs w:val="20"/>
        </w:rPr>
      </w:pPr>
      <w:r>
        <w:rPr>
          <w:w w:val="115"/>
          <w:sz w:val="20"/>
          <w:szCs w:val="20"/>
        </w:rPr>
        <w:t>ԱԶԴԵՑՈՒԹՅԱՆ</w:t>
      </w:r>
      <w:r>
        <w:rPr>
          <w:spacing w:val="-33"/>
          <w:w w:val="115"/>
          <w:sz w:val="20"/>
          <w:szCs w:val="20"/>
        </w:rPr>
        <w:t xml:space="preserve"> </w:t>
      </w:r>
      <w:r>
        <w:rPr>
          <w:w w:val="115"/>
          <w:sz w:val="20"/>
          <w:szCs w:val="20"/>
        </w:rPr>
        <w:t>ՏԵՍԱԿԸ</w:t>
      </w:r>
      <w:r>
        <w:rPr>
          <w:spacing w:val="-25"/>
          <w:w w:val="115"/>
          <w:sz w:val="20"/>
          <w:szCs w:val="20"/>
        </w:rPr>
        <w:t xml:space="preserve"> </w:t>
      </w:r>
      <w:r>
        <w:rPr>
          <w:w w:val="115"/>
          <w:sz w:val="20"/>
          <w:szCs w:val="20"/>
        </w:rPr>
        <w:t>(նշել)</w:t>
      </w:r>
      <w:r>
        <w:rPr>
          <w:w w:val="115"/>
          <w:sz w:val="20"/>
          <w:szCs w:val="20"/>
          <w:u w:val="single"/>
        </w:rPr>
        <w:t xml:space="preserve"> </w:t>
      </w:r>
      <w:r>
        <w:rPr>
          <w:w w:val="115"/>
          <w:sz w:val="20"/>
          <w:szCs w:val="20"/>
          <w:u w:val="single"/>
        </w:rPr>
        <w:tab/>
      </w:r>
      <w:r>
        <w:rPr>
          <w:w w:val="115"/>
          <w:sz w:val="20"/>
          <w:szCs w:val="20"/>
        </w:rPr>
        <w:t>_</w:t>
      </w:r>
    </w:p>
    <w:p w14:paraId="313212BF" w14:textId="77777777" w:rsidR="00923D36" w:rsidRDefault="00B4561B">
      <w:pPr>
        <w:spacing w:before="58"/>
        <w:ind w:left="3971"/>
        <w:rPr>
          <w:sz w:val="20"/>
          <w:szCs w:val="20"/>
        </w:rPr>
      </w:pPr>
      <w:r>
        <w:rPr>
          <w:w w:val="110"/>
          <w:sz w:val="20"/>
          <w:szCs w:val="20"/>
        </w:rPr>
        <w:t>(ժամանակավոր կամ մշտական)</w:t>
      </w:r>
    </w:p>
    <w:p w14:paraId="6905F417" w14:textId="77777777" w:rsidR="00923D36" w:rsidRDefault="00923D36">
      <w:pPr>
        <w:pStyle w:val="BodyText"/>
        <w:spacing w:before="6"/>
        <w:rPr>
          <w:sz w:val="27"/>
        </w:rPr>
      </w:pPr>
    </w:p>
    <w:p w14:paraId="2471F3DE" w14:textId="77777777" w:rsidR="00923D36" w:rsidRDefault="00B4561B">
      <w:pPr>
        <w:pStyle w:val="ListParagraph"/>
        <w:numPr>
          <w:ilvl w:val="0"/>
          <w:numId w:val="2"/>
        </w:numPr>
        <w:tabs>
          <w:tab w:val="left" w:pos="1056"/>
        </w:tabs>
        <w:spacing w:line="285" w:lineRule="auto"/>
        <w:ind w:right="567" w:firstLine="352"/>
        <w:rPr>
          <w:sz w:val="20"/>
          <w:szCs w:val="20"/>
        </w:rPr>
      </w:pPr>
      <w:r>
        <w:rPr>
          <w:w w:val="115"/>
          <w:sz w:val="20"/>
          <w:szCs w:val="20"/>
        </w:rPr>
        <w:t>ԺԱՄԱՆԱԿԱՎՈՐ</w:t>
      </w:r>
      <w:r>
        <w:rPr>
          <w:spacing w:val="-31"/>
          <w:w w:val="115"/>
          <w:sz w:val="20"/>
          <w:szCs w:val="20"/>
        </w:rPr>
        <w:t xml:space="preserve"> </w:t>
      </w:r>
      <w:r>
        <w:rPr>
          <w:w w:val="115"/>
          <w:sz w:val="20"/>
          <w:szCs w:val="20"/>
        </w:rPr>
        <w:t>ԱԶԴԵՑՈՒԹՅԱՆ</w:t>
      </w:r>
      <w:r>
        <w:rPr>
          <w:spacing w:val="-31"/>
          <w:w w:val="115"/>
          <w:sz w:val="20"/>
          <w:szCs w:val="20"/>
        </w:rPr>
        <w:t xml:space="preserve"> </w:t>
      </w:r>
      <w:r>
        <w:rPr>
          <w:w w:val="115"/>
          <w:sz w:val="20"/>
          <w:szCs w:val="20"/>
        </w:rPr>
        <w:t>ԴԵՊՔՈՒՄ</w:t>
      </w:r>
      <w:r>
        <w:rPr>
          <w:spacing w:val="-31"/>
          <w:w w:val="115"/>
          <w:sz w:val="20"/>
          <w:szCs w:val="20"/>
        </w:rPr>
        <w:t xml:space="preserve"> </w:t>
      </w:r>
      <w:r>
        <w:rPr>
          <w:w w:val="115"/>
          <w:sz w:val="20"/>
          <w:szCs w:val="20"/>
        </w:rPr>
        <w:t>ՆՇԵԼ</w:t>
      </w:r>
      <w:r>
        <w:rPr>
          <w:spacing w:val="-31"/>
          <w:w w:val="115"/>
          <w:sz w:val="20"/>
          <w:szCs w:val="20"/>
        </w:rPr>
        <w:t xml:space="preserve"> </w:t>
      </w:r>
      <w:r>
        <w:rPr>
          <w:w w:val="115"/>
          <w:sz w:val="20"/>
          <w:szCs w:val="20"/>
        </w:rPr>
        <w:t>ՆՎԱԶԱԳՈՒՅՆ</w:t>
      </w:r>
      <w:r>
        <w:rPr>
          <w:spacing w:val="-30"/>
          <w:w w:val="115"/>
          <w:sz w:val="20"/>
          <w:szCs w:val="20"/>
        </w:rPr>
        <w:t xml:space="preserve"> </w:t>
      </w:r>
      <w:r>
        <w:rPr>
          <w:w w:val="115"/>
          <w:sz w:val="20"/>
          <w:szCs w:val="20"/>
        </w:rPr>
        <w:t>ԵՎ</w:t>
      </w:r>
      <w:r>
        <w:rPr>
          <w:spacing w:val="-32"/>
          <w:w w:val="115"/>
          <w:sz w:val="20"/>
          <w:szCs w:val="20"/>
        </w:rPr>
        <w:t xml:space="preserve"> </w:t>
      </w:r>
      <w:r>
        <w:rPr>
          <w:w w:val="115"/>
          <w:sz w:val="20"/>
          <w:szCs w:val="20"/>
        </w:rPr>
        <w:t>ԱՌԱՎ ԵԼԱԳՈՒՅՆ</w:t>
      </w:r>
      <w:r>
        <w:rPr>
          <w:spacing w:val="-13"/>
          <w:w w:val="115"/>
          <w:sz w:val="20"/>
          <w:szCs w:val="20"/>
        </w:rPr>
        <w:t xml:space="preserve"> </w:t>
      </w:r>
      <w:r>
        <w:rPr>
          <w:w w:val="115"/>
          <w:sz w:val="20"/>
          <w:szCs w:val="20"/>
        </w:rPr>
        <w:t>ԱՄԻՍՆԵՐԻՔԱՆԱԿԸ</w:t>
      </w:r>
    </w:p>
    <w:tbl>
      <w:tblPr>
        <w:tblW w:w="0" w:type="auto"/>
        <w:tblInd w:w="483"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2314"/>
        <w:gridCol w:w="2619"/>
      </w:tblGrid>
      <w:tr w:rsidR="00923D36" w14:paraId="02DF5684" w14:textId="77777777">
        <w:trPr>
          <w:trHeight w:val="277"/>
        </w:trPr>
        <w:tc>
          <w:tcPr>
            <w:tcW w:w="2314" w:type="dxa"/>
            <w:tcBorders>
              <w:left w:val="single" w:sz="12" w:space="0" w:color="EFEFEF"/>
              <w:bottom w:val="single" w:sz="12" w:space="0" w:color="A0A0A0"/>
              <w:right w:val="double" w:sz="2" w:space="0" w:color="EFEFEF"/>
            </w:tcBorders>
          </w:tcPr>
          <w:p w14:paraId="42A55980" w14:textId="77777777" w:rsidR="00923D36" w:rsidRDefault="00B4561B">
            <w:pPr>
              <w:pStyle w:val="TableParagraph"/>
              <w:spacing w:before="15"/>
              <w:ind w:left="10"/>
              <w:rPr>
                <w:sz w:val="20"/>
                <w:szCs w:val="20"/>
              </w:rPr>
            </w:pPr>
            <w:r>
              <w:rPr>
                <w:w w:val="120"/>
                <w:sz w:val="20"/>
                <w:szCs w:val="20"/>
              </w:rPr>
              <w:t>Նվազագույն</w:t>
            </w:r>
          </w:p>
        </w:tc>
        <w:tc>
          <w:tcPr>
            <w:tcW w:w="2619" w:type="dxa"/>
            <w:tcBorders>
              <w:left w:val="double" w:sz="2" w:space="0" w:color="EFEFEF"/>
              <w:bottom w:val="single" w:sz="12" w:space="0" w:color="A0A0A0"/>
              <w:right w:val="single" w:sz="8" w:space="0" w:color="EFEFEF"/>
            </w:tcBorders>
          </w:tcPr>
          <w:p w14:paraId="5C6752C6" w14:textId="77777777" w:rsidR="00923D36" w:rsidRDefault="00B4561B">
            <w:pPr>
              <w:pStyle w:val="TableParagraph"/>
              <w:spacing w:before="15"/>
              <w:ind w:left="11"/>
              <w:rPr>
                <w:sz w:val="20"/>
                <w:szCs w:val="20"/>
              </w:rPr>
            </w:pPr>
            <w:r>
              <w:rPr>
                <w:w w:val="120"/>
                <w:sz w:val="20"/>
                <w:szCs w:val="20"/>
              </w:rPr>
              <w:t>Առավելագույն</w:t>
            </w:r>
          </w:p>
        </w:tc>
      </w:tr>
      <w:tr w:rsidR="00923D36" w14:paraId="7F0EFBB2" w14:textId="77777777">
        <w:trPr>
          <w:trHeight w:val="253"/>
        </w:trPr>
        <w:tc>
          <w:tcPr>
            <w:tcW w:w="2314" w:type="dxa"/>
            <w:tcBorders>
              <w:top w:val="single" w:sz="12" w:space="0" w:color="A0A0A0"/>
              <w:left w:val="single" w:sz="12" w:space="0" w:color="EFEFEF"/>
              <w:bottom w:val="thinThickMediumGap" w:sz="3" w:space="0" w:color="EFEFEF"/>
              <w:right w:val="double" w:sz="2" w:space="0" w:color="A0A0A0"/>
            </w:tcBorders>
          </w:tcPr>
          <w:p w14:paraId="4D06BE99" w14:textId="77777777" w:rsidR="00923D36" w:rsidRDefault="00923D36">
            <w:pPr>
              <w:pStyle w:val="TableParagraph"/>
              <w:rPr>
                <w:sz w:val="18"/>
              </w:rPr>
            </w:pPr>
          </w:p>
        </w:tc>
        <w:tc>
          <w:tcPr>
            <w:tcW w:w="2619" w:type="dxa"/>
            <w:tcBorders>
              <w:top w:val="single" w:sz="12" w:space="0" w:color="A0A0A0"/>
              <w:left w:val="double" w:sz="2" w:space="0" w:color="A0A0A0"/>
              <w:bottom w:val="thinThickMediumGap" w:sz="3" w:space="0" w:color="EFEFEF"/>
              <w:right w:val="single" w:sz="8" w:space="0" w:color="EFEFEF"/>
            </w:tcBorders>
          </w:tcPr>
          <w:p w14:paraId="16CAD9B7" w14:textId="77777777" w:rsidR="00923D36" w:rsidRDefault="00923D36">
            <w:pPr>
              <w:pStyle w:val="TableParagraph"/>
              <w:rPr>
                <w:sz w:val="18"/>
              </w:rPr>
            </w:pPr>
          </w:p>
        </w:tc>
      </w:tr>
    </w:tbl>
    <w:p w14:paraId="7CDAE108" w14:textId="77777777" w:rsidR="00923D36" w:rsidRDefault="00B4561B">
      <w:pPr>
        <w:pStyle w:val="ListParagraph"/>
        <w:numPr>
          <w:ilvl w:val="0"/>
          <w:numId w:val="2"/>
        </w:numPr>
        <w:tabs>
          <w:tab w:val="left" w:pos="1053"/>
        </w:tabs>
        <w:spacing w:before="22" w:after="6"/>
        <w:ind w:left="1052" w:hanging="228"/>
        <w:rPr>
          <w:sz w:val="20"/>
          <w:szCs w:val="20"/>
        </w:rPr>
      </w:pPr>
      <w:r>
        <w:rPr>
          <w:w w:val="115"/>
          <w:sz w:val="20"/>
          <w:szCs w:val="20"/>
        </w:rPr>
        <w:t>ՖԻՆԱՆՍԱԿԱՆ ԳՈՐԾՈՒՆԵՈՒԹՅԱՆ</w:t>
      </w:r>
      <w:r>
        <w:rPr>
          <w:spacing w:val="2"/>
          <w:w w:val="115"/>
          <w:sz w:val="20"/>
          <w:szCs w:val="20"/>
        </w:rPr>
        <w:t xml:space="preserve"> </w:t>
      </w:r>
      <w:r>
        <w:rPr>
          <w:w w:val="115"/>
          <w:sz w:val="20"/>
          <w:szCs w:val="20"/>
        </w:rPr>
        <w:t>ՀԱՅՏԱՐԱՐԱԳՐՈՒՄԸ</w:t>
      </w:r>
    </w:p>
    <w:p w14:paraId="73F7FC65" w14:textId="77777777" w:rsidR="00923D36" w:rsidRDefault="0083540D">
      <w:pPr>
        <w:pStyle w:val="BodyText"/>
        <w:ind w:left="394"/>
        <w:rPr>
          <w:sz w:val="20"/>
        </w:rPr>
      </w:pPr>
      <w:r>
        <w:rPr>
          <w:sz w:val="20"/>
        </w:rPr>
      </w:r>
      <w:r>
        <w:rPr>
          <w:sz w:val="20"/>
        </w:rPr>
        <w:pict w14:anchorId="2EF9C39D">
          <v:group id="_x0000_s1213" style="width:459pt;height:30.75pt;mso-position-horizontal-relative:char;mso-position-vertical-relative:line" coordsize="9180,615">
            <v:line id="_x0000_s1231" style="position:absolute" from="14,7" to="5791,7" strokecolor="#efefef" strokeweight=".72pt"/>
            <v:line id="_x0000_s1230" style="position:absolute" from="5791,7" to="9166,7" strokecolor="#efefef" strokeweight=".72pt"/>
            <v:rect id="_x0000_s1229" style="position:absolute;left:9165;width:15;height:15" fillcolor="#efefef" stroked="f"/>
            <v:line id="_x0000_s1228" style="position:absolute" from="10,23" to="5765,23" strokecolor="#a0a0a0" strokeweight=".6pt"/>
            <v:rect id="_x0000_s1227" style="position:absolute;left:5764;top:16;width:12;height:12" fillcolor="#a0a0a0" stroked="f"/>
            <v:line id="_x0000_s1226" style="position:absolute" from="10,590" to="5765,590" strokecolor="#efefef" strokeweight=".72pt"/>
            <v:line id="_x0000_s1225" style="position:absolute" from="16,29" to="16,583" strokecolor="#a0a0a0" strokeweight=".6pt"/>
            <v:line id="_x0000_s1224" style="position:absolute" from="5771,29" to="5771,598" strokecolor="#efefef" strokeweight=".6pt"/>
            <v:line id="_x0000_s1223" style="position:absolute" from="7,0" to="7,614" strokecolor="#efefef" strokeweight=".72pt"/>
            <v:line id="_x0000_s1222" style="position:absolute" from="0,607" to="5777,607" strokecolor="#a0a0a0" strokeweight=".72pt"/>
            <v:line id="_x0000_s1221" style="position:absolute" from="5779,23" to="9158,23" strokecolor="#a0a0a0" strokeweight=".6pt"/>
            <v:rect id="_x0000_s1220" style="position:absolute;left:9158;top:16;width:15;height:12" fillcolor="#a0a0a0" stroked="f"/>
            <v:line id="_x0000_s1219" style="position:absolute" from="5779,590" to="9158,590" strokecolor="#efefef" strokeweight=".72pt"/>
            <v:line id="_x0000_s1218" style="position:absolute" from="5786,29" to="5786,583" strokecolor="#a0a0a0" strokeweight=".72pt"/>
            <v:line id="_x0000_s1217" style="position:absolute" from="9166,29" to="9166,598" strokecolor="#efefef" strokeweight=".72pt"/>
            <v:line id="_x0000_s1216" style="position:absolute" from="5777,607" to="9166,607" strokecolor="#a0a0a0" strokeweight=".72pt"/>
            <v:line id="_x0000_s1215" style="position:absolute" from="9173,0" to="9173,614" strokecolor="#a0a0a0" strokeweight=".72pt"/>
            <v:shape id="_x0000_s1214" type="#_x0000_t202" style="position:absolute;left:21;top:21;width:5751;height:570" filled="f" stroked="f">
              <v:textbox inset="0,0,0,0">
                <w:txbxContent>
                  <w:p w14:paraId="31DA54F1" w14:textId="77777777" w:rsidR="00923D36" w:rsidRDefault="00B4561B">
                    <w:pPr>
                      <w:spacing w:before="36" w:line="292" w:lineRule="auto"/>
                      <w:ind w:left="-1"/>
                      <w:rPr>
                        <w:sz w:val="20"/>
                        <w:szCs w:val="20"/>
                      </w:rPr>
                    </w:pPr>
                    <w:r>
                      <w:rPr>
                        <w:w w:val="110"/>
                        <w:sz w:val="20"/>
                        <w:szCs w:val="20"/>
                      </w:rPr>
                      <w:t>Հարկային հայտարարագիր, այլ հարկային տեղեկություն (տեղեկանք) ներկայացնող կամ չներկայացնող (նշել)</w:t>
                    </w:r>
                  </w:p>
                </w:txbxContent>
              </v:textbox>
            </v:shape>
            <w10:anchorlock/>
          </v:group>
        </w:pict>
      </w:r>
    </w:p>
    <w:p w14:paraId="0B9A9EB6" w14:textId="77777777" w:rsidR="00923D36" w:rsidRDefault="00B4561B">
      <w:pPr>
        <w:pStyle w:val="ListParagraph"/>
        <w:numPr>
          <w:ilvl w:val="0"/>
          <w:numId w:val="2"/>
        </w:numPr>
        <w:tabs>
          <w:tab w:val="left" w:pos="1065"/>
        </w:tabs>
        <w:spacing w:line="218" w:lineRule="exact"/>
        <w:ind w:left="1064" w:hanging="240"/>
        <w:rPr>
          <w:sz w:val="20"/>
          <w:szCs w:val="20"/>
        </w:rPr>
      </w:pPr>
      <w:r>
        <w:rPr>
          <w:w w:val="115"/>
          <w:sz w:val="20"/>
          <w:szCs w:val="20"/>
        </w:rPr>
        <w:t>ՀԱՐԿՄԱՆ ՏԵՍԱԿԸ</w:t>
      </w:r>
      <w:r>
        <w:rPr>
          <w:spacing w:val="-1"/>
          <w:w w:val="115"/>
          <w:sz w:val="20"/>
          <w:szCs w:val="20"/>
        </w:rPr>
        <w:t xml:space="preserve"> </w:t>
      </w:r>
      <w:r>
        <w:rPr>
          <w:w w:val="115"/>
          <w:sz w:val="20"/>
          <w:szCs w:val="20"/>
        </w:rPr>
        <w:t>(նշել)</w:t>
      </w:r>
    </w:p>
    <w:p w14:paraId="45C774DF" w14:textId="77777777" w:rsidR="00923D36" w:rsidRDefault="00B4561B">
      <w:pPr>
        <w:tabs>
          <w:tab w:val="left" w:pos="9080"/>
        </w:tabs>
        <w:spacing w:before="46"/>
        <w:ind w:left="867"/>
        <w:rPr>
          <w:sz w:val="20"/>
        </w:rPr>
      </w:pPr>
      <w:r>
        <w:rPr>
          <w:w w:val="105"/>
          <w:sz w:val="20"/>
        </w:rPr>
        <w:t>_</w:t>
      </w:r>
      <w:r>
        <w:rPr>
          <w:w w:val="105"/>
          <w:sz w:val="20"/>
          <w:u w:val="single"/>
        </w:rPr>
        <w:t xml:space="preserve"> </w:t>
      </w:r>
      <w:r>
        <w:rPr>
          <w:sz w:val="20"/>
          <w:u w:val="single"/>
        </w:rPr>
        <w:tab/>
      </w:r>
    </w:p>
    <w:p w14:paraId="0FDB772A" w14:textId="77777777" w:rsidR="00923D36" w:rsidRDefault="00B4561B">
      <w:pPr>
        <w:spacing w:before="46"/>
        <w:ind w:left="844"/>
        <w:rPr>
          <w:sz w:val="20"/>
          <w:szCs w:val="20"/>
        </w:rPr>
      </w:pPr>
      <w:r>
        <w:rPr>
          <w:w w:val="110"/>
          <w:sz w:val="20"/>
          <w:szCs w:val="20"/>
        </w:rPr>
        <w:t>(ԱԱՀ-ն վճարող, ԱԱՀ-ն չվճարող, հաստատագրված վճար վճարող, արտոնագրային վճար</w:t>
      </w:r>
    </w:p>
    <w:p w14:paraId="71774C2A" w14:textId="77777777" w:rsidR="00923D36" w:rsidRDefault="00B4561B">
      <w:pPr>
        <w:spacing w:before="51"/>
        <w:ind w:left="1681" w:right="1695"/>
        <w:jc w:val="center"/>
        <w:rPr>
          <w:sz w:val="20"/>
          <w:szCs w:val="20"/>
        </w:rPr>
      </w:pPr>
      <w:r>
        <w:rPr>
          <w:w w:val="110"/>
          <w:sz w:val="20"/>
          <w:szCs w:val="20"/>
        </w:rPr>
        <w:t>վճարող)</w:t>
      </w:r>
    </w:p>
    <w:p w14:paraId="08B1D329" w14:textId="77777777" w:rsidR="00923D36" w:rsidRDefault="00923D36">
      <w:pPr>
        <w:pStyle w:val="BodyText"/>
        <w:spacing w:before="3"/>
        <w:rPr>
          <w:sz w:val="26"/>
        </w:rPr>
      </w:pPr>
    </w:p>
    <w:p w14:paraId="28FE6E97" w14:textId="2EDDC12E" w:rsidR="00923D36" w:rsidRDefault="00B4561B">
      <w:pPr>
        <w:pStyle w:val="ListParagraph"/>
        <w:numPr>
          <w:ilvl w:val="0"/>
          <w:numId w:val="2"/>
        </w:numPr>
        <w:tabs>
          <w:tab w:val="left" w:pos="1053"/>
        </w:tabs>
        <w:spacing w:line="283" w:lineRule="auto"/>
        <w:ind w:right="1491" w:firstLine="352"/>
        <w:rPr>
          <w:sz w:val="20"/>
          <w:szCs w:val="20"/>
        </w:rPr>
      </w:pPr>
      <w:r>
        <w:rPr>
          <w:w w:val="110"/>
          <w:sz w:val="20"/>
          <w:szCs w:val="20"/>
        </w:rPr>
        <w:t xml:space="preserve">ԿԱԶՄԱԿԵՐՊՈՒԹՅԱՆ/ԱՁ ԱՇԽԱՏՈՂՆԵՐԸ (նշվում է արձանագրության </w:t>
      </w:r>
      <w:r>
        <w:rPr>
          <w:w w:val="115"/>
          <w:sz w:val="20"/>
          <w:szCs w:val="20"/>
        </w:rPr>
        <w:t>կազմման</w:t>
      </w:r>
      <w:r>
        <w:rPr>
          <w:spacing w:val="-21"/>
          <w:w w:val="115"/>
          <w:sz w:val="20"/>
          <w:szCs w:val="20"/>
        </w:rPr>
        <w:t xml:space="preserve"> </w:t>
      </w:r>
      <w:r>
        <w:rPr>
          <w:w w:val="115"/>
          <w:sz w:val="20"/>
          <w:szCs w:val="20"/>
        </w:rPr>
        <w:t>օրվանից</w:t>
      </w:r>
      <w:r>
        <w:rPr>
          <w:spacing w:val="-19"/>
          <w:w w:val="115"/>
          <w:sz w:val="20"/>
          <w:szCs w:val="20"/>
        </w:rPr>
        <w:t xml:space="preserve"> </w:t>
      </w:r>
      <w:r>
        <w:rPr>
          <w:w w:val="115"/>
          <w:sz w:val="20"/>
          <w:szCs w:val="20"/>
        </w:rPr>
        <w:t>2</w:t>
      </w:r>
      <w:r>
        <w:rPr>
          <w:spacing w:val="-23"/>
          <w:w w:val="115"/>
          <w:sz w:val="20"/>
          <w:szCs w:val="20"/>
        </w:rPr>
        <w:t xml:space="preserve"> </w:t>
      </w:r>
      <w:r>
        <w:rPr>
          <w:w w:val="115"/>
          <w:sz w:val="20"/>
          <w:szCs w:val="20"/>
        </w:rPr>
        <w:t>ամիս</w:t>
      </w:r>
      <w:r>
        <w:rPr>
          <w:spacing w:val="-22"/>
          <w:w w:val="115"/>
          <w:sz w:val="20"/>
          <w:szCs w:val="20"/>
        </w:rPr>
        <w:t xml:space="preserve"> </w:t>
      </w:r>
      <w:r>
        <w:rPr>
          <w:w w:val="115"/>
          <w:sz w:val="20"/>
          <w:szCs w:val="20"/>
        </w:rPr>
        <w:t>առաջ</w:t>
      </w:r>
      <w:r w:rsidR="00D00539">
        <w:rPr>
          <w:w w:val="115"/>
          <w:sz w:val="20"/>
          <w:szCs w:val="20"/>
          <w:lang w:val="hy-AM"/>
        </w:rPr>
        <w:t xml:space="preserve"> </w:t>
      </w:r>
      <w:r>
        <w:rPr>
          <w:w w:val="115"/>
          <w:sz w:val="20"/>
          <w:szCs w:val="20"/>
        </w:rPr>
        <w:t>գրանցված</w:t>
      </w:r>
      <w:r>
        <w:rPr>
          <w:spacing w:val="-21"/>
          <w:w w:val="115"/>
          <w:sz w:val="20"/>
          <w:szCs w:val="20"/>
        </w:rPr>
        <w:t xml:space="preserve"> </w:t>
      </w:r>
      <w:r>
        <w:rPr>
          <w:w w:val="115"/>
          <w:sz w:val="20"/>
          <w:szCs w:val="20"/>
        </w:rPr>
        <w:t>և</w:t>
      </w:r>
      <w:r>
        <w:rPr>
          <w:spacing w:val="-7"/>
          <w:w w:val="115"/>
          <w:sz w:val="20"/>
          <w:szCs w:val="20"/>
        </w:rPr>
        <w:t xml:space="preserve"> </w:t>
      </w:r>
      <w:r>
        <w:rPr>
          <w:w w:val="115"/>
          <w:sz w:val="20"/>
          <w:szCs w:val="20"/>
        </w:rPr>
        <w:t>աշխատող</w:t>
      </w:r>
      <w:r>
        <w:rPr>
          <w:spacing w:val="-11"/>
          <w:w w:val="115"/>
          <w:sz w:val="20"/>
          <w:szCs w:val="20"/>
        </w:rPr>
        <w:t xml:space="preserve"> </w:t>
      </w:r>
      <w:r>
        <w:rPr>
          <w:w w:val="115"/>
          <w:sz w:val="20"/>
          <w:szCs w:val="20"/>
        </w:rPr>
        <w:t>անձանց</w:t>
      </w:r>
      <w:r>
        <w:rPr>
          <w:spacing w:val="-10"/>
          <w:w w:val="115"/>
          <w:sz w:val="20"/>
          <w:szCs w:val="20"/>
        </w:rPr>
        <w:t xml:space="preserve"> </w:t>
      </w:r>
      <w:r>
        <w:rPr>
          <w:w w:val="115"/>
          <w:sz w:val="20"/>
          <w:szCs w:val="20"/>
        </w:rPr>
        <w:t>տվյալները)</w:t>
      </w:r>
    </w:p>
    <w:tbl>
      <w:tblPr>
        <w:tblW w:w="0" w:type="auto"/>
        <w:tblInd w:w="417"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1385"/>
        <w:gridCol w:w="983"/>
        <w:gridCol w:w="1735"/>
        <w:gridCol w:w="1986"/>
        <w:gridCol w:w="3070"/>
      </w:tblGrid>
      <w:tr w:rsidR="00923D36" w14:paraId="27BFF0E4" w14:textId="77777777">
        <w:trPr>
          <w:trHeight w:val="838"/>
        </w:trPr>
        <w:tc>
          <w:tcPr>
            <w:tcW w:w="1385" w:type="dxa"/>
            <w:tcBorders>
              <w:left w:val="single" w:sz="12" w:space="0" w:color="EFEFEF"/>
              <w:bottom w:val="single" w:sz="12" w:space="0" w:color="A0A0A0"/>
              <w:right w:val="single" w:sz="12" w:space="0" w:color="EFEFEF"/>
            </w:tcBorders>
          </w:tcPr>
          <w:p w14:paraId="43E54E27" w14:textId="77777777" w:rsidR="00923D36" w:rsidRDefault="00B4561B">
            <w:pPr>
              <w:pStyle w:val="TableParagraph"/>
              <w:spacing w:before="18" w:line="290" w:lineRule="auto"/>
              <w:ind w:left="128" w:right="92" w:firstLine="187"/>
              <w:rPr>
                <w:sz w:val="20"/>
                <w:szCs w:val="20"/>
              </w:rPr>
            </w:pPr>
            <w:r>
              <w:rPr>
                <w:w w:val="110"/>
                <w:sz w:val="20"/>
                <w:szCs w:val="20"/>
              </w:rPr>
              <w:t>Անունը, ազգանունը</w:t>
            </w:r>
          </w:p>
        </w:tc>
        <w:tc>
          <w:tcPr>
            <w:tcW w:w="983" w:type="dxa"/>
            <w:tcBorders>
              <w:left w:val="single" w:sz="12" w:space="0" w:color="EFEFEF"/>
              <w:bottom w:val="single" w:sz="12" w:space="0" w:color="A0A0A0"/>
              <w:right w:val="thinThickMediumGap" w:sz="3" w:space="0" w:color="EFEFEF"/>
            </w:tcBorders>
          </w:tcPr>
          <w:p w14:paraId="4EF409F4" w14:textId="77777777" w:rsidR="00923D36" w:rsidRDefault="00B4561B">
            <w:pPr>
              <w:pStyle w:val="TableParagraph"/>
              <w:spacing w:before="18"/>
              <w:ind w:left="8" w:right="-15"/>
              <w:rPr>
                <w:sz w:val="20"/>
                <w:szCs w:val="20"/>
              </w:rPr>
            </w:pPr>
            <w:r>
              <w:rPr>
                <w:spacing w:val="-1"/>
                <w:w w:val="110"/>
                <w:sz w:val="20"/>
                <w:szCs w:val="20"/>
              </w:rPr>
              <w:t>Պաշտոնը</w:t>
            </w:r>
          </w:p>
        </w:tc>
        <w:tc>
          <w:tcPr>
            <w:tcW w:w="1735" w:type="dxa"/>
            <w:tcBorders>
              <w:left w:val="thickThinMediumGap" w:sz="3" w:space="0" w:color="EFEFEF"/>
              <w:bottom w:val="single" w:sz="12" w:space="0" w:color="A0A0A0"/>
              <w:right w:val="single" w:sz="12" w:space="0" w:color="EFEFEF"/>
            </w:tcBorders>
          </w:tcPr>
          <w:p w14:paraId="032EC30A" w14:textId="77777777" w:rsidR="00923D36" w:rsidRDefault="00B4561B">
            <w:pPr>
              <w:pStyle w:val="TableParagraph"/>
              <w:spacing w:before="18" w:line="290" w:lineRule="auto"/>
              <w:ind w:left="342" w:right="146" w:hanging="159"/>
              <w:rPr>
                <w:sz w:val="20"/>
                <w:szCs w:val="20"/>
              </w:rPr>
            </w:pPr>
            <w:r>
              <w:rPr>
                <w:w w:val="110"/>
                <w:sz w:val="20"/>
                <w:szCs w:val="20"/>
              </w:rPr>
              <w:t xml:space="preserve">Անձնագրային </w:t>
            </w:r>
            <w:r>
              <w:rPr>
                <w:w w:val="115"/>
                <w:sz w:val="20"/>
                <w:szCs w:val="20"/>
              </w:rPr>
              <w:t>տվյալները</w:t>
            </w:r>
          </w:p>
        </w:tc>
        <w:tc>
          <w:tcPr>
            <w:tcW w:w="1986" w:type="dxa"/>
            <w:tcBorders>
              <w:left w:val="single" w:sz="12" w:space="0" w:color="EFEFEF"/>
              <w:bottom w:val="single" w:sz="12" w:space="0" w:color="A0A0A0"/>
              <w:right w:val="single" w:sz="12" w:space="0" w:color="EFEFEF"/>
            </w:tcBorders>
          </w:tcPr>
          <w:p w14:paraId="33FD119A" w14:textId="77777777" w:rsidR="00923D36" w:rsidRDefault="00B4561B">
            <w:pPr>
              <w:pStyle w:val="TableParagraph"/>
              <w:spacing w:before="18" w:line="290" w:lineRule="auto"/>
              <w:ind w:left="332" w:right="307"/>
              <w:jc w:val="center"/>
              <w:rPr>
                <w:sz w:val="20"/>
                <w:szCs w:val="20"/>
              </w:rPr>
            </w:pPr>
            <w:r>
              <w:rPr>
                <w:w w:val="110"/>
                <w:sz w:val="20"/>
                <w:szCs w:val="20"/>
              </w:rPr>
              <w:t>Աշխատանքի ընդունման</w:t>
            </w:r>
          </w:p>
          <w:p w14:paraId="0E9918EB" w14:textId="77777777" w:rsidR="00923D36" w:rsidRDefault="00B4561B">
            <w:pPr>
              <w:pStyle w:val="TableParagraph"/>
              <w:ind w:left="324" w:right="307"/>
              <w:jc w:val="center"/>
              <w:rPr>
                <w:sz w:val="20"/>
                <w:szCs w:val="20"/>
              </w:rPr>
            </w:pPr>
            <w:r>
              <w:rPr>
                <w:w w:val="110"/>
                <w:sz w:val="20"/>
                <w:szCs w:val="20"/>
              </w:rPr>
              <w:t>ամսաթիվը</w:t>
            </w:r>
          </w:p>
        </w:tc>
        <w:tc>
          <w:tcPr>
            <w:tcW w:w="3070" w:type="dxa"/>
            <w:tcBorders>
              <w:left w:val="single" w:sz="12" w:space="0" w:color="EFEFEF"/>
              <w:bottom w:val="single" w:sz="12" w:space="0" w:color="A0A0A0"/>
              <w:right w:val="single" w:sz="12" w:space="0" w:color="A0A0A0"/>
            </w:tcBorders>
          </w:tcPr>
          <w:p w14:paraId="225D9CEE" w14:textId="77777777" w:rsidR="00923D36" w:rsidRDefault="00B4561B">
            <w:pPr>
              <w:pStyle w:val="TableParagraph"/>
              <w:spacing w:before="18" w:line="290" w:lineRule="auto"/>
              <w:ind w:left="183" w:right="156" w:hanging="6"/>
              <w:jc w:val="center"/>
              <w:rPr>
                <w:sz w:val="20"/>
                <w:szCs w:val="20"/>
              </w:rPr>
            </w:pPr>
            <w:r>
              <w:rPr>
                <w:w w:val="110"/>
                <w:sz w:val="20"/>
                <w:szCs w:val="20"/>
              </w:rPr>
              <w:t>Ուսումնասիրման պահի դրությամբ աշխատողը (նշել</w:t>
            </w:r>
          </w:p>
          <w:p w14:paraId="7C5A1AB8" w14:textId="77777777" w:rsidR="00923D36" w:rsidRDefault="00B4561B">
            <w:pPr>
              <w:pStyle w:val="TableParagraph"/>
              <w:ind w:left="957" w:right="936"/>
              <w:jc w:val="center"/>
              <w:rPr>
                <w:sz w:val="20"/>
                <w:szCs w:val="20"/>
              </w:rPr>
            </w:pPr>
            <w:r>
              <w:rPr>
                <w:w w:val="110"/>
                <w:sz w:val="20"/>
                <w:szCs w:val="20"/>
              </w:rPr>
              <w:t>այո կամ ոչ)</w:t>
            </w:r>
          </w:p>
        </w:tc>
      </w:tr>
      <w:tr w:rsidR="00923D36" w14:paraId="6B2E4C92" w14:textId="77777777">
        <w:trPr>
          <w:trHeight w:val="249"/>
        </w:trPr>
        <w:tc>
          <w:tcPr>
            <w:tcW w:w="1385" w:type="dxa"/>
            <w:tcBorders>
              <w:top w:val="single" w:sz="12" w:space="0" w:color="A0A0A0"/>
              <w:left w:val="single" w:sz="12" w:space="0" w:color="EFEFEF"/>
              <w:bottom w:val="single" w:sz="12" w:space="0" w:color="A0A0A0"/>
              <w:right w:val="single" w:sz="12" w:space="0" w:color="EFEFEF"/>
            </w:tcBorders>
          </w:tcPr>
          <w:p w14:paraId="098931F9" w14:textId="77777777" w:rsidR="00923D36" w:rsidRDefault="00923D36">
            <w:pPr>
              <w:pStyle w:val="TableParagraph"/>
              <w:rPr>
                <w:sz w:val="18"/>
              </w:rPr>
            </w:pPr>
          </w:p>
        </w:tc>
        <w:tc>
          <w:tcPr>
            <w:tcW w:w="983" w:type="dxa"/>
            <w:tcBorders>
              <w:top w:val="single" w:sz="12" w:space="0" w:color="A0A0A0"/>
              <w:left w:val="single" w:sz="12" w:space="0" w:color="EFEFEF"/>
              <w:bottom w:val="single" w:sz="12" w:space="0" w:color="A0A0A0"/>
              <w:right w:val="thinThickMediumGap" w:sz="3" w:space="0" w:color="EFEFEF"/>
            </w:tcBorders>
          </w:tcPr>
          <w:p w14:paraId="6F4EDA72" w14:textId="77777777" w:rsidR="00923D36" w:rsidRDefault="00923D36">
            <w:pPr>
              <w:pStyle w:val="TableParagraph"/>
              <w:rPr>
                <w:sz w:val="18"/>
              </w:rPr>
            </w:pPr>
          </w:p>
        </w:tc>
        <w:tc>
          <w:tcPr>
            <w:tcW w:w="1735" w:type="dxa"/>
            <w:tcBorders>
              <w:top w:val="single" w:sz="12" w:space="0" w:color="A0A0A0"/>
              <w:left w:val="thickThinMediumGap" w:sz="3" w:space="0" w:color="EFEFEF"/>
              <w:bottom w:val="single" w:sz="12" w:space="0" w:color="A0A0A0"/>
              <w:right w:val="single" w:sz="12" w:space="0" w:color="A0A0A0"/>
            </w:tcBorders>
          </w:tcPr>
          <w:p w14:paraId="3F1F4212" w14:textId="77777777" w:rsidR="00923D36" w:rsidRDefault="00923D36">
            <w:pPr>
              <w:pStyle w:val="TableParagraph"/>
              <w:rPr>
                <w:sz w:val="18"/>
              </w:rPr>
            </w:pPr>
          </w:p>
        </w:tc>
        <w:tc>
          <w:tcPr>
            <w:tcW w:w="1986" w:type="dxa"/>
            <w:tcBorders>
              <w:top w:val="single" w:sz="12" w:space="0" w:color="A0A0A0"/>
              <w:left w:val="single" w:sz="12" w:space="0" w:color="A0A0A0"/>
              <w:bottom w:val="single" w:sz="12" w:space="0" w:color="A0A0A0"/>
              <w:right w:val="single" w:sz="12" w:space="0" w:color="EFEFEF"/>
            </w:tcBorders>
          </w:tcPr>
          <w:p w14:paraId="2D3693B7" w14:textId="77777777" w:rsidR="00923D36" w:rsidRDefault="00923D36">
            <w:pPr>
              <w:pStyle w:val="TableParagraph"/>
              <w:rPr>
                <w:sz w:val="18"/>
              </w:rPr>
            </w:pPr>
          </w:p>
        </w:tc>
        <w:tc>
          <w:tcPr>
            <w:tcW w:w="3070" w:type="dxa"/>
            <w:tcBorders>
              <w:top w:val="single" w:sz="12" w:space="0" w:color="A0A0A0"/>
              <w:left w:val="single" w:sz="12" w:space="0" w:color="EFEFEF"/>
              <w:bottom w:val="single" w:sz="12" w:space="0" w:color="A0A0A0"/>
              <w:right w:val="single" w:sz="12" w:space="0" w:color="A0A0A0"/>
            </w:tcBorders>
          </w:tcPr>
          <w:p w14:paraId="21CDB1E4" w14:textId="77777777" w:rsidR="00923D36" w:rsidRDefault="00923D36">
            <w:pPr>
              <w:pStyle w:val="TableParagraph"/>
              <w:rPr>
                <w:sz w:val="18"/>
              </w:rPr>
            </w:pPr>
          </w:p>
        </w:tc>
      </w:tr>
      <w:tr w:rsidR="00923D36" w14:paraId="5349962E" w14:textId="77777777">
        <w:trPr>
          <w:trHeight w:val="254"/>
        </w:trPr>
        <w:tc>
          <w:tcPr>
            <w:tcW w:w="1385" w:type="dxa"/>
            <w:tcBorders>
              <w:top w:val="single" w:sz="12" w:space="0" w:color="A0A0A0"/>
              <w:left w:val="single" w:sz="12" w:space="0" w:color="EFEFEF"/>
              <w:bottom w:val="thickThinMediumGap" w:sz="3" w:space="0" w:color="A0A0A0"/>
              <w:right w:val="single" w:sz="12" w:space="0" w:color="EFEFEF"/>
            </w:tcBorders>
          </w:tcPr>
          <w:p w14:paraId="6A3C6796" w14:textId="77777777" w:rsidR="00923D36" w:rsidRDefault="00923D36">
            <w:pPr>
              <w:pStyle w:val="TableParagraph"/>
              <w:rPr>
                <w:sz w:val="18"/>
              </w:rPr>
            </w:pPr>
          </w:p>
        </w:tc>
        <w:tc>
          <w:tcPr>
            <w:tcW w:w="983" w:type="dxa"/>
            <w:tcBorders>
              <w:top w:val="single" w:sz="12" w:space="0" w:color="A0A0A0"/>
              <w:left w:val="single" w:sz="12" w:space="0" w:color="EFEFEF"/>
              <w:bottom w:val="thickThinMediumGap" w:sz="3" w:space="0" w:color="A0A0A0"/>
              <w:right w:val="thinThickMediumGap" w:sz="3" w:space="0" w:color="EFEFEF"/>
            </w:tcBorders>
          </w:tcPr>
          <w:p w14:paraId="2A5ECAB9" w14:textId="77777777" w:rsidR="00923D36" w:rsidRDefault="00923D36">
            <w:pPr>
              <w:pStyle w:val="TableParagraph"/>
              <w:rPr>
                <w:sz w:val="18"/>
              </w:rPr>
            </w:pPr>
          </w:p>
        </w:tc>
        <w:tc>
          <w:tcPr>
            <w:tcW w:w="1735" w:type="dxa"/>
            <w:tcBorders>
              <w:top w:val="single" w:sz="12" w:space="0" w:color="A0A0A0"/>
              <w:left w:val="thickThinMediumGap" w:sz="3" w:space="0" w:color="EFEFEF"/>
              <w:bottom w:val="thickThinMediumGap" w:sz="3" w:space="0" w:color="A0A0A0"/>
              <w:right w:val="single" w:sz="12" w:space="0" w:color="A0A0A0"/>
            </w:tcBorders>
          </w:tcPr>
          <w:p w14:paraId="1193DDE5" w14:textId="77777777" w:rsidR="00923D36" w:rsidRDefault="00923D36">
            <w:pPr>
              <w:pStyle w:val="TableParagraph"/>
              <w:rPr>
                <w:sz w:val="18"/>
              </w:rPr>
            </w:pPr>
          </w:p>
        </w:tc>
        <w:tc>
          <w:tcPr>
            <w:tcW w:w="1986" w:type="dxa"/>
            <w:tcBorders>
              <w:top w:val="single" w:sz="12" w:space="0" w:color="A0A0A0"/>
              <w:left w:val="single" w:sz="12" w:space="0" w:color="A0A0A0"/>
              <w:bottom w:val="thickThinMediumGap" w:sz="3" w:space="0" w:color="A0A0A0"/>
              <w:right w:val="single" w:sz="12" w:space="0" w:color="EFEFEF"/>
            </w:tcBorders>
          </w:tcPr>
          <w:p w14:paraId="70B466FE" w14:textId="77777777" w:rsidR="00923D36" w:rsidRDefault="00923D36">
            <w:pPr>
              <w:pStyle w:val="TableParagraph"/>
              <w:rPr>
                <w:sz w:val="18"/>
              </w:rPr>
            </w:pPr>
          </w:p>
        </w:tc>
        <w:tc>
          <w:tcPr>
            <w:tcW w:w="3070" w:type="dxa"/>
            <w:tcBorders>
              <w:top w:val="single" w:sz="12" w:space="0" w:color="A0A0A0"/>
              <w:left w:val="single" w:sz="12" w:space="0" w:color="EFEFEF"/>
              <w:bottom w:val="thickThinMediumGap" w:sz="3" w:space="0" w:color="A0A0A0"/>
              <w:right w:val="single" w:sz="12" w:space="0" w:color="A0A0A0"/>
            </w:tcBorders>
          </w:tcPr>
          <w:p w14:paraId="53DFFF14" w14:textId="77777777" w:rsidR="00923D36" w:rsidRDefault="00923D36">
            <w:pPr>
              <w:pStyle w:val="TableParagraph"/>
              <w:rPr>
                <w:sz w:val="18"/>
              </w:rPr>
            </w:pPr>
          </w:p>
        </w:tc>
      </w:tr>
    </w:tbl>
    <w:p w14:paraId="49133C7A" w14:textId="77777777" w:rsidR="00923D36" w:rsidRDefault="00923D36">
      <w:pPr>
        <w:rPr>
          <w:sz w:val="18"/>
        </w:rPr>
        <w:sectPr w:rsidR="00923D36">
          <w:pgSz w:w="12240" w:h="15840"/>
          <w:pgMar w:top="920" w:right="840" w:bottom="1200" w:left="1400" w:header="0" w:footer="1007" w:gutter="0"/>
          <w:cols w:space="720"/>
        </w:sectPr>
      </w:pPr>
    </w:p>
    <w:tbl>
      <w:tblPr>
        <w:tblW w:w="0" w:type="auto"/>
        <w:tblInd w:w="417"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1379"/>
        <w:gridCol w:w="982"/>
        <w:gridCol w:w="1736"/>
        <w:gridCol w:w="1988"/>
        <w:gridCol w:w="3076"/>
      </w:tblGrid>
      <w:tr w:rsidR="00923D36" w14:paraId="0483BE4C" w14:textId="77777777">
        <w:trPr>
          <w:trHeight w:val="253"/>
        </w:trPr>
        <w:tc>
          <w:tcPr>
            <w:tcW w:w="1379" w:type="dxa"/>
            <w:tcBorders>
              <w:left w:val="single" w:sz="12" w:space="0" w:color="EFEFEF"/>
              <w:bottom w:val="single" w:sz="12" w:space="0" w:color="EFEFEF"/>
              <w:right w:val="single" w:sz="12" w:space="0" w:color="EFEFEF"/>
            </w:tcBorders>
          </w:tcPr>
          <w:p w14:paraId="0203DF07" w14:textId="77777777" w:rsidR="00923D36" w:rsidRDefault="00923D36">
            <w:pPr>
              <w:pStyle w:val="TableParagraph"/>
              <w:rPr>
                <w:sz w:val="18"/>
              </w:rPr>
            </w:pPr>
          </w:p>
        </w:tc>
        <w:tc>
          <w:tcPr>
            <w:tcW w:w="982" w:type="dxa"/>
            <w:tcBorders>
              <w:left w:val="single" w:sz="12" w:space="0" w:color="EFEFEF"/>
              <w:bottom w:val="single" w:sz="12" w:space="0" w:color="EFEFEF"/>
              <w:right w:val="thinThickMediumGap" w:sz="3" w:space="0" w:color="EFEFEF"/>
            </w:tcBorders>
          </w:tcPr>
          <w:p w14:paraId="698FC6B0" w14:textId="77777777" w:rsidR="00923D36" w:rsidRDefault="00923D36">
            <w:pPr>
              <w:pStyle w:val="TableParagraph"/>
              <w:rPr>
                <w:sz w:val="18"/>
              </w:rPr>
            </w:pPr>
          </w:p>
        </w:tc>
        <w:tc>
          <w:tcPr>
            <w:tcW w:w="1736" w:type="dxa"/>
            <w:tcBorders>
              <w:left w:val="thickThinMediumGap" w:sz="3" w:space="0" w:color="EFEFEF"/>
              <w:bottom w:val="single" w:sz="12" w:space="0" w:color="EFEFEF"/>
              <w:right w:val="single" w:sz="12" w:space="0" w:color="EFEFEF"/>
            </w:tcBorders>
          </w:tcPr>
          <w:p w14:paraId="4BC64227" w14:textId="77777777" w:rsidR="00923D36" w:rsidRDefault="00923D36">
            <w:pPr>
              <w:pStyle w:val="TableParagraph"/>
              <w:rPr>
                <w:sz w:val="18"/>
              </w:rPr>
            </w:pPr>
          </w:p>
        </w:tc>
        <w:tc>
          <w:tcPr>
            <w:tcW w:w="1988" w:type="dxa"/>
            <w:tcBorders>
              <w:left w:val="single" w:sz="12" w:space="0" w:color="EFEFEF"/>
              <w:bottom w:val="single" w:sz="12" w:space="0" w:color="EFEFEF"/>
              <w:right w:val="single" w:sz="12" w:space="0" w:color="EFEFEF"/>
            </w:tcBorders>
          </w:tcPr>
          <w:p w14:paraId="0FE4B873" w14:textId="77777777" w:rsidR="00923D36" w:rsidRDefault="00923D36">
            <w:pPr>
              <w:pStyle w:val="TableParagraph"/>
              <w:rPr>
                <w:sz w:val="18"/>
              </w:rPr>
            </w:pPr>
          </w:p>
        </w:tc>
        <w:tc>
          <w:tcPr>
            <w:tcW w:w="3076" w:type="dxa"/>
            <w:tcBorders>
              <w:left w:val="single" w:sz="12" w:space="0" w:color="EFEFEF"/>
              <w:bottom w:val="single" w:sz="12" w:space="0" w:color="EFEFEF"/>
              <w:right w:val="single" w:sz="12" w:space="0" w:color="A0A0A0"/>
            </w:tcBorders>
          </w:tcPr>
          <w:p w14:paraId="5484C4EE" w14:textId="77777777" w:rsidR="00923D36" w:rsidRDefault="00923D36">
            <w:pPr>
              <w:pStyle w:val="TableParagraph"/>
              <w:rPr>
                <w:sz w:val="18"/>
              </w:rPr>
            </w:pPr>
          </w:p>
        </w:tc>
      </w:tr>
      <w:tr w:rsidR="00923D36" w14:paraId="34EBA41F" w14:textId="77777777">
        <w:trPr>
          <w:trHeight w:val="250"/>
        </w:trPr>
        <w:tc>
          <w:tcPr>
            <w:tcW w:w="1379" w:type="dxa"/>
            <w:tcBorders>
              <w:top w:val="single" w:sz="12" w:space="0" w:color="EFEFEF"/>
              <w:left w:val="single" w:sz="12" w:space="0" w:color="EFEFEF"/>
              <w:bottom w:val="single" w:sz="12" w:space="0" w:color="A0A0A0"/>
              <w:right w:val="single" w:sz="12" w:space="0" w:color="EFEFEF"/>
            </w:tcBorders>
          </w:tcPr>
          <w:p w14:paraId="4D28294C" w14:textId="77777777" w:rsidR="00923D36" w:rsidRDefault="00923D36">
            <w:pPr>
              <w:pStyle w:val="TableParagraph"/>
              <w:rPr>
                <w:sz w:val="18"/>
              </w:rPr>
            </w:pPr>
          </w:p>
        </w:tc>
        <w:tc>
          <w:tcPr>
            <w:tcW w:w="982" w:type="dxa"/>
            <w:tcBorders>
              <w:top w:val="single" w:sz="12" w:space="0" w:color="EFEFEF"/>
              <w:left w:val="single" w:sz="12" w:space="0" w:color="EFEFEF"/>
              <w:bottom w:val="single" w:sz="12" w:space="0" w:color="A0A0A0"/>
              <w:right w:val="thinThickMediumGap" w:sz="3" w:space="0" w:color="EFEFEF"/>
            </w:tcBorders>
          </w:tcPr>
          <w:p w14:paraId="18C53196" w14:textId="77777777" w:rsidR="00923D36" w:rsidRDefault="00923D36">
            <w:pPr>
              <w:pStyle w:val="TableParagraph"/>
              <w:rPr>
                <w:sz w:val="18"/>
              </w:rPr>
            </w:pPr>
          </w:p>
        </w:tc>
        <w:tc>
          <w:tcPr>
            <w:tcW w:w="1736" w:type="dxa"/>
            <w:tcBorders>
              <w:top w:val="single" w:sz="12" w:space="0" w:color="EFEFEF"/>
              <w:left w:val="thickThinMediumGap" w:sz="3" w:space="0" w:color="EFEFEF"/>
              <w:bottom w:val="single" w:sz="12" w:space="0" w:color="A0A0A0"/>
              <w:right w:val="single" w:sz="12" w:space="0" w:color="A0A0A0"/>
            </w:tcBorders>
          </w:tcPr>
          <w:p w14:paraId="600C0D53" w14:textId="77777777" w:rsidR="00923D36" w:rsidRDefault="00923D36">
            <w:pPr>
              <w:pStyle w:val="TableParagraph"/>
              <w:rPr>
                <w:sz w:val="18"/>
              </w:rPr>
            </w:pPr>
          </w:p>
        </w:tc>
        <w:tc>
          <w:tcPr>
            <w:tcW w:w="1988" w:type="dxa"/>
            <w:tcBorders>
              <w:top w:val="single" w:sz="12" w:space="0" w:color="EFEFEF"/>
              <w:left w:val="single" w:sz="12" w:space="0" w:color="A0A0A0"/>
              <w:bottom w:val="single" w:sz="12" w:space="0" w:color="A0A0A0"/>
              <w:right w:val="single" w:sz="12" w:space="0" w:color="EFEFEF"/>
            </w:tcBorders>
          </w:tcPr>
          <w:p w14:paraId="49680E15" w14:textId="77777777" w:rsidR="00923D36" w:rsidRDefault="00923D36">
            <w:pPr>
              <w:pStyle w:val="TableParagraph"/>
              <w:rPr>
                <w:sz w:val="18"/>
              </w:rPr>
            </w:pPr>
          </w:p>
        </w:tc>
        <w:tc>
          <w:tcPr>
            <w:tcW w:w="3076" w:type="dxa"/>
            <w:tcBorders>
              <w:top w:val="single" w:sz="12" w:space="0" w:color="EFEFEF"/>
              <w:left w:val="single" w:sz="12" w:space="0" w:color="EFEFEF"/>
              <w:bottom w:val="single" w:sz="12" w:space="0" w:color="A0A0A0"/>
              <w:right w:val="single" w:sz="12" w:space="0" w:color="A0A0A0"/>
            </w:tcBorders>
          </w:tcPr>
          <w:p w14:paraId="37F108CE" w14:textId="77777777" w:rsidR="00923D36" w:rsidRDefault="00923D36">
            <w:pPr>
              <w:pStyle w:val="TableParagraph"/>
              <w:rPr>
                <w:sz w:val="18"/>
              </w:rPr>
            </w:pPr>
          </w:p>
        </w:tc>
      </w:tr>
      <w:tr w:rsidR="00923D36" w14:paraId="198AA42E" w14:textId="77777777">
        <w:trPr>
          <w:trHeight w:val="249"/>
        </w:trPr>
        <w:tc>
          <w:tcPr>
            <w:tcW w:w="1379" w:type="dxa"/>
            <w:tcBorders>
              <w:top w:val="single" w:sz="12" w:space="0" w:color="A0A0A0"/>
              <w:left w:val="single" w:sz="12" w:space="0" w:color="EFEFEF"/>
              <w:bottom w:val="single" w:sz="12" w:space="0" w:color="A0A0A0"/>
              <w:right w:val="single" w:sz="12" w:space="0" w:color="EFEFEF"/>
            </w:tcBorders>
          </w:tcPr>
          <w:p w14:paraId="4F041892" w14:textId="77777777" w:rsidR="00923D36" w:rsidRDefault="00923D36">
            <w:pPr>
              <w:pStyle w:val="TableParagraph"/>
              <w:rPr>
                <w:sz w:val="18"/>
              </w:rPr>
            </w:pPr>
          </w:p>
        </w:tc>
        <w:tc>
          <w:tcPr>
            <w:tcW w:w="982" w:type="dxa"/>
            <w:tcBorders>
              <w:top w:val="single" w:sz="12" w:space="0" w:color="A0A0A0"/>
              <w:left w:val="single" w:sz="12" w:space="0" w:color="EFEFEF"/>
              <w:bottom w:val="single" w:sz="12" w:space="0" w:color="A0A0A0"/>
              <w:right w:val="thinThickMediumGap" w:sz="3" w:space="0" w:color="EFEFEF"/>
            </w:tcBorders>
          </w:tcPr>
          <w:p w14:paraId="6B2F74AD" w14:textId="77777777" w:rsidR="00923D36" w:rsidRDefault="00923D36">
            <w:pPr>
              <w:pStyle w:val="TableParagraph"/>
              <w:rPr>
                <w:sz w:val="18"/>
              </w:rPr>
            </w:pPr>
          </w:p>
        </w:tc>
        <w:tc>
          <w:tcPr>
            <w:tcW w:w="1736" w:type="dxa"/>
            <w:tcBorders>
              <w:top w:val="single" w:sz="12" w:space="0" w:color="A0A0A0"/>
              <w:left w:val="thickThinMediumGap" w:sz="3" w:space="0" w:color="EFEFEF"/>
              <w:bottom w:val="single" w:sz="12" w:space="0" w:color="A0A0A0"/>
              <w:right w:val="single" w:sz="12" w:space="0" w:color="A0A0A0"/>
            </w:tcBorders>
          </w:tcPr>
          <w:p w14:paraId="169BF04F" w14:textId="77777777" w:rsidR="00923D36" w:rsidRDefault="00923D36">
            <w:pPr>
              <w:pStyle w:val="TableParagraph"/>
              <w:rPr>
                <w:sz w:val="18"/>
              </w:rPr>
            </w:pPr>
          </w:p>
        </w:tc>
        <w:tc>
          <w:tcPr>
            <w:tcW w:w="1988" w:type="dxa"/>
            <w:tcBorders>
              <w:top w:val="single" w:sz="12" w:space="0" w:color="A0A0A0"/>
              <w:left w:val="single" w:sz="12" w:space="0" w:color="A0A0A0"/>
              <w:bottom w:val="single" w:sz="12" w:space="0" w:color="A0A0A0"/>
              <w:right w:val="single" w:sz="12" w:space="0" w:color="EFEFEF"/>
            </w:tcBorders>
          </w:tcPr>
          <w:p w14:paraId="775ECA0F" w14:textId="77777777" w:rsidR="00923D36" w:rsidRDefault="00923D36">
            <w:pPr>
              <w:pStyle w:val="TableParagraph"/>
              <w:rPr>
                <w:sz w:val="18"/>
              </w:rPr>
            </w:pPr>
          </w:p>
        </w:tc>
        <w:tc>
          <w:tcPr>
            <w:tcW w:w="3076" w:type="dxa"/>
            <w:tcBorders>
              <w:top w:val="single" w:sz="12" w:space="0" w:color="A0A0A0"/>
              <w:left w:val="single" w:sz="12" w:space="0" w:color="EFEFEF"/>
              <w:bottom w:val="single" w:sz="12" w:space="0" w:color="A0A0A0"/>
              <w:right w:val="single" w:sz="12" w:space="0" w:color="A0A0A0"/>
            </w:tcBorders>
          </w:tcPr>
          <w:p w14:paraId="0A7A869B" w14:textId="77777777" w:rsidR="00923D36" w:rsidRDefault="00923D36">
            <w:pPr>
              <w:pStyle w:val="TableParagraph"/>
              <w:rPr>
                <w:sz w:val="18"/>
              </w:rPr>
            </w:pPr>
          </w:p>
        </w:tc>
      </w:tr>
      <w:tr w:rsidR="00923D36" w14:paraId="40BCF060" w14:textId="77777777">
        <w:trPr>
          <w:trHeight w:val="254"/>
        </w:trPr>
        <w:tc>
          <w:tcPr>
            <w:tcW w:w="1379" w:type="dxa"/>
            <w:tcBorders>
              <w:top w:val="single" w:sz="12" w:space="0" w:color="A0A0A0"/>
              <w:left w:val="single" w:sz="12" w:space="0" w:color="EFEFEF"/>
              <w:bottom w:val="thickThinMediumGap" w:sz="3" w:space="0" w:color="A0A0A0"/>
              <w:right w:val="single" w:sz="12" w:space="0" w:color="EFEFEF"/>
            </w:tcBorders>
          </w:tcPr>
          <w:p w14:paraId="76C93134" w14:textId="77777777" w:rsidR="00923D36" w:rsidRDefault="00923D36">
            <w:pPr>
              <w:pStyle w:val="TableParagraph"/>
              <w:rPr>
                <w:sz w:val="18"/>
              </w:rPr>
            </w:pPr>
          </w:p>
        </w:tc>
        <w:tc>
          <w:tcPr>
            <w:tcW w:w="982" w:type="dxa"/>
            <w:tcBorders>
              <w:top w:val="single" w:sz="12" w:space="0" w:color="A0A0A0"/>
              <w:left w:val="single" w:sz="12" w:space="0" w:color="EFEFEF"/>
              <w:bottom w:val="thickThinMediumGap" w:sz="3" w:space="0" w:color="A0A0A0"/>
              <w:right w:val="thinThickMediumGap" w:sz="3" w:space="0" w:color="EFEFEF"/>
            </w:tcBorders>
          </w:tcPr>
          <w:p w14:paraId="1F719672" w14:textId="77777777" w:rsidR="00923D36" w:rsidRDefault="00923D36">
            <w:pPr>
              <w:pStyle w:val="TableParagraph"/>
              <w:rPr>
                <w:sz w:val="18"/>
              </w:rPr>
            </w:pPr>
          </w:p>
        </w:tc>
        <w:tc>
          <w:tcPr>
            <w:tcW w:w="1736" w:type="dxa"/>
            <w:tcBorders>
              <w:top w:val="single" w:sz="12" w:space="0" w:color="A0A0A0"/>
              <w:left w:val="thickThinMediumGap" w:sz="3" w:space="0" w:color="EFEFEF"/>
              <w:bottom w:val="thickThinMediumGap" w:sz="3" w:space="0" w:color="A0A0A0"/>
              <w:right w:val="single" w:sz="12" w:space="0" w:color="A0A0A0"/>
            </w:tcBorders>
          </w:tcPr>
          <w:p w14:paraId="63A5654F" w14:textId="77777777" w:rsidR="00923D36" w:rsidRDefault="00923D36">
            <w:pPr>
              <w:pStyle w:val="TableParagraph"/>
              <w:rPr>
                <w:sz w:val="18"/>
              </w:rPr>
            </w:pPr>
          </w:p>
        </w:tc>
        <w:tc>
          <w:tcPr>
            <w:tcW w:w="1988" w:type="dxa"/>
            <w:tcBorders>
              <w:top w:val="single" w:sz="12" w:space="0" w:color="A0A0A0"/>
              <w:left w:val="single" w:sz="12" w:space="0" w:color="A0A0A0"/>
              <w:bottom w:val="thickThinMediumGap" w:sz="3" w:space="0" w:color="A0A0A0"/>
              <w:right w:val="single" w:sz="12" w:space="0" w:color="EFEFEF"/>
            </w:tcBorders>
          </w:tcPr>
          <w:p w14:paraId="5B2C75FE" w14:textId="77777777" w:rsidR="00923D36" w:rsidRDefault="00923D36">
            <w:pPr>
              <w:pStyle w:val="TableParagraph"/>
              <w:rPr>
                <w:sz w:val="18"/>
              </w:rPr>
            </w:pPr>
          </w:p>
        </w:tc>
        <w:tc>
          <w:tcPr>
            <w:tcW w:w="3076" w:type="dxa"/>
            <w:tcBorders>
              <w:top w:val="single" w:sz="12" w:space="0" w:color="A0A0A0"/>
              <w:left w:val="single" w:sz="12" w:space="0" w:color="EFEFEF"/>
              <w:bottom w:val="thickThinMediumGap" w:sz="3" w:space="0" w:color="A0A0A0"/>
              <w:right w:val="single" w:sz="12" w:space="0" w:color="A0A0A0"/>
            </w:tcBorders>
          </w:tcPr>
          <w:p w14:paraId="53B7797F" w14:textId="77777777" w:rsidR="00923D36" w:rsidRDefault="00923D36">
            <w:pPr>
              <w:pStyle w:val="TableParagraph"/>
              <w:rPr>
                <w:sz w:val="18"/>
              </w:rPr>
            </w:pPr>
          </w:p>
        </w:tc>
      </w:tr>
    </w:tbl>
    <w:p w14:paraId="2B5E7AA7" w14:textId="77777777" w:rsidR="00923D36" w:rsidRDefault="0083540D">
      <w:pPr>
        <w:pStyle w:val="ListParagraph"/>
        <w:numPr>
          <w:ilvl w:val="0"/>
          <w:numId w:val="2"/>
        </w:numPr>
        <w:tabs>
          <w:tab w:val="left" w:pos="1063"/>
        </w:tabs>
        <w:spacing w:before="41" w:line="292" w:lineRule="auto"/>
        <w:ind w:right="1561" w:firstLine="352"/>
        <w:rPr>
          <w:sz w:val="20"/>
          <w:szCs w:val="20"/>
        </w:rPr>
      </w:pPr>
      <w:r>
        <w:pict w14:anchorId="3ED22957">
          <v:group id="_x0000_s1202" style="position:absolute;left:0;text-align:left;margin-left:93.6pt;margin-top:28.05pt;width:353.2pt;height:41.3pt;z-index:-630376;mso-position-horizontal-relative:page;mso-position-vertical-relative:text" coordorigin="1872,561" coordsize="7064,826">
            <v:line id="_x0000_s1212" style="position:absolute" from="1886,569" to="8923,569" strokecolor="#efefef" strokeweight=".72pt"/>
            <v:rect id="_x0000_s1211" style="position:absolute;left:8923;top:561;width:12;height:15" fillcolor="#efefef" stroked="f"/>
            <v:line id="_x0000_s1210" style="position:absolute" from="1882,585" to="8916,585" strokecolor="#a0a0a0" strokeweight=".72pt"/>
            <v:rect id="_x0000_s1209" style="position:absolute;left:8916;top:578;width:12;height:15" fillcolor="#a0a0a0" stroked="f"/>
            <v:line id="_x0000_s1208" style="position:absolute" from="1882,1365" to="8916,1365" strokecolor="#efefef" strokeweight=".72pt"/>
            <v:line id="_x0000_s1207" style="position:absolute" from="1888,593" to="1888,1358" strokecolor="#a0a0a0" strokeweight=".6pt"/>
            <v:line id="_x0000_s1206" style="position:absolute" from="8922,593" to="8922,1373" strokecolor="#efefef" strokeweight=".6pt"/>
            <v:line id="_x0000_s1205" style="position:absolute" from="1879,561" to="1879,1387" strokecolor="#efefef" strokeweight=".72pt"/>
            <v:line id="_x0000_s1204" style="position:absolute" from="1872,1381" to="8923,1381" strokecolor="#a0a0a0" strokeweight=".6pt"/>
            <v:line id="_x0000_s1203" style="position:absolute" from="8929,561" to="8929,1387" strokecolor="#a0a0a0" strokeweight=".6pt"/>
            <w10:wrap anchorx="page"/>
          </v:group>
        </w:pict>
      </w:r>
      <w:r w:rsidR="00B4561B">
        <w:rPr>
          <w:w w:val="110"/>
          <w:sz w:val="20"/>
          <w:szCs w:val="20"/>
        </w:rPr>
        <w:t>ԿԱԶՄԱԿԵՐՊՈՒԹՅԱՆ ՄԱՍՆԱՃՅՈՒՂԵՐԻ ԱՌԿԱՅՈՒԹՅԱՆ ՄԱՍԻՆ ՏԵՂԵԿԱՏՎՈՒԹՅՈՒՆԸ</w:t>
      </w:r>
    </w:p>
    <w:p w14:paraId="62942219" w14:textId="77777777" w:rsidR="00923D36" w:rsidRDefault="00923D36">
      <w:pPr>
        <w:pStyle w:val="BodyText"/>
        <w:rPr>
          <w:sz w:val="20"/>
        </w:rPr>
      </w:pPr>
    </w:p>
    <w:p w14:paraId="67ECF338" w14:textId="77777777" w:rsidR="00923D36" w:rsidRDefault="00923D36">
      <w:pPr>
        <w:pStyle w:val="BodyText"/>
        <w:rPr>
          <w:sz w:val="20"/>
        </w:rPr>
      </w:pPr>
    </w:p>
    <w:p w14:paraId="083B98E5" w14:textId="77777777" w:rsidR="00923D36" w:rsidRDefault="00923D36">
      <w:pPr>
        <w:pStyle w:val="BodyText"/>
        <w:spacing w:before="8"/>
        <w:rPr>
          <w:sz w:val="22"/>
        </w:rPr>
      </w:pPr>
    </w:p>
    <w:p w14:paraId="71652BBB" w14:textId="77777777" w:rsidR="00923D36" w:rsidRDefault="00B4561B">
      <w:pPr>
        <w:spacing w:before="98"/>
        <w:ind w:left="824"/>
        <w:rPr>
          <w:sz w:val="20"/>
          <w:szCs w:val="20"/>
        </w:rPr>
      </w:pPr>
      <w:r>
        <w:rPr>
          <w:w w:val="110"/>
          <w:sz w:val="20"/>
          <w:szCs w:val="20"/>
        </w:rPr>
        <w:t>ԼՐԱՑՈՒՑԻՉ ՏՎՅԱԼՆԵՐ</w:t>
      </w:r>
    </w:p>
    <w:p w14:paraId="514B9B05" w14:textId="77777777" w:rsidR="00923D36" w:rsidRDefault="0083540D">
      <w:pPr>
        <w:pStyle w:val="BodyText"/>
        <w:spacing w:before="11"/>
        <w:rPr>
          <w:sz w:val="19"/>
        </w:rPr>
      </w:pPr>
      <w:r>
        <w:pict w14:anchorId="1F88B723">
          <v:group id="_x0000_s1186" style="position:absolute;margin-left:111.25pt;margin-top:13.45pt;width:371.75pt;height:.45pt;z-index:1456;mso-wrap-distance-left:0;mso-wrap-distance-right:0;mso-position-horizontal-relative:page" coordorigin="2225,269" coordsize="7435,9">
            <v:line id="_x0000_s1201" style="position:absolute" from="2225,274" to="2637,274" strokeweight=".14617mm"/>
            <v:line id="_x0000_s1200" style="position:absolute" from="2639,274" to="3051,274" strokeweight=".14617mm"/>
            <v:line id="_x0000_s1199" style="position:absolute" from="3053,274" to="3466,274" strokeweight=".14617mm"/>
            <v:line id="_x0000_s1198" style="position:absolute" from="3468,274" to="3878,274" strokeweight=".14617mm"/>
            <v:line id="_x0000_s1197" style="position:absolute" from="3880,274" to="4292,274" strokeweight=".14617mm"/>
            <v:line id="_x0000_s1196" style="position:absolute" from="4294,274" to="4702,274" strokeweight=".14617mm"/>
            <v:line id="_x0000_s1195" style="position:absolute" from="4704,274" to="5117,274" strokeweight=".14617mm"/>
            <v:line id="_x0000_s1194" style="position:absolute" from="5119,274" to="5529,274" strokeweight=".14617mm"/>
            <v:line id="_x0000_s1193" style="position:absolute" from="5531,274" to="7180,274" strokeweight=".14617mm"/>
            <v:line id="_x0000_s1192" style="position:absolute" from="7182,274" to="7596,274" strokeweight=".14617mm"/>
            <v:line id="_x0000_s1191" style="position:absolute" from="7599,274" to="8009,274" strokeweight=".14617mm"/>
            <v:line id="_x0000_s1190" style="position:absolute" from="8011,274" to="8421,274" strokeweight=".14617mm"/>
            <v:line id="_x0000_s1189" style="position:absolute" from="8423,274" to="8835,274" strokeweight=".14617mm"/>
            <v:line id="_x0000_s1188" style="position:absolute" from="8837,274" to="9245,274" strokeweight=".14617mm"/>
            <v:line id="_x0000_s1187" style="position:absolute" from="9247,274" to="9660,274" strokeweight=".14617mm"/>
            <w10:wrap type="topAndBottom" anchorx="page"/>
          </v:group>
        </w:pict>
      </w:r>
      <w:r>
        <w:pict w14:anchorId="5AE68CF5">
          <v:group id="_x0000_s1170" style="position:absolute;margin-left:111.25pt;margin-top:27.4pt;width:371.75pt;height:.45pt;z-index:1480;mso-wrap-distance-left:0;mso-wrap-distance-right:0;mso-position-horizontal-relative:page" coordorigin="2225,548" coordsize="7435,9">
            <v:line id="_x0000_s1185" style="position:absolute" from="2225,552" to="2637,552" strokeweight=".14617mm"/>
            <v:line id="_x0000_s1184" style="position:absolute" from="2639,552" to="3051,552" strokeweight=".14617mm"/>
            <v:line id="_x0000_s1183" style="position:absolute" from="3053,552" to="3466,552" strokeweight=".14617mm"/>
            <v:line id="_x0000_s1182" style="position:absolute" from="3468,552" to="3878,552" strokeweight=".14617mm"/>
            <v:line id="_x0000_s1181" style="position:absolute" from="3880,552" to="4292,552" strokeweight=".14617mm"/>
            <v:line id="_x0000_s1180" style="position:absolute" from="4294,552" to="4702,552" strokeweight=".14617mm"/>
            <v:line id="_x0000_s1179" style="position:absolute" from="4704,552" to="5117,552" strokeweight=".14617mm"/>
            <v:line id="_x0000_s1178" style="position:absolute" from="5119,552" to="5529,552" strokeweight=".14617mm"/>
            <v:line id="_x0000_s1177" style="position:absolute" from="5531,552" to="7180,552" strokeweight=".14617mm"/>
            <v:line id="_x0000_s1176" style="position:absolute" from="7182,552" to="7596,552" strokeweight=".14617mm"/>
            <v:line id="_x0000_s1175" style="position:absolute" from="7599,552" to="8009,552" strokeweight=".14617mm"/>
            <v:line id="_x0000_s1174" style="position:absolute" from="8011,552" to="8421,552" strokeweight=".14617mm"/>
            <v:line id="_x0000_s1173" style="position:absolute" from="8423,552" to="8835,552" strokeweight=".14617mm"/>
            <v:line id="_x0000_s1172" style="position:absolute" from="8837,552" to="9245,552" strokeweight=".14617mm"/>
            <v:line id="_x0000_s1171" style="position:absolute" from="9247,552" to="9660,552" strokeweight=".14617mm"/>
            <w10:wrap type="topAndBottom" anchorx="page"/>
          </v:group>
        </w:pict>
      </w:r>
      <w:r>
        <w:pict w14:anchorId="59BA8BA3">
          <v:group id="_x0000_s1154" style="position:absolute;margin-left:111.25pt;margin-top:41.3pt;width:371.75pt;height:.45pt;z-index:1504;mso-wrap-distance-left:0;mso-wrap-distance-right:0;mso-position-horizontal-relative:page" coordorigin="2225,826" coordsize="7435,9">
            <v:line id="_x0000_s1169" style="position:absolute" from="2225,830" to="2637,830" strokeweight=".14617mm"/>
            <v:line id="_x0000_s1168" style="position:absolute" from="2639,830" to="3051,830" strokeweight=".14617mm"/>
            <v:line id="_x0000_s1167" style="position:absolute" from="3053,830" to="3466,830" strokeweight=".14617mm"/>
            <v:line id="_x0000_s1166" style="position:absolute" from="3468,830" to="3878,830" strokeweight=".14617mm"/>
            <v:line id="_x0000_s1165" style="position:absolute" from="3880,830" to="4292,830" strokeweight=".14617mm"/>
            <v:line id="_x0000_s1164" style="position:absolute" from="4294,830" to="4702,830" strokeweight=".14617mm"/>
            <v:line id="_x0000_s1163" style="position:absolute" from="4704,830" to="5117,830" strokeweight=".14617mm"/>
            <v:line id="_x0000_s1162" style="position:absolute" from="5119,830" to="5529,830" strokeweight=".14617mm"/>
            <v:line id="_x0000_s1161" style="position:absolute" from="5531,830" to="7180,830" strokeweight=".14617mm"/>
            <v:line id="_x0000_s1160" style="position:absolute" from="7182,830" to="7596,830" strokeweight=".14617mm"/>
            <v:line id="_x0000_s1159" style="position:absolute" from="7599,830" to="8009,830" strokeweight=".14617mm"/>
            <v:line id="_x0000_s1158" style="position:absolute" from="8011,830" to="8421,830" strokeweight=".14617mm"/>
            <v:line id="_x0000_s1157" style="position:absolute" from="8423,830" to="8835,830" strokeweight=".14617mm"/>
            <v:line id="_x0000_s1156" style="position:absolute" from="8837,830" to="9245,830" strokeweight=".14617mm"/>
            <v:line id="_x0000_s1155" style="position:absolute" from="9247,830" to="9660,830" strokeweight=".14617mm"/>
            <w10:wrap type="topAndBottom" anchorx="page"/>
          </v:group>
        </w:pict>
      </w:r>
      <w:r>
        <w:pict w14:anchorId="648BD6FC">
          <v:group id="_x0000_s1138" style="position:absolute;margin-left:111.25pt;margin-top:55.25pt;width:371.75pt;height:.45pt;z-index:1528;mso-wrap-distance-left:0;mso-wrap-distance-right:0;mso-position-horizontal-relative:page" coordorigin="2225,1105" coordsize="7435,9">
            <v:line id="_x0000_s1153" style="position:absolute" from="2225,1109" to="2637,1109" strokeweight=".14617mm"/>
            <v:line id="_x0000_s1152" style="position:absolute" from="2639,1109" to="3051,1109" strokeweight=".14617mm"/>
            <v:line id="_x0000_s1151" style="position:absolute" from="3053,1109" to="3466,1109" strokeweight=".14617mm"/>
            <v:line id="_x0000_s1150" style="position:absolute" from="3468,1109" to="3878,1109" strokeweight=".14617mm"/>
            <v:line id="_x0000_s1149" style="position:absolute" from="3880,1109" to="4292,1109" strokeweight=".14617mm"/>
            <v:line id="_x0000_s1148" style="position:absolute" from="4294,1109" to="4702,1109" strokeweight=".14617mm"/>
            <v:line id="_x0000_s1147" style="position:absolute" from="4704,1109" to="5117,1109" strokeweight=".14617mm"/>
            <v:line id="_x0000_s1146" style="position:absolute" from="5119,1109" to="5529,1109" strokeweight=".14617mm"/>
            <v:line id="_x0000_s1145" style="position:absolute" from="5531,1109" to="7180,1109" strokeweight=".14617mm"/>
            <v:line id="_x0000_s1144" style="position:absolute" from="7182,1109" to="7596,1109" strokeweight=".14617mm"/>
            <v:line id="_x0000_s1143" style="position:absolute" from="7599,1109" to="8009,1109" strokeweight=".14617mm"/>
            <v:line id="_x0000_s1142" style="position:absolute" from="8011,1109" to="8421,1109" strokeweight=".14617mm"/>
            <v:line id="_x0000_s1141" style="position:absolute" from="8423,1109" to="8835,1109" strokeweight=".14617mm"/>
            <v:line id="_x0000_s1140" style="position:absolute" from="8837,1109" to="9245,1109" strokeweight=".14617mm"/>
            <v:line id="_x0000_s1139" style="position:absolute" from="9247,1109" to="9660,1109" strokeweight=".14617mm"/>
            <w10:wrap type="topAndBottom" anchorx="page"/>
          </v:group>
        </w:pict>
      </w:r>
      <w:r>
        <w:pict w14:anchorId="63C37B87">
          <v:group id="_x0000_s1122" style="position:absolute;margin-left:111.25pt;margin-top:69.25pt;width:371.75pt;height:.45pt;z-index:1552;mso-wrap-distance-left:0;mso-wrap-distance-right:0;mso-position-horizontal-relative:page" coordorigin="2225,1385" coordsize="7435,9">
            <v:line id="_x0000_s1137" style="position:absolute" from="2225,1390" to="2637,1390" strokeweight=".14617mm"/>
            <v:line id="_x0000_s1136" style="position:absolute" from="2639,1390" to="3051,1390" strokeweight=".14617mm"/>
            <v:line id="_x0000_s1135" style="position:absolute" from="3053,1390" to="3466,1390" strokeweight=".14617mm"/>
            <v:line id="_x0000_s1134" style="position:absolute" from="3468,1390" to="3878,1390" strokeweight=".14617mm"/>
            <v:line id="_x0000_s1133" style="position:absolute" from="3880,1390" to="4292,1390" strokeweight=".14617mm"/>
            <v:line id="_x0000_s1132" style="position:absolute" from="4294,1390" to="4702,1390" strokeweight=".14617mm"/>
            <v:line id="_x0000_s1131" style="position:absolute" from="4704,1390" to="5117,1390" strokeweight=".14617mm"/>
            <v:line id="_x0000_s1130" style="position:absolute" from="5119,1390" to="5529,1390" strokeweight=".14617mm"/>
            <v:line id="_x0000_s1129" style="position:absolute" from="5531,1390" to="7180,1390" strokeweight=".14617mm"/>
            <v:line id="_x0000_s1128" style="position:absolute" from="7182,1390" to="7596,1390" strokeweight=".14617mm"/>
            <v:line id="_x0000_s1127" style="position:absolute" from="7599,1390" to="8009,1390" strokeweight=".14617mm"/>
            <v:line id="_x0000_s1126" style="position:absolute" from="8011,1390" to="8421,1390" strokeweight=".14617mm"/>
            <v:line id="_x0000_s1125" style="position:absolute" from="8423,1390" to="8835,1390" strokeweight=".14617mm"/>
            <v:line id="_x0000_s1124" style="position:absolute" from="8837,1390" to="9245,1390" strokeweight=".14617mm"/>
            <v:line id="_x0000_s1123" style="position:absolute" from="9247,1390" to="9660,1390" strokeweight=".14617mm"/>
            <w10:wrap type="topAndBottom" anchorx="page"/>
          </v:group>
        </w:pict>
      </w:r>
      <w:r>
        <w:pict w14:anchorId="5D66DF28">
          <v:group id="_x0000_s1106" style="position:absolute;margin-left:111.25pt;margin-top:83.2pt;width:371.75pt;height:.45pt;z-index:1576;mso-wrap-distance-left:0;mso-wrap-distance-right:0;mso-position-horizontal-relative:page" coordorigin="2225,1664" coordsize="7435,9">
            <v:line id="_x0000_s1121" style="position:absolute" from="2225,1668" to="2637,1668" strokeweight=".14617mm"/>
            <v:line id="_x0000_s1120" style="position:absolute" from="2639,1668" to="3051,1668" strokeweight=".14617mm"/>
            <v:line id="_x0000_s1119" style="position:absolute" from="3053,1668" to="3466,1668" strokeweight=".14617mm"/>
            <v:line id="_x0000_s1118" style="position:absolute" from="3468,1668" to="3878,1668" strokeweight=".14617mm"/>
            <v:line id="_x0000_s1117" style="position:absolute" from="3880,1668" to="4292,1668" strokeweight=".14617mm"/>
            <v:line id="_x0000_s1116" style="position:absolute" from="4294,1668" to="4702,1668" strokeweight=".14617mm"/>
            <v:line id="_x0000_s1115" style="position:absolute" from="4704,1668" to="5117,1668" strokeweight=".14617mm"/>
            <v:line id="_x0000_s1114" style="position:absolute" from="5119,1668" to="5529,1668" strokeweight=".14617mm"/>
            <v:line id="_x0000_s1113" style="position:absolute" from="5531,1668" to="7180,1668" strokeweight=".14617mm"/>
            <v:line id="_x0000_s1112" style="position:absolute" from="7182,1668" to="7596,1668" strokeweight=".14617mm"/>
            <v:line id="_x0000_s1111" style="position:absolute" from="7599,1668" to="8009,1668" strokeweight=".14617mm"/>
            <v:line id="_x0000_s1110" style="position:absolute" from="8011,1668" to="8421,1668" strokeweight=".14617mm"/>
            <v:line id="_x0000_s1109" style="position:absolute" from="8423,1668" to="8835,1668" strokeweight=".14617mm"/>
            <v:line id="_x0000_s1108" style="position:absolute" from="8837,1668" to="9245,1668" strokeweight=".14617mm"/>
            <v:line id="_x0000_s1107" style="position:absolute" from="9247,1668" to="9660,1668" strokeweight=".14617mm"/>
            <w10:wrap type="topAndBottom" anchorx="page"/>
          </v:group>
        </w:pict>
      </w:r>
      <w:r>
        <w:pict w14:anchorId="4E8BD7B3">
          <v:group id="_x0000_s1090" style="position:absolute;margin-left:111.25pt;margin-top:97.1pt;width:371.75pt;height:.45pt;z-index:1600;mso-wrap-distance-left:0;mso-wrap-distance-right:0;mso-position-horizontal-relative:page" coordorigin="2225,1942" coordsize="7435,9">
            <v:line id="_x0000_s1105" style="position:absolute" from="2225,1946" to="2637,1946" strokeweight=".14617mm"/>
            <v:line id="_x0000_s1104" style="position:absolute" from="2639,1946" to="3051,1946" strokeweight=".14617mm"/>
            <v:line id="_x0000_s1103" style="position:absolute" from="3053,1946" to="3466,1946" strokeweight=".14617mm"/>
            <v:line id="_x0000_s1102" style="position:absolute" from="3468,1946" to="3878,1946" strokeweight=".14617mm"/>
            <v:line id="_x0000_s1101" style="position:absolute" from="3880,1946" to="4292,1946" strokeweight=".14617mm"/>
            <v:line id="_x0000_s1100" style="position:absolute" from="4294,1946" to="4702,1946" strokeweight=".14617mm"/>
            <v:line id="_x0000_s1099" style="position:absolute" from="4704,1946" to="5117,1946" strokeweight=".14617mm"/>
            <v:line id="_x0000_s1098" style="position:absolute" from="5119,1946" to="5529,1946" strokeweight=".14617mm"/>
            <v:line id="_x0000_s1097" style="position:absolute" from="5531,1946" to="7180,1946" strokeweight=".14617mm"/>
            <v:line id="_x0000_s1096" style="position:absolute" from="7182,1946" to="7596,1946" strokeweight=".14617mm"/>
            <v:line id="_x0000_s1095" style="position:absolute" from="7599,1946" to="8009,1946" strokeweight=".14617mm"/>
            <v:line id="_x0000_s1094" style="position:absolute" from="8011,1946" to="8421,1946" strokeweight=".14617mm"/>
            <v:line id="_x0000_s1093" style="position:absolute" from="8423,1946" to="8835,1946" strokeweight=".14617mm"/>
            <v:line id="_x0000_s1092" style="position:absolute" from="8837,1946" to="9245,1946" strokeweight=".14617mm"/>
            <v:line id="_x0000_s1091" style="position:absolute" from="9247,1946" to="9660,1946" strokeweight=".14617mm"/>
            <w10:wrap type="topAndBottom" anchorx="page"/>
          </v:group>
        </w:pict>
      </w:r>
    </w:p>
    <w:p w14:paraId="5C86F2D8" w14:textId="77777777" w:rsidR="00923D36" w:rsidRDefault="00923D36">
      <w:pPr>
        <w:pStyle w:val="BodyText"/>
        <w:spacing w:before="4"/>
        <w:rPr>
          <w:sz w:val="17"/>
        </w:rPr>
      </w:pPr>
    </w:p>
    <w:p w14:paraId="401F351D" w14:textId="77777777" w:rsidR="00923D36" w:rsidRDefault="00923D36">
      <w:pPr>
        <w:pStyle w:val="BodyText"/>
        <w:spacing w:before="4"/>
        <w:rPr>
          <w:sz w:val="17"/>
        </w:rPr>
      </w:pPr>
    </w:p>
    <w:p w14:paraId="084581EA" w14:textId="77777777" w:rsidR="00923D36" w:rsidRDefault="00923D36">
      <w:pPr>
        <w:pStyle w:val="BodyText"/>
        <w:spacing w:before="4"/>
        <w:rPr>
          <w:sz w:val="17"/>
        </w:rPr>
      </w:pPr>
    </w:p>
    <w:p w14:paraId="6D95A275" w14:textId="77777777" w:rsidR="00923D36" w:rsidRDefault="00923D36">
      <w:pPr>
        <w:pStyle w:val="BodyText"/>
        <w:spacing w:before="7"/>
        <w:rPr>
          <w:sz w:val="17"/>
        </w:rPr>
      </w:pPr>
    </w:p>
    <w:p w14:paraId="2086420A" w14:textId="77777777" w:rsidR="00923D36" w:rsidRDefault="00923D36">
      <w:pPr>
        <w:pStyle w:val="BodyText"/>
        <w:spacing w:before="4"/>
        <w:rPr>
          <w:sz w:val="17"/>
        </w:rPr>
      </w:pPr>
    </w:p>
    <w:p w14:paraId="59A043E3" w14:textId="77777777" w:rsidR="00923D36" w:rsidRDefault="00923D36">
      <w:pPr>
        <w:pStyle w:val="BodyText"/>
        <w:spacing w:before="4"/>
        <w:rPr>
          <w:sz w:val="17"/>
        </w:rPr>
      </w:pPr>
    </w:p>
    <w:p w14:paraId="74593587" w14:textId="77777777" w:rsidR="00923D36" w:rsidRDefault="00B4561B">
      <w:pPr>
        <w:spacing w:before="17"/>
        <w:ind w:left="824"/>
        <w:rPr>
          <w:sz w:val="20"/>
          <w:szCs w:val="20"/>
        </w:rPr>
      </w:pPr>
      <w:r>
        <w:rPr>
          <w:w w:val="110"/>
          <w:sz w:val="20"/>
          <w:szCs w:val="20"/>
        </w:rPr>
        <w:t>ԿՑՎՈՂ ՓԱՍՏԱԹՂԹԵՐԻ ՑԱՆԿԸ</w:t>
      </w:r>
    </w:p>
    <w:p w14:paraId="1D67629F" w14:textId="77777777" w:rsidR="00923D36" w:rsidRDefault="00923D36">
      <w:pPr>
        <w:pStyle w:val="BodyText"/>
        <w:spacing w:before="1"/>
        <w:rPr>
          <w:sz w:val="26"/>
        </w:rPr>
      </w:pPr>
    </w:p>
    <w:p w14:paraId="223F3ADD" w14:textId="77777777" w:rsidR="00923D36" w:rsidRDefault="00B4561B">
      <w:pPr>
        <w:pStyle w:val="ListParagraph"/>
        <w:numPr>
          <w:ilvl w:val="0"/>
          <w:numId w:val="1"/>
        </w:numPr>
        <w:tabs>
          <w:tab w:val="left" w:pos="1186"/>
          <w:tab w:val="left" w:pos="1187"/>
          <w:tab w:val="left" w:pos="2550"/>
          <w:tab w:val="left" w:pos="3396"/>
          <w:tab w:val="left" w:pos="4609"/>
          <w:tab w:val="left" w:pos="5835"/>
          <w:tab w:val="left" w:pos="7106"/>
          <w:tab w:val="left" w:pos="8276"/>
        </w:tabs>
        <w:spacing w:line="290" w:lineRule="auto"/>
        <w:ind w:right="492" w:firstLine="352"/>
        <w:rPr>
          <w:sz w:val="20"/>
          <w:szCs w:val="20"/>
        </w:rPr>
      </w:pPr>
      <w:r>
        <w:rPr>
          <w:w w:val="110"/>
          <w:sz w:val="20"/>
          <w:szCs w:val="20"/>
        </w:rPr>
        <w:t>Հողամասի,</w:t>
      </w:r>
      <w:r>
        <w:rPr>
          <w:w w:val="110"/>
          <w:sz w:val="20"/>
          <w:szCs w:val="20"/>
        </w:rPr>
        <w:tab/>
        <w:t>շենքի,</w:t>
      </w:r>
      <w:r>
        <w:rPr>
          <w:w w:val="110"/>
          <w:sz w:val="20"/>
          <w:szCs w:val="20"/>
        </w:rPr>
        <w:tab/>
        <w:t>շինության</w:t>
      </w:r>
      <w:r>
        <w:rPr>
          <w:w w:val="110"/>
          <w:sz w:val="20"/>
          <w:szCs w:val="20"/>
        </w:rPr>
        <w:tab/>
        <w:t>(ներառյալ</w:t>
      </w:r>
      <w:r>
        <w:rPr>
          <w:w w:val="110"/>
          <w:sz w:val="20"/>
          <w:szCs w:val="20"/>
        </w:rPr>
        <w:tab/>
        <w:t>ինքնակամ</w:t>
      </w:r>
      <w:r>
        <w:rPr>
          <w:w w:val="110"/>
          <w:sz w:val="20"/>
          <w:szCs w:val="20"/>
        </w:rPr>
        <w:tab/>
        <w:t>կառույցի)</w:t>
      </w:r>
      <w:r>
        <w:rPr>
          <w:w w:val="110"/>
          <w:sz w:val="20"/>
          <w:szCs w:val="20"/>
        </w:rPr>
        <w:tab/>
      </w:r>
      <w:r>
        <w:rPr>
          <w:spacing w:val="-1"/>
          <w:w w:val="110"/>
          <w:sz w:val="20"/>
          <w:szCs w:val="20"/>
        </w:rPr>
        <w:t xml:space="preserve">չափագրման </w:t>
      </w:r>
      <w:r>
        <w:rPr>
          <w:w w:val="110"/>
          <w:sz w:val="20"/>
          <w:szCs w:val="20"/>
        </w:rPr>
        <w:t>հատակագիծը՝ օտարման ենթակա մասի</w:t>
      </w:r>
      <w:r>
        <w:rPr>
          <w:spacing w:val="5"/>
          <w:w w:val="110"/>
          <w:sz w:val="20"/>
          <w:szCs w:val="20"/>
        </w:rPr>
        <w:t xml:space="preserve"> </w:t>
      </w:r>
      <w:r>
        <w:rPr>
          <w:w w:val="110"/>
          <w:sz w:val="20"/>
          <w:szCs w:val="20"/>
        </w:rPr>
        <w:t>նշումով,</w:t>
      </w:r>
    </w:p>
    <w:p w14:paraId="6EC2069A" w14:textId="77777777" w:rsidR="00923D36" w:rsidRDefault="00B4561B">
      <w:pPr>
        <w:pStyle w:val="ListParagraph"/>
        <w:numPr>
          <w:ilvl w:val="0"/>
          <w:numId w:val="1"/>
        </w:numPr>
        <w:tabs>
          <w:tab w:val="left" w:pos="1037"/>
        </w:tabs>
        <w:ind w:left="1036" w:hanging="212"/>
        <w:rPr>
          <w:sz w:val="20"/>
          <w:szCs w:val="20"/>
        </w:rPr>
      </w:pPr>
      <w:r>
        <w:rPr>
          <w:w w:val="110"/>
          <w:sz w:val="20"/>
          <w:szCs w:val="20"/>
        </w:rPr>
        <w:t>Նկարագրվող գույքի</w:t>
      </w:r>
      <w:r>
        <w:rPr>
          <w:spacing w:val="7"/>
          <w:w w:val="110"/>
          <w:sz w:val="20"/>
          <w:szCs w:val="20"/>
        </w:rPr>
        <w:t xml:space="preserve"> </w:t>
      </w:r>
      <w:r>
        <w:rPr>
          <w:w w:val="110"/>
          <w:sz w:val="20"/>
          <w:szCs w:val="20"/>
        </w:rPr>
        <w:t>լուսանկարներ,</w:t>
      </w:r>
    </w:p>
    <w:p w14:paraId="24842561" w14:textId="77777777" w:rsidR="00923D36" w:rsidRDefault="00B4561B">
      <w:pPr>
        <w:pStyle w:val="ListParagraph"/>
        <w:numPr>
          <w:ilvl w:val="0"/>
          <w:numId w:val="1"/>
        </w:numPr>
        <w:tabs>
          <w:tab w:val="left" w:pos="1120"/>
        </w:tabs>
        <w:spacing w:before="51" w:line="290" w:lineRule="auto"/>
        <w:ind w:right="493" w:firstLine="352"/>
        <w:rPr>
          <w:sz w:val="20"/>
          <w:szCs w:val="20"/>
        </w:rPr>
      </w:pPr>
      <w:r>
        <w:rPr>
          <w:w w:val="110"/>
          <w:sz w:val="20"/>
          <w:szCs w:val="20"/>
        </w:rPr>
        <w:t>Լիազորագրի պատճենը (արձանագրությունը լիազոր անձի կողմից ստորագրվելու դեպքում),</w:t>
      </w:r>
    </w:p>
    <w:p w14:paraId="7C9AAF36" w14:textId="77777777" w:rsidR="00923D36" w:rsidRDefault="00B4561B">
      <w:pPr>
        <w:pStyle w:val="ListParagraph"/>
        <w:numPr>
          <w:ilvl w:val="0"/>
          <w:numId w:val="1"/>
        </w:numPr>
        <w:tabs>
          <w:tab w:val="left" w:pos="1177"/>
        </w:tabs>
        <w:spacing w:before="1" w:line="290" w:lineRule="auto"/>
        <w:ind w:right="492" w:firstLine="352"/>
        <w:jc w:val="both"/>
        <w:rPr>
          <w:sz w:val="20"/>
          <w:szCs w:val="20"/>
        </w:rPr>
      </w:pPr>
      <w:r>
        <w:rPr>
          <w:w w:val="110"/>
          <w:sz w:val="20"/>
          <w:szCs w:val="20"/>
        </w:rPr>
        <w:t>Այլ (արձանագրության մեջ չարտացոլված տվյալներին վերաբերող ցանկացած փաստաթուղթ կամ տեղեկատվություն, որը կտրամադրվի ազդեցության ենթակա անձի, համայնքի, ձեռքբերողի և արձանագրությունը կազմողի</w:t>
      </w:r>
      <w:r>
        <w:rPr>
          <w:spacing w:val="10"/>
          <w:w w:val="110"/>
          <w:sz w:val="20"/>
          <w:szCs w:val="20"/>
        </w:rPr>
        <w:t xml:space="preserve"> </w:t>
      </w:r>
      <w:r>
        <w:rPr>
          <w:w w:val="110"/>
          <w:sz w:val="20"/>
          <w:szCs w:val="20"/>
        </w:rPr>
        <w:t>կողմից):</w:t>
      </w:r>
    </w:p>
    <w:p w14:paraId="55409491" w14:textId="77777777" w:rsidR="00923D36" w:rsidRDefault="00923D36">
      <w:pPr>
        <w:pStyle w:val="BodyText"/>
        <w:spacing w:before="1"/>
        <w:rPr>
          <w:sz w:val="22"/>
        </w:rPr>
      </w:pPr>
    </w:p>
    <w:p w14:paraId="29905286" w14:textId="77777777" w:rsidR="00923D36" w:rsidRDefault="00B4561B">
      <w:pPr>
        <w:pStyle w:val="BodyText"/>
        <w:ind w:left="824"/>
      </w:pPr>
      <w:r>
        <w:rPr>
          <w:w w:val="120"/>
        </w:rPr>
        <w:t>Նկարագրության արձանագրությունը կազմեց՝</w:t>
      </w:r>
    </w:p>
    <w:p w14:paraId="20BA9BF9" w14:textId="77777777" w:rsidR="00923D36" w:rsidRDefault="00923D36">
      <w:pPr>
        <w:pStyle w:val="BodyText"/>
        <w:spacing w:before="2"/>
        <w:rPr>
          <w:sz w:val="16"/>
        </w:rPr>
      </w:pPr>
    </w:p>
    <w:p w14:paraId="31FE6943" w14:textId="77777777" w:rsidR="00923D36" w:rsidRDefault="00923D36">
      <w:pPr>
        <w:rPr>
          <w:sz w:val="16"/>
        </w:rPr>
        <w:sectPr w:rsidR="00923D36">
          <w:pgSz w:w="12240" w:h="15840"/>
          <w:pgMar w:top="960" w:right="840" w:bottom="1200" w:left="1400" w:header="0" w:footer="1007" w:gutter="0"/>
          <w:cols w:space="720"/>
        </w:sectPr>
      </w:pPr>
    </w:p>
    <w:p w14:paraId="081905F6" w14:textId="77777777" w:rsidR="00923D36" w:rsidRDefault="00923D36">
      <w:pPr>
        <w:pStyle w:val="BodyText"/>
        <w:spacing w:after="1"/>
        <w:rPr>
          <w:sz w:val="26"/>
        </w:rPr>
      </w:pPr>
    </w:p>
    <w:p w14:paraId="430660F2" w14:textId="77777777" w:rsidR="00923D36" w:rsidRDefault="0083540D">
      <w:pPr>
        <w:pStyle w:val="BodyText"/>
        <w:spacing w:line="20" w:lineRule="exact"/>
        <w:ind w:left="832"/>
        <w:rPr>
          <w:sz w:val="2"/>
        </w:rPr>
      </w:pPr>
      <w:r>
        <w:rPr>
          <w:sz w:val="2"/>
        </w:rPr>
      </w:r>
      <w:r>
        <w:rPr>
          <w:sz w:val="2"/>
        </w:rPr>
        <w:pict w14:anchorId="2DFFA8D3">
          <v:group id="_x0000_s1085" style="width:254.2pt;height:.4pt;mso-position-horizontal-relative:char;mso-position-vertical-relative:line" coordsize="5084,8">
            <v:line id="_x0000_s1089" style="position:absolute" from="0,4" to="467,4" strokeweight=".1319mm"/>
            <v:line id="_x0000_s1088" style="position:absolute" from="471,4" to="2254,4" strokeweight=".1319mm"/>
            <v:line id="_x0000_s1087" style="position:absolute" from="2270,4" to="3394,4" strokeweight=".1319mm"/>
            <v:line id="_x0000_s1086" style="position:absolute" from="3397,4" to="5083,4" strokeweight=".1319mm"/>
            <w10:anchorlock/>
          </v:group>
        </w:pict>
      </w:r>
    </w:p>
    <w:p w14:paraId="66C1EEB1" w14:textId="77777777" w:rsidR="00923D36" w:rsidRDefault="00B4561B">
      <w:pPr>
        <w:spacing w:before="44"/>
        <w:ind w:right="1075"/>
        <w:jc w:val="right"/>
        <w:rPr>
          <w:sz w:val="11"/>
          <w:szCs w:val="11"/>
        </w:rPr>
      </w:pPr>
      <w:r>
        <w:rPr>
          <w:w w:val="105"/>
          <w:sz w:val="11"/>
          <w:szCs w:val="11"/>
        </w:rPr>
        <w:t>(ստորագրությունը)</w:t>
      </w:r>
    </w:p>
    <w:p w14:paraId="38EEE0C8" w14:textId="77777777" w:rsidR="00923D36" w:rsidRDefault="00923D36">
      <w:pPr>
        <w:pStyle w:val="BodyText"/>
        <w:spacing w:before="3"/>
        <w:rPr>
          <w:sz w:val="12"/>
        </w:rPr>
      </w:pPr>
    </w:p>
    <w:p w14:paraId="3F322263" w14:textId="77777777" w:rsidR="00923D36" w:rsidRDefault="00B4561B">
      <w:pPr>
        <w:pStyle w:val="BodyText"/>
        <w:ind w:left="867"/>
      </w:pPr>
      <w:r>
        <w:rPr>
          <w:w w:val="115"/>
        </w:rPr>
        <w:t>Անշարժ գույքի սեփականատեր (համասեփականատերեր)</w:t>
      </w:r>
    </w:p>
    <w:p w14:paraId="015DFF9E" w14:textId="77777777" w:rsidR="00923D36" w:rsidRDefault="00B4561B">
      <w:pPr>
        <w:pStyle w:val="BodyText"/>
        <w:spacing w:before="99"/>
        <w:ind w:left="867"/>
      </w:pPr>
      <w:r>
        <w:br w:type="column"/>
      </w:r>
      <w:r>
        <w:rPr>
          <w:w w:val="105"/>
        </w:rPr>
        <w:t>Կ.Տ.</w:t>
      </w:r>
    </w:p>
    <w:p w14:paraId="0E240719" w14:textId="77777777" w:rsidR="00923D36" w:rsidRDefault="00923D36">
      <w:pPr>
        <w:sectPr w:rsidR="00923D36">
          <w:type w:val="continuous"/>
          <w:pgSz w:w="12240" w:h="15840"/>
          <w:pgMar w:top="500" w:right="840" w:bottom="280" w:left="1400" w:header="720" w:footer="720" w:gutter="0"/>
          <w:cols w:num="2" w:space="720" w:equalWidth="0">
            <w:col w:w="6248" w:space="768"/>
            <w:col w:w="2984"/>
          </w:cols>
        </w:sectPr>
      </w:pPr>
    </w:p>
    <w:p w14:paraId="1731147D" w14:textId="77777777" w:rsidR="00923D36" w:rsidRDefault="00923D36">
      <w:pPr>
        <w:pStyle w:val="BodyText"/>
        <w:spacing w:before="3"/>
        <w:rPr>
          <w:sz w:val="16"/>
        </w:rPr>
      </w:pPr>
    </w:p>
    <w:p w14:paraId="50EBCC8C" w14:textId="77777777" w:rsidR="00923D36" w:rsidRDefault="00923D36">
      <w:pPr>
        <w:rPr>
          <w:sz w:val="16"/>
        </w:rPr>
        <w:sectPr w:rsidR="00923D36">
          <w:type w:val="continuous"/>
          <w:pgSz w:w="12240" w:h="15840"/>
          <w:pgMar w:top="500" w:right="840" w:bottom="280" w:left="1400" w:header="720" w:footer="720" w:gutter="0"/>
          <w:cols w:space="720"/>
        </w:sectPr>
      </w:pPr>
    </w:p>
    <w:p w14:paraId="011303D9" w14:textId="77777777" w:rsidR="00923D36" w:rsidRDefault="00923D36">
      <w:pPr>
        <w:pStyle w:val="BodyText"/>
        <w:rPr>
          <w:sz w:val="26"/>
        </w:rPr>
      </w:pPr>
    </w:p>
    <w:p w14:paraId="518743B1" w14:textId="77777777" w:rsidR="00923D36" w:rsidRDefault="0083540D">
      <w:pPr>
        <w:tabs>
          <w:tab w:val="left" w:pos="3480"/>
        </w:tabs>
        <w:spacing w:line="20" w:lineRule="exact"/>
        <w:ind w:left="482"/>
        <w:rPr>
          <w:sz w:val="2"/>
        </w:rPr>
      </w:pPr>
      <w:r>
        <w:rPr>
          <w:sz w:val="2"/>
        </w:rPr>
      </w:r>
      <w:r>
        <w:rPr>
          <w:sz w:val="2"/>
        </w:rPr>
        <w:pict w14:anchorId="445C672D">
          <v:group id="_x0000_s1081" style="width:117.4pt;height:.4pt;mso-position-horizontal-relative:char;mso-position-vertical-relative:line" coordsize="2348,8">
            <v:line id="_x0000_s1084" style="position:absolute" from="0,4" to="748,4" strokeweight=".1319mm"/>
            <v:line id="_x0000_s1083" style="position:absolute" from="751,4" to="1875,4" strokeweight=".1319mm"/>
            <v:line id="_x0000_s1082" style="position:absolute" from="1878,4" to="2347,4" strokeweight=".1319mm"/>
            <w10:anchorlock/>
          </v:group>
        </w:pict>
      </w:r>
      <w:r w:rsidR="00B4561B">
        <w:rPr>
          <w:sz w:val="2"/>
        </w:rPr>
        <w:tab/>
      </w:r>
      <w:r>
        <w:rPr>
          <w:sz w:val="2"/>
        </w:rPr>
      </w:r>
      <w:r>
        <w:rPr>
          <w:sz w:val="2"/>
        </w:rPr>
        <w:pict w14:anchorId="171ADCF5">
          <v:group id="_x0000_s1077" style="width:117.4pt;height:.4pt;mso-position-horizontal-relative:char;mso-position-vertical-relative:line" coordsize="2348,8">
            <v:line id="_x0000_s1080" style="position:absolute" from="0,4" to="748,4" strokeweight=".1319mm"/>
            <v:line id="_x0000_s1079" style="position:absolute" from="751,4" to="1875,4" strokeweight=".1319mm"/>
            <v:line id="_x0000_s1078" style="position:absolute" from="1878,4" to="2347,4" strokeweight=".1319mm"/>
            <w10:anchorlock/>
          </v:group>
        </w:pict>
      </w:r>
    </w:p>
    <w:p w14:paraId="4D3CCF6B" w14:textId="77777777" w:rsidR="00923D36" w:rsidRDefault="00B4561B">
      <w:pPr>
        <w:tabs>
          <w:tab w:val="left" w:pos="3836"/>
          <w:tab w:val="left" w:pos="6836"/>
        </w:tabs>
        <w:spacing w:before="48"/>
        <w:ind w:left="836"/>
        <w:rPr>
          <w:sz w:val="11"/>
          <w:szCs w:val="11"/>
        </w:rPr>
      </w:pPr>
      <w:r>
        <w:rPr>
          <w:w w:val="105"/>
          <w:sz w:val="11"/>
          <w:szCs w:val="11"/>
        </w:rPr>
        <w:t>(ազգանունը,</w:t>
      </w:r>
      <w:r>
        <w:rPr>
          <w:spacing w:val="11"/>
          <w:w w:val="105"/>
          <w:sz w:val="11"/>
          <w:szCs w:val="11"/>
        </w:rPr>
        <w:t xml:space="preserve"> </w:t>
      </w:r>
      <w:r>
        <w:rPr>
          <w:w w:val="105"/>
          <w:sz w:val="11"/>
          <w:szCs w:val="11"/>
        </w:rPr>
        <w:t>անունը)</w:t>
      </w:r>
      <w:r>
        <w:rPr>
          <w:w w:val="105"/>
          <w:sz w:val="11"/>
          <w:szCs w:val="11"/>
        </w:rPr>
        <w:tab/>
        <w:t>(ստորագրությունը)</w:t>
      </w:r>
      <w:r>
        <w:rPr>
          <w:w w:val="105"/>
          <w:sz w:val="11"/>
          <w:szCs w:val="11"/>
        </w:rPr>
        <w:tab/>
        <w:t xml:space="preserve">Լիազորված </w:t>
      </w:r>
      <w:r>
        <w:rPr>
          <w:spacing w:val="13"/>
          <w:w w:val="105"/>
          <w:sz w:val="11"/>
          <w:szCs w:val="11"/>
        </w:rPr>
        <w:t xml:space="preserve"> </w:t>
      </w:r>
      <w:r>
        <w:rPr>
          <w:w w:val="105"/>
          <w:sz w:val="11"/>
          <w:szCs w:val="11"/>
        </w:rPr>
        <w:t>անձը</w:t>
      </w:r>
    </w:p>
    <w:p w14:paraId="30EE1350" w14:textId="77777777" w:rsidR="00923D36" w:rsidRDefault="0083540D">
      <w:pPr>
        <w:pStyle w:val="BodyText"/>
        <w:spacing w:before="2"/>
        <w:rPr>
          <w:sz w:val="26"/>
        </w:rPr>
      </w:pPr>
      <w:r>
        <w:pict w14:anchorId="7C9B63F7">
          <v:group id="_x0000_s1073" style="position:absolute;margin-left:94.3pt;margin-top:17.05pt;width:117.4pt;height:.4pt;z-index:1696;mso-wrap-distance-left:0;mso-wrap-distance-right:0;mso-position-horizontal-relative:page" coordorigin="1886,341" coordsize="2348,8">
            <v:line id="_x0000_s1076" style="position:absolute" from="1886,345" to="2634,345" strokeweight=".1319mm"/>
            <v:line id="_x0000_s1075" style="position:absolute" from="2638,345" to="3761,345" strokeweight=".1319mm"/>
            <v:line id="_x0000_s1074" style="position:absolute" from="3765,345" to="4234,345" strokeweight=".1319mm"/>
            <w10:wrap type="topAndBottom" anchorx="page"/>
          </v:group>
        </w:pict>
      </w:r>
      <w:r>
        <w:pict w14:anchorId="7056E713">
          <v:group id="_x0000_s1069" style="position:absolute;margin-left:244.2pt;margin-top:17.05pt;width:117.4pt;height:.4pt;z-index:1720;mso-wrap-distance-left:0;mso-wrap-distance-right:0;mso-position-horizontal-relative:page" coordorigin="4884,341" coordsize="2348,8">
            <v:line id="_x0000_s1072" style="position:absolute" from="4884,345" to="5632,345" strokeweight=".1319mm"/>
            <v:line id="_x0000_s1071" style="position:absolute" from="5635,345" to="6759,345" strokeweight=".1319mm"/>
            <v:line id="_x0000_s1070" style="position:absolute" from="6762,345" to="7231,345" strokeweight=".1319mm"/>
            <w10:wrap type="topAndBottom" anchorx="page"/>
          </v:group>
        </w:pict>
      </w:r>
    </w:p>
    <w:p w14:paraId="3867BCEE" w14:textId="77777777" w:rsidR="00923D36" w:rsidRDefault="00B4561B">
      <w:pPr>
        <w:tabs>
          <w:tab w:val="left" w:pos="3836"/>
          <w:tab w:val="left" w:pos="6836"/>
        </w:tabs>
        <w:spacing w:before="29"/>
        <w:ind w:left="836"/>
        <w:rPr>
          <w:sz w:val="11"/>
          <w:szCs w:val="11"/>
        </w:rPr>
      </w:pPr>
      <w:r>
        <w:rPr>
          <w:w w:val="105"/>
          <w:sz w:val="11"/>
          <w:szCs w:val="11"/>
        </w:rPr>
        <w:t>(ազգանունը,</w:t>
      </w:r>
      <w:r>
        <w:rPr>
          <w:spacing w:val="11"/>
          <w:w w:val="105"/>
          <w:sz w:val="11"/>
          <w:szCs w:val="11"/>
        </w:rPr>
        <w:t xml:space="preserve"> </w:t>
      </w:r>
      <w:r>
        <w:rPr>
          <w:w w:val="105"/>
          <w:sz w:val="11"/>
          <w:szCs w:val="11"/>
        </w:rPr>
        <w:t>անունը)</w:t>
      </w:r>
      <w:r>
        <w:rPr>
          <w:w w:val="105"/>
          <w:sz w:val="11"/>
          <w:szCs w:val="11"/>
        </w:rPr>
        <w:tab/>
        <w:t>(ստորագրությունը)</w:t>
      </w:r>
      <w:r>
        <w:rPr>
          <w:w w:val="105"/>
          <w:sz w:val="11"/>
          <w:szCs w:val="11"/>
        </w:rPr>
        <w:tab/>
        <w:t xml:space="preserve">Լիազորված </w:t>
      </w:r>
      <w:r>
        <w:rPr>
          <w:spacing w:val="13"/>
          <w:w w:val="105"/>
          <w:sz w:val="11"/>
          <w:szCs w:val="11"/>
        </w:rPr>
        <w:t xml:space="preserve"> </w:t>
      </w:r>
      <w:r>
        <w:rPr>
          <w:w w:val="105"/>
          <w:sz w:val="11"/>
          <w:szCs w:val="11"/>
        </w:rPr>
        <w:t>անձը</w:t>
      </w:r>
    </w:p>
    <w:p w14:paraId="7EC7BA44" w14:textId="77777777" w:rsidR="00923D36" w:rsidRDefault="0083540D">
      <w:pPr>
        <w:pStyle w:val="BodyText"/>
        <w:spacing w:before="2"/>
        <w:rPr>
          <w:sz w:val="26"/>
        </w:rPr>
      </w:pPr>
      <w:r>
        <w:pict w14:anchorId="50EBB6EB">
          <v:group id="_x0000_s1065" style="position:absolute;margin-left:94.3pt;margin-top:17.05pt;width:117.4pt;height:.4pt;z-index:1744;mso-wrap-distance-left:0;mso-wrap-distance-right:0;mso-position-horizontal-relative:page" coordorigin="1886,341" coordsize="2348,8">
            <v:line id="_x0000_s1068" style="position:absolute" from="1886,344" to="2634,344" strokeweight=".1319mm"/>
            <v:line id="_x0000_s1067" style="position:absolute" from="2638,344" to="3761,344" strokeweight=".1319mm"/>
            <v:line id="_x0000_s1066" style="position:absolute" from="3765,344" to="4234,344" strokeweight=".1319mm"/>
            <w10:wrap type="topAndBottom" anchorx="page"/>
          </v:group>
        </w:pict>
      </w:r>
      <w:r>
        <w:pict w14:anchorId="7DD52850">
          <v:group id="_x0000_s1061" style="position:absolute;margin-left:244.2pt;margin-top:17.05pt;width:117.4pt;height:.4pt;z-index:1768;mso-wrap-distance-left:0;mso-wrap-distance-right:0;mso-position-horizontal-relative:page" coordorigin="4884,341" coordsize="2348,8">
            <v:line id="_x0000_s1064" style="position:absolute" from="4884,344" to="5632,344" strokeweight=".1319mm"/>
            <v:line id="_x0000_s1063" style="position:absolute" from="5635,344" to="6759,344" strokeweight=".1319mm"/>
            <v:line id="_x0000_s1062" style="position:absolute" from="6762,344" to="7231,344" strokeweight=".1319mm"/>
            <w10:wrap type="topAndBottom" anchorx="page"/>
          </v:group>
        </w:pict>
      </w:r>
    </w:p>
    <w:p w14:paraId="4F41D1AA" w14:textId="77777777" w:rsidR="00923D36" w:rsidRDefault="00B4561B">
      <w:pPr>
        <w:tabs>
          <w:tab w:val="left" w:pos="3836"/>
          <w:tab w:val="left" w:pos="6836"/>
        </w:tabs>
        <w:spacing w:before="31"/>
        <w:ind w:left="836"/>
        <w:rPr>
          <w:sz w:val="11"/>
          <w:szCs w:val="11"/>
        </w:rPr>
      </w:pPr>
      <w:r>
        <w:rPr>
          <w:w w:val="105"/>
          <w:sz w:val="11"/>
          <w:szCs w:val="11"/>
        </w:rPr>
        <w:t>(ազգանունը,</w:t>
      </w:r>
      <w:r>
        <w:rPr>
          <w:spacing w:val="11"/>
          <w:w w:val="105"/>
          <w:sz w:val="11"/>
          <w:szCs w:val="11"/>
        </w:rPr>
        <w:t xml:space="preserve"> </w:t>
      </w:r>
      <w:r>
        <w:rPr>
          <w:w w:val="105"/>
          <w:sz w:val="11"/>
          <w:szCs w:val="11"/>
        </w:rPr>
        <w:t>անունը)</w:t>
      </w:r>
      <w:r>
        <w:rPr>
          <w:w w:val="105"/>
          <w:sz w:val="11"/>
          <w:szCs w:val="11"/>
        </w:rPr>
        <w:tab/>
        <w:t>(ստորագրությունը)</w:t>
      </w:r>
      <w:r>
        <w:rPr>
          <w:w w:val="105"/>
          <w:sz w:val="11"/>
          <w:szCs w:val="11"/>
        </w:rPr>
        <w:tab/>
        <w:t xml:space="preserve">Լիազորված </w:t>
      </w:r>
      <w:r>
        <w:rPr>
          <w:spacing w:val="13"/>
          <w:w w:val="105"/>
          <w:sz w:val="11"/>
          <w:szCs w:val="11"/>
        </w:rPr>
        <w:t xml:space="preserve"> </w:t>
      </w:r>
      <w:r>
        <w:rPr>
          <w:w w:val="105"/>
          <w:sz w:val="11"/>
          <w:szCs w:val="11"/>
        </w:rPr>
        <w:t>անձը</w:t>
      </w:r>
    </w:p>
    <w:p w14:paraId="2B15567A" w14:textId="77777777" w:rsidR="00923D36" w:rsidRDefault="00923D36">
      <w:pPr>
        <w:pStyle w:val="BodyText"/>
        <w:rPr>
          <w:sz w:val="12"/>
        </w:rPr>
      </w:pPr>
    </w:p>
    <w:p w14:paraId="6CA3597D" w14:textId="77777777" w:rsidR="00923D36" w:rsidRDefault="00923D36">
      <w:pPr>
        <w:pStyle w:val="BodyText"/>
        <w:rPr>
          <w:sz w:val="12"/>
        </w:rPr>
      </w:pPr>
    </w:p>
    <w:p w14:paraId="51AD0213" w14:textId="77777777" w:rsidR="00923D36" w:rsidRDefault="00923D36">
      <w:pPr>
        <w:pStyle w:val="BodyText"/>
        <w:rPr>
          <w:sz w:val="12"/>
        </w:rPr>
      </w:pPr>
    </w:p>
    <w:p w14:paraId="753581DE" w14:textId="77777777" w:rsidR="00923D36" w:rsidRDefault="00923D36">
      <w:pPr>
        <w:pStyle w:val="BodyText"/>
        <w:rPr>
          <w:sz w:val="12"/>
        </w:rPr>
      </w:pPr>
    </w:p>
    <w:p w14:paraId="20C4223A" w14:textId="77777777" w:rsidR="00923D36" w:rsidRDefault="00923D36">
      <w:pPr>
        <w:pStyle w:val="BodyText"/>
        <w:spacing w:before="5"/>
        <w:rPr>
          <w:sz w:val="10"/>
        </w:rPr>
      </w:pPr>
    </w:p>
    <w:p w14:paraId="1F61D939" w14:textId="77777777" w:rsidR="00923D36" w:rsidRDefault="00B4561B">
      <w:pPr>
        <w:pStyle w:val="BodyText"/>
        <w:spacing w:before="1"/>
        <w:ind w:left="824"/>
      </w:pPr>
      <w:r>
        <w:rPr>
          <w:w w:val="120"/>
        </w:rPr>
        <w:t>Անշարժ գույքի նկատմամբ այլ գույքային իրավունք ունեցող անձ</w:t>
      </w:r>
    </w:p>
    <w:p w14:paraId="07D7247F" w14:textId="77777777" w:rsidR="00923D36" w:rsidRDefault="00B4561B">
      <w:pPr>
        <w:pStyle w:val="BodyText"/>
        <w:spacing w:before="98"/>
        <w:ind w:left="755" w:right="585"/>
        <w:jc w:val="center"/>
      </w:pPr>
      <w:r>
        <w:br w:type="column"/>
      </w:r>
      <w:r>
        <w:rPr>
          <w:w w:val="105"/>
        </w:rPr>
        <w:t>Կ.Տ.</w:t>
      </w:r>
    </w:p>
    <w:p w14:paraId="639FC5DF" w14:textId="77777777" w:rsidR="00923D36" w:rsidRDefault="00923D36">
      <w:pPr>
        <w:pStyle w:val="BodyText"/>
        <w:spacing w:before="6"/>
        <w:rPr>
          <w:sz w:val="28"/>
        </w:rPr>
      </w:pPr>
    </w:p>
    <w:p w14:paraId="0376DC86" w14:textId="77777777" w:rsidR="00923D36" w:rsidRDefault="0083540D">
      <w:pPr>
        <w:pStyle w:val="BodyText"/>
        <w:spacing w:before="1"/>
        <w:ind w:left="799" w:right="542"/>
        <w:jc w:val="center"/>
      </w:pPr>
      <w:r>
        <w:pict w14:anchorId="7578882F">
          <v:shape id="_x0000_s1060" style="position:absolute;left:0;text-align:left;margin-left:394.2pt;margin-top:-16.5pt;width:98.6pt;height:.1pt;z-index:1936;mso-position-horizontal-relative:page" coordorigin="7884,-330" coordsize="1972,0" o:spt="100" adj="0,,0" path="m7884,-330r467,m8355,-330r1501,e" filled="f" strokeweight=".1319mm">
            <v:stroke joinstyle="round"/>
            <v:formulas/>
            <v:path arrowok="t" o:connecttype="segments"/>
            <w10:wrap anchorx="page"/>
          </v:shape>
        </w:pict>
      </w:r>
      <w:r>
        <w:pict w14:anchorId="2C0D6E7C">
          <v:shape id="_x0000_s1059" style="position:absolute;left:0;text-align:left;margin-left:394.2pt;margin-top:10.3pt;width:98.6pt;height:.1pt;z-index:1960;mso-position-horizontal-relative:page" coordorigin="7884,206" coordsize="1972,0" o:spt="100" adj="0,,0" path="m7884,206r467,m8355,206r1501,e" filled="f" strokeweight=".1319mm">
            <v:stroke joinstyle="round"/>
            <v:formulas/>
            <v:path arrowok="t" o:connecttype="segments"/>
            <w10:wrap anchorx="page"/>
          </v:shape>
        </w:pict>
      </w:r>
      <w:r w:rsidR="00B4561B">
        <w:rPr>
          <w:w w:val="105"/>
        </w:rPr>
        <w:t>Կ.Տ.</w:t>
      </w:r>
    </w:p>
    <w:p w14:paraId="01F6B25C" w14:textId="77777777" w:rsidR="00923D36" w:rsidRDefault="00923D36">
      <w:pPr>
        <w:pStyle w:val="BodyText"/>
        <w:spacing w:before="3"/>
        <w:rPr>
          <w:sz w:val="28"/>
        </w:rPr>
      </w:pPr>
    </w:p>
    <w:p w14:paraId="7025374E" w14:textId="77777777" w:rsidR="00923D36" w:rsidRDefault="0083540D">
      <w:pPr>
        <w:pStyle w:val="BodyText"/>
        <w:ind w:left="755" w:right="585"/>
        <w:jc w:val="center"/>
      </w:pPr>
      <w:r>
        <w:pict w14:anchorId="1A5444D2">
          <v:shape id="_x0000_s1058" style="position:absolute;left:0;text-align:left;margin-left:394.2pt;margin-top:10.25pt;width:98.6pt;height:.1pt;z-index:1984;mso-position-horizontal-relative:page" coordorigin="7884,205" coordsize="1972,0" o:spt="100" adj="0,,0" path="m7884,205r467,m8355,205r1501,e" filled="f" strokeweight=".1319mm">
            <v:stroke joinstyle="round"/>
            <v:formulas/>
            <v:path arrowok="t" o:connecttype="segments"/>
            <w10:wrap anchorx="page"/>
          </v:shape>
        </w:pict>
      </w:r>
      <w:r w:rsidR="00B4561B">
        <w:rPr>
          <w:w w:val="105"/>
        </w:rPr>
        <w:t>Կ.Տ.</w:t>
      </w:r>
    </w:p>
    <w:p w14:paraId="5EC79AE8" w14:textId="77777777" w:rsidR="00923D36" w:rsidRDefault="00923D36">
      <w:pPr>
        <w:jc w:val="center"/>
        <w:sectPr w:rsidR="00923D36">
          <w:type w:val="continuous"/>
          <w:pgSz w:w="12240" w:h="15840"/>
          <w:pgMar w:top="500" w:right="840" w:bottom="280" w:left="1400" w:header="720" w:footer="720" w:gutter="0"/>
          <w:cols w:num="2" w:space="720" w:equalWidth="0">
            <w:col w:w="7820" w:space="359"/>
            <w:col w:w="1821"/>
          </w:cols>
        </w:sectPr>
      </w:pPr>
    </w:p>
    <w:p w14:paraId="2A8E9285" w14:textId="77777777" w:rsidR="00923D36" w:rsidRDefault="00923D36">
      <w:pPr>
        <w:pStyle w:val="BodyText"/>
        <w:spacing w:before="2"/>
        <w:rPr>
          <w:sz w:val="16"/>
        </w:rPr>
      </w:pPr>
    </w:p>
    <w:p w14:paraId="3A97C2CC" w14:textId="77777777" w:rsidR="00923D36" w:rsidRDefault="00923D36">
      <w:pPr>
        <w:rPr>
          <w:sz w:val="16"/>
        </w:rPr>
        <w:sectPr w:rsidR="00923D36">
          <w:type w:val="continuous"/>
          <w:pgSz w:w="12240" w:h="15840"/>
          <w:pgMar w:top="500" w:right="840" w:bottom="280" w:left="1400" w:header="720" w:footer="720" w:gutter="0"/>
          <w:cols w:space="720"/>
        </w:sectPr>
      </w:pPr>
    </w:p>
    <w:p w14:paraId="6B18D4B6" w14:textId="77777777" w:rsidR="00923D36" w:rsidRDefault="00923D36">
      <w:pPr>
        <w:pStyle w:val="BodyText"/>
        <w:rPr>
          <w:sz w:val="26"/>
        </w:rPr>
      </w:pPr>
    </w:p>
    <w:p w14:paraId="32A54AB2" w14:textId="77777777" w:rsidR="00923D36" w:rsidRDefault="0083540D">
      <w:pPr>
        <w:tabs>
          <w:tab w:val="left" w:pos="3496"/>
        </w:tabs>
        <w:spacing w:line="20" w:lineRule="exact"/>
        <w:ind w:left="482"/>
        <w:rPr>
          <w:sz w:val="2"/>
        </w:rPr>
      </w:pPr>
      <w:r>
        <w:rPr>
          <w:sz w:val="2"/>
        </w:rPr>
      </w:r>
      <w:r>
        <w:rPr>
          <w:sz w:val="2"/>
        </w:rPr>
        <w:pict w14:anchorId="273750E7">
          <v:group id="_x0000_s1054" style="width:117.4pt;height:.4pt;mso-position-horizontal-relative:char;mso-position-vertical-relative:line" coordsize="2348,8">
            <v:line id="_x0000_s1057" style="position:absolute" from="0,4" to="748,4" strokeweight=".1319mm"/>
            <v:line id="_x0000_s1056" style="position:absolute" from="751,4" to="1875,4" strokeweight=".1319mm"/>
            <v:line id="_x0000_s1055" style="position:absolute" from="1878,4" to="2347,4" strokeweight=".1319mm"/>
            <w10:anchorlock/>
          </v:group>
        </w:pict>
      </w:r>
      <w:r w:rsidR="00B4561B">
        <w:rPr>
          <w:sz w:val="2"/>
        </w:rPr>
        <w:tab/>
      </w:r>
      <w:r>
        <w:rPr>
          <w:sz w:val="2"/>
        </w:rPr>
      </w:r>
      <w:r>
        <w:rPr>
          <w:sz w:val="2"/>
        </w:rPr>
        <w:pict w14:anchorId="54C9EF17">
          <v:group id="_x0000_s1051" style="width:117.3pt;height:.4pt;mso-position-horizontal-relative:char;mso-position-vertical-relative:line" coordsize="2346,8">
            <v:line id="_x0000_s1053" style="position:absolute" from="0,4" to="843,4" strokeweight=".1319mm"/>
            <v:line id="_x0000_s1052" style="position:absolute" from="847,4" to="2346,4" strokeweight=".1319mm"/>
            <w10:anchorlock/>
          </v:group>
        </w:pict>
      </w:r>
    </w:p>
    <w:p w14:paraId="0A2F5CD1" w14:textId="77777777" w:rsidR="00923D36" w:rsidRDefault="0083540D">
      <w:pPr>
        <w:tabs>
          <w:tab w:val="left" w:pos="3853"/>
          <w:tab w:val="left" w:pos="6872"/>
        </w:tabs>
        <w:spacing w:before="46"/>
        <w:ind w:left="836"/>
        <w:rPr>
          <w:sz w:val="11"/>
          <w:szCs w:val="11"/>
        </w:rPr>
      </w:pPr>
      <w:r>
        <w:pict w14:anchorId="61E63333">
          <v:shape id="_x0000_s1050" style="position:absolute;left:0;text-align:left;margin-left:396pt;margin-top:-.8pt;width:98.6pt;height:.1pt;z-index:2008;mso-position-horizontal-relative:page" coordorigin="7920,-16" coordsize="1972,0" o:spt="100" adj="0,,0" path="m7920,-16r467,m8391,-16r1501,e" filled="f" strokeweight=".1319mm">
            <v:stroke joinstyle="round"/>
            <v:formulas/>
            <v:path arrowok="t" o:connecttype="segments"/>
            <w10:wrap anchorx="page"/>
          </v:shape>
        </w:pict>
      </w:r>
      <w:r w:rsidR="00B4561B">
        <w:rPr>
          <w:w w:val="105"/>
          <w:sz w:val="11"/>
          <w:szCs w:val="11"/>
        </w:rPr>
        <w:t>(ազգանունը,</w:t>
      </w:r>
      <w:r w:rsidR="00B4561B">
        <w:rPr>
          <w:spacing w:val="11"/>
          <w:w w:val="105"/>
          <w:sz w:val="11"/>
          <w:szCs w:val="11"/>
        </w:rPr>
        <w:t xml:space="preserve"> </w:t>
      </w:r>
      <w:r w:rsidR="00B4561B">
        <w:rPr>
          <w:w w:val="105"/>
          <w:sz w:val="11"/>
          <w:szCs w:val="11"/>
        </w:rPr>
        <w:t>անունը)</w:t>
      </w:r>
      <w:r w:rsidR="00B4561B">
        <w:rPr>
          <w:w w:val="105"/>
          <w:sz w:val="11"/>
          <w:szCs w:val="11"/>
        </w:rPr>
        <w:tab/>
        <w:t>(ստորագրությունը)</w:t>
      </w:r>
      <w:r w:rsidR="00B4561B">
        <w:rPr>
          <w:w w:val="105"/>
          <w:sz w:val="11"/>
          <w:szCs w:val="11"/>
        </w:rPr>
        <w:tab/>
        <w:t>Լիազորված</w:t>
      </w:r>
      <w:r w:rsidR="00B4561B">
        <w:rPr>
          <w:spacing w:val="20"/>
          <w:w w:val="105"/>
          <w:sz w:val="11"/>
          <w:szCs w:val="11"/>
        </w:rPr>
        <w:t xml:space="preserve"> </w:t>
      </w:r>
      <w:r w:rsidR="00B4561B">
        <w:rPr>
          <w:w w:val="105"/>
          <w:sz w:val="11"/>
          <w:szCs w:val="11"/>
        </w:rPr>
        <w:t>անձը</w:t>
      </w:r>
    </w:p>
    <w:p w14:paraId="560882B5" w14:textId="77777777" w:rsidR="00923D36" w:rsidRDefault="00923D36">
      <w:pPr>
        <w:pStyle w:val="BodyText"/>
        <w:rPr>
          <w:sz w:val="12"/>
        </w:rPr>
      </w:pPr>
    </w:p>
    <w:p w14:paraId="1F8B5038" w14:textId="77777777" w:rsidR="00923D36" w:rsidRDefault="00923D36">
      <w:pPr>
        <w:pStyle w:val="BodyText"/>
        <w:rPr>
          <w:sz w:val="12"/>
        </w:rPr>
      </w:pPr>
    </w:p>
    <w:p w14:paraId="3E912E7D" w14:textId="77777777" w:rsidR="00923D36" w:rsidRDefault="00B4561B">
      <w:pPr>
        <w:pStyle w:val="BodyText"/>
        <w:spacing w:before="96"/>
        <w:ind w:left="824"/>
      </w:pPr>
      <w:r>
        <w:rPr>
          <w:w w:val="115"/>
        </w:rPr>
        <w:t>Անշարժ գույքի փաստացի տիրապետող</w:t>
      </w:r>
    </w:p>
    <w:p w14:paraId="62B14973" w14:textId="77777777" w:rsidR="00923D36" w:rsidRDefault="00B4561B">
      <w:pPr>
        <w:pStyle w:val="BodyText"/>
        <w:spacing w:before="99"/>
        <w:ind w:left="799" w:right="576"/>
        <w:jc w:val="center"/>
      </w:pPr>
      <w:r>
        <w:br w:type="column"/>
      </w:r>
      <w:r>
        <w:rPr>
          <w:w w:val="105"/>
        </w:rPr>
        <w:t>Կ.Տ.</w:t>
      </w:r>
    </w:p>
    <w:p w14:paraId="465BAB07" w14:textId="77777777" w:rsidR="00923D36" w:rsidRDefault="00923D36">
      <w:pPr>
        <w:jc w:val="center"/>
        <w:sectPr w:rsidR="00923D36">
          <w:type w:val="continuous"/>
          <w:pgSz w:w="12240" w:h="15840"/>
          <w:pgMar w:top="500" w:right="840" w:bottom="280" w:left="1400" w:header="720" w:footer="720" w:gutter="0"/>
          <w:cols w:num="2" w:space="720" w:equalWidth="0">
            <w:col w:w="7856" w:space="376"/>
            <w:col w:w="1768"/>
          </w:cols>
        </w:sectPr>
      </w:pPr>
    </w:p>
    <w:p w14:paraId="45BCF4BF" w14:textId="77777777" w:rsidR="00923D36" w:rsidRDefault="00923D36">
      <w:pPr>
        <w:pStyle w:val="BodyText"/>
        <w:spacing w:before="2"/>
        <w:rPr>
          <w:sz w:val="16"/>
        </w:rPr>
      </w:pPr>
    </w:p>
    <w:p w14:paraId="7D062EFB" w14:textId="77777777" w:rsidR="00923D36" w:rsidRDefault="00B4561B">
      <w:pPr>
        <w:pStyle w:val="BodyText"/>
        <w:spacing w:before="99"/>
        <w:ind w:right="599"/>
        <w:jc w:val="right"/>
      </w:pPr>
      <w:r>
        <w:t>Կ.Տ.</w:t>
      </w:r>
    </w:p>
    <w:p w14:paraId="71454D17" w14:textId="77777777" w:rsidR="00923D36" w:rsidRDefault="0083540D">
      <w:pPr>
        <w:tabs>
          <w:tab w:val="left" w:pos="3496"/>
          <w:tab w:val="left" w:pos="6516"/>
        </w:tabs>
        <w:spacing w:line="20" w:lineRule="exact"/>
        <w:ind w:left="482"/>
        <w:rPr>
          <w:sz w:val="2"/>
        </w:rPr>
      </w:pPr>
      <w:r>
        <w:rPr>
          <w:sz w:val="2"/>
        </w:rPr>
      </w:r>
      <w:r>
        <w:rPr>
          <w:sz w:val="2"/>
        </w:rPr>
        <w:pict w14:anchorId="5C4965F0">
          <v:group id="_x0000_s1046" style="width:117.4pt;height:.4pt;mso-position-horizontal-relative:char;mso-position-vertical-relative:line" coordsize="2348,8">
            <v:line id="_x0000_s1049" style="position:absolute" from="0,4" to="748,4" strokeweight=".1319mm"/>
            <v:line id="_x0000_s1048" style="position:absolute" from="751,4" to="1875,4" strokeweight=".1319mm"/>
            <v:line id="_x0000_s1047" style="position:absolute" from="1878,4" to="2347,4" strokeweight=".1319mm"/>
            <w10:anchorlock/>
          </v:group>
        </w:pict>
      </w:r>
      <w:r w:rsidR="00B4561B">
        <w:rPr>
          <w:sz w:val="2"/>
        </w:rPr>
        <w:tab/>
      </w:r>
      <w:r>
        <w:rPr>
          <w:sz w:val="2"/>
        </w:rPr>
      </w:r>
      <w:r>
        <w:rPr>
          <w:sz w:val="2"/>
        </w:rPr>
        <w:pict w14:anchorId="3CC1840A">
          <v:group id="_x0000_s1043" style="width:117.3pt;height:.4pt;mso-position-horizontal-relative:char;mso-position-vertical-relative:line" coordsize="2346,8">
            <v:line id="_x0000_s1045" style="position:absolute" from="0,4" to="843,4" strokeweight=".1319mm"/>
            <v:line id="_x0000_s1044" style="position:absolute" from="847,4" to="2346,4" strokeweight=".1319mm"/>
            <w10:anchorlock/>
          </v:group>
        </w:pict>
      </w:r>
      <w:r w:rsidR="00B4561B">
        <w:rPr>
          <w:sz w:val="2"/>
        </w:rPr>
        <w:tab/>
      </w:r>
      <w:r>
        <w:rPr>
          <w:sz w:val="2"/>
        </w:rPr>
      </w:r>
      <w:r>
        <w:rPr>
          <w:sz w:val="2"/>
        </w:rPr>
        <w:pict w14:anchorId="20431D5F">
          <v:group id="_x0000_s1040" style="width:98.6pt;height:.4pt;mso-position-horizontal-relative:char;mso-position-vertical-relative:line" coordsize="1972,8">
            <v:line id="_x0000_s1042" style="position:absolute" from="0,4" to="467,4" strokeweight=".1319mm"/>
            <v:line id="_x0000_s1041" style="position:absolute" from="471,4" to="1972,4" strokeweight=".1319mm"/>
            <w10:anchorlock/>
          </v:group>
        </w:pict>
      </w:r>
    </w:p>
    <w:p w14:paraId="0AAB5994" w14:textId="77777777" w:rsidR="00923D36" w:rsidRDefault="00923D36">
      <w:pPr>
        <w:spacing w:line="20" w:lineRule="exact"/>
        <w:rPr>
          <w:sz w:val="2"/>
        </w:rPr>
        <w:sectPr w:rsidR="00923D36">
          <w:type w:val="continuous"/>
          <w:pgSz w:w="12240" w:h="15840"/>
          <w:pgMar w:top="500" w:right="840" w:bottom="280" w:left="1400" w:header="720" w:footer="720" w:gutter="0"/>
          <w:cols w:space="720"/>
        </w:sectPr>
      </w:pPr>
    </w:p>
    <w:p w14:paraId="6A983DBB" w14:textId="77777777" w:rsidR="00923D36" w:rsidRDefault="00B4561B">
      <w:pPr>
        <w:tabs>
          <w:tab w:val="left" w:pos="3853"/>
          <w:tab w:val="left" w:pos="6872"/>
        </w:tabs>
        <w:spacing w:before="69"/>
        <w:ind w:left="836"/>
        <w:rPr>
          <w:sz w:val="11"/>
          <w:szCs w:val="11"/>
        </w:rPr>
      </w:pPr>
      <w:r>
        <w:rPr>
          <w:w w:val="105"/>
          <w:sz w:val="11"/>
          <w:szCs w:val="11"/>
        </w:rPr>
        <w:lastRenderedPageBreak/>
        <w:t>(ազգանունը,</w:t>
      </w:r>
      <w:r>
        <w:rPr>
          <w:spacing w:val="11"/>
          <w:w w:val="105"/>
          <w:sz w:val="11"/>
          <w:szCs w:val="11"/>
        </w:rPr>
        <w:t xml:space="preserve"> </w:t>
      </w:r>
      <w:r>
        <w:rPr>
          <w:w w:val="105"/>
          <w:sz w:val="11"/>
          <w:szCs w:val="11"/>
        </w:rPr>
        <w:t>անունը)</w:t>
      </w:r>
      <w:r>
        <w:rPr>
          <w:w w:val="105"/>
          <w:sz w:val="11"/>
          <w:szCs w:val="11"/>
        </w:rPr>
        <w:tab/>
        <w:t>(ստորագրությունը)</w:t>
      </w:r>
      <w:r>
        <w:rPr>
          <w:w w:val="105"/>
          <w:sz w:val="11"/>
          <w:szCs w:val="11"/>
        </w:rPr>
        <w:tab/>
        <w:t>Լիազորված</w:t>
      </w:r>
      <w:r>
        <w:rPr>
          <w:spacing w:val="3"/>
          <w:w w:val="105"/>
          <w:sz w:val="11"/>
          <w:szCs w:val="11"/>
        </w:rPr>
        <w:t xml:space="preserve"> </w:t>
      </w:r>
      <w:r>
        <w:rPr>
          <w:w w:val="105"/>
          <w:sz w:val="11"/>
          <w:szCs w:val="11"/>
        </w:rPr>
        <w:t>անձը</w:t>
      </w:r>
    </w:p>
    <w:p w14:paraId="6D852D43" w14:textId="77777777" w:rsidR="00923D36" w:rsidRDefault="00923D36">
      <w:pPr>
        <w:pStyle w:val="BodyText"/>
        <w:rPr>
          <w:sz w:val="12"/>
        </w:rPr>
      </w:pPr>
    </w:p>
    <w:p w14:paraId="2926469F" w14:textId="77777777" w:rsidR="00923D36" w:rsidRDefault="00923D36">
      <w:pPr>
        <w:pStyle w:val="BodyText"/>
        <w:rPr>
          <w:sz w:val="12"/>
        </w:rPr>
      </w:pPr>
    </w:p>
    <w:p w14:paraId="3C700F2A" w14:textId="77777777" w:rsidR="00923D36" w:rsidRDefault="00B4561B">
      <w:pPr>
        <w:pStyle w:val="BodyText"/>
        <w:spacing w:before="96"/>
        <w:ind w:left="824"/>
      </w:pPr>
      <w:r>
        <w:rPr>
          <w:w w:val="115"/>
        </w:rPr>
        <w:t>Անշարժ գույքի փաստացի օգտագործող</w:t>
      </w:r>
    </w:p>
    <w:p w14:paraId="32028A16" w14:textId="77777777" w:rsidR="00923D36" w:rsidRDefault="00923D36">
      <w:pPr>
        <w:pStyle w:val="BodyText"/>
        <w:spacing w:before="3"/>
        <w:rPr>
          <w:sz w:val="16"/>
        </w:rPr>
      </w:pPr>
    </w:p>
    <w:p w14:paraId="267840F1" w14:textId="77777777" w:rsidR="00923D36" w:rsidRDefault="00923D36">
      <w:pPr>
        <w:rPr>
          <w:sz w:val="16"/>
        </w:rPr>
        <w:sectPr w:rsidR="00923D36">
          <w:pgSz w:w="12240" w:h="15840"/>
          <w:pgMar w:top="920" w:right="840" w:bottom="1200" w:left="1400" w:header="0" w:footer="1007" w:gutter="0"/>
          <w:cols w:space="720"/>
        </w:sectPr>
      </w:pPr>
    </w:p>
    <w:p w14:paraId="6E6013F2" w14:textId="77777777" w:rsidR="00923D36" w:rsidRDefault="00923D36">
      <w:pPr>
        <w:pStyle w:val="BodyText"/>
        <w:rPr>
          <w:sz w:val="26"/>
        </w:rPr>
      </w:pPr>
    </w:p>
    <w:p w14:paraId="76EA262B" w14:textId="77777777" w:rsidR="00923D36" w:rsidRDefault="0083540D">
      <w:pPr>
        <w:tabs>
          <w:tab w:val="left" w:pos="3496"/>
        </w:tabs>
        <w:spacing w:line="20" w:lineRule="exact"/>
        <w:ind w:left="482"/>
        <w:rPr>
          <w:sz w:val="2"/>
        </w:rPr>
      </w:pPr>
      <w:r>
        <w:rPr>
          <w:sz w:val="2"/>
        </w:rPr>
      </w:r>
      <w:r>
        <w:rPr>
          <w:sz w:val="2"/>
        </w:rPr>
        <w:pict w14:anchorId="795C3EE3">
          <v:group id="_x0000_s1036" style="width:117.4pt;height:.4pt;mso-position-horizontal-relative:char;mso-position-vertical-relative:line" coordsize="2348,8">
            <v:line id="_x0000_s1039" style="position:absolute" from="0,4" to="748,4" strokeweight=".1319mm"/>
            <v:line id="_x0000_s1038" style="position:absolute" from="751,4" to="1875,4" strokeweight=".1319mm"/>
            <v:line id="_x0000_s1037" style="position:absolute" from="1878,4" to="2347,4" strokeweight=".1319mm"/>
            <w10:anchorlock/>
          </v:group>
        </w:pict>
      </w:r>
      <w:r w:rsidR="00B4561B">
        <w:rPr>
          <w:sz w:val="2"/>
        </w:rPr>
        <w:tab/>
      </w:r>
      <w:r>
        <w:rPr>
          <w:sz w:val="2"/>
        </w:rPr>
      </w:r>
      <w:r>
        <w:rPr>
          <w:sz w:val="2"/>
        </w:rPr>
        <w:pict w14:anchorId="19E06110">
          <v:group id="_x0000_s1033" style="width:117.3pt;height:.4pt;mso-position-horizontal-relative:char;mso-position-vertical-relative:line" coordsize="2346,8">
            <v:line id="_x0000_s1035" style="position:absolute" from="0,4" to="843,4" strokeweight=".1319mm"/>
            <v:line id="_x0000_s1034" style="position:absolute" from="847,4" to="2346,4" strokeweight=".1319mm"/>
            <w10:anchorlock/>
          </v:group>
        </w:pict>
      </w:r>
    </w:p>
    <w:p w14:paraId="0FC7382F" w14:textId="77777777" w:rsidR="00923D36" w:rsidRDefault="0083540D">
      <w:pPr>
        <w:tabs>
          <w:tab w:val="left" w:pos="3853"/>
          <w:tab w:val="left" w:pos="6872"/>
        </w:tabs>
        <w:spacing w:before="46"/>
        <w:ind w:left="836"/>
        <w:rPr>
          <w:sz w:val="11"/>
          <w:szCs w:val="11"/>
        </w:rPr>
      </w:pPr>
      <w:r>
        <w:pict w14:anchorId="4FF85B28">
          <v:shape id="_x0000_s1032" style="position:absolute;left:0;text-align:left;margin-left:396pt;margin-top:-.8pt;width:98.6pt;height:.1pt;z-index:2128;mso-position-horizontal-relative:page" coordorigin="7920,-16" coordsize="1972,0" o:spt="100" adj="0,,0" path="m7920,-16r467,m8391,-16r1501,e" filled="f" strokeweight=".1319mm">
            <v:stroke joinstyle="round"/>
            <v:formulas/>
            <v:path arrowok="t" o:connecttype="segments"/>
            <w10:wrap anchorx="page"/>
          </v:shape>
        </w:pict>
      </w:r>
      <w:r w:rsidR="00B4561B">
        <w:rPr>
          <w:w w:val="105"/>
          <w:sz w:val="11"/>
          <w:szCs w:val="11"/>
        </w:rPr>
        <w:t>(ազգանունը,</w:t>
      </w:r>
      <w:r w:rsidR="00B4561B">
        <w:rPr>
          <w:spacing w:val="11"/>
          <w:w w:val="105"/>
          <w:sz w:val="11"/>
          <w:szCs w:val="11"/>
        </w:rPr>
        <w:t xml:space="preserve"> </w:t>
      </w:r>
      <w:r w:rsidR="00B4561B">
        <w:rPr>
          <w:w w:val="105"/>
          <w:sz w:val="11"/>
          <w:szCs w:val="11"/>
        </w:rPr>
        <w:t>անունը)</w:t>
      </w:r>
      <w:r w:rsidR="00B4561B">
        <w:rPr>
          <w:w w:val="105"/>
          <w:sz w:val="11"/>
          <w:szCs w:val="11"/>
        </w:rPr>
        <w:tab/>
        <w:t>(ստորագրությունը)</w:t>
      </w:r>
      <w:r w:rsidR="00B4561B">
        <w:rPr>
          <w:w w:val="105"/>
          <w:sz w:val="11"/>
          <w:szCs w:val="11"/>
        </w:rPr>
        <w:tab/>
        <w:t>Լիազորված</w:t>
      </w:r>
      <w:r w:rsidR="00B4561B">
        <w:rPr>
          <w:spacing w:val="20"/>
          <w:w w:val="105"/>
          <w:sz w:val="11"/>
          <w:szCs w:val="11"/>
        </w:rPr>
        <w:t xml:space="preserve"> </w:t>
      </w:r>
      <w:r w:rsidR="00B4561B">
        <w:rPr>
          <w:w w:val="105"/>
          <w:sz w:val="11"/>
          <w:szCs w:val="11"/>
        </w:rPr>
        <w:t>անձը</w:t>
      </w:r>
    </w:p>
    <w:p w14:paraId="68C32097" w14:textId="77777777" w:rsidR="00923D36" w:rsidRDefault="00B4561B">
      <w:pPr>
        <w:pStyle w:val="BodyText"/>
        <w:spacing w:before="98"/>
        <w:ind w:left="811" w:right="576"/>
        <w:jc w:val="center"/>
      </w:pPr>
      <w:r>
        <w:br w:type="column"/>
      </w:r>
      <w:r>
        <w:rPr>
          <w:w w:val="105"/>
        </w:rPr>
        <w:t>Կ.Տ.</w:t>
      </w:r>
    </w:p>
    <w:p w14:paraId="20C61F91" w14:textId="77777777" w:rsidR="00923D36" w:rsidRDefault="00923D36">
      <w:pPr>
        <w:jc w:val="center"/>
        <w:sectPr w:rsidR="00923D36">
          <w:type w:val="continuous"/>
          <w:pgSz w:w="12240" w:h="15840"/>
          <w:pgMar w:top="500" w:right="840" w:bottom="280" w:left="1400" w:header="720" w:footer="720" w:gutter="0"/>
          <w:cols w:num="2" w:space="720" w:equalWidth="0">
            <w:col w:w="7856" w:space="364"/>
            <w:col w:w="1780"/>
          </w:cols>
        </w:sectPr>
      </w:pPr>
    </w:p>
    <w:p w14:paraId="6BB5C7ED" w14:textId="77777777" w:rsidR="00923D36" w:rsidRDefault="00923D36">
      <w:pPr>
        <w:pStyle w:val="BodyText"/>
        <w:spacing w:before="9"/>
        <w:rPr>
          <w:sz w:val="23"/>
        </w:rPr>
      </w:pPr>
    </w:p>
    <w:p w14:paraId="37C3CF87" w14:textId="77777777" w:rsidR="00923D36" w:rsidRDefault="00923D36">
      <w:pPr>
        <w:rPr>
          <w:sz w:val="23"/>
        </w:rPr>
        <w:sectPr w:rsidR="00923D36">
          <w:type w:val="continuous"/>
          <w:pgSz w:w="12240" w:h="15840"/>
          <w:pgMar w:top="500" w:right="840" w:bottom="280" w:left="1400" w:header="720" w:footer="720" w:gutter="0"/>
          <w:cols w:space="720"/>
        </w:sectPr>
      </w:pPr>
    </w:p>
    <w:p w14:paraId="6DFD2E67" w14:textId="77777777" w:rsidR="00923D36" w:rsidRDefault="00B4561B">
      <w:pPr>
        <w:pStyle w:val="BodyText"/>
        <w:spacing w:before="99"/>
        <w:ind w:left="824"/>
      </w:pPr>
      <w:r>
        <w:rPr>
          <w:w w:val="120"/>
        </w:rPr>
        <w:t>Ձեռքբերող</w:t>
      </w:r>
    </w:p>
    <w:p w14:paraId="24EA26BF" w14:textId="77777777" w:rsidR="00923D36" w:rsidRDefault="0083540D">
      <w:pPr>
        <w:pStyle w:val="BodyText"/>
        <w:rPr>
          <w:sz w:val="19"/>
        </w:rPr>
      </w:pPr>
      <w:r>
        <w:pict w14:anchorId="05CDFE27">
          <v:group id="_x0000_s1029" style="position:absolute;margin-left:111.85pt;margin-top:12.9pt;width:136.1pt;height:.4pt;z-index:2080;mso-wrap-distance-left:0;mso-wrap-distance-right:0;mso-position-horizontal-relative:page" coordorigin="2237,258" coordsize="2722,8">
            <v:line id="_x0000_s1031" style="position:absolute" from="2237,262" to="2704,262" strokeweight=".1319mm"/>
            <v:line id="_x0000_s1030" style="position:absolute" from="2708,262" to="4958,262" strokeweight=".1319mm"/>
            <w10:wrap type="topAndBottom" anchorx="page"/>
          </v:group>
        </w:pict>
      </w:r>
    </w:p>
    <w:p w14:paraId="45DD34A5" w14:textId="77777777" w:rsidR="00923D36" w:rsidRDefault="00B4561B">
      <w:pPr>
        <w:pStyle w:val="BodyText"/>
        <w:spacing w:before="26" w:line="295" w:lineRule="auto"/>
        <w:ind w:left="486" w:firstLine="350"/>
      </w:pPr>
      <w:r>
        <w:rPr>
          <w:w w:val="110"/>
        </w:rPr>
        <w:t>(ստորագրողի անունը, ազգանունը, պաշտոնը)</w:t>
      </w:r>
    </w:p>
    <w:p w14:paraId="52396DD0" w14:textId="77777777" w:rsidR="00923D36" w:rsidRDefault="00B4561B">
      <w:pPr>
        <w:pStyle w:val="BodyText"/>
        <w:rPr>
          <w:sz w:val="20"/>
        </w:rPr>
      </w:pPr>
      <w:r>
        <w:br w:type="column"/>
      </w:r>
    </w:p>
    <w:p w14:paraId="0036B688" w14:textId="77777777" w:rsidR="00923D36" w:rsidRDefault="00B4561B">
      <w:pPr>
        <w:pStyle w:val="BodyText"/>
        <w:tabs>
          <w:tab w:val="left" w:pos="2699"/>
          <w:tab w:val="left" w:pos="5147"/>
        </w:tabs>
        <w:spacing w:before="133"/>
        <w:ind w:left="-26"/>
      </w:pPr>
      <w:r>
        <w:rPr>
          <w:w w:val="103"/>
          <w:u w:val="single"/>
        </w:rPr>
        <w:t xml:space="preserve"> </w:t>
      </w:r>
      <w:r>
        <w:rPr>
          <w:u w:val="single"/>
        </w:rPr>
        <w:tab/>
      </w:r>
      <w:r>
        <w:rPr>
          <w:w w:val="105"/>
        </w:rPr>
        <w:t>_</w:t>
      </w:r>
      <w:r>
        <w:rPr>
          <w:spacing w:val="13"/>
        </w:rPr>
        <w:t xml:space="preserve"> </w:t>
      </w:r>
      <w:r>
        <w:rPr>
          <w:w w:val="103"/>
          <w:u w:val="single"/>
        </w:rPr>
        <w:t xml:space="preserve"> </w:t>
      </w:r>
      <w:r>
        <w:rPr>
          <w:u w:val="single"/>
        </w:rPr>
        <w:tab/>
      </w:r>
    </w:p>
    <w:p w14:paraId="4E053D72" w14:textId="77777777" w:rsidR="00923D36" w:rsidRDefault="00923D36">
      <w:pPr>
        <w:pStyle w:val="BodyText"/>
        <w:rPr>
          <w:sz w:val="16"/>
        </w:rPr>
      </w:pPr>
    </w:p>
    <w:p w14:paraId="3A13278A" w14:textId="77777777" w:rsidR="00923D36" w:rsidRDefault="00B4561B">
      <w:pPr>
        <w:tabs>
          <w:tab w:val="left" w:pos="3202"/>
        </w:tabs>
        <w:ind w:left="327"/>
        <w:rPr>
          <w:sz w:val="18"/>
          <w:szCs w:val="18"/>
        </w:rPr>
      </w:pPr>
      <w:r>
        <w:rPr>
          <w:w w:val="105"/>
          <w:position w:val="6"/>
          <w:sz w:val="11"/>
          <w:szCs w:val="11"/>
        </w:rPr>
        <w:t>(ազգանունը,</w:t>
      </w:r>
      <w:r>
        <w:rPr>
          <w:spacing w:val="7"/>
          <w:w w:val="105"/>
          <w:position w:val="6"/>
          <w:sz w:val="11"/>
          <w:szCs w:val="11"/>
        </w:rPr>
        <w:t xml:space="preserve"> </w:t>
      </w:r>
      <w:r>
        <w:rPr>
          <w:w w:val="105"/>
          <w:position w:val="6"/>
          <w:sz w:val="11"/>
          <w:szCs w:val="11"/>
        </w:rPr>
        <w:t>անունը)</w:t>
      </w:r>
      <w:r>
        <w:rPr>
          <w:w w:val="105"/>
          <w:position w:val="6"/>
          <w:sz w:val="11"/>
          <w:szCs w:val="11"/>
        </w:rPr>
        <w:tab/>
      </w:r>
      <w:r>
        <w:rPr>
          <w:w w:val="105"/>
          <w:sz w:val="18"/>
          <w:szCs w:val="18"/>
        </w:rPr>
        <w:t>(ստորագրությունը)</w:t>
      </w:r>
      <w:r>
        <w:rPr>
          <w:spacing w:val="7"/>
          <w:w w:val="105"/>
          <w:sz w:val="18"/>
          <w:szCs w:val="18"/>
        </w:rPr>
        <w:t xml:space="preserve"> </w:t>
      </w:r>
      <w:r>
        <w:rPr>
          <w:w w:val="105"/>
          <w:sz w:val="18"/>
          <w:szCs w:val="18"/>
        </w:rPr>
        <w:t>Կ.Տ.</w:t>
      </w:r>
    </w:p>
    <w:p w14:paraId="0BE0BB4B" w14:textId="77777777" w:rsidR="00923D36" w:rsidRDefault="00923D36">
      <w:pPr>
        <w:rPr>
          <w:sz w:val="18"/>
          <w:szCs w:val="18"/>
        </w:rPr>
        <w:sectPr w:rsidR="00923D36">
          <w:type w:val="continuous"/>
          <w:pgSz w:w="12240" w:h="15840"/>
          <w:pgMar w:top="500" w:right="840" w:bottom="280" w:left="1400" w:header="720" w:footer="720" w:gutter="0"/>
          <w:cols w:num="2" w:space="720" w:equalWidth="0">
            <w:col w:w="4137" w:space="40"/>
            <w:col w:w="5823"/>
          </w:cols>
        </w:sectPr>
      </w:pPr>
    </w:p>
    <w:p w14:paraId="477DDDC6" w14:textId="77777777" w:rsidR="00923D36" w:rsidRDefault="00923D36">
      <w:pPr>
        <w:pStyle w:val="BodyText"/>
        <w:spacing w:before="5"/>
        <w:rPr>
          <w:sz w:val="12"/>
        </w:rPr>
      </w:pPr>
    </w:p>
    <w:p w14:paraId="42B1D13E" w14:textId="77777777" w:rsidR="00923D36" w:rsidRDefault="00923D36">
      <w:pPr>
        <w:rPr>
          <w:sz w:val="12"/>
        </w:rPr>
        <w:sectPr w:rsidR="00923D36">
          <w:type w:val="continuous"/>
          <w:pgSz w:w="12240" w:h="15840"/>
          <w:pgMar w:top="500" w:right="840" w:bottom="280" w:left="1400" w:header="720" w:footer="720" w:gutter="0"/>
          <w:cols w:space="720"/>
        </w:sectPr>
      </w:pPr>
    </w:p>
    <w:p w14:paraId="3AB508F9" w14:textId="77777777" w:rsidR="00923D36" w:rsidRDefault="00B4561B">
      <w:pPr>
        <w:pStyle w:val="BodyText"/>
        <w:spacing w:before="99"/>
        <w:ind w:left="824"/>
      </w:pPr>
      <w:r>
        <w:rPr>
          <w:w w:val="120"/>
        </w:rPr>
        <w:t>Պետական լիազոր մարմին</w:t>
      </w:r>
    </w:p>
    <w:p w14:paraId="4E25FCF1" w14:textId="77777777" w:rsidR="00923D36" w:rsidRDefault="0083540D">
      <w:pPr>
        <w:pStyle w:val="BodyText"/>
        <w:rPr>
          <w:sz w:val="19"/>
        </w:rPr>
      </w:pPr>
      <w:r>
        <w:pict w14:anchorId="4A9BD1DE">
          <v:group id="_x0000_s1026" style="position:absolute;margin-left:111.85pt;margin-top:12.9pt;width:136.1pt;height:.4pt;z-index:2104;mso-wrap-distance-left:0;mso-wrap-distance-right:0;mso-position-horizontal-relative:page" coordorigin="2237,258" coordsize="2722,8">
            <v:line id="_x0000_s1028" style="position:absolute" from="2237,262" to="2704,262" strokeweight=".1319mm"/>
            <v:line id="_x0000_s1027" style="position:absolute" from="2708,262" to="4958,262" strokeweight=".1319mm"/>
            <w10:wrap type="topAndBottom" anchorx="page"/>
          </v:group>
        </w:pict>
      </w:r>
    </w:p>
    <w:p w14:paraId="22658424" w14:textId="77777777" w:rsidR="00923D36" w:rsidRDefault="00B4561B">
      <w:pPr>
        <w:pStyle w:val="BodyText"/>
        <w:spacing w:before="28" w:line="295" w:lineRule="auto"/>
        <w:ind w:left="486" w:firstLine="350"/>
      </w:pPr>
      <w:r>
        <w:rPr>
          <w:w w:val="110"/>
        </w:rPr>
        <w:t>(ստորագրողի անունը, ազգանունը, պաշտոնը)</w:t>
      </w:r>
    </w:p>
    <w:p w14:paraId="2B8B23B5" w14:textId="3EB3387A" w:rsidR="00923D36" w:rsidRDefault="00B4561B">
      <w:pPr>
        <w:pStyle w:val="BodyText"/>
        <w:tabs>
          <w:tab w:val="left" w:pos="795"/>
          <w:tab w:val="left" w:pos="1974"/>
          <w:tab w:val="left" w:pos="2467"/>
        </w:tabs>
        <w:spacing w:before="12"/>
        <w:ind w:left="472"/>
      </w:pPr>
      <w:r>
        <w:rPr>
          <w:w w:val="103"/>
          <w:u w:val="single"/>
        </w:rPr>
        <w:t xml:space="preserve"> </w:t>
      </w:r>
      <w:r>
        <w:rPr>
          <w:u w:val="single"/>
        </w:rPr>
        <w:tab/>
      </w:r>
      <w:r>
        <w:rPr>
          <w:w w:val="110"/>
        </w:rPr>
        <w:t>_</w:t>
      </w:r>
      <w:r>
        <w:rPr>
          <w:w w:val="110"/>
          <w:u w:val="single"/>
        </w:rPr>
        <w:t xml:space="preserve"> </w:t>
      </w:r>
      <w:r>
        <w:rPr>
          <w:w w:val="110"/>
          <w:u w:val="single"/>
        </w:rPr>
        <w:tab/>
      </w:r>
      <w:r>
        <w:rPr>
          <w:w w:val="110"/>
        </w:rPr>
        <w:t>20</w:t>
      </w:r>
      <w:r>
        <w:rPr>
          <w:w w:val="110"/>
          <w:u w:val="single"/>
        </w:rPr>
        <w:t xml:space="preserve"> </w:t>
      </w:r>
      <w:r>
        <w:rPr>
          <w:w w:val="110"/>
          <w:u w:val="single"/>
        </w:rPr>
        <w:tab/>
      </w:r>
      <w:r>
        <w:rPr>
          <w:w w:val="110"/>
        </w:rPr>
        <w:t>թ.</w:t>
      </w:r>
      <w:r>
        <w:rPr>
          <w:spacing w:val="3"/>
          <w:w w:val="110"/>
        </w:rPr>
        <w:t xml:space="preserve"> </w:t>
      </w:r>
    </w:p>
    <w:p w14:paraId="13E5AD4D" w14:textId="77777777" w:rsidR="00923D36" w:rsidRDefault="00B4561B">
      <w:pPr>
        <w:pStyle w:val="BodyText"/>
        <w:rPr>
          <w:sz w:val="20"/>
        </w:rPr>
      </w:pPr>
      <w:r>
        <w:br w:type="column"/>
      </w:r>
    </w:p>
    <w:p w14:paraId="6D360E94" w14:textId="77777777" w:rsidR="00923D36" w:rsidRDefault="00B4561B">
      <w:pPr>
        <w:pStyle w:val="BodyText"/>
        <w:tabs>
          <w:tab w:val="left" w:pos="2699"/>
          <w:tab w:val="left" w:pos="5147"/>
        </w:tabs>
        <w:spacing w:before="133"/>
        <w:ind w:left="-26"/>
      </w:pPr>
      <w:r>
        <w:rPr>
          <w:w w:val="103"/>
          <w:u w:val="single"/>
        </w:rPr>
        <w:t xml:space="preserve"> </w:t>
      </w:r>
      <w:r>
        <w:rPr>
          <w:u w:val="single"/>
        </w:rPr>
        <w:tab/>
      </w:r>
      <w:r>
        <w:rPr>
          <w:w w:val="105"/>
        </w:rPr>
        <w:t>_</w:t>
      </w:r>
      <w:r>
        <w:rPr>
          <w:spacing w:val="13"/>
        </w:rPr>
        <w:t xml:space="preserve"> </w:t>
      </w:r>
      <w:r>
        <w:rPr>
          <w:w w:val="103"/>
          <w:u w:val="single"/>
        </w:rPr>
        <w:t xml:space="preserve"> </w:t>
      </w:r>
      <w:r>
        <w:rPr>
          <w:u w:val="single"/>
        </w:rPr>
        <w:tab/>
      </w:r>
    </w:p>
    <w:p w14:paraId="4DDA3907" w14:textId="77777777" w:rsidR="00923D36" w:rsidRDefault="00923D36">
      <w:pPr>
        <w:pStyle w:val="BodyText"/>
        <w:spacing w:before="3"/>
        <w:rPr>
          <w:sz w:val="16"/>
        </w:rPr>
      </w:pPr>
    </w:p>
    <w:p w14:paraId="47CAA5B9" w14:textId="77777777" w:rsidR="00923D36" w:rsidRDefault="00B4561B">
      <w:pPr>
        <w:tabs>
          <w:tab w:val="left" w:pos="3202"/>
        </w:tabs>
        <w:ind w:left="327"/>
        <w:rPr>
          <w:sz w:val="18"/>
          <w:szCs w:val="18"/>
        </w:rPr>
      </w:pPr>
      <w:r>
        <w:rPr>
          <w:w w:val="105"/>
          <w:position w:val="6"/>
          <w:sz w:val="11"/>
          <w:szCs w:val="11"/>
        </w:rPr>
        <w:t>(ազգանունը,</w:t>
      </w:r>
      <w:r>
        <w:rPr>
          <w:spacing w:val="7"/>
          <w:w w:val="105"/>
          <w:position w:val="6"/>
          <w:sz w:val="11"/>
          <w:szCs w:val="11"/>
        </w:rPr>
        <w:t xml:space="preserve"> </w:t>
      </w:r>
      <w:r>
        <w:rPr>
          <w:w w:val="105"/>
          <w:position w:val="6"/>
          <w:sz w:val="11"/>
          <w:szCs w:val="11"/>
        </w:rPr>
        <w:t>անունը)</w:t>
      </w:r>
      <w:r>
        <w:rPr>
          <w:w w:val="105"/>
          <w:position w:val="6"/>
          <w:sz w:val="11"/>
          <w:szCs w:val="11"/>
        </w:rPr>
        <w:tab/>
      </w:r>
      <w:r>
        <w:rPr>
          <w:w w:val="105"/>
          <w:sz w:val="18"/>
          <w:szCs w:val="18"/>
        </w:rPr>
        <w:t>(ստորագրությունը)</w:t>
      </w:r>
      <w:r>
        <w:rPr>
          <w:spacing w:val="7"/>
          <w:w w:val="105"/>
          <w:sz w:val="18"/>
          <w:szCs w:val="18"/>
        </w:rPr>
        <w:t xml:space="preserve"> </w:t>
      </w:r>
      <w:r>
        <w:rPr>
          <w:w w:val="105"/>
          <w:sz w:val="18"/>
          <w:szCs w:val="18"/>
        </w:rPr>
        <w:t>Կ.Տ.</w:t>
      </w:r>
    </w:p>
    <w:p w14:paraId="44447E6D" w14:textId="77777777" w:rsidR="00923D36" w:rsidRDefault="00923D36">
      <w:pPr>
        <w:rPr>
          <w:sz w:val="18"/>
          <w:szCs w:val="18"/>
        </w:rPr>
        <w:sectPr w:rsidR="00923D36">
          <w:type w:val="continuous"/>
          <w:pgSz w:w="12240" w:h="15840"/>
          <w:pgMar w:top="500" w:right="840" w:bottom="280" w:left="1400" w:header="720" w:footer="720" w:gutter="0"/>
          <w:cols w:num="2" w:space="720" w:equalWidth="0">
            <w:col w:w="4137" w:space="40"/>
            <w:col w:w="5823"/>
          </w:cols>
        </w:sectPr>
      </w:pPr>
    </w:p>
    <w:p w14:paraId="12B2FBBC" w14:textId="77777777" w:rsidR="00923D36" w:rsidRDefault="00923D36">
      <w:pPr>
        <w:pStyle w:val="BodyText"/>
        <w:rPr>
          <w:sz w:val="20"/>
        </w:rPr>
      </w:pPr>
    </w:p>
    <w:p w14:paraId="7770107E" w14:textId="77777777" w:rsidR="00923D36" w:rsidRDefault="00923D36">
      <w:pPr>
        <w:pStyle w:val="BodyText"/>
        <w:rPr>
          <w:sz w:val="20"/>
        </w:rPr>
      </w:pPr>
    </w:p>
    <w:p w14:paraId="2135B0A1" w14:textId="77777777" w:rsidR="00923D36" w:rsidRDefault="00923D36">
      <w:pPr>
        <w:pStyle w:val="BodyText"/>
        <w:rPr>
          <w:sz w:val="20"/>
        </w:rPr>
      </w:pPr>
    </w:p>
    <w:p w14:paraId="23C5D7E6" w14:textId="77777777" w:rsidR="00923D36" w:rsidRDefault="00923D36">
      <w:pPr>
        <w:pStyle w:val="BodyText"/>
        <w:rPr>
          <w:sz w:val="20"/>
        </w:rPr>
      </w:pPr>
    </w:p>
    <w:p w14:paraId="77F84A00" w14:textId="77777777" w:rsidR="00923D36" w:rsidRDefault="00923D36">
      <w:pPr>
        <w:pStyle w:val="BodyText"/>
        <w:spacing w:before="3"/>
        <w:rPr>
          <w:sz w:val="16"/>
        </w:rPr>
      </w:pPr>
    </w:p>
    <w:p w14:paraId="0B3BCBBA" w14:textId="77777777" w:rsidR="00923D36" w:rsidRDefault="00B4561B">
      <w:pPr>
        <w:pStyle w:val="Heading1"/>
        <w:spacing w:before="98" w:line="290" w:lineRule="auto"/>
        <w:ind w:left="1222" w:right="4189" w:hanging="233"/>
      </w:pPr>
      <w:r>
        <w:rPr>
          <w:w w:val="105"/>
        </w:rPr>
        <w:t>ՀԱՅԱՍՏԱՆԻ ՀԱՆՐԱՊԵՏՈՒԹՅԱՆ ՎԱՐՉԱՊԵՏԻ ԱՇԽԱՏԱԿԱԶՄԻ</w:t>
      </w:r>
    </w:p>
    <w:p w14:paraId="10035D70" w14:textId="24E4C6B4" w:rsidR="00923D36" w:rsidRDefault="00B4561B">
      <w:pPr>
        <w:tabs>
          <w:tab w:val="left" w:pos="6946"/>
        </w:tabs>
        <w:spacing w:before="3"/>
        <w:ind w:left="1973"/>
        <w:rPr>
          <w:w w:val="110"/>
          <w:sz w:val="20"/>
          <w:szCs w:val="20"/>
        </w:rPr>
      </w:pPr>
      <w:r>
        <w:rPr>
          <w:w w:val="110"/>
          <w:sz w:val="20"/>
          <w:szCs w:val="20"/>
        </w:rPr>
        <w:t>ՂԵԿԱՎԱՐ</w:t>
      </w:r>
      <w:r>
        <w:rPr>
          <w:w w:val="110"/>
          <w:sz w:val="20"/>
          <w:szCs w:val="20"/>
        </w:rPr>
        <w:tab/>
        <w:t>Է. ԱՂԱՋԱՆՅԱՆ</w:t>
      </w:r>
    </w:p>
    <w:p w14:paraId="77A7AB33" w14:textId="765FAC20" w:rsidR="00D00539" w:rsidRDefault="00D00539">
      <w:pPr>
        <w:tabs>
          <w:tab w:val="left" w:pos="6946"/>
        </w:tabs>
        <w:spacing w:before="3"/>
        <w:ind w:left="1973"/>
        <w:rPr>
          <w:w w:val="110"/>
          <w:sz w:val="20"/>
          <w:szCs w:val="20"/>
        </w:rPr>
      </w:pPr>
    </w:p>
    <w:p w14:paraId="4F5B3758" w14:textId="77777777" w:rsidR="00D00539" w:rsidRPr="00D00539" w:rsidRDefault="00D00539">
      <w:pPr>
        <w:tabs>
          <w:tab w:val="left" w:pos="6946"/>
        </w:tabs>
        <w:spacing w:before="3"/>
        <w:ind w:left="1973"/>
        <w:rPr>
          <w:sz w:val="20"/>
          <w:szCs w:val="20"/>
          <w:lang w:val="hy-AM"/>
        </w:rPr>
      </w:pPr>
    </w:p>
    <w:sectPr w:rsidR="00D00539" w:rsidRPr="00D00539">
      <w:type w:val="continuous"/>
      <w:pgSz w:w="12240" w:h="15840"/>
      <w:pgMar w:top="500" w:right="840" w:bottom="2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C63C4" w14:textId="77777777" w:rsidR="0083540D" w:rsidRDefault="0083540D">
      <w:r>
        <w:separator/>
      </w:r>
    </w:p>
  </w:endnote>
  <w:endnote w:type="continuationSeparator" w:id="0">
    <w:p w14:paraId="06B8E09E" w14:textId="77777777" w:rsidR="0083540D" w:rsidRDefault="0083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0FAC" w14:textId="77777777" w:rsidR="00923D36" w:rsidRDefault="0083540D">
    <w:pPr>
      <w:pStyle w:val="BodyText"/>
      <w:spacing w:line="14" w:lineRule="auto"/>
      <w:rPr>
        <w:sz w:val="20"/>
      </w:rPr>
    </w:pPr>
    <w:r>
      <w:pict w14:anchorId="5A1A64C7">
        <v:shapetype id="_x0000_t202" coordsize="21600,21600" o:spt="202" path="m,l,21600r21600,l21600,xe">
          <v:stroke joinstyle="miter"/>
          <v:path gradientshapeok="t" o:connecttype="rect"/>
        </v:shapetype>
        <v:shape id="_x0000_s2067" type="#_x0000_t202" style="position:absolute;margin-left:314.45pt;margin-top:730.65pt;width:10.3pt;height:13.5pt;z-index:-631264;mso-position-horizontal-relative:page;mso-position-vertical-relative:page" filled="f" stroked="f">
          <v:textbox inset="0,0,0,0">
            <w:txbxContent>
              <w:p w14:paraId="1921071E" w14:textId="77777777" w:rsidR="00923D36" w:rsidRDefault="00B4561B">
                <w:pPr>
                  <w:spacing w:before="18"/>
                  <w:ind w:left="40"/>
                  <w:rPr>
                    <w:sz w:val="20"/>
                  </w:rPr>
                </w:pPr>
                <w:r>
                  <w:fldChar w:fldCharType="begin"/>
                </w:r>
                <w:r>
                  <w:rPr>
                    <w:w w:val="125"/>
                    <w:sz w:val="20"/>
                  </w:rPr>
                  <w:instrText xml:space="preserve"> PAGE </w:instrText>
                </w:r>
                <w:r>
                  <w:fldChar w:fldCharType="separate"/>
                </w:r>
                <w:r>
                  <w:t>8</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649D4" w14:textId="77777777" w:rsidR="00923D36" w:rsidRDefault="0083540D">
    <w:pPr>
      <w:pStyle w:val="BodyText"/>
      <w:spacing w:line="14" w:lineRule="auto"/>
      <w:rPr>
        <w:sz w:val="20"/>
      </w:rPr>
    </w:pPr>
    <w:r>
      <w:pict w14:anchorId="105D0C53">
        <v:shapetype id="_x0000_t202" coordsize="21600,21600" o:spt="202" path="m,l,21600r21600,l21600,xe">
          <v:stroke joinstyle="miter"/>
          <v:path gradientshapeok="t" o:connecttype="rect"/>
        </v:shapetype>
        <v:shape id="_x0000_s2061" type="#_x0000_t202" style="position:absolute;margin-left:586.6pt;margin-top:777.45pt;width:17.15pt;height:14.25pt;z-index:-631120;mso-position-horizontal-relative:page;mso-position-vertical-relative:page" filled="f" stroked="f">
          <v:textbox inset="0,0,0,0">
            <w:txbxContent>
              <w:p w14:paraId="1DFD2AE9" w14:textId="77777777" w:rsidR="00923D36" w:rsidRDefault="00B4561B">
                <w:pPr>
                  <w:spacing w:before="11"/>
                  <w:ind w:left="40"/>
                </w:pPr>
                <w:r>
                  <w:fldChar w:fldCharType="begin"/>
                </w:r>
                <w:r>
                  <w:rPr>
                    <w:w w:val="115"/>
                  </w:rPr>
                  <w:instrText xml:space="preserve"> PAGE </w:instrText>
                </w:r>
                <w:r>
                  <w:fldChar w:fldCharType="separate"/>
                </w:r>
                <w:r>
                  <w:t>38</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3478E" w14:textId="77777777" w:rsidR="00923D36" w:rsidRDefault="0083540D">
    <w:pPr>
      <w:pStyle w:val="BodyText"/>
      <w:spacing w:line="14" w:lineRule="auto"/>
      <w:rPr>
        <w:sz w:val="20"/>
      </w:rPr>
    </w:pPr>
    <w:r>
      <w:pict w14:anchorId="5CAE9907">
        <v:shapetype id="_x0000_t202" coordsize="21600,21600" o:spt="202" path="m,l,21600r21600,l21600,xe">
          <v:stroke joinstyle="miter"/>
          <v:path gradientshapeok="t" o:connecttype="rect"/>
        </v:shapetype>
        <v:shape id="_x0000_s2060" type="#_x0000_t202" style="position:absolute;margin-left:586.7pt;margin-top:777.45pt;width:16.8pt;height:14.25pt;z-index:-631096;mso-position-horizontal-relative:page;mso-position-vertical-relative:page" filled="f" stroked="f">
          <v:textbox inset="0,0,0,0">
            <w:txbxContent>
              <w:p w14:paraId="5976D5F4" w14:textId="77777777" w:rsidR="00923D36" w:rsidRDefault="00B4561B">
                <w:pPr>
                  <w:spacing w:before="11"/>
                  <w:ind w:left="40"/>
                </w:pPr>
                <w:r>
                  <w:fldChar w:fldCharType="begin"/>
                </w:r>
                <w:r>
                  <w:rPr>
                    <w:w w:val="110"/>
                  </w:rPr>
                  <w:instrText xml:space="preserve"> PAGE </w:instrText>
                </w:r>
                <w:r>
                  <w:fldChar w:fldCharType="separate"/>
                </w:r>
                <w:r>
                  <w:t>40</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C1FF" w14:textId="77777777" w:rsidR="00923D36" w:rsidRDefault="0083540D">
    <w:pPr>
      <w:pStyle w:val="BodyText"/>
      <w:spacing w:line="14" w:lineRule="auto"/>
      <w:rPr>
        <w:sz w:val="20"/>
      </w:rPr>
    </w:pPr>
    <w:r>
      <w:pict w14:anchorId="31318952">
        <v:shapetype id="_x0000_t202" coordsize="21600,21600" o:spt="202" path="m,l,21600r21600,l21600,xe">
          <v:stroke joinstyle="miter"/>
          <v:path gradientshapeok="t" o:connecttype="rect"/>
        </v:shapetype>
        <v:shape id="_x0000_s2059" type="#_x0000_t202" style="position:absolute;margin-left:317.8pt;margin-top:731.25pt;width:15.9pt;height:13.5pt;z-index:-631072;mso-position-horizontal-relative:page;mso-position-vertical-relative:page" filled="f" stroked="f">
          <v:textbox inset="0,0,0,0">
            <w:txbxContent>
              <w:p w14:paraId="39C9B7E9" w14:textId="77777777" w:rsidR="00923D36" w:rsidRDefault="00B4561B">
                <w:pPr>
                  <w:spacing w:before="18"/>
                  <w:ind w:left="40"/>
                  <w:rPr>
                    <w:sz w:val="20"/>
                  </w:rPr>
                </w:pPr>
                <w:r>
                  <w:fldChar w:fldCharType="begin"/>
                </w:r>
                <w:r>
                  <w:rPr>
                    <w:w w:val="115"/>
                    <w:sz w:val="20"/>
                  </w:rPr>
                  <w:instrText xml:space="preserve"> PAGE </w:instrText>
                </w:r>
                <w:r>
                  <w:fldChar w:fldCharType="separate"/>
                </w:r>
                <w:r>
                  <w:t>48</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60F63" w14:textId="77777777" w:rsidR="00923D36" w:rsidRDefault="0083540D">
    <w:pPr>
      <w:pStyle w:val="BodyText"/>
      <w:spacing w:line="14" w:lineRule="auto"/>
      <w:rPr>
        <w:sz w:val="15"/>
      </w:rPr>
    </w:pPr>
    <w:r>
      <w:pict w14:anchorId="546DD838">
        <v:shapetype id="_x0000_t202" coordsize="21600,21600" o:spt="202" path="m,l,21600r21600,l21600,xe">
          <v:stroke joinstyle="miter"/>
          <v:path gradientshapeok="t" o:connecttype="rect"/>
        </v:shapetype>
        <v:shape id="_x0000_s2058" type="#_x0000_t202" style="position:absolute;margin-left:317.55pt;margin-top:731.25pt;width:16.35pt;height:13.5pt;z-index:-631048;mso-position-horizontal-relative:page;mso-position-vertical-relative:page" filled="f" stroked="f">
          <v:textbox inset="0,0,0,0">
            <w:txbxContent>
              <w:p w14:paraId="6857DAD8" w14:textId="77777777" w:rsidR="00923D36" w:rsidRDefault="00B4561B">
                <w:pPr>
                  <w:spacing w:before="18"/>
                  <w:ind w:left="44"/>
                  <w:rPr>
                    <w:sz w:val="20"/>
                  </w:rPr>
                </w:pPr>
                <w:r>
                  <w:fldChar w:fldCharType="begin"/>
                </w:r>
                <w:r>
                  <w:rPr>
                    <w:w w:val="120"/>
                    <w:sz w:val="20"/>
                  </w:rPr>
                  <w:instrText xml:space="preserve"> PAGE </w:instrText>
                </w:r>
                <w:r>
                  <w:fldChar w:fldCharType="separate"/>
                </w:r>
                <w:r>
                  <w:t>53</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C204C" w14:textId="77777777" w:rsidR="00923D36" w:rsidRDefault="0083540D">
    <w:pPr>
      <w:pStyle w:val="BodyText"/>
      <w:spacing w:line="14" w:lineRule="auto"/>
      <w:rPr>
        <w:sz w:val="20"/>
      </w:rPr>
    </w:pPr>
    <w:r>
      <w:pict w14:anchorId="150CB67C">
        <v:shapetype id="_x0000_t202" coordsize="21600,21600" o:spt="202" path="m,l,21600r21600,l21600,xe">
          <v:stroke joinstyle="miter"/>
          <v:path gradientshapeok="t" o:connecttype="rect"/>
        </v:shapetype>
        <v:shape id="_x0000_s2057" type="#_x0000_t202" style="position:absolute;margin-left:317.45pt;margin-top:731.25pt;width:16.65pt;height:13.5pt;z-index:-631024;mso-position-horizontal-relative:page;mso-position-vertical-relative:page" filled="f" stroked="f">
          <v:textbox inset="0,0,0,0">
            <w:txbxContent>
              <w:p w14:paraId="23686058" w14:textId="77777777" w:rsidR="00923D36" w:rsidRDefault="00B4561B">
                <w:pPr>
                  <w:spacing w:before="18"/>
                  <w:ind w:left="49"/>
                  <w:rPr>
                    <w:sz w:val="20"/>
                  </w:rPr>
                </w:pPr>
                <w:r>
                  <w:fldChar w:fldCharType="begin"/>
                </w:r>
                <w:r>
                  <w:rPr>
                    <w:w w:val="125"/>
                    <w:sz w:val="20"/>
                  </w:rPr>
                  <w:instrText xml:space="preserve"> PAGE </w:instrText>
                </w:r>
                <w:r>
                  <w:fldChar w:fldCharType="separate"/>
                </w:r>
                <w:r>
                  <w:t>62</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299A4" w14:textId="77777777" w:rsidR="00923D36" w:rsidRDefault="0083540D">
    <w:pPr>
      <w:pStyle w:val="BodyText"/>
      <w:spacing w:line="14" w:lineRule="auto"/>
      <w:rPr>
        <w:sz w:val="20"/>
      </w:rPr>
    </w:pPr>
    <w:r>
      <w:pict w14:anchorId="23C17A3B">
        <v:shapetype id="_x0000_t202" coordsize="21600,21600" o:spt="202" path="m,l,21600r21600,l21600,xe">
          <v:stroke joinstyle="miter"/>
          <v:path gradientshapeok="t" o:connecttype="rect"/>
        </v:shapetype>
        <v:shape id="_x0000_s2056" type="#_x0000_t202" style="position:absolute;margin-left:387.4pt;margin-top:525.3pt;width:16.65pt;height:13.55pt;z-index:-631000;mso-position-horizontal-relative:page;mso-position-vertical-relative:page" filled="f" stroked="f">
          <v:textbox inset="0,0,0,0">
            <w:txbxContent>
              <w:p w14:paraId="477AD90B" w14:textId="77777777" w:rsidR="00923D36" w:rsidRDefault="00B4561B">
                <w:pPr>
                  <w:spacing w:before="18"/>
                  <w:ind w:left="40"/>
                  <w:rPr>
                    <w:sz w:val="20"/>
                  </w:rPr>
                </w:pPr>
                <w:r>
                  <w:fldChar w:fldCharType="begin"/>
                </w:r>
                <w:r>
                  <w:rPr>
                    <w:w w:val="125"/>
                    <w:sz w:val="20"/>
                  </w:rPr>
                  <w:instrText xml:space="preserve"> PAGE </w:instrText>
                </w:r>
                <w:r>
                  <w:fldChar w:fldCharType="separate"/>
                </w:r>
                <w:r>
                  <w:t>68</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5939E" w14:textId="77777777" w:rsidR="00923D36" w:rsidRDefault="0083540D">
    <w:pPr>
      <w:pStyle w:val="BodyText"/>
      <w:spacing w:line="14" w:lineRule="auto"/>
      <w:rPr>
        <w:sz w:val="20"/>
      </w:rPr>
    </w:pPr>
    <w:r>
      <w:pict w14:anchorId="507AF257">
        <v:shapetype id="_x0000_t202" coordsize="21600,21600" o:spt="202" path="m,l,21600r21600,l21600,xe">
          <v:stroke joinstyle="miter"/>
          <v:path gradientshapeok="t" o:connecttype="rect"/>
        </v:shapetype>
        <v:shape id="_x0000_s2055" type="#_x0000_t202" style="position:absolute;margin-left:317.8pt;margin-top:731.15pt;width:15.8pt;height:13.5pt;z-index:-630976;mso-position-horizontal-relative:page;mso-position-vertical-relative:page" filled="f" stroked="f">
          <v:textbox inset="0,0,0,0">
            <w:txbxContent>
              <w:p w14:paraId="4DCF349B" w14:textId="77777777" w:rsidR="00923D36" w:rsidRDefault="00B4561B">
                <w:pPr>
                  <w:spacing w:before="18"/>
                  <w:ind w:left="40"/>
                  <w:rPr>
                    <w:sz w:val="20"/>
                  </w:rPr>
                </w:pPr>
                <w:r>
                  <w:fldChar w:fldCharType="begin"/>
                </w:r>
                <w:r>
                  <w:rPr>
                    <w:w w:val="110"/>
                    <w:sz w:val="20"/>
                  </w:rPr>
                  <w:instrText xml:space="preserve"> PAGE </w:instrText>
                </w:r>
                <w:r>
                  <w:fldChar w:fldCharType="separate"/>
                </w:r>
                <w:r>
                  <w:t>70</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8258D" w14:textId="77777777" w:rsidR="00923D36" w:rsidRDefault="0083540D">
    <w:pPr>
      <w:pStyle w:val="BodyText"/>
      <w:spacing w:line="14" w:lineRule="auto"/>
      <w:rPr>
        <w:sz w:val="20"/>
      </w:rPr>
    </w:pPr>
    <w:r>
      <w:pict w14:anchorId="17AFC355">
        <v:shapetype id="_x0000_t202" coordsize="21600,21600" o:spt="202" path="m,l,21600r21600,l21600,xe">
          <v:stroke joinstyle="miter"/>
          <v:path gradientshapeok="t" o:connecttype="rect"/>
        </v:shapetype>
        <v:shape id="_x0000_s2054" type="#_x0000_t202" style="position:absolute;margin-left:387.9pt;margin-top:525.3pt;width:15.75pt;height:13.55pt;z-index:-630952;mso-position-horizontal-relative:page;mso-position-vertical-relative:page" filled="f" stroked="f">
          <v:textbox inset="0,0,0,0">
            <w:txbxContent>
              <w:p w14:paraId="2EE91F19" w14:textId="77777777" w:rsidR="00923D36" w:rsidRDefault="00B4561B">
                <w:pPr>
                  <w:spacing w:before="18"/>
                  <w:ind w:left="40"/>
                  <w:rPr>
                    <w:sz w:val="20"/>
                  </w:rPr>
                </w:pPr>
                <w:r>
                  <w:fldChar w:fldCharType="begin"/>
                </w:r>
                <w:r>
                  <w:rPr>
                    <w:w w:val="110"/>
                    <w:sz w:val="20"/>
                  </w:rPr>
                  <w:instrText xml:space="preserve"> PAGE </w:instrText>
                </w:r>
                <w:r>
                  <w:fldChar w:fldCharType="separate"/>
                </w:r>
                <w:r>
                  <w:t>78</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56323" w14:textId="77777777" w:rsidR="00923D36" w:rsidRDefault="0083540D">
    <w:pPr>
      <w:pStyle w:val="BodyText"/>
      <w:spacing w:line="14" w:lineRule="auto"/>
      <w:rPr>
        <w:sz w:val="15"/>
      </w:rPr>
    </w:pPr>
    <w:r>
      <w:pict w14:anchorId="4CE5518B">
        <v:shapetype id="_x0000_t202" coordsize="21600,21600" o:spt="202" path="m,l,21600r21600,l21600,xe">
          <v:stroke joinstyle="miter"/>
          <v:path gradientshapeok="t" o:connecttype="rect"/>
        </v:shapetype>
        <v:shape id="_x0000_s2053" type="#_x0000_t202" style="position:absolute;margin-left:416.1pt;margin-top:524.7pt;width:10.05pt;height:13.55pt;z-index:-630928;mso-position-horizontal-relative:page;mso-position-vertical-relative:page" filled="f" stroked="f">
          <v:textbox inset="0,0,0,0">
            <w:txbxContent>
              <w:p w14:paraId="78ADFEA9" w14:textId="77777777" w:rsidR="00923D36" w:rsidRDefault="00B4561B">
                <w:pPr>
                  <w:spacing w:before="18"/>
                  <w:ind w:left="40"/>
                  <w:rPr>
                    <w:sz w:val="20"/>
                  </w:rPr>
                </w:pPr>
                <w:r>
                  <w:fldChar w:fldCharType="begin"/>
                </w:r>
                <w:r>
                  <w:rPr>
                    <w:w w:val="120"/>
                    <w:sz w:val="20"/>
                  </w:rPr>
                  <w:instrText xml:space="preserve"> PAGE </w:instrText>
                </w:r>
                <w:r>
                  <w:fldChar w:fldCharType="separate"/>
                </w:r>
                <w:r>
                  <w:t>3</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E079A" w14:textId="77777777" w:rsidR="00923D36" w:rsidRDefault="0083540D">
    <w:pPr>
      <w:pStyle w:val="BodyText"/>
      <w:spacing w:line="14" w:lineRule="auto"/>
      <w:rPr>
        <w:sz w:val="20"/>
      </w:rPr>
    </w:pPr>
    <w:r>
      <w:pict w14:anchorId="14762E25">
        <v:shapetype id="_x0000_t202" coordsize="21600,21600" o:spt="202" path="m,l,21600r21600,l21600,xe">
          <v:stroke joinstyle="miter"/>
          <v:path gradientshapeok="t" o:connecttype="rect"/>
        </v:shapetype>
        <v:shape id="_x0000_s2052" type="#_x0000_t202" style="position:absolute;margin-left:412.3pt;margin-top:524.7pt;width:17.55pt;height:13.55pt;z-index:-630904;mso-position-horizontal-relative:page;mso-position-vertical-relative:page" filled="f" stroked="f">
          <v:textbox inset="0,0,0,0">
            <w:txbxContent>
              <w:p w14:paraId="60AF46E1" w14:textId="77777777" w:rsidR="00923D36" w:rsidRDefault="00B4561B">
                <w:pPr>
                  <w:spacing w:before="18"/>
                  <w:ind w:left="20"/>
                  <w:rPr>
                    <w:sz w:val="20"/>
                  </w:rPr>
                </w:pPr>
                <w:r>
                  <w:rPr>
                    <w:w w:val="115"/>
                    <w:sz w:val="20"/>
                  </w:rPr>
                  <w:t>8-4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A306" w14:textId="77777777" w:rsidR="00923D36" w:rsidRDefault="00923D36">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6C0AB" w14:textId="77777777" w:rsidR="00923D36" w:rsidRDefault="0083540D">
    <w:pPr>
      <w:pStyle w:val="BodyText"/>
      <w:spacing w:line="14" w:lineRule="auto"/>
      <w:rPr>
        <w:sz w:val="20"/>
      </w:rPr>
    </w:pPr>
    <w:r>
      <w:pict w14:anchorId="14D50375">
        <v:shapetype id="_x0000_t202" coordsize="21600,21600" o:spt="202" path="m,l,21600r21600,l21600,xe">
          <v:stroke joinstyle="miter"/>
          <v:path gradientshapeok="t" o:connecttype="rect"/>
        </v:shapetype>
        <v:shape id="_x0000_s2051" type="#_x0000_t202" style="position:absolute;margin-left:390.5pt;margin-top:525.15pt;width:10.3pt;height:13.55pt;z-index:-630880;mso-position-horizontal-relative:page;mso-position-vertical-relative:page" filled="f" stroked="f">
          <v:textbox inset="0,0,0,0">
            <w:txbxContent>
              <w:p w14:paraId="6EDCC290" w14:textId="77777777" w:rsidR="00923D36" w:rsidRDefault="00B4561B">
                <w:pPr>
                  <w:spacing w:before="18"/>
                  <w:ind w:left="40"/>
                  <w:rPr>
                    <w:sz w:val="20"/>
                  </w:rPr>
                </w:pPr>
                <w:r>
                  <w:fldChar w:fldCharType="begin"/>
                </w:r>
                <w:r>
                  <w:rPr>
                    <w:w w:val="125"/>
                    <w:sz w:val="20"/>
                  </w:rPr>
                  <w:instrText xml:space="preserve"> PAGE </w:instrText>
                </w:r>
                <w:r>
                  <w:fldChar w:fldCharType="separate"/>
                </w:r>
                <w:r>
                  <w:t>6</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0C2B" w14:textId="77777777" w:rsidR="00923D36" w:rsidRDefault="0083540D">
    <w:pPr>
      <w:pStyle w:val="BodyText"/>
      <w:spacing w:line="14" w:lineRule="auto"/>
      <w:rPr>
        <w:sz w:val="20"/>
      </w:rPr>
    </w:pPr>
    <w:r>
      <w:pict w14:anchorId="4AF253F4">
        <v:shapetype id="_x0000_t202" coordsize="21600,21600" o:spt="202" path="m,l,21600r21600,l21600,xe">
          <v:stroke joinstyle="miter"/>
          <v:path gradientshapeok="t" o:connecttype="rect"/>
        </v:shapetype>
        <v:shape id="_x0000_s2050" type="#_x0000_t202" style="position:absolute;margin-left:320.9pt;margin-top:731.15pt;width:9.5pt;height:13.5pt;z-index:-630856;mso-position-horizontal-relative:page;mso-position-vertical-relative:page" filled="f" stroked="f">
          <v:textbox inset="0,0,0,0">
            <w:txbxContent>
              <w:p w14:paraId="5DC38949" w14:textId="77777777" w:rsidR="00923D36" w:rsidRDefault="00B4561B">
                <w:pPr>
                  <w:spacing w:before="18"/>
                  <w:ind w:left="40"/>
                  <w:rPr>
                    <w:sz w:val="20"/>
                  </w:rPr>
                </w:pPr>
                <w:r>
                  <w:fldChar w:fldCharType="begin"/>
                </w:r>
                <w:r>
                  <w:rPr>
                    <w:w w:val="109"/>
                    <w:sz w:val="20"/>
                  </w:rPr>
                  <w:instrText xml:space="preserve"> PAGE </w:instrText>
                </w:r>
                <w:r>
                  <w:fldChar w:fldCharType="separate"/>
                </w:r>
                <w:r>
                  <w:t>7</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E120" w14:textId="77777777" w:rsidR="00923D36" w:rsidRDefault="0083540D">
    <w:pPr>
      <w:pStyle w:val="BodyText"/>
      <w:spacing w:line="14" w:lineRule="auto"/>
      <w:rPr>
        <w:sz w:val="20"/>
      </w:rPr>
    </w:pPr>
    <w:r>
      <w:pict w14:anchorId="4D8B972C">
        <v:shapetype id="_x0000_t202" coordsize="21600,21600" o:spt="202" path="m,l,21600r21600,l21600,xe">
          <v:stroke joinstyle="miter"/>
          <v:path gradientshapeok="t" o:connecttype="rect"/>
        </v:shapetype>
        <v:shape id="_x0000_s2049" type="#_x0000_t202" style="position:absolute;margin-left:312.4pt;margin-top:730.65pt;width:14.35pt;height:13.5pt;z-index:-630832;mso-position-horizontal-relative:page;mso-position-vertical-relative:page" filled="f" stroked="f">
          <v:textbox inset="0,0,0,0">
            <w:txbxContent>
              <w:p w14:paraId="3090FE1D" w14:textId="77777777" w:rsidR="00923D36" w:rsidRDefault="00B4561B">
                <w:pPr>
                  <w:spacing w:before="18"/>
                  <w:ind w:left="40"/>
                  <w:rPr>
                    <w:sz w:val="20"/>
                  </w:rPr>
                </w:pPr>
                <w:r>
                  <w:fldChar w:fldCharType="begin"/>
                </w:r>
                <w:r>
                  <w:rPr>
                    <w:w w:val="95"/>
                    <w:sz w:val="20"/>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078FB" w14:textId="77777777" w:rsidR="00923D36" w:rsidRDefault="0083540D">
    <w:pPr>
      <w:pStyle w:val="BodyText"/>
      <w:spacing w:line="14" w:lineRule="auto"/>
      <w:rPr>
        <w:sz w:val="15"/>
      </w:rPr>
    </w:pPr>
    <w:r>
      <w:pict w14:anchorId="419906BA">
        <v:shapetype id="_x0000_t202" coordsize="21600,21600" o:spt="202" path="m,l,21600r21600,l21600,xe">
          <v:stroke joinstyle="miter"/>
          <v:path gradientshapeok="t" o:connecttype="rect"/>
        </v:shapetype>
        <v:shape id="_x0000_s2066" type="#_x0000_t202" style="position:absolute;margin-left:312.4pt;margin-top:730.65pt;width:14.25pt;height:13.5pt;z-index:-631240;mso-position-horizontal-relative:page;mso-position-vertical-relative:page" filled="f" stroked="f">
          <v:textbox inset="0,0,0,0">
            <w:txbxContent>
              <w:p w14:paraId="539AE0A6" w14:textId="77777777" w:rsidR="00923D36" w:rsidRDefault="00B4561B">
                <w:pPr>
                  <w:spacing w:before="18"/>
                  <w:ind w:left="40"/>
                  <w:rPr>
                    <w:sz w:val="20"/>
                  </w:rPr>
                </w:pPr>
                <w:r>
                  <w:fldChar w:fldCharType="begin"/>
                </w:r>
                <w:r>
                  <w:rPr>
                    <w:w w:val="95"/>
                    <w:sz w:val="20"/>
                  </w:rPr>
                  <w:instrText xml:space="preserve"> PAGE </w:instrText>
                </w:r>
                <w:r>
                  <w:fldChar w:fldCharType="separate"/>
                </w:r>
                <w:r>
                  <w:t>18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D30F3" w14:textId="77777777" w:rsidR="00923D36" w:rsidRDefault="0083540D">
    <w:pPr>
      <w:pStyle w:val="BodyText"/>
      <w:spacing w:line="14" w:lineRule="auto"/>
      <w:rPr>
        <w:sz w:val="20"/>
      </w:rPr>
    </w:pPr>
    <w:r>
      <w:pict w14:anchorId="26A3DEA5">
        <v:shapetype id="_x0000_t202" coordsize="21600,21600" o:spt="202" path="m,l,21600r21600,l21600,xe">
          <v:stroke joinstyle="miter"/>
          <v:path gradientshapeok="t" o:connecttype="rect"/>
        </v:shapetype>
        <v:shape id="_x0000_s2065" type="#_x0000_t202" style="position:absolute;margin-left:311.7pt;margin-top:730.65pt;width:15.8pt;height:13.5pt;z-index:-631216;mso-position-horizontal-relative:page;mso-position-vertical-relative:page" filled="f" stroked="f">
          <v:textbox inset="0,0,0,0">
            <w:txbxContent>
              <w:p w14:paraId="309E699C" w14:textId="77777777" w:rsidR="00923D36" w:rsidRDefault="00B4561B">
                <w:pPr>
                  <w:spacing w:before="18"/>
                  <w:ind w:left="40"/>
                  <w:rPr>
                    <w:sz w:val="20"/>
                  </w:rPr>
                </w:pPr>
                <w:r>
                  <w:fldChar w:fldCharType="begin"/>
                </w:r>
                <w:r>
                  <w:rPr>
                    <w:w w:val="110"/>
                    <w:sz w:val="20"/>
                  </w:rPr>
                  <w:instrText xml:space="preserve"> PAGE </w:instrText>
                </w:r>
                <w:r>
                  <w:fldChar w:fldCharType="separate"/>
                </w:r>
                <w:r>
                  <w:t>20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068D1" w14:textId="77777777" w:rsidR="00923D36" w:rsidRDefault="00923D3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A9E59" w14:textId="77777777" w:rsidR="00923D36" w:rsidRDefault="0083540D">
    <w:pPr>
      <w:pStyle w:val="BodyText"/>
      <w:spacing w:line="14" w:lineRule="auto"/>
      <w:rPr>
        <w:sz w:val="20"/>
      </w:rPr>
    </w:pPr>
    <w:r>
      <w:pict w14:anchorId="77A127F2">
        <v:shapetype id="_x0000_t202" coordsize="21600,21600" o:spt="202" path="m,l,21600r21600,l21600,xe">
          <v:stroke joinstyle="miter"/>
          <v:path gradientshapeok="t" o:connecttype="rect"/>
        </v:shapetype>
        <v:shape id="_x0000_s2064" type="#_x0000_t202" style="position:absolute;margin-left:311.7pt;margin-top:730.65pt;width:15.65pt;height:13.5pt;z-index:-631192;mso-position-horizontal-relative:page;mso-position-vertical-relative:page" filled="f" stroked="f">
          <v:textbox inset="0,0,0,0">
            <w:txbxContent>
              <w:p w14:paraId="4DD98120" w14:textId="77777777" w:rsidR="00923D36" w:rsidRDefault="00B4561B">
                <w:pPr>
                  <w:spacing w:before="18"/>
                  <w:ind w:left="40"/>
                  <w:rPr>
                    <w:sz w:val="20"/>
                  </w:rPr>
                </w:pPr>
                <w:r>
                  <w:fldChar w:fldCharType="begin"/>
                </w:r>
                <w:r>
                  <w:rPr>
                    <w:w w:val="110"/>
                    <w:sz w:val="20"/>
                  </w:rPr>
                  <w:instrText xml:space="preserve"> PAGE </w:instrText>
                </w:r>
                <w:r>
                  <w:fldChar w:fldCharType="separate"/>
                </w:r>
                <w:r>
                  <w:t>26</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09077" w14:textId="77777777" w:rsidR="00923D36" w:rsidRDefault="00923D36">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F2873" w14:textId="77777777" w:rsidR="00923D36" w:rsidRDefault="0083540D">
    <w:pPr>
      <w:pStyle w:val="BodyText"/>
      <w:spacing w:line="14" w:lineRule="auto"/>
      <w:rPr>
        <w:sz w:val="20"/>
      </w:rPr>
    </w:pPr>
    <w:r>
      <w:pict w14:anchorId="7C865E1B">
        <v:shapetype id="_x0000_t202" coordsize="21600,21600" o:spt="202" path="m,l,21600r21600,l21600,xe">
          <v:stroke joinstyle="miter"/>
          <v:path gradientshapeok="t" o:connecttype="rect"/>
        </v:shapetype>
        <v:shape id="_x0000_s2063" type="#_x0000_t202" style="position:absolute;margin-left:311.1pt;margin-top:730.75pt;width:15.7pt;height:13.5pt;z-index:-631168;mso-position-horizontal-relative:page;mso-position-vertical-relative:page" filled="f" stroked="f">
          <v:textbox inset="0,0,0,0">
            <w:txbxContent>
              <w:p w14:paraId="021A2021" w14:textId="77777777" w:rsidR="00923D36" w:rsidRDefault="00B4561B">
                <w:pPr>
                  <w:spacing w:before="18"/>
                  <w:ind w:left="40"/>
                  <w:rPr>
                    <w:sz w:val="20"/>
                  </w:rPr>
                </w:pPr>
                <w:r>
                  <w:fldChar w:fldCharType="begin"/>
                </w:r>
                <w:r>
                  <w:rPr>
                    <w:w w:val="110"/>
                    <w:sz w:val="20"/>
                  </w:rPr>
                  <w:instrText xml:space="preserve"> PAGE </w:instrText>
                </w:r>
                <w:r>
                  <w:fldChar w:fldCharType="separate"/>
                </w:r>
                <w:r>
                  <w:t>28</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3FB59" w14:textId="77777777" w:rsidR="00923D36" w:rsidRDefault="0083540D">
    <w:pPr>
      <w:pStyle w:val="BodyText"/>
      <w:spacing w:line="14" w:lineRule="auto"/>
      <w:rPr>
        <w:sz w:val="20"/>
      </w:rPr>
    </w:pPr>
    <w:r>
      <w:pict w14:anchorId="49D520ED">
        <v:shapetype id="_x0000_t202" coordsize="21600,21600" o:spt="202" path="m,l,21600r21600,l21600,xe">
          <v:stroke joinstyle="miter"/>
          <v:path gradientshapeok="t" o:connecttype="rect"/>
        </v:shapetype>
        <v:shape id="_x0000_s2062" type="#_x0000_t202" style="position:absolute;margin-left:310.7pt;margin-top:730.75pt;width:16.45pt;height:13.5pt;z-index:-631144;mso-position-horizontal-relative:page;mso-position-vertical-relative:page" filled="f" stroked="f">
          <v:textbox inset="0,0,0,0">
            <w:txbxContent>
              <w:p w14:paraId="6122A124" w14:textId="77777777" w:rsidR="00923D36" w:rsidRDefault="00B4561B">
                <w:pPr>
                  <w:spacing w:before="18"/>
                  <w:ind w:left="49"/>
                  <w:rPr>
                    <w:sz w:val="20"/>
                  </w:rPr>
                </w:pPr>
                <w:r>
                  <w:fldChar w:fldCharType="begin"/>
                </w:r>
                <w:r>
                  <w:rPr>
                    <w:w w:val="120"/>
                    <w:sz w:val="20"/>
                  </w:rPr>
                  <w:instrText xml:space="preserve"> PAGE </w:instrText>
                </w:r>
                <w:r>
                  <w:fldChar w:fldCharType="separate"/>
                </w:r>
                <w:r>
                  <w:t>34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DAC4F" w14:textId="77777777" w:rsidR="0083540D" w:rsidRDefault="0083540D">
      <w:r>
        <w:separator/>
      </w:r>
    </w:p>
  </w:footnote>
  <w:footnote w:type="continuationSeparator" w:id="0">
    <w:p w14:paraId="08AF5461" w14:textId="77777777" w:rsidR="0083540D" w:rsidRDefault="00835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433E"/>
    <w:multiLevelType w:val="hybridMultilevel"/>
    <w:tmpl w:val="E76CDE62"/>
    <w:lvl w:ilvl="0" w:tplc="F81E403C">
      <w:start w:val="1"/>
      <w:numFmt w:val="decimal"/>
      <w:lvlText w:val="%1."/>
      <w:lvlJc w:val="left"/>
      <w:pPr>
        <w:ind w:left="384" w:hanging="267"/>
        <w:jc w:val="left"/>
      </w:pPr>
      <w:rPr>
        <w:rFonts w:ascii="Times New Roman" w:eastAsia="Times New Roman" w:hAnsi="Times New Roman" w:cs="Times New Roman" w:hint="default"/>
        <w:w w:val="74"/>
        <w:sz w:val="20"/>
        <w:szCs w:val="20"/>
      </w:rPr>
    </w:lvl>
    <w:lvl w:ilvl="1" w:tplc="B7B2DCE2">
      <w:numFmt w:val="bullet"/>
      <w:lvlText w:val="•"/>
      <w:lvlJc w:val="left"/>
      <w:pPr>
        <w:ind w:left="570" w:hanging="267"/>
      </w:pPr>
      <w:rPr>
        <w:rFonts w:hint="default"/>
      </w:rPr>
    </w:lvl>
    <w:lvl w:ilvl="2" w:tplc="51F82B74">
      <w:numFmt w:val="bullet"/>
      <w:lvlText w:val="•"/>
      <w:lvlJc w:val="left"/>
      <w:pPr>
        <w:ind w:left="760" w:hanging="267"/>
      </w:pPr>
      <w:rPr>
        <w:rFonts w:hint="default"/>
      </w:rPr>
    </w:lvl>
    <w:lvl w:ilvl="3" w:tplc="5BBEDD70">
      <w:numFmt w:val="bullet"/>
      <w:lvlText w:val="•"/>
      <w:lvlJc w:val="left"/>
      <w:pPr>
        <w:ind w:left="951" w:hanging="267"/>
      </w:pPr>
      <w:rPr>
        <w:rFonts w:hint="default"/>
      </w:rPr>
    </w:lvl>
    <w:lvl w:ilvl="4" w:tplc="B5BEB156">
      <w:numFmt w:val="bullet"/>
      <w:lvlText w:val="•"/>
      <w:lvlJc w:val="left"/>
      <w:pPr>
        <w:ind w:left="1141" w:hanging="267"/>
      </w:pPr>
      <w:rPr>
        <w:rFonts w:hint="default"/>
      </w:rPr>
    </w:lvl>
    <w:lvl w:ilvl="5" w:tplc="E21CCAD2">
      <w:numFmt w:val="bullet"/>
      <w:lvlText w:val="•"/>
      <w:lvlJc w:val="left"/>
      <w:pPr>
        <w:ind w:left="1332" w:hanging="267"/>
      </w:pPr>
      <w:rPr>
        <w:rFonts w:hint="default"/>
      </w:rPr>
    </w:lvl>
    <w:lvl w:ilvl="6" w:tplc="7ADE3642">
      <w:numFmt w:val="bullet"/>
      <w:lvlText w:val="•"/>
      <w:lvlJc w:val="left"/>
      <w:pPr>
        <w:ind w:left="1522" w:hanging="267"/>
      </w:pPr>
      <w:rPr>
        <w:rFonts w:hint="default"/>
      </w:rPr>
    </w:lvl>
    <w:lvl w:ilvl="7" w:tplc="FD0EA13C">
      <w:numFmt w:val="bullet"/>
      <w:lvlText w:val="•"/>
      <w:lvlJc w:val="left"/>
      <w:pPr>
        <w:ind w:left="1712" w:hanging="267"/>
      </w:pPr>
      <w:rPr>
        <w:rFonts w:hint="default"/>
      </w:rPr>
    </w:lvl>
    <w:lvl w:ilvl="8" w:tplc="1F242CD8">
      <w:numFmt w:val="bullet"/>
      <w:lvlText w:val="•"/>
      <w:lvlJc w:val="left"/>
      <w:pPr>
        <w:ind w:left="1903" w:hanging="267"/>
      </w:pPr>
      <w:rPr>
        <w:rFonts w:hint="default"/>
      </w:rPr>
    </w:lvl>
  </w:abstractNum>
  <w:abstractNum w:abstractNumId="1" w15:restartNumberingAfterBreak="0">
    <w:nsid w:val="02C32B0D"/>
    <w:multiLevelType w:val="hybridMultilevel"/>
    <w:tmpl w:val="8EC463BC"/>
    <w:lvl w:ilvl="0" w:tplc="A2843FEA">
      <w:start w:val="1"/>
      <w:numFmt w:val="decimal"/>
      <w:lvlText w:val="%1."/>
      <w:lvlJc w:val="left"/>
      <w:pPr>
        <w:ind w:left="735" w:hanging="339"/>
        <w:jc w:val="left"/>
      </w:pPr>
      <w:rPr>
        <w:rFonts w:hint="default"/>
        <w:w w:val="74"/>
      </w:rPr>
    </w:lvl>
    <w:lvl w:ilvl="1" w:tplc="552AC336">
      <w:start w:val="1"/>
      <w:numFmt w:val="decimal"/>
      <w:lvlText w:val="%1.%2"/>
      <w:lvlJc w:val="left"/>
      <w:pPr>
        <w:ind w:left="396" w:hanging="339"/>
        <w:jc w:val="left"/>
      </w:pPr>
      <w:rPr>
        <w:rFonts w:hint="default"/>
        <w:spacing w:val="0"/>
        <w:w w:val="87"/>
      </w:rPr>
    </w:lvl>
    <w:lvl w:ilvl="2" w:tplc="7904287C">
      <w:start w:val="1"/>
      <w:numFmt w:val="decimal"/>
      <w:lvlText w:val="%1.%2.%3"/>
      <w:lvlJc w:val="left"/>
      <w:pPr>
        <w:ind w:left="1073" w:hanging="339"/>
        <w:jc w:val="left"/>
      </w:pPr>
      <w:rPr>
        <w:rFonts w:ascii="Times New Roman" w:eastAsia="Times New Roman" w:hAnsi="Times New Roman" w:cs="Times New Roman" w:hint="default"/>
        <w:spacing w:val="-5"/>
        <w:w w:val="87"/>
        <w:sz w:val="20"/>
        <w:szCs w:val="20"/>
      </w:rPr>
    </w:lvl>
    <w:lvl w:ilvl="3" w:tplc="665C31EE">
      <w:start w:val="1"/>
      <w:numFmt w:val="lowerRoman"/>
      <w:lvlText w:val="(%4)"/>
      <w:lvlJc w:val="left"/>
      <w:pPr>
        <w:ind w:left="1073" w:hanging="339"/>
        <w:jc w:val="left"/>
      </w:pPr>
      <w:rPr>
        <w:rFonts w:hint="default"/>
        <w:spacing w:val="0"/>
        <w:w w:val="109"/>
      </w:rPr>
    </w:lvl>
    <w:lvl w:ilvl="4" w:tplc="E2FA3BC2">
      <w:numFmt w:val="bullet"/>
      <w:lvlText w:val="•"/>
      <w:lvlJc w:val="left"/>
      <w:pPr>
        <w:ind w:left="3180" w:hanging="339"/>
      </w:pPr>
      <w:rPr>
        <w:rFonts w:hint="default"/>
      </w:rPr>
    </w:lvl>
    <w:lvl w:ilvl="5" w:tplc="15E8AD1E">
      <w:numFmt w:val="bullet"/>
      <w:lvlText w:val="•"/>
      <w:lvlJc w:val="left"/>
      <w:pPr>
        <w:ind w:left="4230" w:hanging="339"/>
      </w:pPr>
      <w:rPr>
        <w:rFonts w:hint="default"/>
      </w:rPr>
    </w:lvl>
    <w:lvl w:ilvl="6" w:tplc="DE46A050">
      <w:numFmt w:val="bullet"/>
      <w:lvlText w:val="•"/>
      <w:lvlJc w:val="left"/>
      <w:pPr>
        <w:ind w:left="5280" w:hanging="339"/>
      </w:pPr>
      <w:rPr>
        <w:rFonts w:hint="default"/>
      </w:rPr>
    </w:lvl>
    <w:lvl w:ilvl="7" w:tplc="8676D196">
      <w:numFmt w:val="bullet"/>
      <w:lvlText w:val="•"/>
      <w:lvlJc w:val="left"/>
      <w:pPr>
        <w:ind w:left="6330" w:hanging="339"/>
      </w:pPr>
      <w:rPr>
        <w:rFonts w:hint="default"/>
      </w:rPr>
    </w:lvl>
    <w:lvl w:ilvl="8" w:tplc="02C8F120">
      <w:numFmt w:val="bullet"/>
      <w:lvlText w:val="•"/>
      <w:lvlJc w:val="left"/>
      <w:pPr>
        <w:ind w:left="7380" w:hanging="339"/>
      </w:pPr>
      <w:rPr>
        <w:rFonts w:hint="default"/>
      </w:rPr>
    </w:lvl>
  </w:abstractNum>
  <w:abstractNum w:abstractNumId="2" w15:restartNumberingAfterBreak="0">
    <w:nsid w:val="05B474FA"/>
    <w:multiLevelType w:val="hybridMultilevel"/>
    <w:tmpl w:val="C8AE76B2"/>
    <w:lvl w:ilvl="0" w:tplc="24506A1A">
      <w:start w:val="1"/>
      <w:numFmt w:val="lowerRoman"/>
      <w:lvlText w:val="(%1)"/>
      <w:lvlJc w:val="left"/>
      <w:pPr>
        <w:ind w:left="1073" w:hanging="339"/>
        <w:jc w:val="left"/>
      </w:pPr>
      <w:rPr>
        <w:rFonts w:ascii="Times New Roman" w:eastAsia="Times New Roman" w:hAnsi="Times New Roman" w:cs="Times New Roman" w:hint="default"/>
        <w:spacing w:val="0"/>
        <w:w w:val="109"/>
        <w:sz w:val="18"/>
        <w:szCs w:val="18"/>
      </w:rPr>
    </w:lvl>
    <w:lvl w:ilvl="1" w:tplc="DC6A6826">
      <w:numFmt w:val="bullet"/>
      <w:lvlText w:val="•"/>
      <w:lvlJc w:val="left"/>
      <w:pPr>
        <w:ind w:left="1920" w:hanging="339"/>
      </w:pPr>
      <w:rPr>
        <w:rFonts w:hint="default"/>
      </w:rPr>
    </w:lvl>
    <w:lvl w:ilvl="2" w:tplc="E2DEE618">
      <w:numFmt w:val="bullet"/>
      <w:lvlText w:val="•"/>
      <w:lvlJc w:val="left"/>
      <w:pPr>
        <w:ind w:left="2760" w:hanging="339"/>
      </w:pPr>
      <w:rPr>
        <w:rFonts w:hint="default"/>
      </w:rPr>
    </w:lvl>
    <w:lvl w:ilvl="3" w:tplc="B2643C56">
      <w:numFmt w:val="bullet"/>
      <w:lvlText w:val="•"/>
      <w:lvlJc w:val="left"/>
      <w:pPr>
        <w:ind w:left="3600" w:hanging="339"/>
      </w:pPr>
      <w:rPr>
        <w:rFonts w:hint="default"/>
      </w:rPr>
    </w:lvl>
    <w:lvl w:ilvl="4" w:tplc="3BF45048">
      <w:numFmt w:val="bullet"/>
      <w:lvlText w:val="•"/>
      <w:lvlJc w:val="left"/>
      <w:pPr>
        <w:ind w:left="4440" w:hanging="339"/>
      </w:pPr>
      <w:rPr>
        <w:rFonts w:hint="default"/>
      </w:rPr>
    </w:lvl>
    <w:lvl w:ilvl="5" w:tplc="70AAABA6">
      <w:numFmt w:val="bullet"/>
      <w:lvlText w:val="•"/>
      <w:lvlJc w:val="left"/>
      <w:pPr>
        <w:ind w:left="5280" w:hanging="339"/>
      </w:pPr>
      <w:rPr>
        <w:rFonts w:hint="default"/>
      </w:rPr>
    </w:lvl>
    <w:lvl w:ilvl="6" w:tplc="A886D0CA">
      <w:numFmt w:val="bullet"/>
      <w:lvlText w:val="•"/>
      <w:lvlJc w:val="left"/>
      <w:pPr>
        <w:ind w:left="6120" w:hanging="339"/>
      </w:pPr>
      <w:rPr>
        <w:rFonts w:hint="default"/>
      </w:rPr>
    </w:lvl>
    <w:lvl w:ilvl="7" w:tplc="73FC0844">
      <w:numFmt w:val="bullet"/>
      <w:lvlText w:val="•"/>
      <w:lvlJc w:val="left"/>
      <w:pPr>
        <w:ind w:left="6960" w:hanging="339"/>
      </w:pPr>
      <w:rPr>
        <w:rFonts w:hint="default"/>
      </w:rPr>
    </w:lvl>
    <w:lvl w:ilvl="8" w:tplc="98B6EDD8">
      <w:numFmt w:val="bullet"/>
      <w:lvlText w:val="•"/>
      <w:lvlJc w:val="left"/>
      <w:pPr>
        <w:ind w:left="7800" w:hanging="339"/>
      </w:pPr>
      <w:rPr>
        <w:rFonts w:hint="default"/>
      </w:rPr>
    </w:lvl>
  </w:abstractNum>
  <w:abstractNum w:abstractNumId="3" w15:restartNumberingAfterBreak="0">
    <w:nsid w:val="13666824"/>
    <w:multiLevelType w:val="hybridMultilevel"/>
    <w:tmpl w:val="FF1A21FA"/>
    <w:lvl w:ilvl="0" w:tplc="FCBC4EE4">
      <w:start w:val="1"/>
      <w:numFmt w:val="decimal"/>
      <w:lvlText w:val="%1."/>
      <w:lvlJc w:val="left"/>
      <w:pPr>
        <w:ind w:left="358" w:hanging="257"/>
        <w:jc w:val="left"/>
      </w:pPr>
      <w:rPr>
        <w:rFonts w:ascii="Times New Roman" w:eastAsia="Times New Roman" w:hAnsi="Times New Roman" w:cs="Times New Roman" w:hint="default"/>
        <w:w w:val="74"/>
        <w:sz w:val="20"/>
        <w:szCs w:val="20"/>
      </w:rPr>
    </w:lvl>
    <w:lvl w:ilvl="1" w:tplc="E82A1EAC">
      <w:numFmt w:val="bullet"/>
      <w:lvlText w:val="•"/>
      <w:lvlJc w:val="left"/>
      <w:pPr>
        <w:ind w:left="502" w:hanging="257"/>
      </w:pPr>
      <w:rPr>
        <w:rFonts w:hint="default"/>
      </w:rPr>
    </w:lvl>
    <w:lvl w:ilvl="2" w:tplc="2D1836AA">
      <w:numFmt w:val="bullet"/>
      <w:lvlText w:val="•"/>
      <w:lvlJc w:val="left"/>
      <w:pPr>
        <w:ind w:left="645" w:hanging="257"/>
      </w:pPr>
      <w:rPr>
        <w:rFonts w:hint="default"/>
      </w:rPr>
    </w:lvl>
    <w:lvl w:ilvl="3" w:tplc="7144C45E">
      <w:numFmt w:val="bullet"/>
      <w:lvlText w:val="•"/>
      <w:lvlJc w:val="left"/>
      <w:pPr>
        <w:ind w:left="788" w:hanging="257"/>
      </w:pPr>
      <w:rPr>
        <w:rFonts w:hint="default"/>
      </w:rPr>
    </w:lvl>
    <w:lvl w:ilvl="4" w:tplc="E7066446">
      <w:numFmt w:val="bullet"/>
      <w:lvlText w:val="•"/>
      <w:lvlJc w:val="left"/>
      <w:pPr>
        <w:ind w:left="931" w:hanging="257"/>
      </w:pPr>
      <w:rPr>
        <w:rFonts w:hint="default"/>
      </w:rPr>
    </w:lvl>
    <w:lvl w:ilvl="5" w:tplc="31EC74FA">
      <w:numFmt w:val="bullet"/>
      <w:lvlText w:val="•"/>
      <w:lvlJc w:val="left"/>
      <w:pPr>
        <w:ind w:left="1074" w:hanging="257"/>
      </w:pPr>
      <w:rPr>
        <w:rFonts w:hint="default"/>
      </w:rPr>
    </w:lvl>
    <w:lvl w:ilvl="6" w:tplc="16AAFEA2">
      <w:numFmt w:val="bullet"/>
      <w:lvlText w:val="•"/>
      <w:lvlJc w:val="left"/>
      <w:pPr>
        <w:ind w:left="1217" w:hanging="257"/>
      </w:pPr>
      <w:rPr>
        <w:rFonts w:hint="default"/>
      </w:rPr>
    </w:lvl>
    <w:lvl w:ilvl="7" w:tplc="3C96D794">
      <w:numFmt w:val="bullet"/>
      <w:lvlText w:val="•"/>
      <w:lvlJc w:val="left"/>
      <w:pPr>
        <w:ind w:left="1360" w:hanging="257"/>
      </w:pPr>
      <w:rPr>
        <w:rFonts w:hint="default"/>
      </w:rPr>
    </w:lvl>
    <w:lvl w:ilvl="8" w:tplc="CF0EC4BC">
      <w:numFmt w:val="bullet"/>
      <w:lvlText w:val="•"/>
      <w:lvlJc w:val="left"/>
      <w:pPr>
        <w:ind w:left="1503" w:hanging="257"/>
      </w:pPr>
      <w:rPr>
        <w:rFonts w:hint="default"/>
      </w:rPr>
    </w:lvl>
  </w:abstractNum>
  <w:abstractNum w:abstractNumId="4" w15:restartNumberingAfterBreak="0">
    <w:nsid w:val="148A35E0"/>
    <w:multiLevelType w:val="hybridMultilevel"/>
    <w:tmpl w:val="27C88506"/>
    <w:lvl w:ilvl="0" w:tplc="CE38BCC8">
      <w:start w:val="1"/>
      <w:numFmt w:val="decimal"/>
      <w:lvlText w:val="%1."/>
      <w:lvlJc w:val="left"/>
      <w:pPr>
        <w:ind w:left="583" w:hanging="187"/>
        <w:jc w:val="left"/>
      </w:pPr>
      <w:rPr>
        <w:rFonts w:ascii="Times New Roman" w:eastAsia="Times New Roman" w:hAnsi="Times New Roman" w:cs="Times New Roman" w:hint="default"/>
        <w:spacing w:val="0"/>
        <w:w w:val="74"/>
        <w:sz w:val="20"/>
        <w:szCs w:val="20"/>
      </w:rPr>
    </w:lvl>
    <w:lvl w:ilvl="1" w:tplc="C7243836">
      <w:numFmt w:val="bullet"/>
      <w:lvlText w:val="•"/>
      <w:lvlJc w:val="left"/>
      <w:pPr>
        <w:ind w:left="1468" w:hanging="187"/>
      </w:pPr>
      <w:rPr>
        <w:rFonts w:hint="default"/>
      </w:rPr>
    </w:lvl>
    <w:lvl w:ilvl="2" w:tplc="DC483D8A">
      <w:numFmt w:val="bullet"/>
      <w:lvlText w:val="•"/>
      <w:lvlJc w:val="left"/>
      <w:pPr>
        <w:ind w:left="2356" w:hanging="187"/>
      </w:pPr>
      <w:rPr>
        <w:rFonts w:hint="default"/>
      </w:rPr>
    </w:lvl>
    <w:lvl w:ilvl="3" w:tplc="67FEE660">
      <w:numFmt w:val="bullet"/>
      <w:lvlText w:val="•"/>
      <w:lvlJc w:val="left"/>
      <w:pPr>
        <w:ind w:left="3244" w:hanging="187"/>
      </w:pPr>
      <w:rPr>
        <w:rFonts w:hint="default"/>
      </w:rPr>
    </w:lvl>
    <w:lvl w:ilvl="4" w:tplc="7638B60A">
      <w:numFmt w:val="bullet"/>
      <w:lvlText w:val="•"/>
      <w:lvlJc w:val="left"/>
      <w:pPr>
        <w:ind w:left="4132" w:hanging="187"/>
      </w:pPr>
      <w:rPr>
        <w:rFonts w:hint="default"/>
      </w:rPr>
    </w:lvl>
    <w:lvl w:ilvl="5" w:tplc="56B0076E">
      <w:numFmt w:val="bullet"/>
      <w:lvlText w:val="•"/>
      <w:lvlJc w:val="left"/>
      <w:pPr>
        <w:ind w:left="5020" w:hanging="187"/>
      </w:pPr>
      <w:rPr>
        <w:rFonts w:hint="default"/>
      </w:rPr>
    </w:lvl>
    <w:lvl w:ilvl="6" w:tplc="72A0FEC6">
      <w:numFmt w:val="bullet"/>
      <w:lvlText w:val="•"/>
      <w:lvlJc w:val="left"/>
      <w:pPr>
        <w:ind w:left="5908" w:hanging="187"/>
      </w:pPr>
      <w:rPr>
        <w:rFonts w:hint="default"/>
      </w:rPr>
    </w:lvl>
    <w:lvl w:ilvl="7" w:tplc="78BE6C84">
      <w:numFmt w:val="bullet"/>
      <w:lvlText w:val="•"/>
      <w:lvlJc w:val="left"/>
      <w:pPr>
        <w:ind w:left="6796" w:hanging="187"/>
      </w:pPr>
      <w:rPr>
        <w:rFonts w:hint="default"/>
      </w:rPr>
    </w:lvl>
    <w:lvl w:ilvl="8" w:tplc="A49CA5AE">
      <w:numFmt w:val="bullet"/>
      <w:lvlText w:val="•"/>
      <w:lvlJc w:val="left"/>
      <w:pPr>
        <w:ind w:left="7684" w:hanging="187"/>
      </w:pPr>
      <w:rPr>
        <w:rFonts w:hint="default"/>
      </w:rPr>
    </w:lvl>
  </w:abstractNum>
  <w:abstractNum w:abstractNumId="5" w15:restartNumberingAfterBreak="0">
    <w:nsid w:val="1A986FE7"/>
    <w:multiLevelType w:val="hybridMultilevel"/>
    <w:tmpl w:val="6AD61AF0"/>
    <w:lvl w:ilvl="0" w:tplc="E2A0D1C0">
      <w:start w:val="1"/>
      <w:numFmt w:val="decimal"/>
      <w:lvlText w:val="%1."/>
      <w:lvlJc w:val="left"/>
      <w:pPr>
        <w:ind w:left="258" w:hanging="156"/>
        <w:jc w:val="left"/>
      </w:pPr>
      <w:rPr>
        <w:rFonts w:ascii="Times New Roman" w:eastAsia="Times New Roman" w:hAnsi="Times New Roman" w:cs="Times New Roman" w:hint="default"/>
        <w:spacing w:val="-2"/>
        <w:w w:val="71"/>
        <w:sz w:val="17"/>
        <w:szCs w:val="17"/>
      </w:rPr>
    </w:lvl>
    <w:lvl w:ilvl="1" w:tplc="4F4ED07C">
      <w:numFmt w:val="bullet"/>
      <w:lvlText w:val="•"/>
      <w:lvlJc w:val="left"/>
      <w:pPr>
        <w:ind w:left="425" w:hanging="156"/>
      </w:pPr>
      <w:rPr>
        <w:rFonts w:hint="default"/>
      </w:rPr>
    </w:lvl>
    <w:lvl w:ilvl="2" w:tplc="C83AE900">
      <w:numFmt w:val="bullet"/>
      <w:lvlText w:val="•"/>
      <w:lvlJc w:val="left"/>
      <w:pPr>
        <w:ind w:left="591" w:hanging="156"/>
      </w:pPr>
      <w:rPr>
        <w:rFonts w:hint="default"/>
      </w:rPr>
    </w:lvl>
    <w:lvl w:ilvl="3" w:tplc="6100D194">
      <w:numFmt w:val="bullet"/>
      <w:lvlText w:val="•"/>
      <w:lvlJc w:val="left"/>
      <w:pPr>
        <w:ind w:left="756" w:hanging="156"/>
      </w:pPr>
      <w:rPr>
        <w:rFonts w:hint="default"/>
      </w:rPr>
    </w:lvl>
    <w:lvl w:ilvl="4" w:tplc="96387F58">
      <w:numFmt w:val="bullet"/>
      <w:lvlText w:val="•"/>
      <w:lvlJc w:val="left"/>
      <w:pPr>
        <w:ind w:left="922" w:hanging="156"/>
      </w:pPr>
      <w:rPr>
        <w:rFonts w:hint="default"/>
      </w:rPr>
    </w:lvl>
    <w:lvl w:ilvl="5" w:tplc="D6C01C20">
      <w:numFmt w:val="bullet"/>
      <w:lvlText w:val="•"/>
      <w:lvlJc w:val="left"/>
      <w:pPr>
        <w:ind w:left="1087" w:hanging="156"/>
      </w:pPr>
      <w:rPr>
        <w:rFonts w:hint="default"/>
      </w:rPr>
    </w:lvl>
    <w:lvl w:ilvl="6" w:tplc="770A3738">
      <w:numFmt w:val="bullet"/>
      <w:lvlText w:val="•"/>
      <w:lvlJc w:val="left"/>
      <w:pPr>
        <w:ind w:left="1253" w:hanging="156"/>
      </w:pPr>
      <w:rPr>
        <w:rFonts w:hint="default"/>
      </w:rPr>
    </w:lvl>
    <w:lvl w:ilvl="7" w:tplc="E5021520">
      <w:numFmt w:val="bullet"/>
      <w:lvlText w:val="•"/>
      <w:lvlJc w:val="left"/>
      <w:pPr>
        <w:ind w:left="1418" w:hanging="156"/>
      </w:pPr>
      <w:rPr>
        <w:rFonts w:hint="default"/>
      </w:rPr>
    </w:lvl>
    <w:lvl w:ilvl="8" w:tplc="C0786694">
      <w:numFmt w:val="bullet"/>
      <w:lvlText w:val="•"/>
      <w:lvlJc w:val="left"/>
      <w:pPr>
        <w:ind w:left="1584" w:hanging="156"/>
      </w:pPr>
      <w:rPr>
        <w:rFonts w:hint="default"/>
      </w:rPr>
    </w:lvl>
  </w:abstractNum>
  <w:abstractNum w:abstractNumId="6" w15:restartNumberingAfterBreak="0">
    <w:nsid w:val="1B362047"/>
    <w:multiLevelType w:val="hybridMultilevel"/>
    <w:tmpl w:val="EEF4BEC8"/>
    <w:lvl w:ilvl="0" w:tplc="72FA5BAA">
      <w:start w:val="1"/>
      <w:numFmt w:val="decimal"/>
      <w:lvlText w:val="%1."/>
      <w:lvlJc w:val="left"/>
      <w:pPr>
        <w:ind w:left="1073" w:hanging="339"/>
        <w:jc w:val="left"/>
      </w:pPr>
      <w:rPr>
        <w:rFonts w:ascii="Times New Roman" w:eastAsia="Times New Roman" w:hAnsi="Times New Roman" w:cs="Times New Roman" w:hint="default"/>
        <w:w w:val="88"/>
        <w:sz w:val="18"/>
        <w:szCs w:val="18"/>
      </w:rPr>
    </w:lvl>
    <w:lvl w:ilvl="1" w:tplc="1DF6EE38">
      <w:numFmt w:val="bullet"/>
      <w:lvlText w:val="•"/>
      <w:lvlJc w:val="left"/>
      <w:pPr>
        <w:ind w:left="1920" w:hanging="339"/>
      </w:pPr>
      <w:rPr>
        <w:rFonts w:hint="default"/>
      </w:rPr>
    </w:lvl>
    <w:lvl w:ilvl="2" w:tplc="5BD8C822">
      <w:numFmt w:val="bullet"/>
      <w:lvlText w:val="•"/>
      <w:lvlJc w:val="left"/>
      <w:pPr>
        <w:ind w:left="2760" w:hanging="339"/>
      </w:pPr>
      <w:rPr>
        <w:rFonts w:hint="default"/>
      </w:rPr>
    </w:lvl>
    <w:lvl w:ilvl="3" w:tplc="799E2588">
      <w:numFmt w:val="bullet"/>
      <w:lvlText w:val="•"/>
      <w:lvlJc w:val="left"/>
      <w:pPr>
        <w:ind w:left="3600" w:hanging="339"/>
      </w:pPr>
      <w:rPr>
        <w:rFonts w:hint="default"/>
      </w:rPr>
    </w:lvl>
    <w:lvl w:ilvl="4" w:tplc="438CBF42">
      <w:numFmt w:val="bullet"/>
      <w:lvlText w:val="•"/>
      <w:lvlJc w:val="left"/>
      <w:pPr>
        <w:ind w:left="4440" w:hanging="339"/>
      </w:pPr>
      <w:rPr>
        <w:rFonts w:hint="default"/>
      </w:rPr>
    </w:lvl>
    <w:lvl w:ilvl="5" w:tplc="E84403B6">
      <w:numFmt w:val="bullet"/>
      <w:lvlText w:val="•"/>
      <w:lvlJc w:val="left"/>
      <w:pPr>
        <w:ind w:left="5280" w:hanging="339"/>
      </w:pPr>
      <w:rPr>
        <w:rFonts w:hint="default"/>
      </w:rPr>
    </w:lvl>
    <w:lvl w:ilvl="6" w:tplc="A06AA7C8">
      <w:numFmt w:val="bullet"/>
      <w:lvlText w:val="•"/>
      <w:lvlJc w:val="left"/>
      <w:pPr>
        <w:ind w:left="6120" w:hanging="339"/>
      </w:pPr>
      <w:rPr>
        <w:rFonts w:hint="default"/>
      </w:rPr>
    </w:lvl>
    <w:lvl w:ilvl="7" w:tplc="0C1293D8">
      <w:numFmt w:val="bullet"/>
      <w:lvlText w:val="•"/>
      <w:lvlJc w:val="left"/>
      <w:pPr>
        <w:ind w:left="6960" w:hanging="339"/>
      </w:pPr>
      <w:rPr>
        <w:rFonts w:hint="default"/>
      </w:rPr>
    </w:lvl>
    <w:lvl w:ilvl="8" w:tplc="72302264">
      <w:numFmt w:val="bullet"/>
      <w:lvlText w:val="•"/>
      <w:lvlJc w:val="left"/>
      <w:pPr>
        <w:ind w:left="7800" w:hanging="339"/>
      </w:pPr>
      <w:rPr>
        <w:rFonts w:hint="default"/>
      </w:rPr>
    </w:lvl>
  </w:abstractNum>
  <w:abstractNum w:abstractNumId="7" w15:restartNumberingAfterBreak="0">
    <w:nsid w:val="1F757A34"/>
    <w:multiLevelType w:val="hybridMultilevel"/>
    <w:tmpl w:val="058E610E"/>
    <w:lvl w:ilvl="0" w:tplc="D58C105A">
      <w:start w:val="2"/>
      <w:numFmt w:val="decimal"/>
      <w:lvlText w:val="%1."/>
      <w:lvlJc w:val="left"/>
      <w:pPr>
        <w:ind w:left="264" w:hanging="495"/>
        <w:jc w:val="left"/>
      </w:pPr>
      <w:rPr>
        <w:rFonts w:ascii="Times New Roman" w:eastAsia="Times New Roman" w:hAnsi="Times New Roman" w:cs="Times New Roman" w:hint="default"/>
        <w:w w:val="103"/>
        <w:sz w:val="20"/>
        <w:szCs w:val="20"/>
      </w:rPr>
    </w:lvl>
    <w:lvl w:ilvl="1" w:tplc="C6F4F24A">
      <w:numFmt w:val="bullet"/>
      <w:lvlText w:val="•"/>
      <w:lvlJc w:val="left"/>
      <w:pPr>
        <w:ind w:left="999" w:hanging="495"/>
      </w:pPr>
      <w:rPr>
        <w:rFonts w:hint="default"/>
      </w:rPr>
    </w:lvl>
    <w:lvl w:ilvl="2" w:tplc="B53075D8">
      <w:numFmt w:val="bullet"/>
      <w:lvlText w:val="•"/>
      <w:lvlJc w:val="left"/>
      <w:pPr>
        <w:ind w:left="1739" w:hanging="495"/>
      </w:pPr>
      <w:rPr>
        <w:rFonts w:hint="default"/>
      </w:rPr>
    </w:lvl>
    <w:lvl w:ilvl="3" w:tplc="5A4A2C80">
      <w:numFmt w:val="bullet"/>
      <w:lvlText w:val="•"/>
      <w:lvlJc w:val="left"/>
      <w:pPr>
        <w:ind w:left="2478" w:hanging="495"/>
      </w:pPr>
      <w:rPr>
        <w:rFonts w:hint="default"/>
      </w:rPr>
    </w:lvl>
    <w:lvl w:ilvl="4" w:tplc="8F5405A8">
      <w:numFmt w:val="bullet"/>
      <w:lvlText w:val="•"/>
      <w:lvlJc w:val="left"/>
      <w:pPr>
        <w:ind w:left="3218" w:hanging="495"/>
      </w:pPr>
      <w:rPr>
        <w:rFonts w:hint="default"/>
      </w:rPr>
    </w:lvl>
    <w:lvl w:ilvl="5" w:tplc="5948A05E">
      <w:numFmt w:val="bullet"/>
      <w:lvlText w:val="•"/>
      <w:lvlJc w:val="left"/>
      <w:pPr>
        <w:ind w:left="3958" w:hanging="495"/>
      </w:pPr>
      <w:rPr>
        <w:rFonts w:hint="default"/>
      </w:rPr>
    </w:lvl>
    <w:lvl w:ilvl="6" w:tplc="C792CFCA">
      <w:numFmt w:val="bullet"/>
      <w:lvlText w:val="•"/>
      <w:lvlJc w:val="left"/>
      <w:pPr>
        <w:ind w:left="4697" w:hanging="495"/>
      </w:pPr>
      <w:rPr>
        <w:rFonts w:hint="default"/>
      </w:rPr>
    </w:lvl>
    <w:lvl w:ilvl="7" w:tplc="33BC1AF6">
      <w:numFmt w:val="bullet"/>
      <w:lvlText w:val="•"/>
      <w:lvlJc w:val="left"/>
      <w:pPr>
        <w:ind w:left="5437" w:hanging="495"/>
      </w:pPr>
      <w:rPr>
        <w:rFonts w:hint="default"/>
      </w:rPr>
    </w:lvl>
    <w:lvl w:ilvl="8" w:tplc="A5D202CC">
      <w:numFmt w:val="bullet"/>
      <w:lvlText w:val="•"/>
      <w:lvlJc w:val="left"/>
      <w:pPr>
        <w:ind w:left="6176" w:hanging="495"/>
      </w:pPr>
      <w:rPr>
        <w:rFonts w:hint="default"/>
      </w:rPr>
    </w:lvl>
  </w:abstractNum>
  <w:abstractNum w:abstractNumId="8" w15:restartNumberingAfterBreak="0">
    <w:nsid w:val="23936E17"/>
    <w:multiLevelType w:val="hybridMultilevel"/>
    <w:tmpl w:val="535C832A"/>
    <w:lvl w:ilvl="0" w:tplc="4684C9CC">
      <w:start w:val="1"/>
      <w:numFmt w:val="decimal"/>
      <w:lvlText w:val="%1."/>
      <w:lvlJc w:val="left"/>
      <w:pPr>
        <w:ind w:left="580" w:hanging="184"/>
        <w:jc w:val="left"/>
      </w:pPr>
      <w:rPr>
        <w:rFonts w:ascii="Times New Roman" w:eastAsia="Times New Roman" w:hAnsi="Times New Roman" w:cs="Times New Roman" w:hint="default"/>
        <w:w w:val="74"/>
        <w:sz w:val="20"/>
        <w:szCs w:val="20"/>
      </w:rPr>
    </w:lvl>
    <w:lvl w:ilvl="1" w:tplc="3C5889E8">
      <w:numFmt w:val="bullet"/>
      <w:lvlText w:val="•"/>
      <w:lvlJc w:val="left"/>
      <w:pPr>
        <w:ind w:left="1470" w:hanging="184"/>
      </w:pPr>
      <w:rPr>
        <w:rFonts w:hint="default"/>
      </w:rPr>
    </w:lvl>
    <w:lvl w:ilvl="2" w:tplc="1DA20FB8">
      <w:numFmt w:val="bullet"/>
      <w:lvlText w:val="•"/>
      <w:lvlJc w:val="left"/>
      <w:pPr>
        <w:ind w:left="2360" w:hanging="184"/>
      </w:pPr>
      <w:rPr>
        <w:rFonts w:hint="default"/>
      </w:rPr>
    </w:lvl>
    <w:lvl w:ilvl="3" w:tplc="6ACA3C00">
      <w:numFmt w:val="bullet"/>
      <w:lvlText w:val="•"/>
      <w:lvlJc w:val="left"/>
      <w:pPr>
        <w:ind w:left="3250" w:hanging="184"/>
      </w:pPr>
      <w:rPr>
        <w:rFonts w:hint="default"/>
      </w:rPr>
    </w:lvl>
    <w:lvl w:ilvl="4" w:tplc="298087E4">
      <w:numFmt w:val="bullet"/>
      <w:lvlText w:val="•"/>
      <w:lvlJc w:val="left"/>
      <w:pPr>
        <w:ind w:left="4140" w:hanging="184"/>
      </w:pPr>
      <w:rPr>
        <w:rFonts w:hint="default"/>
      </w:rPr>
    </w:lvl>
    <w:lvl w:ilvl="5" w:tplc="C38C7D6C">
      <w:numFmt w:val="bullet"/>
      <w:lvlText w:val="•"/>
      <w:lvlJc w:val="left"/>
      <w:pPr>
        <w:ind w:left="5030" w:hanging="184"/>
      </w:pPr>
      <w:rPr>
        <w:rFonts w:hint="default"/>
      </w:rPr>
    </w:lvl>
    <w:lvl w:ilvl="6" w:tplc="0C521F50">
      <w:numFmt w:val="bullet"/>
      <w:lvlText w:val="•"/>
      <w:lvlJc w:val="left"/>
      <w:pPr>
        <w:ind w:left="5920" w:hanging="184"/>
      </w:pPr>
      <w:rPr>
        <w:rFonts w:hint="default"/>
      </w:rPr>
    </w:lvl>
    <w:lvl w:ilvl="7" w:tplc="A9E407E0">
      <w:numFmt w:val="bullet"/>
      <w:lvlText w:val="•"/>
      <w:lvlJc w:val="left"/>
      <w:pPr>
        <w:ind w:left="6810" w:hanging="184"/>
      </w:pPr>
      <w:rPr>
        <w:rFonts w:hint="default"/>
      </w:rPr>
    </w:lvl>
    <w:lvl w:ilvl="8" w:tplc="875C47A4">
      <w:numFmt w:val="bullet"/>
      <w:lvlText w:val="•"/>
      <w:lvlJc w:val="left"/>
      <w:pPr>
        <w:ind w:left="7700" w:hanging="184"/>
      </w:pPr>
      <w:rPr>
        <w:rFonts w:hint="default"/>
      </w:rPr>
    </w:lvl>
  </w:abstractNum>
  <w:abstractNum w:abstractNumId="9" w15:restartNumberingAfterBreak="0">
    <w:nsid w:val="2479023B"/>
    <w:multiLevelType w:val="hybridMultilevel"/>
    <w:tmpl w:val="68841C10"/>
    <w:lvl w:ilvl="0" w:tplc="D70CA414">
      <w:start w:val="1"/>
      <w:numFmt w:val="decimal"/>
      <w:lvlText w:val="%1."/>
      <w:lvlJc w:val="left"/>
      <w:pPr>
        <w:ind w:left="1041" w:hanging="217"/>
        <w:jc w:val="left"/>
      </w:pPr>
      <w:rPr>
        <w:rFonts w:ascii="Times New Roman" w:eastAsia="Times New Roman" w:hAnsi="Times New Roman" w:cs="Times New Roman" w:hint="default"/>
        <w:spacing w:val="-3"/>
        <w:w w:val="87"/>
        <w:sz w:val="20"/>
        <w:szCs w:val="20"/>
      </w:rPr>
    </w:lvl>
    <w:lvl w:ilvl="1" w:tplc="12C2D93C">
      <w:numFmt w:val="bullet"/>
      <w:lvlText w:val="•"/>
      <w:lvlJc w:val="left"/>
      <w:pPr>
        <w:ind w:left="1936" w:hanging="217"/>
      </w:pPr>
      <w:rPr>
        <w:rFonts w:hint="default"/>
      </w:rPr>
    </w:lvl>
    <w:lvl w:ilvl="2" w:tplc="8C505A9E">
      <w:numFmt w:val="bullet"/>
      <w:lvlText w:val="•"/>
      <w:lvlJc w:val="left"/>
      <w:pPr>
        <w:ind w:left="2832" w:hanging="217"/>
      </w:pPr>
      <w:rPr>
        <w:rFonts w:hint="default"/>
      </w:rPr>
    </w:lvl>
    <w:lvl w:ilvl="3" w:tplc="DE424B30">
      <w:numFmt w:val="bullet"/>
      <w:lvlText w:val="•"/>
      <w:lvlJc w:val="left"/>
      <w:pPr>
        <w:ind w:left="3728" w:hanging="217"/>
      </w:pPr>
      <w:rPr>
        <w:rFonts w:hint="default"/>
      </w:rPr>
    </w:lvl>
    <w:lvl w:ilvl="4" w:tplc="C64E26FA">
      <w:numFmt w:val="bullet"/>
      <w:lvlText w:val="•"/>
      <w:lvlJc w:val="left"/>
      <w:pPr>
        <w:ind w:left="4624" w:hanging="217"/>
      </w:pPr>
      <w:rPr>
        <w:rFonts w:hint="default"/>
      </w:rPr>
    </w:lvl>
    <w:lvl w:ilvl="5" w:tplc="A9A6B87A">
      <w:numFmt w:val="bullet"/>
      <w:lvlText w:val="•"/>
      <w:lvlJc w:val="left"/>
      <w:pPr>
        <w:ind w:left="5520" w:hanging="217"/>
      </w:pPr>
      <w:rPr>
        <w:rFonts w:hint="default"/>
      </w:rPr>
    </w:lvl>
    <w:lvl w:ilvl="6" w:tplc="CE2CEC16">
      <w:numFmt w:val="bullet"/>
      <w:lvlText w:val="•"/>
      <w:lvlJc w:val="left"/>
      <w:pPr>
        <w:ind w:left="6416" w:hanging="217"/>
      </w:pPr>
      <w:rPr>
        <w:rFonts w:hint="default"/>
      </w:rPr>
    </w:lvl>
    <w:lvl w:ilvl="7" w:tplc="9926B00C">
      <w:numFmt w:val="bullet"/>
      <w:lvlText w:val="•"/>
      <w:lvlJc w:val="left"/>
      <w:pPr>
        <w:ind w:left="7312" w:hanging="217"/>
      </w:pPr>
      <w:rPr>
        <w:rFonts w:hint="default"/>
      </w:rPr>
    </w:lvl>
    <w:lvl w:ilvl="8" w:tplc="3E328A56">
      <w:numFmt w:val="bullet"/>
      <w:lvlText w:val="•"/>
      <w:lvlJc w:val="left"/>
      <w:pPr>
        <w:ind w:left="8208" w:hanging="217"/>
      </w:pPr>
      <w:rPr>
        <w:rFonts w:hint="default"/>
      </w:rPr>
    </w:lvl>
  </w:abstractNum>
  <w:abstractNum w:abstractNumId="10" w15:restartNumberingAfterBreak="0">
    <w:nsid w:val="25710ABB"/>
    <w:multiLevelType w:val="hybridMultilevel"/>
    <w:tmpl w:val="C49C0DA0"/>
    <w:lvl w:ilvl="0" w:tplc="159C5644">
      <w:start w:val="1"/>
      <w:numFmt w:val="decimal"/>
      <w:lvlText w:val="%1."/>
      <w:lvlJc w:val="left"/>
      <w:pPr>
        <w:ind w:left="472" w:hanging="363"/>
        <w:jc w:val="left"/>
      </w:pPr>
      <w:rPr>
        <w:rFonts w:ascii="Times New Roman" w:eastAsia="Times New Roman" w:hAnsi="Times New Roman" w:cs="Times New Roman" w:hint="default"/>
        <w:w w:val="74"/>
        <w:sz w:val="20"/>
        <w:szCs w:val="20"/>
      </w:rPr>
    </w:lvl>
    <w:lvl w:ilvl="1" w:tplc="E1FAE0FA">
      <w:numFmt w:val="bullet"/>
      <w:lvlText w:val="•"/>
      <w:lvlJc w:val="left"/>
      <w:pPr>
        <w:ind w:left="1432" w:hanging="363"/>
      </w:pPr>
      <w:rPr>
        <w:rFonts w:hint="default"/>
      </w:rPr>
    </w:lvl>
    <w:lvl w:ilvl="2" w:tplc="77A6BC6A">
      <w:numFmt w:val="bullet"/>
      <w:lvlText w:val="•"/>
      <w:lvlJc w:val="left"/>
      <w:pPr>
        <w:ind w:left="2384" w:hanging="363"/>
      </w:pPr>
      <w:rPr>
        <w:rFonts w:hint="default"/>
      </w:rPr>
    </w:lvl>
    <w:lvl w:ilvl="3" w:tplc="A86A7744">
      <w:numFmt w:val="bullet"/>
      <w:lvlText w:val="•"/>
      <w:lvlJc w:val="left"/>
      <w:pPr>
        <w:ind w:left="3336" w:hanging="363"/>
      </w:pPr>
      <w:rPr>
        <w:rFonts w:hint="default"/>
      </w:rPr>
    </w:lvl>
    <w:lvl w:ilvl="4" w:tplc="0B4CABDC">
      <w:numFmt w:val="bullet"/>
      <w:lvlText w:val="•"/>
      <w:lvlJc w:val="left"/>
      <w:pPr>
        <w:ind w:left="4288" w:hanging="363"/>
      </w:pPr>
      <w:rPr>
        <w:rFonts w:hint="default"/>
      </w:rPr>
    </w:lvl>
    <w:lvl w:ilvl="5" w:tplc="BBAAFBA2">
      <w:numFmt w:val="bullet"/>
      <w:lvlText w:val="•"/>
      <w:lvlJc w:val="left"/>
      <w:pPr>
        <w:ind w:left="5240" w:hanging="363"/>
      </w:pPr>
      <w:rPr>
        <w:rFonts w:hint="default"/>
      </w:rPr>
    </w:lvl>
    <w:lvl w:ilvl="6" w:tplc="00BC9CCC">
      <w:numFmt w:val="bullet"/>
      <w:lvlText w:val="•"/>
      <w:lvlJc w:val="left"/>
      <w:pPr>
        <w:ind w:left="6192" w:hanging="363"/>
      </w:pPr>
      <w:rPr>
        <w:rFonts w:hint="default"/>
      </w:rPr>
    </w:lvl>
    <w:lvl w:ilvl="7" w:tplc="A7D423AC">
      <w:numFmt w:val="bullet"/>
      <w:lvlText w:val="•"/>
      <w:lvlJc w:val="left"/>
      <w:pPr>
        <w:ind w:left="7144" w:hanging="363"/>
      </w:pPr>
      <w:rPr>
        <w:rFonts w:hint="default"/>
      </w:rPr>
    </w:lvl>
    <w:lvl w:ilvl="8" w:tplc="F260F47A">
      <w:numFmt w:val="bullet"/>
      <w:lvlText w:val="•"/>
      <w:lvlJc w:val="left"/>
      <w:pPr>
        <w:ind w:left="8096" w:hanging="363"/>
      </w:pPr>
      <w:rPr>
        <w:rFonts w:hint="default"/>
      </w:rPr>
    </w:lvl>
  </w:abstractNum>
  <w:abstractNum w:abstractNumId="11" w15:restartNumberingAfterBreak="0">
    <w:nsid w:val="338946F2"/>
    <w:multiLevelType w:val="hybridMultilevel"/>
    <w:tmpl w:val="EB5CBF2C"/>
    <w:lvl w:ilvl="0" w:tplc="A544A190">
      <w:start w:val="3"/>
      <w:numFmt w:val="decimal"/>
      <w:lvlText w:val="%1."/>
      <w:lvlJc w:val="left"/>
      <w:pPr>
        <w:ind w:left="452" w:hanging="189"/>
        <w:jc w:val="right"/>
      </w:pPr>
      <w:rPr>
        <w:rFonts w:ascii="Times New Roman" w:eastAsia="Times New Roman" w:hAnsi="Times New Roman" w:cs="Times New Roman" w:hint="default"/>
        <w:w w:val="101"/>
        <w:sz w:val="18"/>
        <w:szCs w:val="18"/>
      </w:rPr>
    </w:lvl>
    <w:lvl w:ilvl="1" w:tplc="B4E67D4C">
      <w:numFmt w:val="bullet"/>
      <w:lvlText w:val="•"/>
      <w:lvlJc w:val="left"/>
      <w:pPr>
        <w:ind w:left="2280" w:hanging="189"/>
      </w:pPr>
      <w:rPr>
        <w:rFonts w:hint="default"/>
      </w:rPr>
    </w:lvl>
    <w:lvl w:ilvl="2" w:tplc="3034B9F2">
      <w:numFmt w:val="bullet"/>
      <w:lvlText w:val="•"/>
      <w:lvlJc w:val="left"/>
      <w:pPr>
        <w:ind w:left="3360" w:hanging="189"/>
      </w:pPr>
      <w:rPr>
        <w:rFonts w:hint="default"/>
      </w:rPr>
    </w:lvl>
    <w:lvl w:ilvl="3" w:tplc="E89EB93E">
      <w:numFmt w:val="bullet"/>
      <w:lvlText w:val="•"/>
      <w:lvlJc w:val="left"/>
      <w:pPr>
        <w:ind w:left="3380" w:hanging="189"/>
      </w:pPr>
      <w:rPr>
        <w:rFonts w:hint="default"/>
      </w:rPr>
    </w:lvl>
    <w:lvl w:ilvl="4" w:tplc="3508DB0C">
      <w:numFmt w:val="bullet"/>
      <w:lvlText w:val="•"/>
      <w:lvlJc w:val="left"/>
      <w:pPr>
        <w:ind w:left="3440" w:hanging="189"/>
      </w:pPr>
      <w:rPr>
        <w:rFonts w:hint="default"/>
      </w:rPr>
    </w:lvl>
    <w:lvl w:ilvl="5" w:tplc="02DAA412">
      <w:numFmt w:val="bullet"/>
      <w:lvlText w:val="•"/>
      <w:lvlJc w:val="left"/>
      <w:pPr>
        <w:ind w:left="3480" w:hanging="189"/>
      </w:pPr>
      <w:rPr>
        <w:rFonts w:hint="default"/>
      </w:rPr>
    </w:lvl>
    <w:lvl w:ilvl="6" w:tplc="F50EB89E">
      <w:numFmt w:val="bullet"/>
      <w:lvlText w:val="•"/>
      <w:lvlJc w:val="left"/>
      <w:pPr>
        <w:ind w:left="3900" w:hanging="189"/>
      </w:pPr>
      <w:rPr>
        <w:rFonts w:hint="default"/>
      </w:rPr>
    </w:lvl>
    <w:lvl w:ilvl="7" w:tplc="01E60C90">
      <w:numFmt w:val="bullet"/>
      <w:lvlText w:val="•"/>
      <w:lvlJc w:val="left"/>
      <w:pPr>
        <w:ind w:left="4120" w:hanging="189"/>
      </w:pPr>
      <w:rPr>
        <w:rFonts w:hint="default"/>
      </w:rPr>
    </w:lvl>
    <w:lvl w:ilvl="8" w:tplc="30185BC2">
      <w:numFmt w:val="bullet"/>
      <w:lvlText w:val="•"/>
      <w:lvlJc w:val="left"/>
      <w:pPr>
        <w:ind w:left="6053" w:hanging="189"/>
      </w:pPr>
      <w:rPr>
        <w:rFonts w:hint="default"/>
      </w:rPr>
    </w:lvl>
  </w:abstractNum>
  <w:abstractNum w:abstractNumId="12" w15:restartNumberingAfterBreak="0">
    <w:nsid w:val="36372151"/>
    <w:multiLevelType w:val="hybridMultilevel"/>
    <w:tmpl w:val="B9EE7BBC"/>
    <w:lvl w:ilvl="0" w:tplc="3FEE06A4">
      <w:start w:val="2"/>
      <w:numFmt w:val="decimal"/>
      <w:lvlText w:val="%1"/>
      <w:lvlJc w:val="left"/>
      <w:pPr>
        <w:ind w:left="1467" w:hanging="339"/>
        <w:jc w:val="left"/>
      </w:pPr>
      <w:rPr>
        <w:rFonts w:hint="default"/>
      </w:rPr>
    </w:lvl>
    <w:lvl w:ilvl="1" w:tplc="FD7C3770">
      <w:start w:val="1"/>
      <w:numFmt w:val="decimal"/>
      <w:lvlText w:val="%1.%2"/>
      <w:lvlJc w:val="left"/>
      <w:pPr>
        <w:ind w:left="1467" w:hanging="339"/>
        <w:jc w:val="left"/>
      </w:pPr>
      <w:rPr>
        <w:rFonts w:ascii="Times New Roman" w:eastAsia="Times New Roman" w:hAnsi="Times New Roman" w:cs="Times New Roman" w:hint="default"/>
        <w:spacing w:val="-3"/>
        <w:w w:val="87"/>
        <w:sz w:val="20"/>
        <w:szCs w:val="20"/>
      </w:rPr>
    </w:lvl>
    <w:lvl w:ilvl="2" w:tplc="461C23BE">
      <w:numFmt w:val="bullet"/>
      <w:lvlText w:val="•"/>
      <w:lvlJc w:val="left"/>
      <w:pPr>
        <w:ind w:left="3228" w:hanging="339"/>
      </w:pPr>
      <w:rPr>
        <w:rFonts w:hint="default"/>
      </w:rPr>
    </w:lvl>
    <w:lvl w:ilvl="3" w:tplc="95D477CC">
      <w:numFmt w:val="bullet"/>
      <w:lvlText w:val="•"/>
      <w:lvlJc w:val="left"/>
      <w:pPr>
        <w:ind w:left="4112" w:hanging="339"/>
      </w:pPr>
      <w:rPr>
        <w:rFonts w:hint="default"/>
      </w:rPr>
    </w:lvl>
    <w:lvl w:ilvl="4" w:tplc="6C8A71CE">
      <w:numFmt w:val="bullet"/>
      <w:lvlText w:val="•"/>
      <w:lvlJc w:val="left"/>
      <w:pPr>
        <w:ind w:left="4996" w:hanging="339"/>
      </w:pPr>
      <w:rPr>
        <w:rFonts w:hint="default"/>
      </w:rPr>
    </w:lvl>
    <w:lvl w:ilvl="5" w:tplc="8E060D84">
      <w:numFmt w:val="bullet"/>
      <w:lvlText w:val="•"/>
      <w:lvlJc w:val="left"/>
      <w:pPr>
        <w:ind w:left="5880" w:hanging="339"/>
      </w:pPr>
      <w:rPr>
        <w:rFonts w:hint="default"/>
      </w:rPr>
    </w:lvl>
    <w:lvl w:ilvl="6" w:tplc="EA16DD94">
      <w:numFmt w:val="bullet"/>
      <w:lvlText w:val="•"/>
      <w:lvlJc w:val="left"/>
      <w:pPr>
        <w:ind w:left="6764" w:hanging="339"/>
      </w:pPr>
      <w:rPr>
        <w:rFonts w:hint="default"/>
      </w:rPr>
    </w:lvl>
    <w:lvl w:ilvl="7" w:tplc="1826B4FA">
      <w:numFmt w:val="bullet"/>
      <w:lvlText w:val="•"/>
      <w:lvlJc w:val="left"/>
      <w:pPr>
        <w:ind w:left="7648" w:hanging="339"/>
      </w:pPr>
      <w:rPr>
        <w:rFonts w:hint="default"/>
      </w:rPr>
    </w:lvl>
    <w:lvl w:ilvl="8" w:tplc="72746E5E">
      <w:numFmt w:val="bullet"/>
      <w:lvlText w:val="•"/>
      <w:lvlJc w:val="left"/>
      <w:pPr>
        <w:ind w:left="8532" w:hanging="339"/>
      </w:pPr>
      <w:rPr>
        <w:rFonts w:hint="default"/>
      </w:rPr>
    </w:lvl>
  </w:abstractNum>
  <w:abstractNum w:abstractNumId="13" w15:restartNumberingAfterBreak="0">
    <w:nsid w:val="3A173B53"/>
    <w:multiLevelType w:val="hybridMultilevel"/>
    <w:tmpl w:val="51824AD2"/>
    <w:lvl w:ilvl="0" w:tplc="A776E08E">
      <w:numFmt w:val="bullet"/>
      <w:lvlText w:val="□"/>
      <w:lvlJc w:val="left"/>
      <w:pPr>
        <w:ind w:left="1073" w:hanging="339"/>
      </w:pPr>
      <w:rPr>
        <w:rFonts w:ascii="Times New Roman" w:eastAsia="Times New Roman" w:hAnsi="Times New Roman" w:cs="Times New Roman" w:hint="default"/>
        <w:w w:val="78"/>
        <w:sz w:val="18"/>
        <w:szCs w:val="18"/>
      </w:rPr>
    </w:lvl>
    <w:lvl w:ilvl="1" w:tplc="2F121998">
      <w:numFmt w:val="bullet"/>
      <w:lvlText w:val="•"/>
      <w:lvlJc w:val="left"/>
      <w:pPr>
        <w:ind w:left="1920" w:hanging="339"/>
      </w:pPr>
      <w:rPr>
        <w:rFonts w:hint="default"/>
      </w:rPr>
    </w:lvl>
    <w:lvl w:ilvl="2" w:tplc="1B96C792">
      <w:numFmt w:val="bullet"/>
      <w:lvlText w:val="•"/>
      <w:lvlJc w:val="left"/>
      <w:pPr>
        <w:ind w:left="2760" w:hanging="339"/>
      </w:pPr>
      <w:rPr>
        <w:rFonts w:hint="default"/>
      </w:rPr>
    </w:lvl>
    <w:lvl w:ilvl="3" w:tplc="DBFA8AB8">
      <w:numFmt w:val="bullet"/>
      <w:lvlText w:val="•"/>
      <w:lvlJc w:val="left"/>
      <w:pPr>
        <w:ind w:left="3600" w:hanging="339"/>
      </w:pPr>
      <w:rPr>
        <w:rFonts w:hint="default"/>
      </w:rPr>
    </w:lvl>
    <w:lvl w:ilvl="4" w:tplc="501467D6">
      <w:numFmt w:val="bullet"/>
      <w:lvlText w:val="•"/>
      <w:lvlJc w:val="left"/>
      <w:pPr>
        <w:ind w:left="4440" w:hanging="339"/>
      </w:pPr>
      <w:rPr>
        <w:rFonts w:hint="default"/>
      </w:rPr>
    </w:lvl>
    <w:lvl w:ilvl="5" w:tplc="F25C6D4A">
      <w:numFmt w:val="bullet"/>
      <w:lvlText w:val="•"/>
      <w:lvlJc w:val="left"/>
      <w:pPr>
        <w:ind w:left="5280" w:hanging="339"/>
      </w:pPr>
      <w:rPr>
        <w:rFonts w:hint="default"/>
      </w:rPr>
    </w:lvl>
    <w:lvl w:ilvl="6" w:tplc="370E72A0">
      <w:numFmt w:val="bullet"/>
      <w:lvlText w:val="•"/>
      <w:lvlJc w:val="left"/>
      <w:pPr>
        <w:ind w:left="6120" w:hanging="339"/>
      </w:pPr>
      <w:rPr>
        <w:rFonts w:hint="default"/>
      </w:rPr>
    </w:lvl>
    <w:lvl w:ilvl="7" w:tplc="C46602BE">
      <w:numFmt w:val="bullet"/>
      <w:lvlText w:val="•"/>
      <w:lvlJc w:val="left"/>
      <w:pPr>
        <w:ind w:left="6960" w:hanging="339"/>
      </w:pPr>
      <w:rPr>
        <w:rFonts w:hint="default"/>
      </w:rPr>
    </w:lvl>
    <w:lvl w:ilvl="8" w:tplc="749E2F02">
      <w:numFmt w:val="bullet"/>
      <w:lvlText w:val="•"/>
      <w:lvlJc w:val="left"/>
      <w:pPr>
        <w:ind w:left="7800" w:hanging="339"/>
      </w:pPr>
      <w:rPr>
        <w:rFonts w:hint="default"/>
      </w:rPr>
    </w:lvl>
  </w:abstractNum>
  <w:abstractNum w:abstractNumId="14" w15:restartNumberingAfterBreak="0">
    <w:nsid w:val="3B2B11C1"/>
    <w:multiLevelType w:val="hybridMultilevel"/>
    <w:tmpl w:val="826A93C6"/>
    <w:lvl w:ilvl="0" w:tplc="99780BD8">
      <w:start w:val="1"/>
      <w:numFmt w:val="decimal"/>
      <w:lvlText w:val="%1."/>
      <w:lvlJc w:val="left"/>
      <w:pPr>
        <w:ind w:left="290" w:hanging="204"/>
        <w:jc w:val="left"/>
      </w:pPr>
      <w:rPr>
        <w:rFonts w:ascii="Times New Roman" w:eastAsia="Times New Roman" w:hAnsi="Times New Roman" w:cs="Times New Roman" w:hint="default"/>
        <w:spacing w:val="-2"/>
        <w:w w:val="71"/>
        <w:sz w:val="17"/>
        <w:szCs w:val="17"/>
      </w:rPr>
    </w:lvl>
    <w:lvl w:ilvl="1" w:tplc="DD2C8DCE">
      <w:numFmt w:val="bullet"/>
      <w:lvlText w:val="•"/>
      <w:lvlJc w:val="left"/>
      <w:pPr>
        <w:ind w:left="1200" w:hanging="204"/>
      </w:pPr>
      <w:rPr>
        <w:rFonts w:hint="default"/>
      </w:rPr>
    </w:lvl>
    <w:lvl w:ilvl="2" w:tplc="8E6666BE">
      <w:numFmt w:val="bullet"/>
      <w:lvlText w:val="•"/>
      <w:lvlJc w:val="left"/>
      <w:pPr>
        <w:ind w:left="2101" w:hanging="204"/>
      </w:pPr>
      <w:rPr>
        <w:rFonts w:hint="default"/>
      </w:rPr>
    </w:lvl>
    <w:lvl w:ilvl="3" w:tplc="EA64B30A">
      <w:numFmt w:val="bullet"/>
      <w:lvlText w:val="•"/>
      <w:lvlJc w:val="left"/>
      <w:pPr>
        <w:ind w:left="3001" w:hanging="204"/>
      </w:pPr>
      <w:rPr>
        <w:rFonts w:hint="default"/>
      </w:rPr>
    </w:lvl>
    <w:lvl w:ilvl="4" w:tplc="10F4C5C8">
      <w:numFmt w:val="bullet"/>
      <w:lvlText w:val="•"/>
      <w:lvlJc w:val="left"/>
      <w:pPr>
        <w:ind w:left="3902" w:hanging="204"/>
      </w:pPr>
      <w:rPr>
        <w:rFonts w:hint="default"/>
      </w:rPr>
    </w:lvl>
    <w:lvl w:ilvl="5" w:tplc="FF0E4646">
      <w:numFmt w:val="bullet"/>
      <w:lvlText w:val="•"/>
      <w:lvlJc w:val="left"/>
      <w:pPr>
        <w:ind w:left="4802" w:hanging="204"/>
      </w:pPr>
      <w:rPr>
        <w:rFonts w:hint="default"/>
      </w:rPr>
    </w:lvl>
    <w:lvl w:ilvl="6" w:tplc="6AF6DE38">
      <w:numFmt w:val="bullet"/>
      <w:lvlText w:val="•"/>
      <w:lvlJc w:val="left"/>
      <w:pPr>
        <w:ind w:left="5703" w:hanging="204"/>
      </w:pPr>
      <w:rPr>
        <w:rFonts w:hint="default"/>
      </w:rPr>
    </w:lvl>
    <w:lvl w:ilvl="7" w:tplc="A7B8E2E4">
      <w:numFmt w:val="bullet"/>
      <w:lvlText w:val="•"/>
      <w:lvlJc w:val="left"/>
      <w:pPr>
        <w:ind w:left="6603" w:hanging="204"/>
      </w:pPr>
      <w:rPr>
        <w:rFonts w:hint="default"/>
      </w:rPr>
    </w:lvl>
    <w:lvl w:ilvl="8" w:tplc="C2ACE12C">
      <w:numFmt w:val="bullet"/>
      <w:lvlText w:val="•"/>
      <w:lvlJc w:val="left"/>
      <w:pPr>
        <w:ind w:left="7504" w:hanging="204"/>
      </w:pPr>
      <w:rPr>
        <w:rFonts w:hint="default"/>
      </w:rPr>
    </w:lvl>
  </w:abstractNum>
  <w:abstractNum w:abstractNumId="15" w15:restartNumberingAfterBreak="0">
    <w:nsid w:val="40914DD9"/>
    <w:multiLevelType w:val="hybridMultilevel"/>
    <w:tmpl w:val="8E223D76"/>
    <w:lvl w:ilvl="0" w:tplc="4ACCE232">
      <w:start w:val="1"/>
      <w:numFmt w:val="decimal"/>
      <w:lvlText w:val="%1."/>
      <w:lvlJc w:val="left"/>
      <w:pPr>
        <w:ind w:left="472" w:hanging="202"/>
        <w:jc w:val="left"/>
      </w:pPr>
      <w:rPr>
        <w:rFonts w:hint="default"/>
        <w:spacing w:val="-3"/>
        <w:w w:val="87"/>
      </w:rPr>
    </w:lvl>
    <w:lvl w:ilvl="1" w:tplc="24DEC316">
      <w:start w:val="1"/>
      <w:numFmt w:val="decimal"/>
      <w:lvlText w:val="%2."/>
      <w:lvlJc w:val="left"/>
      <w:pPr>
        <w:ind w:left="2165" w:hanging="182"/>
        <w:jc w:val="left"/>
      </w:pPr>
      <w:rPr>
        <w:rFonts w:ascii="Times New Roman" w:eastAsia="Times New Roman" w:hAnsi="Times New Roman" w:cs="Times New Roman" w:hint="default"/>
        <w:w w:val="74"/>
        <w:sz w:val="20"/>
        <w:szCs w:val="20"/>
      </w:rPr>
    </w:lvl>
    <w:lvl w:ilvl="2" w:tplc="9E5CE12E">
      <w:numFmt w:val="bullet"/>
      <w:lvlText w:val="•"/>
      <w:lvlJc w:val="left"/>
      <w:pPr>
        <w:ind w:left="3031" w:hanging="182"/>
      </w:pPr>
      <w:rPr>
        <w:rFonts w:hint="default"/>
      </w:rPr>
    </w:lvl>
    <w:lvl w:ilvl="3" w:tplc="607C09DA">
      <w:numFmt w:val="bullet"/>
      <w:lvlText w:val="•"/>
      <w:lvlJc w:val="left"/>
      <w:pPr>
        <w:ind w:left="3902" w:hanging="182"/>
      </w:pPr>
      <w:rPr>
        <w:rFonts w:hint="default"/>
      </w:rPr>
    </w:lvl>
    <w:lvl w:ilvl="4" w:tplc="3CF4E632">
      <w:numFmt w:val="bullet"/>
      <w:lvlText w:val="•"/>
      <w:lvlJc w:val="left"/>
      <w:pPr>
        <w:ind w:left="4773" w:hanging="182"/>
      </w:pPr>
      <w:rPr>
        <w:rFonts w:hint="default"/>
      </w:rPr>
    </w:lvl>
    <w:lvl w:ilvl="5" w:tplc="B358CBF8">
      <w:numFmt w:val="bullet"/>
      <w:lvlText w:val="•"/>
      <w:lvlJc w:val="left"/>
      <w:pPr>
        <w:ind w:left="5644" w:hanging="182"/>
      </w:pPr>
      <w:rPr>
        <w:rFonts w:hint="default"/>
      </w:rPr>
    </w:lvl>
    <w:lvl w:ilvl="6" w:tplc="82AEB9C2">
      <w:numFmt w:val="bullet"/>
      <w:lvlText w:val="•"/>
      <w:lvlJc w:val="left"/>
      <w:pPr>
        <w:ind w:left="6515" w:hanging="182"/>
      </w:pPr>
      <w:rPr>
        <w:rFonts w:hint="default"/>
      </w:rPr>
    </w:lvl>
    <w:lvl w:ilvl="7" w:tplc="D8C44E86">
      <w:numFmt w:val="bullet"/>
      <w:lvlText w:val="•"/>
      <w:lvlJc w:val="left"/>
      <w:pPr>
        <w:ind w:left="7386" w:hanging="182"/>
      </w:pPr>
      <w:rPr>
        <w:rFonts w:hint="default"/>
      </w:rPr>
    </w:lvl>
    <w:lvl w:ilvl="8" w:tplc="D6BC8366">
      <w:numFmt w:val="bullet"/>
      <w:lvlText w:val="•"/>
      <w:lvlJc w:val="left"/>
      <w:pPr>
        <w:ind w:left="8257" w:hanging="182"/>
      </w:pPr>
      <w:rPr>
        <w:rFonts w:hint="default"/>
      </w:rPr>
    </w:lvl>
  </w:abstractNum>
  <w:abstractNum w:abstractNumId="16" w15:restartNumberingAfterBreak="0">
    <w:nsid w:val="48802133"/>
    <w:multiLevelType w:val="hybridMultilevel"/>
    <w:tmpl w:val="C0DE8BF8"/>
    <w:lvl w:ilvl="0" w:tplc="3F12F2AA">
      <w:start w:val="1"/>
      <w:numFmt w:val="decimal"/>
      <w:lvlText w:val="%1"/>
      <w:lvlJc w:val="left"/>
      <w:pPr>
        <w:ind w:left="1128" w:hanging="339"/>
        <w:jc w:val="left"/>
      </w:pPr>
      <w:rPr>
        <w:rFonts w:hint="default"/>
      </w:rPr>
    </w:lvl>
    <w:lvl w:ilvl="1" w:tplc="08BEE582">
      <w:start w:val="1"/>
      <w:numFmt w:val="decimal"/>
      <w:lvlText w:val="%1.%2"/>
      <w:lvlJc w:val="left"/>
      <w:pPr>
        <w:ind w:left="1128" w:hanging="339"/>
        <w:jc w:val="left"/>
      </w:pPr>
      <w:rPr>
        <w:rFonts w:ascii="Times New Roman" w:eastAsia="Times New Roman" w:hAnsi="Times New Roman" w:cs="Times New Roman" w:hint="default"/>
        <w:w w:val="87"/>
        <w:sz w:val="20"/>
        <w:szCs w:val="20"/>
      </w:rPr>
    </w:lvl>
    <w:lvl w:ilvl="2" w:tplc="62ACD514">
      <w:start w:val="1"/>
      <w:numFmt w:val="decimal"/>
      <w:lvlText w:val="%3."/>
      <w:lvlJc w:val="left"/>
      <w:pPr>
        <w:ind w:left="452" w:hanging="228"/>
        <w:jc w:val="right"/>
      </w:pPr>
      <w:rPr>
        <w:rFonts w:ascii="Times New Roman" w:eastAsia="Times New Roman" w:hAnsi="Times New Roman" w:cs="Times New Roman" w:hint="default"/>
        <w:spacing w:val="0"/>
        <w:w w:val="74"/>
        <w:sz w:val="18"/>
        <w:szCs w:val="18"/>
      </w:rPr>
    </w:lvl>
    <w:lvl w:ilvl="3" w:tplc="F100500E">
      <w:numFmt w:val="bullet"/>
      <w:lvlText w:val="•"/>
      <w:lvlJc w:val="left"/>
      <w:pPr>
        <w:ind w:left="3160" w:hanging="228"/>
      </w:pPr>
      <w:rPr>
        <w:rFonts w:hint="default"/>
      </w:rPr>
    </w:lvl>
    <w:lvl w:ilvl="4" w:tplc="C28E554C">
      <w:numFmt w:val="bullet"/>
      <w:lvlText w:val="•"/>
      <w:lvlJc w:val="left"/>
      <w:pPr>
        <w:ind w:left="4180" w:hanging="228"/>
      </w:pPr>
      <w:rPr>
        <w:rFonts w:hint="default"/>
      </w:rPr>
    </w:lvl>
    <w:lvl w:ilvl="5" w:tplc="E02A6DB8">
      <w:numFmt w:val="bullet"/>
      <w:lvlText w:val="•"/>
      <w:lvlJc w:val="left"/>
      <w:pPr>
        <w:ind w:left="5200" w:hanging="228"/>
      </w:pPr>
      <w:rPr>
        <w:rFonts w:hint="default"/>
      </w:rPr>
    </w:lvl>
    <w:lvl w:ilvl="6" w:tplc="BC7A3B32">
      <w:numFmt w:val="bullet"/>
      <w:lvlText w:val="•"/>
      <w:lvlJc w:val="left"/>
      <w:pPr>
        <w:ind w:left="6220" w:hanging="228"/>
      </w:pPr>
      <w:rPr>
        <w:rFonts w:hint="default"/>
      </w:rPr>
    </w:lvl>
    <w:lvl w:ilvl="7" w:tplc="35D8283A">
      <w:numFmt w:val="bullet"/>
      <w:lvlText w:val="•"/>
      <w:lvlJc w:val="left"/>
      <w:pPr>
        <w:ind w:left="7240" w:hanging="228"/>
      </w:pPr>
      <w:rPr>
        <w:rFonts w:hint="default"/>
      </w:rPr>
    </w:lvl>
    <w:lvl w:ilvl="8" w:tplc="C28617D0">
      <w:numFmt w:val="bullet"/>
      <w:lvlText w:val="•"/>
      <w:lvlJc w:val="left"/>
      <w:pPr>
        <w:ind w:left="8260" w:hanging="228"/>
      </w:pPr>
      <w:rPr>
        <w:rFonts w:hint="default"/>
      </w:rPr>
    </w:lvl>
  </w:abstractNum>
  <w:abstractNum w:abstractNumId="17" w15:restartNumberingAfterBreak="0">
    <w:nsid w:val="48CA3611"/>
    <w:multiLevelType w:val="hybridMultilevel"/>
    <w:tmpl w:val="C66A580E"/>
    <w:lvl w:ilvl="0" w:tplc="81FE8FD4">
      <w:start w:val="9"/>
      <w:numFmt w:val="decimal"/>
      <w:lvlText w:val="%1."/>
      <w:lvlJc w:val="left"/>
      <w:pPr>
        <w:ind w:left="258" w:hanging="156"/>
        <w:jc w:val="left"/>
      </w:pPr>
      <w:rPr>
        <w:rFonts w:ascii="Times New Roman" w:eastAsia="Times New Roman" w:hAnsi="Times New Roman" w:cs="Times New Roman" w:hint="default"/>
        <w:spacing w:val="-2"/>
        <w:w w:val="99"/>
        <w:sz w:val="17"/>
        <w:szCs w:val="17"/>
      </w:rPr>
    </w:lvl>
    <w:lvl w:ilvl="1" w:tplc="562C293E">
      <w:numFmt w:val="bullet"/>
      <w:lvlText w:val="•"/>
      <w:lvlJc w:val="left"/>
      <w:pPr>
        <w:ind w:left="425" w:hanging="156"/>
      </w:pPr>
      <w:rPr>
        <w:rFonts w:hint="default"/>
      </w:rPr>
    </w:lvl>
    <w:lvl w:ilvl="2" w:tplc="AC9C4A80">
      <w:numFmt w:val="bullet"/>
      <w:lvlText w:val="•"/>
      <w:lvlJc w:val="left"/>
      <w:pPr>
        <w:ind w:left="591" w:hanging="156"/>
      </w:pPr>
      <w:rPr>
        <w:rFonts w:hint="default"/>
      </w:rPr>
    </w:lvl>
    <w:lvl w:ilvl="3" w:tplc="A3DEF41E">
      <w:numFmt w:val="bullet"/>
      <w:lvlText w:val="•"/>
      <w:lvlJc w:val="left"/>
      <w:pPr>
        <w:ind w:left="756" w:hanging="156"/>
      </w:pPr>
      <w:rPr>
        <w:rFonts w:hint="default"/>
      </w:rPr>
    </w:lvl>
    <w:lvl w:ilvl="4" w:tplc="B41E5AD0">
      <w:numFmt w:val="bullet"/>
      <w:lvlText w:val="•"/>
      <w:lvlJc w:val="left"/>
      <w:pPr>
        <w:ind w:left="922" w:hanging="156"/>
      </w:pPr>
      <w:rPr>
        <w:rFonts w:hint="default"/>
      </w:rPr>
    </w:lvl>
    <w:lvl w:ilvl="5" w:tplc="41A26A0E">
      <w:numFmt w:val="bullet"/>
      <w:lvlText w:val="•"/>
      <w:lvlJc w:val="left"/>
      <w:pPr>
        <w:ind w:left="1087" w:hanging="156"/>
      </w:pPr>
      <w:rPr>
        <w:rFonts w:hint="default"/>
      </w:rPr>
    </w:lvl>
    <w:lvl w:ilvl="6" w:tplc="187EECEE">
      <w:numFmt w:val="bullet"/>
      <w:lvlText w:val="•"/>
      <w:lvlJc w:val="left"/>
      <w:pPr>
        <w:ind w:left="1253" w:hanging="156"/>
      </w:pPr>
      <w:rPr>
        <w:rFonts w:hint="default"/>
      </w:rPr>
    </w:lvl>
    <w:lvl w:ilvl="7" w:tplc="09E0539A">
      <w:numFmt w:val="bullet"/>
      <w:lvlText w:val="•"/>
      <w:lvlJc w:val="left"/>
      <w:pPr>
        <w:ind w:left="1418" w:hanging="156"/>
      </w:pPr>
      <w:rPr>
        <w:rFonts w:hint="default"/>
      </w:rPr>
    </w:lvl>
    <w:lvl w:ilvl="8" w:tplc="D1CE7314">
      <w:numFmt w:val="bullet"/>
      <w:lvlText w:val="•"/>
      <w:lvlJc w:val="left"/>
      <w:pPr>
        <w:ind w:left="1584" w:hanging="156"/>
      </w:pPr>
      <w:rPr>
        <w:rFonts w:hint="default"/>
      </w:rPr>
    </w:lvl>
  </w:abstractNum>
  <w:abstractNum w:abstractNumId="18" w15:restartNumberingAfterBreak="0">
    <w:nsid w:val="495216D6"/>
    <w:multiLevelType w:val="hybridMultilevel"/>
    <w:tmpl w:val="644C1748"/>
    <w:lvl w:ilvl="0" w:tplc="6EB46ADE">
      <w:start w:val="3"/>
      <w:numFmt w:val="decimal"/>
      <w:lvlText w:val="%1."/>
      <w:lvlJc w:val="left"/>
      <w:pPr>
        <w:ind w:left="472" w:hanging="366"/>
        <w:jc w:val="left"/>
      </w:pPr>
      <w:rPr>
        <w:rFonts w:hint="default"/>
        <w:spacing w:val="0"/>
        <w:w w:val="116"/>
      </w:rPr>
    </w:lvl>
    <w:lvl w:ilvl="1" w:tplc="1D581896">
      <w:start w:val="1"/>
      <w:numFmt w:val="decimal"/>
      <w:lvlText w:val="%2."/>
      <w:lvlJc w:val="left"/>
      <w:pPr>
        <w:ind w:left="2165" w:hanging="182"/>
        <w:jc w:val="left"/>
      </w:pPr>
      <w:rPr>
        <w:rFonts w:ascii="Times New Roman" w:eastAsia="Times New Roman" w:hAnsi="Times New Roman" w:cs="Times New Roman" w:hint="default"/>
        <w:w w:val="74"/>
        <w:sz w:val="20"/>
        <w:szCs w:val="20"/>
      </w:rPr>
    </w:lvl>
    <w:lvl w:ilvl="2" w:tplc="B1941334">
      <w:numFmt w:val="bullet"/>
      <w:lvlText w:val="•"/>
      <w:lvlJc w:val="left"/>
      <w:pPr>
        <w:ind w:left="3031" w:hanging="182"/>
      </w:pPr>
      <w:rPr>
        <w:rFonts w:hint="default"/>
      </w:rPr>
    </w:lvl>
    <w:lvl w:ilvl="3" w:tplc="36D0382E">
      <w:numFmt w:val="bullet"/>
      <w:lvlText w:val="•"/>
      <w:lvlJc w:val="left"/>
      <w:pPr>
        <w:ind w:left="3902" w:hanging="182"/>
      </w:pPr>
      <w:rPr>
        <w:rFonts w:hint="default"/>
      </w:rPr>
    </w:lvl>
    <w:lvl w:ilvl="4" w:tplc="917A6A8C">
      <w:numFmt w:val="bullet"/>
      <w:lvlText w:val="•"/>
      <w:lvlJc w:val="left"/>
      <w:pPr>
        <w:ind w:left="4773" w:hanging="182"/>
      </w:pPr>
      <w:rPr>
        <w:rFonts w:hint="default"/>
      </w:rPr>
    </w:lvl>
    <w:lvl w:ilvl="5" w:tplc="027467E8">
      <w:numFmt w:val="bullet"/>
      <w:lvlText w:val="•"/>
      <w:lvlJc w:val="left"/>
      <w:pPr>
        <w:ind w:left="5644" w:hanging="182"/>
      </w:pPr>
      <w:rPr>
        <w:rFonts w:hint="default"/>
      </w:rPr>
    </w:lvl>
    <w:lvl w:ilvl="6" w:tplc="C52007A4">
      <w:numFmt w:val="bullet"/>
      <w:lvlText w:val="•"/>
      <w:lvlJc w:val="left"/>
      <w:pPr>
        <w:ind w:left="6515" w:hanging="182"/>
      </w:pPr>
      <w:rPr>
        <w:rFonts w:hint="default"/>
      </w:rPr>
    </w:lvl>
    <w:lvl w:ilvl="7" w:tplc="945C0E2C">
      <w:numFmt w:val="bullet"/>
      <w:lvlText w:val="•"/>
      <w:lvlJc w:val="left"/>
      <w:pPr>
        <w:ind w:left="7386" w:hanging="182"/>
      </w:pPr>
      <w:rPr>
        <w:rFonts w:hint="default"/>
      </w:rPr>
    </w:lvl>
    <w:lvl w:ilvl="8" w:tplc="0834F5A6">
      <w:numFmt w:val="bullet"/>
      <w:lvlText w:val="•"/>
      <w:lvlJc w:val="left"/>
      <w:pPr>
        <w:ind w:left="8257" w:hanging="182"/>
      </w:pPr>
      <w:rPr>
        <w:rFonts w:hint="default"/>
      </w:rPr>
    </w:lvl>
  </w:abstractNum>
  <w:abstractNum w:abstractNumId="19" w15:restartNumberingAfterBreak="0">
    <w:nsid w:val="4BD86FC3"/>
    <w:multiLevelType w:val="hybridMultilevel"/>
    <w:tmpl w:val="B698604A"/>
    <w:lvl w:ilvl="0" w:tplc="65469ED4">
      <w:start w:val="1"/>
      <w:numFmt w:val="decimal"/>
      <w:lvlText w:val="%1."/>
      <w:lvlJc w:val="left"/>
      <w:pPr>
        <w:ind w:left="317" w:hanging="204"/>
        <w:jc w:val="left"/>
      </w:pPr>
      <w:rPr>
        <w:rFonts w:ascii="Times New Roman" w:eastAsia="Times New Roman" w:hAnsi="Times New Roman" w:cs="Times New Roman" w:hint="default"/>
        <w:spacing w:val="-2"/>
        <w:w w:val="71"/>
        <w:sz w:val="17"/>
        <w:szCs w:val="17"/>
      </w:rPr>
    </w:lvl>
    <w:lvl w:ilvl="1" w:tplc="9174B084">
      <w:numFmt w:val="bullet"/>
      <w:lvlText w:val="•"/>
      <w:lvlJc w:val="left"/>
      <w:pPr>
        <w:ind w:left="579" w:hanging="204"/>
      </w:pPr>
      <w:rPr>
        <w:rFonts w:hint="default"/>
      </w:rPr>
    </w:lvl>
    <w:lvl w:ilvl="2" w:tplc="54FA633C">
      <w:numFmt w:val="bullet"/>
      <w:lvlText w:val="•"/>
      <w:lvlJc w:val="left"/>
      <w:pPr>
        <w:ind w:left="839" w:hanging="204"/>
      </w:pPr>
      <w:rPr>
        <w:rFonts w:hint="default"/>
      </w:rPr>
    </w:lvl>
    <w:lvl w:ilvl="3" w:tplc="6BA0355A">
      <w:numFmt w:val="bullet"/>
      <w:lvlText w:val="•"/>
      <w:lvlJc w:val="left"/>
      <w:pPr>
        <w:ind w:left="1099" w:hanging="204"/>
      </w:pPr>
      <w:rPr>
        <w:rFonts w:hint="default"/>
      </w:rPr>
    </w:lvl>
    <w:lvl w:ilvl="4" w:tplc="07AA78E6">
      <w:numFmt w:val="bullet"/>
      <w:lvlText w:val="•"/>
      <w:lvlJc w:val="left"/>
      <w:pPr>
        <w:ind w:left="1359" w:hanging="204"/>
      </w:pPr>
      <w:rPr>
        <w:rFonts w:hint="default"/>
      </w:rPr>
    </w:lvl>
    <w:lvl w:ilvl="5" w:tplc="9CD048FE">
      <w:numFmt w:val="bullet"/>
      <w:lvlText w:val="•"/>
      <w:lvlJc w:val="left"/>
      <w:pPr>
        <w:ind w:left="1619" w:hanging="204"/>
      </w:pPr>
      <w:rPr>
        <w:rFonts w:hint="default"/>
      </w:rPr>
    </w:lvl>
    <w:lvl w:ilvl="6" w:tplc="B736037A">
      <w:numFmt w:val="bullet"/>
      <w:lvlText w:val="•"/>
      <w:lvlJc w:val="left"/>
      <w:pPr>
        <w:ind w:left="1878" w:hanging="204"/>
      </w:pPr>
      <w:rPr>
        <w:rFonts w:hint="default"/>
      </w:rPr>
    </w:lvl>
    <w:lvl w:ilvl="7" w:tplc="B8D687D2">
      <w:numFmt w:val="bullet"/>
      <w:lvlText w:val="•"/>
      <w:lvlJc w:val="left"/>
      <w:pPr>
        <w:ind w:left="2138" w:hanging="204"/>
      </w:pPr>
      <w:rPr>
        <w:rFonts w:hint="default"/>
      </w:rPr>
    </w:lvl>
    <w:lvl w:ilvl="8" w:tplc="F002356C">
      <w:numFmt w:val="bullet"/>
      <w:lvlText w:val="•"/>
      <w:lvlJc w:val="left"/>
      <w:pPr>
        <w:ind w:left="2398" w:hanging="204"/>
      </w:pPr>
      <w:rPr>
        <w:rFonts w:hint="default"/>
      </w:rPr>
    </w:lvl>
  </w:abstractNum>
  <w:abstractNum w:abstractNumId="20" w15:restartNumberingAfterBreak="0">
    <w:nsid w:val="4ECD4FC8"/>
    <w:multiLevelType w:val="hybridMultilevel"/>
    <w:tmpl w:val="FCCA5AAA"/>
    <w:lvl w:ilvl="0" w:tplc="8490210A">
      <w:start w:val="1"/>
      <w:numFmt w:val="lowerRoman"/>
      <w:lvlText w:val="(%1)"/>
      <w:lvlJc w:val="left"/>
      <w:pPr>
        <w:ind w:left="1073" w:hanging="339"/>
        <w:jc w:val="left"/>
      </w:pPr>
      <w:rPr>
        <w:rFonts w:ascii="Times New Roman" w:eastAsia="Times New Roman" w:hAnsi="Times New Roman" w:cs="Times New Roman" w:hint="default"/>
        <w:spacing w:val="0"/>
        <w:w w:val="109"/>
        <w:sz w:val="20"/>
        <w:szCs w:val="20"/>
      </w:rPr>
    </w:lvl>
    <w:lvl w:ilvl="1" w:tplc="DADA7C6E">
      <w:numFmt w:val="bullet"/>
      <w:lvlText w:val="•"/>
      <w:lvlJc w:val="left"/>
      <w:pPr>
        <w:ind w:left="1920" w:hanging="339"/>
      </w:pPr>
      <w:rPr>
        <w:rFonts w:hint="default"/>
      </w:rPr>
    </w:lvl>
    <w:lvl w:ilvl="2" w:tplc="0BB0BD20">
      <w:numFmt w:val="bullet"/>
      <w:lvlText w:val="•"/>
      <w:lvlJc w:val="left"/>
      <w:pPr>
        <w:ind w:left="2760" w:hanging="339"/>
      </w:pPr>
      <w:rPr>
        <w:rFonts w:hint="default"/>
      </w:rPr>
    </w:lvl>
    <w:lvl w:ilvl="3" w:tplc="2ECCB2C0">
      <w:numFmt w:val="bullet"/>
      <w:lvlText w:val="•"/>
      <w:lvlJc w:val="left"/>
      <w:pPr>
        <w:ind w:left="3600" w:hanging="339"/>
      </w:pPr>
      <w:rPr>
        <w:rFonts w:hint="default"/>
      </w:rPr>
    </w:lvl>
    <w:lvl w:ilvl="4" w:tplc="DDDCBCC8">
      <w:numFmt w:val="bullet"/>
      <w:lvlText w:val="•"/>
      <w:lvlJc w:val="left"/>
      <w:pPr>
        <w:ind w:left="4440" w:hanging="339"/>
      </w:pPr>
      <w:rPr>
        <w:rFonts w:hint="default"/>
      </w:rPr>
    </w:lvl>
    <w:lvl w:ilvl="5" w:tplc="E4DC7072">
      <w:numFmt w:val="bullet"/>
      <w:lvlText w:val="•"/>
      <w:lvlJc w:val="left"/>
      <w:pPr>
        <w:ind w:left="5280" w:hanging="339"/>
      </w:pPr>
      <w:rPr>
        <w:rFonts w:hint="default"/>
      </w:rPr>
    </w:lvl>
    <w:lvl w:ilvl="6" w:tplc="3F842D12">
      <w:numFmt w:val="bullet"/>
      <w:lvlText w:val="•"/>
      <w:lvlJc w:val="left"/>
      <w:pPr>
        <w:ind w:left="6120" w:hanging="339"/>
      </w:pPr>
      <w:rPr>
        <w:rFonts w:hint="default"/>
      </w:rPr>
    </w:lvl>
    <w:lvl w:ilvl="7" w:tplc="820C7E04">
      <w:numFmt w:val="bullet"/>
      <w:lvlText w:val="•"/>
      <w:lvlJc w:val="left"/>
      <w:pPr>
        <w:ind w:left="6960" w:hanging="339"/>
      </w:pPr>
      <w:rPr>
        <w:rFonts w:hint="default"/>
      </w:rPr>
    </w:lvl>
    <w:lvl w:ilvl="8" w:tplc="D1987536">
      <w:numFmt w:val="bullet"/>
      <w:lvlText w:val="•"/>
      <w:lvlJc w:val="left"/>
      <w:pPr>
        <w:ind w:left="7800" w:hanging="339"/>
      </w:pPr>
      <w:rPr>
        <w:rFonts w:hint="default"/>
      </w:rPr>
    </w:lvl>
  </w:abstractNum>
  <w:abstractNum w:abstractNumId="21" w15:restartNumberingAfterBreak="0">
    <w:nsid w:val="4EF96AB8"/>
    <w:multiLevelType w:val="hybridMultilevel"/>
    <w:tmpl w:val="B01CA93C"/>
    <w:lvl w:ilvl="0" w:tplc="E2709CAA">
      <w:start w:val="1"/>
      <w:numFmt w:val="decimal"/>
      <w:lvlText w:val="%1."/>
      <w:lvlJc w:val="left"/>
      <w:pPr>
        <w:ind w:left="472" w:hanging="202"/>
        <w:jc w:val="left"/>
      </w:pPr>
      <w:rPr>
        <w:rFonts w:ascii="Times New Roman" w:eastAsia="Times New Roman" w:hAnsi="Times New Roman" w:cs="Times New Roman" w:hint="default"/>
        <w:spacing w:val="-3"/>
        <w:w w:val="87"/>
        <w:sz w:val="20"/>
        <w:szCs w:val="20"/>
      </w:rPr>
    </w:lvl>
    <w:lvl w:ilvl="1" w:tplc="93A6F4DC">
      <w:numFmt w:val="bullet"/>
      <w:lvlText w:val="•"/>
      <w:lvlJc w:val="left"/>
      <w:pPr>
        <w:ind w:left="1432" w:hanging="202"/>
      </w:pPr>
      <w:rPr>
        <w:rFonts w:hint="default"/>
      </w:rPr>
    </w:lvl>
    <w:lvl w:ilvl="2" w:tplc="25E2A294">
      <w:numFmt w:val="bullet"/>
      <w:lvlText w:val="•"/>
      <w:lvlJc w:val="left"/>
      <w:pPr>
        <w:ind w:left="2384" w:hanging="202"/>
      </w:pPr>
      <w:rPr>
        <w:rFonts w:hint="default"/>
      </w:rPr>
    </w:lvl>
    <w:lvl w:ilvl="3" w:tplc="A6DA8FDC">
      <w:numFmt w:val="bullet"/>
      <w:lvlText w:val="•"/>
      <w:lvlJc w:val="left"/>
      <w:pPr>
        <w:ind w:left="3336" w:hanging="202"/>
      </w:pPr>
      <w:rPr>
        <w:rFonts w:hint="default"/>
      </w:rPr>
    </w:lvl>
    <w:lvl w:ilvl="4" w:tplc="65562C14">
      <w:numFmt w:val="bullet"/>
      <w:lvlText w:val="•"/>
      <w:lvlJc w:val="left"/>
      <w:pPr>
        <w:ind w:left="4288" w:hanging="202"/>
      </w:pPr>
      <w:rPr>
        <w:rFonts w:hint="default"/>
      </w:rPr>
    </w:lvl>
    <w:lvl w:ilvl="5" w:tplc="52D40AD4">
      <w:numFmt w:val="bullet"/>
      <w:lvlText w:val="•"/>
      <w:lvlJc w:val="left"/>
      <w:pPr>
        <w:ind w:left="5240" w:hanging="202"/>
      </w:pPr>
      <w:rPr>
        <w:rFonts w:hint="default"/>
      </w:rPr>
    </w:lvl>
    <w:lvl w:ilvl="6" w:tplc="C2109A48">
      <w:numFmt w:val="bullet"/>
      <w:lvlText w:val="•"/>
      <w:lvlJc w:val="left"/>
      <w:pPr>
        <w:ind w:left="6192" w:hanging="202"/>
      </w:pPr>
      <w:rPr>
        <w:rFonts w:hint="default"/>
      </w:rPr>
    </w:lvl>
    <w:lvl w:ilvl="7" w:tplc="412488B4">
      <w:numFmt w:val="bullet"/>
      <w:lvlText w:val="•"/>
      <w:lvlJc w:val="left"/>
      <w:pPr>
        <w:ind w:left="7144" w:hanging="202"/>
      </w:pPr>
      <w:rPr>
        <w:rFonts w:hint="default"/>
      </w:rPr>
    </w:lvl>
    <w:lvl w:ilvl="8" w:tplc="D4FE8F14">
      <w:numFmt w:val="bullet"/>
      <w:lvlText w:val="•"/>
      <w:lvlJc w:val="left"/>
      <w:pPr>
        <w:ind w:left="8096" w:hanging="202"/>
      </w:pPr>
      <w:rPr>
        <w:rFonts w:hint="default"/>
      </w:rPr>
    </w:lvl>
  </w:abstractNum>
  <w:abstractNum w:abstractNumId="22" w15:restartNumberingAfterBreak="0">
    <w:nsid w:val="50FD506A"/>
    <w:multiLevelType w:val="hybridMultilevel"/>
    <w:tmpl w:val="590233A4"/>
    <w:lvl w:ilvl="0" w:tplc="9A845DBE">
      <w:start w:val="1"/>
      <w:numFmt w:val="decimal"/>
      <w:lvlText w:val="%1)"/>
      <w:lvlJc w:val="left"/>
      <w:pPr>
        <w:ind w:left="531" w:hanging="603"/>
        <w:jc w:val="left"/>
      </w:pPr>
      <w:rPr>
        <w:rFonts w:ascii="Times New Roman" w:eastAsia="Times New Roman" w:hAnsi="Times New Roman" w:cs="Times New Roman" w:hint="default"/>
        <w:spacing w:val="-3"/>
        <w:w w:val="87"/>
        <w:sz w:val="20"/>
        <w:szCs w:val="20"/>
      </w:rPr>
    </w:lvl>
    <w:lvl w:ilvl="1" w:tplc="D90E9DA2">
      <w:numFmt w:val="bullet"/>
      <w:lvlText w:val="•"/>
      <w:lvlJc w:val="left"/>
      <w:pPr>
        <w:ind w:left="1434" w:hanging="603"/>
      </w:pPr>
      <w:rPr>
        <w:rFonts w:hint="default"/>
      </w:rPr>
    </w:lvl>
    <w:lvl w:ilvl="2" w:tplc="BC2EE6FA">
      <w:numFmt w:val="bullet"/>
      <w:lvlText w:val="•"/>
      <w:lvlJc w:val="left"/>
      <w:pPr>
        <w:ind w:left="2328" w:hanging="603"/>
      </w:pPr>
      <w:rPr>
        <w:rFonts w:hint="default"/>
      </w:rPr>
    </w:lvl>
    <w:lvl w:ilvl="3" w:tplc="B55E82A2">
      <w:numFmt w:val="bullet"/>
      <w:lvlText w:val="•"/>
      <w:lvlJc w:val="left"/>
      <w:pPr>
        <w:ind w:left="3222" w:hanging="603"/>
      </w:pPr>
      <w:rPr>
        <w:rFonts w:hint="default"/>
      </w:rPr>
    </w:lvl>
    <w:lvl w:ilvl="4" w:tplc="12DAA236">
      <w:numFmt w:val="bullet"/>
      <w:lvlText w:val="•"/>
      <w:lvlJc w:val="left"/>
      <w:pPr>
        <w:ind w:left="4116" w:hanging="603"/>
      </w:pPr>
      <w:rPr>
        <w:rFonts w:hint="default"/>
      </w:rPr>
    </w:lvl>
    <w:lvl w:ilvl="5" w:tplc="90C8DCFC">
      <w:numFmt w:val="bullet"/>
      <w:lvlText w:val="•"/>
      <w:lvlJc w:val="left"/>
      <w:pPr>
        <w:ind w:left="5010" w:hanging="603"/>
      </w:pPr>
      <w:rPr>
        <w:rFonts w:hint="default"/>
      </w:rPr>
    </w:lvl>
    <w:lvl w:ilvl="6" w:tplc="2D3CB504">
      <w:numFmt w:val="bullet"/>
      <w:lvlText w:val="•"/>
      <w:lvlJc w:val="left"/>
      <w:pPr>
        <w:ind w:left="5904" w:hanging="603"/>
      </w:pPr>
      <w:rPr>
        <w:rFonts w:hint="default"/>
      </w:rPr>
    </w:lvl>
    <w:lvl w:ilvl="7" w:tplc="CD2CCE58">
      <w:numFmt w:val="bullet"/>
      <w:lvlText w:val="•"/>
      <w:lvlJc w:val="left"/>
      <w:pPr>
        <w:ind w:left="6798" w:hanging="603"/>
      </w:pPr>
      <w:rPr>
        <w:rFonts w:hint="default"/>
      </w:rPr>
    </w:lvl>
    <w:lvl w:ilvl="8" w:tplc="BE4A8E8E">
      <w:numFmt w:val="bullet"/>
      <w:lvlText w:val="•"/>
      <w:lvlJc w:val="left"/>
      <w:pPr>
        <w:ind w:left="7692" w:hanging="603"/>
      </w:pPr>
      <w:rPr>
        <w:rFonts w:hint="default"/>
      </w:rPr>
    </w:lvl>
  </w:abstractNum>
  <w:abstractNum w:abstractNumId="23" w15:restartNumberingAfterBreak="0">
    <w:nsid w:val="527F06BF"/>
    <w:multiLevelType w:val="hybridMultilevel"/>
    <w:tmpl w:val="EF66A79A"/>
    <w:lvl w:ilvl="0" w:tplc="2CD2BF54">
      <w:numFmt w:val="bullet"/>
      <w:lvlText w:val="□"/>
      <w:lvlJc w:val="left"/>
      <w:pPr>
        <w:ind w:left="800" w:hanging="339"/>
      </w:pPr>
      <w:rPr>
        <w:rFonts w:ascii="Times New Roman" w:eastAsia="Times New Roman" w:hAnsi="Times New Roman" w:cs="Times New Roman" w:hint="default"/>
        <w:w w:val="78"/>
        <w:sz w:val="18"/>
        <w:szCs w:val="18"/>
      </w:rPr>
    </w:lvl>
    <w:lvl w:ilvl="1" w:tplc="905E0730">
      <w:numFmt w:val="bullet"/>
      <w:lvlText w:val="•"/>
      <w:lvlJc w:val="left"/>
      <w:pPr>
        <w:ind w:left="1668" w:hanging="339"/>
      </w:pPr>
      <w:rPr>
        <w:rFonts w:hint="default"/>
      </w:rPr>
    </w:lvl>
    <w:lvl w:ilvl="2" w:tplc="044880E6">
      <w:numFmt w:val="bullet"/>
      <w:lvlText w:val="•"/>
      <w:lvlJc w:val="left"/>
      <w:pPr>
        <w:ind w:left="2536" w:hanging="339"/>
      </w:pPr>
      <w:rPr>
        <w:rFonts w:hint="default"/>
      </w:rPr>
    </w:lvl>
    <w:lvl w:ilvl="3" w:tplc="8182E9B2">
      <w:numFmt w:val="bullet"/>
      <w:lvlText w:val="•"/>
      <w:lvlJc w:val="left"/>
      <w:pPr>
        <w:ind w:left="3404" w:hanging="339"/>
      </w:pPr>
      <w:rPr>
        <w:rFonts w:hint="default"/>
      </w:rPr>
    </w:lvl>
    <w:lvl w:ilvl="4" w:tplc="110EA340">
      <w:numFmt w:val="bullet"/>
      <w:lvlText w:val="•"/>
      <w:lvlJc w:val="left"/>
      <w:pPr>
        <w:ind w:left="4272" w:hanging="339"/>
      </w:pPr>
      <w:rPr>
        <w:rFonts w:hint="default"/>
      </w:rPr>
    </w:lvl>
    <w:lvl w:ilvl="5" w:tplc="4CC47E92">
      <w:numFmt w:val="bullet"/>
      <w:lvlText w:val="•"/>
      <w:lvlJc w:val="left"/>
      <w:pPr>
        <w:ind w:left="5140" w:hanging="339"/>
      </w:pPr>
      <w:rPr>
        <w:rFonts w:hint="default"/>
      </w:rPr>
    </w:lvl>
    <w:lvl w:ilvl="6" w:tplc="3CF634E6">
      <w:numFmt w:val="bullet"/>
      <w:lvlText w:val="•"/>
      <w:lvlJc w:val="left"/>
      <w:pPr>
        <w:ind w:left="6008" w:hanging="339"/>
      </w:pPr>
      <w:rPr>
        <w:rFonts w:hint="default"/>
      </w:rPr>
    </w:lvl>
    <w:lvl w:ilvl="7" w:tplc="C9ECEC52">
      <w:numFmt w:val="bullet"/>
      <w:lvlText w:val="•"/>
      <w:lvlJc w:val="left"/>
      <w:pPr>
        <w:ind w:left="6876" w:hanging="339"/>
      </w:pPr>
      <w:rPr>
        <w:rFonts w:hint="default"/>
      </w:rPr>
    </w:lvl>
    <w:lvl w:ilvl="8" w:tplc="9B22D5C8">
      <w:numFmt w:val="bullet"/>
      <w:lvlText w:val="•"/>
      <w:lvlJc w:val="left"/>
      <w:pPr>
        <w:ind w:left="7744" w:hanging="339"/>
      </w:pPr>
      <w:rPr>
        <w:rFonts w:hint="default"/>
      </w:rPr>
    </w:lvl>
  </w:abstractNum>
  <w:abstractNum w:abstractNumId="24" w15:restartNumberingAfterBreak="0">
    <w:nsid w:val="5302329B"/>
    <w:multiLevelType w:val="hybridMultilevel"/>
    <w:tmpl w:val="3B5A685C"/>
    <w:lvl w:ilvl="0" w:tplc="FD48598E">
      <w:start w:val="1"/>
      <w:numFmt w:val="decimal"/>
      <w:lvlText w:val="%1."/>
      <w:lvlJc w:val="left"/>
      <w:pPr>
        <w:ind w:left="298" w:hanging="204"/>
        <w:jc w:val="left"/>
      </w:pPr>
      <w:rPr>
        <w:rFonts w:ascii="Times New Roman" w:eastAsia="Times New Roman" w:hAnsi="Times New Roman" w:cs="Times New Roman" w:hint="default"/>
        <w:spacing w:val="-2"/>
        <w:w w:val="71"/>
        <w:sz w:val="17"/>
        <w:szCs w:val="17"/>
      </w:rPr>
    </w:lvl>
    <w:lvl w:ilvl="1" w:tplc="F070A0E0">
      <w:numFmt w:val="bullet"/>
      <w:lvlText w:val="•"/>
      <w:lvlJc w:val="left"/>
      <w:pPr>
        <w:ind w:left="365" w:hanging="204"/>
      </w:pPr>
      <w:rPr>
        <w:rFonts w:hint="default"/>
      </w:rPr>
    </w:lvl>
    <w:lvl w:ilvl="2" w:tplc="30D6D4E2">
      <w:numFmt w:val="bullet"/>
      <w:lvlText w:val="•"/>
      <w:lvlJc w:val="left"/>
      <w:pPr>
        <w:ind w:left="430" w:hanging="204"/>
      </w:pPr>
      <w:rPr>
        <w:rFonts w:hint="default"/>
      </w:rPr>
    </w:lvl>
    <w:lvl w:ilvl="3" w:tplc="5A725B58">
      <w:numFmt w:val="bullet"/>
      <w:lvlText w:val="•"/>
      <w:lvlJc w:val="left"/>
      <w:pPr>
        <w:ind w:left="495" w:hanging="204"/>
      </w:pPr>
      <w:rPr>
        <w:rFonts w:hint="default"/>
      </w:rPr>
    </w:lvl>
    <w:lvl w:ilvl="4" w:tplc="9E547448">
      <w:numFmt w:val="bullet"/>
      <w:lvlText w:val="•"/>
      <w:lvlJc w:val="left"/>
      <w:pPr>
        <w:ind w:left="560" w:hanging="204"/>
      </w:pPr>
      <w:rPr>
        <w:rFonts w:hint="default"/>
      </w:rPr>
    </w:lvl>
    <w:lvl w:ilvl="5" w:tplc="5676525E">
      <w:numFmt w:val="bullet"/>
      <w:lvlText w:val="•"/>
      <w:lvlJc w:val="left"/>
      <w:pPr>
        <w:ind w:left="625" w:hanging="204"/>
      </w:pPr>
      <w:rPr>
        <w:rFonts w:hint="default"/>
      </w:rPr>
    </w:lvl>
    <w:lvl w:ilvl="6" w:tplc="407E9EC0">
      <w:numFmt w:val="bullet"/>
      <w:lvlText w:val="•"/>
      <w:lvlJc w:val="left"/>
      <w:pPr>
        <w:ind w:left="690" w:hanging="204"/>
      </w:pPr>
      <w:rPr>
        <w:rFonts w:hint="default"/>
      </w:rPr>
    </w:lvl>
    <w:lvl w:ilvl="7" w:tplc="D9A89CE0">
      <w:numFmt w:val="bullet"/>
      <w:lvlText w:val="•"/>
      <w:lvlJc w:val="left"/>
      <w:pPr>
        <w:ind w:left="755" w:hanging="204"/>
      </w:pPr>
      <w:rPr>
        <w:rFonts w:hint="default"/>
      </w:rPr>
    </w:lvl>
    <w:lvl w:ilvl="8" w:tplc="BCFE0EFE">
      <w:numFmt w:val="bullet"/>
      <w:lvlText w:val="•"/>
      <w:lvlJc w:val="left"/>
      <w:pPr>
        <w:ind w:left="820" w:hanging="204"/>
      </w:pPr>
      <w:rPr>
        <w:rFonts w:hint="default"/>
      </w:rPr>
    </w:lvl>
  </w:abstractNum>
  <w:abstractNum w:abstractNumId="25" w15:restartNumberingAfterBreak="0">
    <w:nsid w:val="559B6372"/>
    <w:multiLevelType w:val="hybridMultilevel"/>
    <w:tmpl w:val="A3AA21D6"/>
    <w:lvl w:ilvl="0" w:tplc="593E1802">
      <w:start w:val="1"/>
      <w:numFmt w:val="decimal"/>
      <w:lvlText w:val="%1."/>
      <w:lvlJc w:val="left"/>
      <w:pPr>
        <w:ind w:left="435" w:hanging="339"/>
        <w:jc w:val="right"/>
      </w:pPr>
      <w:rPr>
        <w:rFonts w:ascii="Times New Roman" w:eastAsia="Times New Roman" w:hAnsi="Times New Roman" w:cs="Times New Roman" w:hint="default"/>
        <w:w w:val="88"/>
        <w:sz w:val="20"/>
        <w:szCs w:val="20"/>
      </w:rPr>
    </w:lvl>
    <w:lvl w:ilvl="1" w:tplc="5B1A7F48">
      <w:numFmt w:val="bullet"/>
      <w:lvlText w:val="•"/>
      <w:lvlJc w:val="left"/>
      <w:pPr>
        <w:ind w:left="898" w:hanging="339"/>
      </w:pPr>
      <w:rPr>
        <w:rFonts w:hint="default"/>
      </w:rPr>
    </w:lvl>
    <w:lvl w:ilvl="2" w:tplc="82C42152">
      <w:numFmt w:val="bullet"/>
      <w:lvlText w:val="•"/>
      <w:lvlJc w:val="left"/>
      <w:pPr>
        <w:ind w:left="1356" w:hanging="339"/>
      </w:pPr>
      <w:rPr>
        <w:rFonts w:hint="default"/>
      </w:rPr>
    </w:lvl>
    <w:lvl w:ilvl="3" w:tplc="BE1A798A">
      <w:numFmt w:val="bullet"/>
      <w:lvlText w:val="•"/>
      <w:lvlJc w:val="left"/>
      <w:pPr>
        <w:ind w:left="1814" w:hanging="339"/>
      </w:pPr>
      <w:rPr>
        <w:rFonts w:hint="default"/>
      </w:rPr>
    </w:lvl>
    <w:lvl w:ilvl="4" w:tplc="1C66CEF4">
      <w:numFmt w:val="bullet"/>
      <w:lvlText w:val="•"/>
      <w:lvlJc w:val="left"/>
      <w:pPr>
        <w:ind w:left="2272" w:hanging="339"/>
      </w:pPr>
      <w:rPr>
        <w:rFonts w:hint="default"/>
      </w:rPr>
    </w:lvl>
    <w:lvl w:ilvl="5" w:tplc="0088D948">
      <w:numFmt w:val="bullet"/>
      <w:lvlText w:val="•"/>
      <w:lvlJc w:val="left"/>
      <w:pPr>
        <w:ind w:left="2730" w:hanging="339"/>
      </w:pPr>
      <w:rPr>
        <w:rFonts w:hint="default"/>
      </w:rPr>
    </w:lvl>
    <w:lvl w:ilvl="6" w:tplc="518A70E0">
      <w:numFmt w:val="bullet"/>
      <w:lvlText w:val="•"/>
      <w:lvlJc w:val="left"/>
      <w:pPr>
        <w:ind w:left="3188" w:hanging="339"/>
      </w:pPr>
      <w:rPr>
        <w:rFonts w:hint="default"/>
      </w:rPr>
    </w:lvl>
    <w:lvl w:ilvl="7" w:tplc="D36EE052">
      <w:numFmt w:val="bullet"/>
      <w:lvlText w:val="•"/>
      <w:lvlJc w:val="left"/>
      <w:pPr>
        <w:ind w:left="3646" w:hanging="339"/>
      </w:pPr>
      <w:rPr>
        <w:rFonts w:hint="default"/>
      </w:rPr>
    </w:lvl>
    <w:lvl w:ilvl="8" w:tplc="64A0BB74">
      <w:numFmt w:val="bullet"/>
      <w:lvlText w:val="•"/>
      <w:lvlJc w:val="left"/>
      <w:pPr>
        <w:ind w:left="4104" w:hanging="339"/>
      </w:pPr>
      <w:rPr>
        <w:rFonts w:hint="default"/>
      </w:rPr>
    </w:lvl>
  </w:abstractNum>
  <w:abstractNum w:abstractNumId="26" w15:restartNumberingAfterBreak="0">
    <w:nsid w:val="5B6747A6"/>
    <w:multiLevelType w:val="hybridMultilevel"/>
    <w:tmpl w:val="E6D4F222"/>
    <w:lvl w:ilvl="0" w:tplc="86A872EE">
      <w:start w:val="1"/>
      <w:numFmt w:val="decimal"/>
      <w:lvlText w:val="%1."/>
      <w:lvlJc w:val="left"/>
      <w:pPr>
        <w:ind w:left="396" w:hanging="184"/>
        <w:jc w:val="left"/>
      </w:pPr>
      <w:rPr>
        <w:rFonts w:ascii="Times New Roman" w:eastAsia="Times New Roman" w:hAnsi="Times New Roman" w:cs="Times New Roman" w:hint="default"/>
        <w:w w:val="74"/>
        <w:sz w:val="20"/>
        <w:szCs w:val="20"/>
      </w:rPr>
    </w:lvl>
    <w:lvl w:ilvl="1" w:tplc="9370C2EC">
      <w:numFmt w:val="bullet"/>
      <w:lvlText w:val="•"/>
      <w:lvlJc w:val="left"/>
      <w:pPr>
        <w:ind w:left="1308" w:hanging="184"/>
      </w:pPr>
      <w:rPr>
        <w:rFonts w:hint="default"/>
      </w:rPr>
    </w:lvl>
    <w:lvl w:ilvl="2" w:tplc="7236F260">
      <w:numFmt w:val="bullet"/>
      <w:lvlText w:val="•"/>
      <w:lvlJc w:val="left"/>
      <w:pPr>
        <w:ind w:left="2216" w:hanging="184"/>
      </w:pPr>
      <w:rPr>
        <w:rFonts w:hint="default"/>
      </w:rPr>
    </w:lvl>
    <w:lvl w:ilvl="3" w:tplc="E90ABE00">
      <w:numFmt w:val="bullet"/>
      <w:lvlText w:val="•"/>
      <w:lvlJc w:val="left"/>
      <w:pPr>
        <w:ind w:left="3124" w:hanging="184"/>
      </w:pPr>
      <w:rPr>
        <w:rFonts w:hint="default"/>
      </w:rPr>
    </w:lvl>
    <w:lvl w:ilvl="4" w:tplc="A3D0FB20">
      <w:numFmt w:val="bullet"/>
      <w:lvlText w:val="•"/>
      <w:lvlJc w:val="left"/>
      <w:pPr>
        <w:ind w:left="4032" w:hanging="184"/>
      </w:pPr>
      <w:rPr>
        <w:rFonts w:hint="default"/>
      </w:rPr>
    </w:lvl>
    <w:lvl w:ilvl="5" w:tplc="BB94BDE8">
      <w:numFmt w:val="bullet"/>
      <w:lvlText w:val="•"/>
      <w:lvlJc w:val="left"/>
      <w:pPr>
        <w:ind w:left="4940" w:hanging="184"/>
      </w:pPr>
      <w:rPr>
        <w:rFonts w:hint="default"/>
      </w:rPr>
    </w:lvl>
    <w:lvl w:ilvl="6" w:tplc="E3DACF42">
      <w:numFmt w:val="bullet"/>
      <w:lvlText w:val="•"/>
      <w:lvlJc w:val="left"/>
      <w:pPr>
        <w:ind w:left="5848" w:hanging="184"/>
      </w:pPr>
      <w:rPr>
        <w:rFonts w:hint="default"/>
      </w:rPr>
    </w:lvl>
    <w:lvl w:ilvl="7" w:tplc="91FE5992">
      <w:numFmt w:val="bullet"/>
      <w:lvlText w:val="•"/>
      <w:lvlJc w:val="left"/>
      <w:pPr>
        <w:ind w:left="6756" w:hanging="184"/>
      </w:pPr>
      <w:rPr>
        <w:rFonts w:hint="default"/>
      </w:rPr>
    </w:lvl>
    <w:lvl w:ilvl="8" w:tplc="AA368A36">
      <w:numFmt w:val="bullet"/>
      <w:lvlText w:val="•"/>
      <w:lvlJc w:val="left"/>
      <w:pPr>
        <w:ind w:left="7664" w:hanging="184"/>
      </w:pPr>
      <w:rPr>
        <w:rFonts w:hint="default"/>
      </w:rPr>
    </w:lvl>
  </w:abstractNum>
  <w:abstractNum w:abstractNumId="27" w15:restartNumberingAfterBreak="0">
    <w:nsid w:val="61124DD5"/>
    <w:multiLevelType w:val="hybridMultilevel"/>
    <w:tmpl w:val="656C47FE"/>
    <w:lvl w:ilvl="0" w:tplc="2E782D48">
      <w:start w:val="1"/>
      <w:numFmt w:val="decimal"/>
      <w:lvlText w:val="%1."/>
      <w:lvlJc w:val="left"/>
      <w:pPr>
        <w:ind w:left="396" w:hanging="311"/>
        <w:jc w:val="left"/>
      </w:pPr>
      <w:rPr>
        <w:rFonts w:ascii="Times New Roman" w:eastAsia="Times New Roman" w:hAnsi="Times New Roman" w:cs="Times New Roman" w:hint="default"/>
        <w:w w:val="74"/>
        <w:sz w:val="20"/>
        <w:szCs w:val="20"/>
      </w:rPr>
    </w:lvl>
    <w:lvl w:ilvl="1" w:tplc="A170AF7A">
      <w:numFmt w:val="bullet"/>
      <w:lvlText w:val="•"/>
      <w:lvlJc w:val="left"/>
      <w:pPr>
        <w:ind w:left="1308" w:hanging="311"/>
      </w:pPr>
      <w:rPr>
        <w:rFonts w:hint="default"/>
      </w:rPr>
    </w:lvl>
    <w:lvl w:ilvl="2" w:tplc="6FBAC34C">
      <w:numFmt w:val="bullet"/>
      <w:lvlText w:val="•"/>
      <w:lvlJc w:val="left"/>
      <w:pPr>
        <w:ind w:left="2216" w:hanging="311"/>
      </w:pPr>
      <w:rPr>
        <w:rFonts w:hint="default"/>
      </w:rPr>
    </w:lvl>
    <w:lvl w:ilvl="3" w:tplc="C3ECA9C2">
      <w:numFmt w:val="bullet"/>
      <w:lvlText w:val="•"/>
      <w:lvlJc w:val="left"/>
      <w:pPr>
        <w:ind w:left="3124" w:hanging="311"/>
      </w:pPr>
      <w:rPr>
        <w:rFonts w:hint="default"/>
      </w:rPr>
    </w:lvl>
    <w:lvl w:ilvl="4" w:tplc="16C602F2">
      <w:numFmt w:val="bullet"/>
      <w:lvlText w:val="•"/>
      <w:lvlJc w:val="left"/>
      <w:pPr>
        <w:ind w:left="4032" w:hanging="311"/>
      </w:pPr>
      <w:rPr>
        <w:rFonts w:hint="default"/>
      </w:rPr>
    </w:lvl>
    <w:lvl w:ilvl="5" w:tplc="716CB61A">
      <w:numFmt w:val="bullet"/>
      <w:lvlText w:val="•"/>
      <w:lvlJc w:val="left"/>
      <w:pPr>
        <w:ind w:left="4940" w:hanging="311"/>
      </w:pPr>
      <w:rPr>
        <w:rFonts w:hint="default"/>
      </w:rPr>
    </w:lvl>
    <w:lvl w:ilvl="6" w:tplc="876CE334">
      <w:numFmt w:val="bullet"/>
      <w:lvlText w:val="•"/>
      <w:lvlJc w:val="left"/>
      <w:pPr>
        <w:ind w:left="5848" w:hanging="311"/>
      </w:pPr>
      <w:rPr>
        <w:rFonts w:hint="default"/>
      </w:rPr>
    </w:lvl>
    <w:lvl w:ilvl="7" w:tplc="D2B4DA62">
      <w:numFmt w:val="bullet"/>
      <w:lvlText w:val="•"/>
      <w:lvlJc w:val="left"/>
      <w:pPr>
        <w:ind w:left="6756" w:hanging="311"/>
      </w:pPr>
      <w:rPr>
        <w:rFonts w:hint="default"/>
      </w:rPr>
    </w:lvl>
    <w:lvl w:ilvl="8" w:tplc="8CDC3E74">
      <w:numFmt w:val="bullet"/>
      <w:lvlText w:val="•"/>
      <w:lvlJc w:val="left"/>
      <w:pPr>
        <w:ind w:left="7664" w:hanging="311"/>
      </w:pPr>
      <w:rPr>
        <w:rFonts w:hint="default"/>
      </w:rPr>
    </w:lvl>
  </w:abstractNum>
  <w:abstractNum w:abstractNumId="28" w15:restartNumberingAfterBreak="0">
    <w:nsid w:val="63DD712C"/>
    <w:multiLevelType w:val="hybridMultilevel"/>
    <w:tmpl w:val="06E03960"/>
    <w:lvl w:ilvl="0" w:tplc="7722DAE6">
      <w:start w:val="1"/>
      <w:numFmt w:val="decimal"/>
      <w:lvlText w:val="%1."/>
      <w:lvlJc w:val="left"/>
      <w:pPr>
        <w:ind w:left="273" w:hanging="204"/>
        <w:jc w:val="left"/>
      </w:pPr>
      <w:rPr>
        <w:rFonts w:ascii="Times New Roman" w:eastAsia="Times New Roman" w:hAnsi="Times New Roman" w:cs="Times New Roman" w:hint="default"/>
        <w:spacing w:val="-2"/>
        <w:w w:val="71"/>
        <w:sz w:val="17"/>
        <w:szCs w:val="17"/>
      </w:rPr>
    </w:lvl>
    <w:lvl w:ilvl="1" w:tplc="21D07B50">
      <w:numFmt w:val="bullet"/>
      <w:lvlText w:val="•"/>
      <w:lvlJc w:val="left"/>
      <w:pPr>
        <w:ind w:left="553" w:hanging="204"/>
      </w:pPr>
      <w:rPr>
        <w:rFonts w:hint="default"/>
      </w:rPr>
    </w:lvl>
    <w:lvl w:ilvl="2" w:tplc="1158D27C">
      <w:numFmt w:val="bullet"/>
      <w:lvlText w:val="•"/>
      <w:lvlJc w:val="left"/>
      <w:pPr>
        <w:ind w:left="827" w:hanging="204"/>
      </w:pPr>
      <w:rPr>
        <w:rFonts w:hint="default"/>
      </w:rPr>
    </w:lvl>
    <w:lvl w:ilvl="3" w:tplc="63D2009C">
      <w:numFmt w:val="bullet"/>
      <w:lvlText w:val="•"/>
      <w:lvlJc w:val="left"/>
      <w:pPr>
        <w:ind w:left="1101" w:hanging="204"/>
      </w:pPr>
      <w:rPr>
        <w:rFonts w:hint="default"/>
      </w:rPr>
    </w:lvl>
    <w:lvl w:ilvl="4" w:tplc="C9A0BB48">
      <w:numFmt w:val="bullet"/>
      <w:lvlText w:val="•"/>
      <w:lvlJc w:val="left"/>
      <w:pPr>
        <w:ind w:left="1374" w:hanging="204"/>
      </w:pPr>
      <w:rPr>
        <w:rFonts w:hint="default"/>
      </w:rPr>
    </w:lvl>
    <w:lvl w:ilvl="5" w:tplc="731A36E4">
      <w:numFmt w:val="bullet"/>
      <w:lvlText w:val="•"/>
      <w:lvlJc w:val="left"/>
      <w:pPr>
        <w:ind w:left="1648" w:hanging="204"/>
      </w:pPr>
      <w:rPr>
        <w:rFonts w:hint="default"/>
      </w:rPr>
    </w:lvl>
    <w:lvl w:ilvl="6" w:tplc="5A7CD9CC">
      <w:numFmt w:val="bullet"/>
      <w:lvlText w:val="•"/>
      <w:lvlJc w:val="left"/>
      <w:pPr>
        <w:ind w:left="1922" w:hanging="204"/>
      </w:pPr>
      <w:rPr>
        <w:rFonts w:hint="default"/>
      </w:rPr>
    </w:lvl>
    <w:lvl w:ilvl="7" w:tplc="20BE6818">
      <w:numFmt w:val="bullet"/>
      <w:lvlText w:val="•"/>
      <w:lvlJc w:val="left"/>
      <w:pPr>
        <w:ind w:left="2195" w:hanging="204"/>
      </w:pPr>
      <w:rPr>
        <w:rFonts w:hint="default"/>
      </w:rPr>
    </w:lvl>
    <w:lvl w:ilvl="8" w:tplc="E8D2687A">
      <w:numFmt w:val="bullet"/>
      <w:lvlText w:val="•"/>
      <w:lvlJc w:val="left"/>
      <w:pPr>
        <w:ind w:left="2469" w:hanging="204"/>
      </w:pPr>
      <w:rPr>
        <w:rFonts w:hint="default"/>
      </w:rPr>
    </w:lvl>
  </w:abstractNum>
  <w:abstractNum w:abstractNumId="29" w15:restartNumberingAfterBreak="0">
    <w:nsid w:val="67DD550F"/>
    <w:multiLevelType w:val="hybridMultilevel"/>
    <w:tmpl w:val="AE962B78"/>
    <w:lvl w:ilvl="0" w:tplc="FF3C623A">
      <w:start w:val="1"/>
      <w:numFmt w:val="decimal"/>
      <w:lvlText w:val="%1"/>
      <w:lvlJc w:val="left"/>
      <w:pPr>
        <w:ind w:left="1913" w:hanging="339"/>
        <w:jc w:val="left"/>
      </w:pPr>
      <w:rPr>
        <w:rFonts w:hint="default"/>
      </w:rPr>
    </w:lvl>
    <w:lvl w:ilvl="1" w:tplc="A592431A">
      <w:start w:val="4"/>
      <w:numFmt w:val="decimal"/>
      <w:lvlText w:val="%1.%2"/>
      <w:lvlJc w:val="left"/>
      <w:pPr>
        <w:ind w:left="1913" w:hanging="339"/>
        <w:jc w:val="left"/>
      </w:pPr>
      <w:rPr>
        <w:rFonts w:ascii="Times New Roman" w:eastAsia="Times New Roman" w:hAnsi="Times New Roman" w:cs="Times New Roman" w:hint="default"/>
        <w:spacing w:val="-5"/>
        <w:w w:val="74"/>
        <w:sz w:val="20"/>
        <w:szCs w:val="20"/>
      </w:rPr>
    </w:lvl>
    <w:lvl w:ilvl="2" w:tplc="8F425A32">
      <w:start w:val="1"/>
      <w:numFmt w:val="upperLetter"/>
      <w:lvlText w:val="%3."/>
      <w:lvlJc w:val="left"/>
      <w:pPr>
        <w:ind w:left="3046" w:hanging="282"/>
        <w:jc w:val="right"/>
      </w:pPr>
      <w:rPr>
        <w:rFonts w:hint="default"/>
        <w:w w:val="103"/>
        <w:u w:val="single" w:color="000000"/>
      </w:rPr>
    </w:lvl>
    <w:lvl w:ilvl="3" w:tplc="BA48F5D6">
      <w:numFmt w:val="bullet"/>
      <w:lvlText w:val="•"/>
      <w:lvlJc w:val="left"/>
      <w:pPr>
        <w:ind w:left="4895" w:hanging="282"/>
      </w:pPr>
      <w:rPr>
        <w:rFonts w:hint="default"/>
      </w:rPr>
    </w:lvl>
    <w:lvl w:ilvl="4" w:tplc="97063F9C">
      <w:numFmt w:val="bullet"/>
      <w:lvlText w:val="•"/>
      <w:lvlJc w:val="left"/>
      <w:pPr>
        <w:ind w:left="5822" w:hanging="282"/>
      </w:pPr>
      <w:rPr>
        <w:rFonts w:hint="default"/>
      </w:rPr>
    </w:lvl>
    <w:lvl w:ilvl="5" w:tplc="AF8AE1C2">
      <w:numFmt w:val="bullet"/>
      <w:lvlText w:val="•"/>
      <w:lvlJc w:val="left"/>
      <w:pPr>
        <w:ind w:left="6750" w:hanging="282"/>
      </w:pPr>
      <w:rPr>
        <w:rFonts w:hint="default"/>
      </w:rPr>
    </w:lvl>
    <w:lvl w:ilvl="6" w:tplc="8F088816">
      <w:numFmt w:val="bullet"/>
      <w:lvlText w:val="•"/>
      <w:lvlJc w:val="left"/>
      <w:pPr>
        <w:ind w:left="7677" w:hanging="282"/>
      </w:pPr>
      <w:rPr>
        <w:rFonts w:hint="default"/>
      </w:rPr>
    </w:lvl>
    <w:lvl w:ilvl="7" w:tplc="3D58E92A">
      <w:numFmt w:val="bullet"/>
      <w:lvlText w:val="•"/>
      <w:lvlJc w:val="left"/>
      <w:pPr>
        <w:ind w:left="8605" w:hanging="282"/>
      </w:pPr>
      <w:rPr>
        <w:rFonts w:hint="default"/>
      </w:rPr>
    </w:lvl>
    <w:lvl w:ilvl="8" w:tplc="99D04A1A">
      <w:numFmt w:val="bullet"/>
      <w:lvlText w:val="•"/>
      <w:lvlJc w:val="left"/>
      <w:pPr>
        <w:ind w:left="9532" w:hanging="282"/>
      </w:pPr>
      <w:rPr>
        <w:rFonts w:hint="default"/>
      </w:rPr>
    </w:lvl>
  </w:abstractNum>
  <w:abstractNum w:abstractNumId="30" w15:restartNumberingAfterBreak="0">
    <w:nsid w:val="680C731D"/>
    <w:multiLevelType w:val="hybridMultilevel"/>
    <w:tmpl w:val="DC74D7C0"/>
    <w:lvl w:ilvl="0" w:tplc="862CEAEE">
      <w:start w:val="1"/>
      <w:numFmt w:val="lowerRoman"/>
      <w:lvlText w:val="(%1)"/>
      <w:lvlJc w:val="left"/>
      <w:pPr>
        <w:ind w:left="929" w:hanging="339"/>
        <w:jc w:val="left"/>
      </w:pPr>
      <w:rPr>
        <w:rFonts w:ascii="Times New Roman" w:eastAsia="Times New Roman" w:hAnsi="Times New Roman" w:cs="Times New Roman" w:hint="default"/>
        <w:w w:val="109"/>
        <w:sz w:val="20"/>
        <w:szCs w:val="20"/>
      </w:rPr>
    </w:lvl>
    <w:lvl w:ilvl="1" w:tplc="4EE8B094">
      <w:numFmt w:val="bullet"/>
      <w:lvlText w:val="•"/>
      <w:lvlJc w:val="left"/>
      <w:pPr>
        <w:ind w:left="1776" w:hanging="339"/>
      </w:pPr>
      <w:rPr>
        <w:rFonts w:hint="default"/>
      </w:rPr>
    </w:lvl>
    <w:lvl w:ilvl="2" w:tplc="C4BE27A8">
      <w:numFmt w:val="bullet"/>
      <w:lvlText w:val="•"/>
      <w:lvlJc w:val="left"/>
      <w:pPr>
        <w:ind w:left="2632" w:hanging="339"/>
      </w:pPr>
      <w:rPr>
        <w:rFonts w:hint="default"/>
      </w:rPr>
    </w:lvl>
    <w:lvl w:ilvl="3" w:tplc="B5B44068">
      <w:numFmt w:val="bullet"/>
      <w:lvlText w:val="•"/>
      <w:lvlJc w:val="left"/>
      <w:pPr>
        <w:ind w:left="3488" w:hanging="339"/>
      </w:pPr>
      <w:rPr>
        <w:rFonts w:hint="default"/>
      </w:rPr>
    </w:lvl>
    <w:lvl w:ilvl="4" w:tplc="5A6C6EC8">
      <w:numFmt w:val="bullet"/>
      <w:lvlText w:val="•"/>
      <w:lvlJc w:val="left"/>
      <w:pPr>
        <w:ind w:left="4344" w:hanging="339"/>
      </w:pPr>
      <w:rPr>
        <w:rFonts w:hint="default"/>
      </w:rPr>
    </w:lvl>
    <w:lvl w:ilvl="5" w:tplc="8B888872">
      <w:numFmt w:val="bullet"/>
      <w:lvlText w:val="•"/>
      <w:lvlJc w:val="left"/>
      <w:pPr>
        <w:ind w:left="5200" w:hanging="339"/>
      </w:pPr>
      <w:rPr>
        <w:rFonts w:hint="default"/>
      </w:rPr>
    </w:lvl>
    <w:lvl w:ilvl="6" w:tplc="233E45BA">
      <w:numFmt w:val="bullet"/>
      <w:lvlText w:val="•"/>
      <w:lvlJc w:val="left"/>
      <w:pPr>
        <w:ind w:left="6056" w:hanging="339"/>
      </w:pPr>
      <w:rPr>
        <w:rFonts w:hint="default"/>
      </w:rPr>
    </w:lvl>
    <w:lvl w:ilvl="7" w:tplc="4A146F30">
      <w:numFmt w:val="bullet"/>
      <w:lvlText w:val="•"/>
      <w:lvlJc w:val="left"/>
      <w:pPr>
        <w:ind w:left="6912" w:hanging="339"/>
      </w:pPr>
      <w:rPr>
        <w:rFonts w:hint="default"/>
      </w:rPr>
    </w:lvl>
    <w:lvl w:ilvl="8" w:tplc="F80472E8">
      <w:numFmt w:val="bullet"/>
      <w:lvlText w:val="•"/>
      <w:lvlJc w:val="left"/>
      <w:pPr>
        <w:ind w:left="7768" w:hanging="339"/>
      </w:pPr>
      <w:rPr>
        <w:rFonts w:hint="default"/>
      </w:rPr>
    </w:lvl>
  </w:abstractNum>
  <w:abstractNum w:abstractNumId="31" w15:restartNumberingAfterBreak="0">
    <w:nsid w:val="69053C14"/>
    <w:multiLevelType w:val="hybridMultilevel"/>
    <w:tmpl w:val="2F0E9496"/>
    <w:lvl w:ilvl="0" w:tplc="AF48FE68">
      <w:start w:val="1"/>
      <w:numFmt w:val="lowerRoman"/>
      <w:lvlText w:val="(%1)"/>
      <w:lvlJc w:val="left"/>
      <w:pPr>
        <w:ind w:left="1476" w:hanging="677"/>
        <w:jc w:val="left"/>
      </w:pPr>
      <w:rPr>
        <w:rFonts w:ascii="Times New Roman" w:eastAsia="Times New Roman" w:hAnsi="Times New Roman" w:cs="Times New Roman" w:hint="default"/>
        <w:w w:val="96"/>
        <w:sz w:val="18"/>
        <w:szCs w:val="18"/>
      </w:rPr>
    </w:lvl>
    <w:lvl w:ilvl="1" w:tplc="90824D2A">
      <w:numFmt w:val="bullet"/>
      <w:lvlText w:val="•"/>
      <w:lvlJc w:val="left"/>
      <w:pPr>
        <w:ind w:left="2280" w:hanging="677"/>
      </w:pPr>
      <w:rPr>
        <w:rFonts w:hint="default"/>
      </w:rPr>
    </w:lvl>
    <w:lvl w:ilvl="2" w:tplc="BB8C65C2">
      <w:numFmt w:val="bullet"/>
      <w:lvlText w:val="•"/>
      <w:lvlJc w:val="left"/>
      <w:pPr>
        <w:ind w:left="3080" w:hanging="677"/>
      </w:pPr>
      <w:rPr>
        <w:rFonts w:hint="default"/>
      </w:rPr>
    </w:lvl>
    <w:lvl w:ilvl="3" w:tplc="4370885A">
      <w:numFmt w:val="bullet"/>
      <w:lvlText w:val="•"/>
      <w:lvlJc w:val="left"/>
      <w:pPr>
        <w:ind w:left="3880" w:hanging="677"/>
      </w:pPr>
      <w:rPr>
        <w:rFonts w:hint="default"/>
      </w:rPr>
    </w:lvl>
    <w:lvl w:ilvl="4" w:tplc="7DCEDD5C">
      <w:numFmt w:val="bullet"/>
      <w:lvlText w:val="•"/>
      <w:lvlJc w:val="left"/>
      <w:pPr>
        <w:ind w:left="4680" w:hanging="677"/>
      </w:pPr>
      <w:rPr>
        <w:rFonts w:hint="default"/>
      </w:rPr>
    </w:lvl>
    <w:lvl w:ilvl="5" w:tplc="99468142">
      <w:numFmt w:val="bullet"/>
      <w:lvlText w:val="•"/>
      <w:lvlJc w:val="left"/>
      <w:pPr>
        <w:ind w:left="5480" w:hanging="677"/>
      </w:pPr>
      <w:rPr>
        <w:rFonts w:hint="default"/>
      </w:rPr>
    </w:lvl>
    <w:lvl w:ilvl="6" w:tplc="5CA81252">
      <w:numFmt w:val="bullet"/>
      <w:lvlText w:val="•"/>
      <w:lvlJc w:val="left"/>
      <w:pPr>
        <w:ind w:left="6280" w:hanging="677"/>
      </w:pPr>
      <w:rPr>
        <w:rFonts w:hint="default"/>
      </w:rPr>
    </w:lvl>
    <w:lvl w:ilvl="7" w:tplc="239EABB6">
      <w:numFmt w:val="bullet"/>
      <w:lvlText w:val="•"/>
      <w:lvlJc w:val="left"/>
      <w:pPr>
        <w:ind w:left="7080" w:hanging="677"/>
      </w:pPr>
      <w:rPr>
        <w:rFonts w:hint="default"/>
      </w:rPr>
    </w:lvl>
    <w:lvl w:ilvl="8" w:tplc="E01C23FA">
      <w:numFmt w:val="bullet"/>
      <w:lvlText w:val="•"/>
      <w:lvlJc w:val="left"/>
      <w:pPr>
        <w:ind w:left="7880" w:hanging="677"/>
      </w:pPr>
      <w:rPr>
        <w:rFonts w:hint="default"/>
      </w:rPr>
    </w:lvl>
  </w:abstractNum>
  <w:abstractNum w:abstractNumId="32" w15:restartNumberingAfterBreak="0">
    <w:nsid w:val="70E97234"/>
    <w:multiLevelType w:val="hybridMultilevel"/>
    <w:tmpl w:val="261C6A24"/>
    <w:lvl w:ilvl="0" w:tplc="86561CD6">
      <w:start w:val="3"/>
      <w:numFmt w:val="decimal"/>
      <w:lvlText w:val="%1"/>
      <w:lvlJc w:val="left"/>
      <w:pPr>
        <w:ind w:left="1467" w:hanging="339"/>
        <w:jc w:val="left"/>
      </w:pPr>
      <w:rPr>
        <w:rFonts w:hint="default"/>
      </w:rPr>
    </w:lvl>
    <w:lvl w:ilvl="1" w:tplc="80B40FE8">
      <w:start w:val="1"/>
      <w:numFmt w:val="decimal"/>
      <w:lvlText w:val="%1.%2"/>
      <w:lvlJc w:val="left"/>
      <w:pPr>
        <w:ind w:left="1467" w:hanging="339"/>
        <w:jc w:val="left"/>
      </w:pPr>
      <w:rPr>
        <w:rFonts w:ascii="Times New Roman" w:eastAsia="Times New Roman" w:hAnsi="Times New Roman" w:cs="Times New Roman" w:hint="default"/>
        <w:w w:val="87"/>
        <w:sz w:val="20"/>
        <w:szCs w:val="20"/>
      </w:rPr>
    </w:lvl>
    <w:lvl w:ilvl="2" w:tplc="99EC909A">
      <w:numFmt w:val="bullet"/>
      <w:lvlText w:val="•"/>
      <w:lvlJc w:val="left"/>
      <w:pPr>
        <w:ind w:left="3152" w:hanging="339"/>
      </w:pPr>
      <w:rPr>
        <w:rFonts w:hint="default"/>
      </w:rPr>
    </w:lvl>
    <w:lvl w:ilvl="3" w:tplc="FA427488">
      <w:numFmt w:val="bullet"/>
      <w:lvlText w:val="•"/>
      <w:lvlJc w:val="left"/>
      <w:pPr>
        <w:ind w:left="3998" w:hanging="339"/>
      </w:pPr>
      <w:rPr>
        <w:rFonts w:hint="default"/>
      </w:rPr>
    </w:lvl>
    <w:lvl w:ilvl="4" w:tplc="E49E13E0">
      <w:numFmt w:val="bullet"/>
      <w:lvlText w:val="•"/>
      <w:lvlJc w:val="left"/>
      <w:pPr>
        <w:ind w:left="4844" w:hanging="339"/>
      </w:pPr>
      <w:rPr>
        <w:rFonts w:hint="default"/>
      </w:rPr>
    </w:lvl>
    <w:lvl w:ilvl="5" w:tplc="DC4E3544">
      <w:numFmt w:val="bullet"/>
      <w:lvlText w:val="•"/>
      <w:lvlJc w:val="left"/>
      <w:pPr>
        <w:ind w:left="5690" w:hanging="339"/>
      </w:pPr>
      <w:rPr>
        <w:rFonts w:hint="default"/>
      </w:rPr>
    </w:lvl>
    <w:lvl w:ilvl="6" w:tplc="DD9654B6">
      <w:numFmt w:val="bullet"/>
      <w:lvlText w:val="•"/>
      <w:lvlJc w:val="left"/>
      <w:pPr>
        <w:ind w:left="6536" w:hanging="339"/>
      </w:pPr>
      <w:rPr>
        <w:rFonts w:hint="default"/>
      </w:rPr>
    </w:lvl>
    <w:lvl w:ilvl="7" w:tplc="64D0111E">
      <w:numFmt w:val="bullet"/>
      <w:lvlText w:val="•"/>
      <w:lvlJc w:val="left"/>
      <w:pPr>
        <w:ind w:left="7382" w:hanging="339"/>
      </w:pPr>
      <w:rPr>
        <w:rFonts w:hint="default"/>
      </w:rPr>
    </w:lvl>
    <w:lvl w:ilvl="8" w:tplc="1316999C">
      <w:numFmt w:val="bullet"/>
      <w:lvlText w:val="•"/>
      <w:lvlJc w:val="left"/>
      <w:pPr>
        <w:ind w:left="8228" w:hanging="339"/>
      </w:pPr>
      <w:rPr>
        <w:rFonts w:hint="default"/>
      </w:rPr>
    </w:lvl>
  </w:abstractNum>
  <w:abstractNum w:abstractNumId="33" w15:restartNumberingAfterBreak="0">
    <w:nsid w:val="748E4041"/>
    <w:multiLevelType w:val="hybridMultilevel"/>
    <w:tmpl w:val="82F6B4B6"/>
    <w:lvl w:ilvl="0" w:tplc="229AB4A6">
      <w:start w:val="1"/>
      <w:numFmt w:val="decimal"/>
      <w:lvlText w:val="%1."/>
      <w:lvlJc w:val="left"/>
      <w:pPr>
        <w:ind w:left="580" w:hanging="184"/>
        <w:jc w:val="left"/>
      </w:pPr>
      <w:rPr>
        <w:rFonts w:ascii="Times New Roman" w:eastAsia="Times New Roman" w:hAnsi="Times New Roman" w:cs="Times New Roman" w:hint="default"/>
        <w:w w:val="74"/>
        <w:sz w:val="20"/>
        <w:szCs w:val="20"/>
      </w:rPr>
    </w:lvl>
    <w:lvl w:ilvl="1" w:tplc="B0A67B96">
      <w:numFmt w:val="bullet"/>
      <w:lvlText w:val="•"/>
      <w:lvlJc w:val="left"/>
      <w:pPr>
        <w:ind w:left="1470" w:hanging="184"/>
      </w:pPr>
      <w:rPr>
        <w:rFonts w:hint="default"/>
      </w:rPr>
    </w:lvl>
    <w:lvl w:ilvl="2" w:tplc="CA525F2E">
      <w:numFmt w:val="bullet"/>
      <w:lvlText w:val="•"/>
      <w:lvlJc w:val="left"/>
      <w:pPr>
        <w:ind w:left="2360" w:hanging="184"/>
      </w:pPr>
      <w:rPr>
        <w:rFonts w:hint="default"/>
      </w:rPr>
    </w:lvl>
    <w:lvl w:ilvl="3" w:tplc="D53A9162">
      <w:numFmt w:val="bullet"/>
      <w:lvlText w:val="•"/>
      <w:lvlJc w:val="left"/>
      <w:pPr>
        <w:ind w:left="3250" w:hanging="184"/>
      </w:pPr>
      <w:rPr>
        <w:rFonts w:hint="default"/>
      </w:rPr>
    </w:lvl>
    <w:lvl w:ilvl="4" w:tplc="DDF6E228">
      <w:numFmt w:val="bullet"/>
      <w:lvlText w:val="•"/>
      <w:lvlJc w:val="left"/>
      <w:pPr>
        <w:ind w:left="4140" w:hanging="184"/>
      </w:pPr>
      <w:rPr>
        <w:rFonts w:hint="default"/>
      </w:rPr>
    </w:lvl>
    <w:lvl w:ilvl="5" w:tplc="B5A03944">
      <w:numFmt w:val="bullet"/>
      <w:lvlText w:val="•"/>
      <w:lvlJc w:val="left"/>
      <w:pPr>
        <w:ind w:left="5030" w:hanging="184"/>
      </w:pPr>
      <w:rPr>
        <w:rFonts w:hint="default"/>
      </w:rPr>
    </w:lvl>
    <w:lvl w:ilvl="6" w:tplc="7794D062">
      <w:numFmt w:val="bullet"/>
      <w:lvlText w:val="•"/>
      <w:lvlJc w:val="left"/>
      <w:pPr>
        <w:ind w:left="5920" w:hanging="184"/>
      </w:pPr>
      <w:rPr>
        <w:rFonts w:hint="default"/>
      </w:rPr>
    </w:lvl>
    <w:lvl w:ilvl="7" w:tplc="DDCC6A6A">
      <w:numFmt w:val="bullet"/>
      <w:lvlText w:val="•"/>
      <w:lvlJc w:val="left"/>
      <w:pPr>
        <w:ind w:left="6810" w:hanging="184"/>
      </w:pPr>
      <w:rPr>
        <w:rFonts w:hint="default"/>
      </w:rPr>
    </w:lvl>
    <w:lvl w:ilvl="8" w:tplc="FFD43188">
      <w:numFmt w:val="bullet"/>
      <w:lvlText w:val="•"/>
      <w:lvlJc w:val="left"/>
      <w:pPr>
        <w:ind w:left="7700" w:hanging="184"/>
      </w:pPr>
      <w:rPr>
        <w:rFonts w:hint="default"/>
      </w:rPr>
    </w:lvl>
  </w:abstractNum>
  <w:abstractNum w:abstractNumId="34" w15:restartNumberingAfterBreak="0">
    <w:nsid w:val="75616B33"/>
    <w:multiLevelType w:val="hybridMultilevel"/>
    <w:tmpl w:val="A45848F6"/>
    <w:lvl w:ilvl="0" w:tplc="7FEADB0E">
      <w:start w:val="1"/>
      <w:numFmt w:val="decimal"/>
      <w:lvlText w:val="%1."/>
      <w:lvlJc w:val="left"/>
      <w:pPr>
        <w:ind w:left="1128" w:hanging="677"/>
        <w:jc w:val="left"/>
      </w:pPr>
      <w:rPr>
        <w:rFonts w:ascii="Times New Roman" w:eastAsia="Times New Roman" w:hAnsi="Times New Roman" w:cs="Times New Roman" w:hint="default"/>
        <w:w w:val="74"/>
        <w:sz w:val="20"/>
        <w:szCs w:val="20"/>
      </w:rPr>
    </w:lvl>
    <w:lvl w:ilvl="1" w:tplc="6498A79E">
      <w:start w:val="1"/>
      <w:numFmt w:val="decimal"/>
      <w:lvlText w:val="%1.%2."/>
      <w:lvlJc w:val="left"/>
      <w:pPr>
        <w:ind w:left="1127" w:hanging="364"/>
        <w:jc w:val="left"/>
      </w:pPr>
      <w:rPr>
        <w:rFonts w:ascii="Times New Roman" w:eastAsia="Times New Roman" w:hAnsi="Times New Roman" w:cs="Times New Roman" w:hint="default"/>
        <w:spacing w:val="-5"/>
        <w:w w:val="74"/>
        <w:sz w:val="20"/>
        <w:szCs w:val="20"/>
      </w:rPr>
    </w:lvl>
    <w:lvl w:ilvl="2" w:tplc="0358AE2C">
      <w:numFmt w:val="bullet"/>
      <w:lvlText w:val="•"/>
      <w:lvlJc w:val="left"/>
      <w:pPr>
        <w:ind w:left="2460" w:hanging="364"/>
      </w:pPr>
      <w:rPr>
        <w:rFonts w:hint="default"/>
      </w:rPr>
    </w:lvl>
    <w:lvl w:ilvl="3" w:tplc="5C1AAE14">
      <w:numFmt w:val="bullet"/>
      <w:lvlText w:val="•"/>
      <w:lvlJc w:val="left"/>
      <w:pPr>
        <w:ind w:left="3440" w:hanging="364"/>
      </w:pPr>
      <w:rPr>
        <w:rFonts w:hint="default"/>
      </w:rPr>
    </w:lvl>
    <w:lvl w:ilvl="4" w:tplc="C368FAFA">
      <w:numFmt w:val="bullet"/>
      <w:lvlText w:val="•"/>
      <w:lvlJc w:val="left"/>
      <w:pPr>
        <w:ind w:left="4420" w:hanging="364"/>
      </w:pPr>
      <w:rPr>
        <w:rFonts w:hint="default"/>
      </w:rPr>
    </w:lvl>
    <w:lvl w:ilvl="5" w:tplc="FCB8BB56">
      <w:numFmt w:val="bullet"/>
      <w:lvlText w:val="•"/>
      <w:lvlJc w:val="left"/>
      <w:pPr>
        <w:ind w:left="5400" w:hanging="364"/>
      </w:pPr>
      <w:rPr>
        <w:rFonts w:hint="default"/>
      </w:rPr>
    </w:lvl>
    <w:lvl w:ilvl="6" w:tplc="6E9E1FE8">
      <w:numFmt w:val="bullet"/>
      <w:lvlText w:val="•"/>
      <w:lvlJc w:val="left"/>
      <w:pPr>
        <w:ind w:left="6380" w:hanging="364"/>
      </w:pPr>
      <w:rPr>
        <w:rFonts w:hint="default"/>
      </w:rPr>
    </w:lvl>
    <w:lvl w:ilvl="7" w:tplc="8BF6CFDE">
      <w:numFmt w:val="bullet"/>
      <w:lvlText w:val="•"/>
      <w:lvlJc w:val="left"/>
      <w:pPr>
        <w:ind w:left="7360" w:hanging="364"/>
      </w:pPr>
      <w:rPr>
        <w:rFonts w:hint="default"/>
      </w:rPr>
    </w:lvl>
    <w:lvl w:ilvl="8" w:tplc="F460C734">
      <w:numFmt w:val="bullet"/>
      <w:lvlText w:val="•"/>
      <w:lvlJc w:val="left"/>
      <w:pPr>
        <w:ind w:left="8340" w:hanging="364"/>
      </w:pPr>
      <w:rPr>
        <w:rFonts w:hint="default"/>
      </w:rPr>
    </w:lvl>
  </w:abstractNum>
  <w:abstractNum w:abstractNumId="35" w15:restartNumberingAfterBreak="0">
    <w:nsid w:val="765E3B06"/>
    <w:multiLevelType w:val="hybridMultilevel"/>
    <w:tmpl w:val="1D36014E"/>
    <w:lvl w:ilvl="0" w:tplc="487297EE">
      <w:start w:val="1"/>
      <w:numFmt w:val="decimal"/>
      <w:lvlText w:val="%1."/>
      <w:lvlJc w:val="left"/>
      <w:pPr>
        <w:ind w:left="289" w:hanging="189"/>
        <w:jc w:val="left"/>
      </w:pPr>
      <w:rPr>
        <w:rFonts w:ascii="Times New Roman" w:eastAsia="Times New Roman" w:hAnsi="Times New Roman" w:cs="Times New Roman" w:hint="default"/>
        <w:w w:val="74"/>
        <w:sz w:val="20"/>
        <w:szCs w:val="20"/>
      </w:rPr>
    </w:lvl>
    <w:lvl w:ilvl="1" w:tplc="02F6E56E">
      <w:numFmt w:val="bullet"/>
      <w:lvlText w:val="•"/>
      <w:lvlJc w:val="left"/>
      <w:pPr>
        <w:ind w:left="511" w:hanging="189"/>
      </w:pPr>
      <w:rPr>
        <w:rFonts w:hint="default"/>
      </w:rPr>
    </w:lvl>
    <w:lvl w:ilvl="2" w:tplc="6A7A6538">
      <w:numFmt w:val="bullet"/>
      <w:lvlText w:val="•"/>
      <w:lvlJc w:val="left"/>
      <w:pPr>
        <w:ind w:left="743" w:hanging="189"/>
      </w:pPr>
      <w:rPr>
        <w:rFonts w:hint="default"/>
      </w:rPr>
    </w:lvl>
    <w:lvl w:ilvl="3" w:tplc="A89043B0">
      <w:numFmt w:val="bullet"/>
      <w:lvlText w:val="•"/>
      <w:lvlJc w:val="left"/>
      <w:pPr>
        <w:ind w:left="975" w:hanging="189"/>
      </w:pPr>
      <w:rPr>
        <w:rFonts w:hint="default"/>
      </w:rPr>
    </w:lvl>
    <w:lvl w:ilvl="4" w:tplc="042C5FBA">
      <w:numFmt w:val="bullet"/>
      <w:lvlText w:val="•"/>
      <w:lvlJc w:val="left"/>
      <w:pPr>
        <w:ind w:left="1207" w:hanging="189"/>
      </w:pPr>
      <w:rPr>
        <w:rFonts w:hint="default"/>
      </w:rPr>
    </w:lvl>
    <w:lvl w:ilvl="5" w:tplc="B74667EE">
      <w:numFmt w:val="bullet"/>
      <w:lvlText w:val="•"/>
      <w:lvlJc w:val="left"/>
      <w:pPr>
        <w:ind w:left="1439" w:hanging="189"/>
      </w:pPr>
      <w:rPr>
        <w:rFonts w:hint="default"/>
      </w:rPr>
    </w:lvl>
    <w:lvl w:ilvl="6" w:tplc="76BCAA30">
      <w:numFmt w:val="bullet"/>
      <w:lvlText w:val="•"/>
      <w:lvlJc w:val="left"/>
      <w:pPr>
        <w:ind w:left="1671" w:hanging="189"/>
      </w:pPr>
      <w:rPr>
        <w:rFonts w:hint="default"/>
      </w:rPr>
    </w:lvl>
    <w:lvl w:ilvl="7" w:tplc="80723190">
      <w:numFmt w:val="bullet"/>
      <w:lvlText w:val="•"/>
      <w:lvlJc w:val="left"/>
      <w:pPr>
        <w:ind w:left="1903" w:hanging="189"/>
      </w:pPr>
      <w:rPr>
        <w:rFonts w:hint="default"/>
      </w:rPr>
    </w:lvl>
    <w:lvl w:ilvl="8" w:tplc="D842F7F8">
      <w:numFmt w:val="bullet"/>
      <w:lvlText w:val="•"/>
      <w:lvlJc w:val="left"/>
      <w:pPr>
        <w:ind w:left="2135" w:hanging="189"/>
      </w:pPr>
      <w:rPr>
        <w:rFonts w:hint="default"/>
      </w:rPr>
    </w:lvl>
  </w:abstractNum>
  <w:abstractNum w:abstractNumId="36" w15:restartNumberingAfterBreak="0">
    <w:nsid w:val="76737470"/>
    <w:multiLevelType w:val="hybridMultilevel"/>
    <w:tmpl w:val="55B097B6"/>
    <w:lvl w:ilvl="0" w:tplc="BF68ADF8">
      <w:start w:val="7"/>
      <w:numFmt w:val="decimal"/>
      <w:lvlText w:val="%1."/>
      <w:lvlJc w:val="left"/>
      <w:pPr>
        <w:ind w:left="735" w:hanging="339"/>
        <w:jc w:val="left"/>
      </w:pPr>
      <w:rPr>
        <w:rFonts w:ascii="Times New Roman" w:eastAsia="Times New Roman" w:hAnsi="Times New Roman" w:cs="Times New Roman" w:hint="default"/>
        <w:spacing w:val="0"/>
        <w:w w:val="100"/>
        <w:sz w:val="20"/>
        <w:szCs w:val="20"/>
      </w:rPr>
    </w:lvl>
    <w:lvl w:ilvl="1" w:tplc="86529660">
      <w:start w:val="1"/>
      <w:numFmt w:val="decimal"/>
      <w:lvlText w:val="%2."/>
      <w:lvlJc w:val="left"/>
      <w:pPr>
        <w:ind w:left="1482" w:hanging="339"/>
        <w:jc w:val="left"/>
      </w:pPr>
      <w:rPr>
        <w:rFonts w:ascii="Times New Roman" w:eastAsia="Times New Roman" w:hAnsi="Times New Roman" w:cs="Times New Roman" w:hint="default"/>
        <w:w w:val="84"/>
        <w:sz w:val="17"/>
        <w:szCs w:val="17"/>
      </w:rPr>
    </w:lvl>
    <w:lvl w:ilvl="2" w:tplc="6C4067F4">
      <w:numFmt w:val="bullet"/>
      <w:lvlText w:val="•"/>
      <w:lvlJc w:val="left"/>
      <w:pPr>
        <w:ind w:left="2366" w:hanging="339"/>
      </w:pPr>
      <w:rPr>
        <w:rFonts w:hint="default"/>
      </w:rPr>
    </w:lvl>
    <w:lvl w:ilvl="3" w:tplc="748C9102">
      <w:numFmt w:val="bullet"/>
      <w:lvlText w:val="•"/>
      <w:lvlJc w:val="left"/>
      <w:pPr>
        <w:ind w:left="3253" w:hanging="339"/>
      </w:pPr>
      <w:rPr>
        <w:rFonts w:hint="default"/>
      </w:rPr>
    </w:lvl>
    <w:lvl w:ilvl="4" w:tplc="61C66AEC">
      <w:numFmt w:val="bullet"/>
      <w:lvlText w:val="•"/>
      <w:lvlJc w:val="left"/>
      <w:pPr>
        <w:ind w:left="4140" w:hanging="339"/>
      </w:pPr>
      <w:rPr>
        <w:rFonts w:hint="default"/>
      </w:rPr>
    </w:lvl>
    <w:lvl w:ilvl="5" w:tplc="4ECC7F18">
      <w:numFmt w:val="bullet"/>
      <w:lvlText w:val="•"/>
      <w:lvlJc w:val="left"/>
      <w:pPr>
        <w:ind w:left="5026" w:hanging="339"/>
      </w:pPr>
      <w:rPr>
        <w:rFonts w:hint="default"/>
      </w:rPr>
    </w:lvl>
    <w:lvl w:ilvl="6" w:tplc="4468B496">
      <w:numFmt w:val="bullet"/>
      <w:lvlText w:val="•"/>
      <w:lvlJc w:val="left"/>
      <w:pPr>
        <w:ind w:left="5913" w:hanging="339"/>
      </w:pPr>
      <w:rPr>
        <w:rFonts w:hint="default"/>
      </w:rPr>
    </w:lvl>
    <w:lvl w:ilvl="7" w:tplc="8BF001BA">
      <w:numFmt w:val="bullet"/>
      <w:lvlText w:val="•"/>
      <w:lvlJc w:val="left"/>
      <w:pPr>
        <w:ind w:left="6800" w:hanging="339"/>
      </w:pPr>
      <w:rPr>
        <w:rFonts w:hint="default"/>
      </w:rPr>
    </w:lvl>
    <w:lvl w:ilvl="8" w:tplc="AD14732E">
      <w:numFmt w:val="bullet"/>
      <w:lvlText w:val="•"/>
      <w:lvlJc w:val="left"/>
      <w:pPr>
        <w:ind w:left="7686" w:hanging="339"/>
      </w:pPr>
      <w:rPr>
        <w:rFonts w:hint="default"/>
      </w:rPr>
    </w:lvl>
  </w:abstractNum>
  <w:abstractNum w:abstractNumId="37" w15:restartNumberingAfterBreak="0">
    <w:nsid w:val="79353C53"/>
    <w:multiLevelType w:val="hybridMultilevel"/>
    <w:tmpl w:val="E542B9A4"/>
    <w:lvl w:ilvl="0" w:tplc="44B06706">
      <w:start w:val="1"/>
      <w:numFmt w:val="decimal"/>
      <w:lvlText w:val="%1."/>
      <w:lvlJc w:val="left"/>
      <w:pPr>
        <w:ind w:left="268" w:hanging="132"/>
        <w:jc w:val="left"/>
      </w:pPr>
      <w:rPr>
        <w:rFonts w:ascii="Times New Roman" w:eastAsia="Times New Roman" w:hAnsi="Times New Roman" w:cs="Times New Roman" w:hint="default"/>
        <w:spacing w:val="-2"/>
        <w:w w:val="71"/>
        <w:sz w:val="17"/>
        <w:szCs w:val="17"/>
      </w:rPr>
    </w:lvl>
    <w:lvl w:ilvl="1" w:tplc="C5F0023C">
      <w:numFmt w:val="bullet"/>
      <w:lvlText w:val="•"/>
      <w:lvlJc w:val="left"/>
      <w:pPr>
        <w:ind w:left="411" w:hanging="132"/>
      </w:pPr>
      <w:rPr>
        <w:rFonts w:hint="default"/>
      </w:rPr>
    </w:lvl>
    <w:lvl w:ilvl="2" w:tplc="2F402FDC">
      <w:numFmt w:val="bullet"/>
      <w:lvlText w:val="•"/>
      <w:lvlJc w:val="left"/>
      <w:pPr>
        <w:ind w:left="563" w:hanging="132"/>
      </w:pPr>
      <w:rPr>
        <w:rFonts w:hint="default"/>
      </w:rPr>
    </w:lvl>
    <w:lvl w:ilvl="3" w:tplc="840675A2">
      <w:numFmt w:val="bullet"/>
      <w:lvlText w:val="•"/>
      <w:lvlJc w:val="left"/>
      <w:pPr>
        <w:ind w:left="714" w:hanging="132"/>
      </w:pPr>
      <w:rPr>
        <w:rFonts w:hint="default"/>
      </w:rPr>
    </w:lvl>
    <w:lvl w:ilvl="4" w:tplc="5E94B33C">
      <w:numFmt w:val="bullet"/>
      <w:lvlText w:val="•"/>
      <w:lvlJc w:val="left"/>
      <w:pPr>
        <w:ind w:left="866" w:hanging="132"/>
      </w:pPr>
      <w:rPr>
        <w:rFonts w:hint="default"/>
      </w:rPr>
    </w:lvl>
    <w:lvl w:ilvl="5" w:tplc="A9EAF68A">
      <w:numFmt w:val="bullet"/>
      <w:lvlText w:val="•"/>
      <w:lvlJc w:val="left"/>
      <w:pPr>
        <w:ind w:left="1017" w:hanging="132"/>
      </w:pPr>
      <w:rPr>
        <w:rFonts w:hint="default"/>
      </w:rPr>
    </w:lvl>
    <w:lvl w:ilvl="6" w:tplc="9BFED1B0">
      <w:numFmt w:val="bullet"/>
      <w:lvlText w:val="•"/>
      <w:lvlJc w:val="left"/>
      <w:pPr>
        <w:ind w:left="1169" w:hanging="132"/>
      </w:pPr>
      <w:rPr>
        <w:rFonts w:hint="default"/>
      </w:rPr>
    </w:lvl>
    <w:lvl w:ilvl="7" w:tplc="0338DB4A">
      <w:numFmt w:val="bullet"/>
      <w:lvlText w:val="•"/>
      <w:lvlJc w:val="left"/>
      <w:pPr>
        <w:ind w:left="1320" w:hanging="132"/>
      </w:pPr>
      <w:rPr>
        <w:rFonts w:hint="default"/>
      </w:rPr>
    </w:lvl>
    <w:lvl w:ilvl="8" w:tplc="46B88606">
      <w:numFmt w:val="bullet"/>
      <w:lvlText w:val="•"/>
      <w:lvlJc w:val="left"/>
      <w:pPr>
        <w:ind w:left="1472" w:hanging="132"/>
      </w:pPr>
      <w:rPr>
        <w:rFonts w:hint="default"/>
      </w:rPr>
    </w:lvl>
  </w:abstractNum>
  <w:abstractNum w:abstractNumId="38" w15:restartNumberingAfterBreak="0">
    <w:nsid w:val="7E211260"/>
    <w:multiLevelType w:val="hybridMultilevel"/>
    <w:tmpl w:val="55ECD4A2"/>
    <w:lvl w:ilvl="0" w:tplc="CE1CA5A6">
      <w:start w:val="1"/>
      <w:numFmt w:val="lowerRoman"/>
      <w:lvlText w:val="(%1)"/>
      <w:lvlJc w:val="left"/>
      <w:pPr>
        <w:ind w:left="1073" w:hanging="339"/>
        <w:jc w:val="left"/>
      </w:pPr>
      <w:rPr>
        <w:rFonts w:ascii="Times New Roman" w:eastAsia="Times New Roman" w:hAnsi="Times New Roman" w:cs="Times New Roman" w:hint="default"/>
        <w:spacing w:val="0"/>
        <w:w w:val="109"/>
        <w:sz w:val="18"/>
        <w:szCs w:val="18"/>
      </w:rPr>
    </w:lvl>
    <w:lvl w:ilvl="1" w:tplc="5C603B2A">
      <w:numFmt w:val="bullet"/>
      <w:lvlText w:val="•"/>
      <w:lvlJc w:val="left"/>
      <w:pPr>
        <w:ind w:left="1920" w:hanging="339"/>
      </w:pPr>
      <w:rPr>
        <w:rFonts w:hint="default"/>
      </w:rPr>
    </w:lvl>
    <w:lvl w:ilvl="2" w:tplc="3AAE8674">
      <w:numFmt w:val="bullet"/>
      <w:lvlText w:val="•"/>
      <w:lvlJc w:val="left"/>
      <w:pPr>
        <w:ind w:left="2760" w:hanging="339"/>
      </w:pPr>
      <w:rPr>
        <w:rFonts w:hint="default"/>
      </w:rPr>
    </w:lvl>
    <w:lvl w:ilvl="3" w:tplc="B93A6570">
      <w:numFmt w:val="bullet"/>
      <w:lvlText w:val="•"/>
      <w:lvlJc w:val="left"/>
      <w:pPr>
        <w:ind w:left="3600" w:hanging="339"/>
      </w:pPr>
      <w:rPr>
        <w:rFonts w:hint="default"/>
      </w:rPr>
    </w:lvl>
    <w:lvl w:ilvl="4" w:tplc="EA8475A0">
      <w:numFmt w:val="bullet"/>
      <w:lvlText w:val="•"/>
      <w:lvlJc w:val="left"/>
      <w:pPr>
        <w:ind w:left="4440" w:hanging="339"/>
      </w:pPr>
      <w:rPr>
        <w:rFonts w:hint="default"/>
      </w:rPr>
    </w:lvl>
    <w:lvl w:ilvl="5" w:tplc="1D7CA49E">
      <w:numFmt w:val="bullet"/>
      <w:lvlText w:val="•"/>
      <w:lvlJc w:val="left"/>
      <w:pPr>
        <w:ind w:left="5280" w:hanging="339"/>
      </w:pPr>
      <w:rPr>
        <w:rFonts w:hint="default"/>
      </w:rPr>
    </w:lvl>
    <w:lvl w:ilvl="6" w:tplc="D272DDA4">
      <w:numFmt w:val="bullet"/>
      <w:lvlText w:val="•"/>
      <w:lvlJc w:val="left"/>
      <w:pPr>
        <w:ind w:left="6120" w:hanging="339"/>
      </w:pPr>
      <w:rPr>
        <w:rFonts w:hint="default"/>
      </w:rPr>
    </w:lvl>
    <w:lvl w:ilvl="7" w:tplc="59F0A858">
      <w:numFmt w:val="bullet"/>
      <w:lvlText w:val="•"/>
      <w:lvlJc w:val="left"/>
      <w:pPr>
        <w:ind w:left="6960" w:hanging="339"/>
      </w:pPr>
      <w:rPr>
        <w:rFonts w:hint="default"/>
      </w:rPr>
    </w:lvl>
    <w:lvl w:ilvl="8" w:tplc="B73C06A4">
      <w:numFmt w:val="bullet"/>
      <w:lvlText w:val="•"/>
      <w:lvlJc w:val="left"/>
      <w:pPr>
        <w:ind w:left="7800" w:hanging="339"/>
      </w:pPr>
      <w:rPr>
        <w:rFonts w:hint="default"/>
      </w:rPr>
    </w:lvl>
  </w:abstractNum>
  <w:num w:numId="1">
    <w:abstractNumId w:val="10"/>
  </w:num>
  <w:num w:numId="2">
    <w:abstractNumId w:val="21"/>
  </w:num>
  <w:num w:numId="3">
    <w:abstractNumId w:val="15"/>
  </w:num>
  <w:num w:numId="4">
    <w:abstractNumId w:val="9"/>
  </w:num>
  <w:num w:numId="5">
    <w:abstractNumId w:val="18"/>
  </w:num>
  <w:num w:numId="6">
    <w:abstractNumId w:val="25"/>
  </w:num>
  <w:num w:numId="7">
    <w:abstractNumId w:val="0"/>
  </w:num>
  <w:num w:numId="8">
    <w:abstractNumId w:val="29"/>
  </w:num>
  <w:num w:numId="9">
    <w:abstractNumId w:val="7"/>
  </w:num>
  <w:num w:numId="10">
    <w:abstractNumId w:val="19"/>
  </w:num>
  <w:num w:numId="11">
    <w:abstractNumId w:val="37"/>
  </w:num>
  <w:num w:numId="12">
    <w:abstractNumId w:val="3"/>
  </w:num>
  <w:num w:numId="13">
    <w:abstractNumId w:val="35"/>
  </w:num>
  <w:num w:numId="14">
    <w:abstractNumId w:val="24"/>
  </w:num>
  <w:num w:numId="15">
    <w:abstractNumId w:val="17"/>
  </w:num>
  <w:num w:numId="16">
    <w:abstractNumId w:val="5"/>
  </w:num>
  <w:num w:numId="17">
    <w:abstractNumId w:val="28"/>
  </w:num>
  <w:num w:numId="18">
    <w:abstractNumId w:val="14"/>
  </w:num>
  <w:num w:numId="19">
    <w:abstractNumId w:val="36"/>
  </w:num>
  <w:num w:numId="20">
    <w:abstractNumId w:val="4"/>
  </w:num>
  <w:num w:numId="21">
    <w:abstractNumId w:val="26"/>
  </w:num>
  <w:num w:numId="22">
    <w:abstractNumId w:val="27"/>
  </w:num>
  <w:num w:numId="23">
    <w:abstractNumId w:val="8"/>
  </w:num>
  <w:num w:numId="24">
    <w:abstractNumId w:val="33"/>
  </w:num>
  <w:num w:numId="25">
    <w:abstractNumId w:val="22"/>
  </w:num>
  <w:num w:numId="26">
    <w:abstractNumId w:val="13"/>
  </w:num>
  <w:num w:numId="27">
    <w:abstractNumId w:val="31"/>
  </w:num>
  <w:num w:numId="28">
    <w:abstractNumId w:val="23"/>
  </w:num>
  <w:num w:numId="29">
    <w:abstractNumId w:val="2"/>
  </w:num>
  <w:num w:numId="30">
    <w:abstractNumId w:val="38"/>
  </w:num>
  <w:num w:numId="31">
    <w:abstractNumId w:val="6"/>
  </w:num>
  <w:num w:numId="32">
    <w:abstractNumId w:val="30"/>
  </w:num>
  <w:num w:numId="33">
    <w:abstractNumId w:val="20"/>
  </w:num>
  <w:num w:numId="34">
    <w:abstractNumId w:val="1"/>
  </w:num>
  <w:num w:numId="35">
    <w:abstractNumId w:val="32"/>
  </w:num>
  <w:num w:numId="36">
    <w:abstractNumId w:val="12"/>
  </w:num>
  <w:num w:numId="37">
    <w:abstractNumId w:val="11"/>
  </w:num>
  <w:num w:numId="38">
    <w:abstractNumId w:val="1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23D36"/>
    <w:rsid w:val="006B706D"/>
    <w:rsid w:val="0083540D"/>
    <w:rsid w:val="00923D36"/>
    <w:rsid w:val="00B4561B"/>
    <w:rsid w:val="00D00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72213377"/>
  <w15:docId w15:val="{C6CF0134-E2EE-4514-8817-FAE619FE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96"/>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128" w:hanging="676"/>
    </w:pPr>
    <w:rPr>
      <w:sz w:val="20"/>
      <w:szCs w:val="20"/>
    </w:rPr>
  </w:style>
  <w:style w:type="paragraph" w:styleId="TOC2">
    <w:name w:val="toc 2"/>
    <w:basedOn w:val="Normal"/>
    <w:uiPriority w:val="1"/>
    <w:qFormat/>
    <w:pPr>
      <w:spacing w:before="50"/>
      <w:ind w:left="1128" w:hanging="364"/>
    </w:pPr>
    <w:rPr>
      <w:sz w:val="20"/>
      <w:szCs w:val="20"/>
    </w:rPr>
  </w:style>
  <w:style w:type="paragraph" w:styleId="TOC3">
    <w:name w:val="toc 3"/>
    <w:basedOn w:val="Normal"/>
    <w:uiPriority w:val="1"/>
    <w:qFormat/>
    <w:pPr>
      <w:spacing w:before="142"/>
      <w:ind w:left="1486" w:hanging="622"/>
    </w:pPr>
    <w:rPr>
      <w:sz w:val="20"/>
      <w:szCs w:val="20"/>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5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92</Pages>
  <Words>22947</Words>
  <Characters>130801</Characters>
  <Application>Microsoft Office Word</Application>
  <DocSecurity>0</DocSecurity>
  <Lines>1090</Lines>
  <Paragraphs>306</Paragraphs>
  <ScaleCrop>false</ScaleCrop>
  <Company/>
  <LinksUpToDate>false</LinksUpToDate>
  <CharactersWithSpaces>153442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Ô¿Ô±-242.1</dc:title>
  <dc:creator>AnnaA</dc:creator>
  <cp:lastModifiedBy>Tatevik</cp:lastModifiedBy>
  <cp:revision>4</cp:revision>
  <dcterms:created xsi:type="dcterms:W3CDTF">2020-11-06T08:56:00Z</dcterms:created>
  <dcterms:modified xsi:type="dcterms:W3CDTF">2020-11-06T10:50:00Z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LastSaved">
    <vt:filetime>2020-11-06T00:00:00Z</vt:filetime>
  </property>
</Properties>
</file>