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D94E6" w14:textId="77777777" w:rsidR="00CD7AB9" w:rsidRPr="00514EDA" w:rsidRDefault="00CD7AB9" w:rsidP="004F3EEA">
      <w:pPr>
        <w:spacing w:after="0" w:line="360" w:lineRule="auto"/>
        <w:rPr>
          <w:rFonts w:ascii="GHEA Grapalat" w:hAnsi="GHEA Grapalat"/>
          <w:sz w:val="24"/>
          <w:szCs w:val="24"/>
        </w:rPr>
        <w:sectPr w:rsidR="00CD7AB9" w:rsidRPr="00514EDA" w:rsidSect="00B612C0">
          <w:footerReference w:type="first" r:id="rId8"/>
          <w:pgSz w:w="12240" w:h="15840"/>
          <w:pgMar w:top="79" w:right="720" w:bottom="720" w:left="720" w:header="288" w:footer="288" w:gutter="0"/>
          <w:cols w:space="720"/>
          <w:titlePg/>
          <w:docGrid w:linePitch="360"/>
        </w:sectPr>
      </w:pPr>
    </w:p>
    <w:p w14:paraId="71062EDE" w14:textId="77777777" w:rsidR="00091FC5" w:rsidRDefault="00091FC5" w:rsidP="004F3EEA">
      <w:pPr>
        <w:pStyle w:val="BodyTextIndent3"/>
        <w:ind w:firstLine="0"/>
        <w:rPr>
          <w:rFonts w:ascii="GHEA Grapalat" w:hAnsi="GHEA Grapalat" w:cs="Times Armenian"/>
          <w:szCs w:val="24"/>
          <w:lang w:val="hy-AM"/>
        </w:rPr>
        <w:sectPr w:rsidR="00091FC5" w:rsidSect="00B612C0">
          <w:headerReference w:type="even" r:id="rId9"/>
          <w:headerReference w:type="default" r:id="rId10"/>
          <w:footerReference w:type="even" r:id="rId11"/>
          <w:footerReference w:type="default" r:id="rId12"/>
          <w:headerReference w:type="first" r:id="rId13"/>
          <w:footerReference w:type="first" r:id="rId14"/>
          <w:type w:val="continuous"/>
          <w:pgSz w:w="12240" w:h="15840"/>
          <w:pgMar w:top="900" w:right="720" w:bottom="0" w:left="1276" w:header="288" w:footer="288" w:gutter="0"/>
          <w:cols w:space="720"/>
        </w:sectPr>
      </w:pPr>
    </w:p>
    <w:p w14:paraId="1540E965" w14:textId="77777777" w:rsidR="00091FC5" w:rsidRPr="00D601BE" w:rsidRDefault="00091FC5" w:rsidP="004F3EEA">
      <w:pPr>
        <w:pStyle w:val="BodyTextIndent3"/>
        <w:ind w:firstLine="0"/>
        <w:rPr>
          <w:rFonts w:ascii="GHEA Grapalat" w:hAnsi="GHEA Grapalat" w:cs="Times Armenian"/>
          <w:szCs w:val="24"/>
          <w:lang w:val="hy-AM"/>
        </w:rPr>
      </w:pPr>
    </w:p>
    <w:p w14:paraId="76468D26" w14:textId="77777777" w:rsidR="00091FC5" w:rsidRPr="00D601BE" w:rsidRDefault="00091FC5" w:rsidP="004F3EEA">
      <w:pPr>
        <w:pStyle w:val="BodyTextIndent3"/>
        <w:ind w:firstLine="0"/>
        <w:rPr>
          <w:rFonts w:ascii="GHEA Grapalat" w:hAnsi="GHEA Grapalat" w:cs="Times Armenian"/>
          <w:szCs w:val="24"/>
          <w:lang w:val="hy-AM"/>
        </w:rPr>
      </w:pPr>
    </w:p>
    <w:p w14:paraId="0BA1D342" w14:textId="77777777" w:rsidR="00091FC5" w:rsidRPr="00D601BE" w:rsidRDefault="00091FC5" w:rsidP="004F3EEA">
      <w:pPr>
        <w:pStyle w:val="BodyTextIndent3"/>
        <w:ind w:firstLine="0"/>
        <w:rPr>
          <w:rFonts w:ascii="GHEA Grapalat" w:hAnsi="GHEA Grapalat" w:cs="Times Armenian"/>
          <w:szCs w:val="24"/>
          <w:lang w:val="hy-AM"/>
        </w:rPr>
      </w:pPr>
    </w:p>
    <w:p w14:paraId="5A32468B" w14:textId="77777777" w:rsidR="00091FC5" w:rsidRPr="00D601BE" w:rsidRDefault="00091FC5" w:rsidP="004F3EEA">
      <w:pPr>
        <w:pStyle w:val="BodyTextIndent3"/>
        <w:ind w:firstLine="0"/>
        <w:rPr>
          <w:rFonts w:ascii="GHEA Grapalat" w:hAnsi="GHEA Grapalat" w:cs="Times Armenian"/>
          <w:szCs w:val="24"/>
          <w:lang w:val="hy-AM"/>
        </w:rPr>
      </w:pPr>
    </w:p>
    <w:p w14:paraId="55C92BD8" w14:textId="77777777" w:rsidR="008C68B4" w:rsidRPr="00091FC5" w:rsidRDefault="00091FC5" w:rsidP="004F3EEA">
      <w:pPr>
        <w:pStyle w:val="BodyTextIndent3"/>
        <w:ind w:firstLine="0"/>
        <w:jc w:val="right"/>
        <w:rPr>
          <w:rFonts w:ascii="GHEA Grapalat" w:hAnsi="GHEA Grapalat" w:cs="Times Armenian"/>
          <w:b/>
          <w:szCs w:val="24"/>
          <w:lang w:val="hy-AM"/>
        </w:rPr>
      </w:pPr>
      <w:r w:rsidRPr="00091FC5">
        <w:rPr>
          <w:rFonts w:ascii="GHEA Grapalat" w:hAnsi="GHEA Grapalat" w:cs="Times Armenian"/>
          <w:b/>
          <w:szCs w:val="24"/>
          <w:lang w:val="hy-AM"/>
        </w:rPr>
        <w:t>Հավելված</w:t>
      </w:r>
      <w:r w:rsidR="001A20AB">
        <w:rPr>
          <w:rFonts w:ascii="GHEA Grapalat" w:hAnsi="GHEA Grapalat" w:cs="Times Armenian"/>
          <w:b/>
          <w:szCs w:val="24"/>
          <w:lang w:val="hy-AM"/>
        </w:rPr>
        <w:t xml:space="preserve"> </w:t>
      </w:r>
      <w:r w:rsidR="00F95D52">
        <w:rPr>
          <w:rFonts w:ascii="GHEA Grapalat" w:hAnsi="GHEA Grapalat" w:cs="Times Armenian"/>
          <w:b/>
          <w:szCs w:val="24"/>
          <w:lang w:val="hy-AM"/>
        </w:rPr>
        <w:t>N</w:t>
      </w:r>
      <w:r w:rsidR="001A20AB">
        <w:rPr>
          <w:rFonts w:ascii="GHEA Grapalat" w:hAnsi="GHEA Grapalat" w:cs="Times Armenian"/>
          <w:b/>
          <w:szCs w:val="24"/>
          <w:lang w:val="hy-AM"/>
        </w:rPr>
        <w:t>2</w:t>
      </w:r>
    </w:p>
    <w:p w14:paraId="21A3E625" w14:textId="77777777" w:rsidR="00091FC5" w:rsidRPr="00091FC5" w:rsidRDefault="002F048F" w:rsidP="004F3EEA">
      <w:pPr>
        <w:pStyle w:val="BodyTextIndent3"/>
        <w:ind w:firstLine="0"/>
        <w:jc w:val="right"/>
        <w:rPr>
          <w:rFonts w:ascii="GHEA Grapalat" w:hAnsi="GHEA Grapalat" w:cs="Times Armenian"/>
          <w:b/>
          <w:szCs w:val="24"/>
          <w:lang w:val="hy-AM"/>
        </w:rPr>
      </w:pPr>
      <w:r w:rsidRPr="002F048F">
        <w:rPr>
          <w:rFonts w:ascii="GHEA Grapalat" w:hAnsi="GHEA Grapalat" w:cs="Times Armenian"/>
          <w:b/>
          <w:szCs w:val="24"/>
          <w:lang w:val="hy-AM"/>
        </w:rPr>
        <w:t>շ</w:t>
      </w:r>
      <w:r w:rsidR="00091FC5" w:rsidRPr="00091FC5">
        <w:rPr>
          <w:rFonts w:ascii="GHEA Grapalat" w:hAnsi="GHEA Grapalat" w:cs="Times Armenian"/>
          <w:b/>
          <w:szCs w:val="24"/>
          <w:lang w:val="hy-AM"/>
        </w:rPr>
        <w:t>րջակա միջավայրի նախարարի</w:t>
      </w:r>
    </w:p>
    <w:p w14:paraId="27C0E9C4" w14:textId="0DD032B0" w:rsidR="002F048F" w:rsidRPr="00FE2591" w:rsidRDefault="00091FC5" w:rsidP="004F3EEA">
      <w:pPr>
        <w:pStyle w:val="BodyTextIndent3"/>
        <w:ind w:firstLine="0"/>
        <w:jc w:val="right"/>
        <w:rPr>
          <w:rFonts w:ascii="GHEA Grapalat" w:hAnsi="GHEA Grapalat" w:cs="Times Armenian"/>
          <w:b/>
          <w:szCs w:val="24"/>
          <w:lang w:val="hy-AM"/>
        </w:rPr>
      </w:pPr>
      <w:r w:rsidRPr="00091FC5">
        <w:rPr>
          <w:rFonts w:ascii="GHEA Grapalat" w:hAnsi="GHEA Grapalat" w:cs="Times Armenian"/>
          <w:b/>
          <w:szCs w:val="24"/>
          <w:lang w:val="hy-AM"/>
        </w:rPr>
        <w:t>2024թ.</w:t>
      </w:r>
      <w:r w:rsidR="002F048F" w:rsidRPr="002F048F">
        <w:rPr>
          <w:rFonts w:ascii="GHEA Grapalat" w:hAnsi="GHEA Grapalat" w:cs="Times Armenian"/>
          <w:b/>
          <w:szCs w:val="24"/>
          <w:lang w:val="hy-AM"/>
        </w:rPr>
        <w:t xml:space="preserve"> </w:t>
      </w:r>
      <w:r w:rsidR="00783C5B">
        <w:rPr>
          <w:rFonts w:ascii="GHEA Grapalat" w:hAnsi="GHEA Grapalat" w:cs="Times Armenian"/>
          <w:b/>
          <w:szCs w:val="24"/>
          <w:lang w:val="hy-AM"/>
        </w:rPr>
        <w:t>հոկտեմբերի</w:t>
      </w:r>
      <w:r w:rsidR="002F048F" w:rsidRPr="002F048F">
        <w:rPr>
          <w:rFonts w:ascii="GHEA Grapalat" w:hAnsi="GHEA Grapalat" w:cs="Times Armenian"/>
          <w:b/>
          <w:szCs w:val="24"/>
          <w:lang w:val="hy-AM"/>
        </w:rPr>
        <w:t xml:space="preserve"> </w:t>
      </w:r>
      <w:r w:rsidR="002F048F" w:rsidRPr="00091FC5">
        <w:rPr>
          <w:rFonts w:ascii="GHEA Grapalat" w:hAnsi="GHEA Grapalat" w:cs="Times Armenian"/>
          <w:b/>
          <w:szCs w:val="24"/>
          <w:lang w:val="hy-AM"/>
        </w:rPr>
        <w:t>«</w:t>
      </w:r>
      <w:r w:rsidR="00783C5B">
        <w:rPr>
          <w:rFonts w:ascii="GHEA Grapalat" w:hAnsi="GHEA Grapalat" w:cs="Times Armenian"/>
          <w:b/>
          <w:szCs w:val="24"/>
          <w:lang w:val="hy-AM"/>
        </w:rPr>
        <w:t>29</w:t>
      </w:r>
      <w:r w:rsidR="002F048F" w:rsidRPr="00091FC5">
        <w:rPr>
          <w:rFonts w:ascii="GHEA Grapalat" w:hAnsi="GHEA Grapalat" w:cs="Times Armenian"/>
          <w:b/>
          <w:szCs w:val="24"/>
          <w:lang w:val="hy-AM"/>
        </w:rPr>
        <w:t>»</w:t>
      </w:r>
      <w:r w:rsidR="00783C5B">
        <w:rPr>
          <w:rFonts w:ascii="GHEA Grapalat" w:hAnsi="GHEA Grapalat" w:cs="Times Armenian"/>
          <w:b/>
          <w:szCs w:val="24"/>
          <w:lang w:val="hy-AM"/>
        </w:rPr>
        <w:t>-ի</w:t>
      </w:r>
    </w:p>
    <w:p w14:paraId="2ED4D341" w14:textId="538E4B0C" w:rsidR="00091FC5" w:rsidRPr="00D601BE" w:rsidRDefault="00091FC5" w:rsidP="004F3EEA">
      <w:pPr>
        <w:pStyle w:val="BodyTextIndent3"/>
        <w:ind w:firstLine="0"/>
        <w:jc w:val="right"/>
        <w:rPr>
          <w:rFonts w:ascii="GHEA Grapalat" w:hAnsi="GHEA Grapalat" w:cs="Times Armenian"/>
          <w:b/>
          <w:szCs w:val="24"/>
          <w:lang w:val="hy-AM"/>
        </w:rPr>
        <w:sectPr w:rsidR="00091FC5" w:rsidRPr="00D601BE" w:rsidSect="00B612C0">
          <w:type w:val="continuous"/>
          <w:pgSz w:w="12240" w:h="15840"/>
          <w:pgMar w:top="900" w:right="720" w:bottom="0" w:left="1276" w:header="288" w:footer="288" w:gutter="0"/>
          <w:cols w:num="2" w:space="720"/>
        </w:sectPr>
      </w:pPr>
      <w:r w:rsidRPr="00D601BE">
        <w:rPr>
          <w:rFonts w:ascii="GHEA Grapalat" w:hAnsi="GHEA Grapalat" w:cs="Times Armenian"/>
          <w:b/>
          <w:szCs w:val="24"/>
          <w:lang w:val="hy-AM"/>
        </w:rPr>
        <w:t>N</w:t>
      </w:r>
      <w:r w:rsidR="00783C5B">
        <w:rPr>
          <w:rFonts w:ascii="GHEA Grapalat" w:hAnsi="GHEA Grapalat" w:cs="Times Armenian"/>
          <w:b/>
          <w:szCs w:val="24"/>
          <w:lang w:val="hy-AM"/>
        </w:rPr>
        <w:t xml:space="preserve"> 438</w:t>
      </w:r>
      <w:r w:rsidRPr="00D601BE">
        <w:rPr>
          <w:rFonts w:ascii="GHEA Grapalat" w:hAnsi="GHEA Grapalat" w:cs="Times Armenian"/>
          <w:b/>
          <w:szCs w:val="24"/>
          <w:lang w:val="hy-AM"/>
        </w:rPr>
        <w:t>-Ն հրամանի</w:t>
      </w:r>
    </w:p>
    <w:p w14:paraId="35B9304B" w14:textId="77777777" w:rsidR="00091FC5" w:rsidRPr="00D601BE" w:rsidRDefault="00091FC5" w:rsidP="004F3EEA">
      <w:pPr>
        <w:pStyle w:val="BodyTextIndent3"/>
        <w:ind w:firstLine="0"/>
        <w:rPr>
          <w:rFonts w:ascii="GHEA Grapalat" w:hAnsi="GHEA Grapalat" w:cs="Times Armenian"/>
          <w:szCs w:val="24"/>
          <w:lang w:val="hy-AM"/>
        </w:rPr>
      </w:pPr>
    </w:p>
    <w:p w14:paraId="1C7E7242" w14:textId="77777777" w:rsidR="00091FC5" w:rsidRPr="00D601BE" w:rsidRDefault="00091FC5" w:rsidP="004F3EEA">
      <w:pPr>
        <w:pStyle w:val="BodyTextIndent3"/>
        <w:ind w:firstLine="0"/>
        <w:jc w:val="center"/>
        <w:rPr>
          <w:rFonts w:ascii="GHEA Grapalat" w:hAnsi="GHEA Grapalat" w:cs="Times Armenian"/>
          <w:b/>
          <w:szCs w:val="24"/>
          <w:lang w:val="hy-AM"/>
        </w:rPr>
      </w:pPr>
      <w:r w:rsidRPr="00D601BE">
        <w:rPr>
          <w:rFonts w:ascii="GHEA Grapalat" w:hAnsi="GHEA Grapalat" w:cs="Times Armenian"/>
          <w:b/>
          <w:szCs w:val="24"/>
          <w:lang w:val="hy-AM"/>
        </w:rPr>
        <w:t>ՈՒՂԵՑՈՒՅՑ</w:t>
      </w:r>
    </w:p>
    <w:p w14:paraId="39F20C9E" w14:textId="77777777" w:rsidR="00091FC5" w:rsidRPr="00D601BE" w:rsidRDefault="00091FC5" w:rsidP="004F3EEA">
      <w:pPr>
        <w:pStyle w:val="BodyTextIndent3"/>
        <w:ind w:firstLine="0"/>
        <w:jc w:val="center"/>
        <w:rPr>
          <w:rFonts w:ascii="GHEA Grapalat" w:hAnsi="GHEA Grapalat" w:cs="Times Armenian"/>
          <w:szCs w:val="24"/>
          <w:lang w:val="hy-AM"/>
        </w:rPr>
      </w:pPr>
      <w:r w:rsidRPr="00D601BE">
        <w:rPr>
          <w:rFonts w:ascii="GHEA Grapalat" w:hAnsi="GHEA Grapalat" w:cs="Times Armenian"/>
          <w:b/>
          <w:szCs w:val="24"/>
          <w:lang w:val="hy-AM"/>
        </w:rPr>
        <w:t>ՇՐՋԱԿԱ ՄԻՋԱՎԱՅՐԻ</w:t>
      </w:r>
      <w:r w:rsidR="005062BA" w:rsidRPr="00A47A10">
        <w:rPr>
          <w:rFonts w:ascii="GHEA Grapalat" w:hAnsi="GHEA Grapalat" w:cs="Times Armenian"/>
          <w:b/>
          <w:szCs w:val="24"/>
          <w:lang w:val="hy-AM"/>
        </w:rPr>
        <w:t xml:space="preserve"> </w:t>
      </w:r>
      <w:r w:rsidRPr="00D601BE">
        <w:rPr>
          <w:rFonts w:ascii="GHEA Grapalat" w:hAnsi="GHEA Grapalat" w:cs="Times Armenian"/>
          <w:b/>
          <w:szCs w:val="24"/>
          <w:lang w:val="hy-AM"/>
        </w:rPr>
        <w:t>ՎՐԱ ԱԶԴԵՑՈՒԹՅԱՆ ԳՆԱՀԱՏՄԱՆ</w:t>
      </w:r>
    </w:p>
    <w:p w14:paraId="15DADD8C" w14:textId="77777777" w:rsidR="00091FC5" w:rsidRPr="00D601BE" w:rsidRDefault="00091FC5" w:rsidP="004F3EEA">
      <w:pPr>
        <w:pStyle w:val="BodyTextIndent3"/>
        <w:ind w:firstLine="0"/>
        <w:rPr>
          <w:rFonts w:ascii="GHEA Grapalat" w:hAnsi="GHEA Grapalat" w:cs="Times Armenian"/>
          <w:szCs w:val="24"/>
          <w:lang w:val="hy-AM"/>
        </w:rPr>
      </w:pPr>
    </w:p>
    <w:p w14:paraId="0871F6AA" w14:textId="7055BE90" w:rsidR="00624273" w:rsidRPr="00624273" w:rsidRDefault="009B1A02" w:rsidP="004F3EEA">
      <w:pPr>
        <w:pStyle w:val="BodyTextIndent3"/>
        <w:ind w:firstLine="0"/>
        <w:jc w:val="center"/>
        <w:rPr>
          <w:rFonts w:ascii="GHEA Grapalat" w:hAnsi="GHEA Grapalat" w:cs="Times Armenian"/>
          <w:b/>
          <w:szCs w:val="24"/>
          <w:lang w:val="en-US"/>
        </w:rPr>
      </w:pPr>
      <w:r>
        <w:rPr>
          <w:rFonts w:ascii="GHEA Grapalat" w:hAnsi="GHEA Grapalat" w:cs="Times Armenian"/>
          <w:b/>
          <w:szCs w:val="24"/>
          <w:lang w:val="hy-AM"/>
        </w:rPr>
        <w:t>1</w:t>
      </w:r>
      <w:r w:rsidR="00624273" w:rsidRPr="00624273">
        <w:rPr>
          <w:rFonts w:ascii="GHEA Grapalat" w:hAnsi="GHEA Grapalat" w:cs="Times Armenian"/>
          <w:b/>
          <w:szCs w:val="24"/>
          <w:lang w:val="en-US"/>
        </w:rPr>
        <w:t>. ԸՆԴՀԱՆՈՒՐ ԴՐՈՒՅԹՆԵՐ</w:t>
      </w:r>
    </w:p>
    <w:p w14:paraId="17109115" w14:textId="77777777" w:rsidR="00091FC5" w:rsidRDefault="000A115B"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Շրջակա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միջավայրի</w:t>
      </w:r>
      <w:proofErr w:type="spellEnd"/>
      <w:r w:rsidR="005062BA">
        <w:rPr>
          <w:rFonts w:ascii="GHEA Grapalat" w:hAnsi="GHEA Grapalat" w:cs="Times Armenian"/>
          <w:szCs w:val="24"/>
          <w:lang w:val="en-US"/>
        </w:rPr>
        <w:t xml:space="preserve"> </w:t>
      </w:r>
      <w:proofErr w:type="spellStart"/>
      <w:r>
        <w:rPr>
          <w:rFonts w:ascii="GHEA Grapalat" w:hAnsi="GHEA Grapalat" w:cs="Times Armenian"/>
          <w:szCs w:val="24"/>
          <w:lang w:val="en-US"/>
        </w:rPr>
        <w:t>վրա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ազդեցության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գնահատման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ուղեցույցը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այ</w:t>
      </w:r>
      <w:r w:rsidR="002F048F">
        <w:rPr>
          <w:rFonts w:ascii="GHEA Grapalat" w:hAnsi="GHEA Grapalat" w:cs="Times Armenian"/>
          <w:szCs w:val="24"/>
          <w:lang w:val="en-US"/>
        </w:rPr>
        <w:t>սուհետ</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Ուղեցույց</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սահմանում</w:t>
      </w:r>
      <w:proofErr w:type="spellEnd"/>
      <w:r w:rsidR="002F048F">
        <w:rPr>
          <w:rFonts w:ascii="GHEA Grapalat" w:hAnsi="GHEA Grapalat" w:cs="Times Armenian"/>
          <w:szCs w:val="24"/>
          <w:lang w:val="en-US"/>
        </w:rPr>
        <w:t xml:space="preserve"> է </w:t>
      </w:r>
      <w:proofErr w:type="spellStart"/>
      <w:r w:rsidR="002F048F">
        <w:rPr>
          <w:rFonts w:ascii="GHEA Grapalat" w:hAnsi="GHEA Grapalat" w:cs="Times Armenian"/>
          <w:szCs w:val="24"/>
          <w:lang w:val="en-US"/>
        </w:rPr>
        <w:t>շրջակա</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միջավայրի</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վրա</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ազդեցության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գնահատման</w:t>
      </w:r>
      <w:proofErr w:type="spellEnd"/>
      <w:r w:rsidR="002F048F">
        <w:rPr>
          <w:rFonts w:ascii="GHEA Grapalat" w:hAnsi="GHEA Grapalat" w:cs="Times Armenian"/>
          <w:szCs w:val="24"/>
          <w:lang w:val="en-US"/>
        </w:rPr>
        <w:t xml:space="preserve"> </w:t>
      </w:r>
      <w:r w:rsidR="002F048F">
        <w:rPr>
          <w:rFonts w:ascii="GHEA Grapalat" w:hAnsi="GHEA Grapalat" w:cs="Times Armenian"/>
          <w:szCs w:val="24"/>
          <w:lang w:val="hy-AM"/>
        </w:rPr>
        <w:t>(</w:t>
      </w:r>
      <w:proofErr w:type="spellStart"/>
      <w:r w:rsidR="002F048F">
        <w:rPr>
          <w:rFonts w:ascii="GHEA Grapalat" w:hAnsi="GHEA Grapalat" w:cs="Times Armenian"/>
          <w:szCs w:val="24"/>
          <w:lang w:val="en-US"/>
        </w:rPr>
        <w:t>այսուհետ</w:t>
      </w:r>
      <w:proofErr w:type="spellEnd"/>
      <w:r w:rsidR="002F048F">
        <w:rPr>
          <w:rFonts w:ascii="GHEA Grapalat" w:hAnsi="GHEA Grapalat" w:cs="Times Armenian"/>
          <w:szCs w:val="24"/>
          <w:lang w:val="en-US"/>
        </w:rPr>
        <w:t>՝ ՇՄԱԳ</w:t>
      </w:r>
      <w:r w:rsidR="002F048F">
        <w:rPr>
          <w:rFonts w:ascii="GHEA Grapalat" w:hAnsi="GHEA Grapalat" w:cs="Times Armenian"/>
          <w:szCs w:val="24"/>
          <w:lang w:val="hy-AM"/>
        </w:rPr>
        <w:t>)</w:t>
      </w:r>
      <w:r>
        <w:rPr>
          <w:rFonts w:ascii="GHEA Grapalat" w:hAnsi="GHEA Grapalat" w:cs="Times Armenian"/>
          <w:szCs w:val="24"/>
          <w:lang w:val="en-US"/>
        </w:rPr>
        <w:t xml:space="preserve"> </w:t>
      </w:r>
      <w:proofErr w:type="spellStart"/>
      <w:r>
        <w:rPr>
          <w:rFonts w:ascii="GHEA Grapalat" w:hAnsi="GHEA Grapalat" w:cs="Times Armenian"/>
          <w:szCs w:val="24"/>
          <w:lang w:val="en-US"/>
        </w:rPr>
        <w:t>գործընթացը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այդ</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թվում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ընթացակարգը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մեթոդները</w:t>
      </w:r>
      <w:proofErr w:type="spellEnd"/>
      <w:r>
        <w:rPr>
          <w:rFonts w:ascii="GHEA Grapalat" w:hAnsi="GHEA Grapalat" w:cs="Times Armenian"/>
          <w:szCs w:val="24"/>
          <w:lang w:val="en-US"/>
        </w:rPr>
        <w:t xml:space="preserve"> և </w:t>
      </w:r>
      <w:proofErr w:type="spellStart"/>
      <w:r>
        <w:rPr>
          <w:rFonts w:ascii="GHEA Grapalat" w:hAnsi="GHEA Grapalat" w:cs="Times Armenian"/>
          <w:szCs w:val="24"/>
          <w:lang w:val="en-US"/>
        </w:rPr>
        <w:t>գործիքակազմը</w:t>
      </w:r>
      <w:proofErr w:type="spellEnd"/>
      <w:r>
        <w:rPr>
          <w:rFonts w:ascii="GHEA Grapalat" w:hAnsi="GHEA Grapalat" w:cs="Times Armenian"/>
          <w:szCs w:val="24"/>
          <w:lang w:val="en-US"/>
        </w:rPr>
        <w:t>։</w:t>
      </w:r>
    </w:p>
    <w:p w14:paraId="719A8461" w14:textId="72C2EF20" w:rsidR="000A115B" w:rsidRDefault="000A115B"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Ուղեցույցը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ներառում</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Շրջակա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միջավայրի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վրա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ազդեցության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գնահատման</w:t>
      </w:r>
      <w:proofErr w:type="spellEnd"/>
      <w:r>
        <w:rPr>
          <w:rFonts w:ascii="GHEA Grapalat" w:hAnsi="GHEA Grapalat" w:cs="Times Armenian"/>
          <w:szCs w:val="24"/>
          <w:lang w:val="en-US"/>
        </w:rPr>
        <w:t xml:space="preserve"> </w:t>
      </w:r>
      <w:r w:rsidR="008E2779">
        <w:rPr>
          <w:rFonts w:ascii="GHEA Grapalat" w:hAnsi="GHEA Grapalat" w:cs="Times Armenian"/>
          <w:szCs w:val="24"/>
          <w:lang w:val="en-US"/>
        </w:rPr>
        <w:t xml:space="preserve">և </w:t>
      </w:r>
      <w:proofErr w:type="spellStart"/>
      <w:r w:rsidR="008E2779">
        <w:rPr>
          <w:rFonts w:ascii="GHEA Grapalat" w:hAnsi="GHEA Grapalat" w:cs="Times Armenian"/>
          <w:szCs w:val="24"/>
          <w:lang w:val="en-US"/>
        </w:rPr>
        <w:t>փորձաքննության</w:t>
      </w:r>
      <w:proofErr w:type="spellEnd"/>
      <w:r w:rsidR="008E2779">
        <w:rPr>
          <w:rFonts w:ascii="GHEA Grapalat" w:hAnsi="GHEA Grapalat" w:cs="Times Armenian"/>
          <w:szCs w:val="24"/>
          <w:lang w:val="en-US"/>
        </w:rPr>
        <w:t xml:space="preserve"> </w:t>
      </w:r>
      <w:proofErr w:type="spellStart"/>
      <w:r w:rsidR="008E2779">
        <w:rPr>
          <w:rFonts w:ascii="GHEA Grapalat" w:hAnsi="GHEA Grapalat" w:cs="Times Armenian"/>
          <w:szCs w:val="24"/>
          <w:lang w:val="en-US"/>
        </w:rPr>
        <w:t>մասին</w:t>
      </w:r>
      <w:proofErr w:type="spellEnd"/>
      <w:r w:rsidR="000D07F4">
        <w:rPr>
          <w:rFonts w:ascii="GHEA Grapalat" w:hAnsi="GHEA Grapalat" w:cs="Times Armenian"/>
          <w:szCs w:val="24"/>
          <w:lang w:val="en-US"/>
        </w:rPr>
        <w:t>»</w:t>
      </w:r>
      <w:r w:rsidR="008E2779">
        <w:rPr>
          <w:rFonts w:ascii="GHEA Grapalat" w:hAnsi="GHEA Grapalat" w:cs="Times Armenian"/>
          <w:szCs w:val="24"/>
          <w:lang w:val="en-US"/>
        </w:rPr>
        <w:t xml:space="preserve"> </w:t>
      </w:r>
      <w:proofErr w:type="spellStart"/>
      <w:r w:rsidR="008E2779">
        <w:rPr>
          <w:rFonts w:ascii="GHEA Grapalat" w:hAnsi="GHEA Grapalat" w:cs="Times Armenian"/>
          <w:szCs w:val="24"/>
          <w:lang w:val="en-US"/>
        </w:rPr>
        <w:t>օրենք</w:t>
      </w:r>
      <w:r w:rsidR="00CB56F0">
        <w:rPr>
          <w:rFonts w:ascii="GHEA Grapalat" w:hAnsi="GHEA Grapalat" w:cs="Times Armenian"/>
          <w:szCs w:val="24"/>
          <w:lang w:val="en-US"/>
        </w:rPr>
        <w:t>ի</w:t>
      </w:r>
      <w:proofErr w:type="spellEnd"/>
      <w:r w:rsidR="002F048F">
        <w:rPr>
          <w:rFonts w:ascii="GHEA Grapalat" w:hAnsi="GHEA Grapalat" w:cs="Times Armenian"/>
          <w:szCs w:val="24"/>
          <w:lang w:val="en-US"/>
        </w:rPr>
        <w:t xml:space="preserve"> </w:t>
      </w:r>
      <w:r w:rsidR="002F048F">
        <w:rPr>
          <w:rFonts w:ascii="GHEA Grapalat" w:hAnsi="GHEA Grapalat" w:cs="Times Armenian"/>
          <w:szCs w:val="24"/>
          <w:lang w:val="hy-AM"/>
        </w:rPr>
        <w:t>(</w:t>
      </w:r>
      <w:proofErr w:type="spellStart"/>
      <w:r w:rsidR="002F048F">
        <w:rPr>
          <w:rFonts w:ascii="GHEA Grapalat" w:hAnsi="GHEA Grapalat" w:cs="Times Armenian"/>
          <w:szCs w:val="24"/>
          <w:lang w:val="en-US"/>
        </w:rPr>
        <w:t>այսուհետ</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Օրենք</w:t>
      </w:r>
      <w:proofErr w:type="spellEnd"/>
      <w:r w:rsidR="002F048F">
        <w:rPr>
          <w:rFonts w:ascii="GHEA Grapalat" w:hAnsi="GHEA Grapalat" w:cs="Times Armenian"/>
          <w:szCs w:val="24"/>
          <w:lang w:val="hy-AM"/>
        </w:rPr>
        <w:t>)</w:t>
      </w:r>
      <w:r w:rsidR="008E2779">
        <w:rPr>
          <w:rFonts w:ascii="GHEA Grapalat" w:hAnsi="GHEA Grapalat" w:cs="Times Armenian"/>
          <w:szCs w:val="24"/>
          <w:lang w:val="en-US"/>
        </w:rPr>
        <w:t xml:space="preserve"> և </w:t>
      </w:r>
      <w:proofErr w:type="spellStart"/>
      <w:r w:rsidR="008E2779">
        <w:rPr>
          <w:rFonts w:ascii="GHEA Grapalat" w:hAnsi="GHEA Grapalat" w:cs="Times Armenian"/>
          <w:szCs w:val="24"/>
          <w:lang w:val="en-US"/>
        </w:rPr>
        <w:t>դր</w:t>
      </w:r>
      <w:r w:rsidR="00CB56F0">
        <w:rPr>
          <w:rFonts w:ascii="GHEA Grapalat" w:hAnsi="GHEA Grapalat" w:cs="Times Armenian"/>
          <w:szCs w:val="24"/>
          <w:lang w:val="en-US"/>
        </w:rPr>
        <w:t>անից</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բխող</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ենթաօրենսդրական</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ակտերի</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դրույթները</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սակայն</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չի</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արտացոլում</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ամբողջ</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օրենսդրությունը</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որի</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առանձին</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նորմեր</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կարող</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են</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պարտադիր</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լինել</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նախատեսվող</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գործունեության</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ոլորտային</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նկարագրից</w:t>
      </w:r>
      <w:proofErr w:type="spellEnd"/>
      <w:r w:rsidR="00CB56F0">
        <w:rPr>
          <w:rFonts w:ascii="GHEA Grapalat" w:hAnsi="GHEA Grapalat" w:cs="Times Armenian"/>
          <w:szCs w:val="24"/>
          <w:lang w:val="en-US"/>
        </w:rPr>
        <w:t xml:space="preserve"> </w:t>
      </w:r>
      <w:proofErr w:type="spellStart"/>
      <w:r w:rsidR="00CB56F0">
        <w:rPr>
          <w:rFonts w:ascii="GHEA Grapalat" w:hAnsi="GHEA Grapalat" w:cs="Times Armenian"/>
          <w:szCs w:val="24"/>
          <w:lang w:val="en-US"/>
        </w:rPr>
        <w:t>կախված</w:t>
      </w:r>
      <w:proofErr w:type="spellEnd"/>
      <w:r w:rsidR="00CB56F0">
        <w:rPr>
          <w:rFonts w:ascii="GHEA Grapalat" w:hAnsi="GHEA Grapalat" w:cs="Times Armenian"/>
          <w:szCs w:val="24"/>
          <w:lang w:val="en-US"/>
        </w:rPr>
        <w:t>:</w:t>
      </w:r>
    </w:p>
    <w:p w14:paraId="4FD56E74" w14:textId="77777777" w:rsidR="00A0725A" w:rsidRPr="00A0725A" w:rsidRDefault="00A0725A"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Ուղեցույցում</w:t>
      </w:r>
      <w:proofErr w:type="spellEnd"/>
      <w:r>
        <w:rPr>
          <w:rFonts w:ascii="GHEA Grapalat" w:hAnsi="GHEA Grapalat" w:cs="Times Armenian"/>
          <w:szCs w:val="24"/>
          <w:lang w:val="en-US"/>
        </w:rPr>
        <w:t xml:space="preserve"> </w:t>
      </w:r>
      <w:proofErr w:type="spellStart"/>
      <w:r w:rsidRPr="00A0725A">
        <w:rPr>
          <w:rFonts w:ascii="GHEA Grapalat" w:hAnsi="GHEA Grapalat" w:cs="Times Armenian"/>
          <w:szCs w:val="24"/>
          <w:lang w:val="en-US"/>
        </w:rPr>
        <w:t>օգտագործվո</w:t>
      </w:r>
      <w:r>
        <w:rPr>
          <w:rFonts w:ascii="GHEA Grapalat" w:hAnsi="GHEA Grapalat" w:cs="Times Armenian"/>
          <w:szCs w:val="24"/>
          <w:lang w:val="en-US"/>
        </w:rPr>
        <w:t>ղ</w:t>
      </w:r>
      <w:proofErr w:type="spellEnd"/>
      <w:r>
        <w:rPr>
          <w:rFonts w:ascii="GHEA Grapalat" w:hAnsi="GHEA Grapalat" w:cs="Times Armenian"/>
          <w:szCs w:val="24"/>
          <w:lang w:val="en-US"/>
        </w:rPr>
        <w:t xml:space="preserve"> </w:t>
      </w:r>
      <w:proofErr w:type="spellStart"/>
      <w:r w:rsidRPr="00A0725A">
        <w:rPr>
          <w:rFonts w:ascii="GHEA Grapalat" w:hAnsi="GHEA Grapalat" w:cs="Times Armenian"/>
          <w:szCs w:val="24"/>
          <w:lang w:val="en-US"/>
        </w:rPr>
        <w:t>հասկացությունները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նույնական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են</w:t>
      </w:r>
      <w:proofErr w:type="spellEnd"/>
      <w:r>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Օ</w:t>
      </w:r>
      <w:r w:rsidR="00DF67C7">
        <w:rPr>
          <w:rFonts w:ascii="GHEA Grapalat" w:hAnsi="GHEA Grapalat" w:cs="Times Armenian"/>
          <w:szCs w:val="24"/>
          <w:lang w:val="en-US"/>
        </w:rPr>
        <w:t>րենքում</w:t>
      </w:r>
      <w:proofErr w:type="spellEnd"/>
      <w:r w:rsidR="00DF67C7">
        <w:rPr>
          <w:rFonts w:ascii="GHEA Grapalat" w:hAnsi="GHEA Grapalat" w:cs="Times Armenian"/>
          <w:szCs w:val="24"/>
          <w:lang w:val="en-US"/>
        </w:rPr>
        <w:t xml:space="preserve"> </w:t>
      </w:r>
      <w:proofErr w:type="spellStart"/>
      <w:r w:rsidR="00DF67C7">
        <w:rPr>
          <w:rFonts w:ascii="GHEA Grapalat" w:hAnsi="GHEA Grapalat" w:cs="Times Armenian"/>
          <w:szCs w:val="24"/>
          <w:lang w:val="en-US"/>
        </w:rPr>
        <w:t>օգտագործվող</w:t>
      </w:r>
      <w:proofErr w:type="spellEnd"/>
      <w:r w:rsidR="00DF67C7">
        <w:rPr>
          <w:rFonts w:ascii="GHEA Grapalat" w:hAnsi="GHEA Grapalat" w:cs="Times Armenian"/>
          <w:szCs w:val="24"/>
          <w:lang w:val="en-US"/>
        </w:rPr>
        <w:t xml:space="preserve"> </w:t>
      </w:r>
      <w:proofErr w:type="spellStart"/>
      <w:r w:rsidR="00DF67C7">
        <w:rPr>
          <w:rFonts w:ascii="GHEA Grapalat" w:hAnsi="GHEA Grapalat" w:cs="Times Armenian"/>
          <w:szCs w:val="24"/>
          <w:lang w:val="en-US"/>
        </w:rPr>
        <w:t>հասկացությունների</w:t>
      </w:r>
      <w:proofErr w:type="spellEnd"/>
      <w:r w:rsidR="00DF67C7">
        <w:rPr>
          <w:rFonts w:ascii="GHEA Grapalat" w:hAnsi="GHEA Grapalat" w:cs="Times Armenian"/>
          <w:szCs w:val="24"/>
          <w:lang w:val="en-US"/>
        </w:rPr>
        <w:t xml:space="preserve"> </w:t>
      </w:r>
      <w:proofErr w:type="spellStart"/>
      <w:r w:rsidR="00DF67C7">
        <w:rPr>
          <w:rFonts w:ascii="GHEA Grapalat" w:hAnsi="GHEA Grapalat" w:cs="Times Armenian"/>
          <w:szCs w:val="24"/>
          <w:lang w:val="en-US"/>
        </w:rPr>
        <w:t>հետ</w:t>
      </w:r>
      <w:proofErr w:type="spellEnd"/>
      <w:r>
        <w:rPr>
          <w:rFonts w:ascii="GHEA Grapalat" w:hAnsi="GHEA Grapalat" w:cs="Times Armenian"/>
          <w:szCs w:val="24"/>
          <w:lang w:val="en-US"/>
        </w:rPr>
        <w:t>։</w:t>
      </w:r>
    </w:p>
    <w:p w14:paraId="49FB43AA" w14:textId="77777777" w:rsidR="00A0725A" w:rsidRPr="00BE162E" w:rsidRDefault="008E2779" w:rsidP="004F3EEA">
      <w:pPr>
        <w:pStyle w:val="BodyTextIndent3"/>
        <w:numPr>
          <w:ilvl w:val="0"/>
          <w:numId w:val="3"/>
        </w:numPr>
        <w:ind w:left="0" w:firstLine="360"/>
        <w:rPr>
          <w:rFonts w:ascii="GHEA Grapalat" w:hAnsi="GHEA Grapalat" w:cs="Times Armenian"/>
          <w:szCs w:val="24"/>
          <w:lang w:val="en-US"/>
        </w:rPr>
      </w:pPr>
      <w:r>
        <w:rPr>
          <w:rFonts w:ascii="GHEA Grapalat" w:hAnsi="GHEA Grapalat"/>
          <w:color w:val="000000"/>
          <w:szCs w:val="24"/>
          <w:lang w:val="hy-AM"/>
        </w:rPr>
        <w:t>ՇՄԱԳ</w:t>
      </w:r>
      <w:r w:rsidRPr="008E2779">
        <w:rPr>
          <w:rFonts w:ascii="GHEA Grapalat" w:hAnsi="GHEA Grapalat"/>
          <w:color w:val="000000"/>
          <w:szCs w:val="24"/>
          <w:lang w:val="en-US"/>
        </w:rPr>
        <w:t>-</w:t>
      </w:r>
      <w:r>
        <w:rPr>
          <w:rFonts w:ascii="GHEA Grapalat" w:hAnsi="GHEA Grapalat"/>
          <w:color w:val="000000"/>
          <w:szCs w:val="24"/>
          <w:lang w:val="ru-RU"/>
        </w:rPr>
        <w:t>ը</w:t>
      </w:r>
      <w:r w:rsidRPr="008E2779">
        <w:rPr>
          <w:rFonts w:ascii="GHEA Grapalat" w:hAnsi="GHEA Grapalat"/>
          <w:color w:val="000000"/>
          <w:szCs w:val="24"/>
          <w:lang w:val="en-US"/>
        </w:rPr>
        <w:t xml:space="preserve"> </w:t>
      </w:r>
      <w:r w:rsidR="00F66162" w:rsidRPr="00A11EF5">
        <w:rPr>
          <w:rFonts w:ascii="GHEA Grapalat" w:hAnsi="GHEA Grapalat"/>
          <w:color w:val="000000"/>
          <w:szCs w:val="24"/>
          <w:lang w:val="hy-AM"/>
        </w:rPr>
        <w:t xml:space="preserve">նախաձեռնողի կողմից նախատեսվող գործունեության իրականացման հետևանքով շրջակա միջավայրի վրա հնարավոր ազդեցության ուսումնասիրության գործընթացն </w:t>
      </w:r>
      <w:r w:rsidR="00F66162">
        <w:rPr>
          <w:rFonts w:ascii="GHEA Grapalat" w:hAnsi="GHEA Grapalat"/>
          <w:color w:val="000000"/>
          <w:szCs w:val="24"/>
          <w:lang w:val="en-US"/>
        </w:rPr>
        <w:t>է</w:t>
      </w:r>
      <w:r w:rsidR="00F66162" w:rsidRPr="00A11EF5">
        <w:rPr>
          <w:rFonts w:ascii="GHEA Grapalat" w:hAnsi="GHEA Grapalat"/>
          <w:color w:val="000000"/>
          <w:szCs w:val="24"/>
          <w:lang w:val="hy-AM"/>
        </w:rPr>
        <w:t xml:space="preserve">, </w:t>
      </w:r>
      <w:proofErr w:type="spellStart"/>
      <w:r w:rsidR="002F048F">
        <w:rPr>
          <w:rFonts w:ascii="GHEA Grapalat" w:hAnsi="GHEA Grapalat"/>
          <w:color w:val="000000"/>
          <w:szCs w:val="24"/>
          <w:lang w:val="en-US"/>
        </w:rPr>
        <w:t>ինչի</w:t>
      </w:r>
      <w:proofErr w:type="spellEnd"/>
      <w:r w:rsidR="00F66162" w:rsidRPr="00A11EF5">
        <w:rPr>
          <w:rFonts w:ascii="GHEA Grapalat" w:hAnsi="GHEA Grapalat"/>
          <w:color w:val="000000"/>
          <w:szCs w:val="24"/>
          <w:lang w:val="hy-AM"/>
        </w:rPr>
        <w:t xml:space="preserve"> միջոցով </w:t>
      </w:r>
      <w:r w:rsidR="00F66162" w:rsidRPr="00A11EF5">
        <w:rPr>
          <w:rFonts w:ascii="GHEA Grapalat" w:hAnsi="GHEA Grapalat"/>
          <w:bCs/>
          <w:color w:val="000000"/>
          <w:szCs w:val="24"/>
          <w:lang w:val="hy-AM"/>
        </w:rPr>
        <w:t xml:space="preserve">բացահայտվում, վերլուծվում և գնահատվում են հնարավոր ազդեցությունները </w:t>
      </w:r>
      <w:r w:rsidR="00F66162" w:rsidRPr="00A11EF5">
        <w:rPr>
          <w:rFonts w:ascii="GHEA Grapalat" w:hAnsi="GHEA Grapalat" w:cs="GHEA Grapalat"/>
          <w:color w:val="000000"/>
          <w:szCs w:val="24"/>
          <w:lang w:val="hy-AM"/>
        </w:rPr>
        <w:t>բնական</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և</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մարդածին</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բաղադրիչների</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մթնոլորտային</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օդ</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կլիմա</w:t>
      </w:r>
      <w:r w:rsidR="00F66162" w:rsidRPr="00A11EF5">
        <w:rPr>
          <w:rFonts w:ascii="GHEA Grapalat" w:hAnsi="GHEA Grapalat"/>
          <w:color w:val="000000"/>
          <w:szCs w:val="24"/>
          <w:lang w:val="hy-AM"/>
        </w:rPr>
        <w:t xml:space="preserve">, </w:t>
      </w:r>
      <w:r w:rsidR="00F66162">
        <w:rPr>
          <w:rFonts w:ascii="GHEA Grapalat" w:hAnsi="GHEA Grapalat" w:cs="GHEA Grapalat"/>
          <w:color w:val="000000"/>
          <w:szCs w:val="24"/>
          <w:lang w:val="hy-AM"/>
        </w:rPr>
        <w:t>ջ</w:t>
      </w:r>
      <w:proofErr w:type="spellStart"/>
      <w:r w:rsidR="00F66162">
        <w:rPr>
          <w:rFonts w:ascii="GHEA Grapalat" w:hAnsi="GHEA Grapalat" w:cs="GHEA Grapalat"/>
          <w:color w:val="000000"/>
          <w:szCs w:val="24"/>
          <w:lang w:val="en-US"/>
        </w:rPr>
        <w:t>ուր</w:t>
      </w:r>
      <w:proofErr w:type="spellEnd"/>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հող</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ընդերք</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լանդշաֆտ</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կենդանական</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ու</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բուսական</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աշխարհ</w:t>
      </w:r>
      <w:r w:rsidR="00F66162" w:rsidRPr="00A11EF5">
        <w:rPr>
          <w:rFonts w:ascii="GHEA Grapalat" w:hAnsi="GHEA Grapalat"/>
          <w:color w:val="000000"/>
          <w:szCs w:val="24"/>
          <w:lang w:val="hy-AM"/>
        </w:rPr>
        <w:t>,</w:t>
      </w:r>
      <w:r w:rsidR="00F66162">
        <w:rPr>
          <w:rFonts w:ascii="GHEA Grapalat" w:hAnsi="GHEA Grapalat"/>
          <w:color w:val="000000"/>
          <w:szCs w:val="24"/>
          <w:lang w:val="en-US"/>
        </w:rPr>
        <w:t xml:space="preserve"> </w:t>
      </w:r>
      <w:proofErr w:type="spellStart"/>
      <w:r w:rsidR="00F66162">
        <w:rPr>
          <w:rFonts w:ascii="GHEA Grapalat" w:hAnsi="GHEA Grapalat"/>
          <w:color w:val="000000"/>
          <w:szCs w:val="24"/>
          <w:lang w:val="en-US"/>
        </w:rPr>
        <w:t>այդ</w:t>
      </w:r>
      <w:proofErr w:type="spellEnd"/>
      <w:r w:rsidR="00F66162">
        <w:rPr>
          <w:rFonts w:ascii="GHEA Grapalat" w:hAnsi="GHEA Grapalat"/>
          <w:color w:val="000000"/>
          <w:szCs w:val="24"/>
          <w:lang w:val="en-US"/>
        </w:rPr>
        <w:t xml:space="preserve"> </w:t>
      </w:r>
      <w:proofErr w:type="spellStart"/>
      <w:r w:rsidR="00F66162">
        <w:rPr>
          <w:rFonts w:ascii="GHEA Grapalat" w:hAnsi="GHEA Grapalat"/>
          <w:color w:val="000000"/>
          <w:szCs w:val="24"/>
          <w:lang w:val="en-US"/>
        </w:rPr>
        <w:t>թվում</w:t>
      </w:r>
      <w:proofErr w:type="spellEnd"/>
      <w:r w:rsidR="00F66162">
        <w:rPr>
          <w:rFonts w:ascii="GHEA Grapalat" w:hAnsi="GHEA Grapalat"/>
          <w:color w:val="000000"/>
          <w:szCs w:val="24"/>
          <w:lang w:val="en-US"/>
        </w:rPr>
        <w:t xml:space="preserve">՝ </w:t>
      </w:r>
      <w:proofErr w:type="spellStart"/>
      <w:r w:rsidR="00F66162">
        <w:rPr>
          <w:rFonts w:ascii="GHEA Grapalat" w:hAnsi="GHEA Grapalat"/>
          <w:color w:val="000000"/>
          <w:szCs w:val="24"/>
          <w:lang w:val="en-US"/>
        </w:rPr>
        <w:t>անտառներ</w:t>
      </w:r>
      <w:proofErr w:type="spellEnd"/>
      <w:r w:rsidR="00F66162">
        <w:rPr>
          <w:rFonts w:ascii="GHEA Grapalat" w:hAnsi="GHEA Grapalat"/>
          <w:color w:val="000000"/>
          <w:szCs w:val="24"/>
          <w:lang w:val="en-US"/>
        </w:rPr>
        <w:t xml:space="preserve"> և </w:t>
      </w:r>
      <w:r w:rsidR="00F66162" w:rsidRPr="00A11EF5">
        <w:rPr>
          <w:rFonts w:ascii="GHEA Grapalat" w:hAnsi="GHEA Grapalat" w:cs="GHEA Grapalat"/>
          <w:color w:val="000000"/>
          <w:szCs w:val="24"/>
          <w:lang w:val="hy-AM"/>
        </w:rPr>
        <w:t>անտառ</w:t>
      </w:r>
      <w:proofErr w:type="spellStart"/>
      <w:r w:rsidR="00F66162">
        <w:rPr>
          <w:rFonts w:ascii="GHEA Grapalat" w:hAnsi="GHEA Grapalat" w:cs="GHEA Grapalat"/>
          <w:color w:val="000000"/>
          <w:szCs w:val="24"/>
          <w:lang w:val="en-US"/>
        </w:rPr>
        <w:t>ային</w:t>
      </w:r>
      <w:proofErr w:type="spellEnd"/>
      <w:r w:rsidR="00F66162">
        <w:rPr>
          <w:rFonts w:ascii="GHEA Grapalat" w:hAnsi="GHEA Grapalat" w:cs="GHEA Grapalat"/>
          <w:color w:val="000000"/>
          <w:szCs w:val="24"/>
          <w:lang w:val="en-US"/>
        </w:rPr>
        <w:t xml:space="preserve"> </w:t>
      </w:r>
      <w:proofErr w:type="spellStart"/>
      <w:r w:rsidR="00F66162">
        <w:rPr>
          <w:rFonts w:ascii="GHEA Grapalat" w:hAnsi="GHEA Grapalat" w:cs="GHEA Grapalat"/>
          <w:color w:val="000000"/>
          <w:szCs w:val="24"/>
          <w:lang w:val="en-US"/>
        </w:rPr>
        <w:t>հողեր</w:t>
      </w:r>
      <w:proofErr w:type="spellEnd"/>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բնության</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հատուկ</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պահպանվող</w:t>
      </w:r>
      <w:r w:rsidR="00F66162" w:rsidRPr="00A11EF5">
        <w:rPr>
          <w:rFonts w:ascii="GHEA Grapalat" w:hAnsi="GHEA Grapalat"/>
          <w:color w:val="000000"/>
          <w:szCs w:val="24"/>
          <w:lang w:val="hy-AM"/>
        </w:rPr>
        <w:t xml:space="preserve"> </w:t>
      </w:r>
      <w:r w:rsidR="00F66162" w:rsidRPr="00A11EF5">
        <w:rPr>
          <w:rFonts w:ascii="GHEA Grapalat" w:hAnsi="GHEA Grapalat" w:cs="GHEA Grapalat"/>
          <w:color w:val="000000"/>
          <w:szCs w:val="24"/>
          <w:lang w:val="hy-AM"/>
        </w:rPr>
        <w:t>տարածք</w:t>
      </w:r>
      <w:r w:rsidR="00F66162" w:rsidRPr="00A11EF5">
        <w:rPr>
          <w:rFonts w:ascii="GHEA Grapalat" w:hAnsi="GHEA Grapalat"/>
          <w:color w:val="000000"/>
          <w:szCs w:val="24"/>
          <w:lang w:val="hy-AM"/>
        </w:rPr>
        <w:t>ներ կամ բնապահպանական հողեր, բնակավայրերի կանաչ գոտիներ, կառույցներ, բնական օբյեկտներ, պատմության և մշակույթի հուշարձաններ), սոցիալական միջավայրի</w:t>
      </w:r>
      <w:r w:rsidR="00F66162">
        <w:rPr>
          <w:rFonts w:ascii="GHEA Grapalat" w:hAnsi="GHEA Grapalat"/>
          <w:color w:val="000000"/>
          <w:szCs w:val="24"/>
          <w:lang w:val="en-US"/>
        </w:rPr>
        <w:t xml:space="preserve"> </w:t>
      </w:r>
      <w:r w:rsidR="00F66162" w:rsidRPr="00A11EF5">
        <w:rPr>
          <w:rFonts w:ascii="GHEA Grapalat" w:hAnsi="GHEA Grapalat"/>
          <w:color w:val="000000"/>
          <w:szCs w:val="24"/>
          <w:lang w:val="hy-AM"/>
        </w:rPr>
        <w:t>(ներառյալ</w:t>
      </w:r>
      <w:r w:rsidR="00F66162">
        <w:rPr>
          <w:rFonts w:ascii="GHEA Grapalat" w:hAnsi="GHEA Grapalat"/>
          <w:color w:val="000000"/>
          <w:szCs w:val="24"/>
          <w:lang w:val="en-US"/>
        </w:rPr>
        <w:t>՝</w:t>
      </w:r>
      <w:r w:rsidR="00F66162" w:rsidRPr="00A11EF5">
        <w:rPr>
          <w:rFonts w:ascii="GHEA Grapalat" w:hAnsi="GHEA Grapalat"/>
          <w:color w:val="000000"/>
          <w:szCs w:val="24"/>
          <w:lang w:val="hy-AM"/>
        </w:rPr>
        <w:t xml:space="preserve"> մարդու առողջության</w:t>
      </w:r>
      <w:r w:rsidR="00F66162" w:rsidRPr="00A11EF5">
        <w:rPr>
          <w:rFonts w:ascii="GHEA Grapalat" w:hAnsi="GHEA Grapalat" w:cs="Tahoma"/>
          <w:color w:val="000000" w:themeColor="text1"/>
          <w:szCs w:val="24"/>
          <w:lang w:val="hy-AM"/>
        </w:rPr>
        <w:t>) վրա</w:t>
      </w:r>
      <w:r w:rsidR="00F66162" w:rsidRPr="00A11EF5">
        <w:rPr>
          <w:rFonts w:ascii="GHEA Grapalat" w:hAnsi="GHEA Grapalat"/>
          <w:color w:val="000000"/>
          <w:szCs w:val="24"/>
          <w:lang w:val="hy-AM"/>
        </w:rPr>
        <w:t xml:space="preserve"> և մշակվում են անհրաժեշտ միջոցառումներ, որոնք ուղղված են </w:t>
      </w:r>
      <w:proofErr w:type="spellStart"/>
      <w:r w:rsidR="00F66162">
        <w:rPr>
          <w:rFonts w:ascii="GHEA Grapalat" w:hAnsi="GHEA Grapalat"/>
          <w:color w:val="000000"/>
          <w:szCs w:val="24"/>
          <w:lang w:val="en-US"/>
        </w:rPr>
        <w:t>բացասական</w:t>
      </w:r>
      <w:proofErr w:type="spellEnd"/>
      <w:r w:rsidR="00F66162" w:rsidRPr="00A11EF5">
        <w:rPr>
          <w:rFonts w:ascii="GHEA Grapalat" w:hAnsi="GHEA Grapalat"/>
          <w:color w:val="000000"/>
          <w:szCs w:val="24"/>
          <w:lang w:val="hy-AM"/>
        </w:rPr>
        <w:t xml:space="preserve"> ազդեցությունների կանխ</w:t>
      </w:r>
      <w:r w:rsidR="00F66162">
        <w:rPr>
          <w:rFonts w:ascii="GHEA Grapalat" w:hAnsi="GHEA Grapalat"/>
          <w:color w:val="000000"/>
          <w:szCs w:val="24"/>
          <w:lang w:val="hy-AM"/>
        </w:rPr>
        <w:t>արգելմանը, նվազեցմանը կամ մեղմ</w:t>
      </w:r>
      <w:r w:rsidR="00F66162" w:rsidRPr="00A11EF5">
        <w:rPr>
          <w:rFonts w:ascii="GHEA Grapalat" w:hAnsi="GHEA Grapalat"/>
          <w:color w:val="000000"/>
          <w:szCs w:val="24"/>
          <w:lang w:val="hy-AM"/>
        </w:rPr>
        <w:t>մանը:</w:t>
      </w:r>
    </w:p>
    <w:p w14:paraId="475F9D56" w14:textId="77777777" w:rsidR="002267D4" w:rsidRDefault="000F041C" w:rsidP="004F3EEA">
      <w:pPr>
        <w:pStyle w:val="BodyTextIndent3"/>
        <w:numPr>
          <w:ilvl w:val="0"/>
          <w:numId w:val="3"/>
        </w:numPr>
        <w:ind w:left="0" w:firstLine="360"/>
        <w:rPr>
          <w:rFonts w:ascii="GHEA Grapalat" w:hAnsi="GHEA Grapalat" w:cs="Times Armenian"/>
          <w:szCs w:val="24"/>
          <w:lang w:val="en-US"/>
        </w:rPr>
      </w:pPr>
      <w:r>
        <w:rPr>
          <w:rFonts w:ascii="GHEA Grapalat" w:hAnsi="GHEA Grapalat" w:cs="Times Armenian"/>
          <w:szCs w:val="24"/>
          <w:lang w:val="en-US"/>
        </w:rPr>
        <w:lastRenderedPageBreak/>
        <w:t>ՇՄԱԳ</w:t>
      </w:r>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նպատակն</w:t>
      </w:r>
      <w:proofErr w:type="spellEnd"/>
      <w:r w:rsidRPr="000F041C">
        <w:rPr>
          <w:rFonts w:ascii="GHEA Grapalat" w:hAnsi="GHEA Grapalat" w:cs="Times Armenian"/>
          <w:szCs w:val="24"/>
          <w:lang w:val="en-US"/>
        </w:rPr>
        <w:t xml:space="preserve"> է </w:t>
      </w:r>
      <w:proofErr w:type="spellStart"/>
      <w:r w:rsidRPr="000F041C">
        <w:rPr>
          <w:rFonts w:ascii="GHEA Grapalat" w:hAnsi="GHEA Grapalat" w:cs="Times Armenian"/>
          <w:szCs w:val="24"/>
          <w:lang w:val="en-US"/>
        </w:rPr>
        <w:t>նախատեսվող</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գործունեության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նախագծային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փաստաթղթին</w:t>
      </w:r>
      <w:proofErr w:type="spellEnd"/>
      <w:r w:rsidRPr="000F041C">
        <w:rPr>
          <w:rFonts w:ascii="GHEA Grapalat" w:hAnsi="GHEA Grapalat" w:cs="Times Armenian"/>
          <w:szCs w:val="24"/>
          <w:lang w:val="en-US"/>
        </w:rPr>
        <w:t xml:space="preserve"> և ՇՄԱԳ </w:t>
      </w:r>
      <w:proofErr w:type="spellStart"/>
      <w:r w:rsidRPr="000F041C">
        <w:rPr>
          <w:rFonts w:ascii="GHEA Grapalat" w:hAnsi="GHEA Grapalat" w:cs="Times Armenian"/>
          <w:szCs w:val="24"/>
          <w:lang w:val="en-US"/>
        </w:rPr>
        <w:t>հաշվետվությանը</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համ</w:t>
      </w:r>
      <w:r w:rsidR="002F048F">
        <w:rPr>
          <w:rFonts w:ascii="GHEA Grapalat" w:hAnsi="GHEA Grapalat" w:cs="Times Armenian"/>
          <w:szCs w:val="24"/>
          <w:lang w:val="en-US"/>
        </w:rPr>
        <w:t>ապատասխան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իրականացման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արդյունքում</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շրջակա</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միջավայրի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վրա</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հնարավոր</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ազդեցությունների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կանխատեսումը</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կանխարգելումը</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նվազեցումը</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կամ</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բացառումը</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ամբողջական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գումարային</w:t>
      </w:r>
      <w:proofErr w:type="spellEnd"/>
      <w:r w:rsidRPr="000F041C">
        <w:rPr>
          <w:rFonts w:ascii="GHEA Grapalat" w:hAnsi="GHEA Grapalat" w:cs="Times Armenian"/>
          <w:szCs w:val="24"/>
          <w:lang w:val="en-US"/>
        </w:rPr>
        <w:t xml:space="preserve"> և </w:t>
      </w:r>
      <w:proofErr w:type="spellStart"/>
      <w:r w:rsidRPr="000F041C">
        <w:rPr>
          <w:rFonts w:ascii="GHEA Grapalat" w:hAnsi="GHEA Grapalat" w:cs="Times Armenian"/>
          <w:szCs w:val="24"/>
          <w:lang w:val="en-US"/>
        </w:rPr>
        <w:t>գիտականորեն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հիմնավորված</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գնահատումը</w:t>
      </w:r>
      <w:proofErr w:type="spellEnd"/>
      <w:r w:rsidRPr="000F041C">
        <w:rPr>
          <w:rFonts w:ascii="GHEA Grapalat" w:hAnsi="GHEA Grapalat" w:cs="Times Armenian"/>
          <w:szCs w:val="24"/>
          <w:lang w:val="en-US"/>
        </w:rPr>
        <w:t>:</w:t>
      </w:r>
    </w:p>
    <w:p w14:paraId="3A23B825" w14:textId="77777777" w:rsidR="002267D4" w:rsidRDefault="002F048F" w:rsidP="004F3EEA">
      <w:pPr>
        <w:pStyle w:val="BodyTextIndent3"/>
        <w:numPr>
          <w:ilvl w:val="0"/>
          <w:numId w:val="3"/>
        </w:numPr>
        <w:ind w:left="0" w:firstLine="360"/>
        <w:rPr>
          <w:rFonts w:ascii="GHEA Grapalat" w:hAnsi="GHEA Grapalat" w:cs="Times Armenian"/>
          <w:szCs w:val="24"/>
          <w:lang w:val="en-US"/>
        </w:rPr>
      </w:pPr>
      <w:r>
        <w:rPr>
          <w:rFonts w:ascii="GHEA Grapalat" w:hAnsi="GHEA Grapalat" w:cs="Times Armenian"/>
          <w:szCs w:val="24"/>
          <w:lang w:val="en-US"/>
        </w:rPr>
        <w:t>ՇՄԱԳ</w:t>
      </w:r>
      <w:r w:rsidR="000F041C" w:rsidRPr="000F041C">
        <w:rPr>
          <w:rFonts w:ascii="GHEA Grapalat" w:hAnsi="GHEA Grapalat" w:cs="Times Armenian"/>
          <w:szCs w:val="24"/>
          <w:lang w:val="en-US"/>
        </w:rPr>
        <w:t xml:space="preserve"> </w:t>
      </w:r>
      <w:proofErr w:type="spellStart"/>
      <w:r w:rsidR="002267D4">
        <w:rPr>
          <w:rFonts w:ascii="GHEA Grapalat" w:hAnsi="GHEA Grapalat" w:cs="Times Armenian"/>
          <w:szCs w:val="24"/>
          <w:lang w:val="en-US"/>
        </w:rPr>
        <w:t>խնդիրներն</w:t>
      </w:r>
      <w:proofErr w:type="spellEnd"/>
      <w:r w:rsidR="002267D4">
        <w:rPr>
          <w:rFonts w:ascii="GHEA Grapalat" w:hAnsi="GHEA Grapalat" w:cs="Times Armenian"/>
          <w:szCs w:val="24"/>
          <w:lang w:val="en-US"/>
        </w:rPr>
        <w:t xml:space="preserve"> </w:t>
      </w:r>
      <w:proofErr w:type="spellStart"/>
      <w:r w:rsidR="002267D4">
        <w:rPr>
          <w:rFonts w:ascii="GHEA Grapalat" w:hAnsi="GHEA Grapalat" w:cs="Times Armenian"/>
          <w:szCs w:val="24"/>
          <w:lang w:val="en-US"/>
        </w:rPr>
        <w:t>են</w:t>
      </w:r>
      <w:proofErr w:type="spellEnd"/>
      <w:r>
        <w:rPr>
          <w:rFonts w:ascii="GHEA Grapalat" w:hAnsi="GHEA Grapalat" w:cs="Times Armenian"/>
          <w:szCs w:val="24"/>
          <w:lang w:val="en-US"/>
        </w:rPr>
        <w:t>.</w:t>
      </w:r>
    </w:p>
    <w:p w14:paraId="075C3D5C" w14:textId="77777777" w:rsidR="002267D4" w:rsidRDefault="000F041C" w:rsidP="004F3EEA">
      <w:pPr>
        <w:pStyle w:val="BodyTextIndent3"/>
        <w:ind w:firstLine="360"/>
        <w:rPr>
          <w:rFonts w:ascii="GHEA Grapalat" w:hAnsi="GHEA Grapalat" w:cs="Times Armenian"/>
          <w:szCs w:val="24"/>
          <w:lang w:val="en-US"/>
        </w:rPr>
      </w:pPr>
      <w:r w:rsidRPr="000F041C">
        <w:rPr>
          <w:rFonts w:ascii="GHEA Grapalat" w:hAnsi="GHEA Grapalat" w:cs="Times Armenian"/>
          <w:szCs w:val="24"/>
          <w:lang w:val="en-US"/>
        </w:rPr>
        <w:t xml:space="preserve">1) </w:t>
      </w:r>
      <w:proofErr w:type="spellStart"/>
      <w:r w:rsidRPr="000F041C">
        <w:rPr>
          <w:rFonts w:ascii="GHEA Grapalat" w:hAnsi="GHEA Grapalat" w:cs="Times Armenian"/>
          <w:szCs w:val="24"/>
          <w:lang w:val="en-US"/>
        </w:rPr>
        <w:t>էկոլոգիական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անվտանգության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պահանջների</w:t>
      </w:r>
      <w:proofErr w:type="spellEnd"/>
      <w:r w:rsidRPr="000F041C">
        <w:rPr>
          <w:rFonts w:ascii="GHEA Grapalat" w:hAnsi="GHEA Grapalat" w:cs="Times Armenian"/>
          <w:szCs w:val="24"/>
          <w:lang w:val="en-US"/>
        </w:rPr>
        <w:t xml:space="preserve"> և </w:t>
      </w:r>
      <w:proofErr w:type="spellStart"/>
      <w:r w:rsidRPr="000F041C">
        <w:rPr>
          <w:rFonts w:ascii="GHEA Grapalat" w:hAnsi="GHEA Grapalat" w:cs="Times Armenian"/>
          <w:szCs w:val="24"/>
          <w:lang w:val="en-US"/>
        </w:rPr>
        <w:t>շրջակա</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միջավայրի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վրա</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ազդեցության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սահմանափակումների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հիման</w:t>
      </w:r>
      <w:proofErr w:type="spellEnd"/>
      <w:r w:rsidRPr="000F041C">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վրա</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կայուն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զարգացման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ապահովումը</w:t>
      </w:r>
      <w:proofErr w:type="spellEnd"/>
      <w:r w:rsidR="002F048F">
        <w:rPr>
          <w:rFonts w:ascii="GHEA Grapalat" w:hAnsi="GHEA Grapalat" w:cs="Times Armenian"/>
          <w:szCs w:val="24"/>
          <w:lang w:val="en-US"/>
        </w:rPr>
        <w:t>,</w:t>
      </w:r>
    </w:p>
    <w:p w14:paraId="78AAA4B2" w14:textId="77777777" w:rsidR="009C3987" w:rsidRDefault="000F041C" w:rsidP="004F3EEA">
      <w:pPr>
        <w:pStyle w:val="BodyTextIndent3"/>
        <w:ind w:firstLine="360"/>
        <w:rPr>
          <w:rFonts w:ascii="GHEA Grapalat" w:hAnsi="GHEA Grapalat" w:cs="Times Armenian"/>
          <w:szCs w:val="24"/>
          <w:lang w:val="en-US"/>
        </w:rPr>
      </w:pPr>
      <w:r w:rsidRPr="000F041C">
        <w:rPr>
          <w:rFonts w:ascii="GHEA Grapalat" w:hAnsi="GHEA Grapalat" w:cs="Times Armenian"/>
          <w:szCs w:val="24"/>
          <w:lang w:val="en-US"/>
        </w:rPr>
        <w:t xml:space="preserve">2) </w:t>
      </w:r>
      <w:proofErr w:type="spellStart"/>
      <w:r w:rsidRPr="000F041C">
        <w:rPr>
          <w:rFonts w:ascii="GHEA Grapalat" w:hAnsi="GHEA Grapalat" w:cs="Times Armenian"/>
          <w:szCs w:val="24"/>
          <w:lang w:val="en-US"/>
        </w:rPr>
        <w:t>նախատեսվող</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գործունեության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դրական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ազդեցությունների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պահպանման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վնասակար</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ազդեցությունների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ու</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դրանց</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հետևանքների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կանխարգելման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նվա</w:t>
      </w:r>
      <w:r w:rsidR="002F048F">
        <w:rPr>
          <w:rFonts w:ascii="GHEA Grapalat" w:hAnsi="GHEA Grapalat" w:cs="Times Armenian"/>
          <w:szCs w:val="24"/>
          <w:lang w:val="en-US"/>
        </w:rPr>
        <w:t>զեցման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կամ</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բացառման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ապահովումը</w:t>
      </w:r>
      <w:proofErr w:type="spellEnd"/>
      <w:r w:rsidR="002F048F">
        <w:rPr>
          <w:rFonts w:ascii="GHEA Grapalat" w:hAnsi="GHEA Grapalat" w:cs="Times Armenian"/>
          <w:szCs w:val="24"/>
          <w:lang w:val="en-US"/>
        </w:rPr>
        <w:t>,</w:t>
      </w:r>
    </w:p>
    <w:p w14:paraId="457D3C4C" w14:textId="77777777" w:rsidR="0002117B" w:rsidRDefault="000F041C" w:rsidP="004F3EEA">
      <w:pPr>
        <w:pStyle w:val="BodyTextIndent3"/>
        <w:ind w:firstLine="360"/>
        <w:rPr>
          <w:rFonts w:ascii="GHEA Grapalat" w:hAnsi="GHEA Grapalat" w:cs="Times Armenian"/>
          <w:szCs w:val="24"/>
          <w:lang w:val="en-US"/>
        </w:rPr>
      </w:pPr>
      <w:r w:rsidRPr="000F041C">
        <w:rPr>
          <w:rFonts w:ascii="GHEA Grapalat" w:hAnsi="GHEA Grapalat" w:cs="Times Armenian"/>
          <w:szCs w:val="24"/>
          <w:lang w:val="en-US"/>
        </w:rPr>
        <w:t xml:space="preserve">3) </w:t>
      </w:r>
      <w:proofErr w:type="spellStart"/>
      <w:r w:rsidRPr="000F041C">
        <w:rPr>
          <w:rFonts w:ascii="GHEA Grapalat" w:hAnsi="GHEA Grapalat" w:cs="Times Armenian"/>
          <w:szCs w:val="24"/>
          <w:lang w:val="en-US"/>
        </w:rPr>
        <w:t>արտակարգ</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իրավիճակների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դեպքում</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շրջակա</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միջավայրի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վրա</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ազդեցության</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հնարավոր</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ռիսկերի</w:t>
      </w:r>
      <w:proofErr w:type="spellEnd"/>
      <w:r w:rsidRPr="000F041C">
        <w:rPr>
          <w:rFonts w:ascii="GHEA Grapalat" w:hAnsi="GHEA Grapalat" w:cs="Times Armenian"/>
          <w:szCs w:val="24"/>
          <w:lang w:val="en-US"/>
        </w:rPr>
        <w:t xml:space="preserve"> </w:t>
      </w:r>
      <w:proofErr w:type="spellStart"/>
      <w:r w:rsidRPr="000F041C">
        <w:rPr>
          <w:rFonts w:ascii="GHEA Grapalat" w:hAnsi="GHEA Grapalat" w:cs="Times Armenian"/>
          <w:szCs w:val="24"/>
          <w:lang w:val="en-US"/>
        </w:rPr>
        <w:t>գնահատումը</w:t>
      </w:r>
      <w:proofErr w:type="spellEnd"/>
      <w:r w:rsidRPr="000F041C">
        <w:rPr>
          <w:rFonts w:ascii="GHEA Grapalat" w:hAnsi="GHEA Grapalat" w:cs="Times Armenian"/>
          <w:szCs w:val="24"/>
          <w:lang w:val="en-US"/>
        </w:rPr>
        <w:t>:</w:t>
      </w:r>
    </w:p>
    <w:p w14:paraId="707EFE5B" w14:textId="77777777" w:rsidR="0002117B" w:rsidRDefault="0002117B" w:rsidP="004F3EEA">
      <w:pPr>
        <w:spacing w:after="200" w:line="360" w:lineRule="auto"/>
        <w:rPr>
          <w:rFonts w:ascii="GHEA Grapalat" w:eastAsia="Times New Roman" w:hAnsi="GHEA Grapalat" w:cs="Times Armenian"/>
          <w:sz w:val="24"/>
          <w:szCs w:val="24"/>
          <w:lang w:eastAsia="ru-RU"/>
        </w:rPr>
      </w:pPr>
      <w:r>
        <w:rPr>
          <w:rFonts w:ascii="GHEA Grapalat" w:hAnsi="GHEA Grapalat" w:cs="Times Armenian"/>
          <w:szCs w:val="24"/>
        </w:rPr>
        <w:br w:type="page"/>
      </w:r>
    </w:p>
    <w:p w14:paraId="52F0E597" w14:textId="5F5F9DDC" w:rsidR="007F7F2C" w:rsidRPr="007F7F2C" w:rsidRDefault="009B1A02" w:rsidP="004F3EEA">
      <w:pPr>
        <w:pStyle w:val="BodyTextIndent3"/>
        <w:ind w:firstLine="360"/>
        <w:jc w:val="center"/>
        <w:rPr>
          <w:rFonts w:ascii="GHEA Grapalat" w:hAnsi="GHEA Grapalat" w:cs="Times Armenian"/>
          <w:b/>
          <w:szCs w:val="24"/>
          <w:lang w:val="en-US"/>
        </w:rPr>
      </w:pPr>
      <w:r>
        <w:rPr>
          <w:rFonts w:ascii="GHEA Grapalat" w:hAnsi="GHEA Grapalat" w:cs="Times Armenian"/>
          <w:b/>
          <w:szCs w:val="24"/>
          <w:lang w:val="en-US"/>
        </w:rPr>
        <w:lastRenderedPageBreak/>
        <w:t>2</w:t>
      </w:r>
      <w:r w:rsidR="007F7F2C" w:rsidRPr="007F7F2C">
        <w:rPr>
          <w:rFonts w:ascii="GHEA Grapalat" w:hAnsi="GHEA Grapalat" w:cs="Times Armenian"/>
          <w:b/>
          <w:szCs w:val="24"/>
          <w:lang w:val="en-US"/>
        </w:rPr>
        <w:t xml:space="preserve">. ՇՄԱԳ </w:t>
      </w:r>
      <w:proofErr w:type="spellStart"/>
      <w:r w:rsidR="007F7F2C" w:rsidRPr="007F7F2C">
        <w:rPr>
          <w:rFonts w:ascii="GHEA Grapalat" w:hAnsi="GHEA Grapalat" w:cs="Times Armenian"/>
          <w:b/>
          <w:szCs w:val="24"/>
          <w:lang w:val="en-US"/>
        </w:rPr>
        <w:t>գործընթացը</w:t>
      </w:r>
      <w:proofErr w:type="spellEnd"/>
    </w:p>
    <w:p w14:paraId="7EA4A77F" w14:textId="77777777" w:rsidR="004A0742" w:rsidRPr="00D346EA" w:rsidRDefault="003511D4" w:rsidP="004F3EEA">
      <w:pPr>
        <w:pStyle w:val="BodyTextIndent3"/>
        <w:numPr>
          <w:ilvl w:val="0"/>
          <w:numId w:val="3"/>
        </w:numPr>
        <w:ind w:left="0" w:firstLine="360"/>
        <w:rPr>
          <w:rFonts w:ascii="GHEA Grapalat" w:hAnsi="GHEA Grapalat" w:cs="Times Armenian"/>
          <w:szCs w:val="24"/>
          <w:lang w:val="en-US"/>
        </w:rPr>
      </w:pPr>
      <w:r w:rsidRPr="00A11EF5">
        <w:rPr>
          <w:rFonts w:ascii="GHEA Grapalat" w:hAnsi="GHEA Grapalat"/>
          <w:color w:val="000000"/>
          <w:szCs w:val="24"/>
          <w:lang w:val="hy-AM"/>
        </w:rPr>
        <w:t>ՇՄԱԳ-ն իրականացնում է նախաձեռնողը՝ համապատասխան լիցենզիա ունենալու դեպքում կամ համապատասխան լիցենզիա ունեցող անհատ ձեռնարկատիրոջ կամ իրավաբանական անձի միջոցով:</w:t>
      </w:r>
    </w:p>
    <w:p w14:paraId="0DBAA495" w14:textId="77777777" w:rsidR="00D346EA" w:rsidRPr="00504C82" w:rsidRDefault="00D346EA" w:rsidP="004F3EEA">
      <w:pPr>
        <w:pStyle w:val="BodyTextIndent3"/>
        <w:numPr>
          <w:ilvl w:val="0"/>
          <w:numId w:val="3"/>
        </w:numPr>
        <w:ind w:left="0" w:firstLine="360"/>
        <w:rPr>
          <w:rFonts w:ascii="GHEA Grapalat" w:hAnsi="GHEA Grapalat" w:cs="Times Armenian"/>
          <w:szCs w:val="24"/>
          <w:lang w:val="en-US"/>
        </w:rPr>
      </w:pPr>
      <w:r>
        <w:rPr>
          <w:rFonts w:ascii="GHEA Grapalat" w:hAnsi="GHEA Grapalat"/>
          <w:color w:val="000000"/>
          <w:szCs w:val="24"/>
          <w:lang w:val="en-US"/>
        </w:rPr>
        <w:t xml:space="preserve">ՇՄԱԳ </w:t>
      </w:r>
      <w:r w:rsidR="000154CE">
        <w:rPr>
          <w:rFonts w:ascii="GHEA Grapalat" w:hAnsi="GHEA Grapalat"/>
          <w:color w:val="000000"/>
          <w:szCs w:val="24"/>
          <w:lang w:val="ru-RU"/>
        </w:rPr>
        <w:t>փուլում</w:t>
      </w:r>
      <w:r>
        <w:rPr>
          <w:rFonts w:ascii="GHEA Grapalat" w:hAnsi="GHEA Grapalat"/>
          <w:color w:val="000000"/>
          <w:szCs w:val="24"/>
          <w:lang w:val="en-US"/>
        </w:rPr>
        <w:t xml:space="preserve"> </w:t>
      </w:r>
      <w:proofErr w:type="spellStart"/>
      <w:r>
        <w:rPr>
          <w:rFonts w:ascii="GHEA Grapalat" w:hAnsi="GHEA Grapalat"/>
          <w:color w:val="000000"/>
          <w:szCs w:val="24"/>
          <w:lang w:val="en-US"/>
        </w:rPr>
        <w:t>իրականացվում</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են</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հետևյալ</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գործողությունները</w:t>
      </w:r>
      <w:proofErr w:type="spellEnd"/>
      <w:r>
        <w:rPr>
          <w:rFonts w:ascii="GHEA Grapalat" w:hAnsi="GHEA Grapalat"/>
          <w:color w:val="000000"/>
          <w:szCs w:val="24"/>
          <w:lang w:val="en-US"/>
        </w:rPr>
        <w:t>.</w:t>
      </w:r>
    </w:p>
    <w:p w14:paraId="4C489BE7" w14:textId="77777777" w:rsidR="00504C82" w:rsidRPr="00D346EA" w:rsidRDefault="00504C82" w:rsidP="004F3EEA">
      <w:pPr>
        <w:pStyle w:val="BodyTextIndent3"/>
        <w:rPr>
          <w:rFonts w:ascii="GHEA Grapalat" w:hAnsi="GHEA Grapalat" w:cs="Times Armenian"/>
          <w:szCs w:val="24"/>
          <w:lang w:val="en-US"/>
        </w:rPr>
      </w:pPr>
    </w:p>
    <w:p w14:paraId="1891DA77" w14:textId="77777777" w:rsidR="00D346EA" w:rsidRDefault="002A7A50" w:rsidP="004F3EEA">
      <w:pPr>
        <w:pStyle w:val="BodyTextIndent3"/>
        <w:rPr>
          <w:rFonts w:ascii="GHEA Grapalat" w:hAnsi="GHEA Grapalat"/>
          <w:color w:val="000000"/>
          <w:szCs w:val="24"/>
          <w:lang w:val="en-US"/>
        </w:rPr>
      </w:pPr>
      <w:r>
        <w:rPr>
          <w:rFonts w:ascii="GHEA Grapalat" w:hAnsi="GHEA Grapalat"/>
          <w:noProof/>
          <w:color w:val="000000"/>
          <w:szCs w:val="24"/>
          <w:lang w:val="en-US" w:eastAsia="en-US"/>
        </w:rPr>
        <w:drawing>
          <wp:inline distT="0" distB="0" distL="0" distR="0" wp14:anchorId="59D58F4F" wp14:editId="70E7ABED">
            <wp:extent cx="5486400" cy="3200400"/>
            <wp:effectExtent l="57150" t="57150" r="19050" b="952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E76D023" w14:textId="77777777" w:rsidR="00600688" w:rsidRDefault="00600688" w:rsidP="004F3EEA">
      <w:pPr>
        <w:spacing w:after="200" w:line="360" w:lineRule="auto"/>
        <w:rPr>
          <w:rFonts w:ascii="GHEA Grapalat" w:eastAsia="Times New Roman" w:hAnsi="GHEA Grapalat" w:cs="Times Armenian"/>
          <w:sz w:val="24"/>
          <w:szCs w:val="24"/>
          <w:lang w:eastAsia="ru-RU"/>
        </w:rPr>
      </w:pPr>
      <w:r>
        <w:rPr>
          <w:rFonts w:ascii="GHEA Grapalat" w:hAnsi="GHEA Grapalat" w:cs="Times Armenian"/>
          <w:szCs w:val="24"/>
        </w:rPr>
        <w:br w:type="page"/>
      </w:r>
    </w:p>
    <w:p w14:paraId="1F1B9E71" w14:textId="64F55518" w:rsidR="00CF061E" w:rsidRPr="00CF061E" w:rsidRDefault="009B1A02" w:rsidP="004F3EEA">
      <w:pPr>
        <w:pStyle w:val="BodyTextIndent3"/>
        <w:shd w:val="clear" w:color="auto" w:fill="4BACC6" w:themeFill="accent5"/>
        <w:ind w:left="360" w:firstLine="0"/>
        <w:jc w:val="center"/>
        <w:rPr>
          <w:rFonts w:ascii="GHEA Grapalat" w:hAnsi="GHEA Grapalat" w:cs="Times Armenian"/>
          <w:b/>
          <w:szCs w:val="24"/>
          <w:lang w:val="en-US"/>
        </w:rPr>
      </w:pPr>
      <w:r>
        <w:rPr>
          <w:rFonts w:ascii="GHEA Grapalat" w:hAnsi="GHEA Grapalat" w:cs="Times Armenian"/>
          <w:b/>
          <w:szCs w:val="24"/>
          <w:lang w:val="en-US"/>
        </w:rPr>
        <w:lastRenderedPageBreak/>
        <w:t>3</w:t>
      </w:r>
      <w:r w:rsidR="00527BBF">
        <w:rPr>
          <w:rFonts w:ascii="GHEA Grapalat" w:hAnsi="GHEA Grapalat" w:cs="Times Armenian"/>
          <w:b/>
          <w:szCs w:val="24"/>
          <w:lang w:val="en-US"/>
        </w:rPr>
        <w:t>.</w:t>
      </w:r>
      <w:r w:rsidR="004E6B33">
        <w:rPr>
          <w:rFonts w:ascii="GHEA Grapalat" w:hAnsi="GHEA Grapalat" w:cs="Times Armenian"/>
          <w:b/>
          <w:szCs w:val="24"/>
          <w:lang w:val="en-US"/>
        </w:rPr>
        <w:t xml:space="preserve"> </w:t>
      </w:r>
      <w:r w:rsidR="00CF061E" w:rsidRPr="00CF061E">
        <w:rPr>
          <w:rFonts w:ascii="GHEA Grapalat" w:hAnsi="GHEA Grapalat" w:cs="Times Armenian"/>
          <w:b/>
          <w:szCs w:val="24"/>
          <w:lang w:val="en-US"/>
        </w:rPr>
        <w:t>ԳՈՐԾՈՒՆԵՈՒԹՅԱՆ ՏԵՍԱԿԻ ՀՍՏԱԿԵՑՈՒՄ</w:t>
      </w:r>
    </w:p>
    <w:p w14:paraId="019A12B9" w14:textId="77777777" w:rsidR="00CF061E" w:rsidRDefault="00CF061E" w:rsidP="004F3EEA">
      <w:pPr>
        <w:pStyle w:val="BodyTextIndent3"/>
        <w:ind w:left="360" w:firstLine="0"/>
        <w:rPr>
          <w:rFonts w:ascii="GHEA Grapalat" w:hAnsi="GHEA Grapalat" w:cs="Times Armenian"/>
          <w:szCs w:val="24"/>
          <w:lang w:val="en-US"/>
        </w:rPr>
      </w:pPr>
    </w:p>
    <w:p w14:paraId="0ECCE321" w14:textId="77777777" w:rsidR="00DF45F4" w:rsidRDefault="00DF45F4"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հստակեցումն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իրականացվում</w:t>
      </w:r>
      <w:proofErr w:type="spellEnd"/>
      <w:r>
        <w:rPr>
          <w:rFonts w:ascii="GHEA Grapalat" w:hAnsi="GHEA Grapalat" w:cs="Times Armenian"/>
          <w:szCs w:val="24"/>
          <w:lang w:val="en-US"/>
        </w:rPr>
        <w:t xml:space="preserve"> է ՇՄԱԳ </w:t>
      </w:r>
      <w:proofErr w:type="spellStart"/>
      <w:r>
        <w:rPr>
          <w:rFonts w:ascii="GHEA Grapalat" w:hAnsi="GHEA Grapalat" w:cs="Times Armenian"/>
          <w:szCs w:val="24"/>
          <w:lang w:val="en-US"/>
        </w:rPr>
        <w:t>գործընթացի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նախապատրաստական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փուլում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երբ</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որոշվում</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արդյո՞ք</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գործունեությունը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ենթակա</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շրջակա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միջավայրի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վրա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ազդեցութ</w:t>
      </w:r>
      <w:r w:rsidR="002F048F">
        <w:rPr>
          <w:rFonts w:ascii="GHEA Grapalat" w:hAnsi="GHEA Grapalat" w:cs="Times Armenian"/>
          <w:szCs w:val="24"/>
          <w:lang w:val="en-US"/>
        </w:rPr>
        <w:t>յան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գնահատման</w:t>
      </w:r>
      <w:proofErr w:type="spellEnd"/>
      <w:r w:rsidR="002F048F">
        <w:rPr>
          <w:rFonts w:ascii="GHEA Grapalat" w:hAnsi="GHEA Grapalat" w:cs="Times Armenian"/>
          <w:szCs w:val="24"/>
          <w:lang w:val="en-US"/>
        </w:rPr>
        <w:t xml:space="preserve"> և </w:t>
      </w:r>
      <w:proofErr w:type="spellStart"/>
      <w:r w:rsidR="002F048F">
        <w:rPr>
          <w:rFonts w:ascii="GHEA Grapalat" w:hAnsi="GHEA Grapalat" w:cs="Times Armenian"/>
          <w:szCs w:val="24"/>
          <w:lang w:val="en-US"/>
        </w:rPr>
        <w:t>փորձաքննության</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թե</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ոչ</w:t>
      </w:r>
      <w:proofErr w:type="spellEnd"/>
      <w:r w:rsidR="002F048F">
        <w:rPr>
          <w:rFonts w:ascii="GHEA Grapalat" w:hAnsi="GHEA Grapalat" w:cs="Times Armenian"/>
          <w:szCs w:val="24"/>
          <w:lang w:val="en-US"/>
        </w:rPr>
        <w:t>:</w:t>
      </w:r>
    </w:p>
    <w:p w14:paraId="65322B00" w14:textId="77777777" w:rsidR="004A0742" w:rsidRDefault="002A7A50" w:rsidP="004F3EEA">
      <w:pPr>
        <w:pStyle w:val="BodyTextIndent3"/>
        <w:numPr>
          <w:ilvl w:val="0"/>
          <w:numId w:val="3"/>
        </w:numPr>
        <w:ind w:left="0" w:firstLine="360"/>
        <w:rPr>
          <w:rFonts w:ascii="GHEA Grapalat" w:hAnsi="GHEA Grapalat" w:cs="Times Armenian"/>
          <w:szCs w:val="24"/>
          <w:lang w:val="en-US"/>
        </w:rPr>
      </w:pPr>
      <w:proofErr w:type="spellStart"/>
      <w:r w:rsidRPr="00DF45F4">
        <w:rPr>
          <w:rFonts w:ascii="GHEA Grapalat" w:hAnsi="GHEA Grapalat" w:cs="Times Armenian"/>
          <w:szCs w:val="24"/>
          <w:lang w:val="en-US"/>
        </w:rPr>
        <w:t>Գնահատման</w:t>
      </w:r>
      <w:proofErr w:type="spellEnd"/>
      <w:r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ենթակա</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են</w:t>
      </w:r>
      <w:proofErr w:type="spellEnd"/>
      <w:r w:rsidR="004A0742" w:rsidRPr="00DF45F4">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Օրենքի</w:t>
      </w:r>
      <w:proofErr w:type="spellEnd"/>
      <w:r w:rsidR="002F048F">
        <w:rPr>
          <w:rFonts w:ascii="GHEA Grapalat" w:hAnsi="GHEA Grapalat" w:cs="Times Armenian"/>
          <w:szCs w:val="24"/>
          <w:lang w:val="en-US"/>
        </w:rPr>
        <w:t xml:space="preserve"> </w:t>
      </w:r>
      <w:r w:rsidR="004A0742" w:rsidRPr="00DF45F4">
        <w:rPr>
          <w:rFonts w:ascii="GHEA Grapalat" w:hAnsi="GHEA Grapalat" w:cs="Times Armenian"/>
          <w:szCs w:val="24"/>
          <w:lang w:val="en-US"/>
        </w:rPr>
        <w:t xml:space="preserve">12-րդ </w:t>
      </w:r>
      <w:proofErr w:type="spellStart"/>
      <w:r w:rsidR="004A0742" w:rsidRPr="00DF45F4">
        <w:rPr>
          <w:rFonts w:ascii="GHEA Grapalat" w:hAnsi="GHEA Grapalat" w:cs="Times Armenian"/>
          <w:szCs w:val="24"/>
          <w:lang w:val="en-US"/>
        </w:rPr>
        <w:t>հոդվա</w:t>
      </w:r>
      <w:r w:rsidR="00273493">
        <w:rPr>
          <w:rFonts w:ascii="GHEA Grapalat" w:hAnsi="GHEA Grapalat" w:cs="Times Armenian"/>
          <w:szCs w:val="24"/>
          <w:lang w:val="en-US"/>
        </w:rPr>
        <w:t>ծի</w:t>
      </w:r>
      <w:proofErr w:type="spellEnd"/>
      <w:r w:rsidR="00273493">
        <w:rPr>
          <w:rFonts w:ascii="GHEA Grapalat" w:hAnsi="GHEA Grapalat" w:cs="Times Armenian"/>
          <w:szCs w:val="24"/>
          <w:lang w:val="en-US"/>
        </w:rPr>
        <w:t xml:space="preserve"> 3-րդ և 4-րդ, 6-9-րդ </w:t>
      </w:r>
      <w:proofErr w:type="spellStart"/>
      <w:r w:rsidR="00273493">
        <w:rPr>
          <w:rFonts w:ascii="GHEA Grapalat" w:hAnsi="GHEA Grapalat" w:cs="Times Armenian"/>
          <w:szCs w:val="24"/>
          <w:lang w:val="en-US"/>
        </w:rPr>
        <w:t>մասերով</w:t>
      </w:r>
      <w:proofErr w:type="spellEnd"/>
      <w:r w:rsidR="00273493">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սահմանված</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նախ</w:t>
      </w:r>
      <w:r w:rsidR="00DF45F4" w:rsidRPr="00DF45F4">
        <w:rPr>
          <w:rFonts w:ascii="GHEA Grapalat" w:hAnsi="GHEA Grapalat" w:cs="Times Armenian"/>
          <w:szCs w:val="24"/>
          <w:lang w:val="en-US"/>
        </w:rPr>
        <w:t>ատեսվող</w:t>
      </w:r>
      <w:proofErr w:type="spellEnd"/>
      <w:r w:rsidR="00DF45F4" w:rsidRPr="00DF45F4">
        <w:rPr>
          <w:rFonts w:ascii="GHEA Grapalat" w:hAnsi="GHEA Grapalat" w:cs="Times Armenian"/>
          <w:szCs w:val="24"/>
          <w:lang w:val="en-US"/>
        </w:rPr>
        <w:t xml:space="preserve"> </w:t>
      </w:r>
      <w:proofErr w:type="spellStart"/>
      <w:r w:rsidR="00DF45F4" w:rsidRPr="00DF45F4">
        <w:rPr>
          <w:rFonts w:ascii="GHEA Grapalat" w:hAnsi="GHEA Grapalat" w:cs="Times Armenian"/>
          <w:szCs w:val="24"/>
          <w:lang w:val="en-US"/>
        </w:rPr>
        <w:t>գործունեության</w:t>
      </w:r>
      <w:proofErr w:type="spellEnd"/>
      <w:r w:rsidR="00DF45F4" w:rsidRPr="00DF45F4">
        <w:rPr>
          <w:rFonts w:ascii="GHEA Grapalat" w:hAnsi="GHEA Grapalat" w:cs="Times Armenian"/>
          <w:szCs w:val="24"/>
          <w:lang w:val="en-US"/>
        </w:rPr>
        <w:t xml:space="preserve"> </w:t>
      </w:r>
      <w:proofErr w:type="spellStart"/>
      <w:r w:rsidR="00DF45F4" w:rsidRPr="00DF45F4">
        <w:rPr>
          <w:rFonts w:ascii="GHEA Grapalat" w:hAnsi="GHEA Grapalat" w:cs="Times Armenian"/>
          <w:szCs w:val="24"/>
          <w:lang w:val="en-US"/>
        </w:rPr>
        <w:t>տեսակները</w:t>
      </w:r>
      <w:proofErr w:type="spellEnd"/>
      <w:r w:rsidR="00DF45F4" w:rsidRPr="00DF45F4">
        <w:rPr>
          <w:rFonts w:ascii="GHEA Grapalat" w:hAnsi="GHEA Grapalat" w:cs="Times Armenian"/>
          <w:szCs w:val="24"/>
          <w:lang w:val="en-US"/>
        </w:rPr>
        <w:t>:</w:t>
      </w:r>
      <w:r w:rsid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Գնահատման</w:t>
      </w:r>
      <w:proofErr w:type="spellEnd"/>
      <w:r w:rsidR="004A0742" w:rsidRPr="00DF45F4">
        <w:rPr>
          <w:rFonts w:ascii="GHEA Grapalat" w:hAnsi="GHEA Grapalat" w:cs="Times Armenian"/>
          <w:szCs w:val="24"/>
          <w:lang w:val="en-US"/>
        </w:rPr>
        <w:t xml:space="preserve"> և </w:t>
      </w:r>
      <w:proofErr w:type="spellStart"/>
      <w:r w:rsidR="004A0742" w:rsidRPr="00DF45F4">
        <w:rPr>
          <w:rFonts w:ascii="GHEA Grapalat" w:hAnsi="GHEA Grapalat" w:cs="Times Armenian"/>
          <w:szCs w:val="24"/>
          <w:lang w:val="en-US"/>
        </w:rPr>
        <w:t>փորձաքննության</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ենթակա</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նախատեսվող</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գործունեության</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տեսակներն</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ըստ</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բնագավառների</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դասակարգվում</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են</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երկու</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կատեգորիայի</w:t>
      </w:r>
      <w:proofErr w:type="spellEnd"/>
      <w:r w:rsidR="004A0742" w:rsidRPr="00DF45F4">
        <w:rPr>
          <w:rFonts w:ascii="GHEA Grapalat" w:hAnsi="GHEA Grapalat" w:cs="Times Armenian"/>
          <w:szCs w:val="24"/>
          <w:lang w:val="en-US"/>
        </w:rPr>
        <w:t xml:space="preserve">` Ա, Բ՝ </w:t>
      </w:r>
      <w:proofErr w:type="spellStart"/>
      <w:r w:rsidR="004A0742" w:rsidRPr="00DF45F4">
        <w:rPr>
          <w:rFonts w:ascii="GHEA Grapalat" w:hAnsi="GHEA Grapalat" w:cs="Times Armenian"/>
          <w:szCs w:val="24"/>
          <w:lang w:val="en-US"/>
        </w:rPr>
        <w:t>ըստ</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շրջակա</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միջավայրի</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վրա</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նվազող</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ազդեցության</w:t>
      </w:r>
      <w:proofErr w:type="spellEnd"/>
      <w:r w:rsidR="004A0742" w:rsidRPr="00DF45F4">
        <w:rPr>
          <w:rFonts w:ascii="GHEA Grapalat" w:hAnsi="GHEA Grapalat" w:cs="Times Armenian"/>
          <w:szCs w:val="24"/>
          <w:lang w:val="en-US"/>
        </w:rPr>
        <w:t xml:space="preserve"> </w:t>
      </w:r>
      <w:proofErr w:type="spellStart"/>
      <w:r w:rsidR="004A0742" w:rsidRPr="00DF45F4">
        <w:rPr>
          <w:rFonts w:ascii="GHEA Grapalat" w:hAnsi="GHEA Grapalat" w:cs="Times Armenian"/>
          <w:szCs w:val="24"/>
          <w:lang w:val="en-US"/>
        </w:rPr>
        <w:t>աստիճանի</w:t>
      </w:r>
      <w:proofErr w:type="spellEnd"/>
      <w:r w:rsidR="004A0742" w:rsidRPr="00DF45F4">
        <w:rPr>
          <w:rFonts w:ascii="GHEA Grapalat" w:hAnsi="GHEA Grapalat" w:cs="Times Armenian"/>
          <w:szCs w:val="24"/>
          <w:lang w:val="en-US"/>
        </w:rPr>
        <w:t>:</w:t>
      </w:r>
    </w:p>
    <w:p w14:paraId="50A88550" w14:textId="77777777" w:rsidR="004E6B33" w:rsidRDefault="004E6B33"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հստակեցման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փուլում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Օրենքով</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սահմանված</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հանդիսանալու</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դեպքում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իրականացվում</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նաև</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բնութագրում</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որպեսզի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հաս</w:t>
      </w:r>
      <w:r w:rsidR="002F048F">
        <w:rPr>
          <w:rFonts w:ascii="GHEA Grapalat" w:hAnsi="GHEA Grapalat" w:cs="Times Armenian"/>
          <w:szCs w:val="24"/>
          <w:lang w:val="en-US"/>
        </w:rPr>
        <w:t>տատվի</w:t>
      </w:r>
      <w:proofErr w:type="spellEnd"/>
      <w:r>
        <w:rPr>
          <w:rFonts w:ascii="GHEA Grapalat" w:hAnsi="GHEA Grapalat" w:cs="Times Armenian"/>
          <w:szCs w:val="24"/>
          <w:lang w:val="en-US"/>
        </w:rPr>
        <w:t xml:space="preserve"> ՇՄԱԳ </w:t>
      </w:r>
      <w:proofErr w:type="spellStart"/>
      <w:r>
        <w:rPr>
          <w:rFonts w:ascii="GHEA Grapalat" w:hAnsi="GHEA Grapalat" w:cs="Times Armenian"/>
          <w:szCs w:val="24"/>
          <w:lang w:val="en-US"/>
        </w:rPr>
        <w:t>անհրաժեշտությունը</w:t>
      </w:r>
      <w:proofErr w:type="spellEnd"/>
      <w:r>
        <w:rPr>
          <w:rFonts w:ascii="GHEA Grapalat" w:hAnsi="GHEA Grapalat" w:cs="Times Armenian"/>
          <w:szCs w:val="24"/>
          <w:lang w:val="en-US"/>
        </w:rPr>
        <w:t xml:space="preserve"> և </w:t>
      </w:r>
      <w:proofErr w:type="spellStart"/>
      <w:r>
        <w:rPr>
          <w:rFonts w:ascii="GHEA Grapalat" w:hAnsi="GHEA Grapalat" w:cs="Times Armenian"/>
          <w:szCs w:val="24"/>
          <w:lang w:val="en-US"/>
        </w:rPr>
        <w:t>կազմ</w:t>
      </w:r>
      <w:r w:rsidR="002F048F">
        <w:rPr>
          <w:rFonts w:ascii="GHEA Grapalat" w:hAnsi="GHEA Grapalat" w:cs="Times Armenian"/>
          <w:szCs w:val="24"/>
          <w:lang w:val="en-US"/>
        </w:rPr>
        <w:t>վի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նախնական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ելակետային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հիմք</w:t>
      </w:r>
      <w:proofErr w:type="spellEnd"/>
      <w:r>
        <w:rPr>
          <w:rFonts w:ascii="GHEA Grapalat" w:hAnsi="GHEA Grapalat" w:cs="Times Armenian"/>
          <w:szCs w:val="24"/>
          <w:lang w:val="en-US"/>
        </w:rPr>
        <w:t xml:space="preserve">՝ ՇՄԱԳ </w:t>
      </w:r>
      <w:proofErr w:type="spellStart"/>
      <w:r>
        <w:rPr>
          <w:rFonts w:ascii="GHEA Grapalat" w:hAnsi="GHEA Grapalat" w:cs="Times Armenian"/>
          <w:szCs w:val="24"/>
          <w:lang w:val="en-US"/>
        </w:rPr>
        <w:t>գործընթացի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հաջորդ</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փուլն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արդյունավետ</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հենքի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վրա</w:t>
      </w:r>
      <w:proofErr w:type="spellEnd"/>
      <w:r>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իրականացնելու</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նպատակով</w:t>
      </w:r>
      <w:proofErr w:type="spellEnd"/>
      <w:r>
        <w:rPr>
          <w:rFonts w:ascii="GHEA Grapalat" w:hAnsi="GHEA Grapalat" w:cs="Times Armenian"/>
          <w:szCs w:val="24"/>
          <w:lang w:val="en-US"/>
        </w:rPr>
        <w:t>:</w:t>
      </w:r>
    </w:p>
    <w:p w14:paraId="6C0F3C34" w14:textId="77777777" w:rsidR="006800CF" w:rsidRDefault="006800CF"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Այս</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փուլում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որպես</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մեթոդաբանություն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առաջարկվում</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կազմել</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հարցաթերթիկ</w:t>
      </w:r>
      <w:proofErr w:type="spellEnd"/>
      <w:r>
        <w:rPr>
          <w:rFonts w:ascii="GHEA Grapalat" w:hAnsi="GHEA Grapalat" w:cs="Times Armenian"/>
          <w:szCs w:val="24"/>
          <w:lang w:val="en-US"/>
        </w:rPr>
        <w:t xml:space="preserve"> և </w:t>
      </w:r>
      <w:proofErr w:type="spellStart"/>
      <w:r>
        <w:rPr>
          <w:rFonts w:ascii="GHEA Grapalat" w:hAnsi="GHEA Grapalat" w:cs="Times Armenian"/>
          <w:szCs w:val="24"/>
          <w:lang w:val="en-US"/>
        </w:rPr>
        <w:t>պատասխանել</w:t>
      </w:r>
      <w:proofErr w:type="spellEnd"/>
      <w:r>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Աղյուսակ</w:t>
      </w:r>
      <w:proofErr w:type="spellEnd"/>
      <w:r w:rsidR="002F048F">
        <w:rPr>
          <w:rFonts w:ascii="GHEA Grapalat" w:hAnsi="GHEA Grapalat" w:cs="Times Armenian"/>
          <w:szCs w:val="24"/>
          <w:lang w:val="en-US"/>
        </w:rPr>
        <w:t xml:space="preserve"> </w:t>
      </w:r>
      <w:r w:rsidR="002F048F">
        <w:rPr>
          <w:rFonts w:ascii="GHEA Grapalat" w:hAnsi="GHEA Grapalat" w:cs="Times Armenian"/>
          <w:szCs w:val="24"/>
          <w:lang w:val="hy-AM"/>
        </w:rPr>
        <w:t>N1</w:t>
      </w:r>
      <w:r w:rsidR="002F048F">
        <w:rPr>
          <w:rFonts w:ascii="GHEA Grapalat" w:hAnsi="GHEA Grapalat" w:cs="Times Armenian"/>
          <w:szCs w:val="24"/>
          <w:lang w:val="en-US"/>
        </w:rPr>
        <w:t>-</w:t>
      </w:r>
      <w:proofErr w:type="spellStart"/>
      <w:r w:rsidR="002F048F">
        <w:rPr>
          <w:rFonts w:ascii="GHEA Grapalat" w:hAnsi="GHEA Grapalat" w:cs="Times Armenian"/>
          <w:szCs w:val="24"/>
          <w:lang w:val="en-US"/>
        </w:rPr>
        <w:t>ում</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ներկայացված</w:t>
      </w:r>
      <w:proofErr w:type="spellEnd"/>
      <w:r w:rsidR="002F048F">
        <w:rPr>
          <w:rFonts w:ascii="GHEA Grapalat" w:hAnsi="GHEA Grapalat" w:cs="Times Armenian"/>
          <w:szCs w:val="24"/>
          <w:lang w:val="en-US"/>
        </w:rPr>
        <w:t xml:space="preserve"> </w:t>
      </w:r>
      <w:proofErr w:type="spellStart"/>
      <w:r>
        <w:rPr>
          <w:rFonts w:ascii="GHEA Grapalat" w:hAnsi="GHEA Grapalat" w:cs="Times Armenian"/>
          <w:szCs w:val="24"/>
          <w:lang w:val="en-US"/>
        </w:rPr>
        <w:t>հարցերին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այո</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ոչ</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կամ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չգ</w:t>
      </w:r>
      <w:r w:rsidR="00BD7300">
        <w:rPr>
          <w:rFonts w:ascii="GHEA Grapalat" w:hAnsi="GHEA Grapalat" w:cs="Times Armenian"/>
          <w:szCs w:val="24"/>
          <w:lang w:val="en-US"/>
        </w:rPr>
        <w:t>իտեմ</w:t>
      </w:r>
      <w:proofErr w:type="spellEnd"/>
      <w:r w:rsidR="00BD7300">
        <w:rPr>
          <w:rFonts w:ascii="GHEA Grapalat" w:hAnsi="GHEA Grapalat" w:cs="Times Armenian"/>
          <w:szCs w:val="24"/>
          <w:lang w:val="en-US"/>
        </w:rPr>
        <w:t xml:space="preserve">: </w:t>
      </w:r>
      <w:proofErr w:type="spellStart"/>
      <w:r w:rsidR="00BD7300">
        <w:rPr>
          <w:rFonts w:ascii="GHEA Grapalat" w:hAnsi="GHEA Grapalat" w:cs="Times Armenian"/>
          <w:szCs w:val="24"/>
          <w:lang w:val="en-US"/>
        </w:rPr>
        <w:t>Նախաձեռնողը</w:t>
      </w:r>
      <w:proofErr w:type="spellEnd"/>
      <w:r w:rsidR="00BD7300">
        <w:rPr>
          <w:rFonts w:ascii="GHEA Grapalat" w:hAnsi="GHEA Grapalat" w:cs="Times Armenian"/>
          <w:szCs w:val="24"/>
          <w:lang w:val="en-US"/>
        </w:rPr>
        <w:t xml:space="preserve"> </w:t>
      </w:r>
      <w:proofErr w:type="spellStart"/>
      <w:r w:rsidR="00BD7300">
        <w:rPr>
          <w:rFonts w:ascii="GHEA Grapalat" w:hAnsi="GHEA Grapalat" w:cs="Times Armenian"/>
          <w:szCs w:val="24"/>
          <w:lang w:val="en-US"/>
        </w:rPr>
        <w:t>կարող</w:t>
      </w:r>
      <w:proofErr w:type="spellEnd"/>
      <w:r w:rsidR="00BD7300">
        <w:rPr>
          <w:rFonts w:ascii="GHEA Grapalat" w:hAnsi="GHEA Grapalat" w:cs="Times Armenian"/>
          <w:szCs w:val="24"/>
          <w:lang w:val="en-US"/>
        </w:rPr>
        <w:t xml:space="preserve"> է </w:t>
      </w:r>
      <w:proofErr w:type="spellStart"/>
      <w:r w:rsidR="00BD7300">
        <w:rPr>
          <w:rFonts w:ascii="GHEA Grapalat" w:hAnsi="GHEA Grapalat" w:cs="Times Armenian"/>
          <w:szCs w:val="24"/>
          <w:lang w:val="en-US"/>
        </w:rPr>
        <w:t>մշակել</w:t>
      </w:r>
      <w:proofErr w:type="spellEnd"/>
      <w:r w:rsidR="002F048F">
        <w:rPr>
          <w:rFonts w:ascii="GHEA Grapalat" w:hAnsi="GHEA Grapalat" w:cs="Times Armenian"/>
          <w:szCs w:val="24"/>
          <w:lang w:val="en-US"/>
        </w:rPr>
        <w:t xml:space="preserve"> </w:t>
      </w:r>
      <w:proofErr w:type="spellStart"/>
      <w:r w:rsidR="002F048F">
        <w:rPr>
          <w:rFonts w:ascii="GHEA Grapalat" w:hAnsi="GHEA Grapalat" w:cs="Times Armenian"/>
          <w:szCs w:val="24"/>
          <w:lang w:val="en-US"/>
        </w:rPr>
        <w:t>հարցաթերթիկ</w:t>
      </w:r>
      <w:proofErr w:type="spellEnd"/>
      <w:r w:rsidR="00BA4040">
        <w:rPr>
          <w:rFonts w:ascii="GHEA Grapalat" w:hAnsi="GHEA Grapalat" w:cs="Times Armenian"/>
          <w:szCs w:val="24"/>
          <w:lang w:val="en-US"/>
        </w:rPr>
        <w:t xml:space="preserve"> </w:t>
      </w:r>
      <w:proofErr w:type="spellStart"/>
      <w:r w:rsidR="00BA4040">
        <w:rPr>
          <w:rFonts w:ascii="GHEA Grapalat" w:hAnsi="GHEA Grapalat" w:cs="Times Armenian"/>
          <w:szCs w:val="24"/>
          <w:lang w:val="en-US"/>
        </w:rPr>
        <w:t>կամ</w:t>
      </w:r>
      <w:proofErr w:type="spellEnd"/>
      <w:r w:rsidR="00BA4040">
        <w:rPr>
          <w:rFonts w:ascii="GHEA Grapalat" w:hAnsi="GHEA Grapalat" w:cs="Times Armenian"/>
          <w:szCs w:val="24"/>
          <w:lang w:val="en-US"/>
        </w:rPr>
        <w:t xml:space="preserve"> </w:t>
      </w:r>
      <w:r w:rsidR="00BA4040" w:rsidRPr="00BA4040">
        <w:rPr>
          <w:rFonts w:ascii="GHEA Grapalat" w:hAnsi="GHEA Grapalat" w:cs="Times Armenian"/>
          <w:szCs w:val="24"/>
          <w:lang w:val="hy-AM"/>
        </w:rPr>
        <w:t>օգտագործել</w:t>
      </w:r>
      <w:r w:rsidR="00BA4040" w:rsidRPr="00E1509C">
        <w:rPr>
          <w:rFonts w:ascii="GHEA Grapalat" w:hAnsi="GHEA Grapalat" w:cs="Times Armenian"/>
          <w:szCs w:val="24"/>
          <w:lang w:val="hy-AM"/>
        </w:rPr>
        <w:t xml:space="preserve"> </w:t>
      </w:r>
      <w:proofErr w:type="spellStart"/>
      <w:r w:rsidR="002F048F">
        <w:rPr>
          <w:rFonts w:ascii="GHEA Grapalat" w:hAnsi="GHEA Grapalat" w:cs="Times Armenian"/>
          <w:szCs w:val="24"/>
          <w:lang w:val="en-US"/>
        </w:rPr>
        <w:t>Աղյուսակ</w:t>
      </w:r>
      <w:proofErr w:type="spellEnd"/>
      <w:r w:rsidR="002F048F">
        <w:rPr>
          <w:rFonts w:ascii="GHEA Grapalat" w:hAnsi="GHEA Grapalat" w:cs="Times Armenian"/>
          <w:szCs w:val="24"/>
          <w:lang w:val="en-US"/>
        </w:rPr>
        <w:t xml:space="preserve"> </w:t>
      </w:r>
      <w:r w:rsidR="002F048F">
        <w:rPr>
          <w:rFonts w:ascii="GHEA Grapalat" w:hAnsi="GHEA Grapalat" w:cs="Times Armenian"/>
          <w:szCs w:val="24"/>
          <w:lang w:val="hy-AM"/>
        </w:rPr>
        <w:t>N1-</w:t>
      </w:r>
      <w:r w:rsidR="002F048F">
        <w:rPr>
          <w:rFonts w:ascii="GHEA Grapalat" w:hAnsi="GHEA Grapalat" w:cs="Times Armenian"/>
          <w:szCs w:val="24"/>
          <w:lang w:val="en-US"/>
        </w:rPr>
        <w:t>ի</w:t>
      </w:r>
      <w:r w:rsidR="00BA4040" w:rsidRPr="00E1509C">
        <w:rPr>
          <w:rFonts w:ascii="GHEA Grapalat" w:hAnsi="GHEA Grapalat" w:cs="Times Armenian"/>
          <w:szCs w:val="24"/>
          <w:lang w:val="hy-AM"/>
        </w:rPr>
        <w:t xml:space="preserve"> </w:t>
      </w:r>
      <w:r w:rsidR="00BA4040" w:rsidRPr="00BA4040">
        <w:rPr>
          <w:rFonts w:ascii="GHEA Grapalat" w:hAnsi="GHEA Grapalat" w:cs="Times Armenian"/>
          <w:szCs w:val="24"/>
          <w:lang w:val="hy-AM"/>
        </w:rPr>
        <w:t>օրինակելի տարբերակը</w:t>
      </w:r>
      <w:r w:rsidR="00BA4040">
        <w:rPr>
          <w:rFonts w:ascii="GHEA Grapalat" w:hAnsi="GHEA Grapalat" w:cs="Times Armenian"/>
          <w:szCs w:val="24"/>
          <w:lang w:val="en-US"/>
        </w:rPr>
        <w:t>.</w:t>
      </w:r>
    </w:p>
    <w:p w14:paraId="1F85978B" w14:textId="77777777" w:rsidR="00970561" w:rsidRDefault="00970561" w:rsidP="004F3EEA">
      <w:pPr>
        <w:pStyle w:val="BodyTextIndent3"/>
        <w:ind w:left="360" w:firstLine="0"/>
        <w:rPr>
          <w:rFonts w:ascii="GHEA Grapalat" w:hAnsi="GHEA Grapalat" w:cs="Times Armenian"/>
          <w:szCs w:val="24"/>
          <w:lang w:val="en-US"/>
        </w:rPr>
      </w:pPr>
    </w:p>
    <w:p w14:paraId="631384B0" w14:textId="77777777" w:rsidR="006800CF" w:rsidRPr="00820C7A" w:rsidRDefault="006800CF" w:rsidP="004F3EEA">
      <w:pPr>
        <w:pStyle w:val="BodyTextIndent3"/>
        <w:ind w:left="360" w:firstLine="0"/>
        <w:rPr>
          <w:rFonts w:ascii="GHEA Grapalat" w:hAnsi="GHEA Grapalat" w:cs="Times Armenian"/>
          <w:b/>
          <w:szCs w:val="24"/>
          <w:lang w:val="en-US"/>
        </w:rPr>
      </w:pPr>
      <w:proofErr w:type="spellStart"/>
      <w:r w:rsidRPr="00820C7A">
        <w:rPr>
          <w:rFonts w:ascii="GHEA Grapalat" w:hAnsi="GHEA Grapalat" w:cs="Times Armenian"/>
          <w:b/>
          <w:szCs w:val="24"/>
          <w:lang w:val="en-US"/>
        </w:rPr>
        <w:t>Աղյուսակ</w:t>
      </w:r>
      <w:proofErr w:type="spellEnd"/>
      <w:r w:rsidRPr="00820C7A">
        <w:rPr>
          <w:rFonts w:ascii="GHEA Grapalat" w:hAnsi="GHEA Grapalat" w:cs="Times Armenian"/>
          <w:b/>
          <w:szCs w:val="24"/>
          <w:lang w:val="en-US"/>
        </w:rPr>
        <w:t xml:space="preserve"> </w:t>
      </w:r>
      <w:r w:rsidR="002F048F">
        <w:rPr>
          <w:rFonts w:ascii="GHEA Grapalat" w:hAnsi="GHEA Grapalat" w:cs="Times Armenian"/>
          <w:b/>
          <w:szCs w:val="24"/>
          <w:lang w:val="hy-AM"/>
        </w:rPr>
        <w:t>N</w:t>
      </w:r>
      <w:r w:rsidRPr="00820C7A">
        <w:rPr>
          <w:rFonts w:ascii="GHEA Grapalat" w:hAnsi="GHEA Grapalat" w:cs="Times Armenian"/>
          <w:b/>
          <w:szCs w:val="24"/>
          <w:lang w:val="en-US"/>
        </w:rPr>
        <w:t>1.</w:t>
      </w:r>
      <w:r w:rsidR="00820C7A" w:rsidRPr="00820C7A">
        <w:rPr>
          <w:rFonts w:ascii="GHEA Grapalat" w:hAnsi="GHEA Grapalat" w:cs="Times Armenian"/>
          <w:b/>
          <w:szCs w:val="24"/>
          <w:lang w:val="en-US"/>
        </w:rPr>
        <w:t xml:space="preserve"> </w:t>
      </w:r>
      <w:proofErr w:type="spellStart"/>
      <w:r w:rsidR="00BF6A1C">
        <w:rPr>
          <w:rFonts w:ascii="GHEA Grapalat" w:hAnsi="GHEA Grapalat" w:cs="Times Armenian"/>
          <w:b/>
          <w:szCs w:val="24"/>
          <w:lang w:val="en-US"/>
        </w:rPr>
        <w:t>Նախատեսվող</w:t>
      </w:r>
      <w:proofErr w:type="spellEnd"/>
      <w:r w:rsidR="00BF6A1C">
        <w:rPr>
          <w:rFonts w:ascii="GHEA Grapalat" w:hAnsi="GHEA Grapalat" w:cs="Times Armenian"/>
          <w:b/>
          <w:szCs w:val="24"/>
          <w:lang w:val="en-US"/>
        </w:rPr>
        <w:t xml:space="preserve"> </w:t>
      </w:r>
      <w:proofErr w:type="spellStart"/>
      <w:r w:rsidR="00BF6A1C">
        <w:rPr>
          <w:rFonts w:ascii="GHEA Grapalat" w:hAnsi="GHEA Grapalat" w:cs="Times Armenian"/>
          <w:b/>
          <w:szCs w:val="24"/>
          <w:lang w:val="en-US"/>
        </w:rPr>
        <w:t>գ</w:t>
      </w:r>
      <w:r w:rsidR="00820C7A" w:rsidRPr="00820C7A">
        <w:rPr>
          <w:rFonts w:ascii="GHEA Grapalat" w:hAnsi="GHEA Grapalat" w:cs="Times Armenian"/>
          <w:b/>
          <w:szCs w:val="24"/>
          <w:lang w:val="en-US"/>
        </w:rPr>
        <w:t>ործունեության</w:t>
      </w:r>
      <w:proofErr w:type="spellEnd"/>
      <w:r w:rsidR="00820C7A" w:rsidRPr="00820C7A">
        <w:rPr>
          <w:rFonts w:ascii="GHEA Grapalat" w:hAnsi="GHEA Grapalat" w:cs="Times Armenian"/>
          <w:b/>
          <w:szCs w:val="24"/>
          <w:lang w:val="en-US"/>
        </w:rPr>
        <w:t xml:space="preserve"> </w:t>
      </w:r>
      <w:proofErr w:type="spellStart"/>
      <w:r w:rsidR="00BF6A1C">
        <w:rPr>
          <w:rFonts w:ascii="GHEA Grapalat" w:hAnsi="GHEA Grapalat" w:cs="Times Armenian"/>
          <w:b/>
          <w:szCs w:val="24"/>
          <w:lang w:val="en-US"/>
        </w:rPr>
        <w:t>բնութագրման</w:t>
      </w:r>
      <w:proofErr w:type="spellEnd"/>
      <w:r w:rsidR="00BF6A1C">
        <w:rPr>
          <w:rFonts w:ascii="GHEA Grapalat" w:hAnsi="GHEA Grapalat" w:cs="Times Armenian"/>
          <w:b/>
          <w:szCs w:val="24"/>
          <w:lang w:val="en-US"/>
        </w:rPr>
        <w:t xml:space="preserve"> </w:t>
      </w:r>
      <w:proofErr w:type="spellStart"/>
      <w:r w:rsidR="00820C7A" w:rsidRPr="00820C7A">
        <w:rPr>
          <w:rFonts w:ascii="GHEA Grapalat" w:hAnsi="GHEA Grapalat" w:cs="Times Armenian"/>
          <w:b/>
          <w:szCs w:val="24"/>
          <w:lang w:val="en-US"/>
        </w:rPr>
        <w:t>հարցաթերթիկ</w:t>
      </w:r>
      <w:proofErr w:type="spellEnd"/>
    </w:p>
    <w:tbl>
      <w:tblPr>
        <w:tblStyle w:val="GridTable6Colorful-Accent11"/>
        <w:tblW w:w="10460" w:type="dxa"/>
        <w:tblLook w:val="04A0" w:firstRow="1" w:lastRow="0" w:firstColumn="1" w:lastColumn="0" w:noHBand="0" w:noVBand="1"/>
      </w:tblPr>
      <w:tblGrid>
        <w:gridCol w:w="534"/>
        <w:gridCol w:w="5103"/>
        <w:gridCol w:w="2551"/>
        <w:gridCol w:w="2272"/>
      </w:tblGrid>
      <w:tr w:rsidR="00820C7A" w:rsidRPr="00527BBF" w14:paraId="3D53ABB2" w14:textId="77777777" w:rsidTr="00AC7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ED641EE" w14:textId="77777777" w:rsidR="00820C7A" w:rsidRPr="00AC0921" w:rsidRDefault="00527BBF" w:rsidP="004F3EEA">
            <w:pPr>
              <w:pStyle w:val="BodyTextIndent3"/>
              <w:ind w:firstLine="0"/>
              <w:jc w:val="center"/>
              <w:rPr>
                <w:rFonts w:ascii="GHEA Grapalat" w:hAnsi="GHEA Grapalat" w:cs="Times Armenian"/>
                <w:b w:val="0"/>
                <w:szCs w:val="24"/>
                <w:lang w:val="en-US"/>
              </w:rPr>
            </w:pPr>
            <w:r w:rsidRPr="00AC0921">
              <w:rPr>
                <w:rFonts w:ascii="GHEA Grapalat" w:hAnsi="GHEA Grapalat" w:cs="Times Armenian"/>
                <w:b w:val="0"/>
                <w:szCs w:val="24"/>
                <w:lang w:val="en-US"/>
              </w:rPr>
              <w:t>#</w:t>
            </w:r>
          </w:p>
        </w:tc>
        <w:tc>
          <w:tcPr>
            <w:tcW w:w="5103" w:type="dxa"/>
            <w:vAlign w:val="center"/>
          </w:tcPr>
          <w:p w14:paraId="7CAC3A2C" w14:textId="77777777" w:rsidR="00820C7A" w:rsidRPr="00527BBF" w:rsidRDefault="00527BBF" w:rsidP="004F3EEA">
            <w:pPr>
              <w:pStyle w:val="BodyTextIndent3"/>
              <w:ind w:firstLine="0"/>
              <w:jc w:val="center"/>
              <w:cnfStyle w:val="100000000000" w:firstRow="1" w:lastRow="0" w:firstColumn="0" w:lastColumn="0" w:oddVBand="0" w:evenVBand="0" w:oddHBand="0"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Հարցեր</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վերաբերյալ</w:t>
            </w:r>
            <w:proofErr w:type="spellEnd"/>
          </w:p>
        </w:tc>
        <w:tc>
          <w:tcPr>
            <w:tcW w:w="2551" w:type="dxa"/>
            <w:vAlign w:val="center"/>
          </w:tcPr>
          <w:p w14:paraId="7640ADC8" w14:textId="77777777" w:rsidR="00527BBF" w:rsidRDefault="00527BBF" w:rsidP="004F3EEA">
            <w:pPr>
              <w:pStyle w:val="BodyTextIndent3"/>
              <w:ind w:firstLine="0"/>
              <w:jc w:val="center"/>
              <w:cnfStyle w:val="100000000000" w:firstRow="1" w:lastRow="0" w:firstColumn="0" w:lastColumn="0" w:oddVBand="0" w:evenVBand="0" w:oddHBand="0"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Այո</w:t>
            </w:r>
            <w:proofErr w:type="spellEnd"/>
            <w:r>
              <w:rPr>
                <w:rFonts w:ascii="GHEA Grapalat" w:hAnsi="GHEA Grapalat" w:cs="Times Armenian"/>
                <w:szCs w:val="24"/>
                <w:lang w:val="en-US"/>
              </w:rPr>
              <w:t xml:space="preserve"> / </w:t>
            </w:r>
            <w:proofErr w:type="spellStart"/>
            <w:r>
              <w:rPr>
                <w:rFonts w:ascii="GHEA Grapalat" w:hAnsi="GHEA Grapalat" w:cs="Times Armenian"/>
                <w:szCs w:val="24"/>
                <w:lang w:val="en-US"/>
              </w:rPr>
              <w:t>Ոչ</w:t>
            </w:r>
            <w:proofErr w:type="spellEnd"/>
            <w:r>
              <w:rPr>
                <w:rFonts w:ascii="GHEA Grapalat" w:hAnsi="GHEA Grapalat" w:cs="Times Armenian"/>
                <w:szCs w:val="24"/>
                <w:lang w:val="en-US"/>
              </w:rPr>
              <w:t xml:space="preserve"> / </w:t>
            </w:r>
            <w:proofErr w:type="spellStart"/>
            <w:r>
              <w:rPr>
                <w:rFonts w:ascii="GHEA Grapalat" w:hAnsi="GHEA Grapalat" w:cs="Times Armenian"/>
                <w:szCs w:val="24"/>
                <w:lang w:val="en-US"/>
              </w:rPr>
              <w:t>Չգիտեմ</w:t>
            </w:r>
            <w:proofErr w:type="spellEnd"/>
          </w:p>
          <w:p w14:paraId="2A57BEFA" w14:textId="77777777" w:rsidR="00527BBF" w:rsidRPr="00970561" w:rsidRDefault="00527BBF" w:rsidP="004F3EEA">
            <w:pPr>
              <w:pStyle w:val="BodyTextIndent3"/>
              <w:spacing w:before="120"/>
              <w:ind w:firstLine="0"/>
              <w:jc w:val="center"/>
              <w:cnfStyle w:val="100000000000" w:firstRow="1" w:lastRow="0" w:firstColumn="0" w:lastColumn="0" w:oddVBand="0" w:evenVBand="0" w:oddHBand="0" w:evenHBand="0" w:firstRowFirstColumn="0" w:firstRowLastColumn="0" w:lastRowFirstColumn="0" w:lastRowLastColumn="0"/>
              <w:rPr>
                <w:rFonts w:ascii="GHEA Grapalat" w:hAnsi="GHEA Grapalat" w:cs="Times Armenian"/>
                <w:sz w:val="18"/>
                <w:szCs w:val="18"/>
                <w:lang w:val="en-US"/>
              </w:rPr>
            </w:pPr>
            <w:proofErr w:type="spellStart"/>
            <w:r w:rsidRPr="00970561">
              <w:rPr>
                <w:rFonts w:ascii="GHEA Grapalat" w:hAnsi="GHEA Grapalat" w:cs="Times Armenian"/>
                <w:sz w:val="18"/>
                <w:szCs w:val="18"/>
                <w:lang w:val="en-US"/>
              </w:rPr>
              <w:t>Համառոտ</w:t>
            </w:r>
            <w:proofErr w:type="spellEnd"/>
            <w:r w:rsidRPr="00970561">
              <w:rPr>
                <w:rFonts w:ascii="GHEA Grapalat" w:hAnsi="GHEA Grapalat" w:cs="Times Armenian"/>
                <w:sz w:val="18"/>
                <w:szCs w:val="18"/>
                <w:lang w:val="en-US"/>
              </w:rPr>
              <w:t xml:space="preserve"> </w:t>
            </w:r>
            <w:proofErr w:type="spellStart"/>
            <w:r w:rsidRPr="00970561">
              <w:rPr>
                <w:rFonts w:ascii="GHEA Grapalat" w:hAnsi="GHEA Grapalat" w:cs="Times Armenian"/>
                <w:sz w:val="18"/>
                <w:szCs w:val="18"/>
                <w:lang w:val="en-US"/>
              </w:rPr>
              <w:t>նկարագրություն</w:t>
            </w:r>
            <w:proofErr w:type="spellEnd"/>
          </w:p>
        </w:tc>
        <w:tc>
          <w:tcPr>
            <w:tcW w:w="2272" w:type="dxa"/>
            <w:vAlign w:val="center"/>
          </w:tcPr>
          <w:p w14:paraId="03465743" w14:textId="77777777" w:rsidR="00820C7A" w:rsidRDefault="00527BBF" w:rsidP="004F3EEA">
            <w:pPr>
              <w:pStyle w:val="BodyTextIndent3"/>
              <w:ind w:firstLine="0"/>
              <w:jc w:val="center"/>
              <w:cnfStyle w:val="100000000000" w:firstRow="1" w:lastRow="0" w:firstColumn="0" w:lastColumn="0" w:oddVBand="0" w:evenVBand="0" w:oddHBand="0"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Սա</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էական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ազդեցություն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կունենա</w:t>
            </w:r>
            <w:proofErr w:type="spellEnd"/>
            <w:r>
              <w:rPr>
                <w:rFonts w:ascii="GHEA Grapalat" w:hAnsi="GHEA Grapalat" w:cs="Times Armenian"/>
                <w:szCs w:val="24"/>
                <w:lang w:val="en-US"/>
              </w:rPr>
              <w:t>՞</w:t>
            </w:r>
          </w:p>
          <w:p w14:paraId="3C8E6208" w14:textId="77777777" w:rsidR="00970561" w:rsidRPr="00970561" w:rsidRDefault="00970561" w:rsidP="004F3EEA">
            <w:pPr>
              <w:pStyle w:val="BodyTextIndent3"/>
              <w:ind w:firstLine="0"/>
              <w:jc w:val="center"/>
              <w:cnfStyle w:val="100000000000" w:firstRow="1" w:lastRow="0" w:firstColumn="0" w:lastColumn="0" w:oddVBand="0" w:evenVBand="0" w:oddHBand="0" w:evenHBand="0" w:firstRowFirstColumn="0" w:firstRowLastColumn="0" w:lastRowFirstColumn="0" w:lastRowLastColumn="0"/>
              <w:rPr>
                <w:rFonts w:ascii="GHEA Grapalat" w:hAnsi="GHEA Grapalat" w:cs="Times Armenian"/>
                <w:sz w:val="18"/>
                <w:szCs w:val="18"/>
                <w:lang w:val="en-US"/>
              </w:rPr>
            </w:pPr>
            <w:proofErr w:type="spellStart"/>
            <w:r w:rsidRPr="00970561">
              <w:rPr>
                <w:rFonts w:ascii="GHEA Grapalat" w:hAnsi="GHEA Grapalat" w:cs="Times Armenian"/>
                <w:sz w:val="18"/>
                <w:szCs w:val="18"/>
                <w:lang w:val="en-US"/>
              </w:rPr>
              <w:t>Այո</w:t>
            </w:r>
            <w:proofErr w:type="spellEnd"/>
            <w:r w:rsidRPr="00970561">
              <w:rPr>
                <w:rFonts w:ascii="GHEA Grapalat" w:hAnsi="GHEA Grapalat" w:cs="Times Armenian"/>
                <w:sz w:val="18"/>
                <w:szCs w:val="18"/>
                <w:lang w:val="en-US"/>
              </w:rPr>
              <w:t xml:space="preserve"> / </w:t>
            </w:r>
            <w:proofErr w:type="spellStart"/>
            <w:r w:rsidRPr="00970561">
              <w:rPr>
                <w:rFonts w:ascii="GHEA Grapalat" w:hAnsi="GHEA Grapalat" w:cs="Times Armenian"/>
                <w:sz w:val="18"/>
                <w:szCs w:val="18"/>
                <w:lang w:val="en-US"/>
              </w:rPr>
              <w:t>Ոչ</w:t>
            </w:r>
            <w:proofErr w:type="spellEnd"/>
            <w:r w:rsidRPr="00970561">
              <w:rPr>
                <w:rFonts w:ascii="GHEA Grapalat" w:hAnsi="GHEA Grapalat" w:cs="Times Armenian"/>
                <w:sz w:val="18"/>
                <w:szCs w:val="18"/>
                <w:lang w:val="en-US"/>
              </w:rPr>
              <w:t xml:space="preserve"> / </w:t>
            </w:r>
            <w:proofErr w:type="spellStart"/>
            <w:r w:rsidRPr="00970561">
              <w:rPr>
                <w:rFonts w:ascii="GHEA Grapalat" w:hAnsi="GHEA Grapalat" w:cs="Times Armenian"/>
                <w:sz w:val="18"/>
                <w:szCs w:val="18"/>
                <w:lang w:val="en-US"/>
              </w:rPr>
              <w:t>Չգիտեմ</w:t>
            </w:r>
            <w:proofErr w:type="spellEnd"/>
          </w:p>
        </w:tc>
      </w:tr>
      <w:tr w:rsidR="00AC7758" w:rsidRPr="00527BBF" w14:paraId="53B840EB" w14:textId="77777777" w:rsidTr="00777EF3">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0460" w:type="dxa"/>
            <w:gridSpan w:val="4"/>
            <w:vAlign w:val="bottom"/>
          </w:tcPr>
          <w:p w14:paraId="4DEE8D87" w14:textId="77777777" w:rsidR="00AC7758" w:rsidRPr="00AC0921" w:rsidRDefault="00AC7758" w:rsidP="004F3EEA">
            <w:pPr>
              <w:pStyle w:val="BodyTextIndent3"/>
              <w:ind w:firstLine="0"/>
              <w:jc w:val="left"/>
              <w:rPr>
                <w:rFonts w:ascii="GHEA Grapalat" w:hAnsi="GHEA Grapalat" w:cs="Times Armenian"/>
                <w:b w:val="0"/>
                <w:sz w:val="16"/>
                <w:szCs w:val="16"/>
                <w:lang w:val="en-US"/>
              </w:rPr>
            </w:pPr>
            <w:proofErr w:type="spellStart"/>
            <w:r w:rsidRPr="00AC0921">
              <w:rPr>
                <w:rFonts w:ascii="GHEA Grapalat" w:hAnsi="GHEA Grapalat" w:cs="Times Armenian"/>
                <w:b w:val="0"/>
                <w:sz w:val="16"/>
                <w:szCs w:val="16"/>
                <w:lang w:val="en-US"/>
              </w:rPr>
              <w:t>Նախատեսվող</w:t>
            </w:r>
            <w:proofErr w:type="spellEnd"/>
            <w:r w:rsidRPr="00AC0921">
              <w:rPr>
                <w:rFonts w:ascii="GHEA Grapalat" w:hAnsi="GHEA Grapalat" w:cs="Times Armenian"/>
                <w:b w:val="0"/>
                <w:sz w:val="16"/>
                <w:szCs w:val="16"/>
                <w:lang w:val="en-US"/>
              </w:rPr>
              <w:t xml:space="preserve"> </w:t>
            </w:r>
            <w:proofErr w:type="spellStart"/>
            <w:r w:rsidRPr="00AC0921">
              <w:rPr>
                <w:rFonts w:ascii="GHEA Grapalat" w:hAnsi="GHEA Grapalat" w:cs="Times Armenian"/>
                <w:b w:val="0"/>
                <w:sz w:val="16"/>
                <w:szCs w:val="16"/>
                <w:lang w:val="en-US"/>
              </w:rPr>
              <w:t>գործունեության</w:t>
            </w:r>
            <w:proofErr w:type="spellEnd"/>
            <w:r w:rsidRPr="00AC0921">
              <w:rPr>
                <w:rFonts w:ascii="GHEA Grapalat" w:hAnsi="GHEA Grapalat" w:cs="Times Armenian"/>
                <w:b w:val="0"/>
                <w:sz w:val="16"/>
                <w:szCs w:val="16"/>
                <w:lang w:val="en-US"/>
              </w:rPr>
              <w:t xml:space="preserve"> </w:t>
            </w:r>
            <w:proofErr w:type="spellStart"/>
            <w:r w:rsidRPr="00AC0921">
              <w:rPr>
                <w:rFonts w:ascii="GHEA Grapalat" w:hAnsi="GHEA Grapalat" w:cs="Times Armenian"/>
                <w:b w:val="0"/>
                <w:sz w:val="16"/>
                <w:szCs w:val="16"/>
                <w:lang w:val="en-US"/>
              </w:rPr>
              <w:t>տեսակը</w:t>
            </w:r>
            <w:proofErr w:type="spellEnd"/>
            <w:r w:rsidRPr="00AC0921">
              <w:rPr>
                <w:rFonts w:ascii="GHEA Grapalat" w:hAnsi="GHEA Grapalat" w:cs="Times Armenian"/>
                <w:b w:val="0"/>
                <w:sz w:val="16"/>
                <w:szCs w:val="16"/>
                <w:lang w:val="en-US"/>
              </w:rPr>
              <w:t xml:space="preserve">, </w:t>
            </w:r>
            <w:proofErr w:type="spellStart"/>
            <w:r w:rsidRPr="00AC0921">
              <w:rPr>
                <w:rFonts w:ascii="GHEA Grapalat" w:hAnsi="GHEA Grapalat" w:cs="Times Armenian"/>
                <w:b w:val="0"/>
                <w:sz w:val="16"/>
                <w:szCs w:val="16"/>
                <w:lang w:val="en-US"/>
              </w:rPr>
              <w:t>հակիրճ</w:t>
            </w:r>
            <w:proofErr w:type="spellEnd"/>
            <w:r w:rsidRPr="00AC0921">
              <w:rPr>
                <w:rFonts w:ascii="GHEA Grapalat" w:hAnsi="GHEA Grapalat" w:cs="Times Armenian"/>
                <w:b w:val="0"/>
                <w:sz w:val="16"/>
                <w:szCs w:val="16"/>
                <w:lang w:val="en-US"/>
              </w:rPr>
              <w:t xml:space="preserve"> </w:t>
            </w:r>
            <w:proofErr w:type="spellStart"/>
            <w:r w:rsidRPr="00AC0921">
              <w:rPr>
                <w:rFonts w:ascii="GHEA Grapalat" w:hAnsi="GHEA Grapalat" w:cs="Times Armenian"/>
                <w:b w:val="0"/>
                <w:sz w:val="16"/>
                <w:szCs w:val="16"/>
                <w:lang w:val="en-US"/>
              </w:rPr>
              <w:t>նկարագրություն</w:t>
            </w:r>
            <w:proofErr w:type="spellEnd"/>
          </w:p>
        </w:tc>
      </w:tr>
      <w:tr w:rsidR="00820C7A" w:rsidRPr="00527BBF" w14:paraId="1CAED06B"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5E9F5F25" w14:textId="77777777" w:rsidR="00820C7A" w:rsidRPr="00AC0921" w:rsidRDefault="00820C7A"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2311FE3D" w14:textId="77777777" w:rsidR="00820C7A" w:rsidRPr="008E4C96" w:rsidRDefault="006D1550" w:rsidP="008E4C96">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հանգեցնել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շրջակա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միջավայրի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առանձին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բաղադրիչների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lastRenderedPageBreak/>
              <w:t>ռեսուրսների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պայմանների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հնարավոր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փոփոխությունների</w:t>
            </w:r>
            <w:proofErr w:type="spellEnd"/>
            <w:r w:rsidR="008E4C96" w:rsidRPr="008E4C96">
              <w:rPr>
                <w:rFonts w:ascii="GHEA Grapalat" w:hAnsi="GHEA Grapalat" w:cs="Times Armenian"/>
                <w:color w:val="auto"/>
                <w:szCs w:val="24"/>
                <w:lang w:val="en-US"/>
              </w:rPr>
              <w:t xml:space="preserve">. </w:t>
            </w:r>
            <w:r w:rsidR="008E4C96">
              <w:rPr>
                <w:rFonts w:ascii="GHEA Grapalat" w:hAnsi="GHEA Grapalat" w:cs="Times Armenian"/>
                <w:color w:val="auto"/>
                <w:szCs w:val="24"/>
                <w:lang w:val="ru-RU"/>
              </w:rPr>
              <w:t>բ</w:t>
            </w:r>
            <w:proofErr w:type="spellStart"/>
            <w:r w:rsidR="008E4C96" w:rsidRPr="008E4C96">
              <w:rPr>
                <w:rFonts w:ascii="GHEA Grapalat" w:hAnsi="GHEA Grapalat" w:cs="Times Armenian"/>
                <w:color w:val="auto"/>
                <w:szCs w:val="24"/>
                <w:lang w:val="en-US"/>
              </w:rPr>
              <w:t>նական</w:t>
            </w:r>
            <w:proofErr w:type="spellEnd"/>
            <w:r w:rsidR="008E4C96" w:rsidRPr="008E4C96">
              <w:rPr>
                <w:rFonts w:ascii="GHEA Grapalat" w:hAnsi="GHEA Grapalat" w:cs="Times Armenian"/>
                <w:color w:val="auto"/>
                <w:szCs w:val="24"/>
                <w:lang w:val="en-US"/>
              </w:rPr>
              <w:t xml:space="preserve"> </w:t>
            </w:r>
            <w:proofErr w:type="spellStart"/>
            <w:r w:rsidR="008E4C96" w:rsidRPr="008E4C96">
              <w:rPr>
                <w:rFonts w:ascii="GHEA Grapalat" w:hAnsi="GHEA Grapalat" w:cs="Times Armenian"/>
                <w:color w:val="auto"/>
                <w:szCs w:val="24"/>
                <w:lang w:val="en-US"/>
              </w:rPr>
              <w:t>պայմանների</w:t>
            </w:r>
            <w:proofErr w:type="spellEnd"/>
            <w:r w:rsidR="008E4C96" w:rsidRPr="008E4C96">
              <w:rPr>
                <w:rFonts w:ascii="GHEA Grapalat" w:hAnsi="GHEA Grapalat" w:cs="Times Armenian"/>
                <w:color w:val="auto"/>
                <w:szCs w:val="24"/>
                <w:lang w:val="en-US"/>
              </w:rPr>
              <w:t xml:space="preserve"> </w:t>
            </w:r>
            <w:proofErr w:type="spellStart"/>
            <w:r w:rsidR="008E4C96" w:rsidRPr="008E4C96">
              <w:rPr>
                <w:rFonts w:ascii="GHEA Grapalat" w:hAnsi="GHEA Grapalat" w:cs="Times Armenian"/>
                <w:color w:val="auto"/>
                <w:szCs w:val="24"/>
                <w:lang w:val="en-US"/>
              </w:rPr>
              <w:t>ինչպիսի</w:t>
            </w:r>
            <w:proofErr w:type="spellEnd"/>
            <w:r w:rsidR="008E4C96">
              <w:rPr>
                <w:rFonts w:ascii="GHEA Grapalat" w:hAnsi="GHEA Grapalat" w:cs="Times Armenian"/>
                <w:color w:val="auto"/>
                <w:szCs w:val="24"/>
                <w:lang w:val="ru-RU"/>
              </w:rPr>
              <w:t>՞</w:t>
            </w:r>
            <w:r w:rsidR="008E4C96" w:rsidRPr="008E4C96">
              <w:rPr>
                <w:rFonts w:ascii="GHEA Grapalat" w:hAnsi="GHEA Grapalat" w:cs="Times Armenian"/>
                <w:color w:val="auto"/>
                <w:szCs w:val="24"/>
                <w:lang w:val="en-US"/>
              </w:rPr>
              <w:t xml:space="preserve"> </w:t>
            </w:r>
            <w:r w:rsidR="008E4C96">
              <w:rPr>
                <w:rFonts w:ascii="GHEA Grapalat" w:hAnsi="GHEA Grapalat" w:cs="Times Armenian"/>
                <w:color w:val="auto"/>
                <w:szCs w:val="24"/>
                <w:lang w:val="ru-RU"/>
              </w:rPr>
              <w:t>կամ</w:t>
            </w:r>
            <w:r w:rsidR="008E4C96" w:rsidRPr="008E4C96">
              <w:rPr>
                <w:rFonts w:ascii="GHEA Grapalat" w:hAnsi="GHEA Grapalat" w:cs="Times Armenian"/>
                <w:color w:val="auto"/>
                <w:szCs w:val="24"/>
                <w:lang w:val="en-US"/>
              </w:rPr>
              <w:t xml:space="preserve"> ի</w:t>
            </w:r>
            <w:r w:rsidR="008E4C96">
              <w:rPr>
                <w:rFonts w:ascii="GHEA Grapalat" w:hAnsi="GHEA Grapalat" w:cs="Times Armenian"/>
                <w:color w:val="auto"/>
                <w:szCs w:val="24"/>
                <w:lang w:val="ru-RU"/>
              </w:rPr>
              <w:t>՞</w:t>
            </w:r>
            <w:proofErr w:type="spellStart"/>
            <w:r w:rsidR="008E4C96" w:rsidRPr="008E4C96">
              <w:rPr>
                <w:rFonts w:ascii="GHEA Grapalat" w:hAnsi="GHEA Grapalat" w:cs="Times Armenian"/>
                <w:color w:val="auto"/>
                <w:szCs w:val="24"/>
                <w:lang w:val="en-US"/>
              </w:rPr>
              <w:t>նչ</w:t>
            </w:r>
            <w:proofErr w:type="spellEnd"/>
            <w:r w:rsidR="008E4C96" w:rsidRPr="008E4C96">
              <w:rPr>
                <w:rFonts w:ascii="GHEA Grapalat" w:hAnsi="GHEA Grapalat" w:cs="Times Armenian"/>
                <w:color w:val="auto"/>
                <w:szCs w:val="24"/>
                <w:lang w:val="en-US"/>
              </w:rPr>
              <w:t xml:space="preserve"> </w:t>
            </w:r>
            <w:proofErr w:type="spellStart"/>
            <w:r w:rsidR="008E4C96" w:rsidRPr="008E4C96">
              <w:rPr>
                <w:rFonts w:ascii="GHEA Grapalat" w:hAnsi="GHEA Grapalat" w:cs="Times Armenian"/>
                <w:color w:val="auto"/>
                <w:szCs w:val="24"/>
                <w:lang w:val="en-US"/>
              </w:rPr>
              <w:t>ծավալի</w:t>
            </w:r>
            <w:proofErr w:type="spellEnd"/>
            <w:r w:rsidR="008E4C96" w:rsidRPr="008E4C96">
              <w:rPr>
                <w:rFonts w:ascii="GHEA Grapalat" w:hAnsi="GHEA Grapalat" w:cs="Times Armenian"/>
                <w:color w:val="auto"/>
                <w:szCs w:val="24"/>
                <w:lang w:val="en-US"/>
              </w:rPr>
              <w:t xml:space="preserve"> </w:t>
            </w:r>
            <w:proofErr w:type="spellStart"/>
            <w:r w:rsidR="008E4C96" w:rsidRPr="008E4C96">
              <w:rPr>
                <w:rFonts w:ascii="GHEA Grapalat" w:hAnsi="GHEA Grapalat" w:cs="Times Armenian"/>
                <w:color w:val="auto"/>
                <w:szCs w:val="24"/>
                <w:lang w:val="en-US"/>
              </w:rPr>
              <w:t>փոփոխություններ</w:t>
            </w:r>
            <w:proofErr w:type="spellEnd"/>
            <w:r w:rsidR="008E4C96" w:rsidRPr="008E4C96">
              <w:rPr>
                <w:rFonts w:ascii="GHEA Grapalat" w:hAnsi="GHEA Grapalat" w:cs="Times Armenian"/>
                <w:color w:val="auto"/>
                <w:szCs w:val="24"/>
                <w:lang w:val="en-US"/>
              </w:rPr>
              <w:t xml:space="preserve"> </w:t>
            </w:r>
            <w:proofErr w:type="spellStart"/>
            <w:r w:rsidR="008E4C96" w:rsidRPr="008E4C96">
              <w:rPr>
                <w:rFonts w:ascii="GHEA Grapalat" w:hAnsi="GHEA Grapalat" w:cs="Times Armenian"/>
                <w:color w:val="auto"/>
                <w:szCs w:val="24"/>
                <w:lang w:val="en-US"/>
              </w:rPr>
              <w:t>են</w:t>
            </w:r>
            <w:proofErr w:type="spellEnd"/>
            <w:r w:rsidR="008E4C96" w:rsidRPr="008E4C96">
              <w:rPr>
                <w:rFonts w:ascii="GHEA Grapalat" w:hAnsi="GHEA Grapalat" w:cs="Times Armenian"/>
                <w:color w:val="auto"/>
                <w:szCs w:val="24"/>
                <w:lang w:val="en-US"/>
              </w:rPr>
              <w:t xml:space="preserve"> </w:t>
            </w:r>
            <w:proofErr w:type="spellStart"/>
            <w:r w:rsidR="008E4C96" w:rsidRPr="008E4C96">
              <w:rPr>
                <w:rFonts w:ascii="GHEA Grapalat" w:hAnsi="GHEA Grapalat" w:cs="Times Armenian"/>
                <w:color w:val="auto"/>
                <w:szCs w:val="24"/>
                <w:lang w:val="en-US"/>
              </w:rPr>
              <w:t>հնարավոր</w:t>
            </w:r>
            <w:proofErr w:type="spellEnd"/>
          </w:p>
        </w:tc>
        <w:tc>
          <w:tcPr>
            <w:tcW w:w="2551" w:type="dxa"/>
            <w:vAlign w:val="bottom"/>
          </w:tcPr>
          <w:p w14:paraId="04531DF1" w14:textId="77777777" w:rsidR="00820C7A" w:rsidRPr="00527BBF" w:rsidRDefault="00820C7A"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03B04760" w14:textId="77777777" w:rsidR="00820C7A" w:rsidRPr="00527BBF" w:rsidRDefault="00820C7A"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820C7A" w:rsidRPr="00527BBF" w14:paraId="61EC11DC"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E6897" w14:textId="77777777" w:rsidR="00820C7A" w:rsidRPr="00AC0921" w:rsidRDefault="00820C7A"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017F7341" w14:textId="77777777" w:rsidR="00820C7A" w:rsidRPr="00B00999" w:rsidRDefault="00AC092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w:t>
            </w:r>
            <w:r w:rsidR="00A42D13" w:rsidRPr="00B00999">
              <w:rPr>
                <w:rFonts w:ascii="GHEA Grapalat" w:hAnsi="GHEA Grapalat" w:cs="Times Armenian"/>
                <w:color w:val="auto"/>
                <w:szCs w:val="24"/>
                <w:lang w:val="en-US"/>
              </w:rPr>
              <w:t>ախատեսվող</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գործունեությունը</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ենթադրո</w:t>
            </w:r>
            <w:r w:rsidRPr="00B00999">
              <w:rPr>
                <w:rFonts w:ascii="GHEA Grapalat" w:hAnsi="GHEA Grapalat" w:cs="Times Armenian"/>
                <w:color w:val="auto"/>
                <w:szCs w:val="24"/>
                <w:lang w:val="en-US"/>
              </w:rPr>
              <w:t>՞</w:t>
            </w:r>
            <w:r w:rsidR="00A42D13" w:rsidRPr="00B00999">
              <w:rPr>
                <w:rFonts w:ascii="GHEA Grapalat" w:hAnsi="GHEA Grapalat" w:cs="Times Armenian"/>
                <w:color w:val="auto"/>
                <w:szCs w:val="24"/>
                <w:lang w:val="en-US"/>
              </w:rPr>
              <w:t>ւմ</w:t>
            </w:r>
            <w:proofErr w:type="spellEnd"/>
            <w:r w:rsidR="00A42D13" w:rsidRPr="00B00999">
              <w:rPr>
                <w:rFonts w:ascii="GHEA Grapalat" w:hAnsi="GHEA Grapalat" w:cs="Times Armenian"/>
                <w:color w:val="auto"/>
                <w:szCs w:val="24"/>
                <w:lang w:val="en-US"/>
              </w:rPr>
              <w:t xml:space="preserve"> է </w:t>
            </w:r>
            <w:proofErr w:type="spellStart"/>
            <w:r w:rsidR="00A42D13" w:rsidRPr="00B00999">
              <w:rPr>
                <w:rFonts w:ascii="GHEA Grapalat" w:hAnsi="GHEA Grapalat" w:cs="Times Armenian"/>
                <w:color w:val="auto"/>
                <w:szCs w:val="24"/>
                <w:lang w:val="en-US"/>
              </w:rPr>
              <w:t>տարածքի</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բնական</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ռեսուրսների</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այդ</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թվում</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հողի</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ջրի</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չվերականգնվող</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այլ</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նյութերի</w:t>
            </w:r>
            <w:proofErr w:type="spellEnd"/>
            <w:r w:rsidR="00A42D13" w:rsidRPr="00B00999">
              <w:rPr>
                <w:rFonts w:ascii="GHEA Grapalat" w:hAnsi="GHEA Grapalat" w:cs="Times Armenian"/>
                <w:color w:val="auto"/>
                <w:szCs w:val="24"/>
                <w:lang w:val="en-US"/>
              </w:rPr>
              <w:t xml:space="preserve"> </w:t>
            </w:r>
            <w:proofErr w:type="spellStart"/>
            <w:r w:rsidR="00A42D13" w:rsidRPr="00B00999">
              <w:rPr>
                <w:rFonts w:ascii="GHEA Grapalat" w:hAnsi="GHEA Grapalat" w:cs="Times Armenian"/>
                <w:color w:val="auto"/>
                <w:szCs w:val="24"/>
                <w:lang w:val="en-US"/>
              </w:rPr>
              <w:t>օգտագործում</w:t>
            </w:r>
            <w:proofErr w:type="spellEnd"/>
          </w:p>
        </w:tc>
        <w:tc>
          <w:tcPr>
            <w:tcW w:w="2551" w:type="dxa"/>
            <w:vAlign w:val="bottom"/>
          </w:tcPr>
          <w:p w14:paraId="1175249C" w14:textId="77777777" w:rsidR="00820C7A" w:rsidRPr="00527BBF" w:rsidRDefault="00820C7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560A3DA7" w14:textId="77777777" w:rsidR="00820C7A" w:rsidRPr="00527BBF" w:rsidRDefault="00820C7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6012CA2F"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38761384"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24D78CB1" w14:textId="77777777" w:rsidR="00A42D13" w:rsidRPr="00B00999"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ներառո՞ւմ</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այնպիսի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նյութերի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օգտագործում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պահպանում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փոխադրում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արտադրություն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որոնք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են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վնասակար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լինել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մարդու</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առողջության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համար</w:t>
            </w:r>
            <w:proofErr w:type="spellEnd"/>
          </w:p>
        </w:tc>
        <w:tc>
          <w:tcPr>
            <w:tcW w:w="2551" w:type="dxa"/>
            <w:vAlign w:val="bottom"/>
          </w:tcPr>
          <w:p w14:paraId="7C3D1EB1"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4FCF5593"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53DB047C"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BE3487D"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6960ADF6" w14:textId="77777777" w:rsidR="00A42D13" w:rsidRPr="00B00999"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ենթադրո՞ւմ</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վտանգավոր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թափոնների</w:t>
            </w:r>
            <w:proofErr w:type="spellEnd"/>
            <w:r w:rsidRPr="00B00999">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առաջացում</w:t>
            </w:r>
            <w:proofErr w:type="spellEnd"/>
            <w:r w:rsidR="00D73B08" w:rsidRPr="00D73B08">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հավաքում</w:t>
            </w:r>
            <w:proofErr w:type="spellEnd"/>
            <w:r w:rsidR="00D73B08" w:rsidRPr="00D73B08">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տեղադրում</w:t>
            </w:r>
            <w:proofErr w:type="spellEnd"/>
            <w:r w:rsidR="00D73B08" w:rsidRPr="00D73B08">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պահում</w:t>
            </w:r>
            <w:proofErr w:type="spellEnd"/>
            <w:r w:rsidR="00D73B08" w:rsidRPr="00D73B08">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օգտահանում</w:t>
            </w:r>
            <w:proofErr w:type="spellEnd"/>
            <w:r w:rsidR="00D73B08" w:rsidRPr="00D73B08">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կամ</w:t>
            </w:r>
            <w:proofErr w:type="spellEnd"/>
            <w:r w:rsidR="00D73B08" w:rsidRPr="00D73B08">
              <w:rPr>
                <w:rFonts w:ascii="GHEA Grapalat" w:hAnsi="GHEA Grapalat" w:cs="Times Armenian"/>
                <w:color w:val="auto"/>
                <w:szCs w:val="24"/>
                <w:lang w:val="en-US"/>
              </w:rPr>
              <w:t xml:space="preserve"> </w:t>
            </w:r>
            <w:proofErr w:type="spellStart"/>
            <w:r w:rsidR="00D73B08" w:rsidRPr="00D73B08">
              <w:rPr>
                <w:rFonts w:ascii="GHEA Grapalat" w:hAnsi="GHEA Grapalat" w:cs="Times Armenian"/>
                <w:color w:val="auto"/>
                <w:szCs w:val="24"/>
                <w:lang w:val="en-US"/>
              </w:rPr>
              <w:t>վնասազերծում</w:t>
            </w:r>
            <w:proofErr w:type="spellEnd"/>
          </w:p>
        </w:tc>
        <w:tc>
          <w:tcPr>
            <w:tcW w:w="2551" w:type="dxa"/>
            <w:vAlign w:val="bottom"/>
          </w:tcPr>
          <w:p w14:paraId="3CFEAC4E"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1125026F"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74C8AAEA"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1447F0AD"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26E8D858" w14:textId="77777777" w:rsidR="00A42D13" w:rsidRPr="00B00999" w:rsidRDefault="00AC0921"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ընթացքում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հնարավո՞ր</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մթնոլորտային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օդն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աղտոտող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վնասակար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նյութերի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օգտագործում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պահպանում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փոխադրում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արտադրություն</w:t>
            </w:r>
            <w:proofErr w:type="spellEnd"/>
          </w:p>
        </w:tc>
        <w:tc>
          <w:tcPr>
            <w:tcW w:w="2551" w:type="dxa"/>
            <w:vAlign w:val="bottom"/>
          </w:tcPr>
          <w:p w14:paraId="4DC063FC"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68C8A757"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05837D7A"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151CBF1"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4A09BCFC" w14:textId="77777777" w:rsidR="00A42D13" w:rsidRPr="00B00999" w:rsidRDefault="00AC092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ունենալ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ֆիզիկական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ազդեցություններ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աղմուկ</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թրթռումներ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վիբրացիա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իոնացնող</w:t>
            </w:r>
            <w:proofErr w:type="spellEnd"/>
            <w:r w:rsidRPr="00B00999">
              <w:rPr>
                <w:rFonts w:ascii="GHEA Grapalat" w:hAnsi="GHEA Grapalat" w:cs="Times Armenian"/>
                <w:color w:val="auto"/>
                <w:szCs w:val="24"/>
                <w:lang w:val="en-US"/>
              </w:rPr>
              <w:t xml:space="preserve"> և </w:t>
            </w:r>
            <w:proofErr w:type="spellStart"/>
            <w:r w:rsidRPr="00B00999">
              <w:rPr>
                <w:rFonts w:ascii="GHEA Grapalat" w:hAnsi="GHEA Grapalat" w:cs="Times Armenian"/>
                <w:color w:val="auto"/>
                <w:szCs w:val="24"/>
                <w:lang w:val="en-US"/>
              </w:rPr>
              <w:t>ոչ</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իոնացնող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ճառագայթումներ</w:t>
            </w:r>
            <w:proofErr w:type="spellEnd"/>
          </w:p>
        </w:tc>
        <w:tc>
          <w:tcPr>
            <w:tcW w:w="2551" w:type="dxa"/>
            <w:vAlign w:val="bottom"/>
          </w:tcPr>
          <w:p w14:paraId="72A3E09E"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13ECFBC5"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5D241A6E"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20715AAF"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37B0A93E" w14:textId="77777777" w:rsidR="00A42D13" w:rsidRPr="00B00999" w:rsidRDefault="00ED34FC"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հանգեցնել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մակերևութային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lastRenderedPageBreak/>
              <w:t>ստորերկրյա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ստորգետնյա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ջրերի</w:t>
            </w:r>
            <w:proofErr w:type="spellEnd"/>
            <w:r w:rsidR="0042046C" w:rsidRPr="0042046C">
              <w:rPr>
                <w:rFonts w:ascii="GHEA Grapalat" w:hAnsi="GHEA Grapalat" w:cs="Times Armenian"/>
                <w:color w:val="auto"/>
                <w:szCs w:val="24"/>
                <w:lang w:val="en-US"/>
              </w:rPr>
              <w:t xml:space="preserve">, </w:t>
            </w:r>
            <w:r w:rsidR="0042046C">
              <w:rPr>
                <w:rFonts w:ascii="GHEA Grapalat" w:hAnsi="GHEA Grapalat" w:cs="Times Armenian"/>
                <w:color w:val="auto"/>
                <w:szCs w:val="24"/>
                <w:lang w:val="ru-RU"/>
              </w:rPr>
              <w:t>հողերի</w:t>
            </w:r>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աղտոտման</w:t>
            </w:r>
            <w:proofErr w:type="spellEnd"/>
          </w:p>
        </w:tc>
        <w:tc>
          <w:tcPr>
            <w:tcW w:w="2551" w:type="dxa"/>
            <w:vAlign w:val="bottom"/>
          </w:tcPr>
          <w:p w14:paraId="0F5975CF"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76094835"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4A33B80D"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D16CD7E"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7ED64B50" w14:textId="77777777" w:rsidR="00A42D13" w:rsidRPr="00B00999" w:rsidRDefault="00721E9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արտակարգ</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իրավիճակների</w:t>
            </w:r>
            <w:proofErr w:type="spellEnd"/>
            <w:r w:rsidR="00663569" w:rsidRPr="00B00999">
              <w:rPr>
                <w:rFonts w:ascii="GHEA Grapalat" w:hAnsi="GHEA Grapalat" w:cs="Times Armenian"/>
                <w:color w:val="auto"/>
                <w:szCs w:val="24"/>
                <w:lang w:val="en-US"/>
              </w:rPr>
              <w:t xml:space="preserve">, </w:t>
            </w:r>
            <w:proofErr w:type="spellStart"/>
            <w:r w:rsidR="00663569" w:rsidRPr="00B00999">
              <w:rPr>
                <w:rFonts w:ascii="GHEA Grapalat" w:hAnsi="GHEA Grapalat" w:cs="Times Armenian"/>
                <w:color w:val="auto"/>
                <w:szCs w:val="24"/>
                <w:lang w:val="en-US"/>
              </w:rPr>
              <w:t>պատահարների</w:t>
            </w:r>
            <w:proofErr w:type="spellEnd"/>
            <w:r w:rsidR="00663569" w:rsidRPr="00B00999">
              <w:rPr>
                <w:rFonts w:ascii="GHEA Grapalat" w:hAnsi="GHEA Grapalat" w:cs="Times Armenian"/>
                <w:color w:val="auto"/>
                <w:szCs w:val="24"/>
                <w:lang w:val="en-US"/>
              </w:rPr>
              <w:t xml:space="preserve">, </w:t>
            </w:r>
            <w:proofErr w:type="spellStart"/>
            <w:r w:rsidR="00663569" w:rsidRPr="00B00999">
              <w:rPr>
                <w:rFonts w:ascii="GHEA Grapalat" w:hAnsi="GHEA Grapalat" w:cs="Times Armenian"/>
                <w:color w:val="auto"/>
                <w:szCs w:val="24"/>
                <w:lang w:val="en-US"/>
              </w:rPr>
              <w:t>վտանգավոր</w:t>
            </w:r>
            <w:proofErr w:type="spellEnd"/>
            <w:r w:rsidR="00663569" w:rsidRPr="00B00999">
              <w:rPr>
                <w:rFonts w:ascii="GHEA Grapalat" w:hAnsi="GHEA Grapalat" w:cs="Times Armenian"/>
                <w:color w:val="auto"/>
                <w:szCs w:val="24"/>
                <w:lang w:val="en-US"/>
              </w:rPr>
              <w:t xml:space="preserve"> </w:t>
            </w:r>
            <w:proofErr w:type="spellStart"/>
            <w:r w:rsidR="00663569" w:rsidRPr="00B00999">
              <w:rPr>
                <w:rFonts w:ascii="GHEA Grapalat" w:hAnsi="GHEA Grapalat" w:cs="Times Armenian"/>
                <w:color w:val="auto"/>
                <w:szCs w:val="24"/>
                <w:lang w:val="en-US"/>
              </w:rPr>
              <w:t>տարերային</w:t>
            </w:r>
            <w:proofErr w:type="spellEnd"/>
            <w:r w:rsidR="00663569" w:rsidRPr="00B00999">
              <w:rPr>
                <w:rFonts w:ascii="GHEA Grapalat" w:hAnsi="GHEA Grapalat" w:cs="Times Armenian"/>
                <w:color w:val="auto"/>
                <w:szCs w:val="24"/>
                <w:lang w:val="en-US"/>
              </w:rPr>
              <w:t xml:space="preserve"> </w:t>
            </w:r>
            <w:proofErr w:type="spellStart"/>
            <w:r w:rsidR="00663569" w:rsidRPr="00B00999">
              <w:rPr>
                <w:rFonts w:ascii="GHEA Grapalat" w:hAnsi="GHEA Grapalat" w:cs="Times Armenian"/>
                <w:color w:val="auto"/>
                <w:szCs w:val="24"/>
                <w:lang w:val="en-US"/>
              </w:rPr>
              <w:t>երևույթների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առաջացման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պատճառ</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դառնալ</w:t>
            </w:r>
            <w:proofErr w:type="spellEnd"/>
          </w:p>
        </w:tc>
        <w:tc>
          <w:tcPr>
            <w:tcW w:w="2551" w:type="dxa"/>
            <w:vAlign w:val="bottom"/>
          </w:tcPr>
          <w:p w14:paraId="7E143585"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68561A16"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562A52F7"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3D28A071"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5A9FE119" w14:textId="77777777" w:rsidR="00A42D13" w:rsidRPr="00B00999" w:rsidRDefault="00721E9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կհանգեցնի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շրջակա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միջավայրի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հետ</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կապված</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սոցիալական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փոփոխությունների</w:t>
            </w:r>
            <w:proofErr w:type="spellEnd"/>
            <w:r w:rsidRPr="00B00999">
              <w:rPr>
                <w:rFonts w:ascii="GHEA Grapalat" w:hAnsi="GHEA Grapalat" w:cs="Times Armenian"/>
                <w:color w:val="auto"/>
                <w:szCs w:val="24"/>
                <w:lang w:val="en-US"/>
              </w:rPr>
              <w:t>, (</w:t>
            </w:r>
            <w:proofErr w:type="spellStart"/>
            <w:r w:rsidRPr="00B00999">
              <w:rPr>
                <w:rFonts w:ascii="GHEA Grapalat" w:hAnsi="GHEA Grapalat" w:cs="Times Armenian"/>
                <w:color w:val="auto"/>
                <w:szCs w:val="24"/>
                <w:lang w:val="en-US"/>
              </w:rPr>
              <w:t>այդ</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թվում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ժողովրդագրություն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կենսակերպ</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զբաղվածություն</w:t>
            </w:r>
            <w:proofErr w:type="spellEnd"/>
            <w:r w:rsidRPr="00B00999">
              <w:rPr>
                <w:rFonts w:ascii="GHEA Grapalat" w:hAnsi="GHEA Grapalat" w:cs="Times Armenian"/>
                <w:color w:val="auto"/>
                <w:szCs w:val="24"/>
                <w:lang w:val="en-US"/>
              </w:rPr>
              <w:t>)</w:t>
            </w:r>
          </w:p>
        </w:tc>
        <w:tc>
          <w:tcPr>
            <w:tcW w:w="2551" w:type="dxa"/>
            <w:vAlign w:val="bottom"/>
          </w:tcPr>
          <w:p w14:paraId="428B51F3"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75D3B742"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06A620B7"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0BDAE77"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77DAD1CF" w14:textId="77777777" w:rsidR="00A42D13" w:rsidRPr="00B00999" w:rsidRDefault="00B31C3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ունենալ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հետագա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շարունակական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զարգացում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որը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հանգեցնել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շրջակա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միջավայրի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վրա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ազդեցության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ունենա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կուտակային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կոմուլյատիվ</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ազդեցություն</w:t>
            </w:r>
            <w:proofErr w:type="spellEnd"/>
          </w:p>
        </w:tc>
        <w:tc>
          <w:tcPr>
            <w:tcW w:w="2551" w:type="dxa"/>
            <w:vAlign w:val="bottom"/>
          </w:tcPr>
          <w:p w14:paraId="20AFF673"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198E642F"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571012DB"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2E41C474"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2C1A63EB" w14:textId="77777777" w:rsidR="00A42D13" w:rsidRPr="00B00999" w:rsidRDefault="00B31C3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իրականացվելու</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բնության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հատուկ</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պահպանվող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տարածքներում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անտառային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հողերում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բնակավայրերի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կանաչ</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գոտիներում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պատմամշակութային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հուշարձանների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սահմաններում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բնապահպանական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հողերում</w:t>
            </w:r>
            <w:proofErr w:type="spellEnd"/>
          </w:p>
        </w:tc>
        <w:tc>
          <w:tcPr>
            <w:tcW w:w="2551" w:type="dxa"/>
            <w:vAlign w:val="bottom"/>
          </w:tcPr>
          <w:p w14:paraId="0B77F6AE"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143F2F8E"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79FD73D3"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EB04536"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6B5BE070" w14:textId="77777777" w:rsidR="00A42D13" w:rsidRPr="00B00999" w:rsidRDefault="00082DF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իրականացվելու</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կարևոր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թռչնաբանական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թռչունների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բնադրման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ձմեռման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lastRenderedPageBreak/>
              <w:t>հանգստի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տարածքներում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դրանց</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անմիջական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հարևանությամբ</w:t>
            </w:r>
            <w:proofErr w:type="spellEnd"/>
          </w:p>
        </w:tc>
        <w:tc>
          <w:tcPr>
            <w:tcW w:w="2551" w:type="dxa"/>
            <w:vAlign w:val="bottom"/>
          </w:tcPr>
          <w:p w14:paraId="3EBE0EE4"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1C4E1161"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6934CFFE"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0B5171B2"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4E837FDF" w14:textId="77777777" w:rsidR="00A42D13" w:rsidRPr="00B00999" w:rsidRDefault="00B26D3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ազդեցություն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ունենալ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էկոհամակարգի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բույսերի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կենդանիների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սնկերի</w:t>
            </w:r>
            <w:proofErr w:type="spellEnd"/>
            <w:r w:rsidRPr="00B00999">
              <w:rPr>
                <w:rFonts w:ascii="GHEA Grapalat" w:hAnsi="GHEA Grapalat" w:cs="Times Armenian"/>
                <w:color w:val="auto"/>
                <w:szCs w:val="24"/>
                <w:lang w:val="en-US"/>
              </w:rPr>
              <w:t xml:space="preserve"> և </w:t>
            </w:r>
            <w:proofErr w:type="spellStart"/>
            <w:r w:rsidRPr="00B00999">
              <w:rPr>
                <w:rFonts w:ascii="GHEA Grapalat" w:hAnsi="GHEA Grapalat" w:cs="Times Armenian"/>
                <w:color w:val="auto"/>
                <w:szCs w:val="24"/>
                <w:lang w:val="en-US"/>
              </w:rPr>
              <w:t>միկրոօրգանիզմների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համակեցությունների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ինչպես</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նաև</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դրանց</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ոչ</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կենդանի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շրջակա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միջավայրի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դինամիկ</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համալիրի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վրա</w:t>
            </w:r>
            <w:proofErr w:type="spellEnd"/>
          </w:p>
        </w:tc>
        <w:tc>
          <w:tcPr>
            <w:tcW w:w="2551" w:type="dxa"/>
            <w:vAlign w:val="bottom"/>
          </w:tcPr>
          <w:p w14:paraId="25CD6F6C"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55383ACE"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4B053186"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A1C3757"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1783C5F2" w14:textId="77777777" w:rsidR="00A42D13" w:rsidRPr="00B00999" w:rsidRDefault="0080594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իրականացվելու</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ռեկրեացիոն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գոտիներում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դրանց</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հարևանությամբ</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դեպի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այդ</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գոտիները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տանող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ուղիների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վրա</w:t>
            </w:r>
            <w:proofErr w:type="spellEnd"/>
            <w:r w:rsidRPr="00B00999">
              <w:rPr>
                <w:rFonts w:ascii="GHEA Grapalat" w:hAnsi="GHEA Grapalat" w:cs="Times Armenian"/>
                <w:color w:val="auto"/>
                <w:szCs w:val="24"/>
                <w:lang w:val="en-US"/>
              </w:rPr>
              <w:t>:</w:t>
            </w:r>
          </w:p>
        </w:tc>
        <w:tc>
          <w:tcPr>
            <w:tcW w:w="2551" w:type="dxa"/>
            <w:vAlign w:val="bottom"/>
          </w:tcPr>
          <w:p w14:paraId="354D9760"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7CB51C22"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0743299A"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2149AE2F"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22AC0603" w14:textId="77777777" w:rsidR="00A42D13" w:rsidRPr="00B00999" w:rsidRDefault="0071713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ենթադրում</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տրանսպորտային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համակարգի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ստեղծում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առկա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տրանսպորտային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համակարգի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շահագործում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դրա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ծանրաբեռնմամբ</w:t>
            </w:r>
            <w:proofErr w:type="spellEnd"/>
          </w:p>
        </w:tc>
        <w:tc>
          <w:tcPr>
            <w:tcW w:w="2551" w:type="dxa"/>
            <w:vAlign w:val="bottom"/>
          </w:tcPr>
          <w:p w14:paraId="3C6F58C3"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16AD091C"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1718AFFF"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69FB5CA"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280DCCBE" w14:textId="77777777" w:rsidR="00A42D13" w:rsidRPr="00B00999" w:rsidRDefault="00840E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իրականացվելու</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ազդակիր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համայնքի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բնակիչների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տեսանելի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վայրում</w:t>
            </w:r>
            <w:proofErr w:type="spellEnd"/>
          </w:p>
        </w:tc>
        <w:tc>
          <w:tcPr>
            <w:tcW w:w="2551" w:type="dxa"/>
            <w:vAlign w:val="bottom"/>
          </w:tcPr>
          <w:p w14:paraId="34745E01"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6F47230E"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706F5CB4"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2924904C"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7AC07219" w14:textId="77777777" w:rsidR="00A42D13" w:rsidRPr="00B00999" w:rsidRDefault="00CC17F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իրականացվելու</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այն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տարածքում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որտեղ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անմիջական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հարևանությամբ</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առկա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են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ջրային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համակարգեր</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ենթադրում</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ջրային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համակարգի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ստեղծում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ջրային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համակարգի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փոփոխում</w:t>
            </w:r>
            <w:proofErr w:type="spellEnd"/>
          </w:p>
        </w:tc>
        <w:tc>
          <w:tcPr>
            <w:tcW w:w="2551" w:type="dxa"/>
            <w:vAlign w:val="bottom"/>
          </w:tcPr>
          <w:p w14:paraId="43E615A7"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6CD98926"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62AB97CA"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B4466CA"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0A2847E6" w14:textId="77777777" w:rsidR="00A42D13" w:rsidRPr="00B00999" w:rsidRDefault="00217646" w:rsidP="00217646">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217646">
              <w:rPr>
                <w:rFonts w:ascii="GHEA Grapalat" w:hAnsi="GHEA Grapalat" w:cs="Times Armenian"/>
                <w:color w:val="auto"/>
                <w:szCs w:val="24"/>
                <w:lang w:val="en-US"/>
              </w:rPr>
              <w:t>Արդյո՞ք</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նախատեսվող</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գործունեության</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ընթացքում</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նախատեսվում</w:t>
            </w:r>
            <w:proofErr w:type="spellEnd"/>
            <w:r w:rsidRPr="00217646">
              <w:rPr>
                <w:rFonts w:ascii="GHEA Grapalat" w:hAnsi="GHEA Grapalat" w:cs="Times Armenian"/>
                <w:color w:val="auto"/>
                <w:szCs w:val="24"/>
                <w:lang w:val="en-US"/>
              </w:rPr>
              <w:t xml:space="preserve"> է </w:t>
            </w:r>
            <w:proofErr w:type="spellStart"/>
            <w:r w:rsidRPr="00217646">
              <w:rPr>
                <w:rFonts w:ascii="GHEA Grapalat" w:hAnsi="GHEA Grapalat" w:cs="Times Armenian"/>
                <w:color w:val="auto"/>
                <w:szCs w:val="24"/>
                <w:lang w:val="en-US"/>
              </w:rPr>
              <w:t>նշված</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lastRenderedPageBreak/>
              <w:t>կոորդինատներով</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սահմանափակված</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տարածքից</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դուրս</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կամ</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այլ</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հողօգտագործողների</w:t>
            </w:r>
            <w:proofErr w:type="spellEnd"/>
            <w:r w:rsidRPr="00217646">
              <w:rPr>
                <w:rFonts w:ascii="GHEA Grapalat" w:hAnsi="GHEA Grapalat" w:cs="Times Armenian"/>
                <w:color w:val="auto"/>
                <w:szCs w:val="24"/>
                <w:lang w:val="en-US"/>
              </w:rPr>
              <w:t xml:space="preserve"> </w:t>
            </w:r>
            <w:proofErr w:type="spellStart"/>
            <w:r w:rsidRPr="00217646">
              <w:rPr>
                <w:rFonts w:ascii="GHEA Grapalat" w:hAnsi="GHEA Grapalat" w:cs="Times Armenian"/>
                <w:color w:val="auto"/>
                <w:szCs w:val="24"/>
                <w:lang w:val="en-US"/>
              </w:rPr>
              <w:t>հողօգտագործում</w:t>
            </w:r>
            <w:proofErr w:type="spellEnd"/>
          </w:p>
        </w:tc>
        <w:tc>
          <w:tcPr>
            <w:tcW w:w="2551" w:type="dxa"/>
            <w:vAlign w:val="bottom"/>
          </w:tcPr>
          <w:p w14:paraId="465B076A"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2D384493"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42D13" w:rsidRPr="00527BBF" w14:paraId="71CDF41C"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6BEAF8CC"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305790D6" w14:textId="77777777" w:rsidR="00A42D13" w:rsidRPr="00B00999" w:rsidRDefault="00CC17F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Արդյո՞ք</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իրականացվելու</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խիտ</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բնակեցված</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կամ</w:t>
            </w:r>
            <w:proofErr w:type="spellEnd"/>
            <w:r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այնպիսի</w:t>
            </w:r>
            <w:proofErr w:type="spellEnd"/>
            <w:r w:rsidR="00844E5B"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տարածքում</w:t>
            </w:r>
            <w:proofErr w:type="spellEnd"/>
            <w:r w:rsidR="00844E5B"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որն</w:t>
            </w:r>
            <w:proofErr w:type="spellEnd"/>
            <w:r w:rsidR="00844E5B"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արդեն</w:t>
            </w:r>
            <w:proofErr w:type="spellEnd"/>
            <w:r w:rsidR="00844E5B"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իսկ</w:t>
            </w:r>
            <w:proofErr w:type="spellEnd"/>
            <w:r w:rsidR="00844E5B"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ենթարկվել</w:t>
            </w:r>
            <w:proofErr w:type="spellEnd"/>
            <w:r w:rsidR="00844E5B" w:rsidRPr="00B00999">
              <w:rPr>
                <w:rFonts w:ascii="GHEA Grapalat" w:hAnsi="GHEA Grapalat" w:cs="Times Armenian"/>
                <w:color w:val="auto"/>
                <w:szCs w:val="24"/>
                <w:lang w:val="en-US"/>
              </w:rPr>
              <w:t xml:space="preserve"> է </w:t>
            </w:r>
            <w:proofErr w:type="spellStart"/>
            <w:r w:rsidR="00844E5B" w:rsidRPr="00B00999">
              <w:rPr>
                <w:rFonts w:ascii="GHEA Grapalat" w:hAnsi="GHEA Grapalat" w:cs="Times Armenian"/>
                <w:color w:val="auto"/>
                <w:szCs w:val="24"/>
                <w:lang w:val="en-US"/>
              </w:rPr>
              <w:t>բացասական</w:t>
            </w:r>
            <w:proofErr w:type="spellEnd"/>
            <w:r w:rsidR="00844E5B" w:rsidRPr="00B00999">
              <w:rPr>
                <w:rFonts w:ascii="GHEA Grapalat" w:hAnsi="GHEA Grapalat" w:cs="Times Armenian"/>
                <w:color w:val="auto"/>
                <w:szCs w:val="24"/>
                <w:lang w:val="en-US"/>
              </w:rPr>
              <w:t xml:space="preserve"> </w:t>
            </w:r>
            <w:proofErr w:type="spellStart"/>
            <w:r w:rsidR="00844E5B" w:rsidRPr="00B00999">
              <w:rPr>
                <w:rFonts w:ascii="GHEA Grapalat" w:hAnsi="GHEA Grapalat" w:cs="Times Armenian"/>
                <w:color w:val="auto"/>
                <w:szCs w:val="24"/>
                <w:lang w:val="en-US"/>
              </w:rPr>
              <w:t>ազդեցության</w:t>
            </w:r>
            <w:proofErr w:type="spellEnd"/>
          </w:p>
        </w:tc>
        <w:tc>
          <w:tcPr>
            <w:tcW w:w="2551" w:type="dxa"/>
            <w:vAlign w:val="bottom"/>
          </w:tcPr>
          <w:p w14:paraId="2A5C3CC8"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2F9492BC" w14:textId="77777777" w:rsidR="00A42D13" w:rsidRPr="00527BBF" w:rsidRDefault="00A42D13"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42D13" w:rsidRPr="00527BBF" w14:paraId="22649A24" w14:textId="77777777" w:rsidTr="00AC7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51AD0C2" w14:textId="77777777" w:rsidR="00A42D13" w:rsidRPr="00AC0921" w:rsidRDefault="00A42D13"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70C75C3E" w14:textId="77777777" w:rsidR="00A42D13" w:rsidRPr="00B00999" w:rsidRDefault="00844E5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sidRPr="00B00999">
              <w:rPr>
                <w:rFonts w:ascii="GHEA Grapalat" w:hAnsi="GHEA Grapalat" w:cs="Times Armenian"/>
                <w:color w:val="auto"/>
                <w:szCs w:val="24"/>
                <w:lang w:val="en-US"/>
              </w:rPr>
              <w:t>Նախատեսվող</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գործունեությունը</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կարո՞ղ</w:t>
            </w:r>
            <w:proofErr w:type="spellEnd"/>
            <w:r w:rsidRPr="00B00999">
              <w:rPr>
                <w:rFonts w:ascii="GHEA Grapalat" w:hAnsi="GHEA Grapalat" w:cs="Times Armenian"/>
                <w:color w:val="auto"/>
                <w:szCs w:val="24"/>
                <w:lang w:val="en-US"/>
              </w:rPr>
              <w:t xml:space="preserve"> է </w:t>
            </w:r>
            <w:proofErr w:type="spellStart"/>
            <w:r w:rsidRPr="00B00999">
              <w:rPr>
                <w:rFonts w:ascii="GHEA Grapalat" w:hAnsi="GHEA Grapalat" w:cs="Times Armenian"/>
                <w:color w:val="auto"/>
                <w:szCs w:val="24"/>
                <w:lang w:val="en-US"/>
              </w:rPr>
              <w:t>շրջակա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միջավայրի</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վրա</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ազդեցություն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ունենալ</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հետագայում</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գործունեության</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դադարեցումից</w:t>
            </w:r>
            <w:proofErr w:type="spellEnd"/>
            <w:r w:rsidRPr="00B00999">
              <w:rPr>
                <w:rFonts w:ascii="GHEA Grapalat" w:hAnsi="GHEA Grapalat" w:cs="Times Armenian"/>
                <w:color w:val="auto"/>
                <w:szCs w:val="24"/>
                <w:lang w:val="en-US"/>
              </w:rPr>
              <w:t xml:space="preserve"> </w:t>
            </w:r>
            <w:proofErr w:type="spellStart"/>
            <w:r w:rsidRPr="00B00999">
              <w:rPr>
                <w:rFonts w:ascii="GHEA Grapalat" w:hAnsi="GHEA Grapalat" w:cs="Times Armenian"/>
                <w:color w:val="auto"/>
                <w:szCs w:val="24"/>
                <w:lang w:val="en-US"/>
              </w:rPr>
              <w:t>հետո</w:t>
            </w:r>
            <w:proofErr w:type="spellEnd"/>
            <w:r w:rsidRPr="00B00999">
              <w:rPr>
                <w:rFonts w:ascii="GHEA Grapalat" w:hAnsi="GHEA Grapalat" w:cs="Times Armenian"/>
                <w:color w:val="auto"/>
                <w:szCs w:val="24"/>
                <w:lang w:val="en-US"/>
              </w:rPr>
              <w:t>):</w:t>
            </w:r>
          </w:p>
        </w:tc>
        <w:tc>
          <w:tcPr>
            <w:tcW w:w="2551" w:type="dxa"/>
            <w:vAlign w:val="bottom"/>
          </w:tcPr>
          <w:p w14:paraId="2B2AB873"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20F2EC6B" w14:textId="77777777" w:rsidR="00A42D13" w:rsidRPr="00527BBF" w:rsidRDefault="00A42D13"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42046C" w:rsidRPr="00527BBF" w14:paraId="6E669A34" w14:textId="77777777" w:rsidTr="00AC7758">
        <w:tc>
          <w:tcPr>
            <w:cnfStyle w:val="001000000000" w:firstRow="0" w:lastRow="0" w:firstColumn="1" w:lastColumn="0" w:oddVBand="0" w:evenVBand="0" w:oddHBand="0" w:evenHBand="0" w:firstRowFirstColumn="0" w:firstRowLastColumn="0" w:lastRowFirstColumn="0" w:lastRowLastColumn="0"/>
            <w:tcW w:w="534" w:type="dxa"/>
            <w:vAlign w:val="center"/>
          </w:tcPr>
          <w:p w14:paraId="087A25AE" w14:textId="77777777" w:rsidR="0042046C" w:rsidRPr="00AC0921" w:rsidRDefault="0042046C" w:rsidP="004F3EEA">
            <w:pPr>
              <w:pStyle w:val="BodyTextIndent3"/>
              <w:numPr>
                <w:ilvl w:val="0"/>
                <w:numId w:val="5"/>
              </w:numPr>
              <w:ind w:left="284"/>
              <w:jc w:val="center"/>
              <w:rPr>
                <w:rFonts w:ascii="GHEA Grapalat" w:hAnsi="GHEA Grapalat" w:cs="Times Armenian"/>
                <w:b w:val="0"/>
                <w:szCs w:val="24"/>
                <w:lang w:val="en-US"/>
              </w:rPr>
            </w:pPr>
          </w:p>
        </w:tc>
        <w:tc>
          <w:tcPr>
            <w:tcW w:w="5103" w:type="dxa"/>
            <w:vAlign w:val="bottom"/>
          </w:tcPr>
          <w:p w14:paraId="51044C71" w14:textId="77777777" w:rsidR="0042046C" w:rsidRPr="00B00999" w:rsidRDefault="0042046C"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roofErr w:type="spellStart"/>
            <w:r w:rsidRPr="0042046C">
              <w:rPr>
                <w:rFonts w:ascii="GHEA Grapalat" w:hAnsi="GHEA Grapalat" w:cs="Times Armenian"/>
                <w:color w:val="auto"/>
                <w:szCs w:val="24"/>
                <w:lang w:val="en-US"/>
              </w:rPr>
              <w:t>Արդյո՞ք</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նախատեսվող</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գործունեությունն</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իրականացվելու</w:t>
            </w:r>
            <w:proofErr w:type="spellEnd"/>
            <w:r w:rsidRPr="0042046C">
              <w:rPr>
                <w:rFonts w:ascii="GHEA Grapalat" w:hAnsi="GHEA Grapalat" w:cs="Times Armenian"/>
                <w:color w:val="auto"/>
                <w:szCs w:val="24"/>
                <w:lang w:val="en-US"/>
              </w:rPr>
              <w:t xml:space="preserve"> է </w:t>
            </w:r>
            <w:proofErr w:type="spellStart"/>
            <w:r w:rsidRPr="0042046C">
              <w:rPr>
                <w:rFonts w:ascii="GHEA Grapalat" w:hAnsi="GHEA Grapalat" w:cs="Times Armenian"/>
                <w:color w:val="auto"/>
                <w:szCs w:val="24"/>
                <w:lang w:val="en-US"/>
              </w:rPr>
              <w:t>այն</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տարածքում</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որի</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անմիջական</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հարևանությամբ</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առկա</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են</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պետության</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կողմից</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հաշվառված</w:t>
            </w:r>
            <w:proofErr w:type="spellEnd"/>
            <w:r w:rsidRPr="0042046C">
              <w:rPr>
                <w:rFonts w:ascii="GHEA Grapalat" w:hAnsi="GHEA Grapalat" w:cs="Times Armenian"/>
                <w:color w:val="auto"/>
                <w:szCs w:val="24"/>
                <w:lang w:val="en-US"/>
              </w:rPr>
              <w:t xml:space="preserve"> և </w:t>
            </w:r>
            <w:proofErr w:type="spellStart"/>
            <w:r w:rsidRPr="0042046C">
              <w:rPr>
                <w:rFonts w:ascii="GHEA Grapalat" w:hAnsi="GHEA Grapalat" w:cs="Times Armenian"/>
                <w:color w:val="auto"/>
                <w:szCs w:val="24"/>
                <w:lang w:val="en-US"/>
              </w:rPr>
              <w:t>գրանցված</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օգտակար</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հանածոների</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տեղադրվածություններ</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լքված</w:t>
            </w:r>
            <w:proofErr w:type="spellEnd"/>
            <w:r w:rsidRPr="0042046C">
              <w:rPr>
                <w:rFonts w:ascii="GHEA Grapalat" w:hAnsi="GHEA Grapalat" w:cs="Times Armenian"/>
                <w:color w:val="auto"/>
                <w:szCs w:val="24"/>
                <w:lang w:val="en-US"/>
              </w:rPr>
              <w:t>/</w:t>
            </w:r>
            <w:proofErr w:type="spellStart"/>
            <w:r w:rsidRPr="0042046C">
              <w:rPr>
                <w:rFonts w:ascii="GHEA Grapalat" w:hAnsi="GHEA Grapalat" w:cs="Times Armenian"/>
                <w:color w:val="auto"/>
                <w:szCs w:val="24"/>
                <w:lang w:val="en-US"/>
              </w:rPr>
              <w:t>տիրազուրկ</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հանքավայրեր</w:t>
            </w:r>
            <w:proofErr w:type="spellEnd"/>
            <w:r w:rsidRPr="0042046C">
              <w:rPr>
                <w:rFonts w:ascii="GHEA Grapalat" w:hAnsi="GHEA Grapalat" w:cs="Times Armenian"/>
                <w:color w:val="auto"/>
                <w:szCs w:val="24"/>
                <w:lang w:val="en-US"/>
              </w:rPr>
              <w:t xml:space="preserve"> և </w:t>
            </w:r>
            <w:proofErr w:type="spellStart"/>
            <w:r w:rsidRPr="0042046C">
              <w:rPr>
                <w:rFonts w:ascii="GHEA Grapalat" w:hAnsi="GHEA Grapalat" w:cs="Times Armenian"/>
                <w:color w:val="auto"/>
                <w:szCs w:val="24"/>
                <w:lang w:val="en-US"/>
              </w:rPr>
              <w:t>արտադրական</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լցակույտեր</w:t>
            </w:r>
            <w:proofErr w:type="spellEnd"/>
            <w:r w:rsidRPr="0042046C">
              <w:rPr>
                <w:rFonts w:ascii="GHEA Grapalat" w:hAnsi="GHEA Grapalat" w:cs="Times Armenian"/>
                <w:color w:val="auto"/>
                <w:szCs w:val="24"/>
                <w:lang w:val="en-US"/>
              </w:rPr>
              <w:t xml:space="preserve">, </w:t>
            </w:r>
            <w:proofErr w:type="spellStart"/>
            <w:r w:rsidRPr="0042046C">
              <w:rPr>
                <w:rFonts w:ascii="GHEA Grapalat" w:hAnsi="GHEA Grapalat" w:cs="Times Armenian"/>
                <w:color w:val="auto"/>
                <w:szCs w:val="24"/>
                <w:lang w:val="en-US"/>
              </w:rPr>
              <w:t>սողանքներ</w:t>
            </w:r>
            <w:proofErr w:type="spellEnd"/>
          </w:p>
        </w:tc>
        <w:tc>
          <w:tcPr>
            <w:tcW w:w="2551" w:type="dxa"/>
            <w:vAlign w:val="bottom"/>
          </w:tcPr>
          <w:p w14:paraId="2CF568CA" w14:textId="77777777" w:rsidR="0042046C" w:rsidRPr="00527BBF" w:rsidRDefault="0042046C"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2272" w:type="dxa"/>
            <w:vAlign w:val="bottom"/>
          </w:tcPr>
          <w:p w14:paraId="5DC1C9C6" w14:textId="77777777" w:rsidR="0042046C" w:rsidRPr="00527BBF" w:rsidRDefault="0042046C"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bl>
    <w:p w14:paraId="71369E98" w14:textId="77777777" w:rsidR="004E6B33" w:rsidRDefault="004E6B33" w:rsidP="004F3EEA">
      <w:pPr>
        <w:pStyle w:val="BodyTextIndent3"/>
        <w:rPr>
          <w:rFonts w:ascii="GHEA Grapalat" w:hAnsi="GHEA Grapalat" w:cs="Times Armenian"/>
          <w:szCs w:val="24"/>
          <w:lang w:val="en-US"/>
        </w:rPr>
      </w:pPr>
    </w:p>
    <w:p w14:paraId="576F2806" w14:textId="77777777" w:rsidR="00245224" w:rsidRDefault="00245224"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Օրենքով</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սահմանված</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հանդիսանալու</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հարցում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չկողմնորոշվելու</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դեպքում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նախաձեռնողը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կարող</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այդ</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հարցով</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դիմել</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նաև</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լիազոր</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մարմնին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անհրաժեշտ</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տեղեկատվությունը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կամ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պարզաբանումը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ստանալու</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նպատակով</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ներկայացնելով</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ընդհանուր</w:t>
      </w:r>
      <w:proofErr w:type="spellEnd"/>
      <w:r>
        <w:rPr>
          <w:rFonts w:ascii="GHEA Grapalat" w:hAnsi="GHEA Grapalat" w:cs="Times Armenian"/>
          <w:szCs w:val="24"/>
          <w:lang w:val="en-US"/>
        </w:rPr>
        <w:t xml:space="preserve"> </w:t>
      </w:r>
      <w:r w:rsidR="000E466B">
        <w:rPr>
          <w:rFonts w:ascii="GHEA Grapalat" w:hAnsi="GHEA Grapalat" w:cs="Times Armenian"/>
          <w:szCs w:val="24"/>
          <w:lang w:val="en-US"/>
        </w:rPr>
        <w:t xml:space="preserve">և </w:t>
      </w:r>
      <w:proofErr w:type="spellStart"/>
      <w:r w:rsidR="00B63A25">
        <w:rPr>
          <w:rFonts w:ascii="GHEA Grapalat" w:hAnsi="GHEA Grapalat" w:cs="Times Armenian"/>
          <w:szCs w:val="24"/>
          <w:lang w:val="en-US"/>
        </w:rPr>
        <w:t>կարևոր</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բնութագիրը</w:t>
      </w:r>
      <w:proofErr w:type="spellEnd"/>
      <w:r w:rsidR="00B63A25">
        <w:rPr>
          <w:rFonts w:ascii="GHEA Grapalat" w:hAnsi="GHEA Grapalat" w:cs="Times Armenian"/>
          <w:szCs w:val="24"/>
          <w:lang w:val="en-US"/>
        </w:rPr>
        <w:t xml:space="preserve"> (</w:t>
      </w:r>
      <w:proofErr w:type="spellStart"/>
      <w:r w:rsidR="00B63A25">
        <w:rPr>
          <w:rFonts w:ascii="GHEA Grapalat" w:hAnsi="GHEA Grapalat" w:cs="Times Armenian"/>
          <w:szCs w:val="24"/>
          <w:lang w:val="en-US"/>
        </w:rPr>
        <w:t>վայր</w:t>
      </w:r>
      <w:proofErr w:type="spellEnd"/>
      <w:r w:rsidR="00B63A25">
        <w:rPr>
          <w:rFonts w:ascii="GHEA Grapalat" w:hAnsi="GHEA Grapalat" w:cs="Times Armenian"/>
          <w:szCs w:val="24"/>
          <w:lang w:val="en-US"/>
        </w:rPr>
        <w:t xml:space="preserve">, </w:t>
      </w:r>
      <w:proofErr w:type="spellStart"/>
      <w:r w:rsidR="00B63A25">
        <w:rPr>
          <w:rFonts w:ascii="GHEA Grapalat" w:hAnsi="GHEA Grapalat" w:cs="Times Armenian"/>
          <w:szCs w:val="24"/>
          <w:lang w:val="en-US"/>
        </w:rPr>
        <w:t>տեսակ</w:t>
      </w:r>
      <w:proofErr w:type="spellEnd"/>
      <w:r w:rsidR="00B63A25">
        <w:rPr>
          <w:rFonts w:ascii="GHEA Grapalat" w:hAnsi="GHEA Grapalat" w:cs="Times Armenian"/>
          <w:szCs w:val="24"/>
          <w:lang w:val="en-US"/>
        </w:rPr>
        <w:t xml:space="preserve">, </w:t>
      </w:r>
      <w:proofErr w:type="spellStart"/>
      <w:r w:rsidR="00B63A25">
        <w:rPr>
          <w:rFonts w:ascii="GHEA Grapalat" w:hAnsi="GHEA Grapalat" w:cs="Times Armenian"/>
          <w:szCs w:val="24"/>
          <w:lang w:val="en-US"/>
        </w:rPr>
        <w:t>չափեր</w:t>
      </w:r>
      <w:proofErr w:type="spellEnd"/>
      <w:r w:rsidR="00B63A25">
        <w:rPr>
          <w:rFonts w:ascii="GHEA Grapalat" w:hAnsi="GHEA Grapalat" w:cs="Times Armenian"/>
          <w:szCs w:val="24"/>
          <w:lang w:val="en-US"/>
        </w:rPr>
        <w:t xml:space="preserve">, </w:t>
      </w:r>
      <w:proofErr w:type="spellStart"/>
      <w:r w:rsidR="00B63A25">
        <w:rPr>
          <w:rFonts w:ascii="GHEA Grapalat" w:hAnsi="GHEA Grapalat" w:cs="Times Armenian"/>
          <w:szCs w:val="24"/>
          <w:lang w:val="en-US"/>
        </w:rPr>
        <w:t>հնարավոր</w:t>
      </w:r>
      <w:proofErr w:type="spellEnd"/>
      <w:r w:rsidR="00B63A25">
        <w:rPr>
          <w:rFonts w:ascii="GHEA Grapalat" w:hAnsi="GHEA Grapalat" w:cs="Times Armenian"/>
          <w:szCs w:val="24"/>
          <w:lang w:val="en-US"/>
        </w:rPr>
        <w:t xml:space="preserve"> </w:t>
      </w:r>
      <w:proofErr w:type="spellStart"/>
      <w:r w:rsidR="00B63A25">
        <w:rPr>
          <w:rFonts w:ascii="GHEA Grapalat" w:hAnsi="GHEA Grapalat" w:cs="Times Armenian"/>
          <w:szCs w:val="24"/>
          <w:lang w:val="en-US"/>
        </w:rPr>
        <w:t>ազդեցություն</w:t>
      </w:r>
      <w:proofErr w:type="spellEnd"/>
      <w:r w:rsidR="00DA1E3F" w:rsidRPr="00DA1E3F">
        <w:rPr>
          <w:rFonts w:ascii="GHEA Grapalat" w:hAnsi="GHEA Grapalat" w:cs="Times Armenian"/>
          <w:szCs w:val="24"/>
          <w:lang w:val="en-US"/>
        </w:rPr>
        <w:t xml:space="preserve">, </w:t>
      </w:r>
      <w:r w:rsidR="00DA1E3F" w:rsidRPr="00D51783">
        <w:rPr>
          <w:rFonts w:ascii="GHEA Grapalat" w:hAnsi="GHEA Grapalat"/>
          <w:szCs w:val="24"/>
          <w:lang w:val="hy-AM"/>
        </w:rPr>
        <w:t xml:space="preserve">աշխարհագրական </w:t>
      </w:r>
      <w:r w:rsidR="00DA1E3F">
        <w:rPr>
          <w:rFonts w:ascii="GHEA Grapalat" w:hAnsi="GHEA Grapalat"/>
          <w:szCs w:val="24"/>
          <w:lang w:val="hy-AM"/>
        </w:rPr>
        <w:t>կոորդինատներ</w:t>
      </w:r>
      <w:r w:rsidR="00DA1E3F" w:rsidRPr="00D51783">
        <w:rPr>
          <w:rFonts w:ascii="GHEA Grapalat" w:hAnsi="GHEA Grapalat"/>
          <w:szCs w:val="24"/>
          <w:lang w:val="hy-AM"/>
        </w:rPr>
        <w:t xml:space="preserve"> (աստիճան, րոպե, վայրկյան ձևաչափով)</w:t>
      </w:r>
      <w:r w:rsidR="00B63A25">
        <w:rPr>
          <w:rFonts w:ascii="GHEA Grapalat" w:hAnsi="GHEA Grapalat" w:cs="Times Armenian"/>
          <w:szCs w:val="24"/>
          <w:lang w:val="en-US"/>
        </w:rPr>
        <w:t xml:space="preserve"> և </w:t>
      </w:r>
      <w:proofErr w:type="spellStart"/>
      <w:r w:rsidR="00B63A25">
        <w:rPr>
          <w:rFonts w:ascii="GHEA Grapalat" w:hAnsi="GHEA Grapalat" w:cs="Times Armenian"/>
          <w:szCs w:val="24"/>
          <w:lang w:val="en-US"/>
        </w:rPr>
        <w:t>այլն</w:t>
      </w:r>
      <w:proofErr w:type="spellEnd"/>
      <w:r w:rsidR="00B63A25">
        <w:rPr>
          <w:rFonts w:ascii="GHEA Grapalat" w:hAnsi="GHEA Grapalat" w:cs="Times Armenian"/>
          <w:szCs w:val="24"/>
          <w:lang w:val="en-US"/>
        </w:rPr>
        <w:t>)</w:t>
      </w:r>
      <w:r>
        <w:rPr>
          <w:rFonts w:ascii="GHEA Grapalat" w:hAnsi="GHEA Grapalat" w:cs="Times Armenian"/>
          <w:szCs w:val="24"/>
          <w:lang w:val="en-US"/>
        </w:rPr>
        <w:t>:</w:t>
      </w:r>
    </w:p>
    <w:p w14:paraId="5E5F634B" w14:textId="77777777" w:rsidR="00F20DBF" w:rsidRDefault="00F20DBF"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t>Օրենքով</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սահմանված</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տեսակ</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հանդիսանալու</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ինչպես</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նաև</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նախատեսվող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գործունեության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բնութագրման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հարցաթերթիկի</w:t>
      </w:r>
      <w:proofErr w:type="spellEnd"/>
      <w:r>
        <w:rPr>
          <w:rFonts w:ascii="GHEA Grapalat" w:hAnsi="GHEA Grapalat" w:cs="Times Armenian"/>
          <w:szCs w:val="24"/>
          <w:lang w:val="en-US"/>
        </w:rPr>
        <w:t xml:space="preserve"> 4-րդ </w:t>
      </w:r>
      <w:proofErr w:type="spellStart"/>
      <w:r>
        <w:rPr>
          <w:rFonts w:ascii="GHEA Grapalat" w:hAnsi="GHEA Grapalat" w:cs="Times Armenian"/>
          <w:szCs w:val="24"/>
          <w:lang w:val="en-US"/>
        </w:rPr>
        <w:t>սյունակում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առնվազն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մեկ</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այո</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պատասխանի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առկայության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դեպքում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նախաձեռնողը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սկսում</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հաջորդ</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գործողությունը</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ազդեցության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գնահատումը</w:t>
      </w:r>
      <w:proofErr w:type="spellEnd"/>
      <w:r>
        <w:rPr>
          <w:rFonts w:ascii="GHEA Grapalat" w:hAnsi="GHEA Grapalat" w:cs="Times Armenian"/>
          <w:szCs w:val="24"/>
          <w:lang w:val="en-US"/>
        </w:rPr>
        <w:t>:</w:t>
      </w:r>
    </w:p>
    <w:p w14:paraId="0C710A6B" w14:textId="77777777" w:rsidR="009E4453" w:rsidRDefault="009E4453" w:rsidP="004F3EEA">
      <w:pPr>
        <w:pStyle w:val="BodyTextIndent3"/>
        <w:numPr>
          <w:ilvl w:val="0"/>
          <w:numId w:val="3"/>
        </w:numPr>
        <w:ind w:left="0" w:firstLine="360"/>
        <w:rPr>
          <w:rFonts w:ascii="GHEA Grapalat" w:hAnsi="GHEA Grapalat" w:cs="Times Armenian"/>
          <w:szCs w:val="24"/>
          <w:lang w:val="en-US"/>
        </w:rPr>
      </w:pPr>
      <w:proofErr w:type="spellStart"/>
      <w:r>
        <w:rPr>
          <w:rFonts w:ascii="GHEA Grapalat" w:hAnsi="GHEA Grapalat" w:cs="Times Armenian"/>
          <w:szCs w:val="24"/>
          <w:lang w:val="en-US"/>
        </w:rPr>
        <w:lastRenderedPageBreak/>
        <w:t>Գնահատումն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իրականացվում</w:t>
      </w:r>
      <w:proofErr w:type="spellEnd"/>
      <w:r>
        <w:rPr>
          <w:rFonts w:ascii="GHEA Grapalat" w:hAnsi="GHEA Grapalat" w:cs="Times Armenian"/>
          <w:szCs w:val="24"/>
          <w:lang w:val="en-US"/>
        </w:rPr>
        <w:t xml:space="preserve"> է</w:t>
      </w:r>
      <w:r w:rsidRPr="009E4453">
        <w:rPr>
          <w:rFonts w:ascii="GHEA Grapalat" w:hAnsi="GHEA Grapalat" w:cs="Times Armenian"/>
          <w:szCs w:val="24"/>
          <w:lang w:val="en-US"/>
        </w:rPr>
        <w:t xml:space="preserve">՝ </w:t>
      </w:r>
      <w:proofErr w:type="spellStart"/>
      <w:r w:rsidRPr="009E4453">
        <w:rPr>
          <w:rFonts w:ascii="GHEA Grapalat" w:hAnsi="GHEA Grapalat" w:cs="Times Armenian"/>
          <w:szCs w:val="24"/>
          <w:lang w:val="en-US"/>
        </w:rPr>
        <w:t>հիմք</w:t>
      </w:r>
      <w:proofErr w:type="spellEnd"/>
      <w:r w:rsidRPr="009E4453">
        <w:rPr>
          <w:rFonts w:ascii="GHEA Grapalat" w:hAnsi="GHEA Grapalat" w:cs="Times Armenian"/>
          <w:szCs w:val="24"/>
          <w:lang w:val="en-US"/>
        </w:rPr>
        <w:t xml:space="preserve"> </w:t>
      </w:r>
      <w:proofErr w:type="spellStart"/>
      <w:r w:rsidRPr="009E4453">
        <w:rPr>
          <w:rFonts w:ascii="GHEA Grapalat" w:hAnsi="GHEA Grapalat" w:cs="Times Armenian"/>
          <w:szCs w:val="24"/>
          <w:lang w:val="en-US"/>
        </w:rPr>
        <w:t>ընդունելով</w:t>
      </w:r>
      <w:proofErr w:type="spellEnd"/>
      <w:r w:rsidR="005C6A65" w:rsidRPr="005C6A65">
        <w:rPr>
          <w:rFonts w:ascii="GHEA Grapalat" w:hAnsi="GHEA Grapalat" w:cs="Times Armenian"/>
          <w:szCs w:val="24"/>
          <w:lang w:val="en-US"/>
        </w:rPr>
        <w:t>.</w:t>
      </w:r>
    </w:p>
    <w:p w14:paraId="67A95A00" w14:textId="77777777" w:rsidR="005C6A65" w:rsidRDefault="005C6A65" w:rsidP="004F3EEA">
      <w:pPr>
        <w:pStyle w:val="BodyTextIndent3"/>
        <w:numPr>
          <w:ilvl w:val="0"/>
          <w:numId w:val="16"/>
        </w:numPr>
        <w:rPr>
          <w:rFonts w:ascii="GHEA Grapalat" w:hAnsi="GHEA Grapalat" w:cs="Times Armenian"/>
          <w:szCs w:val="24"/>
          <w:lang w:val="ru-RU"/>
        </w:rPr>
      </w:pPr>
      <w:r>
        <w:rPr>
          <w:rFonts w:ascii="GHEA Grapalat" w:hAnsi="GHEA Grapalat" w:cs="Times Armenian"/>
          <w:szCs w:val="24"/>
          <w:lang w:val="hy-AM"/>
        </w:rPr>
        <w:t>ն</w:t>
      </w:r>
      <w:proofErr w:type="spellStart"/>
      <w:r w:rsidRPr="005C6A65">
        <w:rPr>
          <w:rFonts w:ascii="GHEA Grapalat" w:hAnsi="GHEA Grapalat" w:cs="Times Armenian"/>
          <w:szCs w:val="24"/>
          <w:lang w:val="en-US"/>
        </w:rPr>
        <w:t>ախատեսվող</w:t>
      </w:r>
      <w:proofErr w:type="spellEnd"/>
      <w:r w:rsidRPr="005C6A65">
        <w:rPr>
          <w:rFonts w:ascii="GHEA Grapalat" w:hAnsi="GHEA Grapalat" w:cs="Times Armenian"/>
          <w:szCs w:val="24"/>
          <w:lang w:val="en-US"/>
        </w:rPr>
        <w:t xml:space="preserve"> </w:t>
      </w:r>
      <w:proofErr w:type="spellStart"/>
      <w:r w:rsidRPr="005C6A65">
        <w:rPr>
          <w:rFonts w:ascii="GHEA Grapalat" w:hAnsi="GHEA Grapalat" w:cs="Times Armenian"/>
          <w:szCs w:val="24"/>
          <w:lang w:val="en-US"/>
        </w:rPr>
        <w:t>գործունեության</w:t>
      </w:r>
      <w:proofErr w:type="spellEnd"/>
      <w:r w:rsidRPr="005C6A65">
        <w:rPr>
          <w:rFonts w:ascii="GHEA Grapalat" w:hAnsi="GHEA Grapalat" w:cs="Times Armenian"/>
          <w:szCs w:val="24"/>
          <w:lang w:val="en-US"/>
        </w:rPr>
        <w:t xml:space="preserve"> </w:t>
      </w:r>
      <w:proofErr w:type="spellStart"/>
      <w:r w:rsidRPr="005C6A65">
        <w:rPr>
          <w:rFonts w:ascii="GHEA Grapalat" w:hAnsi="GHEA Grapalat" w:cs="Times Armenian"/>
          <w:szCs w:val="24"/>
          <w:lang w:val="en-US"/>
        </w:rPr>
        <w:t>տեսակը</w:t>
      </w:r>
      <w:proofErr w:type="spellEnd"/>
      <w:r>
        <w:rPr>
          <w:rFonts w:ascii="GHEA Grapalat" w:hAnsi="GHEA Grapalat" w:cs="Times Armenian"/>
          <w:szCs w:val="24"/>
          <w:lang w:val="ru-RU"/>
        </w:rPr>
        <w:t>,</w:t>
      </w:r>
    </w:p>
    <w:p w14:paraId="66EE9581" w14:textId="77777777" w:rsidR="005C6A65" w:rsidRDefault="005C6A65" w:rsidP="004F3EEA">
      <w:pPr>
        <w:pStyle w:val="BodyTextIndent3"/>
        <w:numPr>
          <w:ilvl w:val="0"/>
          <w:numId w:val="16"/>
        </w:numPr>
        <w:rPr>
          <w:rFonts w:ascii="GHEA Grapalat" w:hAnsi="GHEA Grapalat" w:cs="Times Armenian"/>
          <w:szCs w:val="24"/>
          <w:lang w:val="ru-RU"/>
        </w:rPr>
      </w:pPr>
      <w:r>
        <w:rPr>
          <w:rFonts w:ascii="GHEA Grapalat" w:hAnsi="GHEA Grapalat" w:cs="Times Armenian"/>
          <w:szCs w:val="24"/>
          <w:lang w:val="hy-AM"/>
        </w:rPr>
        <w:t>ն</w:t>
      </w:r>
      <w:proofErr w:type="spellStart"/>
      <w:r w:rsidRPr="005C6A65">
        <w:rPr>
          <w:rFonts w:ascii="GHEA Grapalat" w:hAnsi="GHEA Grapalat" w:cs="Times Armenian"/>
          <w:szCs w:val="24"/>
          <w:lang w:val="en-US"/>
        </w:rPr>
        <w:t>ախատեսվող</w:t>
      </w:r>
      <w:proofErr w:type="spellEnd"/>
      <w:r w:rsidRPr="005C6A65">
        <w:rPr>
          <w:rFonts w:ascii="GHEA Grapalat" w:hAnsi="GHEA Grapalat" w:cs="Times Armenian"/>
          <w:szCs w:val="24"/>
          <w:lang w:val="en-US"/>
        </w:rPr>
        <w:t xml:space="preserve"> </w:t>
      </w:r>
      <w:proofErr w:type="spellStart"/>
      <w:r w:rsidRPr="005C6A65">
        <w:rPr>
          <w:rFonts w:ascii="GHEA Grapalat" w:hAnsi="GHEA Grapalat" w:cs="Times Armenian"/>
          <w:szCs w:val="24"/>
          <w:lang w:val="en-US"/>
        </w:rPr>
        <w:t>գործունեության</w:t>
      </w:r>
      <w:proofErr w:type="spellEnd"/>
      <w:r w:rsidRPr="005C6A65">
        <w:rPr>
          <w:rFonts w:ascii="GHEA Grapalat" w:hAnsi="GHEA Grapalat" w:cs="Times Armenian"/>
          <w:szCs w:val="24"/>
          <w:lang w:val="en-US"/>
        </w:rPr>
        <w:t xml:space="preserve"> </w:t>
      </w:r>
      <w:proofErr w:type="spellStart"/>
      <w:r w:rsidRPr="005C6A65">
        <w:rPr>
          <w:rFonts w:ascii="GHEA Grapalat" w:hAnsi="GHEA Grapalat" w:cs="Times Armenian"/>
          <w:szCs w:val="24"/>
          <w:lang w:val="en-US"/>
        </w:rPr>
        <w:t>չափերը</w:t>
      </w:r>
      <w:proofErr w:type="spellEnd"/>
      <w:r>
        <w:rPr>
          <w:rFonts w:ascii="GHEA Grapalat" w:hAnsi="GHEA Grapalat" w:cs="Times Armenian"/>
          <w:szCs w:val="24"/>
          <w:lang w:val="ru-RU"/>
        </w:rPr>
        <w:t>,</w:t>
      </w:r>
    </w:p>
    <w:p w14:paraId="69EA5818" w14:textId="77777777" w:rsidR="005C6A65" w:rsidRPr="005C6A65" w:rsidRDefault="005C6A65" w:rsidP="004F3EEA">
      <w:pPr>
        <w:pStyle w:val="BodyTextIndent3"/>
        <w:numPr>
          <w:ilvl w:val="0"/>
          <w:numId w:val="16"/>
        </w:numPr>
        <w:rPr>
          <w:rFonts w:ascii="GHEA Grapalat" w:hAnsi="GHEA Grapalat" w:cs="Times Armenian"/>
          <w:szCs w:val="24"/>
          <w:lang w:val="ru-RU"/>
        </w:rPr>
      </w:pPr>
      <w:r>
        <w:rPr>
          <w:rFonts w:ascii="GHEA Grapalat" w:hAnsi="GHEA Grapalat" w:cs="Times Armenian"/>
          <w:szCs w:val="24"/>
          <w:lang w:val="hy-AM"/>
        </w:rPr>
        <w:t>ն</w:t>
      </w:r>
      <w:proofErr w:type="spellStart"/>
      <w:r w:rsidRPr="005C6A65">
        <w:rPr>
          <w:rFonts w:ascii="GHEA Grapalat" w:hAnsi="GHEA Grapalat" w:cs="Times Armenian"/>
          <w:szCs w:val="24"/>
          <w:lang w:val="en-US"/>
        </w:rPr>
        <w:t>ախատեսվող</w:t>
      </w:r>
      <w:proofErr w:type="spellEnd"/>
      <w:r w:rsidRPr="005C6A65">
        <w:rPr>
          <w:rFonts w:ascii="GHEA Grapalat" w:hAnsi="GHEA Grapalat" w:cs="Times Armenian"/>
          <w:szCs w:val="24"/>
          <w:lang w:val="en-US"/>
        </w:rPr>
        <w:t xml:space="preserve"> </w:t>
      </w:r>
      <w:proofErr w:type="spellStart"/>
      <w:r w:rsidRPr="005C6A65">
        <w:rPr>
          <w:rFonts w:ascii="GHEA Grapalat" w:hAnsi="GHEA Grapalat" w:cs="Times Armenian"/>
          <w:szCs w:val="24"/>
          <w:lang w:val="en-US"/>
        </w:rPr>
        <w:t>գործունեության</w:t>
      </w:r>
      <w:proofErr w:type="spellEnd"/>
      <w:r w:rsidRPr="005C6A65">
        <w:rPr>
          <w:rFonts w:ascii="GHEA Grapalat" w:hAnsi="GHEA Grapalat" w:cs="Times Armenian"/>
          <w:szCs w:val="24"/>
          <w:lang w:val="en-US"/>
        </w:rPr>
        <w:t xml:space="preserve"> </w:t>
      </w:r>
      <w:proofErr w:type="spellStart"/>
      <w:r w:rsidRPr="005C6A65">
        <w:rPr>
          <w:rFonts w:ascii="GHEA Grapalat" w:hAnsi="GHEA Grapalat" w:cs="Times Armenian"/>
          <w:szCs w:val="24"/>
          <w:lang w:val="en-US"/>
        </w:rPr>
        <w:t>տեղադ</w:t>
      </w:r>
      <w:proofErr w:type="spellEnd"/>
      <w:r w:rsidRPr="005C6A65">
        <w:rPr>
          <w:rFonts w:ascii="GHEA Grapalat" w:hAnsi="GHEA Grapalat" w:cs="Times Armenian"/>
          <w:szCs w:val="24"/>
          <w:lang w:val="hy-AM"/>
        </w:rPr>
        <w:t>իրքը</w:t>
      </w:r>
      <w:r w:rsidRPr="005C6A65">
        <w:rPr>
          <w:rFonts w:ascii="GHEA Grapalat" w:hAnsi="GHEA Grapalat" w:cs="Times Armenian"/>
          <w:szCs w:val="24"/>
          <w:lang w:val="ru-RU"/>
        </w:rPr>
        <w:t>,</w:t>
      </w:r>
    </w:p>
    <w:p w14:paraId="5E426F94" w14:textId="77777777" w:rsidR="00F20DBF" w:rsidRPr="005C6A65" w:rsidRDefault="005C6A65" w:rsidP="004F3EEA">
      <w:pPr>
        <w:pStyle w:val="BodyTextIndent3"/>
        <w:numPr>
          <w:ilvl w:val="0"/>
          <w:numId w:val="16"/>
        </w:numPr>
        <w:rPr>
          <w:rFonts w:ascii="GHEA Grapalat" w:hAnsi="GHEA Grapalat" w:cs="Times Armenian"/>
          <w:szCs w:val="24"/>
          <w:lang w:val="ru-RU"/>
        </w:rPr>
      </w:pPr>
      <w:r>
        <w:rPr>
          <w:rFonts w:ascii="GHEA Grapalat" w:hAnsi="GHEA Grapalat" w:cs="Times Armenian"/>
          <w:szCs w:val="24"/>
          <w:lang w:val="hy-AM"/>
        </w:rPr>
        <w:t>և</w:t>
      </w:r>
      <w:r w:rsidRPr="005C6A65">
        <w:rPr>
          <w:rFonts w:ascii="GHEA Grapalat" w:hAnsi="GHEA Grapalat" w:cs="Times Armenian"/>
          <w:szCs w:val="24"/>
          <w:lang w:val="hy-AM"/>
        </w:rPr>
        <w:t>, դրանցով պայմանավորված, արդեն իսկ առկա և կանխատեսվող, ազդեցությունների հնարավոր գումարային ամբողջական աստիճանը:</w:t>
      </w:r>
    </w:p>
    <w:p w14:paraId="35BF58F5" w14:textId="77777777" w:rsidR="00600688" w:rsidRPr="00600688" w:rsidRDefault="009E4453" w:rsidP="004F3EEA">
      <w:pPr>
        <w:pStyle w:val="BodyTextIndent3"/>
        <w:numPr>
          <w:ilvl w:val="0"/>
          <w:numId w:val="3"/>
        </w:numPr>
        <w:ind w:left="0" w:firstLine="360"/>
        <w:rPr>
          <w:rFonts w:ascii="GHEA Grapalat" w:hAnsi="GHEA Grapalat" w:cs="Times Armenian"/>
          <w:szCs w:val="24"/>
          <w:lang w:val="hy-AM"/>
        </w:rPr>
      </w:pPr>
      <w:r w:rsidRPr="009E4453">
        <w:rPr>
          <w:rFonts w:ascii="GHEA Grapalat" w:hAnsi="GHEA Grapalat" w:cs="Times Armenian"/>
          <w:szCs w:val="24"/>
          <w:lang w:val="hy-AM"/>
        </w:rPr>
        <w:t>Գնահատումը և փորձաքննությունը կատարվում են մինչև նախատեսվող գործունեության իրականացումը։ Առանց պետական փորձաքննական դրական եզրակացության նախատեսվող գործունեության փաստացի իրականացումը ենթակա է դադարեցման՝ նախատեսվող գործունեությունը փաստացի իրականացրած անձի կողմից նախնական վիճակի վերականգնմամբ։</w:t>
      </w:r>
    </w:p>
    <w:p w14:paraId="08C480D4" w14:textId="77777777" w:rsidR="00600688" w:rsidRDefault="00600688" w:rsidP="004F3EEA">
      <w:pPr>
        <w:spacing w:after="200" w:line="360" w:lineRule="auto"/>
        <w:rPr>
          <w:rFonts w:ascii="GHEA Grapalat" w:eastAsia="Times New Roman" w:hAnsi="GHEA Grapalat" w:cs="Times Armenian"/>
          <w:sz w:val="24"/>
          <w:szCs w:val="24"/>
          <w:lang w:val="hy-AM" w:eastAsia="ru-RU"/>
        </w:rPr>
      </w:pPr>
      <w:r>
        <w:rPr>
          <w:rFonts w:ascii="GHEA Grapalat" w:hAnsi="GHEA Grapalat" w:cs="Times Armenian"/>
          <w:szCs w:val="24"/>
          <w:lang w:val="hy-AM"/>
        </w:rPr>
        <w:br w:type="page"/>
      </w:r>
    </w:p>
    <w:p w14:paraId="758F05FA" w14:textId="2FF780F0" w:rsidR="00F20DBF" w:rsidRPr="000A5BAA" w:rsidRDefault="009B1A02" w:rsidP="004F3EEA">
      <w:pPr>
        <w:pStyle w:val="BodyTextIndent3"/>
        <w:shd w:val="clear" w:color="auto" w:fill="55F52B"/>
        <w:jc w:val="center"/>
        <w:rPr>
          <w:rFonts w:ascii="GHEA Grapalat" w:hAnsi="GHEA Grapalat" w:cs="Times Armenian"/>
          <w:b/>
          <w:szCs w:val="24"/>
          <w:lang w:val="en-US"/>
        </w:rPr>
      </w:pPr>
      <w:r>
        <w:rPr>
          <w:rFonts w:ascii="GHEA Grapalat" w:hAnsi="GHEA Grapalat" w:cs="Times Armenian"/>
          <w:b/>
          <w:szCs w:val="24"/>
          <w:lang w:val="en-US"/>
        </w:rPr>
        <w:lastRenderedPageBreak/>
        <w:t>4</w:t>
      </w:r>
      <w:r w:rsidR="000A5BAA">
        <w:rPr>
          <w:rFonts w:ascii="GHEA Grapalat" w:hAnsi="GHEA Grapalat" w:cs="Times Armenian"/>
          <w:b/>
          <w:szCs w:val="24"/>
          <w:lang w:val="en-US"/>
        </w:rPr>
        <w:t xml:space="preserve">. </w:t>
      </w:r>
      <w:r w:rsidR="000A5BAA" w:rsidRPr="000A5BAA">
        <w:rPr>
          <w:rFonts w:ascii="GHEA Grapalat" w:hAnsi="GHEA Grapalat" w:cs="Times Armenian"/>
          <w:b/>
          <w:szCs w:val="24"/>
          <w:lang w:val="en-US"/>
        </w:rPr>
        <w:t>ԱԶԴԵՑՈՒԹՅԱՆ ԳՆԱՀԱՏՈՒՄ</w:t>
      </w:r>
    </w:p>
    <w:p w14:paraId="0AE5342C" w14:textId="77777777" w:rsidR="000A5BAA" w:rsidRDefault="000A5BAA" w:rsidP="004F3EEA">
      <w:pPr>
        <w:pStyle w:val="BodyTextIndent3"/>
        <w:ind w:left="360" w:firstLine="0"/>
        <w:rPr>
          <w:rFonts w:ascii="GHEA Grapalat" w:hAnsi="GHEA Grapalat" w:cs="Times Armenian"/>
          <w:szCs w:val="24"/>
          <w:lang w:val="en-US"/>
        </w:rPr>
      </w:pPr>
    </w:p>
    <w:p w14:paraId="160F2247" w14:textId="77777777" w:rsidR="009D40FB" w:rsidRDefault="007F7F2C" w:rsidP="004F3EEA">
      <w:pPr>
        <w:pStyle w:val="BodyTextIndent3"/>
        <w:numPr>
          <w:ilvl w:val="0"/>
          <w:numId w:val="3"/>
        </w:numPr>
        <w:ind w:left="0" w:firstLine="360"/>
        <w:rPr>
          <w:rFonts w:ascii="GHEA Grapalat" w:hAnsi="GHEA Grapalat" w:cs="Times Armenian"/>
          <w:szCs w:val="24"/>
          <w:lang w:val="en-US"/>
        </w:rPr>
      </w:pPr>
      <w:r>
        <w:rPr>
          <w:rFonts w:ascii="GHEA Grapalat" w:hAnsi="GHEA Grapalat" w:cs="Times Armenian"/>
          <w:szCs w:val="24"/>
          <w:lang w:val="en-US"/>
        </w:rPr>
        <w:t xml:space="preserve">ՇՄԱԳ </w:t>
      </w:r>
      <w:proofErr w:type="spellStart"/>
      <w:r w:rsidR="002A7A50">
        <w:rPr>
          <w:rFonts w:ascii="GHEA Grapalat" w:hAnsi="GHEA Grapalat" w:cs="Times Armenian"/>
          <w:szCs w:val="24"/>
          <w:lang w:val="en-US"/>
        </w:rPr>
        <w:t>գործընթացում</w:t>
      </w:r>
      <w:proofErr w:type="spellEnd"/>
      <w:r w:rsidR="002A7A50">
        <w:rPr>
          <w:rFonts w:ascii="GHEA Grapalat" w:hAnsi="GHEA Grapalat" w:cs="Times Armenian"/>
          <w:szCs w:val="24"/>
          <w:lang w:val="en-US"/>
        </w:rPr>
        <w:t xml:space="preserve"> </w:t>
      </w:r>
      <w:proofErr w:type="spellStart"/>
      <w:r w:rsidR="002A7A50">
        <w:rPr>
          <w:rFonts w:ascii="GHEA Grapalat" w:hAnsi="GHEA Grapalat" w:cs="Times Armenian"/>
          <w:szCs w:val="24"/>
          <w:lang w:val="en-US"/>
        </w:rPr>
        <w:t>շրջակա</w:t>
      </w:r>
      <w:proofErr w:type="spellEnd"/>
      <w:r w:rsidR="002A7A50">
        <w:rPr>
          <w:rFonts w:ascii="GHEA Grapalat" w:hAnsi="GHEA Grapalat" w:cs="Times Armenian"/>
          <w:szCs w:val="24"/>
          <w:lang w:val="en-US"/>
        </w:rPr>
        <w:t xml:space="preserve"> </w:t>
      </w:r>
      <w:proofErr w:type="spellStart"/>
      <w:r w:rsidR="002A7A50">
        <w:rPr>
          <w:rFonts w:ascii="GHEA Grapalat" w:hAnsi="GHEA Grapalat" w:cs="Times Armenian"/>
          <w:szCs w:val="24"/>
          <w:lang w:val="en-US"/>
        </w:rPr>
        <w:t>միջավայրի</w:t>
      </w:r>
      <w:proofErr w:type="spellEnd"/>
      <w:r w:rsidR="002A7A50">
        <w:rPr>
          <w:rFonts w:ascii="GHEA Grapalat" w:hAnsi="GHEA Grapalat" w:cs="Times Armenian"/>
          <w:szCs w:val="24"/>
          <w:lang w:val="en-US"/>
        </w:rPr>
        <w:t xml:space="preserve"> </w:t>
      </w:r>
      <w:proofErr w:type="spellStart"/>
      <w:r w:rsidR="002A7A50">
        <w:rPr>
          <w:rFonts w:ascii="GHEA Grapalat" w:hAnsi="GHEA Grapalat" w:cs="Times Armenian"/>
          <w:szCs w:val="24"/>
          <w:lang w:val="en-US"/>
        </w:rPr>
        <w:t>վրա</w:t>
      </w:r>
      <w:proofErr w:type="spellEnd"/>
      <w:r w:rsidR="002A7A50">
        <w:rPr>
          <w:rFonts w:ascii="GHEA Grapalat" w:hAnsi="GHEA Grapalat" w:cs="Times Armenian"/>
          <w:szCs w:val="24"/>
          <w:lang w:val="en-US"/>
        </w:rPr>
        <w:t xml:space="preserve"> </w:t>
      </w:r>
      <w:proofErr w:type="spellStart"/>
      <w:r w:rsidR="002A7A50">
        <w:rPr>
          <w:rFonts w:ascii="GHEA Grapalat" w:hAnsi="GHEA Grapalat" w:cs="Times Armenian"/>
          <w:szCs w:val="24"/>
          <w:lang w:val="en-US"/>
        </w:rPr>
        <w:t>ազդեցության</w:t>
      </w:r>
      <w:proofErr w:type="spellEnd"/>
      <w:r w:rsidR="002A7A50">
        <w:rPr>
          <w:rFonts w:ascii="GHEA Grapalat" w:hAnsi="GHEA Grapalat" w:cs="Times Armenian"/>
          <w:szCs w:val="24"/>
          <w:lang w:val="en-US"/>
        </w:rPr>
        <w:t xml:space="preserve"> </w:t>
      </w:r>
      <w:proofErr w:type="spellStart"/>
      <w:r w:rsidR="002A7A50">
        <w:rPr>
          <w:rFonts w:ascii="GHEA Grapalat" w:hAnsi="GHEA Grapalat" w:cs="Times Armenian"/>
          <w:szCs w:val="24"/>
          <w:lang w:val="en-US"/>
        </w:rPr>
        <w:t>գնահատումը</w:t>
      </w:r>
      <w:proofErr w:type="spellEnd"/>
      <w:r w:rsidR="00B612C0">
        <w:rPr>
          <w:rFonts w:ascii="GHEA Grapalat" w:hAnsi="GHEA Grapalat" w:cs="Times Armenian"/>
          <w:szCs w:val="24"/>
          <w:lang w:val="en-US"/>
        </w:rPr>
        <w:t xml:space="preserve"> </w:t>
      </w:r>
      <w:proofErr w:type="spellStart"/>
      <w:r w:rsidR="00B612C0">
        <w:rPr>
          <w:rFonts w:ascii="GHEA Grapalat" w:hAnsi="GHEA Grapalat" w:cs="Times Armenian"/>
          <w:szCs w:val="24"/>
          <w:lang w:val="en-US"/>
        </w:rPr>
        <w:t>ներառում</w:t>
      </w:r>
      <w:proofErr w:type="spellEnd"/>
      <w:r w:rsidR="00B612C0">
        <w:rPr>
          <w:rFonts w:ascii="GHEA Grapalat" w:hAnsi="GHEA Grapalat" w:cs="Times Armenian"/>
          <w:szCs w:val="24"/>
          <w:lang w:val="en-US"/>
        </w:rPr>
        <w:t xml:space="preserve"> է </w:t>
      </w:r>
      <w:proofErr w:type="spellStart"/>
      <w:r w:rsidR="00B612C0">
        <w:rPr>
          <w:rFonts w:ascii="GHEA Grapalat" w:hAnsi="GHEA Grapalat" w:cs="Times Armenian"/>
          <w:szCs w:val="24"/>
          <w:lang w:val="en-US"/>
        </w:rPr>
        <w:t>հետևյալ</w:t>
      </w:r>
      <w:proofErr w:type="spellEnd"/>
      <w:r w:rsidR="00B612C0">
        <w:rPr>
          <w:rFonts w:ascii="GHEA Grapalat" w:hAnsi="GHEA Grapalat" w:cs="Times Armenian"/>
          <w:szCs w:val="24"/>
          <w:lang w:val="en-US"/>
        </w:rPr>
        <w:t xml:space="preserve"> </w:t>
      </w:r>
      <w:proofErr w:type="spellStart"/>
      <w:r w:rsidR="00B612C0">
        <w:rPr>
          <w:rFonts w:ascii="GHEA Grapalat" w:hAnsi="GHEA Grapalat" w:cs="Times Armenian"/>
          <w:szCs w:val="24"/>
          <w:lang w:val="en-US"/>
        </w:rPr>
        <w:t>հիմնական</w:t>
      </w:r>
      <w:proofErr w:type="spellEnd"/>
      <w:r w:rsidR="00B612C0">
        <w:rPr>
          <w:rFonts w:ascii="GHEA Grapalat" w:hAnsi="GHEA Grapalat" w:cs="Times Armenian"/>
          <w:szCs w:val="24"/>
          <w:lang w:val="en-US"/>
        </w:rPr>
        <w:t xml:space="preserve"> </w:t>
      </w:r>
      <w:proofErr w:type="spellStart"/>
      <w:r w:rsidR="00B612C0">
        <w:rPr>
          <w:rFonts w:ascii="GHEA Grapalat" w:hAnsi="GHEA Grapalat" w:cs="Times Armenian"/>
          <w:szCs w:val="24"/>
          <w:lang w:val="en-US"/>
        </w:rPr>
        <w:t>փուլերը</w:t>
      </w:r>
      <w:proofErr w:type="spellEnd"/>
      <w:r w:rsidR="00B612C0">
        <w:rPr>
          <w:rFonts w:ascii="GHEA Grapalat" w:hAnsi="GHEA Grapalat" w:cs="Times Armenian"/>
          <w:szCs w:val="24"/>
          <w:lang w:val="en-US"/>
        </w:rPr>
        <w:t>.</w:t>
      </w:r>
    </w:p>
    <w:p w14:paraId="5DA2AA4D" w14:textId="77777777" w:rsidR="00102250" w:rsidRDefault="00102250" w:rsidP="004F3EEA">
      <w:pPr>
        <w:pStyle w:val="BodyTextIndent3"/>
        <w:rPr>
          <w:rFonts w:ascii="GHEA Grapalat" w:hAnsi="GHEA Grapalat" w:cs="Times Armenian"/>
          <w:szCs w:val="24"/>
          <w:lang w:val="en-US"/>
        </w:rPr>
      </w:pPr>
      <w:r>
        <w:rPr>
          <w:rFonts w:ascii="GHEA Grapalat" w:hAnsi="GHEA Grapalat" w:cs="Times Armenian"/>
          <w:noProof/>
          <w:szCs w:val="24"/>
          <w:lang w:val="en-US" w:eastAsia="en-US"/>
        </w:rPr>
        <w:drawing>
          <wp:inline distT="0" distB="0" distL="0" distR="0" wp14:anchorId="02BBA853" wp14:editId="74352A20">
            <wp:extent cx="5486400" cy="1085850"/>
            <wp:effectExtent l="57150" t="38100" r="19050" b="952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46C21C4" w14:textId="77777777" w:rsidR="0014425F" w:rsidRPr="00504C82" w:rsidRDefault="00102250" w:rsidP="004F3EEA">
      <w:pPr>
        <w:pStyle w:val="BodyTextIndent3"/>
        <w:numPr>
          <w:ilvl w:val="0"/>
          <w:numId w:val="3"/>
        </w:numPr>
        <w:ind w:left="0" w:firstLine="360"/>
        <w:rPr>
          <w:rFonts w:ascii="GHEA Grapalat" w:hAnsi="GHEA Grapalat" w:cs="Cambria Math"/>
          <w:color w:val="000000"/>
          <w:szCs w:val="24"/>
          <w:lang w:val="hy-AM"/>
        </w:rPr>
      </w:pPr>
      <w:r w:rsidRPr="005F43A5">
        <w:rPr>
          <w:rFonts w:ascii="GHEA Grapalat" w:hAnsi="GHEA Grapalat"/>
          <w:color w:val="000000"/>
          <w:szCs w:val="24"/>
          <w:lang w:val="en-US"/>
        </w:rPr>
        <w:t>Շ</w:t>
      </w:r>
      <w:r w:rsidRPr="005F43A5">
        <w:rPr>
          <w:rFonts w:ascii="GHEA Grapalat" w:hAnsi="GHEA Grapalat"/>
          <w:color w:val="000000"/>
          <w:szCs w:val="24"/>
          <w:lang w:val="hy-AM"/>
        </w:rPr>
        <w:t>րջակա միջավայրի վրա նախատեսվող գործունեության հնա</w:t>
      </w:r>
      <w:r w:rsidR="005F43A5" w:rsidRPr="005F43A5">
        <w:rPr>
          <w:rFonts w:ascii="GHEA Grapalat" w:hAnsi="GHEA Grapalat"/>
          <w:color w:val="000000"/>
          <w:szCs w:val="24"/>
          <w:lang w:val="hy-AM"/>
        </w:rPr>
        <w:t>րավոր ազդեցությունների գնահատման</w:t>
      </w:r>
      <w:r w:rsidR="00A11D44" w:rsidRPr="00102250">
        <w:rPr>
          <w:rFonts w:ascii="GHEA Grapalat" w:hAnsi="GHEA Grapalat"/>
          <w:color w:val="000000"/>
          <w:szCs w:val="24"/>
          <w:lang w:val="hy-AM"/>
        </w:rPr>
        <w:t xml:space="preserve"> փուլում գնահատվում են </w:t>
      </w:r>
      <w:r w:rsidR="00241E8E">
        <w:rPr>
          <w:rFonts w:ascii="GHEA Grapalat" w:hAnsi="GHEA Grapalat" w:cs="Cambria Math"/>
          <w:color w:val="000000"/>
          <w:szCs w:val="24"/>
          <w:lang w:val="hy-AM"/>
        </w:rPr>
        <w:t xml:space="preserve">Աղյուսակ </w:t>
      </w:r>
      <w:r w:rsidR="00241E8E">
        <w:rPr>
          <w:rFonts w:ascii="GHEA Grapalat" w:hAnsi="GHEA Grapalat" w:cs="Cambria Math"/>
          <w:color w:val="000000"/>
          <w:szCs w:val="24"/>
          <w:lang w:val="en-US"/>
        </w:rPr>
        <w:t>N2-</w:t>
      </w:r>
      <w:r w:rsidR="00241E8E">
        <w:rPr>
          <w:rFonts w:ascii="GHEA Grapalat" w:hAnsi="GHEA Grapalat" w:cs="Cambria Math"/>
          <w:color w:val="000000"/>
          <w:szCs w:val="24"/>
          <w:lang w:val="ru-RU"/>
        </w:rPr>
        <w:t>ի</w:t>
      </w:r>
      <w:r w:rsidR="00241E8E" w:rsidRPr="00241E8E">
        <w:rPr>
          <w:rFonts w:ascii="GHEA Grapalat" w:hAnsi="GHEA Grapalat" w:cs="Cambria Math"/>
          <w:color w:val="000000"/>
          <w:szCs w:val="24"/>
          <w:lang w:val="en-US"/>
        </w:rPr>
        <w:t xml:space="preserve"> </w:t>
      </w:r>
      <w:r w:rsidR="00241E8E">
        <w:rPr>
          <w:rFonts w:ascii="GHEA Grapalat" w:hAnsi="GHEA Grapalat" w:cs="Cambria Math"/>
          <w:color w:val="000000"/>
          <w:szCs w:val="24"/>
          <w:lang w:val="ru-RU"/>
        </w:rPr>
        <w:t>բաղադրիչների</w:t>
      </w:r>
      <w:r w:rsidR="00241E8E" w:rsidRPr="00241E8E">
        <w:rPr>
          <w:rFonts w:ascii="GHEA Grapalat" w:hAnsi="GHEA Grapalat" w:cs="Cambria Math"/>
          <w:color w:val="000000"/>
          <w:szCs w:val="24"/>
          <w:lang w:val="en-US"/>
        </w:rPr>
        <w:t xml:space="preserve"> </w:t>
      </w:r>
      <w:r w:rsidR="00A11D44" w:rsidRPr="00102250">
        <w:rPr>
          <w:rFonts w:ascii="GHEA Grapalat" w:hAnsi="GHEA Grapalat" w:cs="Cambria Math"/>
          <w:color w:val="000000"/>
          <w:szCs w:val="24"/>
          <w:lang w:val="hy-AM"/>
        </w:rPr>
        <w:t xml:space="preserve">ներկա վիճակը և </w:t>
      </w:r>
      <w:r w:rsidR="00A11D44" w:rsidRPr="00102250">
        <w:rPr>
          <w:rFonts w:ascii="GHEA Grapalat" w:hAnsi="GHEA Grapalat"/>
          <w:color w:val="000000"/>
          <w:szCs w:val="24"/>
          <w:lang w:val="hy-AM"/>
        </w:rPr>
        <w:t xml:space="preserve">նախատեսվող գործունեության արդյունքում </w:t>
      </w:r>
      <w:r w:rsidR="00A11D44" w:rsidRPr="00102250">
        <w:rPr>
          <w:rFonts w:ascii="GHEA Grapalat" w:hAnsi="GHEA Grapalat" w:cs="Cambria Math"/>
          <w:color w:val="000000"/>
          <w:szCs w:val="24"/>
          <w:lang w:val="hy-AM"/>
        </w:rPr>
        <w:t>դրանց վրա հնարավոր ազդեցությունները</w:t>
      </w:r>
      <w:r>
        <w:rPr>
          <w:rFonts w:ascii="GHEA Grapalat" w:hAnsi="GHEA Grapalat" w:cs="Cambria Math"/>
          <w:color w:val="000000"/>
          <w:szCs w:val="24"/>
          <w:lang w:val="hy-AM"/>
        </w:rPr>
        <w:t>.</w:t>
      </w:r>
    </w:p>
    <w:p w14:paraId="03583539" w14:textId="77777777" w:rsidR="00504C82" w:rsidRPr="00241E8E" w:rsidRDefault="00504C82" w:rsidP="004F3EEA">
      <w:pPr>
        <w:pStyle w:val="BodyTextIndent3"/>
        <w:jc w:val="right"/>
        <w:rPr>
          <w:rFonts w:ascii="GHEA Grapalat" w:hAnsi="GHEA Grapalat" w:cs="Cambria Math"/>
          <w:b/>
          <w:color w:val="000000"/>
          <w:szCs w:val="24"/>
          <w:lang w:val="hy-AM"/>
        </w:rPr>
      </w:pPr>
      <w:r w:rsidRPr="002F048F">
        <w:rPr>
          <w:rFonts w:ascii="GHEA Grapalat" w:hAnsi="GHEA Grapalat" w:cs="Cambria Math"/>
          <w:b/>
          <w:color w:val="000000"/>
          <w:szCs w:val="24"/>
          <w:lang w:val="hy-AM"/>
        </w:rPr>
        <w:t xml:space="preserve">Աղյուսակ </w:t>
      </w:r>
      <w:r w:rsidR="002F048F">
        <w:rPr>
          <w:rFonts w:ascii="GHEA Grapalat" w:hAnsi="GHEA Grapalat" w:cs="Cambria Math"/>
          <w:b/>
          <w:color w:val="000000"/>
          <w:szCs w:val="24"/>
          <w:lang w:val="hy-AM"/>
        </w:rPr>
        <w:t>N</w:t>
      </w:r>
      <w:r w:rsidR="00241E8E">
        <w:rPr>
          <w:rFonts w:ascii="GHEA Grapalat" w:hAnsi="GHEA Grapalat" w:cs="Cambria Math"/>
          <w:b/>
          <w:color w:val="000000"/>
          <w:szCs w:val="24"/>
          <w:lang w:val="hy-AM"/>
        </w:rPr>
        <w:t>2</w:t>
      </w:r>
      <w:r w:rsidRPr="002F048F">
        <w:rPr>
          <w:rFonts w:ascii="GHEA Grapalat" w:hAnsi="GHEA Grapalat" w:cs="Cambria Math"/>
          <w:b/>
          <w:color w:val="000000"/>
          <w:szCs w:val="24"/>
          <w:lang w:val="hy-AM"/>
        </w:rPr>
        <w:t xml:space="preserve">. </w:t>
      </w:r>
      <w:r w:rsidR="00241E8E" w:rsidRPr="00241E8E">
        <w:rPr>
          <w:rFonts w:ascii="GHEA Grapalat" w:hAnsi="GHEA Grapalat" w:cs="Cambria Math"/>
          <w:b/>
          <w:color w:val="000000"/>
          <w:szCs w:val="24"/>
          <w:lang w:val="hy-AM"/>
        </w:rPr>
        <w:t>Շրջակա միջավայրի բաղադրիչների բնութագրեր</w:t>
      </w:r>
    </w:p>
    <w:p w14:paraId="69FE7717" w14:textId="77777777" w:rsidR="00783544" w:rsidRDefault="00783544" w:rsidP="004F3EEA">
      <w:pPr>
        <w:pStyle w:val="BodyTextIndent3"/>
        <w:ind w:firstLine="142"/>
        <w:rPr>
          <w:rFonts w:ascii="GHEA Grapalat" w:hAnsi="GHEA Grapalat" w:cs="Cambria Math"/>
          <w:color w:val="000000"/>
          <w:szCs w:val="24"/>
          <w:lang w:val="hy-AM"/>
        </w:rPr>
      </w:pPr>
      <w:r>
        <w:rPr>
          <w:rFonts w:ascii="GHEA Grapalat" w:hAnsi="GHEA Grapalat" w:cs="Cambria Math"/>
          <w:noProof/>
          <w:color w:val="000000"/>
          <w:szCs w:val="24"/>
          <w:lang w:val="en-US" w:eastAsia="en-US"/>
        </w:rPr>
        <w:lastRenderedPageBreak/>
        <w:drawing>
          <wp:inline distT="0" distB="0" distL="0" distR="0" wp14:anchorId="369E13C0" wp14:editId="69687C8C">
            <wp:extent cx="6305550" cy="8934450"/>
            <wp:effectExtent l="57150" t="0" r="952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2B8DB6" w14:textId="2EB55DF1" w:rsidR="0014425F" w:rsidRDefault="00102250" w:rsidP="004F3EEA">
      <w:pPr>
        <w:pStyle w:val="BodyTextIndent3"/>
        <w:numPr>
          <w:ilvl w:val="0"/>
          <w:numId w:val="3"/>
        </w:numPr>
        <w:ind w:left="0" w:firstLine="360"/>
        <w:rPr>
          <w:rFonts w:ascii="GHEA Grapalat" w:hAnsi="GHEA Grapalat" w:cs="Cambria Math"/>
          <w:color w:val="000000"/>
          <w:szCs w:val="24"/>
          <w:lang w:val="hy-AM"/>
        </w:rPr>
      </w:pPr>
      <w:r w:rsidRPr="0014425F">
        <w:rPr>
          <w:rFonts w:ascii="GHEA Grapalat" w:hAnsi="GHEA Grapalat" w:cs="Cambria Math"/>
          <w:color w:val="000000"/>
          <w:szCs w:val="24"/>
          <w:lang w:val="hy-AM"/>
        </w:rPr>
        <w:lastRenderedPageBreak/>
        <w:t>Ատոմային էներգիայի անվտանգության տեսակետից կարևոր օբյեկտների գնահատման դեպքում</w:t>
      </w:r>
      <w:r w:rsidR="0014425F" w:rsidRPr="0014425F">
        <w:rPr>
          <w:rFonts w:ascii="GHEA Grapalat" w:hAnsi="GHEA Grapalat" w:cs="Cambria Math"/>
          <w:color w:val="000000"/>
          <w:szCs w:val="24"/>
          <w:lang w:val="hy-AM"/>
        </w:rPr>
        <w:t>, բացի վերոնշյալից,</w:t>
      </w:r>
      <w:r w:rsidRPr="0014425F">
        <w:rPr>
          <w:rFonts w:ascii="GHEA Grapalat" w:hAnsi="GHEA Grapalat" w:cs="Cambria Math"/>
          <w:color w:val="000000"/>
          <w:szCs w:val="24"/>
          <w:lang w:val="hy-AM"/>
        </w:rPr>
        <w:t xml:space="preserve"> դիտարկվում են նաև</w:t>
      </w:r>
      <w:r w:rsidR="005F43A5">
        <w:rPr>
          <w:rFonts w:ascii="GHEA Grapalat" w:hAnsi="GHEA Grapalat" w:cs="Cambria Math"/>
          <w:color w:val="000000"/>
          <w:szCs w:val="24"/>
          <w:lang w:val="hy-AM"/>
        </w:rPr>
        <w:t xml:space="preserve"> </w:t>
      </w:r>
      <w:r w:rsidR="00D7613D" w:rsidRPr="0014425F">
        <w:rPr>
          <w:rFonts w:ascii="GHEA Grapalat" w:hAnsi="GHEA Grapalat" w:cs="Cambria Math"/>
          <w:color w:val="000000"/>
          <w:szCs w:val="24"/>
          <w:lang w:val="hy-AM"/>
        </w:rPr>
        <w:t xml:space="preserve">Կառավարության </w:t>
      </w:r>
      <w:r w:rsidR="00D7613D">
        <w:rPr>
          <w:rFonts w:ascii="GHEA Grapalat" w:hAnsi="GHEA Grapalat" w:cs="Cambria Math"/>
          <w:color w:val="000000"/>
          <w:szCs w:val="24"/>
          <w:lang w:val="hy-AM"/>
        </w:rPr>
        <w:t xml:space="preserve">2024 թվականի մարտի 7-ի </w:t>
      </w:r>
      <w:r w:rsidR="005F43A5">
        <w:rPr>
          <w:rFonts w:ascii="GHEA Grapalat" w:hAnsi="GHEA Grapalat" w:cs="Cambria Math"/>
          <w:color w:val="000000"/>
          <w:szCs w:val="24"/>
          <w:lang w:val="hy-AM"/>
        </w:rPr>
        <w:t>«Ա</w:t>
      </w:r>
      <w:r w:rsidR="005F43A5" w:rsidRPr="005F43A5">
        <w:rPr>
          <w:rFonts w:ascii="GHEA Grapalat" w:hAnsi="GHEA Grapalat" w:cs="Cambria Math"/>
          <w:color w:val="000000"/>
          <w:szCs w:val="24"/>
          <w:lang w:val="hy-AM"/>
        </w:rPr>
        <w:t>տոմային էներգիայի անվտանգության տեսակետից կարևոր օբյեկտների շրջակա միջավայրի վրա ազդեցության գնահատման և փորձաքննության գործընթացում դիտարկման ենթակա բնութագրերը հաստատելու մասին</w:t>
      </w:r>
      <w:r w:rsidR="005F43A5">
        <w:rPr>
          <w:rFonts w:ascii="GHEA Grapalat" w:hAnsi="GHEA Grapalat" w:cs="Cambria Math"/>
          <w:color w:val="000000"/>
          <w:szCs w:val="24"/>
          <w:lang w:val="hy-AM"/>
        </w:rPr>
        <w:t>»</w:t>
      </w:r>
      <w:r w:rsidRPr="0014425F">
        <w:rPr>
          <w:rFonts w:ascii="GHEA Grapalat" w:hAnsi="GHEA Grapalat" w:cs="Cambria Math"/>
          <w:color w:val="000000"/>
          <w:szCs w:val="24"/>
          <w:lang w:val="hy-AM"/>
        </w:rPr>
        <w:t xml:space="preserve"> </w:t>
      </w:r>
      <w:r w:rsidR="00D7613D" w:rsidRPr="00F76378">
        <w:rPr>
          <w:rFonts w:ascii="GHEA Grapalat" w:hAnsi="GHEA Grapalat" w:cs="Cambria Math"/>
          <w:color w:val="000000"/>
          <w:szCs w:val="24"/>
          <w:lang w:val="hy-AM"/>
        </w:rPr>
        <w:t>N 326-Ն</w:t>
      </w:r>
      <w:r w:rsidR="00D7613D" w:rsidRPr="00D7613D">
        <w:rPr>
          <w:rFonts w:ascii="GHEA Grapalat" w:hAnsi="GHEA Grapalat" w:cs="Cambria Math"/>
          <w:color w:val="000000"/>
          <w:szCs w:val="24"/>
          <w:lang w:val="hy-AM"/>
        </w:rPr>
        <w:t xml:space="preserve"> </w:t>
      </w:r>
      <w:r w:rsidRPr="0014425F">
        <w:rPr>
          <w:rFonts w:ascii="GHEA Grapalat" w:hAnsi="GHEA Grapalat" w:cs="Cambria Math"/>
          <w:color w:val="000000"/>
          <w:szCs w:val="24"/>
          <w:lang w:val="hy-AM"/>
        </w:rPr>
        <w:t>որոշմամբ հաստատված բնութագրեր</w:t>
      </w:r>
      <w:r w:rsidR="005F43A5">
        <w:rPr>
          <w:rFonts w:ascii="GHEA Grapalat" w:hAnsi="GHEA Grapalat" w:cs="Cambria Math"/>
          <w:color w:val="000000"/>
          <w:szCs w:val="24"/>
          <w:lang w:val="hy-AM"/>
        </w:rPr>
        <w:t>ը</w:t>
      </w:r>
      <w:r w:rsidR="0014425F" w:rsidRPr="0014425F">
        <w:rPr>
          <w:rFonts w:ascii="GHEA Grapalat" w:hAnsi="GHEA Grapalat" w:cs="Cambria Math"/>
          <w:color w:val="000000"/>
          <w:szCs w:val="24"/>
          <w:lang w:val="hy-AM"/>
        </w:rPr>
        <w:t>:</w:t>
      </w:r>
    </w:p>
    <w:p w14:paraId="3BE86F96" w14:textId="77777777" w:rsidR="00A11D44" w:rsidRPr="007310DE" w:rsidRDefault="00241E8E" w:rsidP="004F3EEA">
      <w:pPr>
        <w:pStyle w:val="BodyTextIndent3"/>
        <w:numPr>
          <w:ilvl w:val="0"/>
          <w:numId w:val="3"/>
        </w:numPr>
        <w:ind w:left="0" w:firstLine="360"/>
        <w:rPr>
          <w:rFonts w:ascii="GHEA Grapalat" w:hAnsi="GHEA Grapalat" w:cs="Cambria Math"/>
          <w:color w:val="000000"/>
          <w:szCs w:val="24"/>
          <w:lang w:val="hy-AM"/>
        </w:rPr>
      </w:pPr>
      <w:r>
        <w:rPr>
          <w:rFonts w:ascii="GHEA Grapalat" w:hAnsi="GHEA Grapalat"/>
          <w:color w:val="000000"/>
          <w:szCs w:val="24"/>
          <w:lang w:val="hy-AM"/>
        </w:rPr>
        <w:t xml:space="preserve"> Ն</w:t>
      </w:r>
      <w:r w:rsidRPr="0014425F">
        <w:rPr>
          <w:rFonts w:ascii="GHEA Grapalat" w:hAnsi="GHEA Grapalat"/>
          <w:color w:val="000000"/>
          <w:szCs w:val="24"/>
          <w:lang w:val="hy-AM"/>
        </w:rPr>
        <w:t>ախագծի իրականացման հետևանքով փոփոխությունները կանխատեսելու նպատակով</w:t>
      </w:r>
      <w:r w:rsidRPr="0014425F">
        <w:rPr>
          <w:rFonts w:ascii="GHEA Grapalat" w:hAnsi="GHEA Grapalat" w:cs="Cambria Math"/>
          <w:color w:val="000000"/>
          <w:szCs w:val="24"/>
          <w:lang w:val="hy-AM"/>
        </w:rPr>
        <w:t xml:space="preserve"> </w:t>
      </w:r>
      <w:r>
        <w:rPr>
          <w:rFonts w:ascii="GHEA Grapalat" w:hAnsi="GHEA Grapalat" w:cs="Cambria Math"/>
          <w:color w:val="000000"/>
          <w:szCs w:val="24"/>
          <w:lang w:val="hy-AM"/>
        </w:rPr>
        <w:t>հ</w:t>
      </w:r>
      <w:r w:rsidR="0014425F" w:rsidRPr="0014425F">
        <w:rPr>
          <w:rFonts w:ascii="GHEA Grapalat" w:hAnsi="GHEA Grapalat" w:cs="Cambria Math"/>
          <w:color w:val="000000"/>
          <w:szCs w:val="24"/>
          <w:lang w:val="hy-AM"/>
        </w:rPr>
        <w:t>նարավոր ազդեցության գնահատմա</w:t>
      </w:r>
      <w:r w:rsidR="00CD5E60" w:rsidRPr="00CD5E60">
        <w:rPr>
          <w:rFonts w:ascii="GHEA Grapalat" w:hAnsi="GHEA Grapalat" w:cs="Cambria Math"/>
          <w:color w:val="000000"/>
          <w:szCs w:val="24"/>
          <w:lang w:val="hy-AM"/>
        </w:rPr>
        <w:t>ն</w:t>
      </w:r>
      <w:r w:rsidR="0014425F" w:rsidRPr="0014425F">
        <w:rPr>
          <w:rFonts w:ascii="GHEA Grapalat" w:hAnsi="GHEA Grapalat" w:cs="Cambria Math"/>
          <w:color w:val="000000"/>
          <w:szCs w:val="24"/>
          <w:lang w:val="hy-AM"/>
        </w:rPr>
        <w:t xml:space="preserve"> փուլում ի</w:t>
      </w:r>
      <w:r w:rsidR="00A11D44" w:rsidRPr="0014425F">
        <w:rPr>
          <w:rFonts w:ascii="GHEA Grapalat" w:hAnsi="GHEA Grapalat" w:cs="Cambria Math"/>
          <w:color w:val="000000"/>
          <w:szCs w:val="24"/>
          <w:lang w:val="hy-AM"/>
        </w:rPr>
        <w:t>րականացվում է ե</w:t>
      </w:r>
      <w:r w:rsidR="00A11D44" w:rsidRPr="0014425F">
        <w:rPr>
          <w:rFonts w:ascii="GHEA Grapalat" w:hAnsi="GHEA Grapalat"/>
          <w:color w:val="000000"/>
          <w:szCs w:val="24"/>
          <w:lang w:val="hy-AM"/>
        </w:rPr>
        <w:t>լակետային տեղեկությունների և տվյալների հավաքագրում շրջակա միջավայրի բաղադրիչների և  սոցիալ</w:t>
      </w:r>
      <w:r>
        <w:rPr>
          <w:rFonts w:ascii="GHEA Grapalat" w:hAnsi="GHEA Grapalat"/>
          <w:color w:val="000000"/>
          <w:szCs w:val="24"/>
          <w:lang w:val="hy-AM"/>
        </w:rPr>
        <w:t>-տնտեսական միջավայրի վերաբերյալ</w:t>
      </w:r>
      <w:r w:rsidR="00A11D44" w:rsidRPr="0014425F">
        <w:rPr>
          <w:rFonts w:ascii="GHEA Grapalat" w:hAnsi="GHEA Grapalat"/>
          <w:color w:val="000000"/>
          <w:szCs w:val="24"/>
          <w:lang w:val="hy-AM"/>
        </w:rPr>
        <w:t>:</w:t>
      </w:r>
    </w:p>
    <w:p w14:paraId="5F0D999E" w14:textId="77777777" w:rsidR="007310DE" w:rsidRDefault="007310DE" w:rsidP="004F3EEA">
      <w:pPr>
        <w:pStyle w:val="BodyTextIndent3"/>
        <w:rPr>
          <w:rFonts w:ascii="GHEA Grapalat" w:hAnsi="GHEA Grapalat"/>
          <w:color w:val="000000"/>
          <w:szCs w:val="24"/>
          <w:lang w:val="hy-AM"/>
        </w:rPr>
      </w:pPr>
    </w:p>
    <w:p w14:paraId="27CB3138" w14:textId="77777777" w:rsidR="007310DE" w:rsidRPr="007310DE" w:rsidRDefault="007310DE" w:rsidP="004F3EEA">
      <w:pPr>
        <w:pStyle w:val="BodyTextIndent3"/>
        <w:rPr>
          <w:rFonts w:ascii="GHEA Grapalat" w:hAnsi="GHEA Grapalat" w:cs="Cambria Math"/>
          <w:color w:val="000000"/>
          <w:szCs w:val="24"/>
          <w:lang w:val="hy-AM"/>
        </w:rPr>
      </w:pPr>
      <w:r>
        <w:rPr>
          <w:rFonts w:ascii="GHEA Grapalat" w:hAnsi="GHEA Grapalat" w:cs="Times Armenian"/>
          <w:noProof/>
          <w:szCs w:val="24"/>
          <w:lang w:val="en-US" w:eastAsia="en-US"/>
        </w:rPr>
        <w:drawing>
          <wp:inline distT="0" distB="0" distL="0" distR="0" wp14:anchorId="687EF1DB" wp14:editId="69114715">
            <wp:extent cx="5486400" cy="1085850"/>
            <wp:effectExtent l="57150" t="38100" r="19050" b="952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92BFD9F" w14:textId="77777777" w:rsidR="007310DE" w:rsidRPr="008674D7" w:rsidRDefault="007310DE" w:rsidP="004F3EEA">
      <w:pPr>
        <w:pStyle w:val="BodyTextIndent3"/>
        <w:numPr>
          <w:ilvl w:val="0"/>
          <w:numId w:val="3"/>
        </w:numPr>
        <w:ind w:left="0" w:firstLine="360"/>
        <w:rPr>
          <w:rFonts w:ascii="GHEA Grapalat" w:hAnsi="GHEA Grapalat" w:cs="Cambria Math"/>
          <w:color w:val="000000"/>
          <w:szCs w:val="24"/>
          <w:lang w:val="hy-AM"/>
        </w:rPr>
      </w:pPr>
      <w:r w:rsidRPr="00241E8E">
        <w:rPr>
          <w:rFonts w:ascii="GHEA Grapalat" w:hAnsi="GHEA Grapalat"/>
          <w:color w:val="000000"/>
          <w:szCs w:val="24"/>
          <w:lang w:val="hy-AM"/>
        </w:rPr>
        <w:t>Նախագծային փաստաթղթով նախատեսված լուծումների այլընտրա</w:t>
      </w:r>
      <w:r w:rsidR="00241E8E">
        <w:rPr>
          <w:rFonts w:ascii="GHEA Grapalat" w:hAnsi="GHEA Grapalat"/>
          <w:color w:val="000000"/>
          <w:szCs w:val="24"/>
          <w:lang w:val="hy-AM"/>
        </w:rPr>
        <w:t>նքային տարբերակների  բացահայտման</w:t>
      </w:r>
      <w:r w:rsidRPr="00A11EF5">
        <w:rPr>
          <w:rFonts w:ascii="GHEA Grapalat" w:hAnsi="GHEA Grapalat"/>
          <w:color w:val="000000"/>
          <w:szCs w:val="24"/>
          <w:lang w:val="hy-AM"/>
        </w:rPr>
        <w:t xml:space="preserve"> փուլում պետք է բացահայտվեն թե</w:t>
      </w:r>
      <w:r w:rsidRPr="007310DE">
        <w:rPr>
          <w:rFonts w:ascii="GHEA Grapalat" w:hAnsi="GHEA Grapalat"/>
          <w:color w:val="000000"/>
          <w:szCs w:val="24"/>
          <w:lang w:val="hy-AM"/>
        </w:rPr>
        <w:t>´</w:t>
      </w:r>
      <w:r w:rsidRPr="00A11EF5">
        <w:rPr>
          <w:rFonts w:ascii="GHEA Grapalat" w:hAnsi="GHEA Grapalat"/>
          <w:color w:val="000000"/>
          <w:szCs w:val="24"/>
          <w:lang w:val="hy-AM"/>
        </w:rPr>
        <w:t xml:space="preserve"> այլընտրանքային, թե</w:t>
      </w:r>
      <w:r w:rsidRPr="007310DE">
        <w:rPr>
          <w:rFonts w:ascii="GHEA Grapalat" w:hAnsi="GHEA Grapalat"/>
          <w:color w:val="000000"/>
          <w:szCs w:val="24"/>
          <w:lang w:val="hy-AM"/>
        </w:rPr>
        <w:t>´</w:t>
      </w:r>
      <w:r w:rsidRPr="00A11EF5">
        <w:rPr>
          <w:rFonts w:ascii="GHEA Grapalat" w:hAnsi="GHEA Grapalat"/>
          <w:color w:val="000000"/>
          <w:szCs w:val="24"/>
          <w:lang w:val="hy-AM"/>
        </w:rPr>
        <w:t xml:space="preserve"> </w:t>
      </w:r>
      <w:r w:rsidRPr="00A11EF5">
        <w:rPr>
          <w:rFonts w:ascii="GHEA Grapalat" w:hAnsi="GHEA Grapalat"/>
          <w:color w:val="000000"/>
          <w:szCs w:val="24"/>
          <w:shd w:val="clear" w:color="auto" w:fill="FFFFFF"/>
          <w:lang w:val="hy-AM"/>
        </w:rPr>
        <w:t>զր</w:t>
      </w:r>
      <w:r>
        <w:rPr>
          <w:rFonts w:ascii="GHEA Grapalat" w:hAnsi="GHEA Grapalat"/>
          <w:color w:val="000000"/>
          <w:szCs w:val="24"/>
          <w:shd w:val="clear" w:color="auto" w:fill="FFFFFF"/>
          <w:lang w:val="hy-AM"/>
        </w:rPr>
        <w:t>ոյական՝ նախատեսվող գործունեությու</w:t>
      </w:r>
      <w:r w:rsidRPr="00A11EF5">
        <w:rPr>
          <w:rFonts w:ascii="GHEA Grapalat" w:hAnsi="GHEA Grapalat"/>
          <w:color w:val="000000"/>
          <w:szCs w:val="24"/>
          <w:shd w:val="clear" w:color="auto" w:fill="FFFFFF"/>
          <w:lang w:val="hy-AM"/>
        </w:rPr>
        <w:t>ն չիրականացնելու տարբերակները։ Այլընտրանքները պետք է ներառեն ա</w:t>
      </w:r>
      <w:r w:rsidRPr="00A11EF5">
        <w:rPr>
          <w:rFonts w:ascii="GHEA Grapalat" w:hAnsi="GHEA Grapalat"/>
          <w:bCs/>
          <w:szCs w:val="24"/>
          <w:lang w:val="hy-AM"/>
        </w:rPr>
        <w:t>յլընտրանքային</w:t>
      </w:r>
      <w:r w:rsidRPr="00A11EF5">
        <w:rPr>
          <w:rFonts w:ascii="GHEA Grapalat" w:hAnsi="GHEA Grapalat" w:cs="Arial"/>
          <w:bCs/>
          <w:szCs w:val="24"/>
          <w:lang w:val="hy-AM"/>
        </w:rPr>
        <w:t xml:space="preserve"> </w:t>
      </w:r>
      <w:r w:rsidRPr="00A11EF5">
        <w:rPr>
          <w:rFonts w:ascii="GHEA Grapalat" w:hAnsi="GHEA Grapalat"/>
          <w:bCs/>
          <w:szCs w:val="24"/>
          <w:lang w:val="hy-AM"/>
        </w:rPr>
        <w:t>վայրերի</w:t>
      </w:r>
      <w:r w:rsidRPr="00A11EF5">
        <w:rPr>
          <w:rFonts w:ascii="GHEA Grapalat" w:hAnsi="GHEA Grapalat" w:cs="Arial"/>
          <w:bCs/>
          <w:szCs w:val="24"/>
          <w:lang w:val="hy-AM"/>
        </w:rPr>
        <w:t xml:space="preserve">, </w:t>
      </w:r>
      <w:r w:rsidRPr="00A11EF5">
        <w:rPr>
          <w:rFonts w:ascii="GHEA Grapalat" w:hAnsi="GHEA Grapalat"/>
          <w:bCs/>
          <w:szCs w:val="24"/>
          <w:lang w:val="hy-AM"/>
        </w:rPr>
        <w:t xml:space="preserve">տեղադիրքի, </w:t>
      </w:r>
      <w:r w:rsidRPr="00A11EF5">
        <w:rPr>
          <w:rFonts w:ascii="GHEA Grapalat" w:hAnsi="GHEA Grapalat" w:cs="Arial"/>
          <w:bCs/>
          <w:szCs w:val="24"/>
          <w:lang w:val="hy-AM"/>
        </w:rPr>
        <w:t xml:space="preserve"> </w:t>
      </w:r>
      <w:r w:rsidRPr="00A11EF5">
        <w:rPr>
          <w:rFonts w:ascii="GHEA Grapalat" w:hAnsi="GHEA Grapalat"/>
          <w:bCs/>
          <w:szCs w:val="24"/>
          <w:lang w:val="hy-AM"/>
        </w:rPr>
        <w:t xml:space="preserve">երթուղիների, </w:t>
      </w:r>
      <w:r w:rsidRPr="00A11EF5">
        <w:rPr>
          <w:rFonts w:ascii="GHEA Grapalat" w:hAnsi="GHEA Grapalat" w:cs="Arial"/>
          <w:szCs w:val="24"/>
          <w:lang w:val="hy-AM"/>
        </w:rPr>
        <w:t xml:space="preserve"> </w:t>
      </w:r>
      <w:r w:rsidRPr="00A11EF5">
        <w:rPr>
          <w:rFonts w:ascii="GHEA Grapalat" w:hAnsi="GHEA Grapalat"/>
          <w:bCs/>
          <w:szCs w:val="24"/>
          <w:lang w:val="hy-AM"/>
        </w:rPr>
        <w:t>տեխնոլոգիաների</w:t>
      </w:r>
      <w:r w:rsidRPr="00A11EF5">
        <w:rPr>
          <w:rFonts w:ascii="GHEA Grapalat" w:hAnsi="GHEA Grapalat" w:cs="Arial"/>
          <w:bCs/>
          <w:szCs w:val="24"/>
          <w:lang w:val="hy-AM"/>
        </w:rPr>
        <w:t xml:space="preserve">, </w:t>
      </w:r>
      <w:r w:rsidRPr="00A11EF5">
        <w:rPr>
          <w:rFonts w:ascii="GHEA Grapalat" w:hAnsi="GHEA Grapalat"/>
          <w:bCs/>
          <w:szCs w:val="24"/>
          <w:lang w:val="hy-AM"/>
        </w:rPr>
        <w:t xml:space="preserve">գործընթացների, </w:t>
      </w:r>
      <w:r w:rsidRPr="00A11EF5">
        <w:rPr>
          <w:rFonts w:ascii="GHEA Grapalat" w:hAnsi="GHEA Grapalat" w:cs="Arial"/>
          <w:bCs/>
          <w:szCs w:val="24"/>
          <w:lang w:val="hy-AM"/>
        </w:rPr>
        <w:t xml:space="preserve"> </w:t>
      </w:r>
      <w:r w:rsidRPr="00A11EF5">
        <w:rPr>
          <w:rFonts w:ascii="GHEA Grapalat" w:hAnsi="GHEA Grapalat"/>
          <w:bCs/>
          <w:szCs w:val="24"/>
          <w:lang w:val="hy-AM"/>
        </w:rPr>
        <w:t xml:space="preserve">հումքի, </w:t>
      </w:r>
      <w:r w:rsidRPr="00A11EF5">
        <w:rPr>
          <w:rFonts w:ascii="GHEA Grapalat" w:hAnsi="GHEA Grapalat" w:cstheme="minorHAnsi"/>
          <w:szCs w:val="24"/>
          <w:lang w:val="hy-AM"/>
        </w:rPr>
        <w:t>նախագծային և շինարարական աշխատանքների լուծումների,</w:t>
      </w:r>
      <w:r w:rsidRPr="00A11EF5">
        <w:rPr>
          <w:rFonts w:ascii="GHEA Grapalat" w:hAnsi="GHEA Grapalat" w:cs="Arial"/>
          <w:bCs/>
          <w:szCs w:val="24"/>
          <w:lang w:val="hy-AM"/>
        </w:rPr>
        <w:t xml:space="preserve"> </w:t>
      </w:r>
      <w:r w:rsidRPr="00A11EF5">
        <w:rPr>
          <w:rFonts w:ascii="GHEA Grapalat" w:hAnsi="GHEA Grapalat"/>
          <w:bCs/>
          <w:szCs w:val="24"/>
          <w:lang w:val="hy-AM"/>
        </w:rPr>
        <w:t>բնապահպանական</w:t>
      </w:r>
      <w:r w:rsidRPr="00A11EF5">
        <w:rPr>
          <w:rFonts w:ascii="GHEA Grapalat" w:hAnsi="GHEA Grapalat" w:cs="Arial"/>
          <w:bCs/>
          <w:szCs w:val="24"/>
          <w:lang w:val="hy-AM"/>
        </w:rPr>
        <w:t xml:space="preserve"> </w:t>
      </w:r>
      <w:r w:rsidRPr="00A11EF5">
        <w:rPr>
          <w:rFonts w:ascii="GHEA Grapalat" w:hAnsi="GHEA Grapalat"/>
          <w:bCs/>
          <w:szCs w:val="24"/>
          <w:lang w:val="hy-AM"/>
        </w:rPr>
        <w:t>և</w:t>
      </w:r>
      <w:r w:rsidRPr="00A11EF5">
        <w:rPr>
          <w:rFonts w:ascii="GHEA Grapalat" w:hAnsi="GHEA Grapalat" w:cs="Arial"/>
          <w:bCs/>
          <w:szCs w:val="24"/>
          <w:lang w:val="hy-AM"/>
        </w:rPr>
        <w:t xml:space="preserve"> </w:t>
      </w:r>
      <w:r w:rsidRPr="00A11EF5">
        <w:rPr>
          <w:rFonts w:ascii="GHEA Grapalat" w:hAnsi="GHEA Grapalat"/>
          <w:bCs/>
          <w:szCs w:val="24"/>
          <w:lang w:val="hy-AM"/>
        </w:rPr>
        <w:t>սոցիալական</w:t>
      </w:r>
      <w:r w:rsidRPr="00A11EF5">
        <w:rPr>
          <w:rFonts w:ascii="GHEA Grapalat" w:hAnsi="GHEA Grapalat" w:cs="Arial"/>
          <w:bCs/>
          <w:szCs w:val="24"/>
          <w:lang w:val="hy-AM"/>
        </w:rPr>
        <w:t xml:space="preserve"> </w:t>
      </w:r>
      <w:r w:rsidRPr="00A11EF5">
        <w:rPr>
          <w:rFonts w:ascii="GHEA Grapalat" w:hAnsi="GHEA Grapalat"/>
          <w:bCs/>
          <w:szCs w:val="24"/>
          <w:lang w:val="hy-AM"/>
        </w:rPr>
        <w:t>միջոցառումների նկարագրություններ։</w:t>
      </w:r>
      <w:r w:rsidRPr="00A11EF5">
        <w:rPr>
          <w:rFonts w:ascii="GHEA Grapalat" w:hAnsi="GHEA Grapalat"/>
          <w:color w:val="000000"/>
          <w:szCs w:val="24"/>
          <w:lang w:val="hy-AM"/>
        </w:rPr>
        <w:t xml:space="preserve"> Պետք է իրականացվի նաև ն</w:t>
      </w:r>
      <w:r w:rsidRPr="00A11EF5">
        <w:rPr>
          <w:rFonts w:ascii="GHEA Grapalat" w:hAnsi="GHEA Grapalat" w:cs="Sylfaen"/>
          <w:szCs w:val="24"/>
          <w:lang w:val="hy-AM"/>
        </w:rPr>
        <w:t>ախատեսվող</w:t>
      </w:r>
      <w:r w:rsidRPr="00A11EF5">
        <w:rPr>
          <w:rFonts w:ascii="GHEA Grapalat" w:hAnsi="GHEA Grapalat"/>
          <w:szCs w:val="24"/>
          <w:lang w:val="hy-AM"/>
        </w:rPr>
        <w:t xml:space="preserve"> </w:t>
      </w:r>
      <w:r w:rsidRPr="00A11EF5">
        <w:rPr>
          <w:rFonts w:ascii="GHEA Grapalat" w:hAnsi="GHEA Grapalat" w:cs="Sylfaen"/>
          <w:szCs w:val="24"/>
          <w:lang w:val="hy-AM"/>
        </w:rPr>
        <w:t>գործունեության</w:t>
      </w:r>
      <w:r w:rsidRPr="00A11EF5">
        <w:rPr>
          <w:rFonts w:ascii="GHEA Grapalat" w:hAnsi="GHEA Grapalat"/>
          <w:szCs w:val="24"/>
          <w:lang w:val="hy-AM"/>
        </w:rPr>
        <w:t xml:space="preserve"> </w:t>
      </w:r>
      <w:r w:rsidRPr="00A11EF5">
        <w:rPr>
          <w:rFonts w:ascii="GHEA Grapalat" w:hAnsi="GHEA Grapalat" w:cs="Sylfaen"/>
          <w:szCs w:val="24"/>
          <w:lang w:val="hy-AM"/>
        </w:rPr>
        <w:t>այլընտրանքային</w:t>
      </w:r>
      <w:r w:rsidRPr="00A11EF5">
        <w:rPr>
          <w:rFonts w:ascii="GHEA Grapalat" w:hAnsi="GHEA Grapalat"/>
          <w:szCs w:val="24"/>
          <w:lang w:val="hy-AM"/>
        </w:rPr>
        <w:t xml:space="preserve"> </w:t>
      </w:r>
      <w:r w:rsidRPr="00A11EF5">
        <w:rPr>
          <w:rFonts w:ascii="GHEA Grapalat" w:hAnsi="GHEA Grapalat" w:cs="Sylfaen"/>
          <w:szCs w:val="24"/>
          <w:lang w:val="hy-AM"/>
        </w:rPr>
        <w:t>տարբերակների</w:t>
      </w:r>
      <w:r w:rsidRPr="00A11EF5">
        <w:rPr>
          <w:rFonts w:ascii="GHEA Grapalat" w:hAnsi="GHEA Grapalat"/>
          <w:szCs w:val="24"/>
          <w:lang w:val="hy-AM"/>
        </w:rPr>
        <w:t xml:space="preserve"> </w:t>
      </w:r>
      <w:r>
        <w:rPr>
          <w:rFonts w:ascii="GHEA Grapalat" w:hAnsi="GHEA Grapalat" w:cs="Sylfaen"/>
          <w:szCs w:val="24"/>
          <w:lang w:val="hy-AM"/>
        </w:rPr>
        <w:t>էկոլոգա</w:t>
      </w:r>
      <w:r w:rsidRPr="00A11EF5">
        <w:rPr>
          <w:rFonts w:ascii="GHEA Grapalat" w:hAnsi="GHEA Grapalat" w:cs="Sylfaen"/>
          <w:szCs w:val="24"/>
          <w:lang w:val="hy-AM"/>
        </w:rPr>
        <w:t>տնտեսական</w:t>
      </w:r>
      <w:r w:rsidRPr="00A11EF5">
        <w:rPr>
          <w:rFonts w:ascii="GHEA Grapalat" w:hAnsi="GHEA Grapalat"/>
          <w:szCs w:val="24"/>
          <w:lang w:val="hy-AM"/>
        </w:rPr>
        <w:t xml:space="preserve"> </w:t>
      </w:r>
      <w:r w:rsidRPr="00A11EF5">
        <w:rPr>
          <w:rFonts w:ascii="GHEA Grapalat" w:hAnsi="GHEA Grapalat" w:cs="Sylfaen"/>
          <w:szCs w:val="24"/>
          <w:lang w:val="hy-AM"/>
        </w:rPr>
        <w:t>վերլուծություն</w:t>
      </w:r>
      <w:r w:rsidRPr="00A11EF5">
        <w:rPr>
          <w:rFonts w:ascii="GHEA Grapalat" w:hAnsi="GHEA Grapalat"/>
          <w:szCs w:val="24"/>
          <w:lang w:val="hy-AM"/>
        </w:rPr>
        <w:t xml:space="preserve"> </w:t>
      </w:r>
      <w:r w:rsidRPr="00A11EF5">
        <w:rPr>
          <w:rFonts w:ascii="GHEA Grapalat" w:hAnsi="GHEA Grapalat" w:cs="Sylfaen"/>
          <w:szCs w:val="24"/>
          <w:lang w:val="hy-AM"/>
        </w:rPr>
        <w:t>և</w:t>
      </w:r>
      <w:r w:rsidRPr="00A11EF5">
        <w:rPr>
          <w:rFonts w:ascii="GHEA Grapalat" w:hAnsi="GHEA Grapalat"/>
          <w:szCs w:val="24"/>
          <w:lang w:val="hy-AM"/>
        </w:rPr>
        <w:t xml:space="preserve"> </w:t>
      </w:r>
      <w:r w:rsidRPr="00A11EF5">
        <w:rPr>
          <w:rFonts w:ascii="GHEA Grapalat" w:hAnsi="GHEA Grapalat" w:cs="Sylfaen"/>
          <w:szCs w:val="24"/>
          <w:lang w:val="hy-AM"/>
        </w:rPr>
        <w:t>նախընտրելի</w:t>
      </w:r>
      <w:r w:rsidRPr="00A11EF5">
        <w:rPr>
          <w:rFonts w:ascii="GHEA Grapalat" w:hAnsi="GHEA Grapalat"/>
          <w:szCs w:val="24"/>
          <w:lang w:val="hy-AM"/>
        </w:rPr>
        <w:t xml:space="preserve"> </w:t>
      </w:r>
      <w:r w:rsidRPr="00A11EF5">
        <w:rPr>
          <w:rFonts w:ascii="GHEA Grapalat" w:hAnsi="GHEA Grapalat" w:cs="Sylfaen"/>
          <w:szCs w:val="24"/>
          <w:lang w:val="hy-AM"/>
        </w:rPr>
        <w:t>տարբերակի</w:t>
      </w:r>
      <w:r w:rsidRPr="00A11EF5">
        <w:rPr>
          <w:rFonts w:ascii="GHEA Grapalat" w:hAnsi="GHEA Grapalat"/>
          <w:szCs w:val="24"/>
          <w:lang w:val="hy-AM"/>
        </w:rPr>
        <w:t xml:space="preserve"> </w:t>
      </w:r>
      <w:r w:rsidRPr="00A11EF5">
        <w:rPr>
          <w:rFonts w:ascii="GHEA Grapalat" w:hAnsi="GHEA Grapalat" w:cs="Sylfaen"/>
          <w:szCs w:val="24"/>
          <w:lang w:val="hy-AM"/>
        </w:rPr>
        <w:t>ընտրության</w:t>
      </w:r>
      <w:r w:rsidRPr="00A11EF5">
        <w:rPr>
          <w:rFonts w:ascii="GHEA Grapalat" w:hAnsi="GHEA Grapalat"/>
          <w:szCs w:val="24"/>
          <w:lang w:val="hy-AM"/>
        </w:rPr>
        <w:t xml:space="preserve"> </w:t>
      </w:r>
      <w:r w:rsidRPr="00A11EF5">
        <w:rPr>
          <w:rFonts w:ascii="GHEA Grapalat" w:hAnsi="GHEA Grapalat" w:cs="Sylfaen"/>
          <w:szCs w:val="24"/>
          <w:lang w:val="hy-AM"/>
        </w:rPr>
        <w:t>հիմնավորում</w:t>
      </w:r>
      <w:r w:rsidR="00E80A1D" w:rsidRPr="00E80A1D">
        <w:rPr>
          <w:rFonts w:ascii="GHEA Grapalat" w:hAnsi="GHEA Grapalat" w:cs="Sylfaen"/>
          <w:szCs w:val="24"/>
          <w:lang w:val="hy-AM"/>
        </w:rPr>
        <w:t>՝ բնապահպանական հետևանքների համեմատությամբ</w:t>
      </w:r>
      <w:r w:rsidRPr="00A11EF5">
        <w:rPr>
          <w:rFonts w:ascii="GHEA Grapalat" w:hAnsi="GHEA Grapalat" w:cs="Sylfaen"/>
          <w:szCs w:val="24"/>
          <w:lang w:val="hy-AM"/>
        </w:rPr>
        <w:t>։</w:t>
      </w:r>
    </w:p>
    <w:p w14:paraId="67AD9327" w14:textId="77777777" w:rsidR="008674D7" w:rsidRPr="008674D7" w:rsidRDefault="008674D7" w:rsidP="004F3EEA">
      <w:pPr>
        <w:pStyle w:val="BodyTextIndent3"/>
        <w:numPr>
          <w:ilvl w:val="0"/>
          <w:numId w:val="3"/>
        </w:numPr>
        <w:ind w:left="0" w:firstLine="360"/>
        <w:rPr>
          <w:rFonts w:ascii="GHEA Grapalat" w:hAnsi="GHEA Grapalat" w:cs="Cambria Math"/>
          <w:color w:val="000000"/>
          <w:szCs w:val="24"/>
          <w:lang w:val="hy-AM"/>
        </w:rPr>
      </w:pPr>
      <w:r w:rsidRPr="008674D7">
        <w:rPr>
          <w:rFonts w:ascii="GHEA Grapalat" w:hAnsi="GHEA Grapalat"/>
          <w:color w:val="000000"/>
          <w:szCs w:val="24"/>
          <w:lang w:val="hy-AM"/>
        </w:rPr>
        <w:t xml:space="preserve"> Այլընտրանքային տարբերակների բացահայտման ընթացքում կարող են ձևակերպվել </w:t>
      </w:r>
      <w:r w:rsidR="00241E8E">
        <w:rPr>
          <w:rFonts w:ascii="GHEA Grapalat" w:hAnsi="GHEA Grapalat"/>
          <w:color w:val="000000"/>
          <w:szCs w:val="24"/>
          <w:lang w:val="hy-AM"/>
        </w:rPr>
        <w:t xml:space="preserve">մոտեցումներ՝ համաձայն Աղյուսակ </w:t>
      </w:r>
      <w:r w:rsidR="00241E8E" w:rsidRPr="00241E8E">
        <w:rPr>
          <w:rFonts w:ascii="GHEA Grapalat" w:hAnsi="GHEA Grapalat"/>
          <w:color w:val="000000"/>
          <w:szCs w:val="24"/>
          <w:lang w:val="hy-AM"/>
        </w:rPr>
        <w:t>N3-</w:t>
      </w:r>
      <w:r w:rsidR="00241E8E">
        <w:rPr>
          <w:rFonts w:ascii="GHEA Grapalat" w:hAnsi="GHEA Grapalat"/>
          <w:color w:val="000000"/>
          <w:szCs w:val="24"/>
          <w:lang w:val="hy-AM"/>
        </w:rPr>
        <w:t>ի</w:t>
      </w:r>
      <w:r w:rsidRPr="008674D7">
        <w:rPr>
          <w:rFonts w:ascii="GHEA Grapalat" w:hAnsi="GHEA Grapalat"/>
          <w:color w:val="000000"/>
          <w:szCs w:val="24"/>
          <w:lang w:val="hy-AM"/>
        </w:rPr>
        <w:t>.</w:t>
      </w:r>
    </w:p>
    <w:tbl>
      <w:tblPr>
        <w:tblStyle w:val="ListTable7Colorful-Accent31"/>
        <w:tblW w:w="0" w:type="auto"/>
        <w:tblLook w:val="04A0" w:firstRow="1" w:lastRow="0" w:firstColumn="1" w:lastColumn="0" w:noHBand="0" w:noVBand="1"/>
      </w:tblPr>
      <w:tblGrid>
        <w:gridCol w:w="491"/>
        <w:gridCol w:w="9540"/>
        <w:gridCol w:w="429"/>
      </w:tblGrid>
      <w:tr w:rsidR="008674D7" w:rsidRPr="00783C5B" w14:paraId="7BFD8599" w14:textId="77777777" w:rsidTr="00B86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1" w:type="dxa"/>
            <w:tcBorders>
              <w:bottom w:val="single" w:sz="12" w:space="0" w:color="56F52B"/>
              <w:right w:val="none" w:sz="0" w:space="0" w:color="auto"/>
            </w:tcBorders>
          </w:tcPr>
          <w:p w14:paraId="08F32992" w14:textId="77777777" w:rsidR="008674D7" w:rsidRPr="009F07EE" w:rsidRDefault="008674D7" w:rsidP="004F3EEA">
            <w:pPr>
              <w:pStyle w:val="BodyTextIndent3"/>
              <w:ind w:firstLine="0"/>
              <w:rPr>
                <w:rFonts w:ascii="GHEA Grapalat" w:hAnsi="GHEA Grapalat" w:cs="Cambria Math"/>
                <w:color w:val="000000"/>
                <w:szCs w:val="24"/>
                <w:lang w:val="hy-AM"/>
              </w:rPr>
            </w:pPr>
          </w:p>
        </w:tc>
        <w:tc>
          <w:tcPr>
            <w:tcW w:w="9540" w:type="dxa"/>
            <w:tcBorders>
              <w:bottom w:val="single" w:sz="12" w:space="0" w:color="56F52B"/>
              <w:right w:val="single" w:sz="12" w:space="0" w:color="56F52B"/>
            </w:tcBorders>
          </w:tcPr>
          <w:p w14:paraId="738E76D1" w14:textId="77777777" w:rsidR="008674D7" w:rsidRPr="00273138" w:rsidRDefault="00273138" w:rsidP="004F3EEA">
            <w:pPr>
              <w:pStyle w:val="BodyTextIndent3"/>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i w:val="0"/>
                <w:color w:val="000000"/>
                <w:szCs w:val="24"/>
                <w:lang w:val="hy-AM"/>
              </w:rPr>
            </w:pPr>
            <w:r w:rsidRPr="00273138">
              <w:rPr>
                <w:rFonts w:ascii="GHEA Grapalat" w:hAnsi="GHEA Grapalat" w:cs="Cambria Math"/>
                <w:b/>
                <w:i w:val="0"/>
                <w:color w:val="000000"/>
                <w:szCs w:val="24"/>
                <w:lang w:val="hy-AM"/>
              </w:rPr>
              <w:t xml:space="preserve">Աղյուսակ </w:t>
            </w:r>
            <w:r w:rsidR="002F048F">
              <w:rPr>
                <w:rFonts w:ascii="GHEA Grapalat" w:hAnsi="GHEA Grapalat" w:cs="Cambria Math"/>
                <w:b/>
                <w:i w:val="0"/>
                <w:color w:val="000000"/>
                <w:szCs w:val="24"/>
                <w:lang w:val="hy-AM"/>
              </w:rPr>
              <w:t>N</w:t>
            </w:r>
            <w:r w:rsidR="00241E8E">
              <w:rPr>
                <w:rFonts w:ascii="GHEA Grapalat" w:hAnsi="GHEA Grapalat" w:cs="Cambria Math"/>
                <w:b/>
                <w:i w:val="0"/>
                <w:color w:val="000000"/>
                <w:szCs w:val="24"/>
                <w:lang w:val="hy-AM"/>
              </w:rPr>
              <w:t>3</w:t>
            </w:r>
            <w:r w:rsidRPr="00273138">
              <w:rPr>
                <w:rFonts w:ascii="GHEA Grapalat" w:hAnsi="GHEA Grapalat" w:cs="Cambria Math"/>
                <w:b/>
                <w:i w:val="0"/>
                <w:color w:val="000000"/>
                <w:szCs w:val="24"/>
                <w:lang w:val="hy-AM"/>
              </w:rPr>
              <w:t>. Այլընտրանքային տարբերակների բացահայտման մոտեցումներ</w:t>
            </w:r>
          </w:p>
        </w:tc>
        <w:tc>
          <w:tcPr>
            <w:tcW w:w="429" w:type="dxa"/>
            <w:tcBorders>
              <w:left w:val="single" w:sz="12" w:space="0" w:color="56F52B"/>
              <w:bottom w:val="single" w:sz="12" w:space="0" w:color="56F52B"/>
            </w:tcBorders>
          </w:tcPr>
          <w:p w14:paraId="3B711348" w14:textId="77777777" w:rsidR="008674D7" w:rsidRPr="009F07EE" w:rsidRDefault="008674D7"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8674D7" w:rsidRPr="00783C5B" w14:paraId="23EFA319"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Borders>
              <w:top w:val="single" w:sz="12" w:space="0" w:color="56F52B"/>
              <w:right w:val="none" w:sz="0" w:space="0" w:color="auto"/>
            </w:tcBorders>
          </w:tcPr>
          <w:p w14:paraId="47FB339F" w14:textId="77777777" w:rsidR="008674D7" w:rsidRPr="00241E8E" w:rsidRDefault="00241E8E" w:rsidP="004F3EEA">
            <w:pPr>
              <w:pStyle w:val="BodyTextIndent3"/>
              <w:ind w:firstLine="0"/>
              <w:jc w:val="right"/>
              <w:rPr>
                <w:rFonts w:ascii="GHEA Grapalat" w:hAnsi="GHEA Grapalat"/>
                <w:i w:val="0"/>
                <w:color w:val="auto"/>
                <w:szCs w:val="24"/>
                <w:shd w:val="clear" w:color="auto" w:fill="FFFFFF"/>
                <w:lang w:val="hy-AM"/>
              </w:rPr>
            </w:pPr>
            <w:r w:rsidRPr="00241E8E">
              <w:rPr>
                <w:rFonts w:ascii="GHEA Grapalat" w:hAnsi="GHEA Grapalat"/>
                <w:i w:val="0"/>
                <w:color w:val="auto"/>
                <w:szCs w:val="24"/>
                <w:shd w:val="clear" w:color="auto" w:fill="FFFFFF"/>
                <w:lang w:val="ru-RU"/>
              </w:rPr>
              <w:t>1)</w:t>
            </w:r>
          </w:p>
        </w:tc>
        <w:tc>
          <w:tcPr>
            <w:tcW w:w="9540" w:type="dxa"/>
            <w:tcBorders>
              <w:top w:val="single" w:sz="12" w:space="0" w:color="56F52B"/>
              <w:right w:val="single" w:sz="12" w:space="0" w:color="56F52B"/>
            </w:tcBorders>
            <w:shd w:val="clear" w:color="auto" w:fill="auto"/>
          </w:tcPr>
          <w:p w14:paraId="0AF82A1D" w14:textId="77777777" w:rsidR="008674D7" w:rsidRPr="00241E8E" w:rsidRDefault="00241E8E"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000000"/>
                <w:szCs w:val="24"/>
                <w:lang w:val="hy-AM"/>
              </w:rPr>
            </w:pPr>
            <w:r>
              <w:rPr>
                <w:rFonts w:ascii="GHEA Grapalat" w:hAnsi="GHEA Grapalat"/>
                <w:color w:val="000000"/>
                <w:szCs w:val="24"/>
                <w:shd w:val="clear" w:color="auto" w:fill="FFFFFF"/>
                <w:lang w:val="hy-AM"/>
              </w:rPr>
              <w:t>ա</w:t>
            </w:r>
            <w:r w:rsidR="008674D7" w:rsidRPr="008674D7">
              <w:rPr>
                <w:rFonts w:ascii="GHEA Grapalat" w:hAnsi="GHEA Grapalat"/>
                <w:color w:val="000000"/>
                <w:szCs w:val="24"/>
                <w:shd w:val="clear" w:color="auto" w:fill="FFFFFF"/>
                <w:lang w:val="hy-AM"/>
              </w:rPr>
              <w:t>յլընտրանքային ռազմավարությունն</w:t>
            </w:r>
            <w:r w:rsidR="008674D7">
              <w:rPr>
                <w:rFonts w:ascii="GHEA Grapalat" w:hAnsi="GHEA Grapalat"/>
                <w:color w:val="000000"/>
                <w:szCs w:val="24"/>
                <w:shd w:val="clear" w:color="auto" w:fill="FFFFFF"/>
                <w:lang w:val="hy-AM"/>
              </w:rPr>
              <w:t xml:space="preserve">եր </w:t>
            </w:r>
            <w:r w:rsidR="008674D7" w:rsidRPr="008674D7">
              <w:rPr>
                <w:rFonts w:ascii="GHEA Grapalat" w:hAnsi="GHEA Grapalat"/>
                <w:color w:val="000000"/>
                <w:szCs w:val="24"/>
                <w:shd w:val="clear" w:color="auto" w:fill="FFFFFF"/>
                <w:lang w:val="hy-AM"/>
              </w:rPr>
              <w:t>(</w:t>
            </w:r>
            <w:r w:rsidR="008674D7">
              <w:rPr>
                <w:rFonts w:ascii="GHEA Grapalat" w:hAnsi="GHEA Grapalat"/>
                <w:color w:val="000000"/>
                <w:szCs w:val="24"/>
                <w:shd w:val="clear" w:color="auto" w:fill="FFFFFF"/>
                <w:lang w:val="hy-AM"/>
              </w:rPr>
              <w:t xml:space="preserve">օրինակ՝ պահանջարկի կառավարում կամ </w:t>
            </w:r>
            <w:r w:rsidR="008674D7" w:rsidRPr="008674D7">
              <w:rPr>
                <w:rFonts w:ascii="GHEA Grapalat" w:hAnsi="GHEA Grapalat"/>
                <w:color w:val="000000"/>
                <w:szCs w:val="24"/>
                <w:shd w:val="clear" w:color="auto" w:fill="FFFFFF"/>
                <w:lang w:val="hy-AM"/>
              </w:rPr>
              <w:lastRenderedPageBreak/>
              <w:t>կորուստների նվազեցում՝ լրացուցիչ ռեսուրսի օգտագործման փոխարեն)</w:t>
            </w:r>
            <w:r w:rsidRPr="00241E8E">
              <w:rPr>
                <w:rFonts w:ascii="GHEA Grapalat" w:hAnsi="GHEA Grapalat"/>
                <w:color w:val="000000"/>
                <w:szCs w:val="24"/>
                <w:shd w:val="clear" w:color="auto" w:fill="FFFFFF"/>
                <w:lang w:val="hy-AM"/>
              </w:rPr>
              <w:t>,</w:t>
            </w:r>
          </w:p>
        </w:tc>
        <w:tc>
          <w:tcPr>
            <w:tcW w:w="429" w:type="dxa"/>
            <w:tcBorders>
              <w:top w:val="single" w:sz="12" w:space="0" w:color="56F52B"/>
              <w:left w:val="single" w:sz="12" w:space="0" w:color="56F52B"/>
            </w:tcBorders>
            <w:shd w:val="clear" w:color="auto" w:fill="auto"/>
          </w:tcPr>
          <w:p w14:paraId="6D745BB8" w14:textId="77777777" w:rsidR="008674D7" w:rsidRPr="00A11EF5" w:rsidRDefault="008674D7"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Cs w:val="24"/>
                <w:shd w:val="clear" w:color="auto" w:fill="FFFFFF"/>
                <w:lang w:val="hy-AM"/>
              </w:rPr>
            </w:pPr>
          </w:p>
        </w:tc>
      </w:tr>
      <w:tr w:rsidR="008674D7" w:rsidRPr="00783C5B" w14:paraId="7CCB928F"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3B50B64C" w14:textId="77777777" w:rsidR="008674D7"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ru-RU"/>
              </w:rPr>
              <w:t>2)</w:t>
            </w:r>
          </w:p>
        </w:tc>
        <w:tc>
          <w:tcPr>
            <w:tcW w:w="9540" w:type="dxa"/>
            <w:tcBorders>
              <w:right w:val="single" w:sz="12" w:space="0" w:color="56F52B"/>
            </w:tcBorders>
            <w:shd w:val="clear" w:color="auto" w:fill="auto"/>
          </w:tcPr>
          <w:p w14:paraId="226E4EA3" w14:textId="77777777" w:rsidR="008674D7" w:rsidRPr="008674D7" w:rsidRDefault="00241E8E"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r>
              <w:rPr>
                <w:rFonts w:ascii="GHEA Grapalat" w:hAnsi="GHEA Grapalat"/>
                <w:color w:val="000000"/>
                <w:szCs w:val="24"/>
                <w:shd w:val="clear" w:color="auto" w:fill="FFFFFF"/>
                <w:lang w:val="hy-AM"/>
              </w:rPr>
              <w:t>ա</w:t>
            </w:r>
            <w:r w:rsidR="008674D7" w:rsidRPr="008674D7">
              <w:rPr>
                <w:rFonts w:ascii="GHEA Grapalat" w:hAnsi="GHEA Grapalat"/>
                <w:color w:val="000000"/>
                <w:szCs w:val="24"/>
                <w:shd w:val="clear" w:color="auto" w:fill="FFFFFF"/>
                <w:lang w:val="hy-AM"/>
              </w:rPr>
              <w:t>յլընտրանքային ուղիներ կամ վայրեր ամբողջ գործունեության կամ դրա մի մասին համար</w:t>
            </w:r>
            <w:r>
              <w:rPr>
                <w:rFonts w:ascii="GHEA Grapalat" w:hAnsi="GHEA Grapalat"/>
                <w:color w:val="000000"/>
                <w:szCs w:val="24"/>
                <w:shd w:val="clear" w:color="auto" w:fill="FFFFFF"/>
                <w:lang w:val="ru-RU"/>
              </w:rPr>
              <w:t>,</w:t>
            </w:r>
            <w:r w:rsidR="008674D7" w:rsidRPr="008674D7">
              <w:rPr>
                <w:rFonts w:ascii="GHEA Grapalat" w:hAnsi="GHEA Grapalat"/>
                <w:color w:val="000000"/>
                <w:szCs w:val="24"/>
                <w:shd w:val="clear" w:color="auto" w:fill="FFFFFF"/>
                <w:lang w:val="hy-AM"/>
              </w:rPr>
              <w:t xml:space="preserve"> </w:t>
            </w:r>
          </w:p>
        </w:tc>
      </w:tr>
      <w:tr w:rsidR="008674D7" w:rsidRPr="008674D7" w14:paraId="25AE203B"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28C285DD" w14:textId="77777777" w:rsidR="008674D7"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ru-RU"/>
              </w:rPr>
              <w:t>3)</w:t>
            </w:r>
          </w:p>
        </w:tc>
        <w:tc>
          <w:tcPr>
            <w:tcW w:w="9540" w:type="dxa"/>
            <w:tcBorders>
              <w:right w:val="single" w:sz="12" w:space="0" w:color="56F52B"/>
            </w:tcBorders>
            <w:shd w:val="clear" w:color="auto" w:fill="auto"/>
          </w:tcPr>
          <w:p w14:paraId="49964A53" w14:textId="77777777" w:rsidR="008674D7" w:rsidRPr="00241E8E" w:rsidRDefault="00241E8E"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000000"/>
                <w:szCs w:val="24"/>
                <w:lang w:val="ru-RU"/>
              </w:rPr>
            </w:pPr>
            <w:r>
              <w:rPr>
                <w:rFonts w:ascii="GHEA Grapalat" w:hAnsi="GHEA Grapalat"/>
                <w:color w:val="000000"/>
                <w:szCs w:val="24"/>
                <w:shd w:val="clear" w:color="auto" w:fill="FFFFFF"/>
                <w:lang w:val="hy-AM"/>
              </w:rPr>
              <w:t>ա</w:t>
            </w:r>
            <w:proofErr w:type="spellStart"/>
            <w:r w:rsidR="008674D7">
              <w:rPr>
                <w:rFonts w:ascii="GHEA Grapalat" w:hAnsi="GHEA Grapalat"/>
                <w:color w:val="000000"/>
                <w:szCs w:val="24"/>
                <w:shd w:val="clear" w:color="auto" w:fill="FFFFFF"/>
                <w:lang w:val="en-US"/>
              </w:rPr>
              <w:t>յլընտրանքային</w:t>
            </w:r>
            <w:proofErr w:type="spellEnd"/>
            <w:r w:rsidR="008674D7">
              <w:rPr>
                <w:rFonts w:ascii="GHEA Grapalat" w:hAnsi="GHEA Grapalat"/>
                <w:color w:val="000000"/>
                <w:szCs w:val="24"/>
                <w:shd w:val="clear" w:color="auto" w:fill="FFFFFF"/>
                <w:lang w:val="en-US"/>
              </w:rPr>
              <w:t xml:space="preserve"> </w:t>
            </w:r>
            <w:proofErr w:type="spellStart"/>
            <w:r w:rsidR="008674D7">
              <w:rPr>
                <w:rFonts w:ascii="GHEA Grapalat" w:hAnsi="GHEA Grapalat"/>
                <w:color w:val="000000"/>
                <w:szCs w:val="24"/>
                <w:shd w:val="clear" w:color="auto" w:fill="FFFFFF"/>
                <w:lang w:val="en-US"/>
              </w:rPr>
              <w:t>տեխնոլոգիաներ</w:t>
            </w:r>
            <w:proofErr w:type="spellEnd"/>
            <w:r w:rsidR="008674D7">
              <w:rPr>
                <w:rFonts w:ascii="GHEA Grapalat" w:hAnsi="GHEA Grapalat"/>
                <w:color w:val="000000"/>
                <w:szCs w:val="24"/>
                <w:shd w:val="clear" w:color="auto" w:fill="FFFFFF"/>
                <w:lang w:val="en-US"/>
              </w:rPr>
              <w:t xml:space="preserve"> </w:t>
            </w:r>
            <w:proofErr w:type="spellStart"/>
            <w:r w:rsidR="008674D7">
              <w:rPr>
                <w:rFonts w:ascii="GHEA Grapalat" w:hAnsi="GHEA Grapalat"/>
                <w:color w:val="000000"/>
                <w:szCs w:val="24"/>
                <w:shd w:val="clear" w:color="auto" w:fill="FFFFFF"/>
                <w:lang w:val="en-US"/>
              </w:rPr>
              <w:t>կամ</w:t>
            </w:r>
            <w:proofErr w:type="spellEnd"/>
            <w:r w:rsidR="008674D7">
              <w:rPr>
                <w:rFonts w:ascii="GHEA Grapalat" w:hAnsi="GHEA Grapalat"/>
                <w:color w:val="000000"/>
                <w:szCs w:val="24"/>
                <w:shd w:val="clear" w:color="auto" w:fill="FFFFFF"/>
                <w:lang w:val="en-US"/>
              </w:rPr>
              <w:t xml:space="preserve"> </w:t>
            </w:r>
            <w:proofErr w:type="spellStart"/>
            <w:r w:rsidR="008674D7">
              <w:rPr>
                <w:rFonts w:ascii="GHEA Grapalat" w:hAnsi="GHEA Grapalat"/>
                <w:color w:val="000000"/>
                <w:szCs w:val="24"/>
                <w:shd w:val="clear" w:color="auto" w:fill="FFFFFF"/>
                <w:lang w:val="en-US"/>
              </w:rPr>
              <w:t>հումք</w:t>
            </w:r>
            <w:proofErr w:type="spellEnd"/>
            <w:r>
              <w:rPr>
                <w:rFonts w:ascii="GHEA Grapalat" w:hAnsi="GHEA Grapalat"/>
                <w:color w:val="000000"/>
                <w:szCs w:val="24"/>
                <w:shd w:val="clear" w:color="auto" w:fill="FFFFFF"/>
                <w:lang w:val="ru-RU"/>
              </w:rPr>
              <w:t>,</w:t>
            </w:r>
          </w:p>
        </w:tc>
      </w:tr>
      <w:tr w:rsidR="008674D7" w:rsidRPr="008674D7" w14:paraId="497F57BA"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24173540" w14:textId="77777777" w:rsidR="008674D7"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ru-RU"/>
              </w:rPr>
              <w:t>4)</w:t>
            </w:r>
          </w:p>
        </w:tc>
        <w:tc>
          <w:tcPr>
            <w:tcW w:w="9540" w:type="dxa"/>
            <w:tcBorders>
              <w:right w:val="single" w:sz="12" w:space="0" w:color="56F52B"/>
            </w:tcBorders>
            <w:shd w:val="clear" w:color="auto" w:fill="auto"/>
          </w:tcPr>
          <w:p w14:paraId="2962AC79" w14:textId="77777777" w:rsidR="008674D7" w:rsidRPr="00241E8E" w:rsidRDefault="00241E8E"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000000"/>
                <w:szCs w:val="24"/>
                <w:lang w:val="ru-RU"/>
              </w:rPr>
            </w:pPr>
            <w:r>
              <w:rPr>
                <w:rFonts w:ascii="GHEA Grapalat" w:hAnsi="GHEA Grapalat"/>
                <w:color w:val="000000"/>
                <w:szCs w:val="24"/>
                <w:shd w:val="clear" w:color="auto" w:fill="FFFFFF"/>
                <w:lang w:val="hy-AM"/>
              </w:rPr>
              <w:t>ա</w:t>
            </w:r>
            <w:r w:rsidR="008674D7" w:rsidRPr="008674D7">
              <w:rPr>
                <w:rFonts w:ascii="GHEA Grapalat" w:hAnsi="GHEA Grapalat"/>
                <w:color w:val="000000"/>
                <w:szCs w:val="24"/>
                <w:shd w:val="clear" w:color="auto" w:fill="FFFFFF"/>
                <w:lang w:val="hy-AM"/>
              </w:rPr>
              <w:t>յլընտրանքային նախագծո</w:t>
            </w:r>
            <w:r w:rsidR="00C41C40">
              <w:rPr>
                <w:rFonts w:ascii="GHEA Grapalat" w:hAnsi="GHEA Grapalat"/>
                <w:color w:val="000000"/>
                <w:szCs w:val="24"/>
                <w:shd w:val="clear" w:color="auto" w:fill="FFFFFF"/>
                <w:lang w:val="hy-AM"/>
              </w:rPr>
              <w:t>ւմ կամ կառուցում</w:t>
            </w:r>
            <w:r>
              <w:rPr>
                <w:rFonts w:ascii="GHEA Grapalat" w:hAnsi="GHEA Grapalat"/>
                <w:color w:val="000000"/>
                <w:szCs w:val="24"/>
                <w:shd w:val="clear" w:color="auto" w:fill="FFFFFF"/>
                <w:lang w:val="ru-RU"/>
              </w:rPr>
              <w:t>,</w:t>
            </w:r>
          </w:p>
        </w:tc>
      </w:tr>
      <w:tr w:rsidR="008674D7" w:rsidRPr="00783C5B" w14:paraId="70E6390F"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35555622" w14:textId="77777777" w:rsidR="00E80A1D" w:rsidRPr="00E80A1D" w:rsidRDefault="00241E8E" w:rsidP="004F3EEA">
            <w:pPr>
              <w:pStyle w:val="BodyTextIndent3"/>
              <w:ind w:firstLine="0"/>
              <w:jc w:val="right"/>
              <w:rPr>
                <w:rFonts w:ascii="GHEA Grapalat" w:hAnsi="GHEA Grapalat"/>
                <w:iCs w:val="0"/>
                <w:color w:val="auto"/>
                <w:szCs w:val="24"/>
                <w:shd w:val="clear" w:color="auto" w:fill="FFFFFF"/>
                <w:lang w:val="ru-RU"/>
              </w:rPr>
            </w:pPr>
            <w:r w:rsidRPr="00E80A1D">
              <w:rPr>
                <w:rFonts w:ascii="GHEA Grapalat" w:hAnsi="GHEA Grapalat"/>
                <w:i w:val="0"/>
                <w:color w:val="auto"/>
                <w:szCs w:val="24"/>
                <w:shd w:val="clear" w:color="auto" w:fill="FFFFFF"/>
                <w:lang w:val="ru-RU"/>
              </w:rPr>
              <w:t>5)</w:t>
            </w:r>
          </w:p>
          <w:p w14:paraId="25D62ED8" w14:textId="77777777" w:rsidR="00E80A1D" w:rsidRPr="00E80A1D" w:rsidRDefault="00E80A1D" w:rsidP="00E80A1D">
            <w:pPr>
              <w:rPr>
                <w:rFonts w:ascii="GHEA Grapalat" w:hAnsi="GHEA Grapalat"/>
                <w:lang w:val="ru-RU" w:eastAsia="ru-RU"/>
              </w:rPr>
            </w:pPr>
          </w:p>
          <w:p w14:paraId="24CFDBCD" w14:textId="77777777" w:rsidR="008674D7" w:rsidRPr="00E80A1D" w:rsidRDefault="00E80A1D" w:rsidP="00E80A1D">
            <w:pPr>
              <w:jc w:val="left"/>
              <w:rPr>
                <w:rFonts w:ascii="GHEA Grapalat" w:hAnsi="GHEA Grapalat"/>
                <w:i w:val="0"/>
                <w:lang w:val="ru-RU" w:eastAsia="ru-RU"/>
              </w:rPr>
            </w:pPr>
            <w:r w:rsidRPr="00E80A1D">
              <w:rPr>
                <w:rFonts w:ascii="GHEA Grapalat" w:hAnsi="GHEA Grapalat"/>
                <w:i w:val="0"/>
                <w:color w:val="auto"/>
                <w:lang w:eastAsia="ru-RU"/>
              </w:rPr>
              <w:t>6</w:t>
            </w:r>
            <w:r w:rsidRPr="00E80A1D">
              <w:rPr>
                <w:rFonts w:ascii="GHEA Grapalat" w:hAnsi="GHEA Grapalat"/>
                <w:i w:val="0"/>
                <w:color w:val="auto"/>
                <w:lang w:val="ru-RU" w:eastAsia="ru-RU"/>
              </w:rPr>
              <w:t>)</w:t>
            </w:r>
          </w:p>
        </w:tc>
        <w:tc>
          <w:tcPr>
            <w:tcW w:w="9540" w:type="dxa"/>
            <w:tcBorders>
              <w:right w:val="single" w:sz="12" w:space="0" w:color="56F52B"/>
            </w:tcBorders>
            <w:shd w:val="clear" w:color="auto" w:fill="auto"/>
          </w:tcPr>
          <w:p w14:paraId="55301E50" w14:textId="77777777" w:rsidR="008674D7" w:rsidRPr="00E80A1D" w:rsidRDefault="00241E8E"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Cs w:val="24"/>
                <w:shd w:val="clear" w:color="auto" w:fill="FFFFFF"/>
                <w:lang w:val="ru-RU"/>
              </w:rPr>
            </w:pPr>
            <w:r>
              <w:rPr>
                <w:rFonts w:ascii="GHEA Grapalat" w:hAnsi="GHEA Grapalat"/>
                <w:color w:val="000000"/>
                <w:szCs w:val="24"/>
                <w:shd w:val="clear" w:color="auto" w:fill="FFFFFF"/>
                <w:lang w:val="hy-AM"/>
              </w:rPr>
              <w:t>ա</w:t>
            </w:r>
            <w:r w:rsidR="00376344" w:rsidRPr="00376344">
              <w:rPr>
                <w:rFonts w:ascii="GHEA Grapalat" w:hAnsi="GHEA Grapalat"/>
                <w:color w:val="000000"/>
                <w:szCs w:val="24"/>
                <w:shd w:val="clear" w:color="auto" w:fill="FFFFFF"/>
                <w:lang w:val="hy-AM"/>
              </w:rPr>
              <w:t>յլընտրանքային էկոլոգիական միջոցառումների նախատեսում (օրինակ՝ էկոդուկների կառուցում)</w:t>
            </w:r>
            <w:r w:rsidR="00E80A1D" w:rsidRPr="00E80A1D">
              <w:rPr>
                <w:rFonts w:ascii="GHEA Grapalat" w:hAnsi="GHEA Grapalat"/>
                <w:color w:val="000000"/>
                <w:szCs w:val="24"/>
                <w:shd w:val="clear" w:color="auto" w:fill="FFFFFF"/>
                <w:lang w:val="ru-RU"/>
              </w:rPr>
              <w:t>,</w:t>
            </w:r>
          </w:p>
          <w:p w14:paraId="3207D0E9" w14:textId="77777777" w:rsidR="00E80A1D" w:rsidRPr="00E80A1D" w:rsidRDefault="00E80A1D"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000000"/>
                <w:szCs w:val="24"/>
                <w:lang w:val="ru-RU"/>
              </w:rPr>
            </w:pPr>
            <w:proofErr w:type="spellStart"/>
            <w:r>
              <w:rPr>
                <w:rFonts w:ascii="GHEA Grapalat" w:hAnsi="GHEA Grapalat"/>
                <w:color w:val="000000"/>
                <w:szCs w:val="24"/>
                <w:shd w:val="clear" w:color="auto" w:fill="FFFFFF"/>
                <w:lang w:val="en-US"/>
              </w:rPr>
              <w:t>այլընտրանքային</w:t>
            </w:r>
            <w:proofErr w:type="spellEnd"/>
            <w:r w:rsidRPr="00E80A1D">
              <w:rPr>
                <w:rFonts w:ascii="GHEA Grapalat" w:hAnsi="GHEA Grapalat"/>
                <w:color w:val="000000"/>
                <w:szCs w:val="24"/>
                <w:shd w:val="clear" w:color="auto" w:fill="FFFFFF"/>
                <w:lang w:val="ru-RU"/>
              </w:rPr>
              <w:t xml:space="preserve"> </w:t>
            </w:r>
            <w:proofErr w:type="spellStart"/>
            <w:r>
              <w:rPr>
                <w:rFonts w:ascii="GHEA Grapalat" w:hAnsi="GHEA Grapalat"/>
                <w:color w:val="000000"/>
                <w:szCs w:val="24"/>
                <w:shd w:val="clear" w:color="auto" w:fill="FFFFFF"/>
                <w:lang w:val="en-US"/>
              </w:rPr>
              <w:t>տարբերակների</w:t>
            </w:r>
            <w:proofErr w:type="spellEnd"/>
            <w:r w:rsidRPr="00E80A1D">
              <w:rPr>
                <w:rFonts w:ascii="GHEA Grapalat" w:hAnsi="GHEA Grapalat"/>
                <w:color w:val="000000"/>
                <w:szCs w:val="24"/>
                <w:shd w:val="clear" w:color="auto" w:fill="FFFFFF"/>
                <w:lang w:val="ru-RU"/>
              </w:rPr>
              <w:t xml:space="preserve"> </w:t>
            </w:r>
            <w:proofErr w:type="spellStart"/>
            <w:r>
              <w:rPr>
                <w:rFonts w:ascii="GHEA Grapalat" w:hAnsi="GHEA Grapalat"/>
                <w:color w:val="000000"/>
                <w:szCs w:val="24"/>
                <w:shd w:val="clear" w:color="auto" w:fill="FFFFFF"/>
                <w:lang w:val="en-US"/>
              </w:rPr>
              <w:t>բացահայտում</w:t>
            </w:r>
            <w:proofErr w:type="spellEnd"/>
            <w:r>
              <w:rPr>
                <w:rFonts w:ascii="GHEA Grapalat" w:hAnsi="GHEA Grapalat"/>
                <w:color w:val="000000"/>
                <w:szCs w:val="24"/>
                <w:shd w:val="clear" w:color="auto" w:fill="FFFFFF"/>
                <w:lang w:val="en-US"/>
              </w:rPr>
              <w:t>՝</w:t>
            </w:r>
            <w:r w:rsidRPr="00E80A1D">
              <w:rPr>
                <w:rFonts w:ascii="GHEA Grapalat" w:hAnsi="GHEA Grapalat"/>
                <w:color w:val="000000"/>
                <w:szCs w:val="24"/>
                <w:shd w:val="clear" w:color="auto" w:fill="FFFFFF"/>
                <w:lang w:val="ru-RU"/>
              </w:rPr>
              <w:t xml:space="preserve"> </w:t>
            </w:r>
            <w:proofErr w:type="spellStart"/>
            <w:r>
              <w:rPr>
                <w:rFonts w:ascii="GHEA Grapalat" w:hAnsi="GHEA Grapalat"/>
                <w:color w:val="000000"/>
                <w:szCs w:val="24"/>
                <w:shd w:val="clear" w:color="auto" w:fill="FFFFFF"/>
                <w:lang w:val="en-US"/>
              </w:rPr>
              <w:t>շահագրգիռ</w:t>
            </w:r>
            <w:proofErr w:type="spellEnd"/>
            <w:r w:rsidRPr="00E80A1D">
              <w:rPr>
                <w:rFonts w:ascii="GHEA Grapalat" w:hAnsi="GHEA Grapalat"/>
                <w:color w:val="000000"/>
                <w:szCs w:val="24"/>
                <w:shd w:val="clear" w:color="auto" w:fill="FFFFFF"/>
                <w:lang w:val="ru-RU"/>
              </w:rPr>
              <w:t xml:space="preserve"> </w:t>
            </w:r>
            <w:proofErr w:type="spellStart"/>
            <w:r>
              <w:rPr>
                <w:rFonts w:ascii="GHEA Grapalat" w:hAnsi="GHEA Grapalat"/>
                <w:color w:val="000000"/>
                <w:szCs w:val="24"/>
                <w:shd w:val="clear" w:color="auto" w:fill="FFFFFF"/>
                <w:lang w:val="en-US"/>
              </w:rPr>
              <w:t>հանրության</w:t>
            </w:r>
            <w:proofErr w:type="spellEnd"/>
            <w:r w:rsidRPr="00E80A1D">
              <w:rPr>
                <w:rFonts w:ascii="GHEA Grapalat" w:hAnsi="GHEA Grapalat"/>
                <w:color w:val="000000"/>
                <w:szCs w:val="24"/>
                <w:shd w:val="clear" w:color="auto" w:fill="FFFFFF"/>
                <w:lang w:val="ru-RU"/>
              </w:rPr>
              <w:t xml:space="preserve"> </w:t>
            </w:r>
            <w:proofErr w:type="spellStart"/>
            <w:r>
              <w:rPr>
                <w:rFonts w:ascii="GHEA Grapalat" w:hAnsi="GHEA Grapalat"/>
                <w:color w:val="000000"/>
                <w:szCs w:val="24"/>
                <w:shd w:val="clear" w:color="auto" w:fill="FFFFFF"/>
                <w:lang w:val="en-US"/>
              </w:rPr>
              <w:t>ներգրավմամբ</w:t>
            </w:r>
            <w:proofErr w:type="spellEnd"/>
            <w:r w:rsidRPr="00E80A1D">
              <w:rPr>
                <w:rFonts w:ascii="GHEA Grapalat" w:hAnsi="GHEA Grapalat"/>
                <w:color w:val="000000"/>
                <w:szCs w:val="24"/>
                <w:shd w:val="clear" w:color="auto" w:fill="FFFFFF"/>
                <w:lang w:val="ru-RU"/>
              </w:rPr>
              <w:t>:</w:t>
            </w:r>
          </w:p>
        </w:tc>
      </w:tr>
    </w:tbl>
    <w:p w14:paraId="4B27DA0D" w14:textId="77777777" w:rsidR="008674D7" w:rsidRDefault="008674D7" w:rsidP="004F3EEA">
      <w:pPr>
        <w:pStyle w:val="BodyTextIndent3"/>
        <w:rPr>
          <w:rFonts w:ascii="GHEA Grapalat" w:hAnsi="GHEA Grapalat"/>
          <w:color w:val="000000"/>
          <w:szCs w:val="24"/>
          <w:lang w:val="hy-AM"/>
        </w:rPr>
      </w:pPr>
    </w:p>
    <w:p w14:paraId="52E50A40" w14:textId="77777777" w:rsidR="009E4453" w:rsidRPr="007310DE" w:rsidRDefault="009E4453" w:rsidP="004F3EEA">
      <w:pPr>
        <w:pStyle w:val="BodyTextIndent3"/>
        <w:ind w:firstLine="0"/>
        <w:rPr>
          <w:rFonts w:ascii="GHEA Grapalat" w:hAnsi="GHEA Grapalat" w:cs="Cambria Math"/>
          <w:color w:val="000000"/>
          <w:szCs w:val="24"/>
          <w:lang w:val="hy-AM"/>
        </w:rPr>
      </w:pPr>
    </w:p>
    <w:p w14:paraId="37C717CF" w14:textId="77777777" w:rsidR="007310DE" w:rsidRPr="007310DE" w:rsidRDefault="009F07EE" w:rsidP="004F3EEA">
      <w:pPr>
        <w:pStyle w:val="BodyTextIndent3"/>
        <w:rPr>
          <w:rFonts w:ascii="GHEA Grapalat" w:hAnsi="GHEA Grapalat" w:cs="Cambria Math"/>
          <w:color w:val="000000"/>
          <w:szCs w:val="24"/>
          <w:lang w:val="hy-AM"/>
        </w:rPr>
      </w:pPr>
      <w:r>
        <w:rPr>
          <w:rFonts w:ascii="GHEA Grapalat" w:hAnsi="GHEA Grapalat" w:cs="Times Armenian"/>
          <w:noProof/>
          <w:szCs w:val="24"/>
          <w:lang w:val="en-US" w:eastAsia="en-US"/>
        </w:rPr>
        <w:drawing>
          <wp:inline distT="0" distB="0" distL="0" distR="0" wp14:anchorId="56E0D961" wp14:editId="0B003589">
            <wp:extent cx="5486400" cy="1085850"/>
            <wp:effectExtent l="57150" t="38100" r="19050" b="9525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BE942E1" w14:textId="77777777" w:rsidR="009F07EE" w:rsidRDefault="009F07EE" w:rsidP="004F3EEA">
      <w:pPr>
        <w:pStyle w:val="BodyTextIndent3"/>
        <w:numPr>
          <w:ilvl w:val="0"/>
          <w:numId w:val="3"/>
        </w:numPr>
        <w:ind w:left="0" w:firstLine="360"/>
        <w:rPr>
          <w:rFonts w:ascii="GHEA Grapalat" w:hAnsi="GHEA Grapalat" w:cs="Cambria Math"/>
          <w:color w:val="000000"/>
          <w:szCs w:val="24"/>
          <w:lang w:val="hy-AM"/>
        </w:rPr>
      </w:pPr>
      <w:r w:rsidRPr="00241E8E">
        <w:rPr>
          <w:rFonts w:ascii="GHEA Grapalat" w:hAnsi="GHEA Grapalat"/>
          <w:color w:val="000000"/>
          <w:szCs w:val="24"/>
          <w:lang w:val="hy-AM"/>
        </w:rPr>
        <w:t>Բնապահպանական կառավարման պլանի՝ ն</w:t>
      </w:r>
      <w:r w:rsidRPr="00241E8E">
        <w:rPr>
          <w:rFonts w:ascii="GHEA Grapalat" w:hAnsi="GHEA Grapalat"/>
          <w:color w:val="000000"/>
          <w:szCs w:val="24"/>
          <w:shd w:val="clear" w:color="auto" w:fill="FFFFFF"/>
          <w:lang w:val="hy-AM"/>
        </w:rPr>
        <w:t>երառյալ շրջակա միջավայրի վրա ազդեցության մշտադիտարկման ծրագրի</w:t>
      </w:r>
      <w:r w:rsidR="00241E8E">
        <w:rPr>
          <w:rFonts w:ascii="GHEA Grapalat" w:hAnsi="GHEA Grapalat"/>
          <w:color w:val="000000"/>
          <w:szCs w:val="24"/>
          <w:lang w:val="hy-AM"/>
        </w:rPr>
        <w:t xml:space="preserve"> մշակման</w:t>
      </w:r>
      <w:r w:rsidRPr="00A11EF5">
        <w:rPr>
          <w:rFonts w:ascii="GHEA Grapalat" w:hAnsi="GHEA Grapalat" w:cs="Cambria Math"/>
          <w:color w:val="000000"/>
          <w:szCs w:val="24"/>
          <w:lang w:val="hy-AM"/>
        </w:rPr>
        <w:t xml:space="preserve"> փուլո</w:t>
      </w:r>
      <w:r>
        <w:rPr>
          <w:rFonts w:ascii="GHEA Grapalat" w:hAnsi="GHEA Grapalat" w:cs="Cambria Math"/>
          <w:color w:val="000000"/>
          <w:szCs w:val="24"/>
          <w:lang w:val="hy-AM"/>
        </w:rPr>
        <w:t>ւմ բացահայտվում և ամրագրվում են</w:t>
      </w:r>
      <w:r w:rsidR="00241E8E">
        <w:rPr>
          <w:rFonts w:ascii="GHEA Grapalat" w:hAnsi="GHEA Grapalat" w:cs="Cambria Math"/>
          <w:color w:val="000000"/>
          <w:szCs w:val="24"/>
          <w:lang w:val="hy-AM"/>
        </w:rPr>
        <w:t xml:space="preserve"> մշտադիտարկման ծրագրի դրույթները՝ համաձայն </w:t>
      </w:r>
      <w:r w:rsidR="00241E8E" w:rsidRPr="00241E8E">
        <w:rPr>
          <w:rFonts w:ascii="GHEA Grapalat" w:hAnsi="GHEA Grapalat" w:cs="Cambria Math"/>
          <w:color w:val="000000"/>
          <w:szCs w:val="24"/>
          <w:lang w:val="hy-AM"/>
        </w:rPr>
        <w:t xml:space="preserve">Աղյուսակ </w:t>
      </w:r>
      <w:r w:rsidR="00241E8E">
        <w:rPr>
          <w:rFonts w:ascii="GHEA Grapalat" w:hAnsi="GHEA Grapalat" w:cs="Cambria Math"/>
          <w:color w:val="000000"/>
          <w:szCs w:val="24"/>
          <w:lang w:val="hy-AM"/>
        </w:rPr>
        <w:t>N4-</w:t>
      </w:r>
      <w:r w:rsidR="00241E8E" w:rsidRPr="00241E8E">
        <w:rPr>
          <w:rFonts w:ascii="GHEA Grapalat" w:hAnsi="GHEA Grapalat" w:cs="Cambria Math"/>
          <w:color w:val="000000"/>
          <w:szCs w:val="24"/>
          <w:lang w:val="hy-AM"/>
        </w:rPr>
        <w:t>ի.</w:t>
      </w:r>
    </w:p>
    <w:p w14:paraId="6EB7940B" w14:textId="77777777" w:rsidR="009F07EE" w:rsidRDefault="009F07EE" w:rsidP="004F3EEA">
      <w:pPr>
        <w:pStyle w:val="BodyTextIndent3"/>
        <w:ind w:firstLine="0"/>
        <w:rPr>
          <w:rFonts w:ascii="GHEA Grapalat" w:hAnsi="GHEA Grapalat" w:cs="Cambria Math"/>
          <w:color w:val="000000"/>
          <w:szCs w:val="24"/>
          <w:lang w:val="hy-AM"/>
        </w:rPr>
      </w:pPr>
    </w:p>
    <w:tbl>
      <w:tblPr>
        <w:tblStyle w:val="ListTable7Colorful-Accent31"/>
        <w:tblW w:w="0" w:type="auto"/>
        <w:tblLook w:val="04A0" w:firstRow="1" w:lastRow="0" w:firstColumn="1" w:lastColumn="0" w:noHBand="0" w:noVBand="1"/>
      </w:tblPr>
      <w:tblGrid>
        <w:gridCol w:w="491"/>
        <w:gridCol w:w="9540"/>
        <w:gridCol w:w="429"/>
      </w:tblGrid>
      <w:tr w:rsidR="004B520B" w:rsidRPr="00783C5B" w14:paraId="551B4943" w14:textId="77777777" w:rsidTr="00734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1" w:type="dxa"/>
            <w:tcBorders>
              <w:bottom w:val="single" w:sz="12" w:space="0" w:color="56F52B"/>
              <w:right w:val="none" w:sz="0" w:space="0" w:color="auto"/>
            </w:tcBorders>
          </w:tcPr>
          <w:p w14:paraId="13B74FD4" w14:textId="77777777" w:rsidR="004B520B" w:rsidRPr="009F07EE" w:rsidRDefault="004B520B" w:rsidP="004F3EEA">
            <w:pPr>
              <w:pStyle w:val="BodyTextIndent3"/>
              <w:ind w:firstLine="0"/>
              <w:rPr>
                <w:rFonts w:ascii="GHEA Grapalat" w:hAnsi="GHEA Grapalat" w:cs="Cambria Math"/>
                <w:color w:val="000000"/>
                <w:szCs w:val="24"/>
                <w:lang w:val="hy-AM"/>
              </w:rPr>
            </w:pPr>
          </w:p>
        </w:tc>
        <w:tc>
          <w:tcPr>
            <w:tcW w:w="9540" w:type="dxa"/>
            <w:tcBorders>
              <w:bottom w:val="single" w:sz="12" w:space="0" w:color="56F52B"/>
              <w:right w:val="single" w:sz="12" w:space="0" w:color="56F52B"/>
            </w:tcBorders>
          </w:tcPr>
          <w:p w14:paraId="7A7E25CB" w14:textId="77777777" w:rsidR="004B520B" w:rsidRPr="002F048F" w:rsidRDefault="00273138" w:rsidP="004F3EEA">
            <w:pPr>
              <w:pStyle w:val="BodyTextIndent3"/>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i w:val="0"/>
                <w:color w:val="000000"/>
                <w:szCs w:val="24"/>
                <w:lang w:val="hy-AM"/>
              </w:rPr>
            </w:pPr>
            <w:r w:rsidRPr="00273138">
              <w:rPr>
                <w:rFonts w:ascii="GHEA Grapalat" w:hAnsi="GHEA Grapalat" w:cs="Cambria Math"/>
                <w:b/>
                <w:i w:val="0"/>
                <w:color w:val="000000"/>
                <w:szCs w:val="24"/>
                <w:lang w:val="hy-AM"/>
              </w:rPr>
              <w:t xml:space="preserve">Աղյուսակ </w:t>
            </w:r>
            <w:r w:rsidR="002F048F">
              <w:rPr>
                <w:rFonts w:ascii="GHEA Grapalat" w:hAnsi="GHEA Grapalat" w:cs="Cambria Math"/>
                <w:b/>
                <w:i w:val="0"/>
                <w:color w:val="000000"/>
                <w:szCs w:val="24"/>
                <w:lang w:val="hy-AM"/>
              </w:rPr>
              <w:t>N</w:t>
            </w:r>
            <w:r w:rsidR="00241E8E" w:rsidRPr="00FB36D3">
              <w:rPr>
                <w:rFonts w:ascii="GHEA Grapalat" w:hAnsi="GHEA Grapalat" w:cs="Cambria Math"/>
                <w:b/>
                <w:i w:val="0"/>
                <w:color w:val="000000"/>
                <w:szCs w:val="24"/>
                <w:lang w:val="hy-AM"/>
              </w:rPr>
              <w:t>4</w:t>
            </w:r>
            <w:r w:rsidRPr="00273138">
              <w:rPr>
                <w:rFonts w:ascii="GHEA Grapalat" w:hAnsi="GHEA Grapalat" w:cs="Cambria Math"/>
                <w:b/>
                <w:i w:val="0"/>
                <w:color w:val="000000"/>
                <w:szCs w:val="24"/>
                <w:lang w:val="hy-AM"/>
              </w:rPr>
              <w:t xml:space="preserve">. </w:t>
            </w:r>
            <w:r w:rsidRPr="002F048F">
              <w:rPr>
                <w:rFonts w:ascii="GHEA Grapalat" w:hAnsi="GHEA Grapalat" w:cs="Cambria Math"/>
                <w:b/>
                <w:i w:val="0"/>
                <w:color w:val="000000"/>
                <w:szCs w:val="24"/>
                <w:lang w:val="hy-AM"/>
              </w:rPr>
              <w:t>Մշտադիտարկման ծրագրի դրույթներ</w:t>
            </w:r>
          </w:p>
        </w:tc>
        <w:tc>
          <w:tcPr>
            <w:tcW w:w="429" w:type="dxa"/>
            <w:tcBorders>
              <w:left w:val="single" w:sz="12" w:space="0" w:color="56F52B"/>
              <w:bottom w:val="single" w:sz="12" w:space="0" w:color="56F52B"/>
            </w:tcBorders>
          </w:tcPr>
          <w:p w14:paraId="547CDC46" w14:textId="77777777" w:rsidR="004B520B" w:rsidRPr="009F07EE" w:rsidRDefault="004B520B"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4B520B" w:rsidRPr="00783C5B" w14:paraId="290A4A8D" w14:textId="77777777" w:rsidTr="00734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Borders>
              <w:top w:val="single" w:sz="12" w:space="0" w:color="56F52B"/>
              <w:right w:val="none" w:sz="0" w:space="0" w:color="auto"/>
            </w:tcBorders>
          </w:tcPr>
          <w:p w14:paraId="12D67565" w14:textId="77777777" w:rsidR="004B520B"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en-US"/>
              </w:rPr>
              <w:t>1</w:t>
            </w:r>
            <w:r w:rsidRPr="00241E8E">
              <w:rPr>
                <w:rFonts w:ascii="GHEA Grapalat" w:hAnsi="GHEA Grapalat"/>
                <w:i w:val="0"/>
                <w:color w:val="auto"/>
                <w:szCs w:val="24"/>
                <w:shd w:val="clear" w:color="auto" w:fill="FFFFFF"/>
                <w:lang w:val="ru-RU"/>
              </w:rPr>
              <w:t>)</w:t>
            </w:r>
          </w:p>
        </w:tc>
        <w:tc>
          <w:tcPr>
            <w:tcW w:w="9540" w:type="dxa"/>
            <w:tcBorders>
              <w:top w:val="single" w:sz="12" w:space="0" w:color="56F52B"/>
              <w:right w:val="single" w:sz="12" w:space="0" w:color="56F52B"/>
            </w:tcBorders>
            <w:shd w:val="clear" w:color="auto" w:fill="auto"/>
          </w:tcPr>
          <w:p w14:paraId="4862664D" w14:textId="77777777" w:rsidR="004B520B" w:rsidRPr="00241E8E" w:rsidRDefault="004B520B"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000000"/>
                <w:szCs w:val="24"/>
                <w:lang w:val="ru-RU"/>
              </w:rPr>
            </w:pPr>
            <w:r w:rsidRPr="00A11EF5">
              <w:rPr>
                <w:rFonts w:ascii="GHEA Grapalat" w:hAnsi="GHEA Grapalat"/>
                <w:color w:val="000000"/>
                <w:szCs w:val="24"/>
                <w:shd w:val="clear" w:color="auto" w:fill="FFFFFF"/>
                <w:lang w:val="hy-AM"/>
              </w:rPr>
              <w:t>շրջակա միջավայրի վրա հնարավոր դրական ազդեցությունների պահպանման և ուժեղացման, բացասական ազդեցությունների կանխարգելման, բացառման, նվազեցման, անվերադարձ ազդեցության կանխարգելման և շրջակա միջավայրին հասցվող վնասի հատուցման համար նախատեսվող միջոցառումները (շինարարության, շահագործման, փակման, հետփակման փուլերը, ռիսկային և արտակարգ իրավիճակները)</w:t>
            </w:r>
            <w:r w:rsidR="00241E8E">
              <w:rPr>
                <w:rFonts w:ascii="GHEA Grapalat" w:hAnsi="GHEA Grapalat"/>
                <w:color w:val="000000"/>
                <w:szCs w:val="24"/>
                <w:shd w:val="clear" w:color="auto" w:fill="FFFFFF"/>
                <w:lang w:val="ru-RU"/>
              </w:rPr>
              <w:t>,</w:t>
            </w:r>
          </w:p>
        </w:tc>
        <w:tc>
          <w:tcPr>
            <w:tcW w:w="429" w:type="dxa"/>
            <w:tcBorders>
              <w:top w:val="single" w:sz="12" w:space="0" w:color="56F52B"/>
              <w:left w:val="single" w:sz="12" w:space="0" w:color="56F52B"/>
            </w:tcBorders>
            <w:shd w:val="clear" w:color="auto" w:fill="auto"/>
          </w:tcPr>
          <w:p w14:paraId="01FB842C" w14:textId="77777777" w:rsidR="004B520B" w:rsidRPr="00A11EF5" w:rsidRDefault="004B520B"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Cs w:val="24"/>
                <w:shd w:val="clear" w:color="auto" w:fill="FFFFFF"/>
                <w:lang w:val="hy-AM"/>
              </w:rPr>
            </w:pPr>
          </w:p>
        </w:tc>
      </w:tr>
      <w:tr w:rsidR="004B520B" w:rsidRPr="00783C5B" w14:paraId="66C77F36" w14:textId="77777777" w:rsidTr="00734BDA">
        <w:trPr>
          <w:gridAfter w:val="1"/>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0ADAD068" w14:textId="77777777" w:rsidR="004B520B"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en-US"/>
              </w:rPr>
              <w:t>2</w:t>
            </w:r>
            <w:r w:rsidRPr="00241E8E">
              <w:rPr>
                <w:rFonts w:ascii="GHEA Grapalat" w:hAnsi="GHEA Grapalat"/>
                <w:i w:val="0"/>
                <w:color w:val="auto"/>
                <w:szCs w:val="24"/>
                <w:shd w:val="clear" w:color="auto" w:fill="FFFFFF"/>
                <w:lang w:val="ru-RU"/>
              </w:rPr>
              <w:t>)</w:t>
            </w:r>
          </w:p>
        </w:tc>
        <w:tc>
          <w:tcPr>
            <w:tcW w:w="9540" w:type="dxa"/>
            <w:tcBorders>
              <w:right w:val="single" w:sz="12" w:space="0" w:color="56F52B"/>
            </w:tcBorders>
            <w:shd w:val="clear" w:color="auto" w:fill="auto"/>
          </w:tcPr>
          <w:p w14:paraId="0779CD59" w14:textId="77777777" w:rsidR="004B520B" w:rsidRPr="00241E8E" w:rsidRDefault="004B520B"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000000"/>
                <w:szCs w:val="24"/>
                <w:lang w:val="ru-RU"/>
              </w:rPr>
            </w:pPr>
            <w:r w:rsidRPr="00A11EF5">
              <w:rPr>
                <w:rFonts w:ascii="GHEA Grapalat" w:hAnsi="GHEA Grapalat"/>
                <w:color w:val="000000"/>
                <w:szCs w:val="24"/>
                <w:shd w:val="clear" w:color="auto" w:fill="FFFFFF"/>
                <w:lang w:val="hy-AM"/>
              </w:rPr>
              <w:t>դրանց ընտրության և արդյունավետության հիմնավորումը</w:t>
            </w:r>
            <w:r w:rsidR="00241E8E">
              <w:rPr>
                <w:rFonts w:ascii="GHEA Grapalat" w:hAnsi="GHEA Grapalat"/>
                <w:color w:val="000000"/>
                <w:szCs w:val="24"/>
                <w:shd w:val="clear" w:color="auto" w:fill="FFFFFF"/>
                <w:lang w:val="ru-RU"/>
              </w:rPr>
              <w:t>,</w:t>
            </w:r>
          </w:p>
        </w:tc>
      </w:tr>
      <w:tr w:rsidR="004B520B" w:rsidRPr="009F07EE" w14:paraId="1C9277EA" w14:textId="77777777" w:rsidTr="00734BD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0E681715" w14:textId="77777777" w:rsidR="004B520B"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en-US"/>
              </w:rPr>
              <w:t>3</w:t>
            </w:r>
            <w:r w:rsidRPr="00241E8E">
              <w:rPr>
                <w:rFonts w:ascii="GHEA Grapalat" w:hAnsi="GHEA Grapalat"/>
                <w:i w:val="0"/>
                <w:color w:val="auto"/>
                <w:szCs w:val="24"/>
                <w:shd w:val="clear" w:color="auto" w:fill="FFFFFF"/>
                <w:lang w:val="ru-RU"/>
              </w:rPr>
              <w:t>)</w:t>
            </w:r>
          </w:p>
        </w:tc>
        <w:tc>
          <w:tcPr>
            <w:tcW w:w="9540" w:type="dxa"/>
            <w:tcBorders>
              <w:right w:val="single" w:sz="12" w:space="0" w:color="56F52B"/>
            </w:tcBorders>
            <w:shd w:val="clear" w:color="auto" w:fill="auto"/>
          </w:tcPr>
          <w:p w14:paraId="4A4A39A6" w14:textId="77777777" w:rsidR="004B520B" w:rsidRPr="00241E8E" w:rsidRDefault="004B520B"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000000"/>
                <w:szCs w:val="24"/>
                <w:lang w:val="ru-RU"/>
              </w:rPr>
            </w:pPr>
            <w:r w:rsidRPr="00A11EF5">
              <w:rPr>
                <w:rFonts w:ascii="GHEA Grapalat" w:hAnsi="GHEA Grapalat"/>
                <w:color w:val="000000"/>
                <w:szCs w:val="24"/>
                <w:shd w:val="clear" w:color="auto" w:fill="FFFFFF"/>
                <w:lang w:val="hy-AM"/>
              </w:rPr>
              <w:t>իրականացման ժամանակացույցը</w:t>
            </w:r>
            <w:r w:rsidR="00241E8E">
              <w:rPr>
                <w:rFonts w:ascii="GHEA Grapalat" w:hAnsi="GHEA Grapalat"/>
                <w:color w:val="000000"/>
                <w:szCs w:val="24"/>
                <w:shd w:val="clear" w:color="auto" w:fill="FFFFFF"/>
                <w:lang w:val="ru-RU"/>
              </w:rPr>
              <w:t>,</w:t>
            </w:r>
          </w:p>
        </w:tc>
      </w:tr>
      <w:tr w:rsidR="004B520B" w:rsidRPr="009F07EE" w14:paraId="253DF70C" w14:textId="77777777" w:rsidTr="00734BDA">
        <w:trPr>
          <w:gridAfter w:val="1"/>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3A0F00FC" w14:textId="77777777" w:rsidR="004B520B"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en-US"/>
              </w:rPr>
              <w:t>4</w:t>
            </w:r>
            <w:r w:rsidRPr="00241E8E">
              <w:rPr>
                <w:rFonts w:ascii="GHEA Grapalat" w:hAnsi="GHEA Grapalat"/>
                <w:i w:val="0"/>
                <w:color w:val="auto"/>
                <w:szCs w:val="24"/>
                <w:shd w:val="clear" w:color="auto" w:fill="FFFFFF"/>
                <w:lang w:val="ru-RU"/>
              </w:rPr>
              <w:t>)</w:t>
            </w:r>
          </w:p>
        </w:tc>
        <w:tc>
          <w:tcPr>
            <w:tcW w:w="9540" w:type="dxa"/>
            <w:tcBorders>
              <w:right w:val="single" w:sz="12" w:space="0" w:color="56F52B"/>
            </w:tcBorders>
            <w:shd w:val="clear" w:color="auto" w:fill="auto"/>
          </w:tcPr>
          <w:p w14:paraId="6CA58721" w14:textId="77777777" w:rsidR="004B520B" w:rsidRPr="00241E8E" w:rsidRDefault="004B520B"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000000"/>
                <w:szCs w:val="24"/>
                <w:lang w:val="ru-RU"/>
              </w:rPr>
            </w:pPr>
            <w:r w:rsidRPr="00A11EF5">
              <w:rPr>
                <w:rFonts w:ascii="GHEA Grapalat" w:hAnsi="GHEA Grapalat"/>
                <w:color w:val="000000"/>
                <w:szCs w:val="24"/>
                <w:shd w:val="clear" w:color="auto" w:fill="FFFFFF"/>
                <w:lang w:val="hy-AM"/>
              </w:rPr>
              <w:t>մշտադիտարկման ցուցիչները</w:t>
            </w:r>
            <w:r w:rsidR="00241E8E">
              <w:rPr>
                <w:rFonts w:ascii="GHEA Grapalat" w:hAnsi="GHEA Grapalat"/>
                <w:color w:val="000000"/>
                <w:szCs w:val="24"/>
                <w:shd w:val="clear" w:color="auto" w:fill="FFFFFF"/>
                <w:lang w:val="ru-RU"/>
              </w:rPr>
              <w:t>,</w:t>
            </w:r>
          </w:p>
        </w:tc>
      </w:tr>
      <w:tr w:rsidR="004B520B" w:rsidRPr="009F07EE" w14:paraId="59692ED2" w14:textId="77777777" w:rsidTr="00734BD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91" w:type="dxa"/>
            <w:tcBorders>
              <w:right w:val="none" w:sz="0" w:space="0" w:color="auto"/>
            </w:tcBorders>
          </w:tcPr>
          <w:p w14:paraId="553B5D27" w14:textId="77777777" w:rsidR="004B520B" w:rsidRPr="00241E8E" w:rsidRDefault="00241E8E" w:rsidP="004F3EEA">
            <w:pPr>
              <w:pStyle w:val="BodyTextIndent3"/>
              <w:ind w:firstLine="0"/>
              <w:jc w:val="right"/>
              <w:rPr>
                <w:rFonts w:ascii="GHEA Grapalat" w:hAnsi="GHEA Grapalat"/>
                <w:i w:val="0"/>
                <w:color w:val="auto"/>
                <w:szCs w:val="24"/>
                <w:shd w:val="clear" w:color="auto" w:fill="FFFFFF"/>
                <w:lang w:val="ru-RU"/>
              </w:rPr>
            </w:pPr>
            <w:r w:rsidRPr="00241E8E">
              <w:rPr>
                <w:rFonts w:ascii="GHEA Grapalat" w:hAnsi="GHEA Grapalat"/>
                <w:i w:val="0"/>
                <w:color w:val="auto"/>
                <w:szCs w:val="24"/>
                <w:shd w:val="clear" w:color="auto" w:fill="FFFFFF"/>
                <w:lang w:val="en-US"/>
              </w:rPr>
              <w:lastRenderedPageBreak/>
              <w:t>5</w:t>
            </w:r>
            <w:r w:rsidRPr="00241E8E">
              <w:rPr>
                <w:rFonts w:ascii="GHEA Grapalat" w:hAnsi="GHEA Grapalat"/>
                <w:i w:val="0"/>
                <w:color w:val="auto"/>
                <w:szCs w:val="24"/>
                <w:shd w:val="clear" w:color="auto" w:fill="FFFFFF"/>
                <w:lang w:val="ru-RU"/>
              </w:rPr>
              <w:t>)</w:t>
            </w:r>
          </w:p>
        </w:tc>
        <w:tc>
          <w:tcPr>
            <w:tcW w:w="9540" w:type="dxa"/>
            <w:tcBorders>
              <w:right w:val="single" w:sz="12" w:space="0" w:color="56F52B"/>
            </w:tcBorders>
            <w:shd w:val="clear" w:color="auto" w:fill="auto"/>
          </w:tcPr>
          <w:p w14:paraId="61717A2E" w14:textId="77777777" w:rsidR="004B520B" w:rsidRPr="00241E8E" w:rsidRDefault="00241E8E"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000000"/>
                <w:szCs w:val="24"/>
                <w:lang w:val="ru-RU"/>
              </w:rPr>
            </w:pPr>
            <w:r>
              <w:rPr>
                <w:rFonts w:ascii="GHEA Grapalat" w:hAnsi="GHEA Grapalat"/>
                <w:color w:val="000000"/>
                <w:szCs w:val="24"/>
                <w:shd w:val="clear" w:color="auto" w:fill="FFFFFF"/>
                <w:lang w:val="hy-AM"/>
              </w:rPr>
              <w:t>ծ</w:t>
            </w:r>
            <w:r w:rsidR="004B520B" w:rsidRPr="00A11EF5">
              <w:rPr>
                <w:rFonts w:ascii="GHEA Grapalat" w:hAnsi="GHEA Grapalat"/>
                <w:color w:val="000000"/>
                <w:szCs w:val="24"/>
                <w:shd w:val="clear" w:color="auto" w:fill="FFFFFF"/>
                <w:lang w:val="hy-AM"/>
              </w:rPr>
              <w:t>ախսերը</w:t>
            </w:r>
            <w:r>
              <w:rPr>
                <w:rFonts w:ascii="GHEA Grapalat" w:hAnsi="GHEA Grapalat"/>
                <w:color w:val="000000"/>
                <w:szCs w:val="24"/>
                <w:shd w:val="clear" w:color="auto" w:fill="FFFFFF"/>
                <w:lang w:val="ru-RU"/>
              </w:rPr>
              <w:t>:</w:t>
            </w:r>
          </w:p>
        </w:tc>
      </w:tr>
    </w:tbl>
    <w:p w14:paraId="33360EA6" w14:textId="77777777" w:rsidR="009F07EE" w:rsidRDefault="009F07EE" w:rsidP="004F3EEA">
      <w:pPr>
        <w:pStyle w:val="BodyTextIndent3"/>
        <w:ind w:firstLine="0"/>
        <w:rPr>
          <w:rFonts w:ascii="GHEA Grapalat" w:hAnsi="GHEA Grapalat" w:cs="Cambria Math"/>
          <w:color w:val="000000"/>
          <w:szCs w:val="24"/>
          <w:lang w:val="hy-AM"/>
        </w:rPr>
      </w:pPr>
    </w:p>
    <w:p w14:paraId="3BDCC069" w14:textId="77777777" w:rsidR="007310DE" w:rsidRPr="009F07EE" w:rsidRDefault="007310DE" w:rsidP="004F3EEA">
      <w:pPr>
        <w:pStyle w:val="BodyTextIndent3"/>
        <w:ind w:firstLine="0"/>
        <w:rPr>
          <w:rFonts w:ascii="GHEA Grapalat" w:hAnsi="GHEA Grapalat" w:cs="Cambria Math"/>
          <w:color w:val="000000"/>
          <w:szCs w:val="24"/>
          <w:lang w:val="hy-AM"/>
        </w:rPr>
      </w:pPr>
    </w:p>
    <w:p w14:paraId="1ECE4846" w14:textId="77777777" w:rsidR="009F07EE" w:rsidRPr="0057264D" w:rsidRDefault="00BE6EC4" w:rsidP="004F3EEA">
      <w:pPr>
        <w:pStyle w:val="BodyTextIndent3"/>
        <w:numPr>
          <w:ilvl w:val="0"/>
          <w:numId w:val="3"/>
        </w:numPr>
        <w:ind w:left="0" w:firstLine="360"/>
        <w:rPr>
          <w:rFonts w:ascii="GHEA Grapalat" w:hAnsi="GHEA Grapalat" w:cs="Cambria Math"/>
          <w:color w:val="000000"/>
          <w:szCs w:val="24"/>
          <w:lang w:val="hy-AM"/>
        </w:rPr>
      </w:pPr>
      <w:r w:rsidRPr="00BE6EC4">
        <w:rPr>
          <w:rFonts w:ascii="GHEA Grapalat" w:hAnsi="GHEA Grapalat"/>
          <w:color w:val="000000"/>
          <w:szCs w:val="24"/>
          <w:shd w:val="clear" w:color="auto" w:fill="FFFFFF"/>
          <w:lang w:val="hy-AM"/>
        </w:rPr>
        <w:t xml:space="preserve"> </w:t>
      </w:r>
      <w:r w:rsidRPr="00A11EF5">
        <w:rPr>
          <w:rFonts w:ascii="GHEA Grapalat" w:hAnsi="GHEA Grapalat"/>
          <w:color w:val="000000"/>
          <w:szCs w:val="24"/>
          <w:shd w:val="clear" w:color="auto" w:fill="FFFFFF"/>
          <w:lang w:val="hy-AM"/>
        </w:rPr>
        <w:t>Շրջակա միջավայրի վրա ազդեցության մշտադիտարկման ծրագիրը կարող է ներառել</w:t>
      </w:r>
      <w:r w:rsidR="0057264D">
        <w:rPr>
          <w:rFonts w:ascii="GHEA Grapalat" w:hAnsi="GHEA Grapalat"/>
          <w:szCs w:val="24"/>
          <w:lang w:val="hy-AM"/>
        </w:rPr>
        <w:t xml:space="preserve"> ծրագրերը կամ </w:t>
      </w:r>
      <w:r w:rsidR="009E79A2" w:rsidRPr="009E79A2">
        <w:rPr>
          <w:rFonts w:ascii="GHEA Grapalat" w:hAnsi="GHEA Grapalat"/>
          <w:szCs w:val="24"/>
          <w:lang w:val="hy-AM"/>
        </w:rPr>
        <w:t xml:space="preserve">այլ </w:t>
      </w:r>
      <w:r w:rsidR="009E79A2">
        <w:rPr>
          <w:rFonts w:ascii="GHEA Grapalat" w:hAnsi="GHEA Grapalat"/>
          <w:szCs w:val="24"/>
          <w:lang w:val="hy-AM"/>
        </w:rPr>
        <w:t>ոլորտային պլաններ</w:t>
      </w:r>
      <w:r w:rsidR="00FB36D3" w:rsidRPr="00FB36D3">
        <w:rPr>
          <w:rFonts w:ascii="GHEA Grapalat" w:hAnsi="GHEA Grapalat"/>
          <w:szCs w:val="24"/>
          <w:lang w:val="hy-AM"/>
        </w:rPr>
        <w:t xml:space="preserve">՝ համաձայն Աղյուսակ </w:t>
      </w:r>
      <w:r w:rsidR="00FB36D3">
        <w:rPr>
          <w:rFonts w:ascii="GHEA Grapalat" w:hAnsi="GHEA Grapalat"/>
          <w:szCs w:val="24"/>
          <w:lang w:val="hy-AM"/>
        </w:rPr>
        <w:t>N5-</w:t>
      </w:r>
      <w:r w:rsidR="00FB36D3" w:rsidRPr="00FB36D3">
        <w:rPr>
          <w:rFonts w:ascii="GHEA Grapalat" w:hAnsi="GHEA Grapalat"/>
          <w:szCs w:val="24"/>
          <w:lang w:val="hy-AM"/>
        </w:rPr>
        <w:t>ի</w:t>
      </w:r>
      <w:r w:rsidR="009E79A2">
        <w:rPr>
          <w:rFonts w:ascii="GHEA Grapalat" w:hAnsi="GHEA Grapalat"/>
          <w:szCs w:val="24"/>
          <w:lang w:val="hy-AM"/>
        </w:rPr>
        <w:t>.</w:t>
      </w:r>
    </w:p>
    <w:tbl>
      <w:tblPr>
        <w:tblStyle w:val="ListTable7Colorful-Accent31"/>
        <w:tblW w:w="0" w:type="auto"/>
        <w:tblLook w:val="04A0" w:firstRow="1" w:lastRow="0" w:firstColumn="1" w:lastColumn="0" w:noHBand="0" w:noVBand="1"/>
      </w:tblPr>
      <w:tblGrid>
        <w:gridCol w:w="482"/>
        <w:gridCol w:w="9549"/>
        <w:gridCol w:w="429"/>
      </w:tblGrid>
      <w:tr w:rsidR="00B11A82" w:rsidRPr="00783C5B" w14:paraId="6BE6F0E7" w14:textId="77777777" w:rsidTr="00297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Borders>
              <w:bottom w:val="single" w:sz="12" w:space="0" w:color="56F52B"/>
              <w:right w:val="none" w:sz="0" w:space="0" w:color="auto"/>
            </w:tcBorders>
          </w:tcPr>
          <w:p w14:paraId="6AB76DE2" w14:textId="77777777" w:rsidR="00B11A82" w:rsidRPr="009F07EE" w:rsidRDefault="00B11A82" w:rsidP="004F3EEA">
            <w:pPr>
              <w:pStyle w:val="BodyTextIndent3"/>
              <w:ind w:firstLine="0"/>
              <w:rPr>
                <w:rFonts w:ascii="GHEA Grapalat" w:hAnsi="GHEA Grapalat" w:cs="Cambria Math"/>
                <w:color w:val="000000"/>
                <w:szCs w:val="24"/>
                <w:lang w:val="hy-AM"/>
              </w:rPr>
            </w:pPr>
          </w:p>
        </w:tc>
        <w:tc>
          <w:tcPr>
            <w:tcW w:w="9549" w:type="dxa"/>
            <w:tcBorders>
              <w:bottom w:val="single" w:sz="12" w:space="0" w:color="56F52B"/>
              <w:right w:val="single" w:sz="12" w:space="0" w:color="56F52B"/>
            </w:tcBorders>
          </w:tcPr>
          <w:p w14:paraId="19FF69BF" w14:textId="77777777" w:rsidR="00B11A82" w:rsidRPr="002F048F" w:rsidRDefault="00273138" w:rsidP="004F3EEA">
            <w:pPr>
              <w:pStyle w:val="BodyTextIndent3"/>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i w:val="0"/>
                <w:color w:val="000000"/>
                <w:szCs w:val="24"/>
                <w:lang w:val="hy-AM"/>
              </w:rPr>
            </w:pPr>
            <w:r w:rsidRPr="002F048F">
              <w:rPr>
                <w:rFonts w:ascii="GHEA Grapalat" w:hAnsi="GHEA Grapalat" w:cs="Cambria Math"/>
                <w:b/>
                <w:i w:val="0"/>
                <w:color w:val="000000"/>
                <w:szCs w:val="24"/>
                <w:lang w:val="hy-AM"/>
              </w:rPr>
              <w:t xml:space="preserve">Աղյուսակ </w:t>
            </w:r>
            <w:r w:rsidR="002F048F">
              <w:rPr>
                <w:rFonts w:ascii="GHEA Grapalat" w:hAnsi="GHEA Grapalat" w:cs="Cambria Math"/>
                <w:b/>
                <w:i w:val="0"/>
                <w:color w:val="000000"/>
                <w:szCs w:val="24"/>
                <w:lang w:val="hy-AM"/>
              </w:rPr>
              <w:t>N</w:t>
            </w:r>
            <w:r w:rsidR="00FB36D3" w:rsidRPr="004F52F5">
              <w:rPr>
                <w:rFonts w:ascii="GHEA Grapalat" w:hAnsi="GHEA Grapalat" w:cs="Cambria Math"/>
                <w:b/>
                <w:i w:val="0"/>
                <w:color w:val="000000"/>
                <w:szCs w:val="24"/>
                <w:lang w:val="hy-AM"/>
              </w:rPr>
              <w:t>5</w:t>
            </w:r>
            <w:r w:rsidRPr="002F048F">
              <w:rPr>
                <w:rFonts w:ascii="GHEA Grapalat" w:hAnsi="GHEA Grapalat" w:cs="Cambria Math"/>
                <w:b/>
                <w:i w:val="0"/>
                <w:color w:val="000000"/>
                <w:szCs w:val="24"/>
                <w:lang w:val="hy-AM"/>
              </w:rPr>
              <w:t>. Մշտադիտարկման ծրագրի բովանդակություն</w:t>
            </w:r>
          </w:p>
        </w:tc>
        <w:tc>
          <w:tcPr>
            <w:tcW w:w="429" w:type="dxa"/>
            <w:tcBorders>
              <w:left w:val="single" w:sz="12" w:space="0" w:color="56F52B"/>
              <w:bottom w:val="single" w:sz="12" w:space="0" w:color="56F52B"/>
            </w:tcBorders>
          </w:tcPr>
          <w:p w14:paraId="7688746A" w14:textId="77777777" w:rsidR="00B11A82" w:rsidRPr="009F07EE" w:rsidRDefault="00B11A82"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B11A82" w:rsidRPr="009F07EE" w14:paraId="52D59CCC" w14:textId="77777777" w:rsidTr="00297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Borders>
              <w:top w:val="single" w:sz="12" w:space="0" w:color="56F52B"/>
              <w:right w:val="none" w:sz="0" w:space="0" w:color="auto"/>
            </w:tcBorders>
          </w:tcPr>
          <w:p w14:paraId="15B4CB6D"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1</w:t>
            </w:r>
            <w:r w:rsidRPr="00FB36D3">
              <w:rPr>
                <w:rFonts w:ascii="GHEA Grapalat" w:hAnsi="GHEA Grapalat"/>
                <w:i w:val="0"/>
                <w:color w:val="auto"/>
                <w:szCs w:val="24"/>
                <w:shd w:val="clear" w:color="auto" w:fill="FFFFFF"/>
                <w:lang w:val="ru-RU"/>
              </w:rPr>
              <w:t>)</w:t>
            </w:r>
          </w:p>
        </w:tc>
        <w:tc>
          <w:tcPr>
            <w:tcW w:w="9549" w:type="dxa"/>
            <w:tcBorders>
              <w:top w:val="single" w:sz="12" w:space="0" w:color="56F52B"/>
              <w:right w:val="single" w:sz="12" w:space="0" w:color="56F52B"/>
            </w:tcBorders>
            <w:shd w:val="clear" w:color="auto" w:fill="auto"/>
          </w:tcPr>
          <w:p w14:paraId="53ECD1AA" w14:textId="77777777" w:rsidR="00B11A82" w:rsidRPr="00FB36D3" w:rsidRDefault="00B11A82"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r w:rsidRPr="00FB36D3">
              <w:rPr>
                <w:rFonts w:ascii="GHEA Grapalat" w:hAnsi="GHEA Grapalat"/>
                <w:color w:val="auto"/>
                <w:szCs w:val="24"/>
                <w:lang w:val="hy-AM"/>
              </w:rPr>
              <w:t>մթնոլորտային</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օդի</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որակի</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կառավարման</w:t>
            </w:r>
            <w:r w:rsidR="00FB36D3">
              <w:rPr>
                <w:rFonts w:ascii="GHEA Grapalat" w:hAnsi="GHEA Grapalat"/>
                <w:color w:val="auto"/>
                <w:szCs w:val="24"/>
                <w:lang w:val="ru-RU"/>
              </w:rPr>
              <w:t>,</w:t>
            </w:r>
          </w:p>
        </w:tc>
        <w:tc>
          <w:tcPr>
            <w:tcW w:w="429" w:type="dxa"/>
            <w:tcBorders>
              <w:top w:val="single" w:sz="12" w:space="0" w:color="56F52B"/>
              <w:left w:val="single" w:sz="12" w:space="0" w:color="56F52B"/>
            </w:tcBorders>
            <w:shd w:val="clear" w:color="auto" w:fill="auto"/>
          </w:tcPr>
          <w:p w14:paraId="3F344205" w14:textId="77777777" w:rsidR="00B11A82" w:rsidRPr="00BE6EC4" w:rsidRDefault="00B11A82"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B11A82" w:rsidRPr="009F07EE" w14:paraId="758A969E" w14:textId="77777777" w:rsidTr="002975A6">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7ED15EC"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2</w:t>
            </w:r>
            <w:r w:rsidRPr="00FB36D3">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0D6EFA72" w14:textId="77777777" w:rsidR="00B11A82" w:rsidRPr="00FB36D3" w:rsidRDefault="00B11A82"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ru-RU"/>
              </w:rPr>
            </w:pPr>
            <w:r w:rsidRPr="00FB36D3">
              <w:rPr>
                <w:rFonts w:ascii="GHEA Grapalat" w:hAnsi="GHEA Grapalat"/>
                <w:color w:val="auto"/>
                <w:szCs w:val="24"/>
                <w:lang w:val="hy-AM"/>
              </w:rPr>
              <w:t>ջրային</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ռեսուրսների</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կառավարման</w:t>
            </w:r>
            <w:r w:rsidR="00FB36D3">
              <w:rPr>
                <w:rFonts w:ascii="GHEA Grapalat" w:hAnsi="GHEA Grapalat"/>
                <w:color w:val="auto"/>
                <w:szCs w:val="24"/>
                <w:lang w:val="ru-RU"/>
              </w:rPr>
              <w:t>,</w:t>
            </w:r>
          </w:p>
        </w:tc>
      </w:tr>
      <w:tr w:rsidR="00B11A82" w:rsidRPr="006D153D" w14:paraId="08D5665F" w14:textId="77777777" w:rsidTr="002975A6">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0C115DF"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3</w:t>
            </w:r>
            <w:r w:rsidRPr="00FB36D3">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6A70EA32" w14:textId="77777777" w:rsidR="00B11A82" w:rsidRPr="00FB36D3" w:rsidRDefault="005D4AFC"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r w:rsidRPr="00FB36D3">
              <w:rPr>
                <w:rFonts w:ascii="GHEA Grapalat" w:hAnsi="GHEA Grapalat"/>
                <w:color w:val="auto"/>
                <w:szCs w:val="24"/>
                <w:lang w:val="hy-AM"/>
              </w:rPr>
              <w:t>կենսառեսուրսների</w:t>
            </w:r>
            <w:r w:rsidR="00B11A82" w:rsidRPr="00FB36D3">
              <w:rPr>
                <w:rFonts w:ascii="GHEA Grapalat" w:hAnsi="GHEA Grapalat"/>
                <w:color w:val="auto"/>
                <w:szCs w:val="24"/>
                <w:lang w:val="hy-AM"/>
              </w:rPr>
              <w:t xml:space="preserve"> կառավարման</w:t>
            </w:r>
            <w:r w:rsidR="00FB36D3">
              <w:rPr>
                <w:rFonts w:ascii="GHEA Grapalat" w:hAnsi="GHEA Grapalat"/>
                <w:color w:val="auto"/>
                <w:szCs w:val="24"/>
                <w:lang w:val="ru-RU"/>
              </w:rPr>
              <w:t>,</w:t>
            </w:r>
          </w:p>
        </w:tc>
      </w:tr>
      <w:tr w:rsidR="00B11A82" w:rsidRPr="009F07EE" w14:paraId="0BAB773B" w14:textId="77777777" w:rsidTr="002975A6">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DC4F4B1"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4</w:t>
            </w:r>
            <w:r w:rsidRPr="00FB36D3">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07EC349F" w14:textId="77777777" w:rsidR="00B11A82" w:rsidRPr="00FB36D3" w:rsidRDefault="00B11A82"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ru-RU"/>
              </w:rPr>
            </w:pPr>
            <w:r w:rsidRPr="00FB36D3">
              <w:rPr>
                <w:rFonts w:ascii="GHEA Grapalat" w:hAnsi="GHEA Grapalat"/>
                <w:color w:val="auto"/>
                <w:szCs w:val="24"/>
                <w:lang w:val="hy-AM"/>
              </w:rPr>
              <w:t>արտակարգ</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իրավիճակներին</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արձագանքման</w:t>
            </w:r>
            <w:r w:rsidR="00FB36D3">
              <w:rPr>
                <w:rFonts w:ascii="GHEA Grapalat" w:hAnsi="GHEA Grapalat"/>
                <w:color w:val="auto"/>
                <w:szCs w:val="24"/>
                <w:lang w:val="ru-RU"/>
              </w:rPr>
              <w:t>,</w:t>
            </w:r>
          </w:p>
        </w:tc>
      </w:tr>
      <w:tr w:rsidR="00B11A82" w:rsidRPr="009F07EE" w14:paraId="4B471C3C" w14:textId="77777777" w:rsidTr="002975A6">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C09C024"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5</w:t>
            </w:r>
            <w:r w:rsidRPr="00FB36D3">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2D1CF747" w14:textId="77777777" w:rsidR="00B11A82" w:rsidRPr="00FB36D3" w:rsidRDefault="00B11A82"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r w:rsidRPr="00FB36D3">
              <w:rPr>
                <w:rFonts w:ascii="GHEA Grapalat" w:hAnsi="GHEA Grapalat"/>
                <w:color w:val="auto"/>
                <w:szCs w:val="24"/>
                <w:lang w:val="hy-AM"/>
              </w:rPr>
              <w:t>թափոնների</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կառավարման</w:t>
            </w:r>
            <w:r w:rsidR="00FB36D3">
              <w:rPr>
                <w:rFonts w:ascii="GHEA Grapalat" w:hAnsi="GHEA Grapalat"/>
                <w:color w:val="auto"/>
                <w:szCs w:val="24"/>
                <w:lang w:val="ru-RU"/>
              </w:rPr>
              <w:t>,</w:t>
            </w:r>
          </w:p>
        </w:tc>
      </w:tr>
      <w:tr w:rsidR="00B11A82" w:rsidRPr="009F07EE" w14:paraId="565B29EB" w14:textId="77777777" w:rsidTr="002975A6">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213018B"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6</w:t>
            </w:r>
            <w:r w:rsidRPr="00FB36D3">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2E2ED982" w14:textId="77777777" w:rsidR="00B11A82" w:rsidRPr="00FB36D3" w:rsidRDefault="00B11A82" w:rsidP="00EA3C94">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ru-RU"/>
              </w:rPr>
            </w:pPr>
            <w:r w:rsidRPr="00FB36D3">
              <w:rPr>
                <w:rFonts w:ascii="GHEA Grapalat" w:hAnsi="GHEA Grapalat"/>
                <w:color w:val="auto"/>
                <w:szCs w:val="24"/>
                <w:lang w:val="hy-AM"/>
              </w:rPr>
              <w:t>մշակութային</w:t>
            </w:r>
            <w:r w:rsidRPr="00FB36D3">
              <w:rPr>
                <w:rFonts w:ascii="GHEA Grapalat" w:hAnsi="GHEA Grapalat" w:cs="Arial"/>
                <w:color w:val="auto"/>
                <w:szCs w:val="24"/>
                <w:lang w:val="hy-AM"/>
              </w:rPr>
              <w:t xml:space="preserve"> </w:t>
            </w:r>
            <w:r w:rsidRPr="00FB36D3">
              <w:rPr>
                <w:rFonts w:ascii="GHEA Grapalat" w:hAnsi="GHEA Grapalat"/>
                <w:color w:val="auto"/>
                <w:szCs w:val="24"/>
                <w:lang w:val="hy-AM"/>
              </w:rPr>
              <w:t>ժառանգության</w:t>
            </w:r>
            <w:r w:rsidRPr="00FB36D3">
              <w:rPr>
                <w:rFonts w:ascii="GHEA Grapalat" w:hAnsi="GHEA Grapalat" w:cs="Arial"/>
                <w:color w:val="auto"/>
                <w:szCs w:val="24"/>
                <w:lang w:val="hy-AM"/>
              </w:rPr>
              <w:t xml:space="preserve"> </w:t>
            </w:r>
            <w:r w:rsidR="00EA3C94">
              <w:rPr>
                <w:rFonts w:ascii="GHEA Grapalat" w:hAnsi="GHEA Grapalat"/>
                <w:color w:val="auto"/>
                <w:szCs w:val="24"/>
                <w:lang w:val="ru-RU"/>
              </w:rPr>
              <w:t>պահպանության միջոցառումների</w:t>
            </w:r>
            <w:r w:rsidR="00FB36D3">
              <w:rPr>
                <w:rFonts w:ascii="GHEA Grapalat" w:hAnsi="GHEA Grapalat"/>
                <w:color w:val="auto"/>
                <w:szCs w:val="24"/>
                <w:lang w:val="ru-RU"/>
              </w:rPr>
              <w:t>,</w:t>
            </w:r>
          </w:p>
        </w:tc>
      </w:tr>
      <w:tr w:rsidR="00B11A82" w:rsidRPr="009F07EE" w14:paraId="6EADB1F6" w14:textId="77777777" w:rsidTr="002975A6">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263F71D" w14:textId="77777777" w:rsidR="00B11A82" w:rsidRPr="00FB36D3" w:rsidRDefault="00FB36D3" w:rsidP="004F3EEA">
            <w:pPr>
              <w:pStyle w:val="BodyTextIndent3"/>
              <w:ind w:firstLine="0"/>
              <w:jc w:val="right"/>
              <w:rPr>
                <w:rFonts w:ascii="GHEA Grapalat" w:hAnsi="GHEA Grapalat"/>
                <w:i w:val="0"/>
                <w:color w:val="auto"/>
                <w:szCs w:val="24"/>
                <w:shd w:val="clear" w:color="auto" w:fill="FFFFFF"/>
                <w:lang w:val="ru-RU"/>
              </w:rPr>
            </w:pPr>
            <w:r w:rsidRPr="00FB36D3">
              <w:rPr>
                <w:rFonts w:ascii="GHEA Grapalat" w:hAnsi="GHEA Grapalat"/>
                <w:i w:val="0"/>
                <w:color w:val="auto"/>
                <w:szCs w:val="24"/>
                <w:shd w:val="clear" w:color="auto" w:fill="FFFFFF"/>
                <w:lang w:val="en-US"/>
              </w:rPr>
              <w:t>7</w:t>
            </w:r>
            <w:r w:rsidRPr="00FB36D3">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500BC5BD" w14:textId="77777777" w:rsidR="00B11A82" w:rsidRPr="00FB36D3" w:rsidRDefault="00FB36D3"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Pr>
                <w:rFonts w:ascii="GHEA Grapalat" w:hAnsi="GHEA Grapalat"/>
                <w:color w:val="auto"/>
                <w:szCs w:val="24"/>
                <w:lang w:val="hy-AM"/>
              </w:rPr>
              <w:t>ա</w:t>
            </w:r>
            <w:r w:rsidR="00B11A82" w:rsidRPr="00FB36D3">
              <w:rPr>
                <w:rFonts w:ascii="GHEA Grapalat" w:hAnsi="GHEA Grapalat"/>
                <w:color w:val="auto"/>
                <w:szCs w:val="24"/>
                <w:lang w:val="hy-AM"/>
              </w:rPr>
              <w:t>նտառապատման</w:t>
            </w:r>
            <w:r>
              <w:rPr>
                <w:rFonts w:ascii="GHEA Grapalat" w:hAnsi="GHEA Grapalat"/>
                <w:color w:val="auto"/>
                <w:szCs w:val="24"/>
                <w:lang w:val="ru-RU"/>
              </w:rPr>
              <w:t>:</w:t>
            </w:r>
          </w:p>
        </w:tc>
      </w:tr>
    </w:tbl>
    <w:p w14:paraId="18911418" w14:textId="77777777" w:rsidR="00BE6EC4" w:rsidRPr="00BE6EC4" w:rsidRDefault="00BE6EC4" w:rsidP="004F3EEA">
      <w:pPr>
        <w:pStyle w:val="BodyTextIndent3"/>
        <w:ind w:left="360" w:firstLine="0"/>
        <w:rPr>
          <w:rFonts w:ascii="GHEA Grapalat" w:hAnsi="GHEA Grapalat" w:cs="Cambria Math"/>
          <w:color w:val="000000"/>
          <w:szCs w:val="24"/>
          <w:lang w:val="hy-AM"/>
        </w:rPr>
      </w:pPr>
    </w:p>
    <w:p w14:paraId="10BC9B96" w14:textId="77777777" w:rsidR="00BE6EC4" w:rsidRDefault="009A2EFC" w:rsidP="004F3EEA">
      <w:pPr>
        <w:pStyle w:val="BodyTextIndent3"/>
        <w:numPr>
          <w:ilvl w:val="0"/>
          <w:numId w:val="3"/>
        </w:numPr>
        <w:ind w:left="0" w:firstLine="360"/>
        <w:rPr>
          <w:rFonts w:ascii="GHEA Grapalat" w:hAnsi="GHEA Grapalat" w:cs="Cambria Math"/>
          <w:color w:val="000000"/>
          <w:szCs w:val="24"/>
          <w:lang w:val="hy-AM"/>
        </w:rPr>
      </w:pPr>
      <w:r>
        <w:rPr>
          <w:rFonts w:ascii="GHEA Grapalat" w:hAnsi="GHEA Grapalat" w:cs="Cambria Math"/>
          <w:color w:val="000000"/>
          <w:szCs w:val="24"/>
          <w:lang w:val="hy-AM"/>
        </w:rPr>
        <w:t xml:space="preserve"> </w:t>
      </w:r>
      <w:r w:rsidR="000B30FE" w:rsidRPr="009A2EFC">
        <w:rPr>
          <w:rFonts w:ascii="GHEA Grapalat" w:hAnsi="GHEA Grapalat" w:cs="Cambria Math"/>
          <w:color w:val="000000"/>
          <w:szCs w:val="24"/>
          <w:lang w:val="hy-AM"/>
        </w:rPr>
        <w:t>Մշտադիտարկման արդյունքների,  նախատեսվող գործունեության նախագծի և ՇՄԱԳ հաշվետվության տվյալների համեմատական վերլուծության արդյունքում նախաձեռնողի կողմից կազմվում է հետ</w:t>
      </w:r>
      <w:r w:rsidR="000B30FE">
        <w:rPr>
          <w:rFonts w:ascii="GHEA Grapalat" w:hAnsi="GHEA Grapalat" w:cs="Cambria Math"/>
          <w:color w:val="000000"/>
          <w:szCs w:val="24"/>
          <w:lang w:val="hy-AM"/>
        </w:rPr>
        <w:t xml:space="preserve">նախագծային վերլուծության ծրագիր, </w:t>
      </w:r>
      <w:r w:rsidR="000B30FE" w:rsidRPr="003B0188">
        <w:rPr>
          <w:rFonts w:ascii="GHEA Grapalat" w:hAnsi="GHEA Grapalat" w:cs="Cambria Math"/>
          <w:color w:val="000000"/>
          <w:szCs w:val="24"/>
          <w:lang w:val="hy-AM"/>
        </w:rPr>
        <w:t xml:space="preserve">որը պետք է ներառի առնվազն տվյալ ժամանակահատվածում </w:t>
      </w:r>
      <w:r w:rsidR="000B30FE">
        <w:rPr>
          <w:rFonts w:ascii="GHEA Grapalat" w:hAnsi="GHEA Grapalat" w:cs="Cambria Math"/>
          <w:color w:val="000000"/>
          <w:szCs w:val="24"/>
          <w:lang w:val="hy-AM"/>
        </w:rPr>
        <w:t xml:space="preserve">իրականացված գործունեության ամփոփ նկարագիրը, </w:t>
      </w:r>
      <w:r w:rsidR="000B30FE" w:rsidRPr="003B0188">
        <w:rPr>
          <w:rFonts w:ascii="GHEA Grapalat" w:hAnsi="GHEA Grapalat" w:cs="Cambria Math"/>
          <w:color w:val="000000"/>
          <w:szCs w:val="24"/>
          <w:lang w:val="hy-AM"/>
        </w:rPr>
        <w:t>արձանագրված ազդեցությունը (</w:t>
      </w:r>
      <w:r w:rsidR="000B30FE">
        <w:rPr>
          <w:rFonts w:ascii="GHEA Grapalat" w:hAnsi="GHEA Grapalat" w:cs="Cambria Math"/>
          <w:color w:val="000000"/>
          <w:szCs w:val="24"/>
          <w:lang w:val="hy-AM"/>
        </w:rPr>
        <w:t>ըստ բաղադրիչների, նախագծում, մշտադիտարկման ծրագրում և հաշվետվությունում ներառված տվյալների</w:t>
      </w:r>
      <w:r w:rsidR="000B30FE" w:rsidRPr="003B0188">
        <w:rPr>
          <w:rFonts w:ascii="GHEA Grapalat" w:hAnsi="GHEA Grapalat" w:cs="Cambria Math"/>
          <w:color w:val="000000"/>
          <w:szCs w:val="24"/>
          <w:lang w:val="hy-AM"/>
        </w:rPr>
        <w:t>)</w:t>
      </w:r>
      <w:r w:rsidR="000B30FE">
        <w:rPr>
          <w:rFonts w:ascii="GHEA Grapalat" w:hAnsi="GHEA Grapalat" w:cs="Cambria Math"/>
          <w:color w:val="000000"/>
          <w:szCs w:val="24"/>
          <w:lang w:val="hy-AM"/>
        </w:rPr>
        <w:t>, ազդեցության հիմնական գործոնները, շեղումները, ձեռնարկված կանխարգելիչ միջոցառումները և շեղումների ու ազդեցությունների մեղմման կամ կանխման ուղղությամբ նախատեսվող միջոցառումները:</w:t>
      </w:r>
    </w:p>
    <w:p w14:paraId="2EA98C2E" w14:textId="77777777" w:rsidR="009A2EFC" w:rsidRPr="009E79A2" w:rsidRDefault="009A2EFC" w:rsidP="004F3EEA">
      <w:pPr>
        <w:pStyle w:val="BodyTextIndent3"/>
        <w:ind w:left="360" w:firstLine="0"/>
        <w:rPr>
          <w:rFonts w:ascii="GHEA Grapalat" w:hAnsi="GHEA Grapalat" w:cs="Cambria Math"/>
          <w:color w:val="000000"/>
          <w:szCs w:val="24"/>
          <w:lang w:val="hy-AM"/>
        </w:rPr>
      </w:pPr>
    </w:p>
    <w:p w14:paraId="39738D83" w14:textId="77777777" w:rsidR="009E79A2" w:rsidRPr="009E79A2" w:rsidRDefault="009E79A2" w:rsidP="004F3EEA">
      <w:pPr>
        <w:pStyle w:val="BodyTextIndent3"/>
        <w:rPr>
          <w:rFonts w:ascii="GHEA Grapalat" w:hAnsi="GHEA Grapalat" w:cs="Cambria Math"/>
          <w:color w:val="000000"/>
          <w:szCs w:val="24"/>
          <w:lang w:val="hy-AM"/>
        </w:rPr>
      </w:pPr>
      <w:r>
        <w:rPr>
          <w:rFonts w:ascii="GHEA Grapalat" w:hAnsi="GHEA Grapalat" w:cs="Times Armenian"/>
          <w:noProof/>
          <w:szCs w:val="24"/>
          <w:lang w:val="en-US" w:eastAsia="en-US"/>
        </w:rPr>
        <w:drawing>
          <wp:inline distT="0" distB="0" distL="0" distR="0" wp14:anchorId="22126D56" wp14:editId="37F9484C">
            <wp:extent cx="5486400" cy="1085850"/>
            <wp:effectExtent l="57150" t="38100" r="19050" b="9525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2108BB66" w14:textId="77777777" w:rsidR="009E79A2" w:rsidRPr="009E79A2" w:rsidRDefault="00760814" w:rsidP="004F3EEA">
      <w:pPr>
        <w:pStyle w:val="BodyTextIndent3"/>
        <w:numPr>
          <w:ilvl w:val="0"/>
          <w:numId w:val="3"/>
        </w:numPr>
        <w:ind w:left="0" w:firstLine="360"/>
        <w:rPr>
          <w:rFonts w:ascii="GHEA Grapalat" w:hAnsi="GHEA Grapalat" w:cs="Cambria Math"/>
          <w:color w:val="000000"/>
          <w:szCs w:val="24"/>
          <w:lang w:val="hy-AM"/>
        </w:rPr>
      </w:pPr>
      <w:r w:rsidRPr="00760814">
        <w:rPr>
          <w:rFonts w:ascii="GHEA Grapalat" w:hAnsi="GHEA Grapalat"/>
          <w:b/>
          <w:i/>
          <w:color w:val="000000"/>
          <w:szCs w:val="24"/>
          <w:lang w:val="hy-AM"/>
        </w:rPr>
        <w:lastRenderedPageBreak/>
        <w:t xml:space="preserve"> </w:t>
      </w:r>
      <w:r w:rsidR="009E79A2" w:rsidRPr="008E369F">
        <w:rPr>
          <w:rFonts w:ascii="GHEA Grapalat" w:hAnsi="GHEA Grapalat"/>
          <w:color w:val="000000"/>
          <w:szCs w:val="24"/>
          <w:lang w:val="hy-AM"/>
        </w:rPr>
        <w:t xml:space="preserve">Նախատեսվող գործունեության շրջակա միջավայրի </w:t>
      </w:r>
      <w:r w:rsidR="008E369F">
        <w:rPr>
          <w:rFonts w:ascii="GHEA Grapalat" w:hAnsi="GHEA Grapalat"/>
          <w:color w:val="000000"/>
          <w:szCs w:val="24"/>
          <w:lang w:val="hy-AM"/>
        </w:rPr>
        <w:t xml:space="preserve">վրա ազդեցության աստիճանի որոշման </w:t>
      </w:r>
      <w:r w:rsidR="009E79A2" w:rsidRPr="00A11EF5">
        <w:rPr>
          <w:rFonts w:ascii="GHEA Grapalat" w:hAnsi="GHEA Grapalat" w:cs="Cambria Math"/>
          <w:color w:val="000000"/>
          <w:szCs w:val="24"/>
          <w:lang w:val="hy-AM"/>
        </w:rPr>
        <w:t xml:space="preserve">փուլում որոշվում է </w:t>
      </w:r>
      <w:r w:rsidR="009E79A2" w:rsidRPr="00A11EF5">
        <w:rPr>
          <w:rFonts w:ascii="GHEA Grapalat" w:hAnsi="GHEA Grapalat"/>
          <w:color w:val="000000"/>
          <w:szCs w:val="24"/>
          <w:lang w:val="hy-AM"/>
        </w:rPr>
        <w:t>նախատեսվող գործունեության հետևանքով շրջակա միջավայրին հասցվող բացասական ազդեցությունների աստիճանը</w:t>
      </w:r>
      <w:r w:rsidR="009E79A2" w:rsidRPr="009E79A2">
        <w:rPr>
          <w:rFonts w:ascii="GHEA Grapalat" w:hAnsi="GHEA Grapalat"/>
          <w:color w:val="000000"/>
          <w:szCs w:val="24"/>
          <w:lang w:val="hy-AM"/>
        </w:rPr>
        <w:t>՝</w:t>
      </w:r>
      <w:r w:rsidR="009E79A2" w:rsidRPr="00A11EF5">
        <w:rPr>
          <w:rFonts w:ascii="GHEA Grapalat" w:hAnsi="GHEA Grapalat"/>
          <w:color w:val="000000"/>
          <w:szCs w:val="24"/>
          <w:lang w:val="hy-AM"/>
        </w:rPr>
        <w:t xml:space="preserve"> հաշվի առնելով </w:t>
      </w:r>
      <w:r w:rsidR="008E369F">
        <w:rPr>
          <w:rFonts w:ascii="GHEA Grapalat" w:hAnsi="GHEA Grapalat"/>
          <w:color w:val="000000"/>
          <w:szCs w:val="24"/>
          <w:lang w:val="hy-AM"/>
        </w:rPr>
        <w:t xml:space="preserve">Աղյուսակ </w:t>
      </w:r>
      <w:r w:rsidR="008E369F" w:rsidRPr="008E369F">
        <w:rPr>
          <w:rFonts w:ascii="GHEA Grapalat" w:hAnsi="GHEA Grapalat"/>
          <w:color w:val="000000"/>
          <w:szCs w:val="24"/>
          <w:lang w:val="hy-AM"/>
        </w:rPr>
        <w:t xml:space="preserve">N6-ում ներկայացված </w:t>
      </w:r>
      <w:r w:rsidR="009E79A2" w:rsidRPr="00A11EF5">
        <w:rPr>
          <w:rFonts w:ascii="GHEA Grapalat" w:hAnsi="GHEA Grapalat"/>
          <w:color w:val="000000"/>
          <w:szCs w:val="24"/>
          <w:lang w:val="hy-AM"/>
        </w:rPr>
        <w:t>չափորոշիչները</w:t>
      </w:r>
      <w:r w:rsidR="009E79A2" w:rsidRPr="009E79A2">
        <w:rPr>
          <w:rFonts w:ascii="GHEA Grapalat" w:hAnsi="GHEA Grapalat"/>
          <w:color w:val="000000"/>
          <w:szCs w:val="24"/>
          <w:lang w:val="hy-AM"/>
        </w:rPr>
        <w:t>.</w:t>
      </w:r>
    </w:p>
    <w:tbl>
      <w:tblPr>
        <w:tblStyle w:val="ListTable7Colorful-Accent31"/>
        <w:tblW w:w="0" w:type="auto"/>
        <w:tblLook w:val="04A0" w:firstRow="1" w:lastRow="0" w:firstColumn="1" w:lastColumn="0" w:noHBand="0" w:noVBand="1"/>
      </w:tblPr>
      <w:tblGrid>
        <w:gridCol w:w="3510"/>
        <w:gridCol w:w="6551"/>
        <w:gridCol w:w="399"/>
      </w:tblGrid>
      <w:tr w:rsidR="00EF0103" w:rsidRPr="00783C5B" w14:paraId="16361BD2" w14:textId="77777777" w:rsidTr="00EF01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1" w:type="dxa"/>
            <w:gridSpan w:val="2"/>
            <w:tcBorders>
              <w:bottom w:val="single" w:sz="12" w:space="0" w:color="56F52B"/>
              <w:right w:val="single" w:sz="12" w:space="0" w:color="56F52B"/>
            </w:tcBorders>
          </w:tcPr>
          <w:p w14:paraId="670A059A" w14:textId="77777777" w:rsidR="00EF0103" w:rsidRPr="00F95D52" w:rsidRDefault="00273138" w:rsidP="004F3EEA">
            <w:pPr>
              <w:pStyle w:val="BodyTextIndent3"/>
              <w:ind w:firstLine="0"/>
              <w:jc w:val="right"/>
              <w:rPr>
                <w:rFonts w:ascii="GHEA Grapalat" w:hAnsi="GHEA Grapalat"/>
                <w:b/>
                <w:i w:val="0"/>
                <w:color w:val="000000"/>
                <w:szCs w:val="24"/>
                <w:lang w:val="hy-AM"/>
              </w:rPr>
            </w:pPr>
            <w:r w:rsidRPr="00273138">
              <w:rPr>
                <w:rFonts w:ascii="GHEA Grapalat" w:hAnsi="GHEA Grapalat"/>
                <w:b/>
                <w:i w:val="0"/>
                <w:color w:val="000000"/>
                <w:szCs w:val="24"/>
                <w:lang w:val="hy-AM"/>
              </w:rPr>
              <w:t xml:space="preserve">Աղյուսակ </w:t>
            </w:r>
            <w:r w:rsidR="002F048F">
              <w:rPr>
                <w:rFonts w:ascii="GHEA Grapalat" w:hAnsi="GHEA Grapalat"/>
                <w:b/>
                <w:i w:val="0"/>
                <w:color w:val="000000"/>
                <w:szCs w:val="24"/>
                <w:lang w:val="hy-AM"/>
              </w:rPr>
              <w:t>N</w:t>
            </w:r>
            <w:r w:rsidR="008E369F">
              <w:rPr>
                <w:rFonts w:ascii="GHEA Grapalat" w:hAnsi="GHEA Grapalat"/>
                <w:b/>
                <w:i w:val="0"/>
                <w:color w:val="000000"/>
                <w:szCs w:val="24"/>
                <w:lang w:val="hy-AM"/>
              </w:rPr>
              <w:t>6</w:t>
            </w:r>
            <w:r w:rsidRPr="00273138">
              <w:rPr>
                <w:rFonts w:ascii="GHEA Grapalat" w:hAnsi="GHEA Grapalat"/>
                <w:b/>
                <w:i w:val="0"/>
                <w:color w:val="000000"/>
                <w:szCs w:val="24"/>
                <w:lang w:val="hy-AM"/>
              </w:rPr>
              <w:t xml:space="preserve">. </w:t>
            </w:r>
            <w:r w:rsidR="00EF0103" w:rsidRPr="003B4D01">
              <w:rPr>
                <w:rFonts w:ascii="GHEA Grapalat" w:hAnsi="GHEA Grapalat"/>
                <w:b/>
                <w:i w:val="0"/>
                <w:color w:val="000000"/>
                <w:szCs w:val="24"/>
                <w:lang w:val="hy-AM"/>
              </w:rPr>
              <w:t xml:space="preserve">ա) </w:t>
            </w:r>
            <w:r w:rsidR="0032017E" w:rsidRPr="00F95D52">
              <w:rPr>
                <w:rFonts w:ascii="GHEA Grapalat" w:hAnsi="GHEA Grapalat"/>
                <w:b/>
                <w:i w:val="0"/>
                <w:color w:val="000000"/>
                <w:szCs w:val="24"/>
                <w:lang w:val="hy-AM"/>
              </w:rPr>
              <w:t>Սանիտարապաշտպանական գոտիներ</w:t>
            </w:r>
          </w:p>
          <w:p w14:paraId="0685E514" w14:textId="77777777" w:rsidR="00C14DAB" w:rsidRPr="00F95D52" w:rsidRDefault="00C14DAB" w:rsidP="004F3EEA">
            <w:pPr>
              <w:pStyle w:val="BodyTextIndent3"/>
              <w:ind w:firstLine="0"/>
              <w:rPr>
                <w:rFonts w:ascii="GHEA Grapalat" w:hAnsi="GHEA Grapalat" w:cs="Cambria Math"/>
                <w:b/>
                <w:i w:val="0"/>
                <w:color w:val="000000"/>
                <w:szCs w:val="24"/>
                <w:lang w:val="hy-AM"/>
              </w:rPr>
            </w:pPr>
            <w:r w:rsidRPr="00F95D52">
              <w:rPr>
                <w:rFonts w:ascii="GHEA Grapalat" w:hAnsi="GHEA Grapalat"/>
                <w:color w:val="000000"/>
                <w:szCs w:val="24"/>
                <w:lang w:val="hy-AM"/>
              </w:rPr>
              <w:tab/>
            </w:r>
            <w:r w:rsidRPr="00C14DAB">
              <w:rPr>
                <w:rFonts w:ascii="GHEA Grapalat" w:hAnsi="GHEA Grapalat"/>
                <w:color w:val="000000"/>
                <w:szCs w:val="24"/>
                <w:lang w:val="hy-AM"/>
              </w:rPr>
              <w:t>Շրջակա միջավայրի և մարդու առողջության վրա ներգործության աղբյուրներ հանդիսացող արդյունաբերական, արտադրական օբյեկտների շենքերի և շինությունների համար` կախված հզորությունից, շահագործման պայմաններից, շրջակա միջավայր արտանետվող աղտոտիչների բնույթից և քանակից, առաջացող աղմուկից, թրթռումից և այլ վնասակար ֆիզիկական գործոններից, կլիմայի փոփոխության հետ հարմարվողականության միջոցառումներից, ինչպես նաև հաշվի առնելով շրջակա միջավայրի և մարդկանց առողջության վրա դրանց անբարենպաստ ազդեցությունը նվազեցնելու անհրաժեշտությունը, արդյունաբերական, արտադրական օբյեկտների սանիտարական դասակարգմանը համապատասխան, սահմանվում են սանիտարապաշտպանական գոտիների հետևյալ կողմնորոշիչ չափերը.</w:t>
            </w:r>
          </w:p>
        </w:tc>
        <w:tc>
          <w:tcPr>
            <w:tcW w:w="399" w:type="dxa"/>
            <w:tcBorders>
              <w:left w:val="single" w:sz="12" w:space="0" w:color="56F52B"/>
              <w:bottom w:val="single" w:sz="12" w:space="0" w:color="56F52B"/>
            </w:tcBorders>
          </w:tcPr>
          <w:p w14:paraId="59B1D49B" w14:textId="77777777" w:rsidR="00EF0103" w:rsidRPr="009F07EE" w:rsidRDefault="00EF0103"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EF0103" w:rsidRPr="009F07EE" w14:paraId="72BE88CD" w14:textId="77777777" w:rsidTr="00EF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56F52B"/>
            </w:tcBorders>
          </w:tcPr>
          <w:p w14:paraId="34D61524" w14:textId="77777777" w:rsidR="003B4D01" w:rsidRPr="00C14DAB" w:rsidRDefault="00513D2F" w:rsidP="004F3EEA">
            <w:pPr>
              <w:pStyle w:val="BodyTextIndent3"/>
              <w:ind w:firstLine="0"/>
              <w:jc w:val="left"/>
              <w:rPr>
                <w:rFonts w:ascii="GHEA Grapalat" w:hAnsi="GHEA Grapalat"/>
                <w:b/>
                <w:color w:val="000000"/>
                <w:szCs w:val="24"/>
                <w:shd w:val="clear" w:color="auto" w:fill="FFFFFF"/>
                <w:lang w:val="ru-RU"/>
              </w:rPr>
            </w:pPr>
            <w:r>
              <w:rPr>
                <w:rFonts w:ascii="GHEA Grapalat" w:hAnsi="GHEA Grapalat"/>
                <w:b/>
                <w:i w:val="0"/>
                <w:szCs w:val="24"/>
                <w:lang w:val="ru-RU"/>
              </w:rPr>
              <w:t>Կողմնորոշիչ չափեր</w:t>
            </w:r>
          </w:p>
        </w:tc>
        <w:tc>
          <w:tcPr>
            <w:tcW w:w="6551" w:type="dxa"/>
            <w:tcBorders>
              <w:top w:val="single" w:sz="12" w:space="0" w:color="56F52B"/>
              <w:right w:val="single" w:sz="12" w:space="0" w:color="56F52B"/>
            </w:tcBorders>
            <w:shd w:val="clear" w:color="auto" w:fill="auto"/>
          </w:tcPr>
          <w:p w14:paraId="13F5D55B" w14:textId="77777777" w:rsidR="003B4D01" w:rsidRPr="00EF0103" w:rsidRDefault="003B4D0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b/>
                <w:i/>
                <w:color w:val="auto"/>
                <w:szCs w:val="24"/>
                <w:lang w:val="hy-AM"/>
              </w:rPr>
            </w:pPr>
            <w:r w:rsidRPr="00EF0103">
              <w:rPr>
                <w:rFonts w:ascii="GHEA Grapalat" w:hAnsi="GHEA Grapalat"/>
                <w:b/>
                <w:szCs w:val="24"/>
                <w:lang w:val="hy-AM"/>
              </w:rPr>
              <w:t>Չափորոշիչ</w:t>
            </w:r>
          </w:p>
        </w:tc>
        <w:tc>
          <w:tcPr>
            <w:tcW w:w="399" w:type="dxa"/>
            <w:tcBorders>
              <w:top w:val="single" w:sz="12" w:space="0" w:color="56F52B"/>
              <w:left w:val="single" w:sz="12" w:space="0" w:color="56F52B"/>
            </w:tcBorders>
            <w:shd w:val="clear" w:color="auto" w:fill="auto"/>
          </w:tcPr>
          <w:p w14:paraId="5906BE47" w14:textId="77777777" w:rsidR="003B4D01" w:rsidRPr="00BE6EC4" w:rsidRDefault="003B4D0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EF0103" w:rsidRPr="00783C5B" w14:paraId="64D6DBA0" w14:textId="77777777" w:rsidTr="00C14DAB">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92D050"/>
            </w:tcBorders>
          </w:tcPr>
          <w:p w14:paraId="1293069A" w14:textId="77777777" w:rsidR="00EF0103" w:rsidRPr="00A11EF5" w:rsidRDefault="00C14DAB" w:rsidP="004F3EEA">
            <w:pPr>
              <w:pStyle w:val="ListParagraph"/>
              <w:spacing w:line="360" w:lineRule="auto"/>
              <w:ind w:left="0"/>
              <w:jc w:val="both"/>
              <w:rPr>
                <w:rFonts w:ascii="GHEA Grapalat" w:hAnsi="GHEA Grapalat"/>
                <w:color w:val="000000"/>
                <w:lang w:val="hy-AM"/>
              </w:rPr>
            </w:pPr>
            <w:r>
              <w:rPr>
                <w:rFonts w:ascii="GHEA Grapalat" w:hAnsi="GHEA Grapalat"/>
                <w:color w:val="000000"/>
              </w:rPr>
              <w:t>1000 մ</w:t>
            </w:r>
          </w:p>
        </w:tc>
        <w:tc>
          <w:tcPr>
            <w:tcW w:w="6551" w:type="dxa"/>
            <w:tcBorders>
              <w:left w:val="single" w:sz="4" w:space="0" w:color="92D050"/>
              <w:right w:val="single" w:sz="12" w:space="0" w:color="56F52B"/>
            </w:tcBorders>
            <w:shd w:val="clear" w:color="auto" w:fill="auto"/>
          </w:tcPr>
          <w:p w14:paraId="2D710B9A" w14:textId="77777777" w:rsidR="00EF0103" w:rsidRPr="00EF0103" w:rsidRDefault="00C14DAB" w:rsidP="004F3EEA">
            <w:pPr>
              <w:pStyle w:val="BodyTextIndent3"/>
              <w:spacing w:after="120"/>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C14DAB">
              <w:rPr>
                <w:rFonts w:ascii="GHEA Grapalat" w:hAnsi="GHEA Grapalat"/>
                <w:i/>
                <w:color w:val="000000"/>
                <w:szCs w:val="24"/>
                <w:lang w:val="hy-AM"/>
              </w:rPr>
              <w:t>առաջին (I) դասի արդյունաբերական օբյեկտներ և արտադրություններ</w:t>
            </w:r>
          </w:p>
        </w:tc>
      </w:tr>
      <w:tr w:rsidR="00EF0103" w:rsidRPr="00783C5B" w14:paraId="59C42517" w14:textId="77777777" w:rsidTr="00C14DAB">
        <w:trPr>
          <w:gridAfter w:val="1"/>
          <w:cnfStyle w:val="000000100000" w:firstRow="0" w:lastRow="0" w:firstColumn="0" w:lastColumn="0" w:oddVBand="0" w:evenVBand="0" w:oddHBand="1" w:evenHBand="0" w:firstRowFirstColumn="0" w:firstRowLastColumn="0" w:lastRowFirstColumn="0" w:lastRowLastColumn="0"/>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92D050"/>
            </w:tcBorders>
          </w:tcPr>
          <w:p w14:paraId="21B46A4F" w14:textId="77777777" w:rsidR="00EF0103" w:rsidRPr="00C14DAB" w:rsidRDefault="00C14DAB" w:rsidP="004F3EEA">
            <w:pPr>
              <w:pStyle w:val="BodyTextIndent3"/>
              <w:ind w:firstLine="0"/>
              <w:jc w:val="left"/>
              <w:rPr>
                <w:rFonts w:ascii="GHEA Grapalat" w:hAnsi="GHEA Grapalat"/>
                <w:color w:val="000000"/>
                <w:szCs w:val="24"/>
                <w:shd w:val="clear" w:color="auto" w:fill="FFFFFF"/>
                <w:lang w:val="ru-RU"/>
              </w:rPr>
            </w:pPr>
            <w:r>
              <w:rPr>
                <w:rFonts w:ascii="GHEA Grapalat" w:hAnsi="GHEA Grapalat"/>
                <w:color w:val="000000"/>
                <w:szCs w:val="24"/>
                <w:lang w:val="ru-RU"/>
              </w:rPr>
              <w:t>500 մ</w:t>
            </w:r>
          </w:p>
        </w:tc>
        <w:tc>
          <w:tcPr>
            <w:tcW w:w="6551" w:type="dxa"/>
            <w:tcBorders>
              <w:left w:val="single" w:sz="4" w:space="0" w:color="92D050"/>
              <w:right w:val="single" w:sz="12" w:space="0" w:color="56F52B"/>
            </w:tcBorders>
            <w:shd w:val="clear" w:color="auto" w:fill="auto"/>
          </w:tcPr>
          <w:p w14:paraId="215F22BB" w14:textId="77777777" w:rsidR="00EF0103" w:rsidRPr="00EF0103" w:rsidRDefault="00C14DAB" w:rsidP="004F3EEA">
            <w:pPr>
              <w:pStyle w:val="BodyTextIndent3"/>
              <w:spacing w:after="120"/>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C14DAB">
              <w:rPr>
                <w:rFonts w:ascii="GHEA Grapalat" w:hAnsi="GHEA Grapalat"/>
                <w:i/>
                <w:color w:val="000000"/>
                <w:szCs w:val="24"/>
                <w:lang w:val="hy-AM"/>
              </w:rPr>
              <w:t>երկրորդ (II) դասի արդյունաբերական օբյեկտներ և արտադրություններ</w:t>
            </w:r>
          </w:p>
        </w:tc>
      </w:tr>
      <w:tr w:rsidR="00EF0103" w:rsidRPr="00783C5B" w14:paraId="3C109481" w14:textId="77777777" w:rsidTr="00C14DAB">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92D050"/>
            </w:tcBorders>
          </w:tcPr>
          <w:p w14:paraId="54CFD64B" w14:textId="77777777" w:rsidR="00EF0103" w:rsidRPr="00C14DAB" w:rsidRDefault="00C14DAB" w:rsidP="004F3EEA">
            <w:pPr>
              <w:pStyle w:val="BodyTextIndent3"/>
              <w:ind w:firstLine="0"/>
              <w:jc w:val="left"/>
              <w:rPr>
                <w:rFonts w:ascii="GHEA Grapalat" w:hAnsi="GHEA Grapalat"/>
                <w:color w:val="000000"/>
                <w:szCs w:val="24"/>
                <w:shd w:val="clear" w:color="auto" w:fill="FFFFFF"/>
                <w:lang w:val="ru-RU"/>
              </w:rPr>
            </w:pPr>
            <w:r>
              <w:rPr>
                <w:rFonts w:ascii="GHEA Grapalat" w:hAnsi="GHEA Grapalat"/>
                <w:color w:val="000000"/>
                <w:szCs w:val="24"/>
                <w:shd w:val="clear" w:color="auto" w:fill="FFFFFF"/>
                <w:lang w:val="ru-RU"/>
              </w:rPr>
              <w:t>300 մ</w:t>
            </w:r>
          </w:p>
        </w:tc>
        <w:tc>
          <w:tcPr>
            <w:tcW w:w="6551" w:type="dxa"/>
            <w:tcBorders>
              <w:left w:val="single" w:sz="4" w:space="0" w:color="92D050"/>
              <w:right w:val="single" w:sz="12" w:space="0" w:color="56F52B"/>
            </w:tcBorders>
            <w:shd w:val="clear" w:color="auto" w:fill="auto"/>
          </w:tcPr>
          <w:p w14:paraId="445CED83" w14:textId="77777777" w:rsidR="00EF0103" w:rsidRPr="00EF0103" w:rsidRDefault="00C14DAB" w:rsidP="004F3EEA">
            <w:pPr>
              <w:pStyle w:val="BodyTextIndent3"/>
              <w:spacing w:after="120"/>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C14DAB">
              <w:rPr>
                <w:rFonts w:ascii="GHEA Grapalat" w:hAnsi="GHEA Grapalat" w:cs="Cambria Math"/>
                <w:i/>
                <w:color w:val="auto"/>
                <w:szCs w:val="24"/>
                <w:lang w:val="hy-AM"/>
              </w:rPr>
              <w:t>երրորդ (III) դասի արդյունաբերական օբյեկտներ և արտադրություններ</w:t>
            </w:r>
          </w:p>
        </w:tc>
      </w:tr>
      <w:tr w:rsidR="00D60172" w:rsidRPr="00783C5B" w14:paraId="786C61F3" w14:textId="77777777" w:rsidTr="00C14DAB">
        <w:trPr>
          <w:gridAfter w:val="1"/>
          <w:cnfStyle w:val="000000100000" w:firstRow="0" w:lastRow="0" w:firstColumn="0" w:lastColumn="0" w:oddVBand="0" w:evenVBand="0" w:oddHBand="1" w:evenHBand="0" w:firstRowFirstColumn="0" w:firstRowLastColumn="0" w:lastRowFirstColumn="0" w:lastRowLastColumn="0"/>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92D050"/>
            </w:tcBorders>
          </w:tcPr>
          <w:p w14:paraId="631DF180" w14:textId="77777777" w:rsidR="00D60172" w:rsidRDefault="00D60172" w:rsidP="004F3EEA">
            <w:pPr>
              <w:pStyle w:val="BodyTextIndent3"/>
              <w:ind w:firstLine="0"/>
              <w:jc w:val="left"/>
              <w:rPr>
                <w:rFonts w:ascii="GHEA Grapalat" w:hAnsi="GHEA Grapalat"/>
                <w:color w:val="000000"/>
                <w:szCs w:val="24"/>
                <w:shd w:val="clear" w:color="auto" w:fill="FFFFFF"/>
                <w:lang w:val="ru-RU"/>
              </w:rPr>
            </w:pPr>
            <w:r>
              <w:rPr>
                <w:rFonts w:ascii="GHEA Grapalat" w:hAnsi="GHEA Grapalat"/>
                <w:color w:val="000000"/>
                <w:szCs w:val="24"/>
                <w:shd w:val="clear" w:color="auto" w:fill="FFFFFF"/>
                <w:lang w:val="ru-RU"/>
              </w:rPr>
              <w:t>100 մ</w:t>
            </w:r>
          </w:p>
        </w:tc>
        <w:tc>
          <w:tcPr>
            <w:tcW w:w="6551" w:type="dxa"/>
            <w:tcBorders>
              <w:left w:val="single" w:sz="4" w:space="0" w:color="92D050"/>
              <w:right w:val="single" w:sz="12" w:space="0" w:color="56F52B"/>
            </w:tcBorders>
            <w:shd w:val="clear" w:color="auto" w:fill="auto"/>
          </w:tcPr>
          <w:p w14:paraId="0EC6B723" w14:textId="77777777" w:rsidR="00D60172" w:rsidRPr="00C14DAB" w:rsidRDefault="00D60172" w:rsidP="004F3EEA">
            <w:pPr>
              <w:pStyle w:val="BodyTextIndent3"/>
              <w:spacing w:after="120"/>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szCs w:val="24"/>
                <w:lang w:val="hy-AM"/>
              </w:rPr>
            </w:pPr>
            <w:r w:rsidRPr="00C14DAB">
              <w:rPr>
                <w:rFonts w:ascii="GHEA Grapalat" w:hAnsi="GHEA Grapalat"/>
                <w:i/>
                <w:color w:val="000000"/>
                <w:szCs w:val="24"/>
                <w:lang w:val="hy-AM"/>
              </w:rPr>
              <w:t>չորրորդ (IV) դասի արդյունաբերական օբյեկտներ և արտադրություններ</w:t>
            </w:r>
          </w:p>
        </w:tc>
      </w:tr>
      <w:tr w:rsidR="00EF0103" w:rsidRPr="00783C5B" w14:paraId="4245A738" w14:textId="77777777" w:rsidTr="00C14DAB">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92D050"/>
            </w:tcBorders>
          </w:tcPr>
          <w:p w14:paraId="70F695DE" w14:textId="77777777" w:rsidR="00EF0103" w:rsidRPr="00C14DAB" w:rsidRDefault="00D60172" w:rsidP="004F3EEA">
            <w:pPr>
              <w:pStyle w:val="BodyTextIndent3"/>
              <w:ind w:firstLine="0"/>
              <w:jc w:val="left"/>
              <w:rPr>
                <w:rFonts w:ascii="GHEA Grapalat" w:hAnsi="GHEA Grapalat"/>
                <w:color w:val="000000"/>
                <w:szCs w:val="24"/>
                <w:shd w:val="clear" w:color="auto" w:fill="FFFFFF"/>
                <w:lang w:val="ru-RU"/>
              </w:rPr>
            </w:pPr>
            <w:r>
              <w:rPr>
                <w:rFonts w:ascii="GHEA Grapalat" w:hAnsi="GHEA Grapalat"/>
                <w:color w:val="000000"/>
                <w:szCs w:val="24"/>
                <w:lang w:val="ru-RU"/>
              </w:rPr>
              <w:t>5</w:t>
            </w:r>
            <w:r w:rsidR="00C14DAB">
              <w:rPr>
                <w:rFonts w:ascii="GHEA Grapalat" w:hAnsi="GHEA Grapalat"/>
                <w:color w:val="000000"/>
                <w:szCs w:val="24"/>
                <w:lang w:val="ru-RU"/>
              </w:rPr>
              <w:t>0 մ</w:t>
            </w:r>
          </w:p>
        </w:tc>
        <w:tc>
          <w:tcPr>
            <w:tcW w:w="6551" w:type="dxa"/>
            <w:tcBorders>
              <w:left w:val="single" w:sz="4" w:space="0" w:color="92D050"/>
              <w:right w:val="single" w:sz="12" w:space="0" w:color="56F52B"/>
            </w:tcBorders>
            <w:shd w:val="clear" w:color="auto" w:fill="auto"/>
          </w:tcPr>
          <w:p w14:paraId="3EE069BF" w14:textId="77777777" w:rsidR="00EF0103" w:rsidRPr="00EF0103" w:rsidRDefault="00D60172"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D60172">
              <w:rPr>
                <w:rFonts w:ascii="GHEA Grapalat" w:hAnsi="GHEA Grapalat"/>
                <w:i/>
                <w:color w:val="000000"/>
                <w:szCs w:val="24"/>
                <w:lang w:val="hy-AM"/>
              </w:rPr>
              <w:t>հինգերորդ (V) դասի արդյունաբերական օբյեկտներ և արտադրություններ</w:t>
            </w:r>
          </w:p>
        </w:tc>
      </w:tr>
    </w:tbl>
    <w:p w14:paraId="052CD93A" w14:textId="77777777" w:rsidR="009E79A2" w:rsidRPr="00365583" w:rsidRDefault="009E79A2" w:rsidP="004F3EEA">
      <w:pPr>
        <w:pStyle w:val="BodyTextIndent3"/>
        <w:ind w:left="360" w:firstLine="0"/>
        <w:rPr>
          <w:rFonts w:ascii="GHEA Grapalat" w:hAnsi="GHEA Grapalat"/>
          <w:color w:val="000000"/>
          <w:szCs w:val="24"/>
          <w:lang w:val="hy-AM"/>
        </w:rPr>
      </w:pPr>
    </w:p>
    <w:p w14:paraId="24963D4B" w14:textId="77777777" w:rsidR="00811A06" w:rsidRPr="00365583" w:rsidRDefault="00811A06" w:rsidP="004F3EEA">
      <w:pPr>
        <w:pStyle w:val="BodyTextIndent3"/>
        <w:ind w:left="360" w:firstLine="0"/>
        <w:rPr>
          <w:rFonts w:ascii="GHEA Grapalat" w:hAnsi="GHEA Grapalat"/>
          <w:color w:val="000000"/>
          <w:szCs w:val="24"/>
          <w:lang w:val="hy-AM"/>
        </w:rPr>
      </w:pPr>
    </w:p>
    <w:tbl>
      <w:tblPr>
        <w:tblStyle w:val="ListTable7Colorful-Accent31"/>
        <w:tblW w:w="0" w:type="auto"/>
        <w:tblLook w:val="04A0" w:firstRow="1" w:lastRow="0" w:firstColumn="1" w:lastColumn="0" w:noHBand="0" w:noVBand="1"/>
      </w:tblPr>
      <w:tblGrid>
        <w:gridCol w:w="3510"/>
        <w:gridCol w:w="6551"/>
        <w:gridCol w:w="399"/>
      </w:tblGrid>
      <w:tr w:rsidR="000117FA" w:rsidRPr="00783C5B" w14:paraId="0D5D657A" w14:textId="77777777" w:rsidTr="00B86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1" w:type="dxa"/>
            <w:gridSpan w:val="2"/>
            <w:tcBorders>
              <w:bottom w:val="single" w:sz="12" w:space="0" w:color="56F52B"/>
              <w:right w:val="single" w:sz="12" w:space="0" w:color="56F52B"/>
            </w:tcBorders>
          </w:tcPr>
          <w:p w14:paraId="32BA3B11" w14:textId="77777777" w:rsidR="000117FA" w:rsidRPr="000117FA" w:rsidRDefault="00273138" w:rsidP="004F3EEA">
            <w:pPr>
              <w:pStyle w:val="BodyTextIndent3"/>
              <w:ind w:firstLine="0"/>
              <w:jc w:val="right"/>
              <w:rPr>
                <w:rFonts w:ascii="GHEA Grapalat" w:hAnsi="GHEA Grapalat" w:cs="Cambria Math"/>
                <w:b/>
                <w:i w:val="0"/>
                <w:color w:val="000000"/>
                <w:szCs w:val="24"/>
                <w:lang w:val="hy-AM"/>
              </w:rPr>
            </w:pPr>
            <w:r w:rsidRPr="00273138">
              <w:rPr>
                <w:rFonts w:ascii="GHEA Grapalat" w:hAnsi="GHEA Grapalat"/>
                <w:b/>
                <w:i w:val="0"/>
                <w:color w:val="000000"/>
                <w:szCs w:val="24"/>
                <w:lang w:val="hy-AM"/>
              </w:rPr>
              <w:lastRenderedPageBreak/>
              <w:t xml:space="preserve">Աղյուսակ </w:t>
            </w:r>
            <w:r w:rsidR="002F048F">
              <w:rPr>
                <w:rFonts w:ascii="GHEA Grapalat" w:hAnsi="GHEA Grapalat"/>
                <w:b/>
                <w:i w:val="0"/>
                <w:color w:val="000000"/>
                <w:szCs w:val="24"/>
                <w:lang w:val="hy-AM"/>
              </w:rPr>
              <w:t>N</w:t>
            </w:r>
            <w:r w:rsidR="008E369F" w:rsidRPr="008E369F">
              <w:rPr>
                <w:rFonts w:ascii="GHEA Grapalat" w:hAnsi="GHEA Grapalat"/>
                <w:b/>
                <w:i w:val="0"/>
                <w:color w:val="000000"/>
                <w:szCs w:val="24"/>
                <w:lang w:val="hy-AM"/>
              </w:rPr>
              <w:t>6</w:t>
            </w:r>
            <w:r w:rsidRPr="00273138">
              <w:rPr>
                <w:rFonts w:ascii="GHEA Grapalat" w:hAnsi="GHEA Grapalat"/>
                <w:b/>
                <w:i w:val="0"/>
                <w:color w:val="000000"/>
                <w:szCs w:val="24"/>
                <w:lang w:val="hy-AM"/>
              </w:rPr>
              <w:t xml:space="preserve">. </w:t>
            </w:r>
            <w:r w:rsidR="000117FA" w:rsidRPr="000117FA">
              <w:rPr>
                <w:rFonts w:ascii="GHEA Grapalat" w:hAnsi="GHEA Grapalat"/>
                <w:b/>
                <w:i w:val="0"/>
                <w:color w:val="000000"/>
                <w:szCs w:val="24"/>
                <w:lang w:val="hy-AM"/>
              </w:rPr>
              <w:t>բ) Ազդեցության ժամանակայի</w:t>
            </w:r>
            <w:r w:rsidR="00513D2F" w:rsidRPr="00513D2F">
              <w:rPr>
                <w:rFonts w:ascii="GHEA Grapalat" w:hAnsi="GHEA Grapalat"/>
                <w:b/>
                <w:i w:val="0"/>
                <w:color w:val="000000"/>
                <w:szCs w:val="24"/>
                <w:lang w:val="hy-AM"/>
              </w:rPr>
              <w:t>ն</w:t>
            </w:r>
            <w:r w:rsidR="000117FA" w:rsidRPr="000117FA">
              <w:rPr>
                <w:rFonts w:ascii="GHEA Grapalat" w:hAnsi="GHEA Grapalat"/>
                <w:b/>
                <w:i w:val="0"/>
                <w:color w:val="000000"/>
                <w:szCs w:val="24"/>
                <w:lang w:val="hy-AM"/>
              </w:rPr>
              <w:t xml:space="preserve"> գնահատման չափորոշիչներ</w:t>
            </w:r>
          </w:p>
        </w:tc>
        <w:tc>
          <w:tcPr>
            <w:tcW w:w="399" w:type="dxa"/>
            <w:tcBorders>
              <w:left w:val="single" w:sz="12" w:space="0" w:color="56F52B"/>
              <w:bottom w:val="single" w:sz="12" w:space="0" w:color="56F52B"/>
            </w:tcBorders>
          </w:tcPr>
          <w:p w14:paraId="2D78C655" w14:textId="77777777" w:rsidR="000117FA" w:rsidRPr="009F07EE" w:rsidRDefault="000117FA"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0117FA" w:rsidRPr="009F07EE" w14:paraId="1114E00C"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56F52B"/>
            </w:tcBorders>
          </w:tcPr>
          <w:p w14:paraId="530AAE72" w14:textId="77777777" w:rsidR="000117FA" w:rsidRPr="00EF0103" w:rsidRDefault="000117FA" w:rsidP="004F3EEA">
            <w:pPr>
              <w:pStyle w:val="BodyTextIndent3"/>
              <w:ind w:firstLine="0"/>
              <w:jc w:val="left"/>
              <w:rPr>
                <w:rFonts w:ascii="GHEA Grapalat" w:hAnsi="GHEA Grapalat"/>
                <w:b/>
                <w:color w:val="000000"/>
                <w:szCs w:val="24"/>
                <w:shd w:val="clear" w:color="auto" w:fill="FFFFFF"/>
                <w:lang w:val="hy-AM"/>
              </w:rPr>
            </w:pPr>
            <w:r w:rsidRPr="00EF0103">
              <w:rPr>
                <w:rFonts w:ascii="GHEA Grapalat" w:hAnsi="GHEA Grapalat"/>
                <w:b/>
                <w:i w:val="0"/>
                <w:szCs w:val="24"/>
                <w:lang w:val="hy-AM"/>
              </w:rPr>
              <w:t>Աստիճանավորում</w:t>
            </w:r>
          </w:p>
        </w:tc>
        <w:tc>
          <w:tcPr>
            <w:tcW w:w="6551" w:type="dxa"/>
            <w:tcBorders>
              <w:top w:val="single" w:sz="12" w:space="0" w:color="56F52B"/>
              <w:right w:val="single" w:sz="12" w:space="0" w:color="56F52B"/>
            </w:tcBorders>
            <w:shd w:val="clear" w:color="auto" w:fill="auto"/>
          </w:tcPr>
          <w:p w14:paraId="5BD31CEF" w14:textId="77777777" w:rsidR="000117FA" w:rsidRPr="00EF0103" w:rsidRDefault="000117FA"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b/>
                <w:i/>
                <w:color w:val="auto"/>
                <w:szCs w:val="24"/>
                <w:lang w:val="hy-AM"/>
              </w:rPr>
            </w:pPr>
            <w:r w:rsidRPr="00EF0103">
              <w:rPr>
                <w:rFonts w:ascii="GHEA Grapalat" w:hAnsi="GHEA Grapalat"/>
                <w:b/>
                <w:szCs w:val="24"/>
                <w:lang w:val="hy-AM"/>
              </w:rPr>
              <w:t>Չափորոշիչ</w:t>
            </w:r>
          </w:p>
        </w:tc>
        <w:tc>
          <w:tcPr>
            <w:tcW w:w="399" w:type="dxa"/>
            <w:tcBorders>
              <w:top w:val="single" w:sz="12" w:space="0" w:color="56F52B"/>
              <w:left w:val="single" w:sz="12" w:space="0" w:color="56F52B"/>
            </w:tcBorders>
            <w:shd w:val="clear" w:color="auto" w:fill="auto"/>
          </w:tcPr>
          <w:p w14:paraId="4D09EEA4" w14:textId="77777777" w:rsidR="000117FA" w:rsidRPr="00BE6EC4" w:rsidRDefault="000117FA"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0117FA" w:rsidRPr="00783C5B" w14:paraId="7A7C2A72" w14:textId="77777777" w:rsidTr="00B864EA">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68E3F75C" w14:textId="77777777" w:rsidR="000117FA" w:rsidRPr="00A11EF5" w:rsidRDefault="000117FA" w:rsidP="004F3EEA">
            <w:pPr>
              <w:pStyle w:val="ListParagraph"/>
              <w:spacing w:line="360" w:lineRule="auto"/>
              <w:ind w:left="0"/>
              <w:jc w:val="left"/>
              <w:rPr>
                <w:rFonts w:ascii="GHEA Grapalat" w:hAnsi="GHEA Grapalat"/>
                <w:color w:val="000000"/>
                <w:lang w:val="hy-AM"/>
              </w:rPr>
            </w:pPr>
            <w:r w:rsidRPr="00A11EF5">
              <w:rPr>
                <w:rFonts w:ascii="GHEA Grapalat" w:hAnsi="GHEA Grapalat"/>
                <w:color w:val="000000"/>
                <w:lang w:val="hy-AM"/>
              </w:rPr>
              <w:t>Կարճաժամկետ ազդեցություն</w:t>
            </w:r>
          </w:p>
        </w:tc>
        <w:tc>
          <w:tcPr>
            <w:tcW w:w="6551" w:type="dxa"/>
            <w:tcBorders>
              <w:right w:val="single" w:sz="12" w:space="0" w:color="56F52B"/>
            </w:tcBorders>
            <w:shd w:val="clear" w:color="auto" w:fill="auto"/>
          </w:tcPr>
          <w:p w14:paraId="0C957DCF" w14:textId="77777777" w:rsidR="003C1F10" w:rsidRPr="00804CA9" w:rsidRDefault="003C1F10" w:rsidP="004F3EEA">
            <w:pPr>
              <w:shd w:val="clear" w:color="auto" w:fill="FFFFFF"/>
              <w:spacing w:after="0" w:line="360" w:lineRule="auto"/>
              <w:jc w:val="right"/>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i/>
                <w:color w:val="000000"/>
                <w:sz w:val="24"/>
                <w:szCs w:val="24"/>
                <w:lang w:val="hy-AM"/>
              </w:rPr>
            </w:pPr>
            <w:r w:rsidRPr="00804CA9">
              <w:rPr>
                <w:rFonts w:ascii="GHEA Grapalat" w:eastAsia="Times New Roman" w:hAnsi="GHEA Grapalat"/>
                <w:i/>
                <w:color w:val="000000"/>
                <w:sz w:val="24"/>
                <w:szCs w:val="24"/>
                <w:lang w:val="hy-AM"/>
              </w:rPr>
              <w:t>Սահմանափակ ժամանակահատված, որի տևողությունը չի գերազանցում մեկ սեզոնը (</w:t>
            </w:r>
            <w:r w:rsidRPr="00775598">
              <w:rPr>
                <w:rFonts w:ascii="GHEA Grapalat" w:eastAsia="Times New Roman" w:hAnsi="GHEA Grapalat"/>
                <w:b/>
                <w:i/>
                <w:color w:val="000000"/>
                <w:sz w:val="24"/>
                <w:szCs w:val="24"/>
                <w:lang w:val="hy-AM"/>
              </w:rPr>
              <w:t>մինչև 3 ամիս</w:t>
            </w:r>
            <w:r w:rsidRPr="00804CA9">
              <w:rPr>
                <w:rFonts w:ascii="GHEA Grapalat" w:eastAsia="Times New Roman" w:hAnsi="GHEA Grapalat"/>
                <w:i/>
                <w:color w:val="000000"/>
                <w:sz w:val="24"/>
                <w:szCs w:val="24"/>
                <w:lang w:val="hy-AM"/>
              </w:rPr>
              <w:t>)։</w:t>
            </w:r>
          </w:p>
          <w:p w14:paraId="5E082B90" w14:textId="77777777" w:rsidR="000117FA" w:rsidRPr="00EF0103" w:rsidRDefault="003C1F10" w:rsidP="004F3EEA">
            <w:pPr>
              <w:pStyle w:val="BodyTextIndent3"/>
              <w:spacing w:after="120"/>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804CA9">
              <w:rPr>
                <w:rFonts w:ascii="GHEA Grapalat" w:hAnsi="GHEA Grapalat"/>
                <w:i/>
                <w:color w:val="000000"/>
                <w:szCs w:val="24"/>
                <w:lang w:val="hy-AM"/>
              </w:rPr>
              <w:t>Օրինակ՝ շինարարության ընթացքում կամ շահագործումից հան</w:t>
            </w:r>
            <w:r w:rsidR="00804CA9" w:rsidRPr="00804CA9">
              <w:rPr>
                <w:rFonts w:ascii="GHEA Grapalat" w:hAnsi="GHEA Grapalat"/>
                <w:i/>
                <w:color w:val="000000"/>
                <w:szCs w:val="24"/>
                <w:lang w:val="hy-AM"/>
              </w:rPr>
              <w:t>ելու</w:t>
            </w:r>
            <w:r w:rsidRPr="00804CA9">
              <w:rPr>
                <w:rFonts w:ascii="GHEA Grapalat" w:hAnsi="GHEA Grapalat"/>
                <w:i/>
                <w:color w:val="000000"/>
                <w:szCs w:val="24"/>
                <w:lang w:val="hy-AM"/>
              </w:rPr>
              <w:t xml:space="preserve"> ժամանակ։</w:t>
            </w:r>
            <w:r w:rsidRPr="00A11EF5">
              <w:rPr>
                <w:rFonts w:ascii="GHEA Grapalat" w:hAnsi="GHEA Grapalat"/>
                <w:color w:val="000000"/>
                <w:szCs w:val="24"/>
                <w:lang w:val="hy-AM"/>
              </w:rPr>
              <w:t xml:space="preserve"> </w:t>
            </w:r>
          </w:p>
        </w:tc>
      </w:tr>
      <w:tr w:rsidR="000117FA" w:rsidRPr="009F07EE" w14:paraId="59965483" w14:textId="77777777" w:rsidTr="00B864EA">
        <w:trPr>
          <w:gridAfter w:val="1"/>
          <w:cnfStyle w:val="000000100000" w:firstRow="0" w:lastRow="0" w:firstColumn="0" w:lastColumn="0" w:oddVBand="0" w:evenVBand="0" w:oddHBand="1" w:evenHBand="0" w:firstRowFirstColumn="0" w:firstRowLastColumn="0" w:lastRowFirstColumn="0" w:lastRowLastColumn="0"/>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08755047" w14:textId="77777777" w:rsidR="000117FA" w:rsidRPr="00A11EF5" w:rsidRDefault="00775598" w:rsidP="004F3EEA">
            <w:pPr>
              <w:pStyle w:val="BodyTextIndent3"/>
              <w:ind w:firstLine="0"/>
              <w:jc w:val="left"/>
              <w:rPr>
                <w:rFonts w:ascii="GHEA Grapalat" w:hAnsi="GHEA Grapalat"/>
                <w:color w:val="000000"/>
                <w:szCs w:val="24"/>
                <w:shd w:val="clear" w:color="auto" w:fill="FFFFFF"/>
                <w:lang w:val="hy-AM"/>
              </w:rPr>
            </w:pPr>
            <w:r w:rsidRPr="00A11EF5">
              <w:rPr>
                <w:rFonts w:ascii="GHEA Grapalat" w:hAnsi="GHEA Grapalat"/>
                <w:color w:val="000000"/>
                <w:szCs w:val="24"/>
                <w:lang w:val="hy-AM"/>
              </w:rPr>
              <w:t>Միջնաժամկետ ազդեցություն</w:t>
            </w:r>
          </w:p>
        </w:tc>
        <w:tc>
          <w:tcPr>
            <w:tcW w:w="6551" w:type="dxa"/>
            <w:tcBorders>
              <w:right w:val="single" w:sz="12" w:space="0" w:color="56F52B"/>
            </w:tcBorders>
            <w:shd w:val="clear" w:color="auto" w:fill="auto"/>
          </w:tcPr>
          <w:p w14:paraId="179566D2" w14:textId="77777777" w:rsidR="000117FA" w:rsidRPr="00775598" w:rsidRDefault="00775598"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b/>
                <w:i/>
                <w:color w:val="auto"/>
                <w:szCs w:val="24"/>
                <w:lang w:val="hy-AM"/>
              </w:rPr>
            </w:pPr>
            <w:r w:rsidRPr="00775598">
              <w:rPr>
                <w:rFonts w:ascii="GHEA Grapalat" w:hAnsi="GHEA Grapalat"/>
                <w:b/>
                <w:i/>
                <w:color w:val="000000"/>
                <w:szCs w:val="24"/>
                <w:lang w:val="hy-AM"/>
              </w:rPr>
              <w:t>3 ամսից մինչև 1</w:t>
            </w:r>
            <w:r w:rsidRPr="00775598">
              <w:rPr>
                <w:rFonts w:ascii="GHEA Grapalat" w:hAnsi="GHEA Grapalat"/>
                <w:b/>
                <w:i/>
                <w:color w:val="000000"/>
                <w:szCs w:val="24"/>
                <w:lang w:val="en-US"/>
              </w:rPr>
              <w:t xml:space="preserve"> </w:t>
            </w:r>
            <w:r w:rsidRPr="00775598">
              <w:rPr>
                <w:rFonts w:ascii="GHEA Grapalat" w:hAnsi="GHEA Grapalat"/>
                <w:b/>
                <w:i/>
                <w:color w:val="000000"/>
                <w:szCs w:val="24"/>
                <w:lang w:val="hy-AM"/>
              </w:rPr>
              <w:t>տարի</w:t>
            </w:r>
          </w:p>
        </w:tc>
      </w:tr>
      <w:tr w:rsidR="000117FA" w:rsidRPr="00783C5B" w14:paraId="6E096A2F" w14:textId="77777777" w:rsidTr="00B864EA">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73517B4" w14:textId="77777777" w:rsidR="000117FA" w:rsidRPr="00A11EF5" w:rsidRDefault="00775598" w:rsidP="004F3EEA">
            <w:pPr>
              <w:pStyle w:val="BodyTextIndent3"/>
              <w:ind w:firstLine="0"/>
              <w:jc w:val="left"/>
              <w:rPr>
                <w:rFonts w:ascii="GHEA Grapalat" w:hAnsi="GHEA Grapalat"/>
                <w:color w:val="000000"/>
                <w:szCs w:val="24"/>
                <w:shd w:val="clear" w:color="auto" w:fill="FFFFFF"/>
                <w:lang w:val="hy-AM"/>
              </w:rPr>
            </w:pPr>
            <w:r>
              <w:rPr>
                <w:rFonts w:ascii="GHEA Grapalat" w:hAnsi="GHEA Grapalat"/>
                <w:color w:val="000000"/>
                <w:szCs w:val="24"/>
                <w:lang w:val="hy-AM"/>
              </w:rPr>
              <w:t>Եր</w:t>
            </w:r>
            <w:r w:rsidRPr="00A11EF5">
              <w:rPr>
                <w:rFonts w:ascii="GHEA Grapalat" w:hAnsi="GHEA Grapalat"/>
                <w:color w:val="000000"/>
                <w:szCs w:val="24"/>
                <w:lang w:val="hy-AM"/>
              </w:rPr>
              <w:t>կարաժամկետ ազդեցություն</w:t>
            </w:r>
          </w:p>
        </w:tc>
        <w:tc>
          <w:tcPr>
            <w:tcW w:w="6551" w:type="dxa"/>
            <w:tcBorders>
              <w:right w:val="single" w:sz="12" w:space="0" w:color="56F52B"/>
            </w:tcBorders>
            <w:shd w:val="clear" w:color="auto" w:fill="auto"/>
          </w:tcPr>
          <w:p w14:paraId="4ADB46BB" w14:textId="77777777" w:rsidR="00775598" w:rsidRPr="00365583" w:rsidRDefault="00775598" w:rsidP="004F3EEA">
            <w:pPr>
              <w:pStyle w:val="ListParagraph"/>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lang w:val="hy-AM"/>
              </w:rPr>
            </w:pPr>
            <w:r w:rsidRPr="00775598">
              <w:rPr>
                <w:rFonts w:ascii="GHEA Grapalat" w:hAnsi="GHEA Grapalat"/>
                <w:b/>
                <w:i/>
                <w:color w:val="000000"/>
                <w:lang w:val="hy-AM"/>
              </w:rPr>
              <w:t>1-3 տարի</w:t>
            </w:r>
            <w:r w:rsidRPr="00365583">
              <w:rPr>
                <w:rFonts w:ascii="GHEA Grapalat" w:hAnsi="GHEA Grapalat"/>
                <w:b/>
                <w:i/>
                <w:color w:val="000000"/>
                <w:lang w:val="hy-AM"/>
              </w:rPr>
              <w:t>.</w:t>
            </w:r>
          </w:p>
          <w:p w14:paraId="593554F7" w14:textId="77777777" w:rsidR="000117FA" w:rsidRPr="00EF0103" w:rsidRDefault="00775598" w:rsidP="004F3EEA">
            <w:pPr>
              <w:pStyle w:val="BodyTextIndent3"/>
              <w:spacing w:after="120"/>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775598">
              <w:rPr>
                <w:rFonts w:ascii="GHEA Grapalat" w:hAnsi="GHEA Grapalat"/>
                <w:i/>
                <w:color w:val="000000"/>
                <w:szCs w:val="24"/>
                <w:lang w:val="hy-AM"/>
              </w:rPr>
              <w:t>Սովորաբար ներառում է նախագծված օբյեկտի կառուցման ողջ ժամանակահատվածը։</w:t>
            </w:r>
          </w:p>
        </w:tc>
      </w:tr>
      <w:tr w:rsidR="000117FA" w:rsidRPr="00783C5B" w14:paraId="5008BE17" w14:textId="77777777" w:rsidTr="00B864EA">
        <w:trPr>
          <w:gridAfter w:val="1"/>
          <w:cnfStyle w:val="000000100000" w:firstRow="0" w:lastRow="0" w:firstColumn="0" w:lastColumn="0" w:oddVBand="0" w:evenVBand="0" w:oddHBand="1" w:evenHBand="0" w:firstRowFirstColumn="0" w:firstRowLastColumn="0" w:lastRowFirstColumn="0" w:lastRowLastColumn="0"/>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A3B80D6" w14:textId="77777777" w:rsidR="000117FA" w:rsidRPr="00A11EF5" w:rsidRDefault="00775598" w:rsidP="004F3EEA">
            <w:pPr>
              <w:pStyle w:val="BodyTextIndent3"/>
              <w:ind w:firstLine="0"/>
              <w:jc w:val="left"/>
              <w:rPr>
                <w:rFonts w:ascii="GHEA Grapalat" w:hAnsi="GHEA Grapalat"/>
                <w:color w:val="000000"/>
                <w:szCs w:val="24"/>
                <w:shd w:val="clear" w:color="auto" w:fill="FFFFFF"/>
                <w:lang w:val="hy-AM"/>
              </w:rPr>
            </w:pPr>
            <w:r w:rsidRPr="00A11EF5">
              <w:rPr>
                <w:rFonts w:ascii="GHEA Grapalat" w:hAnsi="GHEA Grapalat"/>
                <w:color w:val="000000"/>
                <w:szCs w:val="24"/>
                <w:lang w:val="hy-AM"/>
              </w:rPr>
              <w:t>Երկարատև կամ մշտական ազդեցություն</w:t>
            </w:r>
          </w:p>
        </w:tc>
        <w:tc>
          <w:tcPr>
            <w:tcW w:w="6551" w:type="dxa"/>
            <w:tcBorders>
              <w:right w:val="single" w:sz="12" w:space="0" w:color="56F52B"/>
            </w:tcBorders>
            <w:shd w:val="clear" w:color="auto" w:fill="auto"/>
          </w:tcPr>
          <w:p w14:paraId="57CA8402" w14:textId="77777777" w:rsidR="00775598" w:rsidRPr="00365583" w:rsidRDefault="00775598" w:rsidP="004F3EEA">
            <w:pPr>
              <w:pStyle w:val="ListParagraph"/>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lang w:val="hy-AM"/>
              </w:rPr>
            </w:pPr>
            <w:r w:rsidRPr="00775598">
              <w:rPr>
                <w:rFonts w:ascii="GHEA Grapalat" w:hAnsi="GHEA Grapalat"/>
                <w:b/>
                <w:i/>
                <w:color w:val="000000"/>
                <w:lang w:val="hy-AM"/>
              </w:rPr>
              <w:t>3-ից 5 կամ ավելի տարիներ</w:t>
            </w:r>
            <w:r w:rsidRPr="00365583">
              <w:rPr>
                <w:rFonts w:ascii="GHEA Grapalat" w:hAnsi="GHEA Grapalat"/>
                <w:b/>
                <w:i/>
                <w:color w:val="000000"/>
                <w:lang w:val="hy-AM"/>
              </w:rPr>
              <w:t>.</w:t>
            </w:r>
          </w:p>
          <w:p w14:paraId="0F371AB8" w14:textId="77777777" w:rsidR="000117FA" w:rsidRPr="00EF0103" w:rsidRDefault="00775598"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775598">
              <w:rPr>
                <w:rFonts w:ascii="GHEA Grapalat" w:hAnsi="GHEA Grapalat"/>
                <w:i/>
                <w:color w:val="000000"/>
                <w:szCs w:val="24"/>
                <w:lang w:val="hy-AM"/>
              </w:rPr>
              <w:t>Օրինակ՝ շահագործման  աղմուկ կամ ընդհատվող կամ կրկնվող գործողություններ,  հիմնականում վերաբերում է այն ժամանակաշրջանին, երբ ձեռք է բերվել նախագծային հզորությունը:</w:t>
            </w:r>
          </w:p>
        </w:tc>
      </w:tr>
    </w:tbl>
    <w:p w14:paraId="7A714980" w14:textId="77777777" w:rsidR="009E79A2" w:rsidRDefault="009E79A2" w:rsidP="004F3EEA">
      <w:pPr>
        <w:pStyle w:val="BodyTextIndent3"/>
        <w:ind w:left="360" w:firstLine="0"/>
        <w:rPr>
          <w:rFonts w:ascii="GHEA Grapalat" w:hAnsi="GHEA Grapalat"/>
          <w:color w:val="000000"/>
          <w:szCs w:val="24"/>
          <w:lang w:val="hy-AM"/>
        </w:rPr>
      </w:pPr>
    </w:p>
    <w:p w14:paraId="671DA8D6" w14:textId="77777777" w:rsidR="00811A06" w:rsidRDefault="00811A06" w:rsidP="004F3EEA">
      <w:pPr>
        <w:pStyle w:val="BodyTextIndent3"/>
        <w:ind w:left="360" w:firstLine="0"/>
        <w:rPr>
          <w:rFonts w:ascii="GHEA Grapalat" w:hAnsi="GHEA Grapalat"/>
          <w:color w:val="000000"/>
          <w:szCs w:val="24"/>
          <w:lang w:val="hy-AM"/>
        </w:rPr>
      </w:pPr>
    </w:p>
    <w:tbl>
      <w:tblPr>
        <w:tblStyle w:val="ListTable7Colorful-Accent31"/>
        <w:tblW w:w="0" w:type="auto"/>
        <w:tblLook w:val="04A0" w:firstRow="1" w:lastRow="0" w:firstColumn="1" w:lastColumn="0" w:noHBand="0" w:noVBand="1"/>
      </w:tblPr>
      <w:tblGrid>
        <w:gridCol w:w="3510"/>
        <w:gridCol w:w="6551"/>
        <w:gridCol w:w="399"/>
      </w:tblGrid>
      <w:tr w:rsidR="00811A06" w:rsidRPr="00783C5B" w14:paraId="19D5C4A6" w14:textId="77777777" w:rsidTr="00B86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1" w:type="dxa"/>
            <w:gridSpan w:val="2"/>
            <w:tcBorders>
              <w:bottom w:val="single" w:sz="12" w:space="0" w:color="56F52B"/>
              <w:right w:val="single" w:sz="12" w:space="0" w:color="56F52B"/>
            </w:tcBorders>
          </w:tcPr>
          <w:p w14:paraId="77E304F6" w14:textId="77777777" w:rsidR="00811A06" w:rsidRPr="00811A06" w:rsidRDefault="00273138" w:rsidP="004F3EEA">
            <w:pPr>
              <w:pStyle w:val="BodyTextIndent3"/>
              <w:ind w:firstLine="0"/>
              <w:jc w:val="right"/>
              <w:rPr>
                <w:rFonts w:ascii="GHEA Grapalat" w:hAnsi="GHEA Grapalat" w:cs="Cambria Math"/>
                <w:b/>
                <w:i w:val="0"/>
                <w:color w:val="000000"/>
                <w:szCs w:val="24"/>
                <w:lang w:val="hy-AM"/>
              </w:rPr>
            </w:pPr>
            <w:r w:rsidRPr="00273138">
              <w:rPr>
                <w:rFonts w:ascii="GHEA Grapalat" w:hAnsi="GHEA Grapalat"/>
                <w:b/>
                <w:i w:val="0"/>
                <w:color w:val="000000"/>
                <w:szCs w:val="24"/>
                <w:lang w:val="hy-AM"/>
              </w:rPr>
              <w:t xml:space="preserve">Աղյուսակ </w:t>
            </w:r>
            <w:r w:rsidR="002F048F">
              <w:rPr>
                <w:rFonts w:ascii="GHEA Grapalat" w:hAnsi="GHEA Grapalat"/>
                <w:b/>
                <w:i w:val="0"/>
                <w:color w:val="000000"/>
                <w:szCs w:val="24"/>
                <w:lang w:val="hy-AM"/>
              </w:rPr>
              <w:t>N</w:t>
            </w:r>
            <w:r w:rsidR="008E369F" w:rsidRPr="00942FD8">
              <w:rPr>
                <w:rFonts w:ascii="GHEA Grapalat" w:hAnsi="GHEA Grapalat"/>
                <w:b/>
                <w:i w:val="0"/>
                <w:color w:val="000000"/>
                <w:szCs w:val="24"/>
                <w:lang w:val="hy-AM"/>
              </w:rPr>
              <w:t>6</w:t>
            </w:r>
            <w:r w:rsidRPr="00273138">
              <w:rPr>
                <w:rFonts w:ascii="GHEA Grapalat" w:hAnsi="GHEA Grapalat"/>
                <w:b/>
                <w:i w:val="0"/>
                <w:color w:val="000000"/>
                <w:szCs w:val="24"/>
                <w:lang w:val="hy-AM"/>
              </w:rPr>
              <w:t xml:space="preserve">. </w:t>
            </w:r>
            <w:r w:rsidR="00811A06" w:rsidRPr="00811A06">
              <w:rPr>
                <w:rFonts w:ascii="GHEA Grapalat" w:hAnsi="GHEA Grapalat"/>
                <w:b/>
                <w:i w:val="0"/>
                <w:color w:val="000000"/>
                <w:szCs w:val="24"/>
                <w:lang w:val="hy-AM"/>
              </w:rPr>
              <w:t>գ) Ազդեցության ինտենսիվության գնահատման չափորոշիչներ</w:t>
            </w:r>
          </w:p>
        </w:tc>
        <w:tc>
          <w:tcPr>
            <w:tcW w:w="399" w:type="dxa"/>
            <w:tcBorders>
              <w:left w:val="single" w:sz="12" w:space="0" w:color="56F52B"/>
              <w:bottom w:val="single" w:sz="12" w:space="0" w:color="56F52B"/>
            </w:tcBorders>
          </w:tcPr>
          <w:p w14:paraId="5B424ECC" w14:textId="77777777" w:rsidR="00811A06" w:rsidRPr="009F07EE" w:rsidRDefault="00811A06"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811A06" w:rsidRPr="009F07EE" w14:paraId="275EB45F"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56F52B"/>
            </w:tcBorders>
          </w:tcPr>
          <w:p w14:paraId="38E5D44B" w14:textId="77777777" w:rsidR="00811A06" w:rsidRPr="00EF0103" w:rsidRDefault="00811A06" w:rsidP="004F3EEA">
            <w:pPr>
              <w:pStyle w:val="BodyTextIndent3"/>
              <w:ind w:firstLine="0"/>
              <w:jc w:val="left"/>
              <w:rPr>
                <w:rFonts w:ascii="GHEA Grapalat" w:hAnsi="GHEA Grapalat"/>
                <w:b/>
                <w:color w:val="000000"/>
                <w:szCs w:val="24"/>
                <w:shd w:val="clear" w:color="auto" w:fill="FFFFFF"/>
                <w:lang w:val="hy-AM"/>
              </w:rPr>
            </w:pPr>
            <w:r w:rsidRPr="00EF0103">
              <w:rPr>
                <w:rFonts w:ascii="GHEA Grapalat" w:hAnsi="GHEA Grapalat"/>
                <w:b/>
                <w:i w:val="0"/>
                <w:szCs w:val="24"/>
                <w:lang w:val="hy-AM"/>
              </w:rPr>
              <w:t>Աստիճանավորում</w:t>
            </w:r>
          </w:p>
        </w:tc>
        <w:tc>
          <w:tcPr>
            <w:tcW w:w="6551" w:type="dxa"/>
            <w:tcBorders>
              <w:top w:val="single" w:sz="12" w:space="0" w:color="56F52B"/>
              <w:right w:val="single" w:sz="12" w:space="0" w:color="56F52B"/>
            </w:tcBorders>
            <w:shd w:val="clear" w:color="auto" w:fill="auto"/>
          </w:tcPr>
          <w:p w14:paraId="640E1FBB" w14:textId="77777777" w:rsidR="00811A06" w:rsidRPr="00EF0103" w:rsidRDefault="00811A06"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b/>
                <w:i/>
                <w:color w:val="auto"/>
                <w:szCs w:val="24"/>
                <w:lang w:val="hy-AM"/>
              </w:rPr>
            </w:pPr>
            <w:r w:rsidRPr="00EF0103">
              <w:rPr>
                <w:rFonts w:ascii="GHEA Grapalat" w:hAnsi="GHEA Grapalat"/>
                <w:b/>
                <w:szCs w:val="24"/>
                <w:lang w:val="hy-AM"/>
              </w:rPr>
              <w:t>Չափորոշիչ</w:t>
            </w:r>
          </w:p>
        </w:tc>
        <w:tc>
          <w:tcPr>
            <w:tcW w:w="399" w:type="dxa"/>
            <w:tcBorders>
              <w:top w:val="single" w:sz="12" w:space="0" w:color="56F52B"/>
              <w:left w:val="single" w:sz="12" w:space="0" w:color="56F52B"/>
            </w:tcBorders>
            <w:shd w:val="clear" w:color="auto" w:fill="auto"/>
          </w:tcPr>
          <w:p w14:paraId="0CE424A6" w14:textId="77777777" w:rsidR="00811A06" w:rsidRPr="00BE6EC4" w:rsidRDefault="00811A06"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811A06" w:rsidRPr="00783C5B" w14:paraId="620764A5" w14:textId="77777777" w:rsidTr="00B864EA">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73A5F99" w14:textId="77777777" w:rsidR="00811A06" w:rsidRPr="00A11EF5" w:rsidRDefault="00811A06" w:rsidP="004F3EEA">
            <w:pPr>
              <w:pStyle w:val="ListParagraph"/>
              <w:spacing w:line="360" w:lineRule="auto"/>
              <w:ind w:left="0"/>
              <w:jc w:val="left"/>
              <w:rPr>
                <w:rFonts w:ascii="GHEA Grapalat" w:hAnsi="GHEA Grapalat"/>
                <w:color w:val="000000"/>
                <w:lang w:val="hy-AM"/>
              </w:rPr>
            </w:pPr>
            <w:r w:rsidRPr="00A11EF5">
              <w:rPr>
                <w:rFonts w:ascii="GHEA Grapalat" w:hAnsi="GHEA Grapalat"/>
                <w:color w:val="000000"/>
                <w:lang w:val="hy-AM"/>
              </w:rPr>
              <w:t>Աննշան ազդեցություն</w:t>
            </w:r>
          </w:p>
        </w:tc>
        <w:tc>
          <w:tcPr>
            <w:tcW w:w="6551" w:type="dxa"/>
            <w:tcBorders>
              <w:right w:val="single" w:sz="12" w:space="0" w:color="56F52B"/>
            </w:tcBorders>
            <w:shd w:val="clear" w:color="auto" w:fill="auto"/>
          </w:tcPr>
          <w:p w14:paraId="15726E8A" w14:textId="77777777" w:rsidR="00811A06" w:rsidRPr="00811A06" w:rsidRDefault="00811A06" w:rsidP="004F3EEA">
            <w:pPr>
              <w:pStyle w:val="BodyTextIndent3"/>
              <w:spacing w:after="120"/>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811A06">
              <w:rPr>
                <w:rFonts w:ascii="GHEA Grapalat" w:hAnsi="GHEA Grapalat"/>
                <w:i/>
                <w:color w:val="000000"/>
                <w:szCs w:val="24"/>
                <w:lang w:val="hy-AM" w:eastAsia="en-US"/>
              </w:rPr>
              <w:t>Բնական միջավայրի փոփոխությունները չեն գերազանցում բնական միջավայրի վերականգնողականության սահմանները:</w:t>
            </w:r>
          </w:p>
        </w:tc>
      </w:tr>
      <w:tr w:rsidR="00811A06" w:rsidRPr="00783C5B" w14:paraId="403654EE" w14:textId="77777777" w:rsidTr="00B864EA">
        <w:trPr>
          <w:gridAfter w:val="1"/>
          <w:cnfStyle w:val="000000100000" w:firstRow="0" w:lastRow="0" w:firstColumn="0" w:lastColumn="0" w:oddVBand="0" w:evenVBand="0" w:oddHBand="1" w:evenHBand="0" w:firstRowFirstColumn="0" w:firstRowLastColumn="0" w:lastRowFirstColumn="0" w:lastRowLastColumn="0"/>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50ACF6D7" w14:textId="77777777" w:rsidR="00811A06" w:rsidRPr="00A11EF5" w:rsidRDefault="00811A06" w:rsidP="004F3EEA">
            <w:pPr>
              <w:pStyle w:val="ListParagraph"/>
              <w:spacing w:line="360" w:lineRule="auto"/>
              <w:ind w:left="0"/>
              <w:jc w:val="both"/>
              <w:rPr>
                <w:rFonts w:ascii="GHEA Grapalat" w:hAnsi="GHEA Grapalat"/>
                <w:color w:val="000000"/>
                <w:lang w:val="hy-AM"/>
              </w:rPr>
            </w:pPr>
            <w:r w:rsidRPr="00A11EF5">
              <w:rPr>
                <w:rFonts w:ascii="GHEA Grapalat" w:hAnsi="GHEA Grapalat"/>
                <w:color w:val="000000"/>
                <w:lang w:val="hy-AM"/>
              </w:rPr>
              <w:t>Թույլ ազդեցություն</w:t>
            </w:r>
          </w:p>
        </w:tc>
        <w:tc>
          <w:tcPr>
            <w:tcW w:w="6551" w:type="dxa"/>
            <w:tcBorders>
              <w:right w:val="single" w:sz="12" w:space="0" w:color="56F52B"/>
            </w:tcBorders>
            <w:shd w:val="clear" w:color="auto" w:fill="auto"/>
          </w:tcPr>
          <w:p w14:paraId="16867B56" w14:textId="77777777" w:rsidR="00811A06" w:rsidRPr="00811A06" w:rsidRDefault="00811A06" w:rsidP="004F3EEA">
            <w:pPr>
              <w:pStyle w:val="BodyTextIndent3"/>
              <w:spacing w:after="120"/>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811A06">
              <w:rPr>
                <w:rFonts w:ascii="GHEA Grapalat" w:hAnsi="GHEA Grapalat"/>
                <w:i/>
                <w:color w:val="000000"/>
                <w:szCs w:val="24"/>
                <w:lang w:val="hy-AM"/>
              </w:rPr>
              <w:t>Բնական միջավայրի փոփոխությունները գերազանցում են բնական միջավայրի վերականգնողականության սահմանները, սակայն բնական միջավայրը ինքնավերականգնվում է:</w:t>
            </w:r>
          </w:p>
        </w:tc>
      </w:tr>
      <w:tr w:rsidR="00811A06" w:rsidRPr="00783C5B" w14:paraId="31DFF15B" w14:textId="77777777" w:rsidTr="00B864EA">
        <w:trPr>
          <w:gridAfter w:val="1"/>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F64FB42" w14:textId="77777777" w:rsidR="00811A06" w:rsidRPr="00A11EF5" w:rsidRDefault="00811A06" w:rsidP="004F3EEA">
            <w:pPr>
              <w:pStyle w:val="ListParagraph"/>
              <w:spacing w:line="360" w:lineRule="auto"/>
              <w:ind w:left="0"/>
              <w:jc w:val="both"/>
              <w:rPr>
                <w:rFonts w:ascii="GHEA Grapalat" w:hAnsi="GHEA Grapalat"/>
                <w:color w:val="000000"/>
                <w:lang w:val="hy-AM"/>
              </w:rPr>
            </w:pPr>
            <w:r w:rsidRPr="00A11EF5">
              <w:rPr>
                <w:rFonts w:ascii="GHEA Grapalat" w:hAnsi="GHEA Grapalat"/>
                <w:color w:val="000000"/>
                <w:lang w:val="hy-AM"/>
              </w:rPr>
              <w:t>Չափավոր ազդեցություն</w:t>
            </w:r>
          </w:p>
        </w:tc>
        <w:tc>
          <w:tcPr>
            <w:tcW w:w="6551" w:type="dxa"/>
            <w:tcBorders>
              <w:right w:val="single" w:sz="12" w:space="0" w:color="56F52B"/>
            </w:tcBorders>
            <w:shd w:val="clear" w:color="auto" w:fill="auto"/>
          </w:tcPr>
          <w:p w14:paraId="60081A25" w14:textId="77777777" w:rsidR="00811A06" w:rsidRPr="00811A06" w:rsidRDefault="00811A06" w:rsidP="004F3EEA">
            <w:pPr>
              <w:pStyle w:val="BodyTextIndent3"/>
              <w:spacing w:after="120"/>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811A06">
              <w:rPr>
                <w:rFonts w:ascii="GHEA Grapalat" w:hAnsi="GHEA Grapalat"/>
                <w:i/>
                <w:color w:val="000000"/>
                <w:szCs w:val="24"/>
                <w:lang w:val="hy-AM"/>
              </w:rPr>
              <w:t xml:space="preserve">Բնական միջավայրի փոփոխությունները գերազանցում են բնական միջավայրի վերականգնողականության </w:t>
            </w:r>
            <w:r w:rsidRPr="00811A06">
              <w:rPr>
                <w:rFonts w:ascii="GHEA Grapalat" w:hAnsi="GHEA Grapalat"/>
                <w:i/>
                <w:color w:val="000000"/>
                <w:szCs w:val="24"/>
                <w:lang w:val="hy-AM"/>
              </w:rPr>
              <w:lastRenderedPageBreak/>
              <w:t>սահմանները, խախտվում են բնական միջավայրի առանձին բաղադրիչներ, սակայն բնական միջավայրը պահպանում է  ինքնավերականգնման կարողությունը:</w:t>
            </w:r>
          </w:p>
        </w:tc>
      </w:tr>
      <w:tr w:rsidR="00811A06" w:rsidRPr="00783C5B" w14:paraId="7BD1B6A4" w14:textId="77777777" w:rsidTr="00B864EA">
        <w:trPr>
          <w:gridAfter w:val="1"/>
          <w:cnfStyle w:val="000000100000" w:firstRow="0" w:lastRow="0" w:firstColumn="0" w:lastColumn="0" w:oddVBand="0" w:evenVBand="0" w:oddHBand="1" w:evenHBand="0" w:firstRowFirstColumn="0" w:firstRowLastColumn="0" w:lastRowFirstColumn="0" w:lastRowLastColumn="0"/>
          <w:wAfter w:w="399" w:type="dxa"/>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73B09D2" w14:textId="77777777" w:rsidR="00811A06" w:rsidRPr="00A11EF5" w:rsidRDefault="00811A06" w:rsidP="004F3EEA">
            <w:pPr>
              <w:pStyle w:val="BodyTextIndent3"/>
              <w:ind w:firstLine="0"/>
              <w:jc w:val="left"/>
              <w:rPr>
                <w:rFonts w:ascii="GHEA Grapalat" w:hAnsi="GHEA Grapalat"/>
                <w:color w:val="000000"/>
                <w:szCs w:val="24"/>
                <w:shd w:val="clear" w:color="auto" w:fill="FFFFFF"/>
                <w:lang w:val="hy-AM"/>
              </w:rPr>
            </w:pPr>
            <w:r w:rsidRPr="00A11EF5">
              <w:rPr>
                <w:rFonts w:ascii="GHEA Grapalat" w:hAnsi="GHEA Grapalat"/>
                <w:color w:val="000000"/>
                <w:szCs w:val="24"/>
                <w:lang w:val="hy-AM"/>
              </w:rPr>
              <w:lastRenderedPageBreak/>
              <w:t>Ուժեղ ազդեցություն</w:t>
            </w:r>
          </w:p>
        </w:tc>
        <w:tc>
          <w:tcPr>
            <w:tcW w:w="6551" w:type="dxa"/>
            <w:tcBorders>
              <w:right w:val="single" w:sz="12" w:space="0" w:color="56F52B"/>
            </w:tcBorders>
            <w:shd w:val="clear" w:color="auto" w:fill="auto"/>
          </w:tcPr>
          <w:p w14:paraId="2EF4AE5B" w14:textId="77777777" w:rsidR="00811A06" w:rsidRPr="00811A06" w:rsidRDefault="00811A06"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811A06">
              <w:rPr>
                <w:rFonts w:ascii="GHEA Grapalat" w:hAnsi="GHEA Grapalat"/>
                <w:i/>
                <w:color w:val="000000"/>
                <w:szCs w:val="24"/>
                <w:lang w:val="hy-AM"/>
              </w:rPr>
              <w:t>Բնական միջավայրի փոփոխությունները հանգեցնում են բնական միջավայրի կամ էկոհամակարգերի բաղադրիչների զգալի կորուստների: Բնական միջավայրի առանձին բաղադրիչները կորցնում են ինքնավերականգնման կարողությունը:</w:t>
            </w:r>
          </w:p>
        </w:tc>
      </w:tr>
    </w:tbl>
    <w:p w14:paraId="3758ACC3" w14:textId="77777777" w:rsidR="009E79A2" w:rsidRDefault="009E79A2" w:rsidP="004F3EEA">
      <w:pPr>
        <w:pStyle w:val="BodyTextIndent3"/>
        <w:ind w:left="360" w:firstLine="0"/>
        <w:rPr>
          <w:rFonts w:ascii="GHEA Grapalat" w:hAnsi="GHEA Grapalat"/>
          <w:color w:val="000000"/>
          <w:szCs w:val="24"/>
          <w:lang w:val="hy-AM"/>
        </w:rPr>
      </w:pPr>
    </w:p>
    <w:p w14:paraId="5FE87FFE" w14:textId="77777777" w:rsidR="000D69B4" w:rsidRDefault="00760814" w:rsidP="004F3EEA">
      <w:pPr>
        <w:pStyle w:val="BodyTextIndent3"/>
        <w:numPr>
          <w:ilvl w:val="0"/>
          <w:numId w:val="3"/>
        </w:numPr>
        <w:ind w:left="0" w:firstLine="360"/>
        <w:rPr>
          <w:rFonts w:ascii="GHEA Grapalat" w:hAnsi="GHEA Grapalat" w:cs="Cambria Math"/>
          <w:color w:val="000000"/>
          <w:szCs w:val="24"/>
          <w:lang w:val="hy-AM"/>
        </w:rPr>
      </w:pPr>
      <w:r w:rsidRPr="00760814">
        <w:rPr>
          <w:rFonts w:ascii="GHEA Grapalat" w:hAnsi="GHEA Grapalat" w:cs="Cambria Math"/>
          <w:color w:val="000000"/>
          <w:szCs w:val="24"/>
          <w:lang w:val="hy-AM"/>
        </w:rPr>
        <w:t xml:space="preserve"> </w:t>
      </w:r>
      <w:r w:rsidR="000D69B4" w:rsidRPr="000D69B4">
        <w:rPr>
          <w:rFonts w:ascii="GHEA Grapalat" w:hAnsi="GHEA Grapalat" w:cs="Cambria Math"/>
          <w:color w:val="000000"/>
          <w:szCs w:val="24"/>
          <w:lang w:val="hy-AM"/>
        </w:rPr>
        <w:t xml:space="preserve">Ազդեցության աստիճանը </w:t>
      </w:r>
      <w:r w:rsidR="000D69B4">
        <w:rPr>
          <w:rFonts w:ascii="GHEA Grapalat" w:hAnsi="GHEA Grapalat" w:cs="Cambria Math"/>
          <w:color w:val="000000"/>
          <w:szCs w:val="24"/>
          <w:lang w:val="hy-AM"/>
        </w:rPr>
        <w:t>հաշվի է առնվում</w:t>
      </w:r>
      <w:r w:rsidR="000D69B4" w:rsidRPr="000D69B4">
        <w:rPr>
          <w:rFonts w:ascii="GHEA Grapalat" w:hAnsi="GHEA Grapalat" w:cs="Cambria Math"/>
          <w:color w:val="000000"/>
          <w:szCs w:val="24"/>
          <w:lang w:val="hy-AM"/>
        </w:rPr>
        <w:t>` հիմք ընդուն</w:t>
      </w:r>
      <w:r w:rsidR="000D69B4">
        <w:rPr>
          <w:rFonts w:ascii="GHEA Grapalat" w:hAnsi="GHEA Grapalat" w:cs="Cambria Math"/>
          <w:color w:val="000000"/>
          <w:szCs w:val="24"/>
          <w:lang w:val="hy-AM"/>
        </w:rPr>
        <w:t>ելով ազդեցության ենթակա տարածքի՝</w:t>
      </w:r>
      <w:r w:rsidR="00942FD8" w:rsidRPr="00942FD8">
        <w:rPr>
          <w:rFonts w:ascii="GHEA Grapalat" w:hAnsi="GHEA Grapalat" w:cs="Cambria Math"/>
          <w:color w:val="000000"/>
          <w:szCs w:val="24"/>
          <w:lang w:val="hy-AM"/>
        </w:rPr>
        <w:t xml:space="preserve"> Աղյուսակ </w:t>
      </w:r>
      <w:r w:rsidR="00942FD8">
        <w:rPr>
          <w:rFonts w:ascii="GHEA Grapalat" w:hAnsi="GHEA Grapalat" w:cs="Cambria Math"/>
          <w:color w:val="000000"/>
          <w:szCs w:val="24"/>
          <w:lang w:val="hy-AM"/>
        </w:rPr>
        <w:t>N7-</w:t>
      </w:r>
      <w:r w:rsidR="00942FD8" w:rsidRPr="00942FD8">
        <w:rPr>
          <w:rFonts w:ascii="GHEA Grapalat" w:hAnsi="GHEA Grapalat" w:cs="Cambria Math"/>
          <w:color w:val="000000"/>
          <w:szCs w:val="24"/>
          <w:lang w:val="hy-AM"/>
        </w:rPr>
        <w:t>ում նկարագրված բնորոշիչները.</w:t>
      </w:r>
    </w:p>
    <w:tbl>
      <w:tblPr>
        <w:tblStyle w:val="ListTable7Colorful-Accent31"/>
        <w:tblW w:w="0" w:type="auto"/>
        <w:tblLook w:val="04A0" w:firstRow="1" w:lastRow="0" w:firstColumn="1" w:lastColumn="0" w:noHBand="0" w:noVBand="1"/>
      </w:tblPr>
      <w:tblGrid>
        <w:gridCol w:w="482"/>
        <w:gridCol w:w="9549"/>
        <w:gridCol w:w="429"/>
      </w:tblGrid>
      <w:tr w:rsidR="00273856" w:rsidRPr="00783C5B" w14:paraId="6836C84C" w14:textId="77777777" w:rsidTr="00B86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Borders>
              <w:bottom w:val="single" w:sz="12" w:space="0" w:color="56F52B"/>
              <w:right w:val="none" w:sz="0" w:space="0" w:color="auto"/>
            </w:tcBorders>
          </w:tcPr>
          <w:p w14:paraId="7583143A" w14:textId="77777777" w:rsidR="00273856" w:rsidRPr="009F07EE" w:rsidRDefault="00273856" w:rsidP="004F3EEA">
            <w:pPr>
              <w:pStyle w:val="BodyTextIndent3"/>
              <w:ind w:firstLine="0"/>
              <w:rPr>
                <w:rFonts w:ascii="GHEA Grapalat" w:hAnsi="GHEA Grapalat" w:cs="Cambria Math"/>
                <w:color w:val="000000"/>
                <w:szCs w:val="24"/>
                <w:lang w:val="hy-AM"/>
              </w:rPr>
            </w:pPr>
          </w:p>
        </w:tc>
        <w:tc>
          <w:tcPr>
            <w:tcW w:w="9549" w:type="dxa"/>
            <w:tcBorders>
              <w:bottom w:val="single" w:sz="12" w:space="0" w:color="56F52B"/>
              <w:right w:val="single" w:sz="12" w:space="0" w:color="56F52B"/>
            </w:tcBorders>
          </w:tcPr>
          <w:p w14:paraId="40ABF6EC" w14:textId="77777777" w:rsidR="00273856" w:rsidRPr="002F048F" w:rsidRDefault="00273138" w:rsidP="004F3EEA">
            <w:pPr>
              <w:pStyle w:val="BodyTextIndent3"/>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i w:val="0"/>
                <w:color w:val="000000"/>
                <w:szCs w:val="24"/>
                <w:lang w:val="hy-AM"/>
              </w:rPr>
            </w:pPr>
            <w:r w:rsidRPr="002F048F">
              <w:rPr>
                <w:rFonts w:ascii="GHEA Grapalat" w:hAnsi="GHEA Grapalat" w:cs="Cambria Math"/>
                <w:b/>
                <w:i w:val="0"/>
                <w:color w:val="000000"/>
                <w:szCs w:val="24"/>
                <w:lang w:val="hy-AM"/>
              </w:rPr>
              <w:t xml:space="preserve">Աղյուսակ </w:t>
            </w:r>
            <w:r w:rsidR="002F048F">
              <w:rPr>
                <w:rFonts w:ascii="GHEA Grapalat" w:hAnsi="GHEA Grapalat" w:cs="Cambria Math"/>
                <w:b/>
                <w:i w:val="0"/>
                <w:color w:val="000000"/>
                <w:szCs w:val="24"/>
                <w:lang w:val="hy-AM"/>
              </w:rPr>
              <w:t>N</w:t>
            </w:r>
            <w:r w:rsidR="00942FD8" w:rsidRPr="004F52F5">
              <w:rPr>
                <w:rFonts w:ascii="GHEA Grapalat" w:hAnsi="GHEA Grapalat" w:cs="Cambria Math"/>
                <w:b/>
                <w:i w:val="0"/>
                <w:color w:val="000000"/>
                <w:szCs w:val="24"/>
                <w:lang w:val="hy-AM"/>
              </w:rPr>
              <w:t>7</w:t>
            </w:r>
            <w:r w:rsidRPr="002F048F">
              <w:rPr>
                <w:rFonts w:ascii="GHEA Grapalat" w:hAnsi="GHEA Grapalat" w:cs="Cambria Math"/>
                <w:b/>
                <w:i w:val="0"/>
                <w:color w:val="000000"/>
                <w:szCs w:val="24"/>
                <w:lang w:val="hy-AM"/>
              </w:rPr>
              <w:t>. Ազդեցության աստիճանի հիմքեր</w:t>
            </w:r>
          </w:p>
        </w:tc>
        <w:tc>
          <w:tcPr>
            <w:tcW w:w="429" w:type="dxa"/>
            <w:tcBorders>
              <w:left w:val="single" w:sz="12" w:space="0" w:color="56F52B"/>
              <w:bottom w:val="single" w:sz="12" w:space="0" w:color="56F52B"/>
            </w:tcBorders>
          </w:tcPr>
          <w:p w14:paraId="202C8D55" w14:textId="77777777" w:rsidR="00273856" w:rsidRPr="009F07EE" w:rsidRDefault="00273856"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273856" w:rsidRPr="009F07EE" w14:paraId="4573A263"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Borders>
              <w:top w:val="single" w:sz="12" w:space="0" w:color="56F52B"/>
              <w:right w:val="none" w:sz="0" w:space="0" w:color="auto"/>
            </w:tcBorders>
          </w:tcPr>
          <w:p w14:paraId="18AF0452"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1</w:t>
            </w:r>
            <w:r w:rsidRPr="00942FD8">
              <w:rPr>
                <w:rFonts w:ascii="GHEA Grapalat" w:hAnsi="GHEA Grapalat"/>
                <w:i w:val="0"/>
                <w:color w:val="auto"/>
                <w:szCs w:val="24"/>
                <w:shd w:val="clear" w:color="auto" w:fill="FFFFFF"/>
                <w:lang w:val="ru-RU"/>
              </w:rPr>
              <w:t>)</w:t>
            </w:r>
          </w:p>
        </w:tc>
        <w:tc>
          <w:tcPr>
            <w:tcW w:w="9549" w:type="dxa"/>
            <w:tcBorders>
              <w:top w:val="single" w:sz="12" w:space="0" w:color="56F52B"/>
              <w:right w:val="single" w:sz="12" w:space="0" w:color="56F52B"/>
            </w:tcBorders>
            <w:shd w:val="clear" w:color="auto" w:fill="auto"/>
          </w:tcPr>
          <w:p w14:paraId="0D45892C" w14:textId="77777777" w:rsidR="00273856" w:rsidRPr="00942FD8" w:rsidRDefault="00942FD8"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942FD8">
              <w:rPr>
                <w:rFonts w:ascii="GHEA Grapalat" w:hAnsi="GHEA Grapalat"/>
                <w:color w:val="auto"/>
                <w:szCs w:val="24"/>
                <w:lang w:val="hy-AM"/>
              </w:rPr>
              <w:t>ա</w:t>
            </w:r>
            <w:proofErr w:type="spellStart"/>
            <w:r w:rsidR="00273856" w:rsidRPr="00942FD8">
              <w:rPr>
                <w:rFonts w:ascii="GHEA Grapalat" w:hAnsi="GHEA Grapalat"/>
                <w:color w:val="auto"/>
                <w:szCs w:val="24"/>
                <w:lang w:val="en-US"/>
              </w:rPr>
              <w:t>շխարհագրական</w:t>
            </w:r>
            <w:proofErr w:type="spellEnd"/>
            <w:r w:rsidR="00273856" w:rsidRPr="00942FD8">
              <w:rPr>
                <w:rFonts w:ascii="GHEA Grapalat" w:hAnsi="GHEA Grapalat"/>
                <w:color w:val="auto"/>
                <w:szCs w:val="24"/>
                <w:lang w:val="en-US"/>
              </w:rPr>
              <w:t xml:space="preserve"> </w:t>
            </w:r>
            <w:proofErr w:type="spellStart"/>
            <w:r w:rsidR="00273856" w:rsidRPr="00942FD8">
              <w:rPr>
                <w:rFonts w:ascii="GHEA Grapalat" w:hAnsi="GHEA Grapalat"/>
                <w:color w:val="auto"/>
                <w:szCs w:val="24"/>
                <w:lang w:val="en-US"/>
              </w:rPr>
              <w:t>դիրքը</w:t>
            </w:r>
            <w:proofErr w:type="spellEnd"/>
            <w:r w:rsidRPr="00942FD8">
              <w:rPr>
                <w:rFonts w:ascii="GHEA Grapalat" w:hAnsi="GHEA Grapalat"/>
                <w:color w:val="auto"/>
                <w:szCs w:val="24"/>
                <w:lang w:val="hy-AM"/>
              </w:rPr>
              <w:t>,</w:t>
            </w:r>
          </w:p>
        </w:tc>
        <w:tc>
          <w:tcPr>
            <w:tcW w:w="429" w:type="dxa"/>
            <w:tcBorders>
              <w:top w:val="single" w:sz="12" w:space="0" w:color="56F52B"/>
              <w:left w:val="single" w:sz="12" w:space="0" w:color="56F52B"/>
            </w:tcBorders>
            <w:shd w:val="clear" w:color="auto" w:fill="auto"/>
          </w:tcPr>
          <w:p w14:paraId="3FAC061F" w14:textId="77777777" w:rsidR="00273856" w:rsidRPr="00BE6EC4" w:rsidRDefault="00273856"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273856" w:rsidRPr="009F07EE" w14:paraId="1D79201E"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029829D"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2</w:t>
            </w:r>
            <w:r w:rsidRPr="00942FD8">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538481EC" w14:textId="77777777" w:rsidR="00273856" w:rsidRPr="00942FD8" w:rsidRDefault="00942FD8"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942FD8">
              <w:rPr>
                <w:rFonts w:ascii="GHEA Grapalat" w:hAnsi="GHEA Grapalat"/>
                <w:color w:val="auto"/>
                <w:szCs w:val="24"/>
                <w:lang w:val="hy-AM"/>
              </w:rPr>
              <w:t>բ</w:t>
            </w:r>
            <w:proofErr w:type="spellStart"/>
            <w:r w:rsidR="00273856" w:rsidRPr="00942FD8">
              <w:rPr>
                <w:rFonts w:ascii="GHEA Grapalat" w:hAnsi="GHEA Grapalat"/>
                <w:color w:val="auto"/>
                <w:szCs w:val="24"/>
                <w:lang w:val="en-US"/>
              </w:rPr>
              <w:t>նակչության</w:t>
            </w:r>
            <w:proofErr w:type="spellEnd"/>
            <w:r w:rsidR="00273856" w:rsidRPr="00942FD8">
              <w:rPr>
                <w:rFonts w:ascii="GHEA Grapalat" w:hAnsi="GHEA Grapalat"/>
                <w:color w:val="auto"/>
                <w:szCs w:val="24"/>
                <w:lang w:val="en-US"/>
              </w:rPr>
              <w:t xml:space="preserve"> </w:t>
            </w:r>
            <w:proofErr w:type="spellStart"/>
            <w:r w:rsidR="00273856" w:rsidRPr="00942FD8">
              <w:rPr>
                <w:rFonts w:ascii="GHEA Grapalat" w:hAnsi="GHEA Grapalat"/>
                <w:color w:val="auto"/>
                <w:szCs w:val="24"/>
                <w:lang w:val="en-US"/>
              </w:rPr>
              <w:t>թիվը</w:t>
            </w:r>
            <w:proofErr w:type="spellEnd"/>
            <w:r w:rsidRPr="00942FD8">
              <w:rPr>
                <w:rFonts w:ascii="GHEA Grapalat" w:hAnsi="GHEA Grapalat"/>
                <w:color w:val="auto"/>
                <w:szCs w:val="24"/>
                <w:lang w:val="hy-AM"/>
              </w:rPr>
              <w:t>,</w:t>
            </w:r>
          </w:p>
        </w:tc>
      </w:tr>
      <w:tr w:rsidR="00273856" w:rsidRPr="009F07EE" w14:paraId="0B7E24B5"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AD1D78B"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3</w:t>
            </w:r>
            <w:r w:rsidRPr="00942FD8">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6F46D59F" w14:textId="77777777" w:rsidR="00273856" w:rsidRPr="00942FD8" w:rsidRDefault="00942FD8"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942FD8">
              <w:rPr>
                <w:rFonts w:ascii="GHEA Grapalat" w:hAnsi="GHEA Grapalat"/>
                <w:color w:val="auto"/>
                <w:szCs w:val="24"/>
                <w:lang w:val="hy-AM"/>
              </w:rPr>
              <w:t>ա</w:t>
            </w:r>
            <w:proofErr w:type="spellStart"/>
            <w:r w:rsidR="00273856" w:rsidRPr="00942FD8">
              <w:rPr>
                <w:rFonts w:ascii="GHEA Grapalat" w:hAnsi="GHEA Grapalat"/>
                <w:color w:val="auto"/>
                <w:szCs w:val="24"/>
                <w:lang w:val="en-US"/>
              </w:rPr>
              <w:t>զդեցության</w:t>
            </w:r>
            <w:proofErr w:type="spellEnd"/>
            <w:r w:rsidR="00273856" w:rsidRPr="00942FD8">
              <w:rPr>
                <w:rFonts w:ascii="GHEA Grapalat" w:hAnsi="GHEA Grapalat"/>
                <w:color w:val="auto"/>
                <w:szCs w:val="24"/>
                <w:lang w:val="en-US"/>
              </w:rPr>
              <w:t xml:space="preserve"> </w:t>
            </w:r>
            <w:proofErr w:type="spellStart"/>
            <w:r w:rsidR="00273856" w:rsidRPr="00942FD8">
              <w:rPr>
                <w:rFonts w:ascii="GHEA Grapalat" w:hAnsi="GHEA Grapalat"/>
                <w:color w:val="auto"/>
                <w:szCs w:val="24"/>
                <w:lang w:val="en-US"/>
              </w:rPr>
              <w:t>հավանականությունը</w:t>
            </w:r>
            <w:proofErr w:type="spellEnd"/>
            <w:r w:rsidRPr="00942FD8">
              <w:rPr>
                <w:rFonts w:ascii="GHEA Grapalat" w:hAnsi="GHEA Grapalat"/>
                <w:color w:val="auto"/>
                <w:szCs w:val="24"/>
                <w:lang w:val="hy-AM"/>
              </w:rPr>
              <w:t>,</w:t>
            </w:r>
          </w:p>
        </w:tc>
      </w:tr>
      <w:tr w:rsidR="00273856" w:rsidRPr="009F07EE" w14:paraId="75771434"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152F59F"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4</w:t>
            </w:r>
            <w:r w:rsidRPr="00942FD8">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66A57B46" w14:textId="77777777" w:rsidR="00273856" w:rsidRPr="00942FD8" w:rsidRDefault="00942FD8"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942FD8">
              <w:rPr>
                <w:rFonts w:ascii="GHEA Grapalat" w:hAnsi="GHEA Grapalat"/>
                <w:color w:val="auto"/>
                <w:szCs w:val="24"/>
                <w:lang w:val="hy-AM"/>
              </w:rPr>
              <w:t>բ</w:t>
            </w:r>
            <w:proofErr w:type="spellStart"/>
            <w:r w:rsidR="00273856" w:rsidRPr="00942FD8">
              <w:rPr>
                <w:rFonts w:ascii="GHEA Grapalat" w:hAnsi="GHEA Grapalat"/>
                <w:color w:val="auto"/>
                <w:szCs w:val="24"/>
                <w:lang w:val="en-US"/>
              </w:rPr>
              <w:t>արդությունը</w:t>
            </w:r>
            <w:proofErr w:type="spellEnd"/>
            <w:r w:rsidRPr="00942FD8">
              <w:rPr>
                <w:rFonts w:ascii="GHEA Grapalat" w:hAnsi="GHEA Grapalat"/>
                <w:color w:val="auto"/>
                <w:szCs w:val="24"/>
                <w:lang w:val="hy-AM"/>
              </w:rPr>
              <w:t>,</w:t>
            </w:r>
          </w:p>
        </w:tc>
      </w:tr>
      <w:tr w:rsidR="00273856" w:rsidRPr="009F07EE" w14:paraId="52CFB1E1"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44F0A25"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5</w:t>
            </w:r>
            <w:r w:rsidRPr="00942FD8">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17452601" w14:textId="77777777" w:rsidR="00273856" w:rsidRPr="00942FD8" w:rsidRDefault="00942FD8"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942FD8">
              <w:rPr>
                <w:rFonts w:ascii="GHEA Grapalat" w:hAnsi="GHEA Grapalat"/>
                <w:color w:val="auto"/>
                <w:szCs w:val="24"/>
                <w:lang w:val="hy-AM"/>
              </w:rPr>
              <w:t>ա</w:t>
            </w:r>
            <w:proofErr w:type="spellStart"/>
            <w:r w:rsidR="00273856" w:rsidRPr="00942FD8">
              <w:rPr>
                <w:rFonts w:ascii="GHEA Grapalat" w:hAnsi="GHEA Grapalat"/>
                <w:color w:val="auto"/>
                <w:szCs w:val="24"/>
                <w:lang w:val="en-US"/>
              </w:rPr>
              <w:t>ստիճանը</w:t>
            </w:r>
            <w:proofErr w:type="spellEnd"/>
            <w:r w:rsidRPr="00942FD8">
              <w:rPr>
                <w:rFonts w:ascii="GHEA Grapalat" w:hAnsi="GHEA Grapalat"/>
                <w:color w:val="auto"/>
                <w:szCs w:val="24"/>
                <w:lang w:val="hy-AM"/>
              </w:rPr>
              <w:t>,</w:t>
            </w:r>
          </w:p>
        </w:tc>
      </w:tr>
      <w:tr w:rsidR="00273856" w:rsidRPr="009F07EE" w14:paraId="538275F8"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4E7E374"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6</w:t>
            </w:r>
            <w:r w:rsidRPr="00942FD8">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4F0D7D08" w14:textId="77777777" w:rsidR="00273856" w:rsidRPr="00942FD8" w:rsidRDefault="00942FD8"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42FD8">
              <w:rPr>
                <w:rFonts w:ascii="GHEA Grapalat" w:hAnsi="GHEA Grapalat"/>
                <w:color w:val="auto"/>
                <w:szCs w:val="24"/>
                <w:lang w:val="hy-AM"/>
              </w:rPr>
              <w:t>տ</w:t>
            </w:r>
            <w:proofErr w:type="spellStart"/>
            <w:r w:rsidR="00273856" w:rsidRPr="00942FD8">
              <w:rPr>
                <w:rFonts w:ascii="GHEA Grapalat" w:hAnsi="GHEA Grapalat"/>
                <w:color w:val="auto"/>
                <w:szCs w:val="24"/>
                <w:lang w:val="en-US"/>
              </w:rPr>
              <w:t>ևողությունը</w:t>
            </w:r>
            <w:proofErr w:type="spellEnd"/>
            <w:r w:rsidRPr="00942FD8">
              <w:rPr>
                <w:rFonts w:ascii="GHEA Grapalat" w:hAnsi="GHEA Grapalat"/>
                <w:color w:val="auto"/>
                <w:szCs w:val="24"/>
                <w:lang w:val="hy-AM"/>
              </w:rPr>
              <w:t>,</w:t>
            </w:r>
          </w:p>
        </w:tc>
      </w:tr>
      <w:tr w:rsidR="00273856" w:rsidRPr="009F07EE" w14:paraId="6E08B0F0" w14:textId="77777777" w:rsidTr="004C0B16">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EF491AC"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7</w:t>
            </w:r>
            <w:r w:rsidRPr="00942FD8">
              <w:rPr>
                <w:rFonts w:ascii="GHEA Grapalat" w:hAnsi="GHEA Grapalat"/>
                <w:i w:val="0"/>
                <w:color w:val="auto"/>
                <w:szCs w:val="24"/>
                <w:shd w:val="clear" w:color="auto" w:fill="FFFFFF"/>
                <w:lang w:val="ru-RU"/>
              </w:rPr>
              <w:t>)</w:t>
            </w:r>
          </w:p>
        </w:tc>
        <w:tc>
          <w:tcPr>
            <w:tcW w:w="9549" w:type="dxa"/>
            <w:tcBorders>
              <w:right w:val="single" w:sz="12" w:space="0" w:color="56F52B"/>
            </w:tcBorders>
            <w:shd w:val="clear" w:color="auto" w:fill="auto"/>
          </w:tcPr>
          <w:p w14:paraId="17854083" w14:textId="77777777" w:rsidR="00273856" w:rsidRPr="00942FD8" w:rsidRDefault="00942FD8"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sidRPr="00942FD8">
              <w:rPr>
                <w:rFonts w:ascii="GHEA Grapalat" w:hAnsi="GHEA Grapalat"/>
                <w:color w:val="auto"/>
                <w:szCs w:val="24"/>
                <w:lang w:val="hy-AM"/>
              </w:rPr>
              <w:t>հ</w:t>
            </w:r>
            <w:proofErr w:type="spellStart"/>
            <w:r w:rsidR="00273856" w:rsidRPr="00942FD8">
              <w:rPr>
                <w:rFonts w:ascii="GHEA Grapalat" w:hAnsi="GHEA Grapalat"/>
                <w:color w:val="auto"/>
                <w:szCs w:val="24"/>
                <w:lang w:val="en-US"/>
              </w:rPr>
              <w:t>աճախականությունը</w:t>
            </w:r>
            <w:proofErr w:type="spellEnd"/>
          </w:p>
        </w:tc>
      </w:tr>
      <w:tr w:rsidR="00273856" w:rsidRPr="00783C5B" w14:paraId="24BAB81B" w14:textId="77777777" w:rsidTr="004C0B16">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5E78CEBD" w14:textId="77777777" w:rsidR="00273856" w:rsidRPr="00942FD8" w:rsidRDefault="00942FD8" w:rsidP="004F3EEA">
            <w:pPr>
              <w:pStyle w:val="BodyTextIndent3"/>
              <w:ind w:firstLine="0"/>
              <w:jc w:val="right"/>
              <w:rPr>
                <w:rFonts w:ascii="GHEA Grapalat" w:hAnsi="GHEA Grapalat"/>
                <w:i w:val="0"/>
                <w:color w:val="auto"/>
                <w:szCs w:val="24"/>
                <w:shd w:val="clear" w:color="auto" w:fill="FFFFFF"/>
                <w:lang w:val="ru-RU"/>
              </w:rPr>
            </w:pPr>
            <w:r w:rsidRPr="00942FD8">
              <w:rPr>
                <w:rFonts w:ascii="GHEA Grapalat" w:hAnsi="GHEA Grapalat"/>
                <w:i w:val="0"/>
                <w:color w:val="auto"/>
                <w:szCs w:val="24"/>
                <w:shd w:val="clear" w:color="auto" w:fill="FFFFFF"/>
                <w:lang w:val="en-US"/>
              </w:rPr>
              <w:t>8</w:t>
            </w:r>
            <w:r w:rsidRPr="00942FD8">
              <w:rPr>
                <w:rFonts w:ascii="GHEA Grapalat" w:hAnsi="GHEA Grapalat"/>
                <w:i w:val="0"/>
                <w:color w:val="auto"/>
                <w:szCs w:val="24"/>
                <w:shd w:val="clear" w:color="auto" w:fill="FFFFFF"/>
                <w:lang w:val="ru-RU"/>
              </w:rPr>
              <w:t>)</w:t>
            </w:r>
          </w:p>
        </w:tc>
        <w:tc>
          <w:tcPr>
            <w:tcW w:w="9549" w:type="dxa"/>
            <w:tcBorders>
              <w:left w:val="nil"/>
              <w:right w:val="single" w:sz="12" w:space="0" w:color="56F52B"/>
            </w:tcBorders>
            <w:shd w:val="clear" w:color="auto" w:fill="auto"/>
          </w:tcPr>
          <w:p w14:paraId="5BA003B2" w14:textId="77777777" w:rsidR="00273856" w:rsidRPr="00942FD8" w:rsidRDefault="00942FD8"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szCs w:val="24"/>
                <w:lang w:val="hy-AM"/>
              </w:rPr>
            </w:pPr>
            <w:r w:rsidRPr="00942FD8">
              <w:rPr>
                <w:rFonts w:ascii="GHEA Grapalat" w:hAnsi="GHEA Grapalat" w:cs="Cambria Math"/>
                <w:color w:val="000000"/>
                <w:szCs w:val="24"/>
                <w:lang w:val="hy-AM"/>
              </w:rPr>
              <w:t>և</w:t>
            </w:r>
            <w:r w:rsidR="00273856" w:rsidRPr="00942FD8">
              <w:rPr>
                <w:rFonts w:ascii="GHEA Grapalat" w:hAnsi="GHEA Grapalat" w:cs="Cambria Math"/>
                <w:color w:val="000000"/>
                <w:szCs w:val="24"/>
                <w:lang w:val="hy-AM"/>
              </w:rPr>
              <w:t xml:space="preserve"> արդեն իսկ առկա և կանխատեսվող ազդեցությունների հնարավոր գումարային ամբողջական աստիճանը</w:t>
            </w:r>
            <w:r w:rsidRPr="00942FD8">
              <w:rPr>
                <w:rFonts w:ascii="GHEA Grapalat" w:hAnsi="GHEA Grapalat" w:cs="Cambria Math"/>
                <w:color w:val="000000"/>
                <w:szCs w:val="24"/>
                <w:lang w:val="hy-AM"/>
              </w:rPr>
              <w:t>:</w:t>
            </w:r>
          </w:p>
        </w:tc>
      </w:tr>
    </w:tbl>
    <w:p w14:paraId="2A35A1A0" w14:textId="77777777" w:rsidR="000D69B4" w:rsidRDefault="000D69B4" w:rsidP="004F3EEA">
      <w:pPr>
        <w:pStyle w:val="BodyTextIndent3"/>
        <w:ind w:left="360" w:firstLine="0"/>
        <w:rPr>
          <w:rFonts w:ascii="GHEA Grapalat" w:hAnsi="GHEA Grapalat" w:cs="Cambria Math"/>
          <w:color w:val="000000"/>
          <w:szCs w:val="24"/>
          <w:lang w:val="hy-AM"/>
        </w:rPr>
      </w:pPr>
    </w:p>
    <w:p w14:paraId="66864B58" w14:textId="77777777" w:rsidR="00513D2F" w:rsidRPr="00513D2F" w:rsidRDefault="00FE2591" w:rsidP="00507A5D">
      <w:pPr>
        <w:pStyle w:val="BodyTextIndent3"/>
        <w:numPr>
          <w:ilvl w:val="0"/>
          <w:numId w:val="3"/>
        </w:numPr>
        <w:ind w:left="0" w:firstLine="360"/>
        <w:rPr>
          <w:rFonts w:ascii="GHEA Grapalat" w:hAnsi="GHEA Grapalat" w:cs="Cambria Math"/>
          <w:color w:val="000000"/>
          <w:szCs w:val="24"/>
          <w:lang w:val="hy-AM"/>
        </w:rPr>
      </w:pPr>
      <w:r w:rsidRPr="00FE2591">
        <w:rPr>
          <w:rFonts w:ascii="GHEA Grapalat" w:hAnsi="GHEA Grapalat"/>
          <w:color w:val="000000"/>
          <w:szCs w:val="24"/>
          <w:lang w:val="hy-AM"/>
        </w:rPr>
        <w:t xml:space="preserve"> </w:t>
      </w:r>
      <w:r w:rsidR="00513D2F" w:rsidRPr="00513D2F">
        <w:rPr>
          <w:rFonts w:ascii="GHEA Grapalat" w:hAnsi="GHEA Grapalat"/>
          <w:color w:val="000000"/>
          <w:szCs w:val="24"/>
          <w:lang w:val="hy-AM"/>
        </w:rPr>
        <w:t>Ն</w:t>
      </w:r>
      <w:r w:rsidR="00513D2F" w:rsidRPr="00A11EF5">
        <w:rPr>
          <w:rFonts w:ascii="GHEA Grapalat" w:hAnsi="GHEA Grapalat"/>
          <w:color w:val="000000"/>
          <w:szCs w:val="24"/>
          <w:lang w:val="hy-AM"/>
        </w:rPr>
        <w:t>ախատեսվող գործունեության հետևանքով շրջակա միջավայրին հասցվող բացասական ազդեցությունների աստիճանը</w:t>
      </w:r>
      <w:r w:rsidR="00513D2F" w:rsidRPr="00513D2F">
        <w:rPr>
          <w:rFonts w:ascii="GHEA Grapalat" w:hAnsi="GHEA Grapalat"/>
          <w:color w:val="000000"/>
          <w:szCs w:val="24"/>
          <w:lang w:val="hy-AM"/>
        </w:rPr>
        <w:t xml:space="preserve"> որոշելիս</w:t>
      </w:r>
      <w:r w:rsidR="002154FC">
        <w:rPr>
          <w:rFonts w:ascii="GHEA Grapalat" w:hAnsi="GHEA Grapalat"/>
          <w:color w:val="000000"/>
          <w:szCs w:val="24"/>
          <w:lang w:val="hy-AM"/>
        </w:rPr>
        <w:t>, ինչպես նաև</w:t>
      </w:r>
      <w:r w:rsidR="00513D2F" w:rsidRPr="00513D2F">
        <w:rPr>
          <w:rFonts w:ascii="GHEA Grapalat" w:hAnsi="GHEA Grapalat"/>
          <w:color w:val="000000"/>
          <w:szCs w:val="24"/>
          <w:lang w:val="hy-AM"/>
        </w:rPr>
        <w:t xml:space="preserve"> ՇՄԱԳ գործընթացի շրջանակներում պարտադիր է առաջնորդվել օրենսդրական այն կարգավորումներով (</w:t>
      </w:r>
      <w:r w:rsidR="00513D2F">
        <w:rPr>
          <w:rFonts w:ascii="GHEA Grapalat" w:hAnsi="GHEA Grapalat"/>
          <w:color w:val="000000"/>
          <w:szCs w:val="24"/>
          <w:lang w:val="hy-AM"/>
        </w:rPr>
        <w:t>այդ թվում՝ սանիտարապաշտպանական գոտիներ</w:t>
      </w:r>
      <w:r w:rsidR="00EF0223" w:rsidRPr="00EF0223">
        <w:rPr>
          <w:rFonts w:ascii="GHEA Grapalat" w:hAnsi="GHEA Grapalat"/>
          <w:color w:val="000000"/>
          <w:szCs w:val="24"/>
          <w:lang w:val="hy-AM"/>
        </w:rPr>
        <w:t xml:space="preserve"> </w:t>
      </w:r>
      <w:r w:rsidR="00EF0223">
        <w:rPr>
          <w:rFonts w:ascii="GHEA Grapalat" w:hAnsi="GHEA Grapalat"/>
          <w:color w:val="000000"/>
          <w:szCs w:val="24"/>
          <w:lang w:val="hy-AM"/>
        </w:rPr>
        <w:t>(</w:t>
      </w:r>
      <w:r w:rsidR="00507A5D" w:rsidRPr="00507A5D">
        <w:rPr>
          <w:rFonts w:ascii="GHEA Grapalat" w:hAnsi="GHEA Grapalat"/>
          <w:color w:val="000000"/>
          <w:szCs w:val="24"/>
          <w:lang w:val="hy-AM"/>
        </w:rPr>
        <w:t xml:space="preserve">օրինակ՝ </w:t>
      </w:r>
      <w:r w:rsidR="00EF0223" w:rsidRPr="00EF0223">
        <w:rPr>
          <w:rFonts w:ascii="GHEA Grapalat" w:hAnsi="GHEA Grapalat"/>
          <w:color w:val="000000"/>
          <w:szCs w:val="24"/>
          <w:lang w:val="hy-AM"/>
        </w:rPr>
        <w:t xml:space="preserve">ՀՀ քաղաքաշինության կոմիտեի նախագահի 2024 թվականի փետրվարի 1-ի «ՀՀՇՆ 31-04.01-2024 «Արտադրական և հասարակական նշանակության շենքերի ու շինությունների սանիտարապաշտպանական գոտիներ և սանիտարական դասակարգում» Հայաստանի Հանրապետության </w:t>
      </w:r>
      <w:r w:rsidR="00EF0223" w:rsidRPr="00EF0223">
        <w:rPr>
          <w:rFonts w:ascii="GHEA Grapalat" w:hAnsi="GHEA Grapalat"/>
          <w:color w:val="000000"/>
          <w:szCs w:val="24"/>
          <w:lang w:val="hy-AM"/>
        </w:rPr>
        <w:lastRenderedPageBreak/>
        <w:t xml:space="preserve">շինարարական նորմերը հաստատելու և Հայաստանի </w:t>
      </w:r>
      <w:r w:rsidR="00EF0223" w:rsidRPr="00507A5D">
        <w:rPr>
          <w:rFonts w:ascii="GHEA Grapalat" w:hAnsi="GHEA Grapalat"/>
          <w:color w:val="000000"/>
          <w:szCs w:val="24"/>
          <w:lang w:val="hy-AM"/>
        </w:rPr>
        <w:t>Հ</w:t>
      </w:r>
      <w:r w:rsidR="00EF0223" w:rsidRPr="00EF0223">
        <w:rPr>
          <w:rFonts w:ascii="GHEA Grapalat" w:hAnsi="GHEA Grapalat"/>
          <w:color w:val="000000"/>
          <w:szCs w:val="24"/>
          <w:lang w:val="hy-AM"/>
        </w:rPr>
        <w:t xml:space="preserve">անրապետության քաղաքաշինության կոմիտեի նախագահի 2022 թվականի հունիսի 14-ի </w:t>
      </w:r>
      <w:r w:rsidR="00507A5D">
        <w:rPr>
          <w:rFonts w:ascii="GHEA Grapalat" w:hAnsi="GHEA Grapalat"/>
          <w:color w:val="000000"/>
          <w:szCs w:val="24"/>
          <w:lang w:val="hy-AM"/>
        </w:rPr>
        <w:t>N</w:t>
      </w:r>
      <w:r w:rsidR="00EF0223" w:rsidRPr="00EF0223">
        <w:rPr>
          <w:rFonts w:ascii="GHEA Grapalat" w:hAnsi="GHEA Grapalat"/>
          <w:color w:val="000000"/>
          <w:szCs w:val="24"/>
          <w:lang w:val="hy-AM"/>
        </w:rPr>
        <w:t xml:space="preserve"> 11-</w:t>
      </w:r>
      <w:r w:rsidR="00507A5D" w:rsidRPr="00507A5D">
        <w:rPr>
          <w:rFonts w:ascii="GHEA Grapalat" w:hAnsi="GHEA Grapalat"/>
          <w:color w:val="000000"/>
          <w:szCs w:val="24"/>
          <w:lang w:val="hy-AM"/>
        </w:rPr>
        <w:t>Ն</w:t>
      </w:r>
      <w:r w:rsidR="00EF0223" w:rsidRPr="00EF0223">
        <w:rPr>
          <w:rFonts w:ascii="GHEA Grapalat" w:hAnsi="GHEA Grapalat"/>
          <w:color w:val="000000"/>
          <w:szCs w:val="24"/>
          <w:lang w:val="hy-AM"/>
        </w:rPr>
        <w:t xml:space="preserve"> հրամանում փոփոխություն կատարելու մասին</w:t>
      </w:r>
      <w:r w:rsidR="00507A5D" w:rsidRPr="00507A5D">
        <w:rPr>
          <w:rFonts w:ascii="GHEA Grapalat" w:hAnsi="GHEA Grapalat"/>
          <w:color w:val="000000"/>
          <w:szCs w:val="24"/>
          <w:lang w:val="hy-AM"/>
        </w:rPr>
        <w:t>»</w:t>
      </w:r>
      <w:r w:rsidR="00507A5D" w:rsidRPr="00507A5D">
        <w:rPr>
          <w:lang w:val="hy-AM"/>
        </w:rPr>
        <w:t xml:space="preserve"> </w:t>
      </w:r>
      <w:r w:rsidR="00507A5D" w:rsidRPr="00507A5D">
        <w:rPr>
          <w:rFonts w:ascii="GHEA Grapalat" w:hAnsi="GHEA Grapalat"/>
          <w:color w:val="000000"/>
          <w:szCs w:val="24"/>
          <w:lang w:val="hy-AM"/>
        </w:rPr>
        <w:t>N 06-Ն հրաման</w:t>
      </w:r>
      <w:r w:rsidR="00513D2F" w:rsidRPr="00513D2F">
        <w:rPr>
          <w:rFonts w:ascii="GHEA Grapalat" w:hAnsi="GHEA Grapalat"/>
          <w:color w:val="000000"/>
          <w:szCs w:val="24"/>
          <w:lang w:val="hy-AM"/>
        </w:rPr>
        <w:t xml:space="preserve">), </w:t>
      </w:r>
      <w:r w:rsidR="00507A5D">
        <w:rPr>
          <w:rFonts w:ascii="GHEA Grapalat" w:hAnsi="GHEA Grapalat"/>
          <w:color w:val="000000"/>
          <w:szCs w:val="24"/>
          <w:lang w:val="hy-AM"/>
        </w:rPr>
        <w:t xml:space="preserve">շինարարական և </w:t>
      </w:r>
      <w:r w:rsidR="00507A5D" w:rsidRPr="00FE2591">
        <w:rPr>
          <w:rFonts w:ascii="GHEA Grapalat" w:hAnsi="GHEA Grapalat"/>
          <w:color w:val="000000"/>
          <w:szCs w:val="24"/>
          <w:lang w:val="hy-AM"/>
        </w:rPr>
        <w:t xml:space="preserve">ոլորտային </w:t>
      </w:r>
      <w:r w:rsidR="00507A5D">
        <w:rPr>
          <w:rFonts w:ascii="GHEA Grapalat" w:hAnsi="GHEA Grapalat"/>
          <w:color w:val="000000"/>
          <w:szCs w:val="24"/>
          <w:lang w:val="hy-AM"/>
        </w:rPr>
        <w:t>այլ նորմեր)</w:t>
      </w:r>
      <w:r w:rsidR="00507A5D" w:rsidRPr="00507A5D">
        <w:rPr>
          <w:rFonts w:ascii="GHEA Grapalat" w:hAnsi="GHEA Grapalat"/>
          <w:color w:val="000000"/>
          <w:szCs w:val="24"/>
          <w:lang w:val="hy-AM"/>
        </w:rPr>
        <w:t xml:space="preserve">, </w:t>
      </w:r>
      <w:r w:rsidR="00513D2F" w:rsidRPr="00513D2F">
        <w:rPr>
          <w:rFonts w:ascii="GHEA Grapalat" w:hAnsi="GHEA Grapalat"/>
          <w:color w:val="000000"/>
          <w:szCs w:val="24"/>
          <w:lang w:val="hy-AM"/>
        </w:rPr>
        <w:t xml:space="preserve">որոնք ուղղակիորեն սահմանում են գործունեության առանձնահատկություններից բխող </w:t>
      </w:r>
      <w:r w:rsidR="00896CE6">
        <w:rPr>
          <w:rFonts w:ascii="GHEA Grapalat" w:hAnsi="GHEA Grapalat"/>
          <w:color w:val="000000"/>
          <w:szCs w:val="24"/>
          <w:lang w:val="hy-AM"/>
        </w:rPr>
        <w:t xml:space="preserve">և ընդհանուր </w:t>
      </w:r>
      <w:r w:rsidR="00513D2F" w:rsidRPr="00513D2F">
        <w:rPr>
          <w:rFonts w:ascii="GHEA Grapalat" w:hAnsi="GHEA Grapalat"/>
          <w:color w:val="000000"/>
          <w:szCs w:val="24"/>
          <w:lang w:val="hy-AM"/>
        </w:rPr>
        <w:t>պահանջները:</w:t>
      </w:r>
    </w:p>
    <w:p w14:paraId="49054F1A" w14:textId="77777777" w:rsidR="00513D2F" w:rsidRDefault="00513D2F" w:rsidP="004F3EEA">
      <w:pPr>
        <w:pStyle w:val="BodyTextIndent3"/>
        <w:rPr>
          <w:rFonts w:ascii="GHEA Grapalat" w:hAnsi="GHEA Grapalat" w:cs="Cambria Math"/>
          <w:color w:val="000000"/>
          <w:szCs w:val="24"/>
          <w:lang w:val="hy-AM"/>
        </w:rPr>
      </w:pPr>
    </w:p>
    <w:p w14:paraId="6BB87401" w14:textId="77777777" w:rsidR="00C46C96" w:rsidRPr="00C46C96" w:rsidRDefault="00C46C96" w:rsidP="004F3EEA">
      <w:pPr>
        <w:pStyle w:val="BodyTextIndent3"/>
        <w:ind w:left="709" w:firstLine="0"/>
        <w:rPr>
          <w:rFonts w:ascii="GHEA Grapalat" w:hAnsi="GHEA Grapalat" w:cs="Cambria Math"/>
          <w:color w:val="000000"/>
          <w:szCs w:val="24"/>
          <w:lang w:val="hy-AM"/>
        </w:rPr>
      </w:pPr>
      <w:r>
        <w:rPr>
          <w:rFonts w:ascii="GHEA Grapalat" w:hAnsi="GHEA Grapalat" w:cs="Times Armenian"/>
          <w:noProof/>
          <w:szCs w:val="24"/>
          <w:lang w:val="en-US" w:eastAsia="en-US"/>
        </w:rPr>
        <w:drawing>
          <wp:inline distT="0" distB="0" distL="0" distR="0" wp14:anchorId="71574D18" wp14:editId="3D35887B">
            <wp:extent cx="5486400" cy="1085850"/>
            <wp:effectExtent l="57150" t="38100" r="19050" b="9525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1E474938" w14:textId="77777777" w:rsidR="000D69B4" w:rsidRPr="002E027E" w:rsidRDefault="00760814" w:rsidP="004F3EEA">
      <w:pPr>
        <w:pStyle w:val="BodyTextIndent3"/>
        <w:numPr>
          <w:ilvl w:val="0"/>
          <w:numId w:val="3"/>
        </w:numPr>
        <w:ind w:left="0" w:firstLine="360"/>
        <w:rPr>
          <w:rFonts w:ascii="GHEA Grapalat" w:hAnsi="GHEA Grapalat" w:cs="Cambria Math"/>
          <w:color w:val="000000"/>
          <w:szCs w:val="24"/>
          <w:lang w:val="hy-AM"/>
        </w:rPr>
      </w:pPr>
      <w:r w:rsidRPr="00760814">
        <w:rPr>
          <w:rFonts w:ascii="GHEA Grapalat" w:hAnsi="GHEA Grapalat"/>
          <w:b/>
          <w:i/>
          <w:color w:val="000000"/>
          <w:szCs w:val="24"/>
          <w:lang w:val="hy-AM"/>
        </w:rPr>
        <w:t xml:space="preserve"> </w:t>
      </w:r>
      <w:r w:rsidR="00C46C96" w:rsidRPr="00B91FD2">
        <w:rPr>
          <w:rFonts w:ascii="GHEA Grapalat" w:hAnsi="GHEA Grapalat"/>
          <w:color w:val="000000"/>
          <w:szCs w:val="24"/>
          <w:lang w:val="hy-AM"/>
        </w:rPr>
        <w:t>Նախատեսվող գործունեության տարածքում այլ գործունեությունների իրականացման հետևանքով շրջակա միջավայրի վրա գումարային ազդեցության գնահատում</w:t>
      </w:r>
      <w:r w:rsidR="00B91FD2">
        <w:rPr>
          <w:rFonts w:ascii="GHEA Grapalat" w:hAnsi="GHEA Grapalat"/>
          <w:color w:val="000000"/>
          <w:szCs w:val="24"/>
          <w:lang w:val="hy-AM"/>
        </w:rPr>
        <w:t>ն իրականացվում է</w:t>
      </w:r>
      <w:r w:rsidR="00C46C96" w:rsidRPr="00B91FD2">
        <w:rPr>
          <w:rFonts w:ascii="GHEA Grapalat" w:hAnsi="GHEA Grapalat"/>
          <w:color w:val="000000"/>
          <w:szCs w:val="24"/>
          <w:lang w:val="hy-AM"/>
        </w:rPr>
        <w:t>՝</w:t>
      </w:r>
      <w:r w:rsidR="00C46C96" w:rsidRPr="00A11EF5">
        <w:rPr>
          <w:rFonts w:ascii="GHEA Grapalat" w:hAnsi="GHEA Grapalat"/>
          <w:color w:val="000000"/>
          <w:szCs w:val="24"/>
          <w:lang w:val="hy-AM"/>
        </w:rPr>
        <w:t xml:space="preserve"> բացառելով կետային գնահատումը։ Այ</w:t>
      </w:r>
      <w:r w:rsidR="00B91FD2">
        <w:rPr>
          <w:rFonts w:ascii="GHEA Grapalat" w:hAnsi="GHEA Grapalat"/>
          <w:color w:val="000000"/>
          <w:szCs w:val="24"/>
          <w:lang w:val="hy-AM"/>
        </w:rPr>
        <w:t>դ</w:t>
      </w:r>
      <w:r w:rsidR="00C46C96" w:rsidRPr="00A11EF5">
        <w:rPr>
          <w:rFonts w:ascii="GHEA Grapalat" w:hAnsi="GHEA Grapalat"/>
          <w:color w:val="000000"/>
          <w:szCs w:val="24"/>
          <w:lang w:val="hy-AM"/>
        </w:rPr>
        <w:t xml:space="preserve"> փուլում բացահայտվում են  բնապահպանական և սոցիալ-տնտեսական առանձին գործոնների կուտակային</w:t>
      </w:r>
      <w:r w:rsidR="003C6517" w:rsidRPr="003C6517">
        <w:rPr>
          <w:rFonts w:ascii="GHEA Grapalat" w:hAnsi="GHEA Grapalat"/>
          <w:color w:val="000000"/>
          <w:szCs w:val="24"/>
          <w:lang w:val="hy-AM"/>
        </w:rPr>
        <w:t xml:space="preserve"> (կոմուլյատիվ)</w:t>
      </w:r>
      <w:r w:rsidR="00C46C96" w:rsidRPr="00A11EF5">
        <w:rPr>
          <w:rFonts w:ascii="GHEA Grapalat" w:hAnsi="GHEA Grapalat"/>
          <w:color w:val="000000"/>
          <w:szCs w:val="24"/>
          <w:lang w:val="hy-AM"/>
        </w:rPr>
        <w:t xml:space="preserve"> ազդեցությունների հավանականությունը և դիտարկվում են </w:t>
      </w:r>
      <w:r w:rsidR="00C46C96" w:rsidRPr="00A11EF5">
        <w:rPr>
          <w:rFonts w:ascii="GHEA Grapalat" w:hAnsi="GHEA Grapalat"/>
          <w:szCs w:val="24"/>
          <w:lang w:val="hy-AM"/>
        </w:rPr>
        <w:t>կուտակային</w:t>
      </w:r>
      <w:r w:rsidR="00C46C96" w:rsidRPr="00A11EF5">
        <w:rPr>
          <w:rFonts w:ascii="GHEA Grapalat" w:hAnsi="GHEA Grapalat" w:cs="Arial"/>
          <w:szCs w:val="24"/>
          <w:lang w:val="hy-AM"/>
        </w:rPr>
        <w:t xml:space="preserve"> </w:t>
      </w:r>
      <w:r w:rsidR="00C46C96" w:rsidRPr="00A11EF5">
        <w:rPr>
          <w:rFonts w:ascii="GHEA Grapalat" w:hAnsi="GHEA Grapalat"/>
          <w:szCs w:val="24"/>
          <w:lang w:val="hy-AM"/>
        </w:rPr>
        <w:t>ազդեցություններից</w:t>
      </w:r>
      <w:r w:rsidR="00C46C96" w:rsidRPr="00A11EF5">
        <w:rPr>
          <w:rFonts w:ascii="GHEA Grapalat" w:hAnsi="GHEA Grapalat" w:cs="Arial"/>
          <w:szCs w:val="24"/>
          <w:lang w:val="hy-AM"/>
        </w:rPr>
        <w:t xml:space="preserve"> </w:t>
      </w:r>
      <w:r w:rsidR="00C46C96" w:rsidRPr="00A11EF5">
        <w:rPr>
          <w:rFonts w:ascii="GHEA Grapalat" w:hAnsi="GHEA Grapalat"/>
          <w:szCs w:val="24"/>
          <w:lang w:val="hy-AM"/>
        </w:rPr>
        <w:t>խուսափելու</w:t>
      </w:r>
      <w:r w:rsidR="00C46C96" w:rsidRPr="00A11EF5">
        <w:rPr>
          <w:rFonts w:ascii="GHEA Grapalat" w:hAnsi="GHEA Grapalat" w:cs="Arial"/>
          <w:szCs w:val="24"/>
          <w:lang w:val="hy-AM"/>
        </w:rPr>
        <w:t xml:space="preserve"> </w:t>
      </w:r>
      <w:r w:rsidR="00C46C96">
        <w:rPr>
          <w:rFonts w:ascii="GHEA Grapalat" w:hAnsi="GHEA Grapalat"/>
          <w:szCs w:val="24"/>
          <w:lang w:val="hy-AM"/>
        </w:rPr>
        <w:t>հնարավորությունները,</w:t>
      </w:r>
      <w:r w:rsidR="00C46C96" w:rsidRPr="00A11EF5">
        <w:rPr>
          <w:rFonts w:ascii="GHEA Grapalat" w:hAnsi="GHEA Grapalat" w:cs="Arial"/>
          <w:szCs w:val="24"/>
          <w:lang w:val="hy-AM"/>
        </w:rPr>
        <w:t xml:space="preserve"> այդ թվում՝ գ</w:t>
      </w:r>
      <w:r w:rsidR="00C46C96" w:rsidRPr="00A11EF5">
        <w:rPr>
          <w:rFonts w:ascii="GHEA Grapalat" w:hAnsi="GHEA Grapalat"/>
          <w:szCs w:val="24"/>
          <w:lang w:val="hy-AM"/>
        </w:rPr>
        <w:t>տնվելու</w:t>
      </w:r>
      <w:r w:rsidR="00C46C96" w:rsidRPr="00A11EF5">
        <w:rPr>
          <w:rFonts w:ascii="GHEA Grapalat" w:hAnsi="GHEA Grapalat" w:cs="Arial"/>
          <w:szCs w:val="24"/>
          <w:lang w:val="hy-AM"/>
        </w:rPr>
        <w:t xml:space="preserve"> </w:t>
      </w:r>
      <w:r w:rsidR="00C46C96" w:rsidRPr="00A11EF5">
        <w:rPr>
          <w:rFonts w:ascii="GHEA Grapalat" w:hAnsi="GHEA Grapalat"/>
          <w:szCs w:val="24"/>
          <w:lang w:val="hy-AM"/>
        </w:rPr>
        <w:t>վայրի</w:t>
      </w:r>
      <w:r w:rsidR="00C46C96" w:rsidRPr="00A11EF5">
        <w:rPr>
          <w:rFonts w:ascii="GHEA Grapalat" w:hAnsi="GHEA Grapalat" w:cs="Arial"/>
          <w:szCs w:val="24"/>
          <w:lang w:val="hy-AM"/>
        </w:rPr>
        <w:t xml:space="preserve">, </w:t>
      </w:r>
      <w:r w:rsidR="00C46C96" w:rsidRPr="00A11EF5">
        <w:rPr>
          <w:rFonts w:ascii="GHEA Grapalat" w:hAnsi="GHEA Grapalat"/>
          <w:szCs w:val="24"/>
          <w:lang w:val="hy-AM"/>
        </w:rPr>
        <w:t>ժամկետների</w:t>
      </w:r>
      <w:r w:rsidR="00C46C96" w:rsidRPr="00A11EF5">
        <w:rPr>
          <w:rFonts w:ascii="GHEA Grapalat" w:hAnsi="GHEA Grapalat" w:cs="Arial"/>
          <w:szCs w:val="24"/>
          <w:lang w:val="hy-AM"/>
        </w:rPr>
        <w:t xml:space="preserve"> </w:t>
      </w:r>
      <w:r w:rsidR="00C46C96" w:rsidRPr="00A11EF5">
        <w:rPr>
          <w:rFonts w:ascii="GHEA Grapalat" w:hAnsi="GHEA Grapalat"/>
          <w:szCs w:val="24"/>
          <w:lang w:val="hy-AM"/>
        </w:rPr>
        <w:t>և</w:t>
      </w:r>
      <w:r w:rsidR="00C46C96" w:rsidRPr="00A11EF5">
        <w:rPr>
          <w:rFonts w:ascii="GHEA Grapalat" w:hAnsi="GHEA Grapalat" w:cs="Arial"/>
          <w:szCs w:val="24"/>
          <w:lang w:val="hy-AM"/>
        </w:rPr>
        <w:t xml:space="preserve"> </w:t>
      </w:r>
      <w:r w:rsidR="00C46C96" w:rsidRPr="00A11EF5">
        <w:rPr>
          <w:rFonts w:ascii="GHEA Grapalat" w:hAnsi="GHEA Grapalat"/>
          <w:szCs w:val="24"/>
          <w:lang w:val="hy-AM"/>
        </w:rPr>
        <w:t>տեխնոլոգիաների փոփոխությունները։</w:t>
      </w:r>
    </w:p>
    <w:p w14:paraId="2FD0B0C0" w14:textId="77777777" w:rsidR="002E027E" w:rsidRDefault="00571033" w:rsidP="004F3EEA">
      <w:pPr>
        <w:pStyle w:val="BodyTextIndent3"/>
        <w:rPr>
          <w:rFonts w:ascii="GHEA Grapalat" w:hAnsi="GHEA Grapalat"/>
          <w:szCs w:val="24"/>
          <w:lang w:val="hy-AM"/>
        </w:rPr>
      </w:pPr>
      <w:r>
        <w:rPr>
          <w:rFonts w:ascii="GHEA Grapalat" w:hAnsi="GHEA Grapalat"/>
          <w:noProof/>
          <w:szCs w:val="24"/>
          <w:lang w:val="en-US" w:eastAsia="en-US"/>
        </w:rPr>
        <w:drawing>
          <wp:inline distT="0" distB="0" distL="0" distR="0" wp14:anchorId="49C1ACC7" wp14:editId="260E1CD2">
            <wp:extent cx="5486400" cy="3200400"/>
            <wp:effectExtent l="57150" t="19050" r="57150" b="7620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419938F" w14:textId="77777777" w:rsidR="002E027E" w:rsidRDefault="002E027E" w:rsidP="004F3EEA">
      <w:pPr>
        <w:pStyle w:val="BodyTextIndent3"/>
        <w:rPr>
          <w:rFonts w:ascii="GHEA Grapalat" w:hAnsi="GHEA Grapalat"/>
          <w:szCs w:val="24"/>
          <w:lang w:val="hy-AM"/>
        </w:rPr>
      </w:pPr>
    </w:p>
    <w:p w14:paraId="143EBEAD" w14:textId="77777777" w:rsidR="005D1ABA" w:rsidRPr="00273138" w:rsidRDefault="00760814" w:rsidP="004F3EEA">
      <w:pPr>
        <w:pStyle w:val="BodyTextIndent3"/>
        <w:numPr>
          <w:ilvl w:val="0"/>
          <w:numId w:val="3"/>
        </w:numPr>
        <w:ind w:left="0" w:firstLine="360"/>
        <w:rPr>
          <w:rFonts w:ascii="GHEA Grapalat" w:hAnsi="GHEA Grapalat" w:cs="Cambria Math"/>
          <w:color w:val="000000"/>
          <w:szCs w:val="24"/>
          <w:lang w:val="hy-AM"/>
        </w:rPr>
      </w:pPr>
      <w:r w:rsidRPr="00760814">
        <w:rPr>
          <w:rFonts w:ascii="GHEA Grapalat" w:hAnsi="GHEA Grapalat"/>
          <w:color w:val="000000"/>
          <w:szCs w:val="24"/>
          <w:lang w:val="hy-AM"/>
        </w:rPr>
        <w:lastRenderedPageBreak/>
        <w:t xml:space="preserve"> </w:t>
      </w:r>
      <w:r w:rsidR="003C6517" w:rsidRPr="00A11EF5">
        <w:rPr>
          <w:rFonts w:ascii="GHEA Grapalat" w:hAnsi="GHEA Grapalat"/>
          <w:color w:val="000000"/>
          <w:szCs w:val="24"/>
          <w:lang w:val="hy-AM"/>
        </w:rPr>
        <w:t xml:space="preserve">ՇՄԱԳ գործընթացում նախաձեռնողը </w:t>
      </w:r>
      <w:r w:rsidR="009E3740">
        <w:rPr>
          <w:rFonts w:ascii="GHEA Grapalat" w:hAnsi="GHEA Grapalat"/>
          <w:color w:val="000000"/>
          <w:szCs w:val="24"/>
          <w:lang w:val="hy-AM"/>
        </w:rPr>
        <w:t>խորհրդակցում է</w:t>
      </w:r>
      <w:r w:rsidR="003C6517" w:rsidRPr="00A11EF5">
        <w:rPr>
          <w:rFonts w:ascii="GHEA Grapalat" w:hAnsi="GHEA Grapalat"/>
          <w:color w:val="000000"/>
          <w:szCs w:val="24"/>
          <w:lang w:val="hy-AM"/>
        </w:rPr>
        <w:t xml:space="preserve"> լիազոր մարմնի, պետական մարմինների, </w:t>
      </w:r>
      <w:r w:rsidR="00E6764F" w:rsidRPr="00E6764F">
        <w:rPr>
          <w:rFonts w:ascii="GHEA Grapalat" w:hAnsi="GHEA Grapalat"/>
          <w:color w:val="000000"/>
          <w:szCs w:val="24"/>
          <w:lang w:val="hy-AM"/>
        </w:rPr>
        <w:t>տեղական ինքնակառավարման մարմինների (</w:t>
      </w:r>
      <w:r w:rsidR="003C6517" w:rsidRPr="00A11EF5">
        <w:rPr>
          <w:rFonts w:ascii="GHEA Grapalat" w:hAnsi="GHEA Grapalat"/>
          <w:color w:val="000000"/>
          <w:szCs w:val="24"/>
          <w:lang w:val="hy-AM"/>
        </w:rPr>
        <w:t>ազդակիր համայնքների ղեկավարների</w:t>
      </w:r>
      <w:r w:rsidR="00E6764F" w:rsidRPr="00E6764F">
        <w:rPr>
          <w:rFonts w:ascii="GHEA Grapalat" w:hAnsi="GHEA Grapalat"/>
          <w:color w:val="000000"/>
          <w:szCs w:val="24"/>
          <w:lang w:val="hy-AM"/>
        </w:rPr>
        <w:t>)</w:t>
      </w:r>
      <w:r w:rsidR="00E6764F">
        <w:rPr>
          <w:rFonts w:ascii="GHEA Grapalat" w:hAnsi="GHEA Grapalat"/>
          <w:color w:val="000000"/>
          <w:szCs w:val="24"/>
          <w:lang w:val="hy-AM"/>
        </w:rPr>
        <w:t xml:space="preserve">, շահագրգիռ հանրության հետ` </w:t>
      </w:r>
      <w:r w:rsidR="00E6764F" w:rsidRPr="00E6764F">
        <w:rPr>
          <w:rFonts w:ascii="GHEA Grapalat" w:hAnsi="GHEA Grapalat"/>
          <w:color w:val="000000"/>
          <w:szCs w:val="24"/>
          <w:lang w:val="hy-AM"/>
        </w:rPr>
        <w:t>հետևյալ սկզբունք</w:t>
      </w:r>
      <w:r w:rsidR="00B91FD2">
        <w:rPr>
          <w:rFonts w:ascii="GHEA Grapalat" w:hAnsi="GHEA Grapalat"/>
          <w:color w:val="000000"/>
          <w:szCs w:val="24"/>
          <w:lang w:val="hy-AM"/>
        </w:rPr>
        <w:t>ներ</w:t>
      </w:r>
      <w:r w:rsidR="00E6764F" w:rsidRPr="00E6764F">
        <w:rPr>
          <w:rFonts w:ascii="GHEA Grapalat" w:hAnsi="GHEA Grapalat"/>
          <w:color w:val="000000"/>
          <w:szCs w:val="24"/>
          <w:lang w:val="hy-AM"/>
        </w:rPr>
        <w:t>ով.</w:t>
      </w:r>
    </w:p>
    <w:tbl>
      <w:tblPr>
        <w:tblStyle w:val="GridTable5Dark-Accent31"/>
        <w:tblW w:w="0" w:type="auto"/>
        <w:tblLook w:val="04A0" w:firstRow="1" w:lastRow="0" w:firstColumn="1" w:lastColumn="0" w:noHBand="0" w:noVBand="1"/>
      </w:tblPr>
      <w:tblGrid>
        <w:gridCol w:w="5230"/>
        <w:gridCol w:w="5230"/>
      </w:tblGrid>
      <w:tr w:rsidR="00E6764F" w14:paraId="2F1F7C2B" w14:textId="77777777" w:rsidTr="00192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2"/>
            <w:shd w:val="clear" w:color="auto" w:fill="39E92B"/>
            <w:vAlign w:val="bottom"/>
          </w:tcPr>
          <w:p w14:paraId="4625B1B6" w14:textId="77777777" w:rsidR="00E6764F" w:rsidRDefault="00E6764F" w:rsidP="004F3EEA">
            <w:pPr>
              <w:pStyle w:val="BodyTextIndent3"/>
              <w:ind w:firstLine="0"/>
              <w:jc w:val="center"/>
              <w:rPr>
                <w:rFonts w:ascii="GHEA Grapalat" w:hAnsi="GHEA Grapalat"/>
                <w:color w:val="000000"/>
                <w:szCs w:val="24"/>
                <w:lang w:val="hy-AM"/>
              </w:rPr>
            </w:pPr>
            <w:r>
              <w:rPr>
                <w:rFonts w:ascii="GHEA Grapalat" w:hAnsi="GHEA Grapalat"/>
                <w:color w:val="000000"/>
                <w:szCs w:val="24"/>
                <w:lang w:val="en-US"/>
              </w:rPr>
              <w:t>ԽՈՐՀՐԴԱԿՑՈՒԹՅՈՒՆՆԵՐ</w:t>
            </w:r>
          </w:p>
        </w:tc>
      </w:tr>
      <w:tr w:rsidR="00E6764F" w14:paraId="365C5D8C" w14:textId="77777777" w:rsidTr="00FC0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0" w:type="dxa"/>
            <w:shd w:val="clear" w:color="auto" w:fill="39E92B"/>
            <w:vAlign w:val="center"/>
          </w:tcPr>
          <w:p w14:paraId="65EB4A6C" w14:textId="77777777" w:rsidR="00E6764F" w:rsidRPr="00E6764F" w:rsidRDefault="00E6764F" w:rsidP="004F3EEA">
            <w:pPr>
              <w:pStyle w:val="BodyTextIndent3"/>
              <w:ind w:firstLine="0"/>
              <w:jc w:val="center"/>
              <w:rPr>
                <w:rFonts w:ascii="GHEA Grapalat" w:hAnsi="GHEA Grapalat"/>
                <w:color w:val="000000"/>
                <w:szCs w:val="24"/>
                <w:lang w:val="en-US"/>
              </w:rPr>
            </w:pPr>
            <w:proofErr w:type="spellStart"/>
            <w:r>
              <w:rPr>
                <w:rFonts w:ascii="GHEA Grapalat" w:hAnsi="GHEA Grapalat"/>
                <w:color w:val="000000"/>
                <w:szCs w:val="24"/>
                <w:lang w:val="en-US"/>
              </w:rPr>
              <w:t>Լիազոր</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մարմնի</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հետ</w:t>
            </w:r>
            <w:proofErr w:type="spellEnd"/>
          </w:p>
        </w:tc>
        <w:tc>
          <w:tcPr>
            <w:tcW w:w="5230" w:type="dxa"/>
            <w:shd w:val="clear" w:color="auto" w:fill="F2F2F2" w:themeFill="background1" w:themeFillShade="F2"/>
          </w:tcPr>
          <w:p w14:paraId="0E92F20C" w14:textId="77777777" w:rsidR="00E6764F" w:rsidRPr="00B91FD2" w:rsidRDefault="00E6764F" w:rsidP="004F3EEA">
            <w:pPr>
              <w:pStyle w:val="BodyTextIndent3"/>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Cs w:val="24"/>
                <w:lang w:val="hy-AM"/>
              </w:rPr>
            </w:pPr>
            <w:r>
              <w:rPr>
                <w:rFonts w:ascii="GHEA Grapalat" w:hAnsi="GHEA Grapalat"/>
                <w:color w:val="000000"/>
                <w:szCs w:val="24"/>
                <w:lang w:val="en-US"/>
              </w:rPr>
              <w:t xml:space="preserve">ՇՄԱԳ </w:t>
            </w:r>
            <w:proofErr w:type="spellStart"/>
            <w:r>
              <w:rPr>
                <w:rFonts w:ascii="GHEA Grapalat" w:hAnsi="GHEA Grapalat"/>
                <w:color w:val="000000"/>
                <w:szCs w:val="24"/>
                <w:lang w:val="en-US"/>
              </w:rPr>
              <w:t>գործընթացում</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նախաձեռնողը</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կարող</w:t>
            </w:r>
            <w:proofErr w:type="spellEnd"/>
            <w:r>
              <w:rPr>
                <w:rFonts w:ascii="GHEA Grapalat" w:hAnsi="GHEA Grapalat"/>
                <w:color w:val="000000"/>
                <w:szCs w:val="24"/>
                <w:lang w:val="en-US"/>
              </w:rPr>
              <w:t xml:space="preserve"> է </w:t>
            </w:r>
            <w:proofErr w:type="spellStart"/>
            <w:r>
              <w:rPr>
                <w:rFonts w:ascii="GHEA Grapalat" w:hAnsi="GHEA Grapalat"/>
                <w:color w:val="000000"/>
                <w:szCs w:val="24"/>
                <w:lang w:val="en-US"/>
              </w:rPr>
              <w:t>նախնական</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խորհրդակցություն</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անցկացնել</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լիազոր</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մարմնի</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հետ</w:t>
            </w:r>
            <w:proofErr w:type="spellEnd"/>
            <w:r w:rsidR="00D621DB">
              <w:rPr>
                <w:rFonts w:ascii="GHEA Grapalat" w:hAnsi="GHEA Grapalat"/>
                <w:color w:val="000000"/>
                <w:szCs w:val="24"/>
                <w:lang w:val="en-US"/>
              </w:rPr>
              <w:t xml:space="preserve">, </w:t>
            </w:r>
            <w:proofErr w:type="spellStart"/>
            <w:r w:rsidR="00D621DB">
              <w:rPr>
                <w:rFonts w:ascii="GHEA Grapalat" w:hAnsi="GHEA Grapalat"/>
                <w:color w:val="000000"/>
                <w:szCs w:val="24"/>
                <w:lang w:val="en-US"/>
              </w:rPr>
              <w:t>ս</w:t>
            </w:r>
            <w:r w:rsidR="00B91FD2">
              <w:rPr>
                <w:rFonts w:ascii="GHEA Grapalat" w:hAnsi="GHEA Grapalat"/>
                <w:color w:val="000000"/>
                <w:szCs w:val="24"/>
                <w:lang w:val="en-US"/>
              </w:rPr>
              <w:t>տանալ</w:t>
            </w:r>
            <w:proofErr w:type="spellEnd"/>
            <w:r w:rsidR="00B91FD2">
              <w:rPr>
                <w:rFonts w:ascii="GHEA Grapalat" w:hAnsi="GHEA Grapalat"/>
                <w:color w:val="000000"/>
                <w:szCs w:val="24"/>
                <w:lang w:val="en-US"/>
              </w:rPr>
              <w:t xml:space="preserve"> </w:t>
            </w:r>
            <w:proofErr w:type="spellStart"/>
            <w:r w:rsidR="00B91FD2">
              <w:rPr>
                <w:rFonts w:ascii="GHEA Grapalat" w:hAnsi="GHEA Grapalat"/>
                <w:color w:val="000000"/>
                <w:szCs w:val="24"/>
                <w:lang w:val="en-US"/>
              </w:rPr>
              <w:t>անհրաժեշտ</w:t>
            </w:r>
            <w:proofErr w:type="spellEnd"/>
            <w:r w:rsidR="00B91FD2">
              <w:rPr>
                <w:rFonts w:ascii="GHEA Grapalat" w:hAnsi="GHEA Grapalat"/>
                <w:color w:val="000000"/>
                <w:szCs w:val="24"/>
                <w:lang w:val="en-US"/>
              </w:rPr>
              <w:t xml:space="preserve"> </w:t>
            </w:r>
            <w:proofErr w:type="spellStart"/>
            <w:r w:rsidR="00B91FD2">
              <w:rPr>
                <w:rFonts w:ascii="GHEA Grapalat" w:hAnsi="GHEA Grapalat"/>
                <w:color w:val="000000"/>
                <w:szCs w:val="24"/>
                <w:lang w:val="en-US"/>
              </w:rPr>
              <w:t>տեղեկատվություն</w:t>
            </w:r>
            <w:proofErr w:type="spellEnd"/>
            <w:r w:rsidR="00B91FD2">
              <w:rPr>
                <w:rFonts w:ascii="GHEA Grapalat" w:hAnsi="GHEA Grapalat"/>
                <w:color w:val="000000"/>
                <w:szCs w:val="24"/>
                <w:lang w:val="hy-AM"/>
              </w:rPr>
              <w:t>,</w:t>
            </w:r>
          </w:p>
        </w:tc>
      </w:tr>
      <w:tr w:rsidR="00E6764F" w14:paraId="2711D7E5" w14:textId="77777777" w:rsidTr="00FC06F6">
        <w:trPr>
          <w:trHeight w:val="2053"/>
        </w:trPr>
        <w:tc>
          <w:tcPr>
            <w:cnfStyle w:val="001000000000" w:firstRow="0" w:lastRow="0" w:firstColumn="1" w:lastColumn="0" w:oddVBand="0" w:evenVBand="0" w:oddHBand="0" w:evenHBand="0" w:firstRowFirstColumn="0" w:firstRowLastColumn="0" w:lastRowFirstColumn="0" w:lastRowLastColumn="0"/>
            <w:tcW w:w="5230" w:type="dxa"/>
            <w:shd w:val="clear" w:color="auto" w:fill="39E92B"/>
            <w:vAlign w:val="center"/>
          </w:tcPr>
          <w:p w14:paraId="107D9DA0" w14:textId="77777777" w:rsidR="00E6764F" w:rsidRDefault="00E6764F" w:rsidP="004F3EEA">
            <w:pPr>
              <w:pStyle w:val="BodyTextIndent3"/>
              <w:ind w:firstLine="0"/>
              <w:jc w:val="center"/>
              <w:rPr>
                <w:rFonts w:ascii="GHEA Grapalat" w:hAnsi="GHEA Grapalat"/>
                <w:color w:val="000000"/>
                <w:szCs w:val="24"/>
                <w:lang w:val="en-US"/>
              </w:rPr>
            </w:pPr>
            <w:proofErr w:type="spellStart"/>
            <w:r>
              <w:rPr>
                <w:rFonts w:ascii="GHEA Grapalat" w:hAnsi="GHEA Grapalat"/>
                <w:color w:val="000000"/>
                <w:szCs w:val="24"/>
                <w:lang w:val="en-US"/>
              </w:rPr>
              <w:t>Տեղակա</w:t>
            </w:r>
            <w:r w:rsidR="00E04146">
              <w:rPr>
                <w:rFonts w:ascii="GHEA Grapalat" w:hAnsi="GHEA Grapalat"/>
                <w:color w:val="000000"/>
                <w:szCs w:val="24"/>
                <w:lang w:val="en-US"/>
              </w:rPr>
              <w:t>ն</w:t>
            </w:r>
            <w:proofErr w:type="spellEnd"/>
            <w:r w:rsidR="00E04146">
              <w:rPr>
                <w:rFonts w:ascii="GHEA Grapalat" w:hAnsi="GHEA Grapalat"/>
                <w:color w:val="000000"/>
                <w:szCs w:val="24"/>
                <w:lang w:val="en-US"/>
              </w:rPr>
              <w:t xml:space="preserve"> </w:t>
            </w:r>
            <w:proofErr w:type="spellStart"/>
            <w:r w:rsidR="00E04146">
              <w:rPr>
                <w:rFonts w:ascii="GHEA Grapalat" w:hAnsi="GHEA Grapalat"/>
                <w:color w:val="000000"/>
                <w:szCs w:val="24"/>
                <w:lang w:val="en-US"/>
              </w:rPr>
              <w:t>ինքնակառավարման</w:t>
            </w:r>
            <w:proofErr w:type="spellEnd"/>
            <w:r w:rsidR="00E04146">
              <w:rPr>
                <w:rFonts w:ascii="GHEA Grapalat" w:hAnsi="GHEA Grapalat"/>
                <w:color w:val="000000"/>
                <w:szCs w:val="24"/>
                <w:lang w:val="en-US"/>
              </w:rPr>
              <w:t xml:space="preserve"> </w:t>
            </w:r>
            <w:proofErr w:type="spellStart"/>
            <w:r w:rsidR="00E04146">
              <w:rPr>
                <w:rFonts w:ascii="GHEA Grapalat" w:hAnsi="GHEA Grapalat"/>
                <w:color w:val="000000"/>
                <w:szCs w:val="24"/>
                <w:lang w:val="en-US"/>
              </w:rPr>
              <w:t>մարմն</w:t>
            </w:r>
            <w:r>
              <w:rPr>
                <w:rFonts w:ascii="GHEA Grapalat" w:hAnsi="GHEA Grapalat"/>
                <w:color w:val="000000"/>
                <w:szCs w:val="24"/>
                <w:lang w:val="en-US"/>
              </w:rPr>
              <w:t>ի</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հետ</w:t>
            </w:r>
            <w:proofErr w:type="spellEnd"/>
          </w:p>
          <w:p w14:paraId="3E14CDD4" w14:textId="77777777" w:rsidR="00E04146" w:rsidRPr="00E6764F" w:rsidRDefault="00E04146" w:rsidP="004F3EEA">
            <w:pPr>
              <w:pStyle w:val="BodyTextIndent3"/>
              <w:ind w:firstLine="0"/>
              <w:jc w:val="center"/>
              <w:rPr>
                <w:rFonts w:ascii="GHEA Grapalat" w:hAnsi="GHEA Grapalat"/>
                <w:color w:val="000000"/>
                <w:szCs w:val="24"/>
                <w:lang w:val="en-US"/>
              </w:rPr>
            </w:pPr>
            <w:r>
              <w:rPr>
                <w:rFonts w:ascii="GHEA Grapalat" w:hAnsi="GHEA Grapalat"/>
                <w:color w:val="000000"/>
                <w:szCs w:val="24"/>
                <w:lang w:val="en-US"/>
              </w:rPr>
              <w:t>(</w:t>
            </w:r>
            <w:proofErr w:type="spellStart"/>
            <w:r>
              <w:rPr>
                <w:rFonts w:ascii="GHEA Grapalat" w:hAnsi="GHEA Grapalat"/>
                <w:color w:val="000000"/>
                <w:szCs w:val="24"/>
                <w:lang w:val="en-US"/>
              </w:rPr>
              <w:t>ազդակիր</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համայնք</w:t>
            </w:r>
            <w:proofErr w:type="spellEnd"/>
            <w:r>
              <w:rPr>
                <w:rFonts w:ascii="GHEA Grapalat" w:hAnsi="GHEA Grapalat"/>
                <w:color w:val="000000"/>
                <w:szCs w:val="24"/>
                <w:lang w:val="en-US"/>
              </w:rPr>
              <w:t>)</w:t>
            </w:r>
          </w:p>
        </w:tc>
        <w:tc>
          <w:tcPr>
            <w:tcW w:w="5230" w:type="dxa"/>
            <w:vMerge w:val="restart"/>
            <w:shd w:val="clear" w:color="auto" w:fill="F2F2F2" w:themeFill="background1" w:themeFillShade="F2"/>
          </w:tcPr>
          <w:p w14:paraId="3F291B87" w14:textId="77777777" w:rsidR="00D621DB" w:rsidRPr="00D621DB" w:rsidRDefault="00192DFB" w:rsidP="004F3EEA">
            <w:pPr>
              <w:pStyle w:val="BodyTextIndent3"/>
              <w:ind w:firstLine="0"/>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Հ</w:t>
            </w:r>
            <w:r w:rsidRPr="00192DFB">
              <w:rPr>
                <w:rFonts w:ascii="GHEA Grapalat" w:hAnsi="GHEA Grapalat" w:cs="Times Armenian"/>
                <w:szCs w:val="24"/>
                <w:lang w:val="en-US"/>
              </w:rPr>
              <w:t>անրության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իրազեկման</w:t>
            </w:r>
            <w:proofErr w:type="spellEnd"/>
            <w:r w:rsidRPr="00192DFB">
              <w:rPr>
                <w:rFonts w:ascii="GHEA Grapalat" w:hAnsi="GHEA Grapalat" w:cs="Times Armenian"/>
                <w:szCs w:val="24"/>
                <w:lang w:val="en-US"/>
              </w:rPr>
              <w:t xml:space="preserve"> և </w:t>
            </w:r>
            <w:proofErr w:type="spellStart"/>
            <w:r w:rsidRPr="00192DFB">
              <w:rPr>
                <w:rFonts w:ascii="GHEA Grapalat" w:hAnsi="GHEA Grapalat" w:cs="Times Armenian"/>
                <w:szCs w:val="24"/>
                <w:lang w:val="en-US"/>
              </w:rPr>
              <w:t>հանրային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լսումների</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ծանուցման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բովանդակության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հանրային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լսումների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ընթացակարգ</w:t>
            </w:r>
            <w:proofErr w:type="spellEnd"/>
            <w:r w:rsidRPr="00192DFB">
              <w:rPr>
                <w:rFonts w:ascii="GHEA Grapalat" w:hAnsi="GHEA Grapalat" w:cs="Times Armenian"/>
                <w:szCs w:val="24"/>
                <w:lang w:val="en-US"/>
              </w:rPr>
              <w:t xml:space="preserve">, ՇՄԱԳ-ի և </w:t>
            </w:r>
            <w:proofErr w:type="spellStart"/>
            <w:r w:rsidRPr="00192DFB">
              <w:rPr>
                <w:rFonts w:ascii="GHEA Grapalat" w:hAnsi="GHEA Grapalat" w:cs="Times Armenian"/>
                <w:szCs w:val="24"/>
                <w:lang w:val="en-US"/>
              </w:rPr>
              <w:t>փորձաքննության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գործընթացում</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շահագրգիռ</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հանրության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կարծիքների</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դիտողությունների</w:t>
            </w:r>
            <w:proofErr w:type="spellEnd"/>
            <w:r w:rsidRPr="00192DFB">
              <w:rPr>
                <w:rFonts w:ascii="GHEA Grapalat" w:hAnsi="GHEA Grapalat" w:cs="Times Armenian"/>
                <w:szCs w:val="24"/>
                <w:lang w:val="en-US"/>
              </w:rPr>
              <w:t xml:space="preserve"> </w:t>
            </w:r>
            <w:r>
              <w:rPr>
                <w:rFonts w:ascii="GHEA Grapalat" w:hAnsi="GHEA Grapalat" w:cs="Times Armenian"/>
                <w:szCs w:val="24"/>
                <w:lang w:val="en-US"/>
              </w:rPr>
              <w:t xml:space="preserve">և </w:t>
            </w:r>
            <w:proofErr w:type="spellStart"/>
            <w:r>
              <w:rPr>
                <w:rFonts w:ascii="GHEA Grapalat" w:hAnsi="GHEA Grapalat" w:cs="Times Armenian"/>
                <w:szCs w:val="24"/>
                <w:lang w:val="en-US"/>
              </w:rPr>
              <w:t>առաջարկությունների</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ներկայացում</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տեղական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ինքնակառավարման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մարմինների</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կողմից</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նախնական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համաձայնության</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կամ</w:t>
            </w:r>
            <w:proofErr w:type="spellEnd"/>
            <w:r w:rsidRPr="00192DFB">
              <w:rPr>
                <w:rFonts w:ascii="GHEA Grapalat" w:hAnsi="GHEA Grapalat" w:cs="Times Armenian"/>
                <w:szCs w:val="24"/>
                <w:lang w:val="en-US"/>
              </w:rPr>
              <w:t xml:space="preserve"> </w:t>
            </w:r>
            <w:proofErr w:type="spellStart"/>
            <w:r w:rsidRPr="00192DFB">
              <w:rPr>
                <w:rFonts w:ascii="GHEA Grapalat" w:hAnsi="GHEA Grapalat" w:cs="Times Armenian"/>
                <w:szCs w:val="24"/>
                <w:lang w:val="en-US"/>
              </w:rPr>
              <w:t>անհամաձ</w:t>
            </w:r>
            <w:r>
              <w:rPr>
                <w:rFonts w:ascii="GHEA Grapalat" w:hAnsi="GHEA Grapalat" w:cs="Times Armenian"/>
                <w:szCs w:val="24"/>
                <w:lang w:val="en-US"/>
              </w:rPr>
              <w:t>այնության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տրամադրման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ընթացակարգ</w:t>
            </w:r>
            <w:proofErr w:type="spellEnd"/>
            <w:r>
              <w:rPr>
                <w:rFonts w:ascii="GHEA Grapalat" w:hAnsi="GHEA Grapalat" w:cs="Times Armenian"/>
                <w:szCs w:val="24"/>
                <w:lang w:val="en-US"/>
              </w:rPr>
              <w:t xml:space="preserve"> և </w:t>
            </w:r>
            <w:proofErr w:type="spellStart"/>
            <w:r>
              <w:rPr>
                <w:rFonts w:ascii="GHEA Grapalat" w:hAnsi="GHEA Grapalat" w:cs="Times Armenian"/>
                <w:szCs w:val="24"/>
                <w:lang w:val="en-US"/>
              </w:rPr>
              <w:t>ժամկետներ</w:t>
            </w:r>
            <w:proofErr w:type="spellEnd"/>
            <w:r w:rsidR="00D621DB">
              <w:rPr>
                <w:rFonts w:ascii="GHEA Grapalat" w:hAnsi="GHEA Grapalat" w:cs="Times Armenian"/>
                <w:szCs w:val="24"/>
                <w:lang w:val="en-US"/>
              </w:rPr>
              <w:t xml:space="preserve">՝ </w:t>
            </w:r>
            <w:proofErr w:type="spellStart"/>
            <w:r>
              <w:rPr>
                <w:rFonts w:ascii="GHEA Grapalat" w:hAnsi="GHEA Grapalat" w:cs="Times Armenian"/>
                <w:szCs w:val="24"/>
                <w:lang w:val="en-US"/>
              </w:rPr>
              <w:t>համաձայն</w:t>
            </w:r>
            <w:proofErr w:type="spellEnd"/>
            <w:r>
              <w:rPr>
                <w:rFonts w:ascii="GHEA Grapalat" w:hAnsi="GHEA Grapalat" w:cs="Times Armenian"/>
                <w:szCs w:val="24"/>
                <w:lang w:val="en-US"/>
              </w:rPr>
              <w:t xml:space="preserve"> </w:t>
            </w:r>
            <w:r w:rsidR="00B91FD2">
              <w:rPr>
                <w:rFonts w:ascii="GHEA Grapalat" w:hAnsi="GHEA Grapalat" w:cs="Times Armenian"/>
                <w:szCs w:val="24"/>
                <w:lang w:val="hy-AM"/>
              </w:rPr>
              <w:t>ՀՀ կ</w:t>
            </w:r>
            <w:proofErr w:type="spellStart"/>
            <w:r w:rsidR="00E6764F">
              <w:rPr>
                <w:rFonts w:ascii="GHEA Grapalat" w:hAnsi="GHEA Grapalat" w:cs="Times Armenian"/>
                <w:szCs w:val="24"/>
                <w:lang w:val="en-US"/>
              </w:rPr>
              <w:t>առավարության</w:t>
            </w:r>
            <w:proofErr w:type="spellEnd"/>
            <w:r w:rsidR="00E6764F">
              <w:rPr>
                <w:rFonts w:ascii="GHEA Grapalat" w:hAnsi="GHEA Grapalat" w:cs="Times Armenian"/>
                <w:szCs w:val="24"/>
                <w:lang w:val="en-US"/>
              </w:rPr>
              <w:t xml:space="preserve"> 2014 </w:t>
            </w:r>
            <w:proofErr w:type="spellStart"/>
            <w:r w:rsidR="00E6764F">
              <w:rPr>
                <w:rFonts w:ascii="GHEA Grapalat" w:hAnsi="GHEA Grapalat" w:cs="Times Armenian"/>
                <w:szCs w:val="24"/>
                <w:lang w:val="en-US"/>
              </w:rPr>
              <w:t>թվականի</w:t>
            </w:r>
            <w:proofErr w:type="spellEnd"/>
            <w:r w:rsidR="00E6764F">
              <w:rPr>
                <w:rFonts w:ascii="GHEA Grapalat" w:hAnsi="GHEA Grapalat" w:cs="Times Armenian"/>
                <w:szCs w:val="24"/>
                <w:lang w:val="en-US"/>
              </w:rPr>
              <w:t xml:space="preserve"> </w:t>
            </w:r>
            <w:proofErr w:type="spellStart"/>
            <w:r w:rsidR="00E6764F">
              <w:rPr>
                <w:rFonts w:ascii="GHEA Grapalat" w:hAnsi="GHEA Grapalat" w:cs="Times Armenian"/>
                <w:szCs w:val="24"/>
                <w:lang w:val="en-US"/>
              </w:rPr>
              <w:t>նոյեմբերի</w:t>
            </w:r>
            <w:proofErr w:type="spellEnd"/>
            <w:r w:rsidR="00E6764F">
              <w:rPr>
                <w:rFonts w:ascii="GHEA Grapalat" w:hAnsi="GHEA Grapalat" w:cs="Times Armenian"/>
                <w:szCs w:val="24"/>
                <w:lang w:val="en-US"/>
              </w:rPr>
              <w:t xml:space="preserve"> 19-ի N 1325-Ն </w:t>
            </w:r>
            <w:proofErr w:type="spellStart"/>
            <w:r w:rsidR="00E6764F">
              <w:rPr>
                <w:rFonts w:ascii="GHEA Grapalat" w:hAnsi="GHEA Grapalat" w:cs="Times Armenian"/>
                <w:szCs w:val="24"/>
                <w:lang w:val="en-US"/>
              </w:rPr>
              <w:t>որոշման</w:t>
            </w:r>
            <w:proofErr w:type="spellEnd"/>
            <w:r w:rsidR="00E6764F">
              <w:rPr>
                <w:rFonts w:ascii="GHEA Grapalat" w:hAnsi="GHEA Grapalat" w:cs="Times Armenian"/>
                <w:szCs w:val="24"/>
                <w:lang w:val="en-US"/>
              </w:rPr>
              <w:t>:</w:t>
            </w:r>
          </w:p>
        </w:tc>
      </w:tr>
      <w:tr w:rsidR="00E6764F" w14:paraId="6F231EA5" w14:textId="77777777" w:rsidTr="00FC06F6">
        <w:trPr>
          <w:cnfStyle w:val="000000100000" w:firstRow="0" w:lastRow="0" w:firstColumn="0" w:lastColumn="0" w:oddVBand="0" w:evenVBand="0" w:oddHBand="1" w:evenHBand="0" w:firstRowFirstColumn="0" w:firstRowLastColumn="0" w:lastRowFirstColumn="0" w:lastRowLastColumn="0"/>
          <w:trHeight w:val="2266"/>
        </w:trPr>
        <w:tc>
          <w:tcPr>
            <w:cnfStyle w:val="001000000000" w:firstRow="0" w:lastRow="0" w:firstColumn="1" w:lastColumn="0" w:oddVBand="0" w:evenVBand="0" w:oddHBand="0" w:evenHBand="0" w:firstRowFirstColumn="0" w:firstRowLastColumn="0" w:lastRowFirstColumn="0" w:lastRowLastColumn="0"/>
            <w:tcW w:w="5230" w:type="dxa"/>
            <w:shd w:val="clear" w:color="auto" w:fill="39E92B"/>
            <w:vAlign w:val="center"/>
          </w:tcPr>
          <w:p w14:paraId="72943B76" w14:textId="77777777" w:rsidR="00E6764F" w:rsidRPr="00E6764F" w:rsidRDefault="00E04146" w:rsidP="004F3EEA">
            <w:pPr>
              <w:pStyle w:val="BodyTextIndent3"/>
              <w:ind w:firstLine="0"/>
              <w:jc w:val="center"/>
              <w:rPr>
                <w:rFonts w:ascii="GHEA Grapalat" w:hAnsi="GHEA Grapalat"/>
                <w:color w:val="000000"/>
                <w:szCs w:val="24"/>
                <w:lang w:val="en-US"/>
              </w:rPr>
            </w:pPr>
            <w:proofErr w:type="spellStart"/>
            <w:r>
              <w:rPr>
                <w:rFonts w:ascii="GHEA Grapalat" w:hAnsi="GHEA Grapalat"/>
                <w:color w:val="000000"/>
                <w:szCs w:val="24"/>
                <w:lang w:val="en-US"/>
              </w:rPr>
              <w:t>Տարածքային</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կառավարման</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մարմնի</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հետ</w:t>
            </w:r>
            <w:proofErr w:type="spellEnd"/>
          </w:p>
        </w:tc>
        <w:tc>
          <w:tcPr>
            <w:tcW w:w="5230" w:type="dxa"/>
            <w:vMerge/>
            <w:shd w:val="clear" w:color="auto" w:fill="F2F2F2" w:themeFill="background1" w:themeFillShade="F2"/>
          </w:tcPr>
          <w:p w14:paraId="3BBA24D0" w14:textId="77777777" w:rsidR="00E6764F" w:rsidRDefault="00E6764F" w:rsidP="004F3EEA">
            <w:pPr>
              <w:pStyle w:val="BodyTextIndent3"/>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Cs w:val="24"/>
                <w:lang w:val="hy-AM"/>
              </w:rPr>
            </w:pPr>
          </w:p>
        </w:tc>
      </w:tr>
      <w:tr w:rsidR="00E6764F" w14:paraId="187820CF" w14:textId="77777777" w:rsidTr="00FC06F6">
        <w:tc>
          <w:tcPr>
            <w:cnfStyle w:val="001000000000" w:firstRow="0" w:lastRow="0" w:firstColumn="1" w:lastColumn="0" w:oddVBand="0" w:evenVBand="0" w:oddHBand="0" w:evenHBand="0" w:firstRowFirstColumn="0" w:firstRowLastColumn="0" w:lastRowFirstColumn="0" w:lastRowLastColumn="0"/>
            <w:tcW w:w="5230" w:type="dxa"/>
            <w:shd w:val="clear" w:color="auto" w:fill="39E92B"/>
            <w:vAlign w:val="center"/>
          </w:tcPr>
          <w:p w14:paraId="315B8D0A" w14:textId="77777777" w:rsidR="00E6764F" w:rsidRPr="00E6764F" w:rsidRDefault="00E6764F" w:rsidP="004F3EEA">
            <w:pPr>
              <w:pStyle w:val="BodyTextIndent3"/>
              <w:ind w:firstLine="0"/>
              <w:jc w:val="center"/>
              <w:rPr>
                <w:rFonts w:ascii="GHEA Grapalat" w:hAnsi="GHEA Grapalat"/>
                <w:color w:val="000000"/>
                <w:szCs w:val="24"/>
                <w:lang w:val="en-US"/>
              </w:rPr>
            </w:pPr>
            <w:proofErr w:type="spellStart"/>
            <w:r>
              <w:rPr>
                <w:rFonts w:ascii="GHEA Grapalat" w:hAnsi="GHEA Grapalat"/>
                <w:color w:val="000000"/>
                <w:szCs w:val="24"/>
                <w:lang w:val="en-US"/>
              </w:rPr>
              <w:t>Շահագրգիռ</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հանրության</w:t>
            </w:r>
            <w:proofErr w:type="spellEnd"/>
            <w:r>
              <w:rPr>
                <w:rFonts w:ascii="GHEA Grapalat" w:hAnsi="GHEA Grapalat"/>
                <w:color w:val="000000"/>
                <w:szCs w:val="24"/>
                <w:lang w:val="en-US"/>
              </w:rPr>
              <w:t xml:space="preserve"> </w:t>
            </w:r>
            <w:proofErr w:type="spellStart"/>
            <w:r>
              <w:rPr>
                <w:rFonts w:ascii="GHEA Grapalat" w:hAnsi="GHEA Grapalat"/>
                <w:color w:val="000000"/>
                <w:szCs w:val="24"/>
                <w:lang w:val="en-US"/>
              </w:rPr>
              <w:t>հետ</w:t>
            </w:r>
            <w:proofErr w:type="spellEnd"/>
          </w:p>
        </w:tc>
        <w:tc>
          <w:tcPr>
            <w:tcW w:w="5230" w:type="dxa"/>
            <w:vMerge/>
            <w:shd w:val="clear" w:color="auto" w:fill="F2F2F2" w:themeFill="background1" w:themeFillShade="F2"/>
          </w:tcPr>
          <w:p w14:paraId="203E7E18" w14:textId="77777777" w:rsidR="00E6764F" w:rsidRDefault="00E6764F" w:rsidP="004F3EEA">
            <w:pPr>
              <w:pStyle w:val="BodyTextIndent3"/>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Cs w:val="24"/>
                <w:lang w:val="hy-AM"/>
              </w:rPr>
            </w:pPr>
          </w:p>
        </w:tc>
      </w:tr>
      <w:tr w:rsidR="009E3740" w14:paraId="3E7A68D0"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2"/>
            <w:shd w:val="clear" w:color="auto" w:fill="39E92B"/>
            <w:vAlign w:val="center"/>
          </w:tcPr>
          <w:p w14:paraId="538F609E" w14:textId="77777777" w:rsidR="009E3740" w:rsidRPr="009E3740" w:rsidRDefault="009E3740" w:rsidP="004F3EEA">
            <w:pPr>
              <w:pStyle w:val="BodyTextIndent3"/>
              <w:ind w:firstLine="0"/>
              <w:jc w:val="center"/>
              <w:rPr>
                <w:rFonts w:ascii="Calibri" w:eastAsia="Calibri" w:hAnsi="Calibri"/>
                <w:b w:val="0"/>
                <w:bCs w:val="0"/>
                <w:color w:val="auto"/>
                <w:sz w:val="22"/>
                <w:szCs w:val="22"/>
                <w:lang w:val="hy-AM" w:eastAsia="en-US"/>
              </w:rPr>
            </w:pPr>
            <w:r>
              <w:rPr>
                <w:rFonts w:ascii="GHEA Grapalat" w:hAnsi="GHEA Grapalat"/>
                <w:noProof/>
                <w:color w:val="000000"/>
                <w:szCs w:val="24"/>
                <w:lang w:val="en-US" w:eastAsia="en-US"/>
              </w:rPr>
              <mc:AlternateContent>
                <mc:Choice Requires="wps">
                  <w:drawing>
                    <wp:anchor distT="0" distB="0" distL="114300" distR="114300" simplePos="0" relativeHeight="251659264" behindDoc="0" locked="0" layoutInCell="1" allowOverlap="1" wp14:anchorId="0674658E" wp14:editId="3A68B414">
                      <wp:simplePos x="0" y="0"/>
                      <wp:positionH relativeFrom="column">
                        <wp:posOffset>2723515</wp:posOffset>
                      </wp:positionH>
                      <wp:positionV relativeFrom="paragraph">
                        <wp:posOffset>60325</wp:posOffset>
                      </wp:positionV>
                      <wp:extent cx="1028700" cy="447675"/>
                      <wp:effectExtent l="57150" t="38100" r="57150" b="104775"/>
                      <wp:wrapTopAndBottom/>
                      <wp:docPr id="3" name="Стрелка вниз 3"/>
                      <wp:cNvGraphicFramePr/>
                      <a:graphic xmlns:a="http://schemas.openxmlformats.org/drawingml/2006/main">
                        <a:graphicData uri="http://schemas.microsoft.com/office/word/2010/wordprocessingShape">
                          <wps:wsp>
                            <wps:cNvSpPr/>
                            <wps:spPr>
                              <a:xfrm>
                                <a:off x="0" y="0"/>
                                <a:ext cx="1028700" cy="447675"/>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C864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14.45pt;margin-top:4.75pt;width:81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" adj="10800" fillcolor="#cdddac [1622]" strokecolor="#94b64e [3046]">
                      <v:fill color2="#f0f4e6 [502]" rotate="t" angle="180" colors="0 #dafda7;22938f #e4fdc2;1 #f5ffe6" focus="100%" type="gradient"/>
                      <v:shadow on="t" color="black" opacity="24903f" origin=",.5" offset="0,.55556mm"/>
                      <w10:wrap type="topAndBottom"/>
                    </v:shape>
                  </w:pict>
                </mc:Fallback>
              </mc:AlternateContent>
            </w:r>
            <w:r w:rsidRPr="009E3740">
              <w:rPr>
                <w:rFonts w:ascii="Calibri" w:eastAsia="Calibri" w:hAnsi="Calibri"/>
                <w:b w:val="0"/>
                <w:bCs w:val="0"/>
                <w:color w:val="auto"/>
                <w:sz w:val="22"/>
                <w:szCs w:val="22"/>
                <w:lang w:val="hy-AM" w:eastAsia="en-US"/>
              </w:rPr>
              <w:br w:type="page"/>
            </w:r>
            <w:r w:rsidRPr="009E3740">
              <w:rPr>
                <w:rFonts w:ascii="GHEA Grapalat" w:hAnsi="GHEA Grapalat"/>
                <w:color w:val="000000"/>
                <w:szCs w:val="24"/>
                <w:lang w:val="hy-AM"/>
              </w:rPr>
              <w:t xml:space="preserve">ՆԱԽՆԱԿԱՆ ՀԱՄԱՁԱՅՆՈՒԹՅԱՆ </w:t>
            </w:r>
            <w:r w:rsidR="005D1ABA" w:rsidRPr="005D1ABA">
              <w:rPr>
                <w:rFonts w:ascii="GHEA Grapalat" w:hAnsi="GHEA Grapalat"/>
                <w:color w:val="000000"/>
                <w:szCs w:val="24"/>
                <w:lang w:val="hy-AM"/>
              </w:rPr>
              <w:t xml:space="preserve">ԿԱՄ ԱՆՀԱՄԱՁԱՅՆՈՒԹՅԱՆ </w:t>
            </w:r>
            <w:r w:rsidRPr="009E3740">
              <w:rPr>
                <w:rFonts w:ascii="GHEA Grapalat" w:hAnsi="GHEA Grapalat"/>
                <w:color w:val="000000"/>
                <w:szCs w:val="24"/>
                <w:lang w:val="hy-AM"/>
              </w:rPr>
              <w:t>ՍՏԱՑՈՒՄ ՏԵՂԱԿԱ</w:t>
            </w:r>
            <w:r>
              <w:rPr>
                <w:rFonts w:ascii="GHEA Grapalat" w:hAnsi="GHEA Grapalat"/>
                <w:color w:val="000000"/>
                <w:szCs w:val="24"/>
                <w:lang w:val="hy-AM"/>
              </w:rPr>
              <w:t>Ն ԻՆՔՆԱԿԱՌԱՎԱՐՄԱՆ ՄԱՐՄՆԻ ԿՈՂՄԻՑ</w:t>
            </w:r>
          </w:p>
        </w:tc>
      </w:tr>
      <w:tr w:rsidR="005D1ABA" w:rsidRPr="009E3740" w14:paraId="0571547A" w14:textId="77777777" w:rsidTr="005D1ABA">
        <w:tc>
          <w:tcPr>
            <w:cnfStyle w:val="001000000000" w:firstRow="0" w:lastRow="0" w:firstColumn="1" w:lastColumn="0" w:oddVBand="0" w:evenVBand="0" w:oddHBand="0" w:evenHBand="0" w:firstRowFirstColumn="0" w:firstRowLastColumn="0" w:lastRowFirstColumn="0" w:lastRowLastColumn="0"/>
            <w:tcW w:w="10460" w:type="dxa"/>
            <w:gridSpan w:val="2"/>
            <w:shd w:val="clear" w:color="auto" w:fill="39E92B"/>
          </w:tcPr>
          <w:p w14:paraId="7913BE1D" w14:textId="77777777" w:rsidR="005D1ABA" w:rsidRPr="009E3740" w:rsidRDefault="005D1ABA" w:rsidP="004F3EEA">
            <w:pPr>
              <w:pStyle w:val="BodyTextIndent3"/>
              <w:ind w:firstLine="0"/>
              <w:jc w:val="center"/>
              <w:rPr>
                <w:rFonts w:ascii="Calibri" w:eastAsia="Calibri" w:hAnsi="Calibri"/>
                <w:b w:val="0"/>
                <w:bCs w:val="0"/>
                <w:color w:val="auto"/>
                <w:sz w:val="22"/>
                <w:szCs w:val="22"/>
                <w:lang w:val="hy-AM" w:eastAsia="en-US"/>
              </w:rPr>
            </w:pPr>
            <w:r>
              <w:rPr>
                <w:rFonts w:ascii="GHEA Grapalat" w:hAnsi="GHEA Grapalat"/>
                <w:noProof/>
                <w:color w:val="000000"/>
                <w:szCs w:val="24"/>
                <w:lang w:val="en-US" w:eastAsia="en-US"/>
              </w:rPr>
              <mc:AlternateContent>
                <mc:Choice Requires="wps">
                  <w:drawing>
                    <wp:anchor distT="0" distB="0" distL="114300" distR="114300" simplePos="0" relativeHeight="251663360" behindDoc="0" locked="0" layoutInCell="1" allowOverlap="1" wp14:anchorId="5DD145A5" wp14:editId="4069B7BD">
                      <wp:simplePos x="0" y="0"/>
                      <wp:positionH relativeFrom="column">
                        <wp:posOffset>2733040</wp:posOffset>
                      </wp:positionH>
                      <wp:positionV relativeFrom="paragraph">
                        <wp:posOffset>60325</wp:posOffset>
                      </wp:positionV>
                      <wp:extent cx="1028700" cy="447675"/>
                      <wp:effectExtent l="57150" t="38100" r="57150" b="104775"/>
                      <wp:wrapTopAndBottom/>
                      <wp:docPr id="7" name="Стрелка вниз 7"/>
                      <wp:cNvGraphicFramePr/>
                      <a:graphic xmlns:a="http://schemas.openxmlformats.org/drawingml/2006/main">
                        <a:graphicData uri="http://schemas.microsoft.com/office/word/2010/wordprocessingShape">
                          <wps:wsp>
                            <wps:cNvSpPr/>
                            <wps:spPr>
                              <a:xfrm>
                                <a:off x="0" y="0"/>
                                <a:ext cx="1028700" cy="447675"/>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C07671" id="Стрелка вниз 7" o:spid="_x0000_s1026" type="#_x0000_t67" style="position:absolute;margin-left:215.2pt;margin-top:4.75pt;width:81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" adj="10800" fillcolor="#cdddac [1622]" strokecolor="#94b64e [3046]">
                      <v:fill color2="#f0f4e6 [502]" rotate="t" angle="180" colors="0 #dafda7;22938f #e4fdc2;1 #f5ffe6" focus="100%" type="gradient"/>
                      <v:shadow on="t" color="black" opacity="24903f" origin=",.5" offset="0,.55556mm"/>
                      <w10:wrap type="topAndBottom"/>
                    </v:shape>
                  </w:pict>
                </mc:Fallback>
              </mc:AlternateContent>
            </w:r>
            <w:r w:rsidRPr="009E3740">
              <w:rPr>
                <w:rFonts w:ascii="Calibri" w:eastAsia="Calibri" w:hAnsi="Calibri"/>
                <w:b w:val="0"/>
                <w:bCs w:val="0"/>
                <w:color w:val="auto"/>
                <w:sz w:val="22"/>
                <w:szCs w:val="22"/>
                <w:lang w:val="hy-AM" w:eastAsia="en-US"/>
              </w:rPr>
              <w:br w:type="page"/>
            </w:r>
            <w:r>
              <w:rPr>
                <w:rFonts w:ascii="GHEA Grapalat" w:hAnsi="GHEA Grapalat"/>
                <w:color w:val="000000"/>
                <w:szCs w:val="24"/>
                <w:lang w:val="hy-AM"/>
              </w:rPr>
              <w:t>ԿԱՐԾԻՔԻ,</w:t>
            </w:r>
            <w:r w:rsidRPr="005D1ABA">
              <w:rPr>
                <w:rFonts w:ascii="GHEA Grapalat" w:hAnsi="GHEA Grapalat"/>
                <w:color w:val="000000"/>
                <w:szCs w:val="24"/>
                <w:lang w:val="hy-AM"/>
              </w:rPr>
              <w:t xml:space="preserve"> ՏԵՂԵԿԱՏՎՈՒԹՅԱՆ ԵՎ ԽՈՐՀՐԴԱՏՎՈՒԹՅԱՆ </w:t>
            </w:r>
            <w:r w:rsidRPr="009E3740">
              <w:rPr>
                <w:rFonts w:ascii="GHEA Grapalat" w:hAnsi="GHEA Grapalat"/>
                <w:color w:val="000000"/>
                <w:szCs w:val="24"/>
                <w:lang w:val="hy-AM"/>
              </w:rPr>
              <w:t xml:space="preserve">ՍՏԱՑՈՒՄ </w:t>
            </w:r>
            <w:r w:rsidRPr="005D1ABA">
              <w:rPr>
                <w:rFonts w:ascii="GHEA Grapalat" w:hAnsi="GHEA Grapalat"/>
                <w:color w:val="000000"/>
                <w:szCs w:val="24"/>
                <w:lang w:val="hy-AM"/>
              </w:rPr>
              <w:t xml:space="preserve">ՏԱՐԱԾՔԱՅԻՆ </w:t>
            </w:r>
            <w:r>
              <w:rPr>
                <w:rFonts w:ascii="GHEA Grapalat" w:hAnsi="GHEA Grapalat"/>
                <w:color w:val="000000"/>
                <w:szCs w:val="24"/>
                <w:lang w:val="hy-AM"/>
              </w:rPr>
              <w:t>ԿԱՌԱՎԱՐՄԱՆ ՄԱՐՄՆԻ ԿՈՂՄԻՑ</w:t>
            </w:r>
          </w:p>
        </w:tc>
      </w:tr>
    </w:tbl>
    <w:p w14:paraId="67C27C33" w14:textId="77777777" w:rsidR="009E3740" w:rsidRDefault="009E3740" w:rsidP="004F3EEA">
      <w:pPr>
        <w:pStyle w:val="BodyTextIndent3"/>
        <w:rPr>
          <w:rFonts w:ascii="GHEA Grapalat" w:hAnsi="GHEA Grapalat"/>
          <w:color w:val="000000"/>
          <w:szCs w:val="24"/>
          <w:lang w:val="hy-AM"/>
        </w:rPr>
      </w:pPr>
    </w:p>
    <w:p w14:paraId="2B238CFE" w14:textId="77777777" w:rsidR="007F7F2C" w:rsidRPr="003C6517" w:rsidRDefault="00971B49" w:rsidP="004F3EEA">
      <w:pPr>
        <w:pStyle w:val="BodyTextIndent3"/>
        <w:numPr>
          <w:ilvl w:val="0"/>
          <w:numId w:val="3"/>
        </w:numPr>
        <w:ind w:left="0" w:firstLine="360"/>
        <w:rPr>
          <w:rFonts w:ascii="GHEA Grapalat" w:hAnsi="GHEA Grapalat" w:cs="Times Armenian"/>
          <w:szCs w:val="24"/>
          <w:lang w:val="hy-AM"/>
        </w:rPr>
      </w:pPr>
      <w:r w:rsidRPr="00971B49">
        <w:rPr>
          <w:rFonts w:ascii="GHEA Grapalat" w:hAnsi="GHEA Grapalat" w:cs="Times Armenian"/>
          <w:szCs w:val="24"/>
          <w:lang w:val="hy-AM"/>
        </w:rPr>
        <w:lastRenderedPageBreak/>
        <w:t xml:space="preserve"> </w:t>
      </w:r>
      <w:r w:rsidR="00AF7DB3" w:rsidRPr="003C6517">
        <w:rPr>
          <w:rFonts w:ascii="GHEA Grapalat" w:hAnsi="GHEA Grapalat" w:cs="Times Armenian"/>
          <w:szCs w:val="24"/>
          <w:lang w:val="hy-AM"/>
        </w:rPr>
        <w:t xml:space="preserve">Գնահատումն իրականացնելիս </w:t>
      </w:r>
      <w:r w:rsidR="00F87096">
        <w:rPr>
          <w:rFonts w:ascii="GHEA Grapalat" w:hAnsi="GHEA Grapalat" w:cs="Times Armenian"/>
          <w:szCs w:val="24"/>
          <w:lang w:val="hy-AM"/>
        </w:rPr>
        <w:t xml:space="preserve">պարտադիր </w:t>
      </w:r>
      <w:r w:rsidR="00AF7DB3" w:rsidRPr="003C6517">
        <w:rPr>
          <w:rFonts w:ascii="GHEA Grapalat" w:hAnsi="GHEA Grapalat" w:cs="Times Armenian"/>
          <w:szCs w:val="24"/>
          <w:lang w:val="hy-AM"/>
        </w:rPr>
        <w:t>հաշվի են առնվում գործընթացի մասնակիցների ներկայացրած առաջարկությունները, դիտողությունները և կարծիքները:</w:t>
      </w:r>
    </w:p>
    <w:p w14:paraId="0DE4A54C" w14:textId="77777777" w:rsidR="00F87096" w:rsidRPr="007819A8" w:rsidRDefault="00971B49" w:rsidP="004F3EEA">
      <w:pPr>
        <w:pStyle w:val="BodyTextIndent3"/>
        <w:numPr>
          <w:ilvl w:val="0"/>
          <w:numId w:val="3"/>
        </w:numPr>
        <w:ind w:left="0" w:firstLine="360"/>
        <w:rPr>
          <w:rFonts w:ascii="GHEA Grapalat" w:hAnsi="GHEA Grapalat" w:cs="Times Armenian"/>
          <w:szCs w:val="24"/>
          <w:lang w:val="hy-AM"/>
        </w:rPr>
      </w:pPr>
      <w:r w:rsidRPr="00971B49">
        <w:rPr>
          <w:rFonts w:ascii="GHEA Grapalat" w:hAnsi="GHEA Grapalat" w:cs="Times Armenian"/>
          <w:szCs w:val="24"/>
          <w:lang w:val="hy-AM"/>
        </w:rPr>
        <w:t xml:space="preserve"> </w:t>
      </w:r>
      <w:r w:rsidR="00AF7DB3" w:rsidRPr="00365583">
        <w:rPr>
          <w:rFonts w:ascii="GHEA Grapalat" w:hAnsi="GHEA Grapalat" w:cs="Times Armenian"/>
          <w:szCs w:val="24"/>
          <w:lang w:val="hy-AM"/>
        </w:rPr>
        <w:t>ՇՄԱԳ գործընթացի մասնակիցներն են պետական և տեղական ինքնակառավարման մարմիններ</w:t>
      </w:r>
      <w:r w:rsidR="00DA4F2E" w:rsidRPr="00365583">
        <w:rPr>
          <w:rFonts w:ascii="GHEA Grapalat" w:hAnsi="GHEA Grapalat" w:cs="Times Armenian"/>
          <w:szCs w:val="24"/>
          <w:lang w:val="hy-AM"/>
        </w:rPr>
        <w:t>ը</w:t>
      </w:r>
      <w:r w:rsidR="00AF7DB3" w:rsidRPr="00365583">
        <w:rPr>
          <w:rFonts w:ascii="GHEA Grapalat" w:hAnsi="GHEA Grapalat" w:cs="Times Armenian"/>
          <w:szCs w:val="24"/>
          <w:lang w:val="hy-AM"/>
        </w:rPr>
        <w:t>, ֆիզիկական և իրավաբանական անձինք, ներառյալ ազդակիր համայնք</w:t>
      </w:r>
      <w:r w:rsidR="00DA4F2E" w:rsidRPr="00365583">
        <w:rPr>
          <w:rFonts w:ascii="GHEA Grapalat" w:hAnsi="GHEA Grapalat" w:cs="Times Armenian"/>
          <w:szCs w:val="24"/>
          <w:lang w:val="hy-AM"/>
        </w:rPr>
        <w:t>ը</w:t>
      </w:r>
      <w:r w:rsidR="00AF7DB3" w:rsidRPr="00365583">
        <w:rPr>
          <w:rFonts w:ascii="GHEA Grapalat" w:hAnsi="GHEA Grapalat" w:cs="Times Armenian"/>
          <w:szCs w:val="24"/>
          <w:lang w:val="hy-AM"/>
        </w:rPr>
        <w:t>, ազդակիր բնակավայր</w:t>
      </w:r>
      <w:r w:rsidR="00DA4F2E" w:rsidRPr="00365583">
        <w:rPr>
          <w:rFonts w:ascii="GHEA Grapalat" w:hAnsi="GHEA Grapalat" w:cs="Times Armenian"/>
          <w:szCs w:val="24"/>
          <w:lang w:val="hy-AM"/>
        </w:rPr>
        <w:t>ը</w:t>
      </w:r>
      <w:r w:rsidR="00AF7DB3" w:rsidRPr="00365583">
        <w:rPr>
          <w:rFonts w:ascii="GHEA Grapalat" w:hAnsi="GHEA Grapalat" w:cs="Times Armenian"/>
          <w:szCs w:val="24"/>
          <w:lang w:val="hy-AM"/>
        </w:rPr>
        <w:t>, շահագրգիռ հանրություն</w:t>
      </w:r>
      <w:r w:rsidR="00DA4F2E" w:rsidRPr="00365583">
        <w:rPr>
          <w:rFonts w:ascii="GHEA Grapalat" w:hAnsi="GHEA Grapalat" w:cs="Times Armenian"/>
          <w:szCs w:val="24"/>
          <w:lang w:val="hy-AM"/>
        </w:rPr>
        <w:t>ը</w:t>
      </w:r>
      <w:r w:rsidR="00AF7DB3" w:rsidRPr="00365583">
        <w:rPr>
          <w:rFonts w:ascii="GHEA Grapalat" w:hAnsi="GHEA Grapalat" w:cs="Times Armenian"/>
          <w:szCs w:val="24"/>
          <w:lang w:val="hy-AM"/>
        </w:rPr>
        <w:t xml:space="preserve">, որոնք, </w:t>
      </w:r>
      <w:r w:rsidR="00957081" w:rsidRPr="00957081">
        <w:rPr>
          <w:rFonts w:ascii="GHEA Grapalat" w:hAnsi="GHEA Grapalat" w:cs="Times Armenian"/>
          <w:szCs w:val="24"/>
          <w:lang w:val="hy-AM"/>
        </w:rPr>
        <w:t xml:space="preserve">համաձայն </w:t>
      </w:r>
      <w:r w:rsidR="00A47A10" w:rsidRPr="00A47A10">
        <w:rPr>
          <w:rFonts w:ascii="GHEA Grapalat" w:hAnsi="GHEA Grapalat" w:cs="Times Armenian"/>
          <w:szCs w:val="24"/>
          <w:lang w:val="hy-AM"/>
        </w:rPr>
        <w:t>Օ</w:t>
      </w:r>
      <w:r w:rsidR="00AF7DB3" w:rsidRPr="00365583">
        <w:rPr>
          <w:rFonts w:ascii="GHEA Grapalat" w:hAnsi="GHEA Grapalat" w:cs="Times Armenian"/>
          <w:szCs w:val="24"/>
          <w:lang w:val="hy-AM"/>
        </w:rPr>
        <w:t>րենքի, մասնակցում են գնահատումների կամ փորձաքննության գործընթացին</w:t>
      </w:r>
      <w:r w:rsidR="00DA4F2E" w:rsidRPr="00365583">
        <w:rPr>
          <w:rFonts w:ascii="GHEA Grapalat" w:hAnsi="GHEA Grapalat" w:cs="Times Armenian"/>
          <w:szCs w:val="24"/>
          <w:lang w:val="hy-AM"/>
        </w:rPr>
        <w:t>։</w:t>
      </w:r>
    </w:p>
    <w:p w14:paraId="17A610DB" w14:textId="77777777" w:rsidR="00504C82" w:rsidRDefault="00F87096" w:rsidP="004F3EEA">
      <w:pPr>
        <w:pStyle w:val="BodyTextIndent3"/>
        <w:numPr>
          <w:ilvl w:val="0"/>
          <w:numId w:val="3"/>
        </w:numPr>
        <w:ind w:left="0" w:firstLine="360"/>
        <w:rPr>
          <w:rFonts w:ascii="GHEA Grapalat" w:hAnsi="GHEA Grapalat" w:cs="Times Armenian"/>
          <w:szCs w:val="24"/>
          <w:lang w:val="hy-AM"/>
        </w:rPr>
      </w:pPr>
      <w:r>
        <w:rPr>
          <w:rFonts w:ascii="GHEA Grapalat" w:hAnsi="GHEA Grapalat" w:cs="Times Armenian"/>
          <w:szCs w:val="24"/>
          <w:lang w:val="hy-AM"/>
        </w:rPr>
        <w:t xml:space="preserve"> </w:t>
      </w:r>
      <w:r w:rsidR="00870948" w:rsidRPr="00870948">
        <w:rPr>
          <w:rFonts w:ascii="GHEA Grapalat" w:hAnsi="GHEA Grapalat" w:cs="Times Armenian"/>
          <w:szCs w:val="24"/>
          <w:lang w:val="hy-AM"/>
        </w:rPr>
        <w:t xml:space="preserve">Շրջակա միջավայրի վրա հնարավոր ազդեցության գնահատման արդյունքներն առավել ամբողջական և համապարփակ դարձնելու </w:t>
      </w:r>
      <w:r w:rsidR="00957081">
        <w:rPr>
          <w:rFonts w:ascii="GHEA Grapalat" w:hAnsi="GHEA Grapalat" w:cs="Times Armenian"/>
          <w:szCs w:val="24"/>
          <w:lang w:val="hy-AM"/>
        </w:rPr>
        <w:t>նպատակով նախաձեռնող</w:t>
      </w:r>
      <w:r w:rsidR="00957081" w:rsidRPr="00957081">
        <w:rPr>
          <w:rFonts w:ascii="GHEA Grapalat" w:hAnsi="GHEA Grapalat" w:cs="Times Armenian"/>
          <w:szCs w:val="24"/>
          <w:lang w:val="hy-AM"/>
        </w:rPr>
        <w:t>ը</w:t>
      </w:r>
      <w:r w:rsidR="00957081">
        <w:rPr>
          <w:rFonts w:ascii="GHEA Grapalat" w:hAnsi="GHEA Grapalat" w:cs="Times Armenian"/>
          <w:szCs w:val="24"/>
          <w:lang w:val="hy-AM"/>
        </w:rPr>
        <w:t xml:space="preserve"> </w:t>
      </w:r>
      <w:r w:rsidR="00957081" w:rsidRPr="00957081">
        <w:rPr>
          <w:rFonts w:ascii="GHEA Grapalat" w:hAnsi="GHEA Grapalat" w:cs="Times Armenian"/>
          <w:szCs w:val="24"/>
          <w:lang w:val="hy-AM"/>
        </w:rPr>
        <w:t xml:space="preserve">կարող է օգտվել </w:t>
      </w:r>
      <w:r w:rsidR="007819A8">
        <w:rPr>
          <w:rFonts w:ascii="GHEA Grapalat" w:hAnsi="GHEA Grapalat" w:cs="Times Armenian"/>
          <w:szCs w:val="24"/>
          <w:lang w:val="hy-AM"/>
        </w:rPr>
        <w:t>շահագրգիռ կողմերի վերլուծության աղյուսակից.</w:t>
      </w:r>
    </w:p>
    <w:p w14:paraId="58E15688" w14:textId="77777777" w:rsidR="007819A8" w:rsidRPr="007B11C2" w:rsidRDefault="007819A8" w:rsidP="004F3EEA">
      <w:pPr>
        <w:pStyle w:val="BodyTextIndent3"/>
        <w:ind w:left="360" w:firstLine="0"/>
        <w:rPr>
          <w:rFonts w:ascii="GHEA Grapalat" w:hAnsi="GHEA Grapalat" w:cs="Times Armenian"/>
          <w:b/>
          <w:szCs w:val="24"/>
          <w:lang w:val="hy-AM"/>
        </w:rPr>
      </w:pPr>
      <w:r w:rsidRPr="007B11C2">
        <w:rPr>
          <w:rFonts w:ascii="GHEA Grapalat" w:hAnsi="GHEA Grapalat" w:cs="Times Armenian"/>
          <w:b/>
          <w:szCs w:val="24"/>
          <w:lang w:val="hy-AM"/>
        </w:rPr>
        <w:t>Աղյուսակ N</w:t>
      </w:r>
      <w:r w:rsidRPr="007B11C2">
        <w:rPr>
          <w:rFonts w:ascii="GHEA Grapalat" w:hAnsi="GHEA Grapalat" w:cs="Times Armenian"/>
          <w:b/>
          <w:szCs w:val="24"/>
          <w:lang w:val="ru-RU"/>
        </w:rPr>
        <w:t>8</w:t>
      </w:r>
      <w:r w:rsidRPr="007B11C2">
        <w:rPr>
          <w:rFonts w:ascii="GHEA Grapalat" w:hAnsi="GHEA Grapalat" w:cs="Times Armenian"/>
          <w:b/>
          <w:szCs w:val="24"/>
          <w:lang w:val="hy-AM"/>
        </w:rPr>
        <w:t>. Շահագրգիռ կողմերի վերլուծության</w:t>
      </w:r>
    </w:p>
    <w:tbl>
      <w:tblPr>
        <w:tblW w:w="10314" w:type="dxa"/>
        <w:tblLayout w:type="fixed"/>
        <w:tblCellMar>
          <w:top w:w="15" w:type="dxa"/>
          <w:left w:w="15" w:type="dxa"/>
          <w:bottom w:w="15" w:type="dxa"/>
          <w:right w:w="15" w:type="dxa"/>
        </w:tblCellMar>
        <w:tblLook w:val="04A0" w:firstRow="1" w:lastRow="0" w:firstColumn="1" w:lastColumn="0" w:noHBand="0" w:noVBand="1"/>
      </w:tblPr>
      <w:tblGrid>
        <w:gridCol w:w="534"/>
        <w:gridCol w:w="2094"/>
        <w:gridCol w:w="1875"/>
        <w:gridCol w:w="1725"/>
        <w:gridCol w:w="1847"/>
        <w:gridCol w:w="2239"/>
      </w:tblGrid>
      <w:tr w:rsidR="007819A8" w:rsidRPr="00325E5B" w14:paraId="1AF12B95" w14:textId="77777777" w:rsidTr="00957081">
        <w:tc>
          <w:tcPr>
            <w:tcW w:w="53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57C1895B" w14:textId="77777777" w:rsidR="007819A8" w:rsidRPr="00325E5B" w:rsidRDefault="007819A8" w:rsidP="004F3EEA">
            <w:pPr>
              <w:spacing w:line="360" w:lineRule="auto"/>
              <w:rPr>
                <w:rFonts w:ascii="GHEA Grapalat" w:hAnsi="GHEA Grapalat"/>
              </w:rPr>
            </w:pPr>
            <w:r w:rsidRPr="00325E5B">
              <w:rPr>
                <w:rFonts w:ascii="GHEA Grapalat" w:hAnsi="GHEA Grapalat"/>
                <w:b/>
                <w:bCs/>
              </w:rPr>
              <w:t>#</w:t>
            </w:r>
          </w:p>
        </w:tc>
        <w:tc>
          <w:tcPr>
            <w:tcW w:w="209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6BF3BC1"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b/>
                <w:bCs/>
              </w:rPr>
              <w:t>Շահագրգիռ</w:t>
            </w:r>
            <w:proofErr w:type="spellEnd"/>
            <w:r w:rsidRPr="00325E5B">
              <w:rPr>
                <w:rFonts w:ascii="GHEA Grapalat" w:hAnsi="GHEA Grapalat"/>
                <w:b/>
                <w:bCs/>
              </w:rPr>
              <w:t xml:space="preserve"> </w:t>
            </w:r>
            <w:r w:rsidRPr="00325E5B">
              <w:rPr>
                <w:rFonts w:ascii="GHEA Grapalat" w:hAnsi="GHEA Grapalat"/>
                <w:b/>
                <w:bCs/>
                <w:lang w:val="hy-AM"/>
              </w:rPr>
              <w:t xml:space="preserve">կողմ </w:t>
            </w:r>
          </w:p>
        </w:tc>
        <w:tc>
          <w:tcPr>
            <w:tcW w:w="187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616430D4" w14:textId="77777777" w:rsidR="007819A8" w:rsidRDefault="007819A8" w:rsidP="004F3EEA">
            <w:pPr>
              <w:spacing w:line="360" w:lineRule="auto"/>
              <w:rPr>
                <w:rFonts w:ascii="GHEA Grapalat" w:hAnsi="GHEA Grapalat"/>
                <w:b/>
                <w:bCs/>
                <w:lang w:val="ru-RU"/>
              </w:rPr>
            </w:pPr>
            <w:proofErr w:type="spellStart"/>
            <w:r w:rsidRPr="00325E5B">
              <w:rPr>
                <w:rFonts w:ascii="GHEA Grapalat" w:hAnsi="GHEA Grapalat"/>
                <w:b/>
                <w:bCs/>
              </w:rPr>
              <w:t>Շահեր</w:t>
            </w:r>
            <w:proofErr w:type="spellEnd"/>
            <w:r>
              <w:rPr>
                <w:rFonts w:ascii="GHEA Grapalat" w:hAnsi="GHEA Grapalat"/>
                <w:b/>
                <w:bCs/>
                <w:lang w:val="ru-RU"/>
              </w:rPr>
              <w:t xml:space="preserve"> </w:t>
            </w:r>
            <w:r w:rsidRPr="00325E5B">
              <w:rPr>
                <w:rFonts w:ascii="GHEA Grapalat" w:hAnsi="GHEA Grapalat"/>
                <w:b/>
                <w:bCs/>
              </w:rPr>
              <w:t>և</w:t>
            </w:r>
          </w:p>
          <w:p w14:paraId="5BB22D6D" w14:textId="77777777" w:rsidR="007819A8" w:rsidRPr="00325E5B" w:rsidRDefault="007819A8" w:rsidP="004F3EEA">
            <w:pPr>
              <w:spacing w:line="360" w:lineRule="auto"/>
              <w:rPr>
                <w:rFonts w:ascii="GHEA Grapalat" w:hAnsi="GHEA Grapalat"/>
                <w:lang w:val="hy-AM"/>
              </w:rPr>
            </w:pPr>
            <w:r>
              <w:rPr>
                <w:rFonts w:ascii="GHEA Grapalat" w:hAnsi="GHEA Grapalat"/>
                <w:b/>
                <w:bCs/>
                <w:lang w:val="ru-RU"/>
              </w:rPr>
              <w:t>h</w:t>
            </w:r>
            <w:proofErr w:type="spellStart"/>
            <w:r w:rsidRPr="00325E5B">
              <w:rPr>
                <w:rFonts w:ascii="GHEA Grapalat" w:hAnsi="GHEA Grapalat"/>
                <w:b/>
                <w:bCs/>
              </w:rPr>
              <w:t>ետա</w:t>
            </w:r>
            <w:proofErr w:type="spellEnd"/>
            <w:r w:rsidRPr="00325E5B">
              <w:rPr>
                <w:rFonts w:ascii="GHEA Grapalat" w:hAnsi="GHEA Grapalat"/>
                <w:b/>
                <w:bCs/>
                <w:lang w:val="hy-AM"/>
              </w:rPr>
              <w:t>քրքրութ</w:t>
            </w:r>
            <w:r>
              <w:rPr>
                <w:rFonts w:ascii="GHEA Grapalat" w:hAnsi="GHEA Grapalat"/>
                <w:b/>
                <w:bCs/>
                <w:lang w:val="ru-RU"/>
              </w:rPr>
              <w:t>-</w:t>
            </w:r>
            <w:r w:rsidRPr="00325E5B">
              <w:rPr>
                <w:rFonts w:ascii="GHEA Grapalat" w:hAnsi="GHEA Grapalat"/>
                <w:b/>
                <w:bCs/>
                <w:lang w:val="hy-AM"/>
              </w:rPr>
              <w:t>յուններ</w:t>
            </w:r>
          </w:p>
        </w:tc>
        <w:tc>
          <w:tcPr>
            <w:tcW w:w="172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5D858477"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b/>
                <w:bCs/>
              </w:rPr>
              <w:t>Ազդեցություն</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8D08D"/>
          </w:tcPr>
          <w:p w14:paraId="6637A936"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b/>
                <w:bCs/>
              </w:rPr>
              <w:t>Կարևոր</w:t>
            </w:r>
            <w:r>
              <w:rPr>
                <w:rFonts w:ascii="GHEA Grapalat" w:hAnsi="GHEA Grapalat"/>
                <w:b/>
                <w:bCs/>
              </w:rPr>
              <w:t>ու</w:t>
            </w:r>
            <w:r w:rsidRPr="00325E5B">
              <w:rPr>
                <w:rFonts w:ascii="GHEA Grapalat" w:hAnsi="GHEA Grapalat"/>
                <w:b/>
                <w:bCs/>
              </w:rPr>
              <w:t>թյուն</w:t>
            </w:r>
            <w:proofErr w:type="spellEnd"/>
          </w:p>
          <w:p w14:paraId="0063709C" w14:textId="77777777" w:rsidR="007819A8" w:rsidRPr="00325E5B" w:rsidRDefault="007819A8" w:rsidP="004F3EEA">
            <w:pPr>
              <w:spacing w:line="360" w:lineRule="auto"/>
              <w:rPr>
                <w:rFonts w:ascii="GHEA Grapalat" w:hAnsi="GHEA Grapalat"/>
                <w:b/>
                <w:bCs/>
              </w:rPr>
            </w:pPr>
          </w:p>
        </w:tc>
        <w:tc>
          <w:tcPr>
            <w:tcW w:w="223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01E3CB0C" w14:textId="77777777" w:rsidR="007819A8" w:rsidRPr="00734D9A" w:rsidRDefault="007819A8" w:rsidP="004F3EEA">
            <w:pPr>
              <w:spacing w:line="360" w:lineRule="auto"/>
              <w:rPr>
                <w:rFonts w:ascii="GHEA Grapalat" w:hAnsi="GHEA Grapalat"/>
                <w:b/>
                <w:bCs/>
              </w:rPr>
            </w:pPr>
            <w:proofErr w:type="spellStart"/>
            <w:r w:rsidRPr="00325E5B">
              <w:rPr>
                <w:rFonts w:ascii="GHEA Grapalat" w:hAnsi="GHEA Grapalat"/>
                <w:b/>
                <w:bCs/>
              </w:rPr>
              <w:t>Ներգրավման</w:t>
            </w:r>
            <w:proofErr w:type="spellEnd"/>
            <w:r w:rsidRPr="00325E5B">
              <w:rPr>
                <w:rFonts w:ascii="GHEA Grapalat" w:hAnsi="GHEA Grapalat"/>
                <w:b/>
                <w:bCs/>
              </w:rPr>
              <w:t xml:space="preserve"> </w:t>
            </w:r>
            <w:proofErr w:type="spellStart"/>
            <w:r>
              <w:rPr>
                <w:rFonts w:ascii="GHEA Grapalat" w:hAnsi="GHEA Grapalat"/>
                <w:b/>
                <w:bCs/>
              </w:rPr>
              <w:t>ձևաչափ</w:t>
            </w:r>
            <w:proofErr w:type="spellEnd"/>
          </w:p>
        </w:tc>
      </w:tr>
      <w:tr w:rsidR="007819A8" w:rsidRPr="00325E5B" w14:paraId="6232B9A3" w14:textId="77777777" w:rsidTr="0095708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1B907" w14:textId="77777777" w:rsidR="007819A8" w:rsidRPr="007819A8" w:rsidRDefault="007819A8" w:rsidP="004F3EEA">
            <w:pPr>
              <w:tabs>
                <w:tab w:val="left" w:pos="142"/>
                <w:tab w:val="left" w:pos="284"/>
              </w:tabs>
              <w:spacing w:after="160" w:line="360" w:lineRule="auto"/>
              <w:rPr>
                <w:rFonts w:ascii="GHEA Grapalat" w:hAnsi="GHEA Grapalat"/>
                <w:lang w:val="ru-RU"/>
              </w:rPr>
            </w:pPr>
            <w:r>
              <w:rPr>
                <w:rFonts w:ascii="GHEA Grapalat" w:hAnsi="GHEA Grapalat"/>
                <w:lang w:val="ru-RU"/>
              </w:rPr>
              <w:t>1.</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40730" w14:textId="77777777" w:rsidR="007819A8" w:rsidRPr="00325E5B" w:rsidRDefault="007819A8" w:rsidP="004F3EEA">
            <w:pPr>
              <w:spacing w:line="360" w:lineRule="auto"/>
              <w:rPr>
                <w:rFonts w:ascii="GHEA Grapalat" w:hAnsi="GHEA Grapalat"/>
              </w:rPr>
            </w:pPr>
            <w:r w:rsidRPr="00325E5B">
              <w:rPr>
                <w:rFonts w:ascii="GHEA Grapalat" w:hAnsi="GHEA Grapalat"/>
              </w:rPr>
              <w:t>(</w:t>
            </w:r>
            <w:proofErr w:type="spellStart"/>
            <w:r w:rsidRPr="00325E5B">
              <w:rPr>
                <w:rFonts w:ascii="GHEA Grapalat" w:hAnsi="GHEA Grapalat"/>
              </w:rPr>
              <w:t>խումբ</w:t>
            </w:r>
            <w:proofErr w:type="spellEnd"/>
            <w:r w:rsidRPr="00325E5B">
              <w:rPr>
                <w:rFonts w:ascii="GHEA Grapalat" w:hAnsi="GHEA Grapalat"/>
              </w:rPr>
              <w:t>/</w:t>
            </w:r>
            <w:proofErr w:type="spellStart"/>
            <w:r w:rsidRPr="00325E5B">
              <w:rPr>
                <w:rFonts w:ascii="GHEA Grapalat" w:hAnsi="GHEA Grapalat"/>
              </w:rPr>
              <w:t>կառույց</w:t>
            </w:r>
            <w:proofErr w:type="spellEnd"/>
            <w:r w:rsidRPr="00325E5B">
              <w:rPr>
                <w:rFonts w:ascii="GHEA Grapalat" w:hAnsi="GHEA Grapalat"/>
              </w:rPr>
              <w:t>/</w:t>
            </w:r>
            <w:proofErr w:type="spellStart"/>
            <w:r w:rsidRPr="00325E5B">
              <w:rPr>
                <w:rFonts w:ascii="GHEA Grapalat" w:hAnsi="GHEA Grapalat"/>
              </w:rPr>
              <w:t>անհատ</w:t>
            </w:r>
            <w:proofErr w:type="spellEnd"/>
            <w:r w:rsidRPr="00325E5B">
              <w:rPr>
                <w:rFonts w:ascii="GHEA Grapalat" w:hAnsi="GHEA Grapalat"/>
              </w:rPr>
              <w:t>)</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4A320" w14:textId="77777777" w:rsidR="007819A8" w:rsidRPr="00325E5B" w:rsidRDefault="007819A8" w:rsidP="004F3EEA">
            <w:pPr>
              <w:spacing w:line="360" w:lineRule="auto"/>
              <w:rPr>
                <w:rFonts w:ascii="GHEA Grapalat" w:hAnsi="GHEA Grapalat"/>
                <w:lang w:val="hy-AM"/>
              </w:rPr>
            </w:pPr>
            <w:r w:rsidRPr="00325E5B">
              <w:rPr>
                <w:rFonts w:ascii="GHEA Grapalat" w:hAnsi="GHEA Grapalat"/>
                <w:lang w:val="hy-AM"/>
              </w:rPr>
              <w:t>բարձր</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2ED66"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rPr>
              <w:t>մեծ</w:t>
            </w:r>
            <w:proofErr w:type="spellEnd"/>
          </w:p>
        </w:tc>
        <w:tc>
          <w:tcPr>
            <w:tcW w:w="1847" w:type="dxa"/>
            <w:tcBorders>
              <w:top w:val="single" w:sz="4" w:space="0" w:color="000000"/>
              <w:left w:val="single" w:sz="4" w:space="0" w:color="000000"/>
              <w:bottom w:val="single" w:sz="4" w:space="0" w:color="000000"/>
              <w:right w:val="single" w:sz="4" w:space="0" w:color="000000"/>
            </w:tcBorders>
          </w:tcPr>
          <w:p w14:paraId="495A35C0"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rPr>
              <w:t>առաջնային</w:t>
            </w:r>
            <w:proofErr w:type="spellEnd"/>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CDC78" w14:textId="77777777" w:rsidR="007819A8" w:rsidRPr="00325E5B" w:rsidRDefault="007819A8" w:rsidP="004F3EEA">
            <w:pPr>
              <w:spacing w:line="360" w:lineRule="auto"/>
              <w:rPr>
                <w:rFonts w:ascii="GHEA Grapalat" w:hAnsi="GHEA Grapalat"/>
                <w:lang w:val="hy-AM"/>
              </w:rPr>
            </w:pPr>
            <w:proofErr w:type="spellStart"/>
            <w:r>
              <w:rPr>
                <w:rFonts w:ascii="GHEA Grapalat" w:hAnsi="GHEA Grapalat"/>
              </w:rPr>
              <w:t>օրինակ</w:t>
            </w:r>
            <w:proofErr w:type="spellEnd"/>
            <w:r>
              <w:rPr>
                <w:rFonts w:ascii="GHEA Grapalat" w:hAnsi="GHEA Grapalat"/>
              </w:rPr>
              <w:t xml:space="preserve">, </w:t>
            </w:r>
            <w:r w:rsidRPr="00325E5B">
              <w:rPr>
                <w:rFonts w:ascii="GHEA Grapalat" w:hAnsi="GHEA Grapalat"/>
                <w:lang w:val="hy-AM"/>
              </w:rPr>
              <w:t>ակտիվ համագործակցել</w:t>
            </w:r>
          </w:p>
        </w:tc>
      </w:tr>
      <w:tr w:rsidR="007819A8" w:rsidRPr="00325E5B" w14:paraId="11ED0C83" w14:textId="77777777" w:rsidTr="0095708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89E72" w14:textId="77777777" w:rsidR="007819A8" w:rsidRPr="007819A8" w:rsidRDefault="007819A8" w:rsidP="004F3EEA">
            <w:pPr>
              <w:spacing w:after="160" w:line="360" w:lineRule="auto"/>
              <w:rPr>
                <w:rFonts w:ascii="GHEA Grapalat" w:hAnsi="GHEA Grapalat"/>
                <w:lang w:val="ru-RU"/>
              </w:rPr>
            </w:pPr>
            <w:r>
              <w:rPr>
                <w:rFonts w:ascii="GHEA Grapalat" w:hAnsi="GHEA Grapalat"/>
                <w:lang w:val="ru-RU"/>
              </w:rPr>
              <w:t>2.</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35B66" w14:textId="77777777" w:rsidR="007819A8" w:rsidRPr="00325E5B" w:rsidRDefault="007819A8" w:rsidP="004F3EEA">
            <w:pPr>
              <w:spacing w:line="360" w:lineRule="auto"/>
              <w:rPr>
                <w:rFonts w:ascii="GHEA Grapalat" w:hAnsi="GHEA Grapalat"/>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25AE" w14:textId="77777777" w:rsidR="007819A8" w:rsidRPr="00325E5B" w:rsidRDefault="007819A8" w:rsidP="004F3EEA">
            <w:pPr>
              <w:spacing w:line="360" w:lineRule="auto"/>
              <w:rPr>
                <w:rFonts w:ascii="GHEA Grapalat" w:hAnsi="GHEA Grapalat"/>
                <w:lang w:val="hy-AM"/>
              </w:rPr>
            </w:pPr>
            <w:r w:rsidRPr="00325E5B">
              <w:rPr>
                <w:rFonts w:ascii="GHEA Grapalat" w:hAnsi="GHEA Grapalat"/>
                <w:lang w:val="hy-AM"/>
              </w:rPr>
              <w:t>բարձր</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064F1" w14:textId="77777777" w:rsidR="007819A8" w:rsidRPr="00325E5B" w:rsidRDefault="007819A8" w:rsidP="004F3EEA">
            <w:pPr>
              <w:spacing w:line="360" w:lineRule="auto"/>
              <w:rPr>
                <w:rFonts w:ascii="GHEA Grapalat" w:hAnsi="GHEA Grapalat"/>
                <w:lang w:val="hy-AM"/>
              </w:rPr>
            </w:pPr>
            <w:r w:rsidRPr="00325E5B">
              <w:rPr>
                <w:rFonts w:ascii="GHEA Grapalat" w:hAnsi="GHEA Grapalat"/>
                <w:lang w:val="hy-AM"/>
              </w:rPr>
              <w:t>փոքր</w:t>
            </w:r>
          </w:p>
        </w:tc>
        <w:tc>
          <w:tcPr>
            <w:tcW w:w="1847" w:type="dxa"/>
            <w:tcBorders>
              <w:top w:val="single" w:sz="4" w:space="0" w:color="000000"/>
              <w:left w:val="single" w:sz="4" w:space="0" w:color="000000"/>
              <w:bottom w:val="single" w:sz="4" w:space="0" w:color="000000"/>
              <w:right w:val="single" w:sz="4" w:space="0" w:color="000000"/>
            </w:tcBorders>
          </w:tcPr>
          <w:p w14:paraId="4B4D5E7F"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rPr>
              <w:t>երկրորդային</w:t>
            </w:r>
            <w:proofErr w:type="spellEnd"/>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F0C05" w14:textId="77777777" w:rsidR="007819A8" w:rsidRPr="00325E5B" w:rsidRDefault="007819A8" w:rsidP="004F3EEA">
            <w:pPr>
              <w:spacing w:line="360" w:lineRule="auto"/>
              <w:rPr>
                <w:rFonts w:ascii="GHEA Grapalat" w:hAnsi="GHEA Grapalat"/>
                <w:lang w:val="hy-AM"/>
              </w:rPr>
            </w:pPr>
            <w:r w:rsidRPr="00325E5B">
              <w:rPr>
                <w:rFonts w:ascii="GHEA Grapalat" w:hAnsi="GHEA Grapalat"/>
                <w:lang w:val="hy-AM"/>
              </w:rPr>
              <w:t>տեղեկացնել</w:t>
            </w:r>
          </w:p>
        </w:tc>
      </w:tr>
      <w:tr w:rsidR="007819A8" w:rsidRPr="00325E5B" w14:paraId="1BDC31BC" w14:textId="77777777" w:rsidTr="0095708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5B842" w14:textId="77777777" w:rsidR="007819A8" w:rsidRPr="007819A8" w:rsidRDefault="007819A8" w:rsidP="004F3EEA">
            <w:pPr>
              <w:spacing w:after="160" w:line="360" w:lineRule="auto"/>
              <w:rPr>
                <w:rFonts w:ascii="GHEA Grapalat" w:hAnsi="GHEA Grapalat"/>
                <w:lang w:val="ru-RU"/>
              </w:rPr>
            </w:pPr>
            <w:r>
              <w:rPr>
                <w:rFonts w:ascii="GHEA Grapalat" w:hAnsi="GHEA Grapalat"/>
                <w:lang w:val="ru-RU"/>
              </w:rPr>
              <w:t>3.</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A9E6F" w14:textId="77777777" w:rsidR="007819A8" w:rsidRPr="00325E5B" w:rsidRDefault="007819A8" w:rsidP="004F3EEA">
            <w:pPr>
              <w:spacing w:line="360" w:lineRule="auto"/>
              <w:rPr>
                <w:rFonts w:ascii="GHEA Grapalat" w:hAnsi="GHEA Grapalat"/>
                <w:lang w:val="hy-AM"/>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CD5BA" w14:textId="77777777" w:rsidR="007819A8" w:rsidRPr="00325E5B" w:rsidRDefault="007819A8" w:rsidP="004F3EEA">
            <w:pPr>
              <w:spacing w:line="360" w:lineRule="auto"/>
              <w:rPr>
                <w:rFonts w:ascii="GHEA Grapalat" w:hAnsi="GHEA Grapalat"/>
              </w:rPr>
            </w:pPr>
            <w:r w:rsidRPr="00325E5B">
              <w:rPr>
                <w:rFonts w:ascii="GHEA Grapalat" w:hAnsi="GHEA Grapalat"/>
                <w:lang w:val="hy-AM"/>
              </w:rPr>
              <w:t>ցածր</w:t>
            </w:r>
            <w:r w:rsidRPr="00325E5B">
              <w:rPr>
                <w:rFonts w:ascii="GHEA Grapalat" w:hAnsi="GHEA Grapalat"/>
              </w:rPr>
              <w:t xml:space="preserve"> </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00C66"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rPr>
              <w:t>փոքր</w:t>
            </w:r>
            <w:proofErr w:type="spellEnd"/>
          </w:p>
        </w:tc>
        <w:tc>
          <w:tcPr>
            <w:tcW w:w="1847" w:type="dxa"/>
            <w:tcBorders>
              <w:top w:val="single" w:sz="4" w:space="0" w:color="000000"/>
              <w:left w:val="single" w:sz="4" w:space="0" w:color="000000"/>
              <w:bottom w:val="single" w:sz="4" w:space="0" w:color="000000"/>
              <w:right w:val="single" w:sz="4" w:space="0" w:color="000000"/>
            </w:tcBorders>
          </w:tcPr>
          <w:p w14:paraId="5C287800" w14:textId="77777777" w:rsidR="007819A8" w:rsidRPr="00325E5B" w:rsidRDefault="007819A8" w:rsidP="004F3EEA">
            <w:pPr>
              <w:spacing w:line="360" w:lineRule="auto"/>
              <w:rPr>
                <w:rFonts w:ascii="GHEA Grapalat" w:hAnsi="GHEA Grapalat"/>
              </w:rPr>
            </w:pPr>
            <w:proofErr w:type="spellStart"/>
            <w:r w:rsidRPr="00325E5B">
              <w:rPr>
                <w:rFonts w:ascii="GHEA Grapalat" w:hAnsi="GHEA Grapalat"/>
              </w:rPr>
              <w:t>առաջնային</w:t>
            </w:r>
            <w:proofErr w:type="spellEnd"/>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074C4" w14:textId="77777777" w:rsidR="007819A8" w:rsidRPr="00325E5B" w:rsidRDefault="007819A8" w:rsidP="004F3EEA">
            <w:pPr>
              <w:spacing w:line="360" w:lineRule="auto"/>
              <w:rPr>
                <w:rFonts w:ascii="GHEA Grapalat" w:hAnsi="GHEA Grapalat"/>
                <w:lang w:val="hy-AM"/>
              </w:rPr>
            </w:pPr>
            <w:r w:rsidRPr="00325E5B">
              <w:rPr>
                <w:rFonts w:ascii="GHEA Grapalat" w:hAnsi="GHEA Grapalat"/>
                <w:lang w:val="hy-AM"/>
              </w:rPr>
              <w:t>խորհրդակցել</w:t>
            </w:r>
          </w:p>
        </w:tc>
      </w:tr>
      <w:tr w:rsidR="007819A8" w:rsidRPr="00325E5B" w14:paraId="72D5C6C0" w14:textId="77777777" w:rsidTr="0095708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CCB6B" w14:textId="77777777" w:rsidR="007819A8" w:rsidRPr="007819A8" w:rsidRDefault="007819A8" w:rsidP="004F3EEA">
            <w:pPr>
              <w:spacing w:after="160" w:line="360" w:lineRule="auto"/>
              <w:rPr>
                <w:rFonts w:ascii="GHEA Grapalat" w:hAnsi="GHEA Grapalat"/>
                <w:lang w:val="ru-RU"/>
              </w:rPr>
            </w:pPr>
            <w:r>
              <w:rPr>
                <w:rFonts w:ascii="GHEA Grapalat" w:hAnsi="GHEA Grapalat"/>
                <w:lang w:val="ru-RU"/>
              </w:rPr>
              <w:t>4.</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4A4B6" w14:textId="77777777" w:rsidR="007819A8" w:rsidRPr="00325E5B" w:rsidRDefault="007819A8" w:rsidP="004F3EEA">
            <w:pPr>
              <w:spacing w:line="360" w:lineRule="auto"/>
              <w:rPr>
                <w:rFonts w:ascii="GHEA Grapalat" w:hAnsi="GHEA Grapalat"/>
                <w:lang w:val="hy-AM"/>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F8F9E" w14:textId="77777777" w:rsidR="007819A8" w:rsidRPr="00325E5B" w:rsidRDefault="007819A8" w:rsidP="004F3EEA">
            <w:pPr>
              <w:spacing w:line="360" w:lineRule="auto"/>
              <w:rPr>
                <w:rFonts w:ascii="GHEA Grapalat" w:hAnsi="GHEA Grapalat"/>
                <w:lang w:val="hy-AM"/>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56E66" w14:textId="77777777" w:rsidR="007819A8" w:rsidRPr="00325E5B" w:rsidRDefault="007819A8" w:rsidP="004F3EEA">
            <w:pPr>
              <w:spacing w:line="360" w:lineRule="auto"/>
              <w:rPr>
                <w:rFonts w:ascii="GHEA Grapalat" w:hAnsi="GHEA Grapalat"/>
              </w:rPr>
            </w:pPr>
          </w:p>
        </w:tc>
        <w:tc>
          <w:tcPr>
            <w:tcW w:w="1847" w:type="dxa"/>
            <w:tcBorders>
              <w:top w:val="single" w:sz="4" w:space="0" w:color="000000"/>
              <w:left w:val="single" w:sz="4" w:space="0" w:color="000000"/>
              <w:bottom w:val="single" w:sz="4" w:space="0" w:color="000000"/>
              <w:right w:val="single" w:sz="4" w:space="0" w:color="000000"/>
            </w:tcBorders>
          </w:tcPr>
          <w:p w14:paraId="0E491C45" w14:textId="77777777" w:rsidR="007819A8" w:rsidRPr="00325E5B" w:rsidRDefault="007819A8" w:rsidP="004F3EEA">
            <w:pPr>
              <w:spacing w:line="360" w:lineRule="auto"/>
              <w:rPr>
                <w:rFonts w:ascii="GHEA Grapalat" w:hAnsi="GHEA Grapalat"/>
              </w:rPr>
            </w:pP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E350C" w14:textId="77777777" w:rsidR="007819A8" w:rsidRPr="00325E5B" w:rsidRDefault="007819A8" w:rsidP="004F3EEA">
            <w:pPr>
              <w:spacing w:line="360" w:lineRule="auto"/>
              <w:rPr>
                <w:rFonts w:ascii="GHEA Grapalat" w:hAnsi="GHEA Grapalat"/>
                <w:lang w:val="hy-AM"/>
              </w:rPr>
            </w:pPr>
          </w:p>
        </w:tc>
      </w:tr>
      <w:tr w:rsidR="007819A8" w:rsidRPr="00325E5B" w14:paraId="5F3D6888" w14:textId="77777777" w:rsidTr="0095708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B933" w14:textId="77777777" w:rsidR="007819A8" w:rsidRPr="00325E5B" w:rsidRDefault="007819A8" w:rsidP="004F3EEA">
            <w:pPr>
              <w:pStyle w:val="ListParagraph"/>
              <w:spacing w:line="360" w:lineRule="auto"/>
              <w:rPr>
                <w:rFonts w:ascii="GHEA Grapalat" w:hAnsi="GHEA Grapalat"/>
              </w:rPr>
            </w:pPr>
            <w:r>
              <w:rPr>
                <w:rFonts w:ascii="GHEA Grapalat" w:hAnsi="GHEA Grapalat"/>
              </w:rPr>
              <w:t>…</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BA055" w14:textId="77777777" w:rsidR="007819A8" w:rsidRPr="00325E5B" w:rsidRDefault="007819A8" w:rsidP="004F3EEA">
            <w:pPr>
              <w:spacing w:line="360" w:lineRule="auto"/>
              <w:rPr>
                <w:rFonts w:ascii="GHEA Grapalat" w:hAnsi="GHEA Grapalat"/>
                <w:lang w:val="hy-AM"/>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2CFAC" w14:textId="77777777" w:rsidR="007819A8" w:rsidRPr="00325E5B" w:rsidRDefault="007819A8" w:rsidP="004F3EEA">
            <w:pPr>
              <w:spacing w:line="360" w:lineRule="auto"/>
              <w:rPr>
                <w:rFonts w:ascii="GHEA Grapalat" w:hAnsi="GHEA Grapalat"/>
                <w:lang w:val="hy-AM"/>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5B773" w14:textId="77777777" w:rsidR="007819A8" w:rsidRPr="00325E5B" w:rsidRDefault="007819A8" w:rsidP="004F3EEA">
            <w:pPr>
              <w:spacing w:line="360" w:lineRule="auto"/>
              <w:rPr>
                <w:rFonts w:ascii="GHEA Grapalat" w:hAnsi="GHEA Grapalat"/>
              </w:rPr>
            </w:pPr>
          </w:p>
        </w:tc>
        <w:tc>
          <w:tcPr>
            <w:tcW w:w="1847" w:type="dxa"/>
            <w:tcBorders>
              <w:top w:val="single" w:sz="4" w:space="0" w:color="000000"/>
              <w:left w:val="single" w:sz="4" w:space="0" w:color="000000"/>
              <w:bottom w:val="single" w:sz="4" w:space="0" w:color="000000"/>
              <w:right w:val="single" w:sz="4" w:space="0" w:color="000000"/>
            </w:tcBorders>
          </w:tcPr>
          <w:p w14:paraId="692B98EE" w14:textId="77777777" w:rsidR="007819A8" w:rsidRPr="00325E5B" w:rsidRDefault="007819A8" w:rsidP="004F3EEA">
            <w:pPr>
              <w:spacing w:line="360" w:lineRule="auto"/>
              <w:rPr>
                <w:rFonts w:ascii="GHEA Grapalat" w:hAnsi="GHEA Grapalat"/>
              </w:rPr>
            </w:pP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6E0DD" w14:textId="77777777" w:rsidR="007819A8" w:rsidRPr="00325E5B" w:rsidRDefault="007819A8" w:rsidP="004F3EEA">
            <w:pPr>
              <w:spacing w:line="360" w:lineRule="auto"/>
              <w:rPr>
                <w:rFonts w:ascii="GHEA Grapalat" w:hAnsi="GHEA Grapalat"/>
                <w:lang w:val="hy-AM"/>
              </w:rPr>
            </w:pPr>
          </w:p>
        </w:tc>
      </w:tr>
    </w:tbl>
    <w:p w14:paraId="51E018F9" w14:textId="77777777" w:rsidR="007819A8" w:rsidRPr="00504C82" w:rsidRDefault="007819A8" w:rsidP="004F3EEA">
      <w:pPr>
        <w:pStyle w:val="BodyTextIndent3"/>
        <w:rPr>
          <w:rFonts w:ascii="GHEA Grapalat" w:hAnsi="GHEA Grapalat" w:cs="Times Armenian"/>
          <w:szCs w:val="24"/>
          <w:lang w:val="hy-AM"/>
        </w:rPr>
      </w:pPr>
    </w:p>
    <w:p w14:paraId="1D2AF40E" w14:textId="77777777" w:rsidR="00870948" w:rsidRPr="00504C82" w:rsidRDefault="00F87096" w:rsidP="004F3EEA">
      <w:pPr>
        <w:pStyle w:val="BodyTextIndent3"/>
        <w:numPr>
          <w:ilvl w:val="0"/>
          <w:numId w:val="3"/>
        </w:numPr>
        <w:ind w:left="0" w:firstLine="360"/>
        <w:rPr>
          <w:rFonts w:ascii="GHEA Grapalat" w:hAnsi="GHEA Grapalat" w:cs="Times Armenian"/>
          <w:szCs w:val="24"/>
          <w:lang w:val="hy-AM"/>
        </w:rPr>
      </w:pPr>
      <w:r>
        <w:rPr>
          <w:rFonts w:ascii="GHEA Grapalat" w:hAnsi="GHEA Grapalat" w:cs="Times Armenian"/>
          <w:szCs w:val="24"/>
          <w:lang w:val="hy-AM"/>
        </w:rPr>
        <w:t xml:space="preserve"> </w:t>
      </w:r>
      <w:r w:rsidR="00957081" w:rsidRPr="00957081">
        <w:rPr>
          <w:rFonts w:ascii="GHEA Grapalat" w:hAnsi="GHEA Grapalat" w:cs="Times Armenian"/>
          <w:szCs w:val="24"/>
          <w:lang w:val="hy-AM"/>
        </w:rPr>
        <w:t>Ա</w:t>
      </w:r>
      <w:r w:rsidR="00957081" w:rsidRPr="00612DE0">
        <w:rPr>
          <w:rFonts w:ascii="GHEA Grapalat" w:hAnsi="GHEA Grapalat" w:cs="Times Armenian"/>
          <w:szCs w:val="24"/>
          <w:lang w:val="hy-AM"/>
        </w:rPr>
        <w:t>զդեցության նշանակության գնահատման</w:t>
      </w:r>
      <w:r w:rsidR="00957081" w:rsidRPr="00957081">
        <w:rPr>
          <w:rFonts w:ascii="GHEA Grapalat" w:hAnsi="GHEA Grapalat" w:cs="Times Armenian"/>
          <w:szCs w:val="24"/>
          <w:lang w:val="hy-AM"/>
        </w:rPr>
        <w:t xml:space="preserve"> նպատակով ն</w:t>
      </w:r>
      <w:r w:rsidR="00504C82" w:rsidRPr="00E1509C">
        <w:rPr>
          <w:rFonts w:ascii="GHEA Grapalat" w:hAnsi="GHEA Grapalat" w:cs="Times Armenian"/>
          <w:szCs w:val="24"/>
          <w:lang w:val="hy-AM"/>
        </w:rPr>
        <w:t>ախաձեռնողը կարող է մ</w:t>
      </w:r>
      <w:r w:rsidR="00504C82">
        <w:rPr>
          <w:rFonts w:ascii="GHEA Grapalat" w:hAnsi="GHEA Grapalat" w:cs="Times Armenian"/>
          <w:szCs w:val="24"/>
          <w:lang w:val="hy-AM"/>
        </w:rPr>
        <w:t>շակել</w:t>
      </w:r>
      <w:r w:rsidR="00957081" w:rsidRPr="00957081">
        <w:rPr>
          <w:rFonts w:ascii="GHEA Grapalat" w:hAnsi="GHEA Grapalat" w:cs="Times Armenian"/>
          <w:szCs w:val="24"/>
          <w:lang w:val="hy-AM"/>
        </w:rPr>
        <w:t xml:space="preserve"> նաև</w:t>
      </w:r>
      <w:r w:rsidR="00504C82">
        <w:rPr>
          <w:rFonts w:ascii="GHEA Grapalat" w:hAnsi="GHEA Grapalat" w:cs="Times Armenian"/>
          <w:szCs w:val="24"/>
          <w:lang w:val="hy-AM"/>
        </w:rPr>
        <w:t xml:space="preserve"> հարցաթերթիկ</w:t>
      </w:r>
      <w:r w:rsidR="00504C82" w:rsidRPr="00504C82">
        <w:rPr>
          <w:rFonts w:ascii="GHEA Grapalat" w:hAnsi="GHEA Grapalat" w:cs="Times Armenian"/>
          <w:szCs w:val="24"/>
          <w:lang w:val="hy-AM"/>
        </w:rPr>
        <w:t>ներ</w:t>
      </w:r>
      <w:r w:rsidR="00612DE0" w:rsidRPr="00612DE0">
        <w:rPr>
          <w:rFonts w:ascii="GHEA Grapalat" w:hAnsi="GHEA Grapalat" w:cs="Times Armenian"/>
          <w:szCs w:val="24"/>
          <w:lang w:val="hy-AM"/>
        </w:rPr>
        <w:t xml:space="preserve"> ու աղյուսակներ</w:t>
      </w:r>
      <w:r w:rsidR="00504C82" w:rsidRPr="00BA4040">
        <w:rPr>
          <w:rFonts w:ascii="GHEA Grapalat" w:hAnsi="GHEA Grapalat" w:cs="Times Armenian"/>
          <w:szCs w:val="24"/>
          <w:lang w:val="hy-AM"/>
        </w:rPr>
        <w:t xml:space="preserve"> </w:t>
      </w:r>
      <w:r w:rsidR="00504C82">
        <w:rPr>
          <w:rFonts w:ascii="GHEA Grapalat" w:hAnsi="GHEA Grapalat" w:cs="Times Armenian"/>
          <w:szCs w:val="24"/>
          <w:lang w:val="hy-AM"/>
        </w:rPr>
        <w:t xml:space="preserve">կամ </w:t>
      </w:r>
      <w:r w:rsidR="00504C82" w:rsidRPr="00BA4040">
        <w:rPr>
          <w:rFonts w:ascii="GHEA Grapalat" w:hAnsi="GHEA Grapalat" w:cs="Times Armenian"/>
          <w:szCs w:val="24"/>
          <w:lang w:val="hy-AM"/>
        </w:rPr>
        <w:t>օգտագործել</w:t>
      </w:r>
      <w:r w:rsidR="00504C82" w:rsidRPr="00E1509C">
        <w:rPr>
          <w:rFonts w:ascii="GHEA Grapalat" w:hAnsi="GHEA Grapalat" w:cs="Times Armenian"/>
          <w:szCs w:val="24"/>
          <w:lang w:val="hy-AM"/>
        </w:rPr>
        <w:t xml:space="preserve"> հետևյալ </w:t>
      </w:r>
      <w:r w:rsidR="00504C82">
        <w:rPr>
          <w:rFonts w:ascii="GHEA Grapalat" w:hAnsi="GHEA Grapalat" w:cs="Times Armenian"/>
          <w:szCs w:val="24"/>
          <w:lang w:val="hy-AM"/>
        </w:rPr>
        <w:t>օրինակելի տարբերակ</w:t>
      </w:r>
      <w:r w:rsidR="00504C82" w:rsidRPr="00504C82">
        <w:rPr>
          <w:rFonts w:ascii="GHEA Grapalat" w:hAnsi="GHEA Grapalat" w:cs="Times Armenian"/>
          <w:szCs w:val="24"/>
          <w:lang w:val="hy-AM"/>
        </w:rPr>
        <w:t>ները.</w:t>
      </w:r>
    </w:p>
    <w:tbl>
      <w:tblPr>
        <w:tblStyle w:val="ListTable7Colorful-Accent31"/>
        <w:tblW w:w="0" w:type="auto"/>
        <w:tblLook w:val="04A0" w:firstRow="1" w:lastRow="0" w:firstColumn="1" w:lastColumn="0" w:noHBand="0" w:noVBand="1"/>
      </w:tblPr>
      <w:tblGrid>
        <w:gridCol w:w="537"/>
        <w:gridCol w:w="8436"/>
        <w:gridCol w:w="583"/>
        <w:gridCol w:w="618"/>
        <w:gridCol w:w="286"/>
      </w:tblGrid>
      <w:tr w:rsidR="00957081" w:rsidRPr="00FB36D3" w14:paraId="7092C645" w14:textId="77777777" w:rsidTr="009570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 w:type="dxa"/>
            <w:tcBorders>
              <w:bottom w:val="single" w:sz="12" w:space="0" w:color="56F52B"/>
            </w:tcBorders>
          </w:tcPr>
          <w:p w14:paraId="13E190A2" w14:textId="77777777" w:rsidR="00957081" w:rsidRPr="009F07EE" w:rsidRDefault="00957081" w:rsidP="004F3EEA">
            <w:pPr>
              <w:pStyle w:val="BodyTextIndent3"/>
              <w:ind w:firstLine="0"/>
              <w:rPr>
                <w:rFonts w:ascii="GHEA Grapalat" w:hAnsi="GHEA Grapalat" w:cs="Cambria Math"/>
                <w:color w:val="000000"/>
                <w:szCs w:val="24"/>
                <w:lang w:val="hy-AM"/>
              </w:rPr>
            </w:pPr>
          </w:p>
        </w:tc>
        <w:tc>
          <w:tcPr>
            <w:tcW w:w="8513" w:type="dxa"/>
            <w:tcBorders>
              <w:bottom w:val="single" w:sz="12" w:space="0" w:color="56F52B"/>
              <w:right w:val="single" w:sz="12" w:space="0" w:color="56F52B"/>
            </w:tcBorders>
          </w:tcPr>
          <w:p w14:paraId="4F765EA2" w14:textId="77777777" w:rsidR="00957081" w:rsidRPr="00273138" w:rsidRDefault="00957081" w:rsidP="004F3EEA">
            <w:pPr>
              <w:pStyle w:val="BodyTextIndent3"/>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i w:val="0"/>
                <w:color w:val="000000"/>
                <w:szCs w:val="24"/>
                <w:lang w:val="hy-AM"/>
              </w:rPr>
            </w:pPr>
            <w:r w:rsidRPr="00273138">
              <w:rPr>
                <w:rFonts w:ascii="GHEA Grapalat" w:hAnsi="GHEA Grapalat" w:cs="Cambria Math"/>
                <w:b/>
                <w:i w:val="0"/>
                <w:color w:val="000000"/>
                <w:szCs w:val="24"/>
                <w:lang w:val="hy-AM"/>
              </w:rPr>
              <w:t xml:space="preserve">Աղյուսակ </w:t>
            </w:r>
            <w:r>
              <w:rPr>
                <w:rFonts w:ascii="GHEA Grapalat" w:hAnsi="GHEA Grapalat" w:cs="Cambria Math"/>
                <w:b/>
                <w:i w:val="0"/>
                <w:color w:val="000000"/>
                <w:szCs w:val="24"/>
                <w:lang w:val="hy-AM"/>
              </w:rPr>
              <w:t>N</w:t>
            </w:r>
            <w:r w:rsidR="007B11C2" w:rsidRPr="004F52F5">
              <w:rPr>
                <w:rFonts w:ascii="GHEA Grapalat" w:hAnsi="GHEA Grapalat" w:cs="Cambria Math"/>
                <w:b/>
                <w:i w:val="0"/>
                <w:color w:val="000000"/>
                <w:szCs w:val="24"/>
                <w:lang w:val="hy-AM"/>
              </w:rPr>
              <w:t>9</w:t>
            </w:r>
            <w:r w:rsidRPr="00273138">
              <w:rPr>
                <w:rFonts w:ascii="GHEA Grapalat" w:hAnsi="GHEA Grapalat" w:cs="Cambria Math"/>
                <w:b/>
                <w:i w:val="0"/>
                <w:color w:val="000000"/>
                <w:szCs w:val="24"/>
                <w:lang w:val="hy-AM"/>
              </w:rPr>
              <w:t>. Ազդեցությունների նշանակության գնահատման հարցաթերթիկ</w:t>
            </w:r>
          </w:p>
        </w:tc>
        <w:tc>
          <w:tcPr>
            <w:tcW w:w="583" w:type="dxa"/>
            <w:tcBorders>
              <w:left w:val="single" w:sz="12" w:space="0" w:color="56F52B"/>
              <w:bottom w:val="single" w:sz="12" w:space="0" w:color="56F52B"/>
            </w:tcBorders>
          </w:tcPr>
          <w:p w14:paraId="0B194725" w14:textId="77777777" w:rsidR="00957081" w:rsidRPr="00957081" w:rsidRDefault="00957081"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ru-RU"/>
              </w:rPr>
            </w:pPr>
            <w:r>
              <w:rPr>
                <w:rFonts w:ascii="GHEA Grapalat" w:hAnsi="GHEA Grapalat" w:cs="Cambria Math"/>
                <w:color w:val="000000"/>
                <w:szCs w:val="24"/>
                <w:lang w:val="ru-RU"/>
              </w:rPr>
              <w:t>Այո</w:t>
            </w:r>
          </w:p>
        </w:tc>
        <w:tc>
          <w:tcPr>
            <w:tcW w:w="620" w:type="dxa"/>
            <w:tcBorders>
              <w:left w:val="single" w:sz="12" w:space="0" w:color="56F52B"/>
              <w:bottom w:val="single" w:sz="12" w:space="0" w:color="56F52B"/>
            </w:tcBorders>
          </w:tcPr>
          <w:p w14:paraId="63CB0532" w14:textId="77777777" w:rsidR="00957081" w:rsidRPr="00957081" w:rsidRDefault="00957081"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ru-RU"/>
              </w:rPr>
            </w:pPr>
            <w:r>
              <w:rPr>
                <w:rFonts w:ascii="GHEA Grapalat" w:hAnsi="GHEA Grapalat" w:cs="Cambria Math"/>
                <w:color w:val="000000"/>
                <w:szCs w:val="24"/>
                <w:lang w:val="ru-RU"/>
              </w:rPr>
              <w:t>Ոչ</w:t>
            </w:r>
          </w:p>
        </w:tc>
        <w:tc>
          <w:tcPr>
            <w:tcW w:w="287" w:type="dxa"/>
            <w:tcBorders>
              <w:left w:val="single" w:sz="12" w:space="0" w:color="56F52B"/>
              <w:bottom w:val="single" w:sz="12" w:space="0" w:color="56F52B"/>
            </w:tcBorders>
          </w:tcPr>
          <w:p w14:paraId="7E933630" w14:textId="77777777" w:rsidR="00957081" w:rsidRDefault="00957081"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ru-RU"/>
              </w:rPr>
            </w:pPr>
          </w:p>
        </w:tc>
      </w:tr>
      <w:tr w:rsidR="00957081" w:rsidRPr="00783C5B" w14:paraId="015E1924" w14:textId="77777777" w:rsidTr="0095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dxa"/>
            <w:tcBorders>
              <w:top w:val="single" w:sz="12" w:space="0" w:color="56F52B"/>
            </w:tcBorders>
          </w:tcPr>
          <w:p w14:paraId="49CD4891"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ru-RU"/>
              </w:rPr>
            </w:pPr>
            <w:r w:rsidRPr="00957081">
              <w:rPr>
                <w:rFonts w:ascii="GHEA Grapalat" w:hAnsi="GHEA Grapalat"/>
                <w:i w:val="0"/>
                <w:color w:val="auto"/>
                <w:szCs w:val="24"/>
                <w:shd w:val="clear" w:color="auto" w:fill="FFFFFF"/>
                <w:lang w:val="ru-RU"/>
              </w:rPr>
              <w:t>1)</w:t>
            </w:r>
          </w:p>
        </w:tc>
        <w:tc>
          <w:tcPr>
            <w:tcW w:w="8513" w:type="dxa"/>
            <w:tcBorders>
              <w:top w:val="single" w:sz="12" w:space="0" w:color="56F52B"/>
              <w:right w:val="single" w:sz="12" w:space="0" w:color="56F52B"/>
            </w:tcBorders>
            <w:shd w:val="clear" w:color="auto" w:fill="auto"/>
          </w:tcPr>
          <w:p w14:paraId="6365B41F"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r w:rsidRPr="00957081">
              <w:rPr>
                <w:rFonts w:ascii="GHEA Grapalat" w:hAnsi="GHEA Grapalat" w:cs="Cambria Math"/>
                <w:color w:val="auto"/>
                <w:szCs w:val="24"/>
                <w:lang w:val="ru-RU"/>
              </w:rPr>
              <w:t>Արդյո՞ք կա վտանգ, որ բնապահպանական չափանիշները կխախտվեն.</w:t>
            </w:r>
          </w:p>
        </w:tc>
        <w:tc>
          <w:tcPr>
            <w:tcW w:w="583" w:type="dxa"/>
            <w:tcBorders>
              <w:top w:val="single" w:sz="12" w:space="0" w:color="56F52B"/>
              <w:left w:val="single" w:sz="12" w:space="0" w:color="56F52B"/>
            </w:tcBorders>
            <w:shd w:val="clear" w:color="auto" w:fill="auto"/>
          </w:tcPr>
          <w:p w14:paraId="4FBBF41C" w14:textId="77777777" w:rsidR="00957081" w:rsidRPr="00BE6EC4"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620" w:type="dxa"/>
            <w:tcBorders>
              <w:top w:val="single" w:sz="12" w:space="0" w:color="56F52B"/>
              <w:left w:val="single" w:sz="12" w:space="0" w:color="56F52B"/>
            </w:tcBorders>
            <w:shd w:val="clear" w:color="auto" w:fill="auto"/>
          </w:tcPr>
          <w:p w14:paraId="7890B0C2" w14:textId="77777777" w:rsidR="00957081" w:rsidRPr="00BE6EC4"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287" w:type="dxa"/>
            <w:tcBorders>
              <w:top w:val="single" w:sz="12" w:space="0" w:color="56F52B"/>
              <w:left w:val="single" w:sz="12" w:space="0" w:color="56F52B"/>
            </w:tcBorders>
            <w:shd w:val="clear" w:color="auto" w:fill="auto"/>
          </w:tcPr>
          <w:p w14:paraId="61D9F377" w14:textId="77777777" w:rsidR="00957081" w:rsidRPr="00BE6EC4"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957081" w:rsidRPr="00783C5B" w14:paraId="6E735A50"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11F725B1"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2)</w:t>
            </w:r>
          </w:p>
        </w:tc>
        <w:tc>
          <w:tcPr>
            <w:tcW w:w="8513" w:type="dxa"/>
            <w:tcBorders>
              <w:right w:val="single" w:sz="12" w:space="0" w:color="56F52B"/>
            </w:tcBorders>
            <w:shd w:val="clear" w:color="auto" w:fill="auto"/>
          </w:tcPr>
          <w:p w14:paraId="516D9FD6"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957081">
              <w:rPr>
                <w:rFonts w:ascii="GHEA Grapalat" w:hAnsi="GHEA Grapalat" w:cs="Cambria Math"/>
                <w:color w:val="auto"/>
                <w:szCs w:val="24"/>
                <w:lang w:val="hy-AM"/>
              </w:rPr>
              <w:t>Արդյո՞ք շատ մարդիկ կամ հասարակական կազմակերպություններ կտուժեն.</w:t>
            </w:r>
          </w:p>
        </w:tc>
        <w:tc>
          <w:tcPr>
            <w:tcW w:w="583" w:type="dxa"/>
            <w:tcBorders>
              <w:right w:val="single" w:sz="12" w:space="0" w:color="56F52B"/>
            </w:tcBorders>
            <w:shd w:val="clear" w:color="auto" w:fill="auto"/>
          </w:tcPr>
          <w:p w14:paraId="7599C458" w14:textId="77777777" w:rsidR="00957081" w:rsidRPr="0096435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szCs w:val="24"/>
                <w:lang w:val="hy-AM"/>
              </w:rPr>
            </w:pPr>
          </w:p>
        </w:tc>
        <w:tc>
          <w:tcPr>
            <w:tcW w:w="620" w:type="dxa"/>
            <w:tcBorders>
              <w:right w:val="single" w:sz="12" w:space="0" w:color="56F52B"/>
            </w:tcBorders>
            <w:shd w:val="clear" w:color="auto" w:fill="auto"/>
          </w:tcPr>
          <w:p w14:paraId="270E6632" w14:textId="77777777" w:rsidR="00957081" w:rsidRPr="0096435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szCs w:val="24"/>
                <w:lang w:val="hy-AM"/>
              </w:rPr>
            </w:pPr>
          </w:p>
        </w:tc>
      </w:tr>
      <w:tr w:rsidR="00957081" w:rsidRPr="00783C5B" w14:paraId="5B0FFAEE"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5A5C9A35"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lastRenderedPageBreak/>
              <w:t>3)</w:t>
            </w:r>
          </w:p>
        </w:tc>
        <w:tc>
          <w:tcPr>
            <w:tcW w:w="8513" w:type="dxa"/>
            <w:tcBorders>
              <w:right w:val="single" w:sz="12" w:space="0" w:color="56F52B"/>
            </w:tcBorders>
            <w:shd w:val="clear" w:color="auto" w:fill="auto"/>
          </w:tcPr>
          <w:p w14:paraId="2D94D9DE"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957081">
              <w:rPr>
                <w:rFonts w:ascii="GHEA Grapalat" w:hAnsi="GHEA Grapalat" w:cs="Cambria Math"/>
                <w:color w:val="auto"/>
                <w:szCs w:val="24"/>
                <w:lang w:val="hy-AM"/>
              </w:rPr>
              <w:t>Արդյո՞ք այլ բաղադրիչներ կտուժեն.</w:t>
            </w:r>
          </w:p>
        </w:tc>
        <w:tc>
          <w:tcPr>
            <w:tcW w:w="583" w:type="dxa"/>
            <w:tcBorders>
              <w:right w:val="single" w:sz="12" w:space="0" w:color="56F52B"/>
            </w:tcBorders>
            <w:shd w:val="clear" w:color="auto" w:fill="auto"/>
          </w:tcPr>
          <w:p w14:paraId="4276E1BB" w14:textId="77777777" w:rsidR="00957081" w:rsidRPr="0096435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szCs w:val="24"/>
                <w:lang w:val="hy-AM"/>
              </w:rPr>
            </w:pPr>
          </w:p>
        </w:tc>
        <w:tc>
          <w:tcPr>
            <w:tcW w:w="620" w:type="dxa"/>
            <w:tcBorders>
              <w:right w:val="single" w:sz="12" w:space="0" w:color="56F52B"/>
            </w:tcBorders>
            <w:shd w:val="clear" w:color="auto" w:fill="auto"/>
          </w:tcPr>
          <w:p w14:paraId="65BE92BB" w14:textId="77777777" w:rsidR="00957081" w:rsidRPr="0096435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szCs w:val="24"/>
                <w:lang w:val="hy-AM"/>
              </w:rPr>
            </w:pPr>
          </w:p>
        </w:tc>
      </w:tr>
      <w:tr w:rsidR="00957081" w:rsidRPr="00783C5B" w14:paraId="48D2B9F6"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0F1A64FD"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4)</w:t>
            </w:r>
          </w:p>
        </w:tc>
        <w:tc>
          <w:tcPr>
            <w:tcW w:w="8513" w:type="dxa"/>
            <w:tcBorders>
              <w:right w:val="single" w:sz="12" w:space="0" w:color="56F52B"/>
            </w:tcBorders>
            <w:shd w:val="clear" w:color="auto" w:fill="auto"/>
          </w:tcPr>
          <w:p w14:paraId="02A1004D"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957081">
              <w:rPr>
                <w:rFonts w:ascii="GHEA Grapalat" w:hAnsi="GHEA Grapalat" w:cs="Cambria Math"/>
                <w:color w:val="auto"/>
                <w:szCs w:val="24"/>
                <w:lang w:val="hy-AM"/>
              </w:rPr>
              <w:t>Արդյո՞ք կտուժեն արժեքավոր ռեսուրսները.</w:t>
            </w:r>
          </w:p>
        </w:tc>
        <w:tc>
          <w:tcPr>
            <w:tcW w:w="583" w:type="dxa"/>
            <w:tcBorders>
              <w:right w:val="single" w:sz="12" w:space="0" w:color="56F52B"/>
            </w:tcBorders>
            <w:shd w:val="clear" w:color="auto" w:fill="auto"/>
          </w:tcPr>
          <w:p w14:paraId="75953AE6" w14:textId="77777777" w:rsidR="00957081" w:rsidRPr="0096435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szCs w:val="24"/>
                <w:lang w:val="hy-AM"/>
              </w:rPr>
            </w:pPr>
          </w:p>
        </w:tc>
        <w:tc>
          <w:tcPr>
            <w:tcW w:w="620" w:type="dxa"/>
            <w:tcBorders>
              <w:right w:val="single" w:sz="12" w:space="0" w:color="56F52B"/>
            </w:tcBorders>
            <w:shd w:val="clear" w:color="auto" w:fill="auto"/>
          </w:tcPr>
          <w:p w14:paraId="79017AD8" w14:textId="77777777" w:rsidR="00957081" w:rsidRPr="0096435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s="Cambria Math"/>
                <w:i/>
                <w:szCs w:val="24"/>
                <w:lang w:val="hy-AM"/>
              </w:rPr>
            </w:pPr>
          </w:p>
        </w:tc>
      </w:tr>
      <w:tr w:rsidR="00957081" w:rsidRPr="00783C5B" w14:paraId="5B391401"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5734F832"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5)</w:t>
            </w:r>
          </w:p>
        </w:tc>
        <w:tc>
          <w:tcPr>
            <w:tcW w:w="8513" w:type="dxa"/>
            <w:tcBorders>
              <w:right w:val="single" w:sz="12" w:space="0" w:color="56F52B"/>
            </w:tcBorders>
            <w:shd w:val="clear" w:color="auto" w:fill="auto"/>
          </w:tcPr>
          <w:p w14:paraId="26226A3C"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957081">
              <w:rPr>
                <w:rFonts w:ascii="GHEA Grapalat" w:hAnsi="GHEA Grapalat" w:cs="Cambria Math"/>
                <w:color w:val="auto"/>
                <w:szCs w:val="24"/>
                <w:lang w:val="hy-AM"/>
              </w:rPr>
              <w:t>Արդյո՞ք կտուժեն բնության հատուկ պահպանվող տարածքները.</w:t>
            </w:r>
          </w:p>
        </w:tc>
        <w:tc>
          <w:tcPr>
            <w:tcW w:w="583" w:type="dxa"/>
            <w:tcBorders>
              <w:right w:val="single" w:sz="12" w:space="0" w:color="56F52B"/>
            </w:tcBorders>
            <w:shd w:val="clear" w:color="auto" w:fill="auto"/>
          </w:tcPr>
          <w:p w14:paraId="115251FF" w14:textId="77777777" w:rsidR="00957081" w:rsidRPr="0096435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szCs w:val="24"/>
                <w:lang w:val="hy-AM"/>
              </w:rPr>
            </w:pPr>
          </w:p>
        </w:tc>
        <w:tc>
          <w:tcPr>
            <w:tcW w:w="620" w:type="dxa"/>
            <w:tcBorders>
              <w:right w:val="single" w:sz="12" w:space="0" w:color="56F52B"/>
            </w:tcBorders>
            <w:shd w:val="clear" w:color="auto" w:fill="auto"/>
          </w:tcPr>
          <w:p w14:paraId="1E206115" w14:textId="77777777" w:rsidR="00957081" w:rsidRPr="0096435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szCs w:val="24"/>
                <w:lang w:val="hy-AM"/>
              </w:rPr>
            </w:pPr>
          </w:p>
        </w:tc>
      </w:tr>
      <w:tr w:rsidR="00957081" w:rsidRPr="00783C5B" w14:paraId="339BEE9F"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37C15F1A"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6)</w:t>
            </w:r>
          </w:p>
        </w:tc>
        <w:tc>
          <w:tcPr>
            <w:tcW w:w="8513" w:type="dxa"/>
            <w:tcBorders>
              <w:right w:val="single" w:sz="12" w:space="0" w:color="56F52B"/>
            </w:tcBorders>
            <w:shd w:val="clear" w:color="auto" w:fill="auto"/>
          </w:tcPr>
          <w:p w14:paraId="106A4223"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Արդյո՞ք ազդեցությունից խուսափելը, ազդեցությունը նվազեցնելը, վերականգնելը կամ փոխհատուցելը բարդ կլինի.</w:t>
            </w:r>
          </w:p>
        </w:tc>
        <w:tc>
          <w:tcPr>
            <w:tcW w:w="583" w:type="dxa"/>
            <w:tcBorders>
              <w:right w:val="single" w:sz="12" w:space="0" w:color="56F52B"/>
            </w:tcBorders>
            <w:shd w:val="clear" w:color="auto" w:fill="auto"/>
          </w:tcPr>
          <w:p w14:paraId="5777FC73" w14:textId="77777777" w:rsidR="00957081" w:rsidRPr="0096435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c>
          <w:tcPr>
            <w:tcW w:w="620" w:type="dxa"/>
            <w:tcBorders>
              <w:right w:val="single" w:sz="12" w:space="0" w:color="56F52B"/>
            </w:tcBorders>
            <w:shd w:val="clear" w:color="auto" w:fill="auto"/>
          </w:tcPr>
          <w:p w14:paraId="311CA969" w14:textId="77777777" w:rsidR="00957081" w:rsidRPr="0096435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r>
      <w:tr w:rsidR="00957081" w:rsidRPr="00783C5B" w14:paraId="1C9B27E9"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001E1C90"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7)</w:t>
            </w:r>
          </w:p>
        </w:tc>
        <w:tc>
          <w:tcPr>
            <w:tcW w:w="8513" w:type="dxa"/>
            <w:tcBorders>
              <w:right w:val="single" w:sz="12" w:space="0" w:color="56F52B"/>
            </w:tcBorders>
            <w:shd w:val="clear" w:color="auto" w:fill="auto"/>
          </w:tcPr>
          <w:p w14:paraId="1E3A68C7"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Արդյո՞ք կփոխվեն էկոլոգիական պայմանները.</w:t>
            </w:r>
          </w:p>
        </w:tc>
        <w:tc>
          <w:tcPr>
            <w:tcW w:w="583" w:type="dxa"/>
            <w:tcBorders>
              <w:right w:val="single" w:sz="12" w:space="0" w:color="56F52B"/>
            </w:tcBorders>
            <w:shd w:val="clear" w:color="auto" w:fill="auto"/>
          </w:tcPr>
          <w:p w14:paraId="41D25111"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620" w:type="dxa"/>
            <w:tcBorders>
              <w:right w:val="single" w:sz="12" w:space="0" w:color="56F52B"/>
            </w:tcBorders>
            <w:shd w:val="clear" w:color="auto" w:fill="auto"/>
          </w:tcPr>
          <w:p w14:paraId="3C7CD8EF"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957081" w:rsidRPr="00783C5B" w14:paraId="4BF22FD7"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0756DC61"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8)</w:t>
            </w:r>
          </w:p>
        </w:tc>
        <w:tc>
          <w:tcPr>
            <w:tcW w:w="8513" w:type="dxa"/>
            <w:tcBorders>
              <w:left w:val="nil"/>
              <w:right w:val="single" w:sz="12" w:space="0" w:color="56F52B"/>
            </w:tcBorders>
            <w:shd w:val="clear" w:color="auto" w:fill="auto"/>
          </w:tcPr>
          <w:p w14:paraId="2A513AB3"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Նոր առանձնահատկությունները համապատասխանո՞ւմ են առկա միջավայրին.</w:t>
            </w:r>
          </w:p>
        </w:tc>
        <w:tc>
          <w:tcPr>
            <w:tcW w:w="583" w:type="dxa"/>
            <w:tcBorders>
              <w:left w:val="nil"/>
              <w:right w:val="single" w:sz="12" w:space="0" w:color="56F52B"/>
            </w:tcBorders>
            <w:shd w:val="clear" w:color="auto" w:fill="auto"/>
          </w:tcPr>
          <w:p w14:paraId="0945A71E"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5028E551"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r>
      <w:tr w:rsidR="00957081" w:rsidRPr="00783C5B" w14:paraId="2D2636FF"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252215A9"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9)</w:t>
            </w:r>
          </w:p>
        </w:tc>
        <w:tc>
          <w:tcPr>
            <w:tcW w:w="8513" w:type="dxa"/>
            <w:tcBorders>
              <w:left w:val="nil"/>
              <w:right w:val="single" w:sz="12" w:space="0" w:color="56F52B"/>
            </w:tcBorders>
            <w:shd w:val="clear" w:color="auto" w:fill="auto"/>
          </w:tcPr>
          <w:p w14:paraId="27A5C3F8"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Արդյո՞ք ազդեցությունը տվյալ տարածքի համար էական կլինի.</w:t>
            </w:r>
          </w:p>
        </w:tc>
        <w:tc>
          <w:tcPr>
            <w:tcW w:w="583" w:type="dxa"/>
            <w:tcBorders>
              <w:left w:val="nil"/>
              <w:right w:val="single" w:sz="12" w:space="0" w:color="56F52B"/>
            </w:tcBorders>
            <w:shd w:val="clear" w:color="auto" w:fill="auto"/>
          </w:tcPr>
          <w:p w14:paraId="1D5BD730"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675B1AF6"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957081" w:rsidRPr="00783C5B" w14:paraId="30791DDB"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2E189022"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10)</w:t>
            </w:r>
          </w:p>
        </w:tc>
        <w:tc>
          <w:tcPr>
            <w:tcW w:w="8513" w:type="dxa"/>
            <w:tcBorders>
              <w:left w:val="nil"/>
              <w:right w:val="single" w:sz="12" w:space="0" w:color="56F52B"/>
            </w:tcBorders>
            <w:shd w:val="clear" w:color="auto" w:fill="auto"/>
          </w:tcPr>
          <w:p w14:paraId="7F5E245E"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Արդյո՞ք ազդեցությունը մեծ տարածք կընդգրկի.</w:t>
            </w:r>
          </w:p>
        </w:tc>
        <w:tc>
          <w:tcPr>
            <w:tcW w:w="583" w:type="dxa"/>
            <w:tcBorders>
              <w:left w:val="nil"/>
              <w:right w:val="single" w:sz="12" w:space="0" w:color="56F52B"/>
            </w:tcBorders>
            <w:shd w:val="clear" w:color="auto" w:fill="auto"/>
          </w:tcPr>
          <w:p w14:paraId="59A616F1"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53CB11DD"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r>
      <w:tr w:rsidR="00957081" w:rsidRPr="00783C5B" w14:paraId="21C779B5"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317B3AD8"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11)</w:t>
            </w:r>
          </w:p>
        </w:tc>
        <w:tc>
          <w:tcPr>
            <w:tcW w:w="8513" w:type="dxa"/>
            <w:tcBorders>
              <w:left w:val="nil"/>
              <w:right w:val="single" w:sz="12" w:space="0" w:color="56F52B"/>
            </w:tcBorders>
            <w:shd w:val="clear" w:color="auto" w:fill="auto"/>
          </w:tcPr>
          <w:p w14:paraId="5F8D339A"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Կա արդյո՞ք անդրսահմանային ազդեցության ռիսկ.</w:t>
            </w:r>
          </w:p>
        </w:tc>
        <w:tc>
          <w:tcPr>
            <w:tcW w:w="583" w:type="dxa"/>
            <w:tcBorders>
              <w:left w:val="nil"/>
              <w:right w:val="single" w:sz="12" w:space="0" w:color="56F52B"/>
            </w:tcBorders>
            <w:shd w:val="clear" w:color="auto" w:fill="auto"/>
          </w:tcPr>
          <w:p w14:paraId="4701918F"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2239E308"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957081" w:rsidRPr="00783C5B" w14:paraId="3B657521"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7C94D963"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12)</w:t>
            </w:r>
          </w:p>
        </w:tc>
        <w:tc>
          <w:tcPr>
            <w:tcW w:w="8513" w:type="dxa"/>
            <w:tcBorders>
              <w:left w:val="nil"/>
              <w:right w:val="single" w:sz="12" w:space="0" w:color="56F52B"/>
            </w:tcBorders>
            <w:shd w:val="clear" w:color="auto" w:fill="auto"/>
          </w:tcPr>
          <w:p w14:paraId="7564937D"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Արդյո՞ք ազդեցությունը երկարատև կլինի.</w:t>
            </w:r>
          </w:p>
        </w:tc>
        <w:tc>
          <w:tcPr>
            <w:tcW w:w="583" w:type="dxa"/>
            <w:tcBorders>
              <w:left w:val="nil"/>
              <w:right w:val="single" w:sz="12" w:space="0" w:color="56F52B"/>
            </w:tcBorders>
            <w:shd w:val="clear" w:color="auto" w:fill="auto"/>
          </w:tcPr>
          <w:p w14:paraId="2E7B0B3C"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416ADB22"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r>
      <w:tr w:rsidR="00957081" w:rsidRPr="00783C5B" w14:paraId="1D32776F"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3E4B3B4B"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13)</w:t>
            </w:r>
          </w:p>
        </w:tc>
        <w:tc>
          <w:tcPr>
            <w:tcW w:w="8513" w:type="dxa"/>
            <w:tcBorders>
              <w:left w:val="nil"/>
              <w:right w:val="single" w:sz="12" w:space="0" w:color="56F52B"/>
            </w:tcBorders>
            <w:shd w:val="clear" w:color="auto" w:fill="auto"/>
          </w:tcPr>
          <w:p w14:paraId="672E90F3"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Ազդեցությունը մշտակա՞ն կլինի, թե՞ ժամանակավոր.</w:t>
            </w:r>
          </w:p>
        </w:tc>
        <w:tc>
          <w:tcPr>
            <w:tcW w:w="583" w:type="dxa"/>
            <w:tcBorders>
              <w:left w:val="nil"/>
              <w:right w:val="single" w:sz="12" w:space="0" w:color="56F52B"/>
            </w:tcBorders>
            <w:shd w:val="clear" w:color="auto" w:fill="auto"/>
          </w:tcPr>
          <w:p w14:paraId="007B98EA"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20A60C4C"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957081" w:rsidRPr="00783C5B" w14:paraId="21238427"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341CA8AA"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14)</w:t>
            </w:r>
          </w:p>
        </w:tc>
        <w:tc>
          <w:tcPr>
            <w:tcW w:w="8513" w:type="dxa"/>
            <w:tcBorders>
              <w:left w:val="nil"/>
              <w:right w:val="single" w:sz="12" w:space="0" w:color="56F52B"/>
            </w:tcBorders>
            <w:shd w:val="clear" w:color="auto" w:fill="auto"/>
          </w:tcPr>
          <w:p w14:paraId="4A7F60F4"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Ազդեցությունը շարունակակա՞ն կլինի, թե՞ ընդհատվող.</w:t>
            </w:r>
          </w:p>
        </w:tc>
        <w:tc>
          <w:tcPr>
            <w:tcW w:w="583" w:type="dxa"/>
            <w:tcBorders>
              <w:left w:val="nil"/>
              <w:right w:val="single" w:sz="12" w:space="0" w:color="56F52B"/>
            </w:tcBorders>
            <w:shd w:val="clear" w:color="auto" w:fill="auto"/>
          </w:tcPr>
          <w:p w14:paraId="13B75503"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7B450025"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r>
      <w:tr w:rsidR="00957081" w:rsidRPr="00783C5B" w14:paraId="33A8FD5B" w14:textId="77777777" w:rsidTr="00957081">
        <w:trPr>
          <w:gridAfter w:val="1"/>
          <w:cnfStyle w:val="000000100000" w:firstRow="0" w:lastRow="0" w:firstColumn="0" w:lastColumn="0" w:oddVBand="0" w:evenVBand="0" w:oddHBand="1" w:evenHBand="0" w:firstRowFirstColumn="0" w:firstRowLastColumn="0" w:lastRowFirstColumn="0" w:lastRowLastColumn="0"/>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6A91979E"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15)</w:t>
            </w:r>
          </w:p>
        </w:tc>
        <w:tc>
          <w:tcPr>
            <w:tcW w:w="8513" w:type="dxa"/>
            <w:tcBorders>
              <w:left w:val="nil"/>
              <w:right w:val="single" w:sz="12" w:space="0" w:color="56F52B"/>
            </w:tcBorders>
            <w:shd w:val="clear" w:color="auto" w:fill="auto"/>
          </w:tcPr>
          <w:p w14:paraId="6E72853A" w14:textId="77777777" w:rsidR="00957081" w:rsidRPr="00957081"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Եթե ընդհատվող կլինի, ապա ի՞նչ հաճախականություն կունենա.</w:t>
            </w:r>
          </w:p>
        </w:tc>
        <w:tc>
          <w:tcPr>
            <w:tcW w:w="583" w:type="dxa"/>
            <w:tcBorders>
              <w:left w:val="nil"/>
              <w:right w:val="single" w:sz="12" w:space="0" w:color="56F52B"/>
            </w:tcBorders>
            <w:shd w:val="clear" w:color="auto" w:fill="auto"/>
          </w:tcPr>
          <w:p w14:paraId="3A6DF370"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shd w:val="clear" w:color="auto" w:fill="auto"/>
          </w:tcPr>
          <w:p w14:paraId="2720E2C9" w14:textId="77777777" w:rsidR="00957081" w:rsidRPr="008D3A2F" w:rsidRDefault="0095708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957081" w:rsidRPr="00783C5B" w14:paraId="3A2EAC2E" w14:textId="77777777" w:rsidTr="00957081">
        <w:trPr>
          <w:gridAfter w:val="1"/>
          <w:wAfter w:w="287" w:type="dxa"/>
        </w:trPr>
        <w:tc>
          <w:tcPr>
            <w:cnfStyle w:val="001000000000" w:firstRow="0" w:lastRow="0" w:firstColumn="1" w:lastColumn="0" w:oddVBand="0" w:evenVBand="0" w:oddHBand="0" w:evenHBand="0" w:firstRowFirstColumn="0" w:firstRowLastColumn="0" w:lastRowFirstColumn="0" w:lastRowLastColumn="0"/>
            <w:tcW w:w="457" w:type="dxa"/>
          </w:tcPr>
          <w:p w14:paraId="750C58B5" w14:textId="77777777" w:rsidR="00957081" w:rsidRPr="00957081" w:rsidRDefault="00957081" w:rsidP="004F3EEA">
            <w:pPr>
              <w:pStyle w:val="BodyTextIndent3"/>
              <w:ind w:firstLine="0"/>
              <w:jc w:val="right"/>
              <w:rPr>
                <w:rFonts w:ascii="GHEA Grapalat" w:hAnsi="GHEA Grapalat"/>
                <w:i w:val="0"/>
                <w:color w:val="auto"/>
                <w:szCs w:val="24"/>
                <w:shd w:val="clear" w:color="auto" w:fill="FFFFFF"/>
                <w:lang w:val="hy-AM"/>
              </w:rPr>
            </w:pPr>
            <w:r w:rsidRPr="00957081">
              <w:rPr>
                <w:rFonts w:ascii="GHEA Grapalat" w:hAnsi="GHEA Grapalat"/>
                <w:i w:val="0"/>
                <w:color w:val="auto"/>
                <w:szCs w:val="24"/>
                <w:shd w:val="clear" w:color="auto" w:fill="FFFFFF"/>
                <w:lang w:val="ru-RU"/>
              </w:rPr>
              <w:t>16)</w:t>
            </w:r>
          </w:p>
        </w:tc>
        <w:tc>
          <w:tcPr>
            <w:tcW w:w="8513" w:type="dxa"/>
            <w:tcBorders>
              <w:left w:val="nil"/>
              <w:right w:val="single" w:sz="12" w:space="0" w:color="56F52B"/>
            </w:tcBorders>
            <w:shd w:val="clear" w:color="auto" w:fill="auto"/>
          </w:tcPr>
          <w:p w14:paraId="75B410FC" w14:textId="77777777" w:rsidR="00957081" w:rsidRPr="00957081"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sidRPr="00957081">
              <w:rPr>
                <w:rFonts w:ascii="GHEA Grapalat" w:hAnsi="GHEA Grapalat"/>
                <w:color w:val="auto"/>
                <w:szCs w:val="24"/>
                <w:lang w:val="hy-AM"/>
              </w:rPr>
              <w:t>Արդյո՞ք ազդեցությունն անդառնալի հետևանքներ կունենա:</w:t>
            </w:r>
          </w:p>
        </w:tc>
        <w:tc>
          <w:tcPr>
            <w:tcW w:w="583" w:type="dxa"/>
            <w:tcBorders>
              <w:left w:val="nil"/>
              <w:right w:val="single" w:sz="12" w:space="0" w:color="56F52B"/>
            </w:tcBorders>
            <w:shd w:val="clear" w:color="auto" w:fill="auto"/>
          </w:tcPr>
          <w:p w14:paraId="17FC8FDB"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c>
          <w:tcPr>
            <w:tcW w:w="620" w:type="dxa"/>
            <w:tcBorders>
              <w:left w:val="nil"/>
              <w:right w:val="single" w:sz="12" w:space="0" w:color="56F52B"/>
            </w:tcBorders>
          </w:tcPr>
          <w:p w14:paraId="4F278539" w14:textId="77777777" w:rsidR="00957081" w:rsidRPr="008D3A2F" w:rsidRDefault="00957081" w:rsidP="004F3EEA">
            <w:pPr>
              <w:pStyle w:val="BodyTextIndent3"/>
              <w:ind w:firstLine="0"/>
              <w:jc w:val="right"/>
              <w:cnfStyle w:val="000000000000" w:firstRow="0" w:lastRow="0" w:firstColumn="0" w:lastColumn="0" w:oddVBand="0" w:evenVBand="0" w:oddHBand="0" w:evenHBand="0" w:firstRowFirstColumn="0" w:firstRowLastColumn="0" w:lastRowFirstColumn="0" w:lastRowLastColumn="0"/>
              <w:rPr>
                <w:rFonts w:ascii="GHEA Grapalat" w:hAnsi="GHEA Grapalat"/>
                <w:i/>
                <w:szCs w:val="24"/>
                <w:lang w:val="hy-AM"/>
              </w:rPr>
            </w:pPr>
          </w:p>
        </w:tc>
      </w:tr>
    </w:tbl>
    <w:p w14:paraId="2B903DB3" w14:textId="77777777" w:rsidR="00504C82" w:rsidRPr="00577F08" w:rsidRDefault="00504C82" w:rsidP="004F3EEA">
      <w:pPr>
        <w:pStyle w:val="BodyTextIndent3"/>
        <w:rPr>
          <w:rFonts w:ascii="GHEA Grapalat" w:hAnsi="GHEA Grapalat" w:cs="Times Armenian"/>
          <w:szCs w:val="24"/>
          <w:lang w:val="hy-AM"/>
        </w:rPr>
      </w:pPr>
    </w:p>
    <w:p w14:paraId="579BBF76" w14:textId="77777777" w:rsidR="00150DE5" w:rsidRPr="00577F08" w:rsidRDefault="00150DE5" w:rsidP="004F3EEA">
      <w:pPr>
        <w:pStyle w:val="BodyTextIndent3"/>
        <w:rPr>
          <w:rFonts w:ascii="GHEA Grapalat" w:hAnsi="GHEA Grapalat" w:cs="Times Armenian"/>
          <w:szCs w:val="24"/>
          <w:lang w:val="hy-AM"/>
        </w:rPr>
      </w:pPr>
    </w:p>
    <w:tbl>
      <w:tblPr>
        <w:tblStyle w:val="ListTable7Colorful-Accent31"/>
        <w:tblW w:w="0" w:type="auto"/>
        <w:tblLook w:val="04A0" w:firstRow="1" w:lastRow="0" w:firstColumn="1" w:lastColumn="0" w:noHBand="0" w:noVBand="1"/>
      </w:tblPr>
      <w:tblGrid>
        <w:gridCol w:w="2093"/>
        <w:gridCol w:w="2693"/>
        <w:gridCol w:w="2835"/>
        <w:gridCol w:w="2410"/>
        <w:gridCol w:w="429"/>
      </w:tblGrid>
      <w:tr w:rsidR="00321631" w:rsidRPr="00783C5B" w14:paraId="1F262C50" w14:textId="77777777" w:rsidTr="00150D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31" w:type="dxa"/>
            <w:gridSpan w:val="4"/>
            <w:tcBorders>
              <w:bottom w:val="single" w:sz="12" w:space="0" w:color="56F52B"/>
              <w:right w:val="single" w:sz="12" w:space="0" w:color="56F52B"/>
            </w:tcBorders>
          </w:tcPr>
          <w:p w14:paraId="0D0CFDFE" w14:textId="77777777" w:rsidR="00321631" w:rsidRPr="00273138" w:rsidRDefault="00321631" w:rsidP="004F3EEA">
            <w:pPr>
              <w:pStyle w:val="BodyTextIndent3"/>
              <w:ind w:firstLine="0"/>
              <w:jc w:val="right"/>
              <w:rPr>
                <w:rFonts w:ascii="GHEA Grapalat" w:hAnsi="GHEA Grapalat" w:cs="Cambria Math"/>
                <w:b/>
                <w:i w:val="0"/>
                <w:color w:val="000000"/>
                <w:szCs w:val="24"/>
                <w:lang w:val="hy-AM"/>
              </w:rPr>
            </w:pPr>
            <w:r w:rsidRPr="002F048F">
              <w:rPr>
                <w:rFonts w:ascii="GHEA Grapalat" w:hAnsi="GHEA Grapalat" w:cs="Cambria Math"/>
                <w:b/>
                <w:i w:val="0"/>
                <w:color w:val="000000"/>
                <w:szCs w:val="24"/>
                <w:lang w:val="hy-AM"/>
              </w:rPr>
              <w:t xml:space="preserve">Աղյուսակ </w:t>
            </w:r>
            <w:r w:rsidR="002F048F">
              <w:rPr>
                <w:rFonts w:ascii="GHEA Grapalat" w:hAnsi="GHEA Grapalat" w:cs="Cambria Math"/>
                <w:b/>
                <w:i w:val="0"/>
                <w:color w:val="000000"/>
                <w:szCs w:val="24"/>
                <w:lang w:val="hy-AM"/>
              </w:rPr>
              <w:t>N</w:t>
            </w:r>
            <w:r w:rsidR="007B11C2" w:rsidRPr="004F52F5">
              <w:rPr>
                <w:rFonts w:ascii="GHEA Grapalat" w:hAnsi="GHEA Grapalat" w:cs="Cambria Math"/>
                <w:b/>
                <w:i w:val="0"/>
                <w:color w:val="000000"/>
                <w:szCs w:val="24"/>
                <w:lang w:val="hy-AM"/>
              </w:rPr>
              <w:t>10</w:t>
            </w:r>
            <w:r w:rsidRPr="002F048F">
              <w:rPr>
                <w:rFonts w:ascii="GHEA Grapalat" w:hAnsi="GHEA Grapalat" w:cs="Cambria Math"/>
                <w:b/>
                <w:i w:val="0"/>
                <w:color w:val="000000"/>
                <w:szCs w:val="24"/>
                <w:lang w:val="hy-AM"/>
              </w:rPr>
              <w:t>. Ազդեցության նշանակության գնահատում</w:t>
            </w:r>
          </w:p>
        </w:tc>
        <w:tc>
          <w:tcPr>
            <w:tcW w:w="429" w:type="dxa"/>
            <w:tcBorders>
              <w:left w:val="single" w:sz="12" w:space="0" w:color="56F52B"/>
              <w:bottom w:val="single" w:sz="12" w:space="0" w:color="56F52B"/>
            </w:tcBorders>
          </w:tcPr>
          <w:p w14:paraId="4678B0DF" w14:textId="77777777" w:rsidR="00321631" w:rsidRPr="009F07EE" w:rsidRDefault="00321631"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321631" w:rsidRPr="00273138" w14:paraId="7269429B" w14:textId="77777777" w:rsidTr="0015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single" w:sz="12" w:space="0" w:color="56F52B"/>
            </w:tcBorders>
            <w:shd w:val="clear" w:color="auto" w:fill="D9D9D9" w:themeFill="background1" w:themeFillShade="D9"/>
            <w:vAlign w:val="center"/>
          </w:tcPr>
          <w:p w14:paraId="167EAF9D" w14:textId="77777777" w:rsidR="00321631" w:rsidRPr="003C0A4F" w:rsidRDefault="00321631" w:rsidP="004F3EEA">
            <w:pPr>
              <w:spacing w:line="360" w:lineRule="auto"/>
              <w:jc w:val="center"/>
              <w:rPr>
                <w:rFonts w:ascii="GHEA Grapalat" w:hAnsi="GHEA Grapalat"/>
                <w:b/>
                <w:color w:val="auto"/>
                <w:sz w:val="24"/>
                <w:szCs w:val="24"/>
              </w:rPr>
            </w:pPr>
            <w:proofErr w:type="spellStart"/>
            <w:r w:rsidRPr="003C0A4F">
              <w:rPr>
                <w:rFonts w:ascii="GHEA Grapalat" w:hAnsi="GHEA Grapalat" w:cs="Sylfaen"/>
                <w:b/>
                <w:color w:val="auto"/>
                <w:sz w:val="24"/>
                <w:szCs w:val="24"/>
              </w:rPr>
              <w:t>Ազդեցության</w:t>
            </w:r>
            <w:proofErr w:type="spellEnd"/>
            <w:r w:rsidRPr="003C0A4F">
              <w:rPr>
                <w:rFonts w:ascii="GHEA Grapalat" w:hAnsi="GHEA Grapalat"/>
                <w:b/>
                <w:color w:val="auto"/>
                <w:sz w:val="24"/>
                <w:szCs w:val="24"/>
              </w:rPr>
              <w:t xml:space="preserve"> </w:t>
            </w:r>
            <w:proofErr w:type="spellStart"/>
            <w:r w:rsidRPr="003C0A4F">
              <w:rPr>
                <w:rFonts w:ascii="GHEA Grapalat" w:hAnsi="GHEA Grapalat" w:cs="Sylfaen"/>
                <w:b/>
                <w:color w:val="auto"/>
                <w:sz w:val="24"/>
                <w:szCs w:val="24"/>
              </w:rPr>
              <w:t>մեծությունը</w:t>
            </w:r>
            <w:proofErr w:type="spellEnd"/>
          </w:p>
        </w:tc>
        <w:tc>
          <w:tcPr>
            <w:tcW w:w="7938" w:type="dxa"/>
            <w:gridSpan w:val="3"/>
            <w:tcBorders>
              <w:top w:val="single" w:sz="12" w:space="0" w:color="56F52B"/>
              <w:bottom w:val="single" w:sz="4" w:space="0" w:color="00B050"/>
              <w:right w:val="single" w:sz="12" w:space="0" w:color="56F52B"/>
            </w:tcBorders>
            <w:shd w:val="clear" w:color="auto" w:fill="D9D9D9" w:themeFill="background1" w:themeFillShade="D9"/>
            <w:vAlign w:val="center"/>
          </w:tcPr>
          <w:p w14:paraId="1523D681" w14:textId="77777777" w:rsidR="00321631" w:rsidRPr="003C0A4F" w:rsidRDefault="00321631"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b/>
                <w:i/>
                <w:color w:val="auto"/>
                <w:szCs w:val="24"/>
                <w:lang w:val="ru-RU"/>
              </w:rPr>
            </w:pPr>
            <w:r w:rsidRPr="003C0A4F">
              <w:rPr>
                <w:rFonts w:ascii="GHEA Grapalat" w:hAnsi="GHEA Grapalat" w:cs="Cambria Math"/>
                <w:b/>
                <w:i/>
                <w:color w:val="auto"/>
                <w:szCs w:val="24"/>
                <w:lang w:val="ru-RU"/>
              </w:rPr>
              <w:t>Շրջակա միջավայրի զգայունությունը</w:t>
            </w:r>
          </w:p>
        </w:tc>
        <w:tc>
          <w:tcPr>
            <w:tcW w:w="429" w:type="dxa"/>
            <w:tcBorders>
              <w:top w:val="single" w:sz="12" w:space="0" w:color="56F52B"/>
              <w:left w:val="single" w:sz="12" w:space="0" w:color="56F52B"/>
            </w:tcBorders>
            <w:shd w:val="clear" w:color="auto" w:fill="auto"/>
          </w:tcPr>
          <w:p w14:paraId="1AE8DCBF" w14:textId="77777777" w:rsidR="00321631" w:rsidRPr="00BE6EC4" w:rsidRDefault="00321631"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612DE0" w:rsidRPr="00964351" w14:paraId="0E2484ED" w14:textId="77777777" w:rsidTr="00150DE5">
        <w:trPr>
          <w:gridAfter w:val="1"/>
          <w:wAfter w:w="429" w:type="dxa"/>
        </w:trPr>
        <w:tc>
          <w:tcPr>
            <w:cnfStyle w:val="001000000000" w:firstRow="0" w:lastRow="0" w:firstColumn="1" w:lastColumn="0" w:oddVBand="0" w:evenVBand="0" w:oddHBand="0" w:evenHBand="0" w:firstRowFirstColumn="0" w:firstRowLastColumn="0" w:lastRowFirstColumn="0" w:lastRowLastColumn="0"/>
            <w:tcW w:w="2093" w:type="dxa"/>
            <w:vMerge/>
            <w:tcBorders>
              <w:bottom w:val="single" w:sz="4" w:space="0" w:color="00B050"/>
            </w:tcBorders>
            <w:shd w:val="clear" w:color="auto" w:fill="D9D9D9" w:themeFill="background1" w:themeFillShade="D9"/>
          </w:tcPr>
          <w:p w14:paraId="4B2D2F7E" w14:textId="77777777" w:rsidR="00612DE0" w:rsidRPr="003C0A4F" w:rsidRDefault="00612DE0" w:rsidP="004F3EEA">
            <w:pPr>
              <w:spacing w:line="360" w:lineRule="auto"/>
              <w:jc w:val="center"/>
              <w:rPr>
                <w:rFonts w:ascii="GHEA Grapalat" w:hAnsi="GHEA Grapalat"/>
                <w:b/>
                <w:color w:val="auto"/>
                <w:sz w:val="24"/>
                <w:szCs w:val="24"/>
              </w:rPr>
            </w:pPr>
          </w:p>
        </w:tc>
        <w:tc>
          <w:tcPr>
            <w:tcW w:w="2693" w:type="dxa"/>
            <w:tcBorders>
              <w:top w:val="single" w:sz="4" w:space="0" w:color="00B050"/>
              <w:bottom w:val="single" w:sz="4" w:space="0" w:color="00B050"/>
              <w:right w:val="single" w:sz="4" w:space="0" w:color="00B050"/>
            </w:tcBorders>
            <w:shd w:val="clear" w:color="auto" w:fill="D9D9D9" w:themeFill="background1" w:themeFillShade="D9"/>
            <w:vAlign w:val="center"/>
          </w:tcPr>
          <w:p w14:paraId="1F83BFEE" w14:textId="77777777" w:rsidR="00612DE0" w:rsidRPr="003C0A4F" w:rsidRDefault="003C0A4F" w:rsidP="004F3EEA">
            <w:pPr>
              <w:pStyle w:val="BodyTextIndent3"/>
              <w:ind w:firstLine="0"/>
              <w:jc w:val="center"/>
              <w:cnfStyle w:val="000000000000" w:firstRow="0" w:lastRow="0" w:firstColumn="0" w:lastColumn="0" w:oddVBand="0" w:evenVBand="0" w:oddHBand="0" w:evenHBand="0" w:firstRowFirstColumn="0" w:firstRowLastColumn="0" w:lastRowFirstColumn="0" w:lastRowLastColumn="0"/>
              <w:rPr>
                <w:rFonts w:ascii="GHEA Grapalat" w:hAnsi="GHEA Grapalat" w:cs="Cambria Math"/>
                <w:b/>
                <w:color w:val="auto"/>
                <w:szCs w:val="24"/>
                <w:lang w:val="ru-RU"/>
              </w:rPr>
            </w:pPr>
            <w:r w:rsidRPr="003C0A4F">
              <w:rPr>
                <w:rFonts w:ascii="GHEA Grapalat" w:hAnsi="GHEA Grapalat" w:cs="Cambria Math"/>
                <w:b/>
                <w:color w:val="auto"/>
                <w:szCs w:val="24"/>
                <w:lang w:val="ru-RU"/>
              </w:rPr>
              <w:t>Բարձր</w:t>
            </w:r>
          </w:p>
        </w:tc>
        <w:tc>
          <w:tcPr>
            <w:tcW w:w="2835"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vAlign w:val="center"/>
          </w:tcPr>
          <w:p w14:paraId="1C66C80F" w14:textId="77777777" w:rsidR="00612DE0" w:rsidRPr="00AA13B1" w:rsidRDefault="00AA13B1" w:rsidP="004F3EEA">
            <w:pPr>
              <w:pStyle w:val="BodyTextIndent3"/>
              <w:ind w:firstLine="0"/>
              <w:jc w:val="center"/>
              <w:cnfStyle w:val="000000000000" w:firstRow="0" w:lastRow="0" w:firstColumn="0" w:lastColumn="0" w:oddVBand="0" w:evenVBand="0" w:oddHBand="0" w:evenHBand="0" w:firstRowFirstColumn="0" w:firstRowLastColumn="0" w:lastRowFirstColumn="0" w:lastRowLastColumn="0"/>
              <w:rPr>
                <w:rFonts w:ascii="GHEA Grapalat" w:hAnsi="GHEA Grapalat" w:cs="Cambria Math"/>
                <w:b/>
                <w:color w:val="auto"/>
                <w:szCs w:val="24"/>
                <w:lang w:val="en-US"/>
              </w:rPr>
            </w:pPr>
            <w:proofErr w:type="spellStart"/>
            <w:r>
              <w:rPr>
                <w:rFonts w:ascii="GHEA Grapalat" w:hAnsi="GHEA Grapalat" w:cs="Cambria Math"/>
                <w:b/>
                <w:color w:val="auto"/>
                <w:szCs w:val="24"/>
                <w:lang w:val="en-US"/>
              </w:rPr>
              <w:t>Միջին</w:t>
            </w:r>
            <w:proofErr w:type="spellEnd"/>
          </w:p>
        </w:tc>
        <w:tc>
          <w:tcPr>
            <w:tcW w:w="2410" w:type="dxa"/>
            <w:tcBorders>
              <w:top w:val="single" w:sz="4" w:space="0" w:color="00B050"/>
              <w:left w:val="single" w:sz="4" w:space="0" w:color="00B050"/>
              <w:bottom w:val="single" w:sz="4" w:space="0" w:color="00B050"/>
              <w:right w:val="single" w:sz="12" w:space="0" w:color="56F52B"/>
            </w:tcBorders>
            <w:shd w:val="clear" w:color="auto" w:fill="D9D9D9" w:themeFill="background1" w:themeFillShade="D9"/>
            <w:vAlign w:val="center"/>
          </w:tcPr>
          <w:p w14:paraId="2E159C93" w14:textId="77777777" w:rsidR="00612DE0" w:rsidRPr="003C0A4F" w:rsidRDefault="003C0A4F" w:rsidP="004F3EEA">
            <w:pPr>
              <w:pStyle w:val="BodyTextIndent3"/>
              <w:ind w:firstLine="0"/>
              <w:jc w:val="center"/>
              <w:cnfStyle w:val="000000000000" w:firstRow="0" w:lastRow="0" w:firstColumn="0" w:lastColumn="0" w:oddVBand="0" w:evenVBand="0" w:oddHBand="0" w:evenHBand="0" w:firstRowFirstColumn="0" w:firstRowLastColumn="0" w:lastRowFirstColumn="0" w:lastRowLastColumn="0"/>
              <w:rPr>
                <w:rFonts w:ascii="GHEA Grapalat" w:hAnsi="GHEA Grapalat" w:cs="Cambria Math"/>
                <w:b/>
                <w:color w:val="auto"/>
                <w:szCs w:val="24"/>
                <w:lang w:val="ru-RU"/>
              </w:rPr>
            </w:pPr>
            <w:r w:rsidRPr="003C0A4F">
              <w:rPr>
                <w:rFonts w:ascii="GHEA Grapalat" w:hAnsi="GHEA Grapalat" w:cs="Cambria Math"/>
                <w:b/>
                <w:color w:val="auto"/>
                <w:szCs w:val="24"/>
                <w:lang w:val="ru-RU"/>
              </w:rPr>
              <w:t>Ցածր</w:t>
            </w:r>
          </w:p>
        </w:tc>
      </w:tr>
      <w:tr w:rsidR="003C0A4F" w:rsidRPr="0002117B" w14:paraId="26B93CCA" w14:textId="77777777" w:rsidTr="00150DE5">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2A0C438D" w14:textId="77777777" w:rsidR="00612DE0" w:rsidRPr="003C0A4F" w:rsidRDefault="00AA13B1" w:rsidP="004F3EEA">
            <w:pPr>
              <w:spacing w:line="360" w:lineRule="auto"/>
              <w:jc w:val="center"/>
              <w:rPr>
                <w:rFonts w:ascii="GHEA Grapalat" w:hAnsi="GHEA Grapalat"/>
                <w:b/>
                <w:i w:val="0"/>
                <w:color w:val="auto"/>
                <w:sz w:val="24"/>
                <w:szCs w:val="24"/>
              </w:rPr>
            </w:pPr>
            <w:proofErr w:type="spellStart"/>
            <w:r>
              <w:rPr>
                <w:rFonts w:ascii="GHEA Grapalat" w:hAnsi="GHEA Grapalat" w:cs="Sylfaen"/>
                <w:b/>
                <w:i w:val="0"/>
                <w:color w:val="auto"/>
                <w:sz w:val="24"/>
                <w:szCs w:val="24"/>
              </w:rPr>
              <w:t>Մեծ</w:t>
            </w:r>
            <w:proofErr w:type="spellEnd"/>
          </w:p>
        </w:tc>
        <w:tc>
          <w:tcPr>
            <w:tcW w:w="2693" w:type="dxa"/>
            <w:tcBorders>
              <w:top w:val="single" w:sz="4" w:space="0" w:color="00B050"/>
              <w:bottom w:val="single" w:sz="4" w:space="0" w:color="00B050"/>
              <w:right w:val="single" w:sz="4" w:space="0" w:color="00B050"/>
            </w:tcBorders>
            <w:shd w:val="clear" w:color="auto" w:fill="D99594" w:themeFill="accent2" w:themeFillTint="99"/>
            <w:vAlign w:val="center"/>
          </w:tcPr>
          <w:p w14:paraId="33884EB1" w14:textId="77777777" w:rsidR="00612DE0" w:rsidRPr="003C0A4F" w:rsidRDefault="000F732A"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Բարձր</w:t>
            </w:r>
          </w:p>
        </w:tc>
        <w:tc>
          <w:tcPr>
            <w:tcW w:w="2835" w:type="dxa"/>
            <w:tcBorders>
              <w:top w:val="single" w:sz="4" w:space="0" w:color="00B050"/>
              <w:left w:val="single" w:sz="4" w:space="0" w:color="00B050"/>
              <w:bottom w:val="single" w:sz="4" w:space="0" w:color="00B050"/>
              <w:right w:val="single" w:sz="4" w:space="0" w:color="00B050"/>
            </w:tcBorders>
            <w:shd w:val="clear" w:color="auto" w:fill="D99594" w:themeFill="accent2" w:themeFillTint="99"/>
            <w:vAlign w:val="center"/>
          </w:tcPr>
          <w:p w14:paraId="0F3FA74F" w14:textId="77777777" w:rsidR="00612DE0" w:rsidRPr="003C0A4F" w:rsidRDefault="000F732A"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Բարձր</w:t>
            </w:r>
          </w:p>
        </w:tc>
        <w:tc>
          <w:tcPr>
            <w:tcW w:w="2410" w:type="dxa"/>
            <w:tcBorders>
              <w:top w:val="single" w:sz="4" w:space="0" w:color="00B050"/>
              <w:left w:val="single" w:sz="4" w:space="0" w:color="00B050"/>
              <w:bottom w:val="single" w:sz="4" w:space="0" w:color="00B050"/>
              <w:right w:val="single" w:sz="12" w:space="0" w:color="56F52B"/>
            </w:tcBorders>
            <w:shd w:val="clear" w:color="auto" w:fill="FBD4B4" w:themeFill="accent6" w:themeFillTint="66"/>
            <w:vAlign w:val="center"/>
          </w:tcPr>
          <w:p w14:paraId="18022E5C" w14:textId="77777777" w:rsidR="00612DE0" w:rsidRPr="003C0A4F" w:rsidRDefault="000F732A"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Չափավոր</w:t>
            </w:r>
          </w:p>
        </w:tc>
      </w:tr>
      <w:tr w:rsidR="003C0A4F" w:rsidRPr="00964351" w14:paraId="0B3F7B97" w14:textId="77777777" w:rsidTr="00150DE5">
        <w:trPr>
          <w:gridAfter w:val="1"/>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2B5DE228" w14:textId="77777777" w:rsidR="00612DE0" w:rsidRPr="003C0A4F" w:rsidRDefault="003C0A4F" w:rsidP="004F3EEA">
            <w:pPr>
              <w:spacing w:line="360" w:lineRule="auto"/>
              <w:jc w:val="center"/>
              <w:rPr>
                <w:rFonts w:ascii="GHEA Grapalat" w:hAnsi="GHEA Grapalat"/>
                <w:b/>
                <w:i w:val="0"/>
                <w:color w:val="auto"/>
                <w:sz w:val="24"/>
                <w:szCs w:val="24"/>
              </w:rPr>
            </w:pPr>
            <w:proofErr w:type="spellStart"/>
            <w:r w:rsidRPr="003C0A4F">
              <w:rPr>
                <w:rFonts w:ascii="GHEA Grapalat" w:hAnsi="GHEA Grapalat" w:cs="Sylfaen"/>
                <w:b/>
                <w:i w:val="0"/>
                <w:color w:val="auto"/>
                <w:sz w:val="24"/>
                <w:szCs w:val="24"/>
              </w:rPr>
              <w:t>Չափավոր</w:t>
            </w:r>
            <w:proofErr w:type="spellEnd"/>
          </w:p>
        </w:tc>
        <w:tc>
          <w:tcPr>
            <w:tcW w:w="2693" w:type="dxa"/>
            <w:tcBorders>
              <w:top w:val="single" w:sz="4" w:space="0" w:color="00B050"/>
              <w:bottom w:val="single" w:sz="4" w:space="0" w:color="00B050"/>
              <w:right w:val="single" w:sz="4" w:space="0" w:color="00B050"/>
            </w:tcBorders>
            <w:shd w:val="clear" w:color="auto" w:fill="D99594" w:themeFill="accent2" w:themeFillTint="99"/>
            <w:vAlign w:val="center"/>
          </w:tcPr>
          <w:p w14:paraId="4BB9EB07" w14:textId="77777777" w:rsidR="00612DE0" w:rsidRPr="003C0A4F" w:rsidRDefault="000F732A" w:rsidP="004F3EEA">
            <w:pPr>
              <w:pStyle w:val="BodyTextIndent3"/>
              <w:ind w:firstLine="0"/>
              <w:jc w:val="center"/>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Բարձր</w:t>
            </w:r>
          </w:p>
        </w:tc>
        <w:tc>
          <w:tcPr>
            <w:tcW w:w="2835" w:type="dxa"/>
            <w:tcBorders>
              <w:top w:val="single" w:sz="4" w:space="0" w:color="00B050"/>
              <w:left w:val="single" w:sz="4" w:space="0" w:color="00B050"/>
              <w:bottom w:val="single" w:sz="4" w:space="0" w:color="00B050"/>
              <w:right w:val="single" w:sz="4" w:space="0" w:color="00B050"/>
            </w:tcBorders>
            <w:shd w:val="clear" w:color="auto" w:fill="FBD4B4" w:themeFill="accent6" w:themeFillTint="66"/>
            <w:vAlign w:val="center"/>
          </w:tcPr>
          <w:p w14:paraId="367A44DC" w14:textId="77777777" w:rsidR="00612DE0" w:rsidRPr="003C0A4F" w:rsidRDefault="000F732A" w:rsidP="004F3EEA">
            <w:pPr>
              <w:pStyle w:val="BodyTextIndent3"/>
              <w:ind w:firstLine="0"/>
              <w:jc w:val="center"/>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Չափավոր</w:t>
            </w:r>
          </w:p>
        </w:tc>
        <w:tc>
          <w:tcPr>
            <w:tcW w:w="2410" w:type="dxa"/>
            <w:tcBorders>
              <w:top w:val="single" w:sz="4" w:space="0" w:color="00B050"/>
              <w:left w:val="single" w:sz="4" w:space="0" w:color="00B050"/>
              <w:bottom w:val="single" w:sz="4" w:space="0" w:color="00B050"/>
              <w:right w:val="single" w:sz="12" w:space="0" w:color="56F52B"/>
            </w:tcBorders>
            <w:shd w:val="clear" w:color="auto" w:fill="D6E3BC" w:themeFill="accent3" w:themeFillTint="66"/>
            <w:vAlign w:val="center"/>
          </w:tcPr>
          <w:p w14:paraId="0BB0732F" w14:textId="77777777" w:rsidR="00612DE0" w:rsidRPr="003C0A4F" w:rsidRDefault="000F732A" w:rsidP="004F3EEA">
            <w:pPr>
              <w:pStyle w:val="BodyTextIndent3"/>
              <w:ind w:firstLine="0"/>
              <w:jc w:val="center"/>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Փոքր</w:t>
            </w:r>
          </w:p>
        </w:tc>
      </w:tr>
      <w:tr w:rsidR="00B63389" w:rsidRPr="00964351" w14:paraId="62F361FB" w14:textId="77777777" w:rsidTr="00150DE5">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1D74F519" w14:textId="77777777" w:rsidR="00612DE0" w:rsidRPr="000F732A" w:rsidRDefault="000F732A" w:rsidP="00AA13B1">
            <w:pPr>
              <w:spacing w:line="360" w:lineRule="auto"/>
              <w:jc w:val="center"/>
              <w:rPr>
                <w:rFonts w:ascii="GHEA Grapalat" w:hAnsi="GHEA Grapalat"/>
                <w:b/>
                <w:i w:val="0"/>
                <w:color w:val="auto"/>
                <w:sz w:val="24"/>
                <w:szCs w:val="24"/>
                <w:lang w:val="ru-RU"/>
              </w:rPr>
            </w:pPr>
            <w:r>
              <w:rPr>
                <w:rFonts w:ascii="GHEA Grapalat" w:hAnsi="GHEA Grapalat" w:cs="Sylfaen"/>
                <w:b/>
                <w:i w:val="0"/>
                <w:color w:val="auto"/>
                <w:sz w:val="24"/>
                <w:szCs w:val="24"/>
                <w:lang w:val="ru-RU"/>
              </w:rPr>
              <w:t>Փոքր</w:t>
            </w:r>
          </w:p>
        </w:tc>
        <w:tc>
          <w:tcPr>
            <w:tcW w:w="2693" w:type="dxa"/>
            <w:tcBorders>
              <w:top w:val="single" w:sz="4" w:space="0" w:color="00B050"/>
              <w:bottom w:val="single" w:sz="4" w:space="0" w:color="00B050"/>
              <w:right w:val="single" w:sz="4" w:space="0" w:color="00B050"/>
            </w:tcBorders>
            <w:shd w:val="clear" w:color="auto" w:fill="FBD4B4" w:themeFill="accent6" w:themeFillTint="66"/>
            <w:vAlign w:val="center"/>
          </w:tcPr>
          <w:p w14:paraId="2AEB7E20" w14:textId="77777777" w:rsidR="00612DE0" w:rsidRPr="003C0A4F" w:rsidRDefault="000F732A"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Չափավոր</w:t>
            </w:r>
          </w:p>
        </w:tc>
        <w:tc>
          <w:tcPr>
            <w:tcW w:w="2835" w:type="dxa"/>
            <w:tcBorders>
              <w:top w:val="single" w:sz="4" w:space="0" w:color="00B050"/>
              <w:left w:val="single" w:sz="4" w:space="0" w:color="00B050"/>
              <w:bottom w:val="single" w:sz="4" w:space="0" w:color="00B050"/>
              <w:right w:val="single" w:sz="4" w:space="0" w:color="00B050"/>
            </w:tcBorders>
            <w:shd w:val="clear" w:color="auto" w:fill="D6E3BC" w:themeFill="accent3" w:themeFillTint="66"/>
            <w:vAlign w:val="center"/>
          </w:tcPr>
          <w:p w14:paraId="27525463" w14:textId="77777777" w:rsidR="00612DE0" w:rsidRPr="003C0A4F" w:rsidRDefault="000F732A"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Փոքր</w:t>
            </w:r>
          </w:p>
        </w:tc>
        <w:tc>
          <w:tcPr>
            <w:tcW w:w="2410" w:type="dxa"/>
            <w:tcBorders>
              <w:top w:val="single" w:sz="4" w:space="0" w:color="00B050"/>
              <w:left w:val="single" w:sz="4" w:space="0" w:color="00B050"/>
              <w:bottom w:val="single" w:sz="4" w:space="0" w:color="00B050"/>
              <w:right w:val="single" w:sz="12" w:space="0" w:color="56F52B"/>
            </w:tcBorders>
            <w:shd w:val="clear" w:color="auto" w:fill="A4D76B"/>
            <w:vAlign w:val="center"/>
          </w:tcPr>
          <w:p w14:paraId="1C7C2DBD" w14:textId="77777777" w:rsidR="00612DE0" w:rsidRPr="003C0A4F" w:rsidRDefault="000F732A"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ru-RU"/>
              </w:rPr>
            </w:pPr>
            <w:r>
              <w:rPr>
                <w:rFonts w:ascii="GHEA Grapalat" w:hAnsi="GHEA Grapalat" w:cs="Cambria Math"/>
                <w:i/>
                <w:color w:val="auto"/>
                <w:szCs w:val="24"/>
                <w:lang w:val="ru-RU"/>
              </w:rPr>
              <w:t>Աննշան</w:t>
            </w:r>
          </w:p>
        </w:tc>
      </w:tr>
      <w:tr w:rsidR="00AA13B1" w:rsidRPr="00964351" w14:paraId="726E56FC" w14:textId="77777777" w:rsidTr="00AA13B1">
        <w:trPr>
          <w:gridAfter w:val="1"/>
          <w:wAfter w:w="429" w:type="dxa"/>
        </w:trPr>
        <w:tc>
          <w:tcPr>
            <w:cnfStyle w:val="001000000000" w:firstRow="0" w:lastRow="0" w:firstColumn="1" w:lastColumn="0" w:oddVBand="0" w:evenVBand="0" w:oddHBand="0" w:evenHBand="0" w:firstRowFirstColumn="0" w:firstRowLastColumn="0" w:lastRowFirstColumn="0" w:lastRowLastColumn="0"/>
            <w:tcW w:w="10031" w:type="dxa"/>
            <w:gridSpan w:val="4"/>
            <w:tcBorders>
              <w:top w:val="single" w:sz="4" w:space="0" w:color="00B050"/>
              <w:bottom w:val="single" w:sz="4" w:space="0" w:color="00B050"/>
              <w:right w:val="single" w:sz="12" w:space="0" w:color="56F52B"/>
            </w:tcBorders>
            <w:shd w:val="clear" w:color="auto" w:fill="auto"/>
            <w:vAlign w:val="bottom"/>
          </w:tcPr>
          <w:p w14:paraId="2E02CE79" w14:textId="77777777" w:rsidR="00AA13B1" w:rsidRDefault="00AA13B1" w:rsidP="00AA13B1">
            <w:pPr>
              <w:pStyle w:val="BodyTextIndent3"/>
              <w:ind w:firstLine="0"/>
              <w:jc w:val="left"/>
              <w:rPr>
                <w:rFonts w:ascii="GHEA Grapalat" w:hAnsi="GHEA Grapalat" w:cs="Cambria Math"/>
                <w:color w:val="auto"/>
                <w:szCs w:val="24"/>
                <w:lang w:val="en-US"/>
              </w:rPr>
            </w:pPr>
          </w:p>
          <w:p w14:paraId="3CB7CE33" w14:textId="77777777" w:rsidR="00AA13B1" w:rsidRPr="00AA13B1" w:rsidRDefault="00AA13B1" w:rsidP="00AA13B1">
            <w:pPr>
              <w:pStyle w:val="BodyTextIndent3"/>
              <w:ind w:firstLine="0"/>
              <w:jc w:val="left"/>
              <w:rPr>
                <w:rFonts w:ascii="GHEA Grapalat" w:hAnsi="GHEA Grapalat" w:cs="Cambria Math"/>
                <w:color w:val="auto"/>
                <w:szCs w:val="24"/>
                <w:lang w:val="en-US"/>
              </w:rPr>
            </w:pPr>
            <w:r>
              <w:rPr>
                <w:rFonts w:ascii="GHEA Grapalat" w:hAnsi="GHEA Grapalat" w:cs="Cambria Math"/>
                <w:color w:val="auto"/>
                <w:szCs w:val="24"/>
                <w:lang w:val="ru-RU"/>
              </w:rPr>
              <w:t>Շրջակա</w:t>
            </w:r>
            <w:r w:rsidRPr="00AA13B1">
              <w:rPr>
                <w:rFonts w:ascii="GHEA Grapalat" w:hAnsi="GHEA Grapalat" w:cs="Cambria Math"/>
                <w:color w:val="auto"/>
                <w:szCs w:val="24"/>
                <w:lang w:val="en-US"/>
              </w:rPr>
              <w:t xml:space="preserve"> </w:t>
            </w:r>
            <w:proofErr w:type="spellStart"/>
            <w:r w:rsidRPr="00AA13B1">
              <w:rPr>
                <w:rFonts w:ascii="GHEA Grapalat" w:hAnsi="GHEA Grapalat" w:cs="Cambria Math"/>
                <w:color w:val="auto"/>
                <w:szCs w:val="24"/>
                <w:lang w:val="en-US"/>
              </w:rPr>
              <w:t>միջավայրի</w:t>
            </w:r>
            <w:proofErr w:type="spellEnd"/>
            <w:r w:rsidRPr="00AA13B1">
              <w:rPr>
                <w:rFonts w:ascii="GHEA Grapalat" w:hAnsi="GHEA Grapalat" w:cs="Cambria Math"/>
                <w:color w:val="auto"/>
                <w:szCs w:val="24"/>
                <w:lang w:val="en-US"/>
              </w:rPr>
              <w:t xml:space="preserve"> </w:t>
            </w:r>
            <w:proofErr w:type="spellStart"/>
            <w:r w:rsidRPr="00AA13B1">
              <w:rPr>
                <w:rFonts w:ascii="GHEA Grapalat" w:hAnsi="GHEA Grapalat" w:cs="Cambria Math"/>
                <w:color w:val="auto"/>
                <w:szCs w:val="24"/>
                <w:lang w:val="en-US"/>
              </w:rPr>
              <w:t>զգայունության</w:t>
            </w:r>
            <w:proofErr w:type="spellEnd"/>
            <w:r w:rsidRPr="00AA13B1">
              <w:rPr>
                <w:rFonts w:ascii="GHEA Grapalat" w:hAnsi="GHEA Grapalat" w:cs="Cambria Math"/>
                <w:color w:val="auto"/>
                <w:szCs w:val="24"/>
                <w:lang w:val="en-US"/>
              </w:rPr>
              <w:t xml:space="preserve"> </w:t>
            </w:r>
            <w:proofErr w:type="spellStart"/>
            <w:r w:rsidRPr="00AA13B1">
              <w:rPr>
                <w:rFonts w:ascii="GHEA Grapalat" w:hAnsi="GHEA Grapalat" w:cs="Cambria Math"/>
                <w:color w:val="auto"/>
                <w:szCs w:val="24"/>
                <w:lang w:val="en-US"/>
              </w:rPr>
              <w:t>սանդղակի</w:t>
            </w:r>
            <w:proofErr w:type="spellEnd"/>
            <w:r w:rsidRPr="00AA13B1">
              <w:rPr>
                <w:rFonts w:ascii="GHEA Grapalat" w:hAnsi="GHEA Grapalat" w:cs="Cambria Math"/>
                <w:color w:val="auto"/>
                <w:szCs w:val="24"/>
                <w:lang w:val="en-US"/>
              </w:rPr>
              <w:t xml:space="preserve"> </w:t>
            </w:r>
            <w:proofErr w:type="spellStart"/>
            <w:r w:rsidRPr="00AA13B1">
              <w:rPr>
                <w:rFonts w:ascii="GHEA Grapalat" w:hAnsi="GHEA Grapalat" w:cs="Cambria Math"/>
                <w:color w:val="auto"/>
                <w:szCs w:val="24"/>
                <w:lang w:val="en-US"/>
              </w:rPr>
              <w:t>օրինակ</w:t>
            </w:r>
            <w:proofErr w:type="spellEnd"/>
          </w:p>
        </w:tc>
      </w:tr>
      <w:tr w:rsidR="00AA13B1" w:rsidRPr="00783C5B" w14:paraId="292A2868" w14:textId="77777777" w:rsidTr="00AA13B1">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0E0C074C" w14:textId="77777777" w:rsidR="00AA13B1" w:rsidRPr="00AA13B1" w:rsidRDefault="00AA13B1" w:rsidP="004F3EEA">
            <w:pPr>
              <w:spacing w:line="360" w:lineRule="auto"/>
              <w:jc w:val="center"/>
              <w:rPr>
                <w:rFonts w:ascii="GHEA Grapalat" w:hAnsi="GHEA Grapalat" w:cs="Sylfaen"/>
                <w:b/>
                <w:i w:val="0"/>
                <w:color w:val="auto"/>
                <w:sz w:val="24"/>
                <w:szCs w:val="24"/>
                <w:lang w:val="ru-RU"/>
              </w:rPr>
            </w:pPr>
            <w:r w:rsidRPr="00AA13B1">
              <w:rPr>
                <w:rFonts w:ascii="GHEA Grapalat" w:hAnsi="GHEA Grapalat" w:cs="Sylfaen"/>
                <w:b/>
                <w:i w:val="0"/>
                <w:color w:val="auto"/>
                <w:sz w:val="24"/>
                <w:szCs w:val="24"/>
                <w:lang w:val="ru-RU"/>
              </w:rPr>
              <w:t>Բարձր</w:t>
            </w:r>
          </w:p>
        </w:tc>
        <w:tc>
          <w:tcPr>
            <w:tcW w:w="7938" w:type="dxa"/>
            <w:gridSpan w:val="3"/>
            <w:tcBorders>
              <w:top w:val="single" w:sz="4" w:space="0" w:color="00B050"/>
              <w:bottom w:val="single" w:sz="4" w:space="0" w:color="00B050"/>
              <w:right w:val="single" w:sz="12" w:space="0" w:color="56F52B"/>
            </w:tcBorders>
            <w:shd w:val="clear" w:color="auto" w:fill="F2F2F2" w:themeFill="background1" w:themeFillShade="F2"/>
            <w:vAlign w:val="center"/>
          </w:tcPr>
          <w:p w14:paraId="7E80AAEC" w14:textId="77777777" w:rsidR="00AA13B1" w:rsidRPr="00AA13B1" w:rsidRDefault="00AA13B1" w:rsidP="002705F5">
            <w:pPr>
              <w:pStyle w:val="BodyTextIndent3"/>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szCs w:val="24"/>
                <w:lang w:val="ru-RU"/>
              </w:rPr>
            </w:pPr>
            <w:proofErr w:type="spellStart"/>
            <w:r w:rsidRPr="00AA13B1">
              <w:rPr>
                <w:rFonts w:ascii="GHEA Grapalat" w:hAnsi="GHEA Grapalat" w:cs="Cambria Math"/>
                <w:color w:val="auto"/>
                <w:szCs w:val="24"/>
                <w:lang w:val="en-US"/>
              </w:rPr>
              <w:t>Բարձր</w:t>
            </w:r>
            <w:proofErr w:type="spellEnd"/>
            <w:r w:rsidRPr="00AA13B1">
              <w:rPr>
                <w:rFonts w:ascii="GHEA Grapalat" w:hAnsi="GHEA Grapalat" w:cs="Cambria Math"/>
                <w:color w:val="auto"/>
                <w:szCs w:val="24"/>
                <w:lang w:val="ru-RU"/>
              </w:rPr>
              <w:t xml:space="preserve"> </w:t>
            </w:r>
            <w:r w:rsidR="00E31E8D">
              <w:rPr>
                <w:rFonts w:ascii="GHEA Grapalat" w:hAnsi="GHEA Grapalat" w:cs="Cambria Math"/>
                <w:color w:val="auto"/>
                <w:szCs w:val="24"/>
                <w:lang w:val="ru-RU"/>
              </w:rPr>
              <w:t>զգայունությու</w:t>
            </w:r>
            <w:r w:rsidR="00E31E8D">
              <w:rPr>
                <w:rFonts w:ascii="GHEA Grapalat" w:hAnsi="GHEA Grapalat" w:cs="Cambria Math"/>
                <w:color w:val="auto"/>
                <w:szCs w:val="24"/>
                <w:lang w:val="hy-AM"/>
              </w:rPr>
              <w:t>ն, հաճախակիություն</w:t>
            </w:r>
            <w:r w:rsidRPr="00AA13B1">
              <w:rPr>
                <w:rFonts w:ascii="GHEA Grapalat" w:hAnsi="GHEA Grapalat" w:cs="Cambria Math"/>
                <w:color w:val="auto"/>
                <w:szCs w:val="24"/>
                <w:lang w:val="ru-RU"/>
              </w:rPr>
              <w:t xml:space="preserve">, </w:t>
            </w:r>
            <w:proofErr w:type="spellStart"/>
            <w:r w:rsidRPr="00AA13B1">
              <w:rPr>
                <w:rFonts w:ascii="GHEA Grapalat" w:hAnsi="GHEA Grapalat" w:cs="Cambria Math"/>
                <w:color w:val="auto"/>
                <w:szCs w:val="24"/>
                <w:lang w:val="en-US"/>
              </w:rPr>
              <w:t>ազգային</w:t>
            </w:r>
            <w:proofErr w:type="spellEnd"/>
            <w:r w:rsidRPr="00AA13B1">
              <w:rPr>
                <w:rFonts w:ascii="GHEA Grapalat" w:hAnsi="GHEA Grapalat" w:cs="Cambria Math"/>
                <w:color w:val="auto"/>
                <w:szCs w:val="24"/>
                <w:lang w:val="ru-RU"/>
              </w:rPr>
              <w:t xml:space="preserve"> </w:t>
            </w:r>
            <w:proofErr w:type="spellStart"/>
            <w:r w:rsidRPr="00AA13B1">
              <w:rPr>
                <w:rFonts w:ascii="GHEA Grapalat" w:hAnsi="GHEA Grapalat" w:cs="Cambria Math"/>
                <w:color w:val="auto"/>
                <w:szCs w:val="24"/>
                <w:lang w:val="en-US"/>
              </w:rPr>
              <w:t>մասշտաբ</w:t>
            </w:r>
            <w:proofErr w:type="spellEnd"/>
            <w:r w:rsidRPr="00AA13B1">
              <w:rPr>
                <w:rFonts w:ascii="GHEA Grapalat" w:hAnsi="GHEA Grapalat" w:cs="Cambria Math"/>
                <w:color w:val="auto"/>
                <w:szCs w:val="24"/>
                <w:lang w:val="ru-RU"/>
              </w:rPr>
              <w:t xml:space="preserve">, </w:t>
            </w:r>
            <w:proofErr w:type="spellStart"/>
            <w:r w:rsidRPr="00AA13B1">
              <w:rPr>
                <w:rFonts w:ascii="GHEA Grapalat" w:hAnsi="GHEA Grapalat" w:cs="Cambria Math"/>
                <w:color w:val="auto"/>
                <w:szCs w:val="24"/>
                <w:lang w:val="en-US"/>
              </w:rPr>
              <w:t>փոխարինման</w:t>
            </w:r>
            <w:proofErr w:type="spellEnd"/>
            <w:r w:rsidRPr="00AA13B1">
              <w:rPr>
                <w:rFonts w:ascii="GHEA Grapalat" w:hAnsi="GHEA Grapalat" w:cs="Cambria Math"/>
                <w:color w:val="auto"/>
                <w:szCs w:val="24"/>
                <w:lang w:val="ru-RU"/>
              </w:rPr>
              <w:t xml:space="preserve"> </w:t>
            </w:r>
            <w:proofErr w:type="spellStart"/>
            <w:r w:rsidRPr="00AA13B1">
              <w:rPr>
                <w:rFonts w:ascii="GHEA Grapalat" w:hAnsi="GHEA Grapalat" w:cs="Cambria Math"/>
                <w:color w:val="auto"/>
                <w:szCs w:val="24"/>
                <w:lang w:val="en-US"/>
              </w:rPr>
              <w:t>սահմանափակ</w:t>
            </w:r>
            <w:proofErr w:type="spellEnd"/>
            <w:r w:rsidRPr="00AA13B1">
              <w:rPr>
                <w:rFonts w:ascii="GHEA Grapalat" w:hAnsi="GHEA Grapalat" w:cs="Cambria Math"/>
                <w:color w:val="auto"/>
                <w:szCs w:val="24"/>
                <w:lang w:val="ru-RU"/>
              </w:rPr>
              <w:t xml:space="preserve"> </w:t>
            </w:r>
            <w:proofErr w:type="spellStart"/>
            <w:r w:rsidRPr="00AA13B1">
              <w:rPr>
                <w:rFonts w:ascii="GHEA Grapalat" w:hAnsi="GHEA Grapalat" w:cs="Cambria Math"/>
                <w:color w:val="auto"/>
                <w:szCs w:val="24"/>
                <w:lang w:val="en-US"/>
              </w:rPr>
              <w:t>հնարավորություն</w:t>
            </w:r>
            <w:proofErr w:type="spellEnd"/>
            <w:r w:rsidR="002705F5">
              <w:rPr>
                <w:rFonts w:ascii="GHEA Grapalat" w:hAnsi="GHEA Grapalat" w:cs="Cambria Math"/>
                <w:color w:val="auto"/>
                <w:szCs w:val="24"/>
                <w:lang w:val="hy-AM"/>
              </w:rPr>
              <w:t>: Շ</w:t>
            </w:r>
            <w:proofErr w:type="spellStart"/>
            <w:r w:rsidR="002705F5" w:rsidRPr="002705F5">
              <w:rPr>
                <w:rFonts w:ascii="GHEA Grapalat" w:hAnsi="GHEA Grapalat" w:cs="Cambria Math"/>
                <w:color w:val="auto"/>
                <w:szCs w:val="24"/>
                <w:lang w:val="en-US"/>
              </w:rPr>
              <w:t>րջակա</w:t>
            </w:r>
            <w:proofErr w:type="spellEnd"/>
            <w:r w:rsidR="002705F5" w:rsidRPr="002705F5">
              <w:rPr>
                <w:rFonts w:ascii="GHEA Grapalat" w:hAnsi="GHEA Grapalat" w:cs="Cambria Math"/>
                <w:color w:val="auto"/>
                <w:szCs w:val="24"/>
                <w:lang w:val="ru-RU"/>
              </w:rPr>
              <w:t xml:space="preserve"> </w:t>
            </w:r>
            <w:proofErr w:type="spellStart"/>
            <w:r w:rsidR="002705F5" w:rsidRPr="002705F5">
              <w:rPr>
                <w:rFonts w:ascii="GHEA Grapalat" w:hAnsi="GHEA Grapalat" w:cs="Cambria Math"/>
                <w:color w:val="auto"/>
                <w:szCs w:val="24"/>
                <w:lang w:val="en-US"/>
              </w:rPr>
              <w:lastRenderedPageBreak/>
              <w:t>միջավայրը</w:t>
            </w:r>
            <w:proofErr w:type="spellEnd"/>
            <w:r w:rsidR="002705F5" w:rsidRPr="002705F5">
              <w:rPr>
                <w:rFonts w:ascii="GHEA Grapalat" w:hAnsi="GHEA Grapalat" w:cs="Cambria Math"/>
                <w:color w:val="auto"/>
                <w:szCs w:val="24"/>
                <w:lang w:val="ru-RU"/>
              </w:rPr>
              <w:t xml:space="preserve"> </w:t>
            </w:r>
            <w:r w:rsidR="002705F5">
              <w:rPr>
                <w:rFonts w:ascii="GHEA Grapalat" w:hAnsi="GHEA Grapalat" w:cs="Cambria Math"/>
                <w:color w:val="auto"/>
                <w:szCs w:val="24"/>
                <w:lang w:val="hy-AM"/>
              </w:rPr>
              <w:t>չունի</w:t>
            </w:r>
            <w:r w:rsidR="002705F5" w:rsidRPr="002705F5">
              <w:rPr>
                <w:rFonts w:ascii="GHEA Grapalat" w:hAnsi="GHEA Grapalat" w:cs="Cambria Math"/>
                <w:color w:val="auto"/>
                <w:szCs w:val="24"/>
                <w:lang w:val="ru-RU"/>
              </w:rPr>
              <w:t xml:space="preserve"> </w:t>
            </w:r>
            <w:proofErr w:type="spellStart"/>
            <w:r w:rsidR="002705F5" w:rsidRPr="002705F5">
              <w:rPr>
                <w:rFonts w:ascii="GHEA Grapalat" w:hAnsi="GHEA Grapalat" w:cs="Cambria Math"/>
                <w:color w:val="auto"/>
                <w:szCs w:val="24"/>
                <w:lang w:val="en-US"/>
              </w:rPr>
              <w:t>հանդուրժողականություն</w:t>
            </w:r>
            <w:proofErr w:type="spellEnd"/>
            <w:r w:rsidR="002705F5" w:rsidRPr="002705F5">
              <w:rPr>
                <w:rFonts w:ascii="GHEA Grapalat" w:hAnsi="GHEA Grapalat" w:cs="Cambria Math"/>
                <w:color w:val="auto"/>
                <w:szCs w:val="24"/>
                <w:lang w:val="ru-RU"/>
              </w:rPr>
              <w:t xml:space="preserve"> </w:t>
            </w:r>
            <w:proofErr w:type="spellStart"/>
            <w:r w:rsidR="002705F5" w:rsidRPr="002705F5">
              <w:rPr>
                <w:rFonts w:ascii="GHEA Grapalat" w:hAnsi="GHEA Grapalat" w:cs="Cambria Math"/>
                <w:color w:val="auto"/>
                <w:szCs w:val="24"/>
                <w:lang w:val="en-US"/>
              </w:rPr>
              <w:t>առաջարկվող</w:t>
            </w:r>
            <w:proofErr w:type="spellEnd"/>
            <w:r w:rsidR="002705F5" w:rsidRPr="002705F5">
              <w:rPr>
                <w:rFonts w:ascii="GHEA Grapalat" w:hAnsi="GHEA Grapalat" w:cs="Cambria Math"/>
                <w:color w:val="auto"/>
                <w:szCs w:val="24"/>
                <w:lang w:val="ru-RU"/>
              </w:rPr>
              <w:t xml:space="preserve"> </w:t>
            </w:r>
            <w:proofErr w:type="spellStart"/>
            <w:r w:rsidR="002705F5" w:rsidRPr="002705F5">
              <w:rPr>
                <w:rFonts w:ascii="GHEA Grapalat" w:hAnsi="GHEA Grapalat" w:cs="Cambria Math"/>
                <w:color w:val="auto"/>
                <w:szCs w:val="24"/>
                <w:lang w:val="en-US"/>
              </w:rPr>
              <w:t>փոփոխության</w:t>
            </w:r>
            <w:proofErr w:type="spellEnd"/>
            <w:r w:rsidR="002705F5" w:rsidRPr="002705F5">
              <w:rPr>
                <w:rFonts w:ascii="GHEA Grapalat" w:hAnsi="GHEA Grapalat" w:cs="Cambria Math"/>
                <w:color w:val="auto"/>
                <w:szCs w:val="24"/>
                <w:lang w:val="ru-RU"/>
              </w:rPr>
              <w:t xml:space="preserve"> </w:t>
            </w:r>
            <w:r w:rsidR="002705F5">
              <w:rPr>
                <w:rFonts w:ascii="GHEA Grapalat" w:hAnsi="GHEA Grapalat" w:cs="Cambria Math"/>
                <w:color w:val="auto"/>
                <w:szCs w:val="24"/>
                <w:lang w:val="hy-AM"/>
              </w:rPr>
              <w:t>նկատմամբ</w:t>
            </w:r>
          </w:p>
        </w:tc>
      </w:tr>
      <w:tr w:rsidR="00AA13B1" w:rsidRPr="00783C5B" w14:paraId="1472C234" w14:textId="77777777" w:rsidTr="00AA13B1">
        <w:trPr>
          <w:gridAfter w:val="1"/>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515CDD3F" w14:textId="77777777" w:rsidR="00AA13B1" w:rsidRPr="00AA13B1" w:rsidRDefault="00AA13B1" w:rsidP="004F3EEA">
            <w:pPr>
              <w:spacing w:line="360" w:lineRule="auto"/>
              <w:jc w:val="center"/>
              <w:rPr>
                <w:rFonts w:ascii="GHEA Grapalat" w:hAnsi="GHEA Grapalat" w:cs="Sylfaen"/>
                <w:b/>
                <w:i w:val="0"/>
                <w:color w:val="auto"/>
                <w:sz w:val="24"/>
                <w:szCs w:val="24"/>
                <w:lang w:val="ru-RU"/>
              </w:rPr>
            </w:pPr>
            <w:r w:rsidRPr="00AA13B1">
              <w:rPr>
                <w:rFonts w:ascii="GHEA Grapalat" w:hAnsi="GHEA Grapalat" w:cs="Sylfaen"/>
                <w:b/>
                <w:i w:val="0"/>
                <w:color w:val="auto"/>
                <w:sz w:val="24"/>
                <w:szCs w:val="24"/>
                <w:lang w:val="ru-RU"/>
              </w:rPr>
              <w:lastRenderedPageBreak/>
              <w:t>Միջին</w:t>
            </w:r>
          </w:p>
        </w:tc>
        <w:tc>
          <w:tcPr>
            <w:tcW w:w="7938" w:type="dxa"/>
            <w:gridSpan w:val="3"/>
            <w:tcBorders>
              <w:top w:val="single" w:sz="4" w:space="0" w:color="00B050"/>
              <w:bottom w:val="single" w:sz="4" w:space="0" w:color="00B050"/>
              <w:right w:val="single" w:sz="12" w:space="0" w:color="56F52B"/>
            </w:tcBorders>
            <w:shd w:val="clear" w:color="auto" w:fill="F2F2F2" w:themeFill="background1" w:themeFillShade="F2"/>
            <w:vAlign w:val="center"/>
          </w:tcPr>
          <w:p w14:paraId="72A08DF4" w14:textId="77777777" w:rsidR="00AA13B1" w:rsidRPr="002705F5" w:rsidRDefault="002705F5" w:rsidP="002705F5">
            <w:pPr>
              <w:pStyle w:val="BodyTextIndent3"/>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szCs w:val="24"/>
                <w:lang w:val="hy-AM"/>
              </w:rPr>
            </w:pPr>
            <w:proofErr w:type="spellStart"/>
            <w:r w:rsidRPr="002705F5">
              <w:rPr>
                <w:rFonts w:ascii="GHEA Grapalat" w:hAnsi="GHEA Grapalat" w:cs="Cambria Math"/>
                <w:color w:val="auto"/>
                <w:szCs w:val="24"/>
                <w:lang w:val="en-US"/>
              </w:rPr>
              <w:t>Միջին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նշանակություն</w:t>
            </w:r>
            <w:proofErr w:type="spellEnd"/>
            <w:r>
              <w:rPr>
                <w:rFonts w:ascii="GHEA Grapalat" w:hAnsi="GHEA Grapalat" w:cs="Cambria Math"/>
                <w:color w:val="auto"/>
                <w:szCs w:val="24"/>
                <w:lang w:val="hy-AM"/>
              </w:rPr>
              <w:t xml:space="preserve"> և հաճախակիություն</w:t>
            </w:r>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ազգային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մասշտաբ</w:t>
            </w:r>
            <w:proofErr w:type="spellEnd"/>
            <w:r w:rsidRPr="002705F5">
              <w:rPr>
                <w:rFonts w:ascii="GHEA Grapalat" w:hAnsi="GHEA Grapalat" w:cs="Cambria Math"/>
                <w:color w:val="auto"/>
                <w:szCs w:val="24"/>
                <w:lang w:val="ru-RU"/>
              </w:rPr>
              <w:t xml:space="preserve"> </w:t>
            </w:r>
            <w:r w:rsidRPr="002705F5">
              <w:rPr>
                <w:rFonts w:ascii="GHEA Grapalat" w:hAnsi="GHEA Grapalat" w:cs="Cambria Math"/>
                <w:color w:val="auto"/>
                <w:szCs w:val="24"/>
                <w:lang w:val="en-US"/>
              </w:rPr>
              <w:t>և</w:t>
            </w:r>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փոխարինման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սահմանափակ</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հնարավորություն</w:t>
            </w:r>
            <w:proofErr w:type="spellEnd"/>
            <w:r w:rsidRPr="002705F5">
              <w:rPr>
                <w:rFonts w:ascii="GHEA Grapalat" w:hAnsi="GHEA Grapalat" w:cs="Cambria Math"/>
                <w:color w:val="auto"/>
                <w:szCs w:val="24"/>
                <w:lang w:val="ru-RU"/>
              </w:rPr>
              <w:t xml:space="preserve">: </w:t>
            </w:r>
            <w:r>
              <w:rPr>
                <w:rFonts w:ascii="GHEA Grapalat" w:hAnsi="GHEA Grapalat" w:cs="Cambria Math"/>
                <w:color w:val="auto"/>
                <w:szCs w:val="24"/>
                <w:lang w:val="hy-AM"/>
              </w:rPr>
              <w:t>Շ</w:t>
            </w:r>
            <w:proofErr w:type="spellStart"/>
            <w:r w:rsidRPr="002705F5">
              <w:rPr>
                <w:rFonts w:ascii="GHEA Grapalat" w:hAnsi="GHEA Grapalat" w:cs="Cambria Math"/>
                <w:color w:val="auto"/>
                <w:szCs w:val="24"/>
                <w:lang w:val="en-US"/>
              </w:rPr>
              <w:t>րջակա</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միջավայրը</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որոշակի</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հանդուրժողականություն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ունի</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առաջարկվող</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փոփոխության</w:t>
            </w:r>
            <w:proofErr w:type="spellEnd"/>
            <w:r w:rsidRPr="002705F5">
              <w:rPr>
                <w:rFonts w:ascii="GHEA Grapalat" w:hAnsi="GHEA Grapalat" w:cs="Cambria Math"/>
                <w:color w:val="auto"/>
                <w:szCs w:val="24"/>
                <w:lang w:val="ru-RU"/>
              </w:rPr>
              <w:t xml:space="preserve"> </w:t>
            </w:r>
            <w:r>
              <w:rPr>
                <w:rFonts w:ascii="GHEA Grapalat" w:hAnsi="GHEA Grapalat" w:cs="Cambria Math"/>
                <w:color w:val="auto"/>
                <w:szCs w:val="24"/>
                <w:lang w:val="hy-AM"/>
              </w:rPr>
              <w:t>նկատմամբ</w:t>
            </w:r>
          </w:p>
        </w:tc>
      </w:tr>
      <w:tr w:rsidR="00AA13B1" w:rsidRPr="00783C5B" w14:paraId="05026208" w14:textId="77777777" w:rsidTr="00AA13B1">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11910269" w14:textId="77777777" w:rsidR="00AA13B1" w:rsidRPr="00AA13B1" w:rsidRDefault="00AA13B1" w:rsidP="004F3EEA">
            <w:pPr>
              <w:spacing w:line="360" w:lineRule="auto"/>
              <w:jc w:val="center"/>
              <w:rPr>
                <w:rFonts w:ascii="GHEA Grapalat" w:hAnsi="GHEA Grapalat" w:cs="Sylfaen"/>
                <w:b/>
                <w:i w:val="0"/>
                <w:color w:val="auto"/>
                <w:sz w:val="24"/>
                <w:szCs w:val="24"/>
                <w:lang w:val="ru-RU"/>
              </w:rPr>
            </w:pPr>
            <w:r w:rsidRPr="00AA13B1">
              <w:rPr>
                <w:rFonts w:ascii="GHEA Grapalat" w:hAnsi="GHEA Grapalat" w:cs="Sylfaen"/>
                <w:b/>
                <w:i w:val="0"/>
                <w:color w:val="auto"/>
                <w:sz w:val="24"/>
                <w:szCs w:val="24"/>
                <w:lang w:val="ru-RU"/>
              </w:rPr>
              <w:t>Ցածր</w:t>
            </w:r>
          </w:p>
        </w:tc>
        <w:tc>
          <w:tcPr>
            <w:tcW w:w="7938" w:type="dxa"/>
            <w:gridSpan w:val="3"/>
            <w:tcBorders>
              <w:top w:val="single" w:sz="4" w:space="0" w:color="00B050"/>
              <w:bottom w:val="single" w:sz="4" w:space="0" w:color="00B050"/>
              <w:right w:val="single" w:sz="12" w:space="0" w:color="56F52B"/>
            </w:tcBorders>
            <w:shd w:val="clear" w:color="auto" w:fill="F2F2F2" w:themeFill="background1" w:themeFillShade="F2"/>
            <w:vAlign w:val="center"/>
          </w:tcPr>
          <w:p w14:paraId="03162E7F" w14:textId="77777777" w:rsidR="00AA13B1" w:rsidRPr="000B30FE" w:rsidRDefault="002705F5" w:rsidP="002705F5">
            <w:pPr>
              <w:pStyle w:val="BodyTextIndent3"/>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proofErr w:type="spellStart"/>
            <w:r w:rsidRPr="002705F5">
              <w:rPr>
                <w:rFonts w:ascii="GHEA Grapalat" w:hAnsi="GHEA Grapalat" w:cs="Cambria Math"/>
                <w:color w:val="auto"/>
                <w:szCs w:val="24"/>
                <w:lang w:val="en-US"/>
              </w:rPr>
              <w:t>Ցածր</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կամ</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միջին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նշանակություն</w:t>
            </w:r>
            <w:proofErr w:type="spellEnd"/>
            <w:r w:rsidRPr="002705F5">
              <w:rPr>
                <w:rFonts w:ascii="GHEA Grapalat" w:hAnsi="GHEA Grapalat" w:cs="Cambria Math"/>
                <w:color w:val="auto"/>
                <w:szCs w:val="24"/>
                <w:lang w:val="ru-RU"/>
              </w:rPr>
              <w:t xml:space="preserve"> </w:t>
            </w:r>
            <w:r w:rsidRPr="002705F5">
              <w:rPr>
                <w:rFonts w:ascii="GHEA Grapalat" w:hAnsi="GHEA Grapalat" w:cs="Cambria Math"/>
                <w:color w:val="auto"/>
                <w:szCs w:val="24"/>
                <w:lang w:val="en-US"/>
              </w:rPr>
              <w:t>և</w:t>
            </w:r>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հազվադեպություն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տեղական</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մասշտաբ</w:t>
            </w:r>
            <w:proofErr w:type="spellEnd"/>
            <w:r w:rsidRPr="002705F5">
              <w:rPr>
                <w:rFonts w:ascii="GHEA Grapalat" w:hAnsi="GHEA Grapalat" w:cs="Cambria Math"/>
                <w:color w:val="auto"/>
                <w:szCs w:val="24"/>
                <w:lang w:val="ru-RU"/>
              </w:rPr>
              <w:t xml:space="preserve">: </w:t>
            </w:r>
            <w:r>
              <w:rPr>
                <w:rFonts w:ascii="GHEA Grapalat" w:hAnsi="GHEA Grapalat" w:cs="Cambria Math"/>
                <w:color w:val="auto"/>
                <w:szCs w:val="24"/>
                <w:lang w:val="hy-AM"/>
              </w:rPr>
              <w:t>Շրջակա</w:t>
            </w:r>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միջավայրը</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հանդուրժող</w:t>
            </w:r>
            <w:proofErr w:type="spellEnd"/>
            <w:r w:rsidRPr="002705F5">
              <w:rPr>
                <w:rFonts w:ascii="GHEA Grapalat" w:hAnsi="GHEA Grapalat" w:cs="Cambria Math"/>
                <w:color w:val="auto"/>
                <w:szCs w:val="24"/>
                <w:lang w:val="ru-RU"/>
              </w:rPr>
              <w:t xml:space="preserve"> </w:t>
            </w:r>
            <w:r w:rsidRPr="002705F5">
              <w:rPr>
                <w:rFonts w:ascii="GHEA Grapalat" w:hAnsi="GHEA Grapalat" w:cs="Cambria Math"/>
                <w:color w:val="auto"/>
                <w:szCs w:val="24"/>
                <w:lang w:val="en-US"/>
              </w:rPr>
              <w:t>է</w:t>
            </w:r>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առաջարկվածի</w:t>
            </w:r>
            <w:proofErr w:type="spellEnd"/>
            <w:r w:rsidRPr="002705F5">
              <w:rPr>
                <w:rFonts w:ascii="GHEA Grapalat" w:hAnsi="GHEA Grapalat" w:cs="Cambria Math"/>
                <w:color w:val="auto"/>
                <w:szCs w:val="24"/>
                <w:lang w:val="ru-RU"/>
              </w:rPr>
              <w:t xml:space="preserve"> </w:t>
            </w:r>
            <w:proofErr w:type="spellStart"/>
            <w:r w:rsidRPr="002705F5">
              <w:rPr>
                <w:rFonts w:ascii="GHEA Grapalat" w:hAnsi="GHEA Grapalat" w:cs="Cambria Math"/>
                <w:color w:val="auto"/>
                <w:szCs w:val="24"/>
                <w:lang w:val="en-US"/>
              </w:rPr>
              <w:t>նկատմամբ</w:t>
            </w:r>
            <w:proofErr w:type="spellEnd"/>
          </w:p>
        </w:tc>
      </w:tr>
      <w:tr w:rsidR="00AA13B1" w:rsidRPr="002705F5" w14:paraId="2DD40DC7" w14:textId="77777777" w:rsidTr="00AA13B1">
        <w:trPr>
          <w:gridAfter w:val="1"/>
          <w:wAfter w:w="429" w:type="dxa"/>
        </w:trPr>
        <w:tc>
          <w:tcPr>
            <w:cnfStyle w:val="001000000000" w:firstRow="0" w:lastRow="0" w:firstColumn="1" w:lastColumn="0" w:oddVBand="0" w:evenVBand="0" w:oddHBand="0" w:evenHBand="0" w:firstRowFirstColumn="0" w:firstRowLastColumn="0" w:lastRowFirstColumn="0" w:lastRowLastColumn="0"/>
            <w:tcW w:w="10031" w:type="dxa"/>
            <w:gridSpan w:val="4"/>
            <w:tcBorders>
              <w:top w:val="single" w:sz="4" w:space="0" w:color="00B050"/>
              <w:bottom w:val="single" w:sz="4" w:space="0" w:color="00B050"/>
              <w:right w:val="single" w:sz="12" w:space="0" w:color="56F52B"/>
            </w:tcBorders>
            <w:shd w:val="clear" w:color="auto" w:fill="auto"/>
            <w:vAlign w:val="center"/>
          </w:tcPr>
          <w:p w14:paraId="4777809C" w14:textId="77777777" w:rsidR="002705F5" w:rsidRPr="002705F5" w:rsidRDefault="002705F5" w:rsidP="002705F5">
            <w:pPr>
              <w:pStyle w:val="BodyTextIndent3"/>
              <w:ind w:firstLine="0"/>
              <w:jc w:val="left"/>
              <w:rPr>
                <w:rFonts w:ascii="GHEA Grapalat" w:hAnsi="GHEA Grapalat" w:cs="Cambria Math"/>
                <w:color w:val="auto"/>
                <w:szCs w:val="24"/>
                <w:lang w:val="hy-AM"/>
              </w:rPr>
            </w:pPr>
          </w:p>
          <w:p w14:paraId="4E8DB7E1" w14:textId="77777777" w:rsidR="00AA13B1" w:rsidRPr="002705F5" w:rsidRDefault="002705F5" w:rsidP="002705F5">
            <w:pPr>
              <w:pStyle w:val="BodyTextIndent3"/>
              <w:ind w:firstLine="0"/>
              <w:jc w:val="left"/>
              <w:rPr>
                <w:rFonts w:ascii="GHEA Grapalat" w:hAnsi="GHEA Grapalat" w:cs="Cambria Math"/>
                <w:color w:val="auto"/>
                <w:szCs w:val="24"/>
                <w:lang w:val="ru-RU"/>
              </w:rPr>
            </w:pPr>
            <w:r w:rsidRPr="002705F5">
              <w:rPr>
                <w:rFonts w:ascii="GHEA Grapalat" w:hAnsi="GHEA Grapalat" w:cs="Cambria Math"/>
                <w:color w:val="auto"/>
                <w:szCs w:val="24"/>
                <w:lang w:val="ru-RU"/>
              </w:rPr>
              <w:t>Ազդեցության մեծության սանդղակի օրինակ</w:t>
            </w:r>
          </w:p>
        </w:tc>
      </w:tr>
      <w:tr w:rsidR="00AA13B1" w:rsidRPr="00783C5B" w14:paraId="67E61DBC" w14:textId="77777777" w:rsidTr="002705F5">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3B21595E" w14:textId="77777777" w:rsidR="00AA13B1" w:rsidRPr="002705F5" w:rsidRDefault="002705F5" w:rsidP="002705F5">
            <w:pPr>
              <w:spacing w:line="360" w:lineRule="auto"/>
              <w:jc w:val="center"/>
              <w:rPr>
                <w:rFonts w:ascii="GHEA Grapalat" w:hAnsi="GHEA Grapalat" w:cs="Sylfaen"/>
                <w:b/>
                <w:i w:val="0"/>
                <w:color w:val="auto"/>
                <w:sz w:val="24"/>
                <w:szCs w:val="24"/>
                <w:lang w:val="hy-AM"/>
              </w:rPr>
            </w:pPr>
            <w:r w:rsidRPr="002705F5">
              <w:rPr>
                <w:rFonts w:ascii="GHEA Grapalat" w:hAnsi="GHEA Grapalat" w:cs="Sylfaen"/>
                <w:b/>
                <w:i w:val="0"/>
                <w:color w:val="auto"/>
                <w:sz w:val="24"/>
                <w:szCs w:val="24"/>
                <w:lang w:val="hy-AM"/>
              </w:rPr>
              <w:t>Մեծ</w:t>
            </w:r>
          </w:p>
        </w:tc>
        <w:tc>
          <w:tcPr>
            <w:tcW w:w="7938" w:type="dxa"/>
            <w:gridSpan w:val="3"/>
            <w:tcBorders>
              <w:top w:val="single" w:sz="4" w:space="0" w:color="00B050"/>
              <w:bottom w:val="single" w:sz="4" w:space="0" w:color="00B050"/>
              <w:right w:val="single" w:sz="12" w:space="0" w:color="56F52B"/>
            </w:tcBorders>
            <w:shd w:val="clear" w:color="auto" w:fill="F2F2F2" w:themeFill="background1" w:themeFillShade="F2"/>
            <w:vAlign w:val="center"/>
          </w:tcPr>
          <w:p w14:paraId="096E4F55" w14:textId="77777777" w:rsidR="00AA13B1" w:rsidRPr="000F732A" w:rsidRDefault="002705F5" w:rsidP="000F732A">
            <w:pPr>
              <w:pStyle w:val="BodyTextIndent3"/>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2705F5">
              <w:rPr>
                <w:rFonts w:ascii="GHEA Grapalat" w:hAnsi="GHEA Grapalat" w:cs="Cambria Math"/>
                <w:color w:val="auto"/>
                <w:szCs w:val="24"/>
                <w:lang w:val="hy-AM"/>
              </w:rPr>
              <w:t xml:space="preserve">Ռեսուրսի </w:t>
            </w:r>
            <w:r>
              <w:rPr>
                <w:rFonts w:ascii="GHEA Grapalat" w:hAnsi="GHEA Grapalat" w:cs="Cambria Math"/>
                <w:color w:val="auto"/>
                <w:szCs w:val="24"/>
                <w:lang w:val="hy-AM"/>
              </w:rPr>
              <w:t>կամ</w:t>
            </w:r>
            <w:r w:rsidRPr="002705F5">
              <w:rPr>
                <w:rFonts w:ascii="GHEA Grapalat" w:hAnsi="GHEA Grapalat" w:cs="Cambria Math"/>
                <w:color w:val="auto"/>
                <w:szCs w:val="24"/>
                <w:lang w:val="hy-AM"/>
              </w:rPr>
              <w:t xml:space="preserve"> </w:t>
            </w:r>
            <w:r>
              <w:rPr>
                <w:rFonts w:ascii="GHEA Grapalat" w:hAnsi="GHEA Grapalat" w:cs="Cambria Math"/>
                <w:color w:val="auto"/>
                <w:szCs w:val="24"/>
                <w:lang w:val="hy-AM"/>
              </w:rPr>
              <w:t>դրա որակի կամ</w:t>
            </w:r>
            <w:r w:rsidRPr="002705F5">
              <w:rPr>
                <w:rFonts w:ascii="GHEA Grapalat" w:hAnsi="GHEA Grapalat" w:cs="Cambria Math"/>
                <w:color w:val="auto"/>
                <w:szCs w:val="24"/>
                <w:lang w:val="hy-AM"/>
              </w:rPr>
              <w:t xml:space="preserve"> ամբողջականության կորուստ զգալի տարածքում</w:t>
            </w:r>
            <w:r>
              <w:rPr>
                <w:rFonts w:ascii="GHEA Grapalat" w:hAnsi="GHEA Grapalat" w:cs="Cambria Math"/>
                <w:color w:val="auto"/>
                <w:szCs w:val="24"/>
                <w:lang w:val="hy-AM"/>
              </w:rPr>
              <w:t>,</w:t>
            </w:r>
            <w:r w:rsidRPr="002705F5">
              <w:rPr>
                <w:rFonts w:ascii="GHEA Grapalat" w:hAnsi="GHEA Grapalat" w:cs="Cambria Math"/>
                <w:color w:val="auto"/>
                <w:szCs w:val="24"/>
                <w:lang w:val="hy-AM"/>
              </w:rPr>
              <w:t xml:space="preserve"> հիմնական բնութագրերի, հատկանիշների կամ տարրերի լուրջ փոփոխություն</w:t>
            </w:r>
            <w:r w:rsidR="000F732A" w:rsidRPr="000F732A">
              <w:rPr>
                <w:rFonts w:ascii="GHEA Grapalat" w:hAnsi="GHEA Grapalat" w:cs="Cambria Math"/>
                <w:color w:val="auto"/>
                <w:szCs w:val="24"/>
                <w:lang w:val="hy-AM"/>
              </w:rPr>
              <w:t xml:space="preserve">, </w:t>
            </w:r>
            <w:r>
              <w:rPr>
                <w:rFonts w:ascii="GHEA Grapalat" w:hAnsi="GHEA Grapalat" w:cs="Cambria Math"/>
                <w:color w:val="auto"/>
                <w:szCs w:val="24"/>
                <w:lang w:val="hy-AM"/>
              </w:rPr>
              <w:t>ազդեցությունը</w:t>
            </w:r>
            <w:r w:rsidRPr="002705F5">
              <w:rPr>
                <w:rFonts w:ascii="GHEA Grapalat" w:hAnsi="GHEA Grapalat" w:cs="Cambria Math"/>
                <w:color w:val="auto"/>
                <w:szCs w:val="24"/>
                <w:lang w:val="hy-AM"/>
              </w:rPr>
              <w:t xml:space="preserve">` </w:t>
            </w:r>
            <w:r w:rsidR="000F732A" w:rsidRPr="000F732A">
              <w:rPr>
                <w:rFonts w:ascii="GHEA Grapalat" w:hAnsi="GHEA Grapalat" w:cs="Cambria Math"/>
                <w:color w:val="auto"/>
                <w:szCs w:val="24"/>
                <w:lang w:val="hy-AM"/>
              </w:rPr>
              <w:t xml:space="preserve">ավելի քան </w:t>
            </w:r>
            <w:r w:rsidRPr="002705F5">
              <w:rPr>
                <w:rFonts w:ascii="GHEA Grapalat" w:hAnsi="GHEA Grapalat" w:cs="Cambria Math"/>
                <w:color w:val="auto"/>
                <w:szCs w:val="24"/>
                <w:lang w:val="hy-AM"/>
              </w:rPr>
              <w:t>2 տար</w:t>
            </w:r>
            <w:r w:rsidR="000F732A" w:rsidRPr="000F732A">
              <w:rPr>
                <w:rFonts w:ascii="GHEA Grapalat" w:hAnsi="GHEA Grapalat" w:cs="Cambria Math"/>
                <w:color w:val="auto"/>
                <w:szCs w:val="24"/>
                <w:lang w:val="hy-AM"/>
              </w:rPr>
              <w:t>ի</w:t>
            </w:r>
          </w:p>
        </w:tc>
      </w:tr>
      <w:tr w:rsidR="00AA13B1" w:rsidRPr="00783C5B" w14:paraId="19F0852D" w14:textId="77777777" w:rsidTr="002705F5">
        <w:trPr>
          <w:gridAfter w:val="1"/>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020F956F" w14:textId="77777777" w:rsidR="00AA13B1" w:rsidRPr="002705F5" w:rsidRDefault="002705F5" w:rsidP="002705F5">
            <w:pPr>
              <w:spacing w:line="360" w:lineRule="auto"/>
              <w:jc w:val="center"/>
              <w:rPr>
                <w:rFonts w:ascii="GHEA Grapalat" w:hAnsi="GHEA Grapalat" w:cs="Sylfaen"/>
                <w:b/>
                <w:i w:val="0"/>
                <w:color w:val="auto"/>
                <w:sz w:val="24"/>
                <w:szCs w:val="24"/>
                <w:lang w:val="hy-AM"/>
              </w:rPr>
            </w:pPr>
            <w:r w:rsidRPr="002705F5">
              <w:rPr>
                <w:rFonts w:ascii="GHEA Grapalat" w:hAnsi="GHEA Grapalat" w:cs="Sylfaen"/>
                <w:b/>
                <w:i w:val="0"/>
                <w:color w:val="auto"/>
                <w:sz w:val="24"/>
                <w:szCs w:val="24"/>
                <w:lang w:val="hy-AM"/>
              </w:rPr>
              <w:t>Չափավոր</w:t>
            </w:r>
          </w:p>
        </w:tc>
        <w:tc>
          <w:tcPr>
            <w:tcW w:w="7938" w:type="dxa"/>
            <w:gridSpan w:val="3"/>
            <w:tcBorders>
              <w:top w:val="single" w:sz="4" w:space="0" w:color="00B050"/>
              <w:bottom w:val="single" w:sz="4" w:space="0" w:color="00B050"/>
              <w:right w:val="single" w:sz="12" w:space="0" w:color="56F52B"/>
            </w:tcBorders>
            <w:shd w:val="clear" w:color="auto" w:fill="F2F2F2" w:themeFill="background1" w:themeFillShade="F2"/>
            <w:vAlign w:val="center"/>
          </w:tcPr>
          <w:p w14:paraId="2AE47886" w14:textId="77777777" w:rsidR="00AA13B1" w:rsidRPr="000F732A" w:rsidRDefault="002705F5" w:rsidP="000F732A">
            <w:pPr>
              <w:pStyle w:val="BodyTextIndent3"/>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2705F5">
              <w:rPr>
                <w:rFonts w:ascii="GHEA Grapalat" w:hAnsi="GHEA Grapalat" w:cs="Cambria Math"/>
                <w:color w:val="auto"/>
                <w:szCs w:val="24"/>
                <w:lang w:val="hy-AM"/>
              </w:rPr>
              <w:t xml:space="preserve">Ռեսուրսների կորուստ, բայց </w:t>
            </w:r>
            <w:r w:rsidR="000F732A">
              <w:rPr>
                <w:rFonts w:ascii="GHEA Grapalat" w:hAnsi="GHEA Grapalat" w:cs="Cambria Math"/>
                <w:color w:val="auto"/>
                <w:szCs w:val="24"/>
                <w:lang w:val="hy-AM"/>
              </w:rPr>
              <w:t xml:space="preserve">ոչ </w:t>
            </w:r>
            <w:r w:rsidRPr="002705F5">
              <w:rPr>
                <w:rFonts w:ascii="GHEA Grapalat" w:hAnsi="GHEA Grapalat" w:cs="Cambria Math"/>
                <w:color w:val="auto"/>
                <w:szCs w:val="24"/>
                <w:lang w:val="hy-AM"/>
              </w:rPr>
              <w:t>զգալի տարածք</w:t>
            </w:r>
            <w:r w:rsidR="000F732A">
              <w:rPr>
                <w:rFonts w:ascii="GHEA Grapalat" w:hAnsi="GHEA Grapalat" w:cs="Cambria Math"/>
                <w:color w:val="auto"/>
                <w:szCs w:val="24"/>
                <w:lang w:val="hy-AM"/>
              </w:rPr>
              <w:t xml:space="preserve">ի ամբողջականության վրա բացասական ազդեցություն, </w:t>
            </w:r>
            <w:r w:rsidRPr="002705F5">
              <w:rPr>
                <w:rFonts w:ascii="GHEA Grapalat" w:hAnsi="GHEA Grapalat" w:cs="Cambria Math"/>
                <w:color w:val="auto"/>
                <w:szCs w:val="24"/>
                <w:lang w:val="hy-AM"/>
              </w:rPr>
              <w:t>հիմնական բնութագրերի, հատկանիշների կամ տարրերի</w:t>
            </w:r>
            <w:r w:rsidR="000F732A">
              <w:rPr>
                <w:rFonts w:ascii="GHEA Grapalat" w:hAnsi="GHEA Grapalat" w:cs="Cambria Math"/>
                <w:color w:val="auto"/>
                <w:szCs w:val="24"/>
                <w:lang w:val="hy-AM"/>
              </w:rPr>
              <w:t xml:space="preserve"> մասնակի փոփոխություն </w:t>
            </w:r>
            <w:r w:rsidR="000F732A" w:rsidRPr="000F732A">
              <w:rPr>
                <w:rFonts w:ascii="GHEA Grapalat" w:hAnsi="GHEA Grapalat" w:cs="Cambria Math"/>
                <w:color w:val="auto"/>
                <w:szCs w:val="24"/>
                <w:lang w:val="hy-AM"/>
              </w:rPr>
              <w:t>(վնաս, կորուստ)</w:t>
            </w:r>
            <w:r w:rsidRPr="002705F5">
              <w:rPr>
                <w:rFonts w:ascii="GHEA Grapalat" w:hAnsi="GHEA Grapalat" w:cs="Cambria Math"/>
                <w:color w:val="auto"/>
                <w:szCs w:val="24"/>
                <w:lang w:val="hy-AM"/>
              </w:rPr>
              <w:t xml:space="preserve">, </w:t>
            </w:r>
            <w:r w:rsidR="000F732A" w:rsidRPr="000F732A">
              <w:rPr>
                <w:rFonts w:ascii="GHEA Grapalat" w:hAnsi="GHEA Grapalat" w:cs="Cambria Math"/>
                <w:color w:val="auto"/>
                <w:szCs w:val="24"/>
                <w:lang w:val="hy-AM"/>
              </w:rPr>
              <w:t xml:space="preserve">ազդեցությունը՝ </w:t>
            </w:r>
            <w:r w:rsidRPr="002705F5">
              <w:rPr>
                <w:rFonts w:ascii="GHEA Grapalat" w:hAnsi="GHEA Grapalat" w:cs="Cambria Math"/>
                <w:color w:val="auto"/>
                <w:szCs w:val="24"/>
                <w:lang w:val="hy-AM"/>
              </w:rPr>
              <w:t xml:space="preserve">6 ամսից </w:t>
            </w:r>
            <w:r w:rsidR="000F732A" w:rsidRPr="000F732A">
              <w:rPr>
                <w:rFonts w:ascii="GHEA Grapalat" w:hAnsi="GHEA Grapalat" w:cs="Cambria Math"/>
                <w:color w:val="auto"/>
                <w:szCs w:val="24"/>
                <w:lang w:val="hy-AM"/>
              </w:rPr>
              <w:t>մինչև</w:t>
            </w:r>
            <w:r w:rsidRPr="002705F5">
              <w:rPr>
                <w:rFonts w:ascii="GHEA Grapalat" w:hAnsi="GHEA Grapalat" w:cs="Cambria Math"/>
                <w:color w:val="auto"/>
                <w:szCs w:val="24"/>
                <w:lang w:val="hy-AM"/>
              </w:rPr>
              <w:t xml:space="preserve"> 2 տար</w:t>
            </w:r>
            <w:r w:rsidR="000F732A" w:rsidRPr="000F732A">
              <w:rPr>
                <w:rFonts w:ascii="GHEA Grapalat" w:hAnsi="GHEA Grapalat" w:cs="Cambria Math"/>
                <w:color w:val="auto"/>
                <w:szCs w:val="24"/>
                <w:lang w:val="hy-AM"/>
              </w:rPr>
              <w:t>ի</w:t>
            </w:r>
          </w:p>
        </w:tc>
      </w:tr>
      <w:tr w:rsidR="00AA13B1" w:rsidRPr="00783C5B" w14:paraId="5FAA1CFB" w14:textId="77777777" w:rsidTr="002705F5">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00B050"/>
              <w:bottom w:val="single" w:sz="4" w:space="0" w:color="00B050"/>
            </w:tcBorders>
            <w:shd w:val="clear" w:color="auto" w:fill="D9D9D9" w:themeFill="background1" w:themeFillShade="D9"/>
            <w:vAlign w:val="center"/>
          </w:tcPr>
          <w:p w14:paraId="3B31C752" w14:textId="77777777" w:rsidR="00AA13B1" w:rsidRPr="000F732A" w:rsidRDefault="000F732A" w:rsidP="002705F5">
            <w:pPr>
              <w:spacing w:line="360" w:lineRule="auto"/>
              <w:jc w:val="center"/>
              <w:rPr>
                <w:rFonts w:ascii="GHEA Grapalat" w:hAnsi="GHEA Grapalat" w:cs="Sylfaen"/>
                <w:b/>
                <w:i w:val="0"/>
                <w:color w:val="auto"/>
                <w:sz w:val="24"/>
                <w:szCs w:val="24"/>
                <w:lang w:val="ru-RU"/>
              </w:rPr>
            </w:pPr>
            <w:r>
              <w:rPr>
                <w:rFonts w:ascii="GHEA Grapalat" w:hAnsi="GHEA Grapalat" w:cs="Sylfaen"/>
                <w:b/>
                <w:i w:val="0"/>
                <w:color w:val="auto"/>
                <w:sz w:val="24"/>
                <w:szCs w:val="24"/>
                <w:lang w:val="ru-RU"/>
              </w:rPr>
              <w:t>Փոքր</w:t>
            </w:r>
          </w:p>
        </w:tc>
        <w:tc>
          <w:tcPr>
            <w:tcW w:w="7938" w:type="dxa"/>
            <w:gridSpan w:val="3"/>
            <w:tcBorders>
              <w:top w:val="single" w:sz="4" w:space="0" w:color="00B050"/>
              <w:bottom w:val="single" w:sz="4" w:space="0" w:color="00B050"/>
              <w:right w:val="single" w:sz="12" w:space="0" w:color="56F52B"/>
            </w:tcBorders>
            <w:shd w:val="clear" w:color="auto" w:fill="F2F2F2" w:themeFill="background1" w:themeFillShade="F2"/>
            <w:vAlign w:val="center"/>
          </w:tcPr>
          <w:p w14:paraId="7FB86290" w14:textId="77777777" w:rsidR="00AA13B1" w:rsidRPr="000F732A" w:rsidRDefault="000F732A" w:rsidP="000F732A">
            <w:pPr>
              <w:pStyle w:val="BodyTextIndent3"/>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0F732A">
              <w:rPr>
                <w:rFonts w:ascii="GHEA Grapalat" w:hAnsi="GHEA Grapalat" w:cs="Cambria Math"/>
                <w:color w:val="auto"/>
                <w:szCs w:val="24"/>
                <w:lang w:val="hy-AM"/>
              </w:rPr>
              <w:t>Հատկանիշների, որակի կամ տարրերի որոշակի</w:t>
            </w:r>
            <w:r>
              <w:rPr>
                <w:rFonts w:ascii="GHEA Grapalat" w:hAnsi="GHEA Grapalat" w:cs="Cambria Math"/>
                <w:color w:val="auto"/>
                <w:szCs w:val="24"/>
                <w:lang w:val="hy-AM"/>
              </w:rPr>
              <w:t xml:space="preserve"> փոփոխություն</w:t>
            </w:r>
            <w:r w:rsidRPr="000F732A">
              <w:rPr>
                <w:rFonts w:ascii="GHEA Grapalat" w:hAnsi="GHEA Grapalat" w:cs="Cambria Math"/>
                <w:color w:val="auto"/>
                <w:szCs w:val="24"/>
                <w:lang w:val="hy-AM"/>
              </w:rPr>
              <w:t>, հիմնական բնութագրերից կամ առանձնահատկություններից մեկի կամ մի քանիսի աննշան կորուստ կամ փոփոխություն</w:t>
            </w:r>
          </w:p>
        </w:tc>
      </w:tr>
    </w:tbl>
    <w:p w14:paraId="1C26ADF7" w14:textId="77777777" w:rsidR="001C5E8A" w:rsidRDefault="001C5E8A" w:rsidP="004F3EEA">
      <w:pPr>
        <w:pStyle w:val="BodyTextIndent3"/>
        <w:rPr>
          <w:rFonts w:ascii="GHEA Grapalat" w:hAnsi="GHEA Grapalat" w:cs="Times Armenian"/>
          <w:szCs w:val="24"/>
          <w:lang w:val="hy-AM"/>
        </w:rPr>
      </w:pPr>
    </w:p>
    <w:p w14:paraId="12EC9BF9" w14:textId="77777777" w:rsidR="001C5E8A" w:rsidRDefault="001C5E8A" w:rsidP="004F3EEA">
      <w:pPr>
        <w:spacing w:after="200" w:line="360" w:lineRule="auto"/>
        <w:rPr>
          <w:rFonts w:ascii="GHEA Grapalat" w:eastAsia="Times New Roman" w:hAnsi="GHEA Grapalat" w:cs="Times Armenian"/>
          <w:sz w:val="24"/>
          <w:szCs w:val="24"/>
          <w:lang w:val="hy-AM" w:eastAsia="ru-RU"/>
        </w:rPr>
      </w:pPr>
      <w:r>
        <w:rPr>
          <w:rFonts w:ascii="GHEA Grapalat" w:hAnsi="GHEA Grapalat" w:cs="Times Armenian"/>
          <w:szCs w:val="24"/>
          <w:lang w:val="hy-AM"/>
        </w:rPr>
        <w:br w:type="page"/>
      </w:r>
    </w:p>
    <w:tbl>
      <w:tblPr>
        <w:tblStyle w:val="LightGrid-Accent3"/>
        <w:tblW w:w="10460" w:type="dxa"/>
        <w:tblLook w:val="04A0" w:firstRow="1" w:lastRow="0" w:firstColumn="1" w:lastColumn="0" w:noHBand="0" w:noVBand="1"/>
      </w:tblPr>
      <w:tblGrid>
        <w:gridCol w:w="476"/>
        <w:gridCol w:w="4067"/>
        <w:gridCol w:w="1802"/>
        <w:gridCol w:w="2127"/>
        <w:gridCol w:w="1988"/>
      </w:tblGrid>
      <w:tr w:rsidR="00894AF0" w:rsidRPr="00783C5B" w14:paraId="62F1A478" w14:textId="77777777" w:rsidTr="00894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4"/>
          </w:tcPr>
          <w:p w14:paraId="1A285EA0" w14:textId="77777777" w:rsidR="00894AF0" w:rsidRPr="002F048F" w:rsidRDefault="00894AF0" w:rsidP="004F3EEA">
            <w:pPr>
              <w:pStyle w:val="BodyTextIndent3"/>
              <w:ind w:firstLine="0"/>
              <w:jc w:val="center"/>
              <w:rPr>
                <w:rFonts w:ascii="GHEA Grapalat" w:hAnsi="GHEA Grapalat" w:cs="Times Armenian"/>
                <w:szCs w:val="24"/>
                <w:lang w:val="hy-AM"/>
              </w:rPr>
            </w:pPr>
            <w:r w:rsidRPr="002F048F">
              <w:rPr>
                <w:rFonts w:ascii="GHEA Grapalat" w:hAnsi="GHEA Grapalat" w:cs="Times Armenian"/>
                <w:szCs w:val="24"/>
                <w:lang w:val="hy-AM"/>
              </w:rPr>
              <w:lastRenderedPageBreak/>
              <w:t xml:space="preserve">Աղյուսակ </w:t>
            </w:r>
            <w:r w:rsidR="002F048F">
              <w:rPr>
                <w:rFonts w:ascii="GHEA Grapalat" w:hAnsi="GHEA Grapalat" w:cs="Times Armenian"/>
                <w:szCs w:val="24"/>
                <w:lang w:val="hy-AM"/>
              </w:rPr>
              <w:t>N</w:t>
            </w:r>
            <w:r w:rsidRPr="002F048F">
              <w:rPr>
                <w:rFonts w:ascii="GHEA Grapalat" w:hAnsi="GHEA Grapalat" w:cs="Times Armenian"/>
                <w:szCs w:val="24"/>
                <w:lang w:val="hy-AM"/>
              </w:rPr>
              <w:t>1</w:t>
            </w:r>
            <w:r w:rsidR="007B11C2" w:rsidRPr="004F52F5">
              <w:rPr>
                <w:rFonts w:ascii="GHEA Grapalat" w:hAnsi="GHEA Grapalat" w:cs="Times Armenian"/>
                <w:szCs w:val="24"/>
                <w:lang w:val="hy-AM"/>
              </w:rPr>
              <w:t>1</w:t>
            </w:r>
            <w:r w:rsidRPr="002F048F">
              <w:rPr>
                <w:rFonts w:ascii="GHEA Grapalat" w:hAnsi="GHEA Grapalat" w:cs="Times Armenian"/>
                <w:szCs w:val="24"/>
                <w:lang w:val="hy-AM"/>
              </w:rPr>
              <w:t>. Ազդեցության գնահատման հարցաթերթիկ</w:t>
            </w:r>
          </w:p>
        </w:tc>
        <w:tc>
          <w:tcPr>
            <w:tcW w:w="1988" w:type="dxa"/>
          </w:tcPr>
          <w:p w14:paraId="19C2D853" w14:textId="77777777" w:rsidR="00894AF0" w:rsidRPr="002F048F" w:rsidRDefault="00894AF0" w:rsidP="004F3EEA">
            <w:pPr>
              <w:pStyle w:val="BodyTextIndent3"/>
              <w:ind w:firstLine="0"/>
              <w:jc w:val="center"/>
              <w:cnfStyle w:val="100000000000" w:firstRow="1" w:lastRow="0" w:firstColumn="0" w:lastColumn="0" w:oddVBand="0" w:evenVBand="0" w:oddHBand="0" w:evenHBand="0" w:firstRowFirstColumn="0" w:firstRowLastColumn="0" w:lastRowFirstColumn="0" w:lastRowLastColumn="0"/>
              <w:rPr>
                <w:rFonts w:ascii="GHEA Grapalat" w:hAnsi="GHEA Grapalat" w:cs="Times Armenian"/>
                <w:szCs w:val="24"/>
                <w:lang w:val="hy-AM"/>
              </w:rPr>
            </w:pPr>
          </w:p>
        </w:tc>
      </w:tr>
      <w:tr w:rsidR="00894AF0" w:rsidRPr="00527BBF" w14:paraId="436F7D1C"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vAlign w:val="center"/>
          </w:tcPr>
          <w:p w14:paraId="6B3F71E6" w14:textId="77777777" w:rsidR="00894AF0" w:rsidRPr="00AC0921" w:rsidRDefault="00894AF0" w:rsidP="004F3EEA">
            <w:pPr>
              <w:pStyle w:val="BodyTextIndent3"/>
              <w:ind w:firstLine="0"/>
              <w:jc w:val="center"/>
              <w:rPr>
                <w:rFonts w:ascii="GHEA Grapalat" w:hAnsi="GHEA Grapalat" w:cs="Times Armenian"/>
                <w:b w:val="0"/>
                <w:szCs w:val="24"/>
                <w:lang w:val="en-US"/>
              </w:rPr>
            </w:pPr>
            <w:r w:rsidRPr="00AC0921">
              <w:rPr>
                <w:rFonts w:ascii="GHEA Grapalat" w:hAnsi="GHEA Grapalat" w:cs="Times Armenian"/>
                <w:b w:val="0"/>
                <w:szCs w:val="24"/>
                <w:lang w:val="en-US"/>
              </w:rPr>
              <w:t>#</w:t>
            </w:r>
          </w:p>
        </w:tc>
        <w:tc>
          <w:tcPr>
            <w:tcW w:w="4067" w:type="dxa"/>
            <w:vAlign w:val="center"/>
          </w:tcPr>
          <w:p w14:paraId="7C016A61" w14:textId="77777777" w:rsidR="00894AF0" w:rsidRPr="00527BBF" w:rsidRDefault="00894AF0"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Հարցեր</w:t>
            </w:r>
            <w:proofErr w:type="spellEnd"/>
            <w:r>
              <w:rPr>
                <w:rFonts w:ascii="GHEA Grapalat" w:hAnsi="GHEA Grapalat" w:cs="Times Armenian"/>
                <w:szCs w:val="24"/>
                <w:lang w:val="en-US"/>
              </w:rPr>
              <w:t xml:space="preserve"> </w:t>
            </w:r>
            <w:r w:rsidR="009925C0">
              <w:rPr>
                <w:rFonts w:ascii="GHEA Grapalat" w:hAnsi="GHEA Grapalat" w:cs="Times Armenian"/>
                <w:szCs w:val="24"/>
                <w:lang w:val="ru-RU"/>
              </w:rPr>
              <w:t>հնարավոր ազդեցության</w:t>
            </w:r>
            <w:r>
              <w:rPr>
                <w:rFonts w:ascii="GHEA Grapalat" w:hAnsi="GHEA Grapalat" w:cs="Times Armenian"/>
                <w:szCs w:val="24"/>
                <w:lang w:val="en-US"/>
              </w:rPr>
              <w:t xml:space="preserve"> </w:t>
            </w:r>
            <w:proofErr w:type="spellStart"/>
            <w:r>
              <w:rPr>
                <w:rFonts w:ascii="GHEA Grapalat" w:hAnsi="GHEA Grapalat" w:cs="Times Armenian"/>
                <w:szCs w:val="24"/>
                <w:lang w:val="en-US"/>
              </w:rPr>
              <w:t>վերաբերյալ</w:t>
            </w:r>
            <w:proofErr w:type="spellEnd"/>
          </w:p>
        </w:tc>
        <w:tc>
          <w:tcPr>
            <w:tcW w:w="1802" w:type="dxa"/>
            <w:vAlign w:val="center"/>
          </w:tcPr>
          <w:p w14:paraId="5D5B05BF" w14:textId="77777777" w:rsidR="00894AF0" w:rsidRPr="00894AF0" w:rsidRDefault="00894AF0"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ru-RU"/>
              </w:rPr>
            </w:pPr>
            <w:proofErr w:type="spellStart"/>
            <w:r>
              <w:rPr>
                <w:rFonts w:ascii="GHEA Grapalat" w:hAnsi="GHEA Grapalat" w:cs="Times Armenian"/>
                <w:szCs w:val="24"/>
                <w:lang w:val="en-US"/>
              </w:rPr>
              <w:t>Այո</w:t>
            </w:r>
            <w:proofErr w:type="spellEnd"/>
            <w:r>
              <w:rPr>
                <w:rFonts w:ascii="GHEA Grapalat" w:hAnsi="GHEA Grapalat" w:cs="Times Armenian"/>
                <w:szCs w:val="24"/>
                <w:lang w:val="en-US"/>
              </w:rPr>
              <w:t xml:space="preserve"> / </w:t>
            </w:r>
            <w:proofErr w:type="spellStart"/>
            <w:r>
              <w:rPr>
                <w:rFonts w:ascii="GHEA Grapalat" w:hAnsi="GHEA Grapalat" w:cs="Times Armenian"/>
                <w:szCs w:val="24"/>
                <w:lang w:val="en-US"/>
              </w:rPr>
              <w:t>Ոչ</w:t>
            </w:r>
            <w:proofErr w:type="spellEnd"/>
            <w:r>
              <w:rPr>
                <w:rFonts w:ascii="GHEA Grapalat" w:hAnsi="GHEA Grapalat" w:cs="Times Armenian"/>
                <w:szCs w:val="24"/>
                <w:lang w:val="en-US"/>
              </w:rPr>
              <w:t xml:space="preserve"> </w:t>
            </w:r>
            <w:proofErr w:type="gramStart"/>
            <w:r>
              <w:rPr>
                <w:rFonts w:ascii="GHEA Grapalat" w:hAnsi="GHEA Grapalat" w:cs="Times Armenian"/>
                <w:szCs w:val="24"/>
                <w:lang w:val="en-US"/>
              </w:rPr>
              <w:t xml:space="preserve">/ </w:t>
            </w:r>
            <w:r>
              <w:rPr>
                <w:rFonts w:ascii="GHEA Grapalat" w:hAnsi="GHEA Grapalat" w:cs="Times Armenian"/>
                <w:szCs w:val="24"/>
                <w:lang w:val="ru-RU"/>
              </w:rPr>
              <w:t>?</w:t>
            </w:r>
            <w:proofErr w:type="gramEnd"/>
          </w:p>
          <w:p w14:paraId="07F849A1" w14:textId="77777777" w:rsidR="00894AF0" w:rsidRPr="00970561" w:rsidRDefault="00894AF0" w:rsidP="004F3EEA">
            <w:pPr>
              <w:pStyle w:val="BodyTextIndent3"/>
              <w:spacing w:before="120"/>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en-US"/>
              </w:rPr>
            </w:pPr>
          </w:p>
        </w:tc>
        <w:tc>
          <w:tcPr>
            <w:tcW w:w="2127" w:type="dxa"/>
            <w:vAlign w:val="center"/>
          </w:tcPr>
          <w:p w14:paraId="5B2D65C7" w14:textId="77777777" w:rsidR="00894AF0" w:rsidRPr="00894AF0" w:rsidRDefault="00894AF0"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en-US"/>
              </w:rPr>
            </w:pPr>
            <w:r>
              <w:rPr>
                <w:rFonts w:ascii="GHEA Grapalat" w:hAnsi="GHEA Grapalat" w:cs="Times Armenian"/>
                <w:sz w:val="18"/>
                <w:szCs w:val="18"/>
                <w:lang w:val="ru-RU"/>
              </w:rPr>
              <w:t>Ծրագրի</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ո՞ր</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հատկանիշները</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կարող</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են</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ազդել</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շրջակա</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միջավայրի</w:t>
            </w:r>
            <w:r w:rsidRPr="00894AF0">
              <w:rPr>
                <w:rFonts w:ascii="GHEA Grapalat" w:hAnsi="GHEA Grapalat" w:cs="Times Armenian"/>
                <w:sz w:val="18"/>
                <w:szCs w:val="18"/>
                <w:lang w:val="en-US"/>
              </w:rPr>
              <w:t xml:space="preserve"> </w:t>
            </w:r>
            <w:r>
              <w:rPr>
                <w:rFonts w:ascii="GHEA Grapalat" w:hAnsi="GHEA Grapalat" w:cs="Times Armenian"/>
                <w:sz w:val="18"/>
                <w:szCs w:val="18"/>
                <w:lang w:val="ru-RU"/>
              </w:rPr>
              <w:t>վրա</w:t>
            </w:r>
          </w:p>
        </w:tc>
        <w:tc>
          <w:tcPr>
            <w:tcW w:w="1988" w:type="dxa"/>
            <w:vAlign w:val="center"/>
          </w:tcPr>
          <w:p w14:paraId="77A65749" w14:textId="77777777" w:rsidR="00894AF0" w:rsidRPr="00894AF0" w:rsidRDefault="00894AF0"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r>
              <w:rPr>
                <w:rFonts w:ascii="GHEA Grapalat" w:hAnsi="GHEA Grapalat" w:cs="Times Armenian"/>
                <w:szCs w:val="24"/>
                <w:lang w:val="ru-RU"/>
              </w:rPr>
              <w:t>Էական</w:t>
            </w:r>
            <w:r w:rsidRPr="00894AF0">
              <w:rPr>
                <w:rFonts w:ascii="GHEA Grapalat" w:hAnsi="GHEA Grapalat" w:cs="Times Armenian"/>
                <w:szCs w:val="24"/>
                <w:lang w:val="en-US"/>
              </w:rPr>
              <w:t xml:space="preserve"> </w:t>
            </w:r>
            <w:r>
              <w:rPr>
                <w:rFonts w:ascii="GHEA Grapalat" w:hAnsi="GHEA Grapalat" w:cs="Times Armenian"/>
                <w:szCs w:val="24"/>
                <w:lang w:val="ru-RU"/>
              </w:rPr>
              <w:t>ազդեցություն</w:t>
            </w:r>
            <w:r w:rsidRPr="00894AF0">
              <w:rPr>
                <w:rFonts w:ascii="GHEA Grapalat" w:hAnsi="GHEA Grapalat" w:cs="Times Armenian"/>
                <w:szCs w:val="24"/>
                <w:lang w:val="en-US"/>
              </w:rPr>
              <w:t xml:space="preserve"> </w:t>
            </w:r>
            <w:r>
              <w:rPr>
                <w:rFonts w:ascii="GHEA Grapalat" w:hAnsi="GHEA Grapalat" w:cs="Times Armenian"/>
                <w:szCs w:val="24"/>
                <w:lang w:val="ru-RU"/>
              </w:rPr>
              <w:t>հավանակա՞ն</w:t>
            </w:r>
            <w:r w:rsidRPr="00894AF0">
              <w:rPr>
                <w:rFonts w:ascii="GHEA Grapalat" w:hAnsi="GHEA Grapalat" w:cs="Times Armenian"/>
                <w:szCs w:val="24"/>
                <w:lang w:val="en-US"/>
              </w:rPr>
              <w:t xml:space="preserve"> </w:t>
            </w:r>
            <w:r>
              <w:rPr>
                <w:rFonts w:ascii="GHEA Grapalat" w:hAnsi="GHEA Grapalat" w:cs="Times Armenian"/>
                <w:szCs w:val="24"/>
                <w:lang w:val="ru-RU"/>
              </w:rPr>
              <w:t>է</w:t>
            </w:r>
            <w:r w:rsidRPr="00894AF0">
              <w:rPr>
                <w:rFonts w:ascii="GHEA Grapalat" w:hAnsi="GHEA Grapalat" w:cs="Times Armenian"/>
                <w:szCs w:val="24"/>
                <w:lang w:val="en-US"/>
              </w:rPr>
              <w:t xml:space="preserve">, </w:t>
            </w:r>
            <w:r>
              <w:rPr>
                <w:rFonts w:ascii="GHEA Grapalat" w:hAnsi="GHEA Grapalat" w:cs="Times Armenian"/>
                <w:szCs w:val="24"/>
                <w:lang w:val="ru-RU"/>
              </w:rPr>
              <w:t>ինչո՞ւ</w:t>
            </w:r>
          </w:p>
        </w:tc>
      </w:tr>
      <w:tr w:rsidR="00894AF0" w:rsidRPr="00527BBF" w14:paraId="1EDD66AD" w14:textId="77777777" w:rsidTr="00894AF0">
        <w:trPr>
          <w:cnfStyle w:val="000000010000" w:firstRow="0" w:lastRow="0" w:firstColumn="0" w:lastColumn="0" w:oddVBand="0" w:evenVBand="0" w:oddHBand="0" w:evenHBand="1"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8472" w:type="dxa"/>
            <w:gridSpan w:val="4"/>
          </w:tcPr>
          <w:p w14:paraId="271F8319" w14:textId="77777777" w:rsidR="00894AF0" w:rsidRPr="00AC0921" w:rsidRDefault="00894AF0" w:rsidP="004F3EEA">
            <w:pPr>
              <w:pStyle w:val="BodyTextIndent3"/>
              <w:ind w:firstLine="0"/>
              <w:jc w:val="left"/>
              <w:rPr>
                <w:rFonts w:ascii="GHEA Grapalat" w:hAnsi="GHEA Grapalat" w:cs="Times Armenian"/>
                <w:b w:val="0"/>
                <w:sz w:val="16"/>
                <w:szCs w:val="16"/>
                <w:lang w:val="en-US"/>
              </w:rPr>
            </w:pPr>
            <w:r>
              <w:rPr>
                <w:rFonts w:ascii="GHEA Grapalat" w:hAnsi="GHEA Grapalat" w:cs="Times Armenian"/>
                <w:b w:val="0"/>
                <w:sz w:val="16"/>
                <w:szCs w:val="16"/>
                <w:lang w:val="ru-RU"/>
              </w:rPr>
              <w:t>Ա</w:t>
            </w:r>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Արդյո՞ք</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Ծրագրի</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կառուցումը</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շահագործումը</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կներառի</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գործողություններ</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որոնք</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կառաջացնեն</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ֆիզիկական</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տեղանքի</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փոփոխություններ</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տեղագրություն</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հողօգտագործում</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ջրային</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մարմինների</w:t>
            </w:r>
            <w:proofErr w:type="spellEnd"/>
            <w:r w:rsidRPr="00894AF0">
              <w:rPr>
                <w:rFonts w:ascii="GHEA Grapalat" w:hAnsi="GHEA Grapalat" w:cs="Times Armenian"/>
                <w:b w:val="0"/>
                <w:sz w:val="16"/>
                <w:szCs w:val="16"/>
                <w:lang w:val="en-US"/>
              </w:rPr>
              <w:t xml:space="preserve"> </w:t>
            </w:r>
            <w:proofErr w:type="spellStart"/>
            <w:r w:rsidRPr="00894AF0">
              <w:rPr>
                <w:rFonts w:ascii="GHEA Grapalat" w:hAnsi="GHEA Grapalat" w:cs="Times Armenian"/>
                <w:b w:val="0"/>
                <w:sz w:val="16"/>
                <w:szCs w:val="16"/>
                <w:lang w:val="en-US"/>
              </w:rPr>
              <w:t>փոփոխություններ</w:t>
            </w:r>
            <w:proofErr w:type="spellEnd"/>
            <w:r w:rsidRPr="00894AF0">
              <w:rPr>
                <w:rFonts w:ascii="GHEA Grapalat" w:hAnsi="GHEA Grapalat" w:cs="Times Armenian"/>
                <w:b w:val="0"/>
                <w:sz w:val="16"/>
                <w:szCs w:val="16"/>
                <w:lang w:val="en-US"/>
              </w:rPr>
              <w:t xml:space="preserve"> և </w:t>
            </w:r>
            <w:proofErr w:type="spellStart"/>
            <w:r w:rsidRPr="00894AF0">
              <w:rPr>
                <w:rFonts w:ascii="GHEA Grapalat" w:hAnsi="GHEA Grapalat" w:cs="Times Armenian"/>
                <w:b w:val="0"/>
                <w:sz w:val="16"/>
                <w:szCs w:val="16"/>
                <w:lang w:val="en-US"/>
              </w:rPr>
              <w:t>այլն</w:t>
            </w:r>
            <w:proofErr w:type="spellEnd"/>
            <w:r w:rsidRPr="00894AF0">
              <w:rPr>
                <w:rFonts w:ascii="GHEA Grapalat" w:hAnsi="GHEA Grapalat" w:cs="Times Armenian"/>
                <w:b w:val="0"/>
                <w:sz w:val="16"/>
                <w:szCs w:val="16"/>
                <w:lang w:val="en-US"/>
              </w:rPr>
              <w:t>):</w:t>
            </w:r>
          </w:p>
        </w:tc>
        <w:tc>
          <w:tcPr>
            <w:tcW w:w="1988" w:type="dxa"/>
          </w:tcPr>
          <w:p w14:paraId="7EF52D72" w14:textId="77777777" w:rsidR="00894AF0" w:rsidRPr="00AC0921"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b/>
                <w:sz w:val="16"/>
                <w:szCs w:val="16"/>
                <w:lang w:val="en-US"/>
              </w:rPr>
            </w:pPr>
          </w:p>
        </w:tc>
      </w:tr>
      <w:tr w:rsidR="00894AF0" w:rsidRPr="00527BBF" w14:paraId="4CF1245B"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EB8C2DB"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01181465" w14:textId="77777777" w:rsidR="00894AF0" w:rsidRPr="00B00999"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roofErr w:type="spellStart"/>
            <w:r w:rsidRPr="00894AF0">
              <w:rPr>
                <w:rFonts w:ascii="GHEA Grapalat" w:hAnsi="GHEA Grapalat" w:cs="Times Armenian"/>
                <w:szCs w:val="24"/>
                <w:lang w:val="en-US"/>
              </w:rPr>
              <w:t>Մշտա</w:t>
            </w:r>
            <w:r>
              <w:rPr>
                <w:rFonts w:ascii="GHEA Grapalat" w:hAnsi="GHEA Grapalat" w:cs="Times Armenian"/>
                <w:szCs w:val="24"/>
                <w:lang w:val="en-US"/>
              </w:rPr>
              <w:t>կան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կամ</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ժամանակավոր</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փոփոխությու</w:t>
            </w:r>
            <w:proofErr w:type="spellEnd"/>
            <w:r>
              <w:rPr>
                <w:rFonts w:ascii="GHEA Grapalat" w:hAnsi="GHEA Grapalat" w:cs="Times Armenian"/>
                <w:szCs w:val="24"/>
                <w:lang w:val="ru-RU"/>
              </w:rPr>
              <w:t>ն</w:t>
            </w:r>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հողօգտագործում</w:t>
            </w:r>
            <w:proofErr w:type="spellEnd"/>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լանդշաֆտ</w:t>
            </w:r>
            <w:proofErr w:type="spellEnd"/>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հողածածկ</w:t>
            </w:r>
            <w:proofErr w:type="spellEnd"/>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կամ</w:t>
            </w:r>
            <w:proofErr w:type="spellEnd"/>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տեղագրությունը</w:t>
            </w:r>
            <w:proofErr w:type="spellEnd"/>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ներառյալ</w:t>
            </w:r>
            <w:proofErr w:type="spellEnd"/>
            <w:r w:rsidRPr="00894AF0">
              <w:rPr>
                <w:rFonts w:ascii="GHEA Grapalat" w:hAnsi="GHEA Grapalat" w:cs="Times Armenian"/>
                <w:szCs w:val="24"/>
                <w:lang w:val="en-US"/>
              </w:rPr>
              <w:t xml:space="preserve"> </w:t>
            </w:r>
            <w:proofErr w:type="spellStart"/>
            <w:r>
              <w:rPr>
                <w:rFonts w:ascii="GHEA Grapalat" w:hAnsi="GHEA Grapalat" w:cs="Times Armenian"/>
                <w:szCs w:val="24"/>
                <w:lang w:val="en-US"/>
              </w:rPr>
              <w:t>ինտենսիվությ</w:t>
            </w:r>
            <w:proofErr w:type="spellEnd"/>
            <w:r>
              <w:rPr>
                <w:rFonts w:ascii="GHEA Grapalat" w:hAnsi="GHEA Grapalat" w:cs="Times Armenian"/>
                <w:szCs w:val="24"/>
                <w:lang w:val="ru-RU"/>
              </w:rPr>
              <w:t>ան</w:t>
            </w:r>
            <w:r w:rsidRPr="00894AF0">
              <w:rPr>
                <w:rFonts w:ascii="GHEA Grapalat" w:hAnsi="GHEA Grapalat" w:cs="Times Armenian"/>
                <w:szCs w:val="24"/>
                <w:lang w:val="en-US"/>
              </w:rPr>
              <w:t xml:space="preserve"> </w:t>
            </w:r>
            <w:r>
              <w:rPr>
                <w:rFonts w:ascii="GHEA Grapalat" w:hAnsi="GHEA Grapalat" w:cs="Times Armenian"/>
                <w:szCs w:val="24"/>
                <w:lang w:val="ru-RU"/>
              </w:rPr>
              <w:t>աճ</w:t>
            </w:r>
            <w:r w:rsidRPr="00894AF0">
              <w:rPr>
                <w:rFonts w:ascii="GHEA Grapalat" w:hAnsi="GHEA Grapalat" w:cs="Times Armenian"/>
                <w:szCs w:val="24"/>
                <w:lang w:val="en-US"/>
              </w:rPr>
              <w:t xml:space="preserve">). </w:t>
            </w:r>
            <w:proofErr w:type="spellStart"/>
            <w:r w:rsidRPr="00894AF0">
              <w:rPr>
                <w:rFonts w:ascii="GHEA Grapalat" w:hAnsi="GHEA Grapalat" w:cs="Times Armenian"/>
                <w:szCs w:val="24"/>
                <w:lang w:val="en-US"/>
              </w:rPr>
              <w:t>Տես</w:t>
            </w:r>
            <w:proofErr w:type="spellEnd"/>
            <w:r>
              <w:rPr>
                <w:rFonts w:ascii="GHEA Grapalat" w:hAnsi="GHEA Grapalat" w:cs="Times Armenian"/>
                <w:szCs w:val="24"/>
                <w:lang w:val="ru-RU"/>
              </w:rPr>
              <w:t>անելի</w:t>
            </w:r>
            <w:r w:rsidRPr="00894AF0">
              <w:rPr>
                <w:rFonts w:ascii="GHEA Grapalat" w:hAnsi="GHEA Grapalat" w:cs="Times Armenian"/>
                <w:szCs w:val="24"/>
                <w:lang w:val="en-US"/>
              </w:rPr>
              <w:t xml:space="preserve"> </w:t>
            </w:r>
            <w:r>
              <w:rPr>
                <w:rFonts w:ascii="GHEA Grapalat" w:hAnsi="GHEA Grapalat" w:cs="Times Armenian"/>
                <w:szCs w:val="24"/>
                <w:lang w:val="ru-RU"/>
              </w:rPr>
              <w:t>ազդեցություն.</w:t>
            </w:r>
          </w:p>
        </w:tc>
        <w:tc>
          <w:tcPr>
            <w:tcW w:w="1802" w:type="dxa"/>
          </w:tcPr>
          <w:p w14:paraId="13D30916"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21052C8"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67449410"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34C59586"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5A0CA6DA"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3269D356" w14:textId="77777777" w:rsidR="00894AF0" w:rsidRPr="009925C0" w:rsidRDefault="009925C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Նախաշինարարական հետազոտություններ.</w:t>
            </w:r>
          </w:p>
        </w:tc>
        <w:tc>
          <w:tcPr>
            <w:tcW w:w="1802" w:type="dxa"/>
          </w:tcPr>
          <w:p w14:paraId="20DD516D"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65898B80"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68B9A396"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5681C88D"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1B05FBF7"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4F9FF4BE" w14:textId="77777777" w:rsidR="00894AF0" w:rsidRPr="002B2BCC" w:rsidRDefault="002B2BC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Շինարարական աշխատանքներ.</w:t>
            </w:r>
          </w:p>
        </w:tc>
        <w:tc>
          <w:tcPr>
            <w:tcW w:w="1802" w:type="dxa"/>
          </w:tcPr>
          <w:p w14:paraId="467CF7D6"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433CAC47"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09A9E9FA"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70AB4C8C"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4BF7B3EC"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8BE3162" w14:textId="77777777" w:rsidR="00894AF0" w:rsidRPr="002B2BCC" w:rsidRDefault="002B2BC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Քանդման աշխատանքներ.</w:t>
            </w:r>
          </w:p>
        </w:tc>
        <w:tc>
          <w:tcPr>
            <w:tcW w:w="1802" w:type="dxa"/>
          </w:tcPr>
          <w:p w14:paraId="337975D6"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55AA68AF"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057EE888"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751168D8"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76A477F7"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E9B2828" w14:textId="77777777" w:rsidR="00894AF0" w:rsidRPr="00A1743D" w:rsidRDefault="005A532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r>
              <w:rPr>
                <w:rFonts w:ascii="GHEA Grapalat" w:hAnsi="GHEA Grapalat" w:cs="Times Armenian"/>
                <w:szCs w:val="24"/>
                <w:lang w:val="ru-RU"/>
              </w:rPr>
              <w:t>Ժամանակավոր</w:t>
            </w:r>
            <w:r w:rsidRPr="00A1743D">
              <w:rPr>
                <w:rFonts w:ascii="GHEA Grapalat" w:hAnsi="GHEA Grapalat" w:cs="Times Armenian"/>
                <w:szCs w:val="24"/>
                <w:lang w:val="en-US"/>
              </w:rPr>
              <w:t xml:space="preserve"> </w:t>
            </w:r>
            <w:r>
              <w:rPr>
                <w:rFonts w:ascii="GHEA Grapalat" w:hAnsi="GHEA Grapalat" w:cs="Times Armenian"/>
                <w:szCs w:val="24"/>
                <w:lang w:val="ru-RU"/>
              </w:rPr>
              <w:t>տարածքներ</w:t>
            </w:r>
            <w:r w:rsidRPr="00A1743D">
              <w:rPr>
                <w:rFonts w:ascii="GHEA Grapalat" w:hAnsi="GHEA Grapalat" w:cs="Times Armenian"/>
                <w:szCs w:val="24"/>
                <w:lang w:val="en-US"/>
              </w:rPr>
              <w:t xml:space="preserve"> </w:t>
            </w:r>
            <w:r>
              <w:rPr>
                <w:rFonts w:ascii="GHEA Grapalat" w:hAnsi="GHEA Grapalat" w:cs="Times Armenian"/>
                <w:szCs w:val="24"/>
                <w:lang w:val="ru-RU"/>
              </w:rPr>
              <w:t>շինարարության</w:t>
            </w:r>
            <w:r w:rsidRPr="00A1743D">
              <w:rPr>
                <w:rFonts w:ascii="GHEA Grapalat" w:hAnsi="GHEA Grapalat" w:cs="Times Armenian"/>
                <w:szCs w:val="24"/>
                <w:lang w:val="en-US"/>
              </w:rPr>
              <w:t xml:space="preserve"> </w:t>
            </w:r>
            <w:r>
              <w:rPr>
                <w:rFonts w:ascii="GHEA Grapalat" w:hAnsi="GHEA Grapalat" w:cs="Times Armenian"/>
                <w:szCs w:val="24"/>
                <w:lang w:val="ru-RU"/>
              </w:rPr>
              <w:t>համար</w:t>
            </w:r>
            <w:r w:rsidRPr="00A1743D">
              <w:rPr>
                <w:rFonts w:ascii="GHEA Grapalat" w:hAnsi="GHEA Grapalat" w:cs="Times Armenian"/>
                <w:szCs w:val="24"/>
                <w:lang w:val="en-US"/>
              </w:rPr>
              <w:t>.</w:t>
            </w:r>
            <w:r w:rsidR="00A1743D" w:rsidRPr="00A1743D">
              <w:rPr>
                <w:rFonts w:ascii="GHEA Grapalat" w:hAnsi="GHEA Grapalat" w:cs="Times Armenian"/>
                <w:szCs w:val="24"/>
                <w:lang w:val="en-US"/>
              </w:rPr>
              <w:t xml:space="preserve"> </w:t>
            </w:r>
            <w:r w:rsidR="00A1743D">
              <w:rPr>
                <w:rFonts w:ascii="GHEA Grapalat" w:hAnsi="GHEA Grapalat" w:cs="Times Armenian"/>
                <w:szCs w:val="24"/>
                <w:lang w:val="ru-RU"/>
              </w:rPr>
              <w:t>ժամանակավոր</w:t>
            </w:r>
            <w:r w:rsidR="00A1743D" w:rsidRPr="00A1743D">
              <w:rPr>
                <w:rFonts w:ascii="GHEA Grapalat" w:hAnsi="GHEA Grapalat" w:cs="Times Armenian"/>
                <w:szCs w:val="24"/>
                <w:lang w:val="en-US"/>
              </w:rPr>
              <w:t xml:space="preserve"> </w:t>
            </w:r>
            <w:r w:rsidR="00A1743D">
              <w:rPr>
                <w:rFonts w:ascii="GHEA Grapalat" w:hAnsi="GHEA Grapalat" w:cs="Times Armenian"/>
                <w:szCs w:val="24"/>
                <w:lang w:val="ru-RU"/>
              </w:rPr>
              <w:t>կացարաններ</w:t>
            </w:r>
            <w:r w:rsidR="00A1743D" w:rsidRPr="00A1743D">
              <w:rPr>
                <w:rFonts w:ascii="GHEA Grapalat" w:hAnsi="GHEA Grapalat" w:cs="Times Armenian"/>
                <w:szCs w:val="24"/>
                <w:lang w:val="en-US"/>
              </w:rPr>
              <w:t>.</w:t>
            </w:r>
          </w:p>
        </w:tc>
        <w:tc>
          <w:tcPr>
            <w:tcW w:w="1802" w:type="dxa"/>
          </w:tcPr>
          <w:p w14:paraId="41604FE3"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6E58AA3"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4F045A84"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1B77E9D8"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37F02014"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20B719D" w14:textId="77777777" w:rsidR="00894AF0" w:rsidRPr="00C065F9" w:rsidRDefault="00C065F9"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Ստորգետնյա աշխատանքներ.</w:t>
            </w:r>
          </w:p>
        </w:tc>
        <w:tc>
          <w:tcPr>
            <w:tcW w:w="1802" w:type="dxa"/>
          </w:tcPr>
          <w:p w14:paraId="5C125F69"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47E33502"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72755CD9"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54AC1634"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252C46E"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C469C4F" w14:textId="77777777" w:rsidR="00894AF0" w:rsidRPr="00C065F9" w:rsidRDefault="00C065F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Մելիորացիոն աշխատանքներ.</w:t>
            </w:r>
          </w:p>
        </w:tc>
        <w:tc>
          <w:tcPr>
            <w:tcW w:w="1802" w:type="dxa"/>
          </w:tcPr>
          <w:p w14:paraId="5BE74F33"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53D642D3"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5DCE76B0"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07E8B17B"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8DCA1AE"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333736A" w14:textId="77777777" w:rsidR="00894AF0" w:rsidRPr="00C065F9" w:rsidRDefault="00C065F9"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Արտադրական գործընթացներ.</w:t>
            </w:r>
          </w:p>
        </w:tc>
        <w:tc>
          <w:tcPr>
            <w:tcW w:w="1802" w:type="dxa"/>
          </w:tcPr>
          <w:p w14:paraId="17DF963B"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77931E7C"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62057F12"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5FB4FD0B"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04ED6A4B"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231371FA" w14:textId="77777777" w:rsidR="00894AF0" w:rsidRPr="00C065F9" w:rsidRDefault="00C065F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Ապրանքների կամ նյութերի պահեստավորում.</w:t>
            </w:r>
          </w:p>
        </w:tc>
        <w:tc>
          <w:tcPr>
            <w:tcW w:w="1802" w:type="dxa"/>
          </w:tcPr>
          <w:p w14:paraId="3C08362C"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2131239"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50AEDF2F"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0A5979A8"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3D5C6936"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D3D0AC5" w14:textId="77777777" w:rsidR="00894AF0" w:rsidRPr="00B073B9" w:rsidRDefault="00B073B9"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 xml:space="preserve">Թափոնների հեռացման </w:t>
            </w:r>
            <w:r w:rsidR="00273493">
              <w:rPr>
                <w:rFonts w:ascii="GHEA Grapalat" w:hAnsi="GHEA Grapalat" w:cs="Times Armenian"/>
                <w:szCs w:val="24"/>
                <w:lang w:val="hy-AM"/>
              </w:rPr>
              <w:t>գործողություններ</w:t>
            </w:r>
            <w:r>
              <w:rPr>
                <w:rFonts w:ascii="GHEA Grapalat" w:hAnsi="GHEA Grapalat" w:cs="Times Armenian"/>
                <w:szCs w:val="24"/>
                <w:lang w:val="ru-RU"/>
              </w:rPr>
              <w:t>.</w:t>
            </w:r>
          </w:p>
        </w:tc>
        <w:tc>
          <w:tcPr>
            <w:tcW w:w="1802" w:type="dxa"/>
          </w:tcPr>
          <w:p w14:paraId="49D2EC5A"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3BC208CB"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1DD83442"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6C305304"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59CE5EB"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0F2D3194" w14:textId="77777777" w:rsidR="00894AF0" w:rsidRPr="00B073B9" w:rsidRDefault="00B073B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Նոր ենթակառուցվածքներ.</w:t>
            </w:r>
          </w:p>
        </w:tc>
        <w:tc>
          <w:tcPr>
            <w:tcW w:w="1802" w:type="dxa"/>
          </w:tcPr>
          <w:p w14:paraId="53D3C000"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7D79938B"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3C1E29A4"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578D8873"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14EDA383"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BA69128" w14:textId="77777777" w:rsidR="00894AF0" w:rsidRPr="00D72E7A" w:rsidRDefault="00D72E7A"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r>
              <w:rPr>
                <w:rFonts w:ascii="GHEA Grapalat" w:hAnsi="GHEA Grapalat" w:cs="Times Armenian"/>
                <w:szCs w:val="24"/>
                <w:lang w:val="ru-RU"/>
              </w:rPr>
              <w:t>Նոր</w:t>
            </w:r>
            <w:r w:rsidRPr="00D72E7A">
              <w:rPr>
                <w:rFonts w:ascii="GHEA Grapalat" w:hAnsi="GHEA Grapalat" w:cs="Times Armenian"/>
                <w:szCs w:val="24"/>
                <w:lang w:val="en-US"/>
              </w:rPr>
              <w:t xml:space="preserve"> </w:t>
            </w:r>
            <w:r>
              <w:rPr>
                <w:rFonts w:ascii="GHEA Grapalat" w:hAnsi="GHEA Grapalat" w:cs="Times Armenian"/>
                <w:szCs w:val="24"/>
                <w:lang w:val="ru-RU"/>
              </w:rPr>
              <w:t>կամ</w:t>
            </w:r>
            <w:r w:rsidRPr="00D72E7A">
              <w:rPr>
                <w:rFonts w:ascii="GHEA Grapalat" w:hAnsi="GHEA Grapalat" w:cs="Times Armenian"/>
                <w:szCs w:val="24"/>
                <w:lang w:val="en-US"/>
              </w:rPr>
              <w:t xml:space="preserve"> </w:t>
            </w:r>
            <w:r>
              <w:rPr>
                <w:rFonts w:ascii="GHEA Grapalat" w:hAnsi="GHEA Grapalat" w:cs="Times Armenian"/>
                <w:szCs w:val="24"/>
                <w:lang w:val="ru-RU"/>
              </w:rPr>
              <w:t>փոփոխված</w:t>
            </w:r>
            <w:r w:rsidRPr="00D72E7A">
              <w:rPr>
                <w:rFonts w:ascii="GHEA Grapalat" w:hAnsi="GHEA Grapalat" w:cs="Times Armenian"/>
                <w:szCs w:val="24"/>
                <w:lang w:val="en-US"/>
              </w:rPr>
              <w:t xml:space="preserve"> </w:t>
            </w:r>
            <w:r>
              <w:rPr>
                <w:rFonts w:ascii="GHEA Grapalat" w:hAnsi="GHEA Grapalat" w:cs="Times Armenian"/>
                <w:szCs w:val="24"/>
                <w:lang w:val="ru-RU"/>
              </w:rPr>
              <w:lastRenderedPageBreak/>
              <w:t>էլեկտրահաղորդման</w:t>
            </w:r>
            <w:r w:rsidRPr="00D72E7A">
              <w:rPr>
                <w:rFonts w:ascii="GHEA Grapalat" w:hAnsi="GHEA Grapalat" w:cs="Times Armenian"/>
                <w:szCs w:val="24"/>
                <w:lang w:val="en-US"/>
              </w:rPr>
              <w:t xml:space="preserve"> </w:t>
            </w:r>
            <w:r>
              <w:rPr>
                <w:rFonts w:ascii="GHEA Grapalat" w:hAnsi="GHEA Grapalat" w:cs="Times Armenian"/>
                <w:szCs w:val="24"/>
                <w:lang w:val="ru-RU"/>
              </w:rPr>
              <w:t>գծեր</w:t>
            </w:r>
            <w:r w:rsidRPr="00D72E7A">
              <w:rPr>
                <w:rFonts w:ascii="GHEA Grapalat" w:hAnsi="GHEA Grapalat" w:cs="Times Armenian"/>
                <w:szCs w:val="24"/>
                <w:lang w:val="en-US"/>
              </w:rPr>
              <w:t xml:space="preserve"> </w:t>
            </w:r>
            <w:r>
              <w:rPr>
                <w:rFonts w:ascii="GHEA Grapalat" w:hAnsi="GHEA Grapalat" w:cs="Times Armenian"/>
                <w:szCs w:val="24"/>
                <w:lang w:val="ru-RU"/>
              </w:rPr>
              <w:t>կամ</w:t>
            </w:r>
            <w:r w:rsidRPr="00D72E7A">
              <w:rPr>
                <w:rFonts w:ascii="GHEA Grapalat" w:hAnsi="GHEA Grapalat" w:cs="Times Armenian"/>
                <w:szCs w:val="24"/>
                <w:lang w:val="en-US"/>
              </w:rPr>
              <w:t xml:space="preserve"> </w:t>
            </w:r>
            <w:r>
              <w:rPr>
                <w:rFonts w:ascii="GHEA Grapalat" w:hAnsi="GHEA Grapalat" w:cs="Times Armenian"/>
                <w:szCs w:val="24"/>
                <w:lang w:val="ru-RU"/>
              </w:rPr>
              <w:t>խողովակներ</w:t>
            </w:r>
            <w:r w:rsidRPr="00D72E7A">
              <w:rPr>
                <w:rFonts w:ascii="GHEA Grapalat" w:hAnsi="GHEA Grapalat" w:cs="Times Armenian"/>
                <w:szCs w:val="24"/>
                <w:lang w:val="en-US"/>
              </w:rPr>
              <w:t>.</w:t>
            </w:r>
          </w:p>
        </w:tc>
        <w:tc>
          <w:tcPr>
            <w:tcW w:w="1802" w:type="dxa"/>
          </w:tcPr>
          <w:p w14:paraId="401BB10E"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016433F1"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7C294D75"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72E53377"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BB88E66"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223BCB1A" w14:textId="77777777" w:rsidR="00894AF0" w:rsidRPr="006D0B69" w:rsidRDefault="006D0B6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Ջրային հոսքեր, ջրատարներ.</w:t>
            </w:r>
          </w:p>
        </w:tc>
        <w:tc>
          <w:tcPr>
            <w:tcW w:w="1802" w:type="dxa"/>
          </w:tcPr>
          <w:p w14:paraId="6AEB7B96"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66F10CD8"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4886B547"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2E8E5260"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5DF451CB"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00F2B270" w14:textId="77777777" w:rsidR="00894AF0" w:rsidRPr="006D0B69" w:rsidRDefault="006D0B69"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Ջրառ, ջրօգտագործում.</w:t>
            </w:r>
          </w:p>
        </w:tc>
        <w:tc>
          <w:tcPr>
            <w:tcW w:w="1802" w:type="dxa"/>
          </w:tcPr>
          <w:p w14:paraId="79B4366B"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1198AEDF"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297953BD"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06D9ED6F"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4FB091D"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4D996803" w14:textId="77777777" w:rsidR="00894AF0" w:rsidRPr="0018792D" w:rsidRDefault="008F210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r w:rsidRPr="008F2109">
              <w:rPr>
                <w:rFonts w:ascii="GHEA Grapalat" w:hAnsi="GHEA Grapalat" w:cs="Times Armenian"/>
                <w:szCs w:val="24"/>
                <w:lang w:val="ru-RU"/>
              </w:rPr>
              <w:t>Տարածքին</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ոչ</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բնորոշ</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տեսակների</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այդ</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թվում</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նաև</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ինվազիվ՝</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օտարածին</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տեսակների</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ներմուծում</w:t>
            </w:r>
            <w:r w:rsidR="006D0B69" w:rsidRPr="0018792D">
              <w:rPr>
                <w:rFonts w:ascii="GHEA Grapalat" w:hAnsi="GHEA Grapalat" w:cs="Times Armenian"/>
                <w:szCs w:val="24"/>
                <w:lang w:val="en-US"/>
              </w:rPr>
              <w:t>.</w:t>
            </w:r>
          </w:p>
        </w:tc>
        <w:tc>
          <w:tcPr>
            <w:tcW w:w="1802" w:type="dxa"/>
          </w:tcPr>
          <w:p w14:paraId="11382A10"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32B25BAA"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7F7356E8"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112C412D"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71766535"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661590B2" w14:textId="77777777" w:rsidR="00894AF0" w:rsidRPr="006D0B69" w:rsidRDefault="008F2109"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r w:rsidRPr="008F2109">
              <w:rPr>
                <w:rFonts w:ascii="GHEA Grapalat" w:hAnsi="GHEA Grapalat" w:cs="Times Armenian"/>
                <w:szCs w:val="24"/>
                <w:lang w:val="ru-RU"/>
              </w:rPr>
              <w:t>Տարածքին</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բնորոշ</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տեսակների</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կորուստ</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կամ</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քանակական</w:t>
            </w:r>
            <w:r w:rsidRPr="008F2109">
              <w:rPr>
                <w:rFonts w:ascii="GHEA Grapalat" w:hAnsi="GHEA Grapalat" w:cs="Times Armenian"/>
                <w:szCs w:val="24"/>
                <w:lang w:val="en-US"/>
              </w:rPr>
              <w:t xml:space="preserve"> </w:t>
            </w:r>
            <w:r w:rsidRPr="008F2109">
              <w:rPr>
                <w:rFonts w:ascii="GHEA Grapalat" w:hAnsi="GHEA Grapalat" w:cs="Times Armenian"/>
                <w:szCs w:val="24"/>
                <w:lang w:val="ru-RU"/>
              </w:rPr>
              <w:t>փոփոխություն</w:t>
            </w:r>
            <w:r w:rsidR="006D0B69" w:rsidRPr="006D0B69">
              <w:rPr>
                <w:rFonts w:ascii="GHEA Grapalat" w:hAnsi="GHEA Grapalat" w:cs="Times Armenian"/>
                <w:szCs w:val="24"/>
                <w:lang w:val="en-US"/>
              </w:rPr>
              <w:t>.</w:t>
            </w:r>
          </w:p>
        </w:tc>
        <w:tc>
          <w:tcPr>
            <w:tcW w:w="1802" w:type="dxa"/>
          </w:tcPr>
          <w:p w14:paraId="645CF2F9"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5CE23364"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6CDA639C"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48A49836"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9CD053B"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94E96E0" w14:textId="77777777" w:rsidR="00894AF0" w:rsidRPr="00934994" w:rsidRDefault="0093499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Կենսաբազմազանության կորուստ.</w:t>
            </w:r>
          </w:p>
        </w:tc>
        <w:tc>
          <w:tcPr>
            <w:tcW w:w="1802" w:type="dxa"/>
          </w:tcPr>
          <w:p w14:paraId="56FF0589"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108443D8"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3D2B7E99"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894AF0" w:rsidRPr="00527BBF" w14:paraId="42537689"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D702748"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029FE2EE" w14:textId="77777777" w:rsidR="00894AF0" w:rsidRPr="00734C01"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Այլ գործողություններ.</w:t>
            </w:r>
          </w:p>
        </w:tc>
        <w:tc>
          <w:tcPr>
            <w:tcW w:w="1802" w:type="dxa"/>
          </w:tcPr>
          <w:p w14:paraId="4AD17BFC"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618E3CE0"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28C25569"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734C01" w:rsidRPr="00527BBF" w14:paraId="24928964" w14:textId="77777777" w:rsidTr="008F2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16F733FF" w14:textId="77777777" w:rsidR="00734C01" w:rsidRPr="00345112" w:rsidRDefault="00345112" w:rsidP="004F3EEA">
            <w:pPr>
              <w:pStyle w:val="BodyTextIndent3"/>
              <w:ind w:firstLine="0"/>
              <w:jc w:val="left"/>
              <w:rPr>
                <w:rFonts w:ascii="GHEA Grapalat" w:hAnsi="GHEA Grapalat" w:cs="Times Armenian"/>
                <w:b w:val="0"/>
                <w:sz w:val="16"/>
                <w:szCs w:val="16"/>
                <w:lang w:val="en-US"/>
              </w:rPr>
            </w:pPr>
            <w:r w:rsidRPr="00345112">
              <w:rPr>
                <w:rFonts w:ascii="GHEA Grapalat" w:hAnsi="GHEA Grapalat" w:cs="Times Armenian"/>
                <w:b w:val="0"/>
                <w:sz w:val="16"/>
                <w:szCs w:val="16"/>
                <w:lang w:val="ru-RU"/>
              </w:rPr>
              <w:t>Բ</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Նախատեսվում</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է</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բնական</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ռեսուրսների</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օգտագործում</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այդ</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թվում՝</w:t>
            </w:r>
            <w:r w:rsidRPr="00345112">
              <w:rPr>
                <w:rFonts w:ascii="GHEA Grapalat" w:hAnsi="GHEA Grapalat" w:cs="Times Armenian"/>
                <w:b w:val="0"/>
                <w:sz w:val="16"/>
                <w:szCs w:val="16"/>
                <w:lang w:val="en-US"/>
              </w:rPr>
              <w:t xml:space="preserve"> </w:t>
            </w:r>
            <w:r w:rsidRPr="00345112">
              <w:rPr>
                <w:rFonts w:ascii="GHEA Grapalat" w:hAnsi="GHEA Grapalat" w:cs="Times Armenian"/>
                <w:b w:val="0"/>
                <w:sz w:val="16"/>
                <w:szCs w:val="16"/>
                <w:lang w:val="ru-RU"/>
              </w:rPr>
              <w:t>չվերականգնվող</w:t>
            </w:r>
          </w:p>
        </w:tc>
      </w:tr>
      <w:tr w:rsidR="00894AF0" w:rsidRPr="00527BBF" w14:paraId="605BD61F"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4AD8D4F"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3112CA38" w14:textId="77777777" w:rsidR="00894AF0" w:rsidRPr="00DC1BA0" w:rsidRDefault="00DC1BA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Հողատարածք, գյուղատնտեսական հող.</w:t>
            </w:r>
          </w:p>
        </w:tc>
        <w:tc>
          <w:tcPr>
            <w:tcW w:w="1802" w:type="dxa"/>
          </w:tcPr>
          <w:p w14:paraId="38E49ADD"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3515E5EE"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2422A68B" w14:textId="77777777" w:rsidR="00894AF0" w:rsidRPr="00527BBF" w:rsidRDefault="00894AF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894AF0" w:rsidRPr="00527BBF" w14:paraId="3F2BBDDF"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3E3242DF" w14:textId="77777777" w:rsidR="00894AF0" w:rsidRPr="00AC0921" w:rsidRDefault="00894AF0"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293C3629" w14:textId="77777777" w:rsidR="00894AF0" w:rsidRPr="00DC1BA0" w:rsidRDefault="00DC1BA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Ջուր.</w:t>
            </w:r>
          </w:p>
        </w:tc>
        <w:tc>
          <w:tcPr>
            <w:tcW w:w="1802" w:type="dxa"/>
          </w:tcPr>
          <w:p w14:paraId="05F691DF"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5F46DCB8"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3C8E6E56" w14:textId="77777777" w:rsidR="00894AF0" w:rsidRPr="00527BBF" w:rsidRDefault="00894AF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734C01" w:rsidRPr="00527BBF" w14:paraId="5A2DAB89"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0C1FEBAE"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3FA1399E" w14:textId="77777777" w:rsidR="00734C01" w:rsidRPr="00DC1BA0" w:rsidRDefault="00DC1BA0"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Հանքանյութեր.</w:t>
            </w:r>
          </w:p>
        </w:tc>
        <w:tc>
          <w:tcPr>
            <w:tcW w:w="1802" w:type="dxa"/>
          </w:tcPr>
          <w:p w14:paraId="272C4036"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67A81AFA"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371FCDF9"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734C01" w:rsidRPr="00527BBF" w14:paraId="585C4BA8"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51A9E0F"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092E5F86" w14:textId="77777777" w:rsidR="00734C01" w:rsidRPr="006D153D" w:rsidRDefault="006D153D"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r>
              <w:rPr>
                <w:rFonts w:ascii="GHEA Grapalat" w:hAnsi="GHEA Grapalat" w:cs="Times Armenian"/>
                <w:szCs w:val="24"/>
                <w:lang w:val="ru-RU"/>
              </w:rPr>
              <w:t>Անտառներ</w:t>
            </w:r>
            <w:r>
              <w:rPr>
                <w:rFonts w:ascii="GHEA Grapalat" w:hAnsi="GHEA Grapalat" w:cs="Times Armenian"/>
                <w:szCs w:val="24"/>
                <w:lang w:val="en-US"/>
              </w:rPr>
              <w:t xml:space="preserve"> և </w:t>
            </w:r>
            <w:proofErr w:type="spellStart"/>
            <w:r>
              <w:rPr>
                <w:rFonts w:ascii="GHEA Grapalat" w:hAnsi="GHEA Grapalat" w:cs="Times Armenian"/>
                <w:szCs w:val="24"/>
                <w:lang w:val="en-US"/>
              </w:rPr>
              <w:t>բնության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հատուկ</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պահպանվող</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տարածքներ</w:t>
            </w:r>
            <w:proofErr w:type="spellEnd"/>
            <w:r>
              <w:rPr>
                <w:rFonts w:ascii="GHEA Grapalat" w:hAnsi="GHEA Grapalat" w:cs="Times Armenian"/>
                <w:szCs w:val="24"/>
                <w:lang w:val="en-US"/>
              </w:rPr>
              <w:t>.</w:t>
            </w:r>
          </w:p>
        </w:tc>
        <w:tc>
          <w:tcPr>
            <w:tcW w:w="1802" w:type="dxa"/>
          </w:tcPr>
          <w:p w14:paraId="53134263"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4E6BE56"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4320B213"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734C01" w:rsidRPr="00527BBF" w14:paraId="506D5395"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7CF542E"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7DD54FC" w14:textId="77777777" w:rsidR="00734C01" w:rsidRPr="00331501" w:rsidRDefault="003315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Էներգիա.</w:t>
            </w:r>
          </w:p>
        </w:tc>
        <w:tc>
          <w:tcPr>
            <w:tcW w:w="1802" w:type="dxa"/>
          </w:tcPr>
          <w:p w14:paraId="21120D15"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4C8CA7AF"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4B09C23C"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734C01" w:rsidRPr="00527BBF" w14:paraId="032BC8F7"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0D2C6887"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BB2BE02" w14:textId="77777777" w:rsidR="00734C01" w:rsidRPr="00331501" w:rsidRDefault="003315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ru-RU"/>
              </w:rPr>
            </w:pPr>
            <w:r>
              <w:rPr>
                <w:rFonts w:ascii="GHEA Grapalat" w:hAnsi="GHEA Grapalat" w:cs="Times Armenian"/>
                <w:szCs w:val="24"/>
                <w:lang w:val="ru-RU"/>
              </w:rPr>
              <w:t>Այլ ռեսուրսներ.</w:t>
            </w:r>
          </w:p>
        </w:tc>
        <w:tc>
          <w:tcPr>
            <w:tcW w:w="1802" w:type="dxa"/>
          </w:tcPr>
          <w:p w14:paraId="1330510F"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3FA26984"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54B6C837"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505579" w:rsidRPr="00527BBF" w14:paraId="6508A96B" w14:textId="77777777" w:rsidTr="008F2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41C95D2F" w14:textId="77777777" w:rsidR="00505579" w:rsidRPr="00505579" w:rsidRDefault="00505579" w:rsidP="004F3EEA">
            <w:pPr>
              <w:pStyle w:val="BodyTextIndent3"/>
              <w:ind w:firstLine="0"/>
              <w:jc w:val="left"/>
              <w:rPr>
                <w:rFonts w:ascii="GHEA Grapalat" w:hAnsi="GHEA Grapalat" w:cs="Times Armenian"/>
                <w:b w:val="0"/>
                <w:sz w:val="16"/>
                <w:szCs w:val="16"/>
                <w:lang w:val="en-US"/>
              </w:rPr>
            </w:pPr>
            <w:r w:rsidRPr="00505579">
              <w:rPr>
                <w:rFonts w:ascii="GHEA Grapalat" w:hAnsi="GHEA Grapalat" w:cs="Times Armenian"/>
                <w:b w:val="0"/>
                <w:sz w:val="16"/>
                <w:szCs w:val="16"/>
                <w:lang w:val="ru-RU"/>
              </w:rPr>
              <w:t>Գ</w:t>
            </w:r>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Արդյո՞ք</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Ծրագիրը</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կներառի</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նյութերի</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օգտագործում</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պահեստավորում</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տեղափոխում</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մշակում</w:t>
            </w:r>
            <w:proofErr w:type="spellEnd"/>
            <w:r w:rsidRPr="00505579">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կամ</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արտադրություն</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որոնք</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կարող</w:t>
            </w:r>
            <w:proofErr w:type="spellEnd"/>
            <w:r>
              <w:rPr>
                <w:rFonts w:ascii="GHEA Grapalat" w:hAnsi="GHEA Grapalat" w:cs="Times Armenian"/>
                <w:b w:val="0"/>
                <w:sz w:val="16"/>
                <w:szCs w:val="16"/>
                <w:lang w:val="en-US"/>
              </w:rPr>
              <w:t xml:space="preserve"> </w:t>
            </w:r>
            <w:r>
              <w:rPr>
                <w:rFonts w:ascii="GHEA Grapalat" w:hAnsi="GHEA Grapalat" w:cs="Times Armenian"/>
                <w:b w:val="0"/>
                <w:sz w:val="16"/>
                <w:szCs w:val="16"/>
                <w:lang w:val="ru-RU"/>
              </w:rPr>
              <w:t>են</w:t>
            </w:r>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վնասակար</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լինել</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մարդու</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առողջության</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կամ</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շրջակա</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միջավայրի</w:t>
            </w:r>
            <w:proofErr w:type="spellEnd"/>
            <w:r w:rsidRPr="00505579">
              <w:rPr>
                <w:rFonts w:ascii="GHEA Grapalat" w:hAnsi="GHEA Grapalat" w:cs="Times Armenian"/>
                <w:b w:val="0"/>
                <w:sz w:val="16"/>
                <w:szCs w:val="16"/>
                <w:lang w:val="en-US"/>
              </w:rPr>
              <w:t xml:space="preserve"> </w:t>
            </w:r>
            <w:proofErr w:type="spellStart"/>
            <w:r w:rsidRPr="00505579">
              <w:rPr>
                <w:rFonts w:ascii="GHEA Grapalat" w:hAnsi="GHEA Grapalat" w:cs="Times Armenian"/>
                <w:b w:val="0"/>
                <w:sz w:val="16"/>
                <w:szCs w:val="16"/>
                <w:lang w:val="en-US"/>
              </w:rPr>
              <w:t>հա</w:t>
            </w:r>
            <w:r>
              <w:rPr>
                <w:rFonts w:ascii="GHEA Grapalat" w:hAnsi="GHEA Grapalat" w:cs="Times Armenian"/>
                <w:b w:val="0"/>
                <w:sz w:val="16"/>
                <w:szCs w:val="16"/>
                <w:lang w:val="en-US"/>
              </w:rPr>
              <w:t>մար</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կամ</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մտահոգություն</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առաջացնել</w:t>
            </w:r>
            <w:proofErr w:type="spellEnd"/>
          </w:p>
        </w:tc>
      </w:tr>
      <w:tr w:rsidR="00734C01" w:rsidRPr="00527BBF" w14:paraId="6351571B"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18585A72"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0928276" w14:textId="77777777" w:rsidR="00734C01" w:rsidRPr="00B00999"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5FA3A170"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37524D9"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60136688"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734C01" w:rsidRPr="00527BBF" w14:paraId="1E003BFA"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42878FA2"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659E181C" w14:textId="77777777" w:rsidR="00734C01" w:rsidRPr="00B00999"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7D0FD757"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63C51765"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1B1F6206"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913C28" w:rsidRPr="00527BBF" w14:paraId="2D000DA5" w14:textId="77777777" w:rsidTr="008F2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0A09975A" w14:textId="77777777" w:rsidR="00913C28" w:rsidRPr="00913C28" w:rsidRDefault="00913C28" w:rsidP="004F3EEA">
            <w:pPr>
              <w:pStyle w:val="BodyTextIndent3"/>
              <w:ind w:firstLine="0"/>
              <w:jc w:val="left"/>
              <w:rPr>
                <w:rFonts w:ascii="GHEA Grapalat" w:hAnsi="GHEA Grapalat" w:cs="Times Armenian"/>
                <w:b w:val="0"/>
                <w:sz w:val="16"/>
                <w:szCs w:val="16"/>
                <w:lang w:val="en-US"/>
              </w:rPr>
            </w:pPr>
            <w:r w:rsidRPr="00913C28">
              <w:rPr>
                <w:rFonts w:ascii="GHEA Grapalat" w:hAnsi="GHEA Grapalat" w:cs="Times Armenian"/>
                <w:b w:val="0"/>
                <w:sz w:val="16"/>
                <w:szCs w:val="16"/>
                <w:lang w:val="ru-RU"/>
              </w:rPr>
              <w:t>Դ</w:t>
            </w:r>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Արդյո՞ք</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Ծրագիրը</w:t>
            </w:r>
            <w:proofErr w:type="spellEnd"/>
            <w:r w:rsidRPr="00913C28">
              <w:rPr>
                <w:rFonts w:ascii="GHEA Grapalat" w:hAnsi="GHEA Grapalat" w:cs="Times Armenian"/>
                <w:b w:val="0"/>
                <w:sz w:val="16"/>
                <w:szCs w:val="16"/>
                <w:lang w:val="en-US"/>
              </w:rPr>
              <w:t xml:space="preserve"> </w:t>
            </w:r>
            <w:r w:rsidR="00273493">
              <w:rPr>
                <w:rFonts w:ascii="GHEA Grapalat" w:hAnsi="GHEA Grapalat" w:cs="Times Armenian"/>
                <w:b w:val="0"/>
                <w:sz w:val="16"/>
                <w:szCs w:val="16"/>
                <w:lang w:val="hy-AM"/>
              </w:rPr>
              <w:t>կառաջացնի</w:t>
            </w:r>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կոշտ</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թափոններ</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շինարարության</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կամ</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շահագործման</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կամ</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շահագործումից</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հանելու</w:t>
            </w:r>
            <w:proofErr w:type="spellEnd"/>
            <w:r w:rsidRPr="00913C28">
              <w:rPr>
                <w:rFonts w:ascii="GHEA Grapalat" w:hAnsi="GHEA Grapalat" w:cs="Times Armenian"/>
                <w:b w:val="0"/>
                <w:sz w:val="16"/>
                <w:szCs w:val="16"/>
                <w:lang w:val="en-US"/>
              </w:rPr>
              <w:t xml:space="preserve"> </w:t>
            </w:r>
            <w:proofErr w:type="spellStart"/>
            <w:r w:rsidRPr="00913C28">
              <w:rPr>
                <w:rFonts w:ascii="GHEA Grapalat" w:hAnsi="GHEA Grapalat" w:cs="Times Armenian"/>
                <w:b w:val="0"/>
                <w:sz w:val="16"/>
                <w:szCs w:val="16"/>
                <w:lang w:val="en-US"/>
              </w:rPr>
              <w:t>ընթացքում</w:t>
            </w:r>
            <w:proofErr w:type="spellEnd"/>
            <w:r w:rsidRPr="00913C28">
              <w:rPr>
                <w:rFonts w:ascii="GHEA Grapalat" w:hAnsi="GHEA Grapalat" w:cs="Times Armenian"/>
                <w:b w:val="0"/>
                <w:sz w:val="16"/>
                <w:szCs w:val="16"/>
                <w:lang w:val="en-US"/>
              </w:rPr>
              <w:t>:</w:t>
            </w:r>
          </w:p>
        </w:tc>
      </w:tr>
      <w:tr w:rsidR="00734C01" w:rsidRPr="00527BBF" w14:paraId="5C0F04C9"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76184463"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C0474D1" w14:textId="77777777" w:rsidR="00734C01" w:rsidRPr="00B00999"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72022A4C"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581DA489"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043E1096"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734C01" w:rsidRPr="00527BBF" w14:paraId="29E16343"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473778FF"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3629B0A5" w14:textId="77777777" w:rsidR="00734C01" w:rsidRPr="00B00999"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786A73E4"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6ECFCBF"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6CA8FC3B"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C0763A" w:rsidRPr="00527BBF" w14:paraId="7C9DCD24" w14:textId="77777777" w:rsidTr="008F2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46A9D6AF" w14:textId="77777777" w:rsidR="00C0763A" w:rsidRPr="00C0763A" w:rsidRDefault="00C0763A" w:rsidP="004F3EEA">
            <w:pPr>
              <w:pStyle w:val="BodyTextIndent3"/>
              <w:ind w:firstLine="0"/>
              <w:jc w:val="left"/>
              <w:rPr>
                <w:rFonts w:ascii="GHEA Grapalat" w:hAnsi="GHEA Grapalat" w:cs="Times Armenian"/>
                <w:b w:val="0"/>
                <w:sz w:val="16"/>
                <w:szCs w:val="16"/>
                <w:lang w:val="en-US"/>
              </w:rPr>
            </w:pPr>
            <w:r w:rsidRPr="00C0763A">
              <w:rPr>
                <w:rFonts w:ascii="GHEA Grapalat" w:hAnsi="GHEA Grapalat" w:cs="Times Armenian"/>
                <w:b w:val="0"/>
                <w:sz w:val="16"/>
                <w:szCs w:val="16"/>
                <w:lang w:val="ru-RU"/>
              </w:rPr>
              <w:lastRenderedPageBreak/>
              <w:t>Ե</w:t>
            </w:r>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Արդյո՞ք</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Ծրագիրն</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աղտոտող</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նյութեր</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կամ</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որևէ</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վտանգավոր</w:t>
            </w:r>
            <w:proofErr w:type="spellEnd"/>
            <w:r w:rsidRPr="00C0763A">
              <w:rPr>
                <w:rFonts w:ascii="GHEA Grapalat" w:hAnsi="GHEA Grapalat" w:cs="Times Armenian"/>
                <w:b w:val="0"/>
                <w:sz w:val="16"/>
                <w:szCs w:val="16"/>
                <w:lang w:val="en-US"/>
              </w:rPr>
              <w:t xml:space="preserve">, </w:t>
            </w:r>
            <w:proofErr w:type="spellStart"/>
            <w:r w:rsidRPr="00C0763A">
              <w:rPr>
                <w:rFonts w:ascii="GHEA Grapalat" w:hAnsi="GHEA Grapalat" w:cs="Times Armenian"/>
                <w:b w:val="0"/>
                <w:sz w:val="16"/>
                <w:szCs w:val="16"/>
                <w:lang w:val="en-US"/>
              </w:rPr>
              <w:t>թունավոր</w:t>
            </w:r>
            <w:proofErr w:type="spellEnd"/>
            <w:r w:rsidRPr="00C0763A">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կամ</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վնասակար</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նյութեր</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կարձակի</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օդ</w:t>
            </w:r>
            <w:proofErr w:type="spellEnd"/>
          </w:p>
        </w:tc>
      </w:tr>
      <w:tr w:rsidR="00734C01" w:rsidRPr="00527BBF" w14:paraId="7476AA29"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4CD3C88D"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3C1A768" w14:textId="77777777" w:rsidR="00734C01" w:rsidRPr="00B00999"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674026FB"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23246219"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45D416AC"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734C01" w:rsidRPr="00527BBF" w14:paraId="47F986C1"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076AD365"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283C7DC5" w14:textId="77777777" w:rsidR="00734C01" w:rsidRPr="00B00999"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33B1AB42"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4203E1C3"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29F8C710"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2E261A" w:rsidRPr="00527BBF" w14:paraId="636B32AE" w14:textId="77777777" w:rsidTr="008F2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4AB38110" w14:textId="77777777" w:rsidR="002E261A" w:rsidRPr="002E261A" w:rsidRDefault="002E261A" w:rsidP="004F3EEA">
            <w:pPr>
              <w:pStyle w:val="BodyTextIndent3"/>
              <w:ind w:firstLine="0"/>
              <w:jc w:val="left"/>
              <w:rPr>
                <w:rFonts w:ascii="GHEA Grapalat" w:hAnsi="GHEA Grapalat" w:cs="Times Armenian"/>
                <w:b w:val="0"/>
                <w:sz w:val="16"/>
                <w:szCs w:val="16"/>
                <w:lang w:val="en-US"/>
              </w:rPr>
            </w:pPr>
            <w:r w:rsidRPr="002E261A">
              <w:rPr>
                <w:rFonts w:ascii="GHEA Grapalat" w:hAnsi="GHEA Grapalat" w:cs="Times Armenian"/>
                <w:b w:val="0"/>
                <w:sz w:val="16"/>
                <w:szCs w:val="16"/>
                <w:lang w:val="ru-RU"/>
              </w:rPr>
              <w:t>Զ</w:t>
            </w:r>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Ծրագիրը</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կառաջացնի</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աղմուկ</w:t>
            </w:r>
            <w:proofErr w:type="spellEnd"/>
            <w:r w:rsidRPr="002E261A">
              <w:rPr>
                <w:rFonts w:ascii="GHEA Grapalat" w:hAnsi="GHEA Grapalat" w:cs="Times Armenian"/>
                <w:b w:val="0"/>
                <w:sz w:val="16"/>
                <w:szCs w:val="16"/>
                <w:lang w:val="en-US"/>
              </w:rPr>
              <w:t xml:space="preserve"> </w:t>
            </w:r>
            <w:r>
              <w:rPr>
                <w:rFonts w:ascii="GHEA Grapalat" w:hAnsi="GHEA Grapalat" w:cs="Times Armenian"/>
                <w:b w:val="0"/>
                <w:sz w:val="16"/>
                <w:szCs w:val="16"/>
                <w:lang w:val="ru-RU"/>
              </w:rPr>
              <w:t>կամ</w:t>
            </w:r>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թրթռում</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կամ</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լույսի</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ջերմային</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էներգիայի</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կամ</w:t>
            </w:r>
            <w:proofErr w:type="spellEnd"/>
            <w:r w:rsidRPr="002E261A">
              <w:rPr>
                <w:rFonts w:ascii="GHEA Grapalat" w:hAnsi="GHEA Grapalat" w:cs="Times Armenian"/>
                <w:b w:val="0"/>
                <w:sz w:val="16"/>
                <w:szCs w:val="16"/>
                <w:lang w:val="en-US"/>
              </w:rPr>
              <w:t xml:space="preserve"> </w:t>
            </w:r>
            <w:proofErr w:type="spellStart"/>
            <w:r w:rsidRPr="002E261A">
              <w:rPr>
                <w:rFonts w:ascii="GHEA Grapalat" w:hAnsi="GHEA Grapalat" w:cs="Times Armenian"/>
                <w:b w:val="0"/>
                <w:sz w:val="16"/>
                <w:szCs w:val="16"/>
                <w:lang w:val="en-US"/>
              </w:rPr>
              <w:t>էլեկտրամա</w:t>
            </w:r>
            <w:r>
              <w:rPr>
                <w:rFonts w:ascii="GHEA Grapalat" w:hAnsi="GHEA Grapalat" w:cs="Times Armenian"/>
                <w:b w:val="0"/>
                <w:sz w:val="16"/>
                <w:szCs w:val="16"/>
                <w:lang w:val="en-US"/>
              </w:rPr>
              <w:t>գնիսական</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ճառագայթ</w:t>
            </w:r>
            <w:proofErr w:type="spellEnd"/>
            <w:r>
              <w:rPr>
                <w:rFonts w:ascii="GHEA Grapalat" w:hAnsi="GHEA Grapalat" w:cs="Times Armenian"/>
                <w:b w:val="0"/>
                <w:sz w:val="16"/>
                <w:szCs w:val="16"/>
                <w:lang w:val="ru-RU"/>
              </w:rPr>
              <w:t>ում</w:t>
            </w:r>
          </w:p>
        </w:tc>
      </w:tr>
      <w:tr w:rsidR="00734C01" w:rsidRPr="00527BBF" w14:paraId="392831F7"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2841E52"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418BF2DA" w14:textId="77777777" w:rsidR="00734C01" w:rsidRPr="00B00999"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30F05E7A"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10653A87"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1682F61B" w14:textId="77777777" w:rsidR="00734C01" w:rsidRPr="00527BBF" w:rsidRDefault="00734C01"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734C01" w:rsidRPr="00527BBF" w14:paraId="6DD55F01"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5611A77F" w14:textId="77777777" w:rsidR="00734C01" w:rsidRPr="00AC0921" w:rsidRDefault="00734C01"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E539A03" w14:textId="77777777" w:rsidR="00734C01" w:rsidRPr="00B00999"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68484DFD"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38E4C824"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3BDECFC4" w14:textId="77777777" w:rsidR="00734C01" w:rsidRPr="00527BBF" w:rsidRDefault="00734C01"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63FF4" w:rsidRPr="00A63FF4" w14:paraId="0283878A" w14:textId="77777777" w:rsidTr="008F2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2DAA8A2C" w14:textId="77777777" w:rsidR="00A63FF4" w:rsidRPr="00A63FF4" w:rsidRDefault="00A63FF4" w:rsidP="004F3EEA">
            <w:pPr>
              <w:spacing w:line="360" w:lineRule="auto"/>
              <w:rPr>
                <w:rFonts w:ascii="GHEA Grapalat" w:hAnsi="GHEA Grapalat"/>
                <w:bCs w:val="0"/>
                <w:sz w:val="16"/>
                <w:szCs w:val="16"/>
              </w:rPr>
            </w:pPr>
            <w:r w:rsidRPr="00A63FF4">
              <w:rPr>
                <w:rFonts w:ascii="GHEA Grapalat" w:hAnsi="GHEA Grapalat" w:cs="Sylfaen"/>
                <w:b w:val="0"/>
                <w:sz w:val="16"/>
                <w:szCs w:val="16"/>
              </w:rPr>
              <w:t>Է</w:t>
            </w:r>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Արդյո՞ք</w:t>
            </w:r>
            <w:proofErr w:type="spellEnd"/>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Ծրագիրը</w:t>
            </w:r>
            <w:proofErr w:type="spellEnd"/>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կհանգեցնի</w:t>
            </w:r>
            <w:proofErr w:type="spellEnd"/>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հողի</w:t>
            </w:r>
            <w:proofErr w:type="spellEnd"/>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կամ</w:t>
            </w:r>
            <w:proofErr w:type="spellEnd"/>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ջրի</w:t>
            </w:r>
            <w:proofErr w:type="spellEnd"/>
            <w:r w:rsidRPr="00A63FF4">
              <w:rPr>
                <w:rFonts w:ascii="GHEA Grapalat" w:hAnsi="GHEA Grapalat"/>
                <w:b w:val="0"/>
                <w:sz w:val="16"/>
                <w:szCs w:val="16"/>
              </w:rPr>
              <w:t xml:space="preserve"> </w:t>
            </w:r>
            <w:proofErr w:type="spellStart"/>
            <w:r w:rsidRPr="00A63FF4">
              <w:rPr>
                <w:rFonts w:ascii="GHEA Grapalat" w:hAnsi="GHEA Grapalat" w:cs="Sylfaen"/>
                <w:b w:val="0"/>
                <w:sz w:val="16"/>
                <w:szCs w:val="16"/>
              </w:rPr>
              <w:t>աղտոտման</w:t>
            </w:r>
            <w:proofErr w:type="spellEnd"/>
            <w:r w:rsidRPr="00A63FF4">
              <w:rPr>
                <w:rFonts w:ascii="GHEA Grapalat" w:hAnsi="GHEA Grapalat"/>
                <w:b w:val="0"/>
                <w:sz w:val="16"/>
                <w:szCs w:val="16"/>
              </w:rPr>
              <w:t xml:space="preserve"> </w:t>
            </w:r>
            <w:proofErr w:type="spellStart"/>
            <w:r>
              <w:rPr>
                <w:rFonts w:ascii="GHEA Grapalat" w:hAnsi="GHEA Grapalat" w:cs="Sylfaen"/>
                <w:b w:val="0"/>
                <w:sz w:val="16"/>
                <w:szCs w:val="16"/>
              </w:rPr>
              <w:t>ռիսկերի</w:t>
            </w:r>
            <w:proofErr w:type="spellEnd"/>
          </w:p>
        </w:tc>
      </w:tr>
      <w:tr w:rsidR="00A63FF4" w:rsidRPr="00A63FF4" w14:paraId="64DC0B08"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0AF36C8A" w14:textId="77777777" w:rsidR="00A63FF4" w:rsidRPr="00A63FF4" w:rsidRDefault="00A63FF4"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37978E7A"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4C41AC76"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0E8206BC"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2D4901EF"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A63FF4" w:rsidRPr="00A63FF4" w14:paraId="6181AECC"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68A0309C" w14:textId="77777777" w:rsidR="00A63FF4" w:rsidRPr="00A63FF4" w:rsidRDefault="00A63FF4"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6475B06E"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11FE4B0C"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6391D217"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6C35A82D"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1D43CD" w:rsidRPr="00A63FF4" w14:paraId="0B572AFC" w14:textId="77777777" w:rsidTr="008F2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471BAA0A" w14:textId="77777777" w:rsidR="001D43CD" w:rsidRPr="001D43CD" w:rsidRDefault="001D43CD" w:rsidP="004F3EEA">
            <w:pPr>
              <w:pStyle w:val="BodyTextIndent3"/>
              <w:ind w:firstLine="0"/>
              <w:jc w:val="left"/>
              <w:rPr>
                <w:rFonts w:ascii="GHEA Grapalat" w:hAnsi="GHEA Grapalat" w:cs="Times Armenian"/>
                <w:b w:val="0"/>
                <w:sz w:val="16"/>
                <w:szCs w:val="16"/>
                <w:lang w:val="en-US"/>
              </w:rPr>
            </w:pPr>
            <w:r w:rsidRPr="001D43CD">
              <w:rPr>
                <w:rFonts w:ascii="GHEA Grapalat" w:hAnsi="GHEA Grapalat" w:cs="Times Armenian"/>
                <w:b w:val="0"/>
                <w:sz w:val="16"/>
                <w:szCs w:val="16"/>
                <w:lang w:val="ru-RU"/>
              </w:rPr>
              <w:t>Ը</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Արդյո՞ք</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Ծրագրի</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շինարարության</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կամ</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շահագործման</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ընթացքում</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վթարների</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վտանգ</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կառաջանա</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որը</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կարող</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է</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ազդել</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մարդկանց</w:t>
            </w:r>
            <w:r w:rsidRPr="001D43CD">
              <w:rPr>
                <w:rFonts w:ascii="GHEA Grapalat" w:hAnsi="GHEA Grapalat" w:cs="Times Armenian"/>
                <w:b w:val="0"/>
                <w:sz w:val="16"/>
                <w:szCs w:val="16"/>
                <w:lang w:val="en-US"/>
              </w:rPr>
              <w:t xml:space="preserve"> </w:t>
            </w:r>
            <w:r>
              <w:rPr>
                <w:rFonts w:ascii="GHEA Grapalat" w:hAnsi="GHEA Grapalat" w:cs="Times Armenian"/>
                <w:b w:val="0"/>
                <w:sz w:val="16"/>
                <w:szCs w:val="16"/>
                <w:lang w:val="ru-RU"/>
              </w:rPr>
              <w:t>առողջության</w:t>
            </w:r>
            <w:r w:rsidRPr="001D43CD">
              <w:rPr>
                <w:rFonts w:ascii="GHEA Grapalat" w:hAnsi="GHEA Grapalat" w:cs="Times Armenian"/>
                <w:b w:val="0"/>
                <w:sz w:val="16"/>
                <w:szCs w:val="16"/>
                <w:lang w:val="en-US"/>
              </w:rPr>
              <w:t xml:space="preserve"> </w:t>
            </w:r>
            <w:r>
              <w:rPr>
                <w:rFonts w:ascii="GHEA Grapalat" w:hAnsi="GHEA Grapalat" w:cs="Times Armenian"/>
                <w:b w:val="0"/>
                <w:sz w:val="16"/>
                <w:szCs w:val="16"/>
                <w:lang w:val="ru-RU"/>
              </w:rPr>
              <w:t>կամ</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շրջակա</w:t>
            </w:r>
            <w:r w:rsidRPr="001D43CD">
              <w:rPr>
                <w:rFonts w:ascii="GHEA Grapalat" w:hAnsi="GHEA Grapalat" w:cs="Times Armenian"/>
                <w:b w:val="0"/>
                <w:sz w:val="16"/>
                <w:szCs w:val="16"/>
                <w:lang w:val="en-US"/>
              </w:rPr>
              <w:t xml:space="preserve"> </w:t>
            </w:r>
            <w:r w:rsidRPr="001D43CD">
              <w:rPr>
                <w:rFonts w:ascii="GHEA Grapalat" w:hAnsi="GHEA Grapalat" w:cs="Times Armenian"/>
                <w:b w:val="0"/>
                <w:sz w:val="16"/>
                <w:szCs w:val="16"/>
                <w:lang w:val="ru-RU"/>
              </w:rPr>
              <w:t>միջավայր</w:t>
            </w:r>
            <w:r>
              <w:rPr>
                <w:rFonts w:ascii="GHEA Grapalat" w:hAnsi="GHEA Grapalat" w:cs="Times Armenian"/>
                <w:b w:val="0"/>
                <w:sz w:val="16"/>
                <w:szCs w:val="16"/>
                <w:lang w:val="ru-RU"/>
              </w:rPr>
              <w:t>ի</w:t>
            </w:r>
            <w:r w:rsidRPr="001D43CD">
              <w:rPr>
                <w:rFonts w:ascii="GHEA Grapalat" w:hAnsi="GHEA Grapalat" w:cs="Times Armenian"/>
                <w:b w:val="0"/>
                <w:sz w:val="16"/>
                <w:szCs w:val="16"/>
                <w:lang w:val="en-US"/>
              </w:rPr>
              <w:t xml:space="preserve"> </w:t>
            </w:r>
            <w:r>
              <w:rPr>
                <w:rFonts w:ascii="GHEA Grapalat" w:hAnsi="GHEA Grapalat" w:cs="Times Armenian"/>
                <w:b w:val="0"/>
                <w:sz w:val="16"/>
                <w:szCs w:val="16"/>
                <w:lang w:val="ru-RU"/>
              </w:rPr>
              <w:t>վրա</w:t>
            </w:r>
          </w:p>
        </w:tc>
      </w:tr>
      <w:tr w:rsidR="00A63FF4" w:rsidRPr="00A63FF4" w14:paraId="454B6709"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A18C7DC" w14:textId="77777777" w:rsidR="00A63FF4" w:rsidRPr="00A63FF4" w:rsidRDefault="00A63FF4"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13B8133F"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17C726F0"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4E2D90DD"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451B59A8" w14:textId="77777777" w:rsidR="00A63FF4" w:rsidRPr="00A63FF4" w:rsidRDefault="00A63FF4"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A63FF4" w:rsidRPr="00A63FF4" w14:paraId="31A21256"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78BC9869" w14:textId="77777777" w:rsidR="00A63FF4" w:rsidRPr="00A63FF4" w:rsidRDefault="00A63FF4"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762FF3AB"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28A3ED52"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33D4228E"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6C3E6B2A" w14:textId="77777777" w:rsidR="00A63FF4" w:rsidRPr="00A63FF4" w:rsidRDefault="00A63FF4"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3A000C" w:rsidRPr="00A63FF4" w14:paraId="4EFCB099" w14:textId="77777777" w:rsidTr="008F2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31A62C42" w14:textId="77777777" w:rsidR="003A000C" w:rsidRPr="00577F08" w:rsidRDefault="003A000C" w:rsidP="004F3EEA">
            <w:pPr>
              <w:pStyle w:val="BodyTextIndent3"/>
              <w:ind w:firstLine="0"/>
              <w:jc w:val="left"/>
              <w:rPr>
                <w:rFonts w:ascii="GHEA Grapalat" w:hAnsi="GHEA Grapalat" w:cs="Times Armenian"/>
                <w:b w:val="0"/>
                <w:sz w:val="16"/>
                <w:szCs w:val="16"/>
                <w:lang w:val="en-US"/>
              </w:rPr>
            </w:pPr>
            <w:r w:rsidRPr="003A000C">
              <w:rPr>
                <w:rFonts w:ascii="GHEA Grapalat" w:hAnsi="GHEA Grapalat" w:cs="Times Armenian"/>
                <w:b w:val="0"/>
                <w:sz w:val="16"/>
                <w:szCs w:val="16"/>
                <w:lang w:val="ru-RU"/>
              </w:rPr>
              <w:t>Թ</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Արդյո՞ք</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Ծրագիրը</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կհանգեցնի</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սոցիալական</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փոփոխությունների</w:t>
            </w:r>
            <w:r w:rsidRPr="003A000C">
              <w:rPr>
                <w:rFonts w:ascii="GHEA Grapalat" w:hAnsi="GHEA Grapalat" w:cs="Times Armenian"/>
                <w:b w:val="0"/>
                <w:sz w:val="16"/>
                <w:szCs w:val="16"/>
                <w:lang w:val="en-US"/>
              </w:rPr>
              <w:t>/</w:t>
            </w:r>
            <w:r w:rsidRPr="003A000C">
              <w:rPr>
                <w:rFonts w:ascii="GHEA Grapalat" w:hAnsi="GHEA Grapalat" w:cs="Times Armenian"/>
                <w:b w:val="0"/>
                <w:sz w:val="16"/>
                <w:szCs w:val="16"/>
                <w:lang w:val="ru-RU"/>
              </w:rPr>
              <w:t>ազդեցությունների</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բնակչության</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վրա</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օրինակ՝</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ժողովրդագրության</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ավանդական</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ապրելակերպ</w:t>
            </w:r>
            <w:r w:rsidRPr="003A000C">
              <w:rPr>
                <w:rFonts w:ascii="GHEA Grapalat" w:hAnsi="GHEA Grapalat" w:cs="Times Armenian"/>
                <w:b w:val="0"/>
                <w:sz w:val="16"/>
                <w:szCs w:val="16"/>
                <w:lang w:val="en-US"/>
              </w:rPr>
              <w:t xml:space="preserve">, </w:t>
            </w:r>
            <w:r w:rsidRPr="003A000C">
              <w:rPr>
                <w:rFonts w:ascii="GHEA Grapalat" w:hAnsi="GHEA Grapalat" w:cs="Times Armenian"/>
                <w:b w:val="0"/>
                <w:sz w:val="16"/>
                <w:szCs w:val="16"/>
                <w:lang w:val="ru-RU"/>
              </w:rPr>
              <w:t>զբաղվածությո՞ւն</w:t>
            </w:r>
          </w:p>
        </w:tc>
      </w:tr>
      <w:tr w:rsidR="003A000C" w:rsidRPr="00A63FF4" w14:paraId="2C17AAA9"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4F0FC881" w14:textId="77777777" w:rsidR="003A000C" w:rsidRPr="00A63FF4" w:rsidRDefault="003A000C"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2B8BDE6C"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2FE09BBE"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56C39EF0"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29B55201"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3A000C" w:rsidRPr="00A63FF4" w14:paraId="6259C609"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22FAD503" w14:textId="77777777" w:rsidR="003A000C" w:rsidRPr="00A63FF4" w:rsidRDefault="003A000C"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0BCA8FBC"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74F8E940"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0C1920CF"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3B0C4FAF"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67261D" w:rsidRPr="00A63FF4" w14:paraId="498386A6" w14:textId="77777777" w:rsidTr="008F2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5"/>
          </w:tcPr>
          <w:p w14:paraId="290F42D4" w14:textId="77777777" w:rsidR="0067261D" w:rsidRPr="00577F08" w:rsidRDefault="0067261D" w:rsidP="004F3EEA">
            <w:pPr>
              <w:pStyle w:val="BodyTextIndent3"/>
              <w:ind w:firstLine="0"/>
              <w:jc w:val="left"/>
              <w:rPr>
                <w:rFonts w:ascii="GHEA Grapalat" w:hAnsi="GHEA Grapalat" w:cs="Times Armenian"/>
                <w:b w:val="0"/>
                <w:sz w:val="16"/>
                <w:szCs w:val="16"/>
                <w:lang w:val="en-US"/>
              </w:rPr>
            </w:pPr>
            <w:r w:rsidRPr="0067261D">
              <w:rPr>
                <w:rFonts w:ascii="GHEA Grapalat" w:hAnsi="GHEA Grapalat" w:cs="Times Armenian"/>
                <w:b w:val="0"/>
                <w:sz w:val="16"/>
                <w:szCs w:val="16"/>
                <w:lang w:val="ru-RU"/>
              </w:rPr>
              <w:t>Ժ</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Կա՞ն</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արդյոք</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այլ</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գործոններ</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որոնք</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պետք</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է</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հաշվի</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առնել</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որը</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կարող</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է</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հանգեցնել</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շրջակա</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միջավայրի</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վրա</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ազդեցությունների</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կամ</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կուտակային</w:t>
            </w:r>
            <w:r w:rsidRPr="0067261D">
              <w:rPr>
                <w:rFonts w:ascii="GHEA Grapalat" w:hAnsi="GHEA Grapalat" w:cs="Times Armenian"/>
                <w:b w:val="0"/>
                <w:sz w:val="16"/>
                <w:szCs w:val="16"/>
                <w:lang w:val="en-US"/>
              </w:rPr>
              <w:t xml:space="preserve"> </w:t>
            </w:r>
            <w:r w:rsidRPr="0067261D">
              <w:rPr>
                <w:rFonts w:ascii="GHEA Grapalat" w:hAnsi="GHEA Grapalat" w:cs="Times Armenian"/>
                <w:b w:val="0"/>
                <w:sz w:val="16"/>
                <w:szCs w:val="16"/>
                <w:lang w:val="ru-RU"/>
              </w:rPr>
              <w:t>ազդեցությունների</w:t>
            </w:r>
          </w:p>
        </w:tc>
      </w:tr>
      <w:tr w:rsidR="003A000C" w:rsidRPr="00A63FF4" w14:paraId="5EF38019" w14:textId="77777777" w:rsidTr="00894A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55D15AA8" w14:textId="77777777" w:rsidR="003A000C" w:rsidRPr="00A63FF4" w:rsidRDefault="003A000C"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5B8FBC64"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802" w:type="dxa"/>
          </w:tcPr>
          <w:p w14:paraId="343B2E9B"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2127" w:type="dxa"/>
          </w:tcPr>
          <w:p w14:paraId="5D77C7D3"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c>
          <w:tcPr>
            <w:tcW w:w="1988" w:type="dxa"/>
          </w:tcPr>
          <w:p w14:paraId="5739C97C" w14:textId="77777777" w:rsidR="003A000C" w:rsidRPr="00A63FF4" w:rsidRDefault="003A000C" w:rsidP="004F3EEA">
            <w:pPr>
              <w:pStyle w:val="BodyTextIndent3"/>
              <w:ind w:firstLine="0"/>
              <w:jc w:val="left"/>
              <w:cnfStyle w:val="000000010000" w:firstRow="0" w:lastRow="0" w:firstColumn="0" w:lastColumn="0" w:oddVBand="0" w:evenVBand="0" w:oddHBand="0" w:evenHBand="1" w:firstRowFirstColumn="0" w:firstRowLastColumn="0" w:lastRowFirstColumn="0" w:lastRowLastColumn="0"/>
              <w:rPr>
                <w:rFonts w:ascii="GHEA Grapalat" w:hAnsi="GHEA Grapalat" w:cs="Times Armenian"/>
                <w:szCs w:val="24"/>
                <w:lang w:val="en-US"/>
              </w:rPr>
            </w:pPr>
          </w:p>
        </w:tc>
      </w:tr>
      <w:tr w:rsidR="003A000C" w:rsidRPr="00A63FF4" w14:paraId="36E72297" w14:textId="77777777" w:rsidTr="0089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 w:type="dxa"/>
          </w:tcPr>
          <w:p w14:paraId="3E86280F" w14:textId="77777777" w:rsidR="003A000C" w:rsidRPr="00A63FF4" w:rsidRDefault="003A000C" w:rsidP="004F3EEA">
            <w:pPr>
              <w:pStyle w:val="BodyTextIndent3"/>
              <w:numPr>
                <w:ilvl w:val="0"/>
                <w:numId w:val="15"/>
              </w:numPr>
              <w:ind w:left="284"/>
              <w:jc w:val="center"/>
              <w:rPr>
                <w:rFonts w:ascii="GHEA Grapalat" w:hAnsi="GHEA Grapalat" w:cs="Times Armenian"/>
                <w:b w:val="0"/>
                <w:szCs w:val="24"/>
                <w:lang w:val="en-US"/>
              </w:rPr>
            </w:pPr>
          </w:p>
        </w:tc>
        <w:tc>
          <w:tcPr>
            <w:tcW w:w="4067" w:type="dxa"/>
          </w:tcPr>
          <w:p w14:paraId="3BBB8D48"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802" w:type="dxa"/>
          </w:tcPr>
          <w:p w14:paraId="2527E816"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2127" w:type="dxa"/>
          </w:tcPr>
          <w:p w14:paraId="06FF612C"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1988" w:type="dxa"/>
          </w:tcPr>
          <w:p w14:paraId="0E3F8BE9" w14:textId="77777777" w:rsidR="003A000C" w:rsidRPr="00A63FF4" w:rsidRDefault="003A000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bl>
    <w:p w14:paraId="5C26D67E" w14:textId="77777777" w:rsidR="001C5E8A" w:rsidRPr="00A63FF4" w:rsidRDefault="001C5E8A" w:rsidP="004F3EEA">
      <w:pPr>
        <w:pStyle w:val="BodyTextIndent3"/>
        <w:rPr>
          <w:rFonts w:ascii="GHEA Grapalat" w:hAnsi="GHEA Grapalat" w:cs="Times Armenian"/>
          <w:szCs w:val="24"/>
          <w:lang w:val="en-US"/>
        </w:rPr>
      </w:pPr>
    </w:p>
    <w:p w14:paraId="58FF7F3B" w14:textId="77777777" w:rsidR="001C5E8A" w:rsidRDefault="001C5E8A" w:rsidP="004F3EEA">
      <w:pPr>
        <w:spacing w:after="200" w:line="360" w:lineRule="auto"/>
        <w:rPr>
          <w:rFonts w:ascii="GHEA Grapalat" w:eastAsia="Times New Roman" w:hAnsi="GHEA Grapalat" w:cs="Times Armenian"/>
          <w:sz w:val="24"/>
          <w:szCs w:val="24"/>
          <w:lang w:val="hy-AM" w:eastAsia="ru-RU"/>
        </w:rPr>
      </w:pPr>
      <w:r>
        <w:rPr>
          <w:rFonts w:ascii="GHEA Grapalat" w:hAnsi="GHEA Grapalat" w:cs="Times Armenian"/>
          <w:szCs w:val="24"/>
          <w:lang w:val="hy-AM"/>
        </w:rPr>
        <w:br w:type="page"/>
      </w:r>
    </w:p>
    <w:p w14:paraId="5CC0E402" w14:textId="1D726D6A" w:rsidR="009D40FB" w:rsidRPr="007B11C2" w:rsidRDefault="009B1A02" w:rsidP="004F3EEA">
      <w:pPr>
        <w:pStyle w:val="BodyTextIndent3"/>
        <w:shd w:val="clear" w:color="auto" w:fill="F79646" w:themeFill="accent6"/>
        <w:ind w:left="360" w:firstLine="0"/>
        <w:jc w:val="center"/>
        <w:rPr>
          <w:rFonts w:ascii="GHEA Grapalat" w:hAnsi="GHEA Grapalat" w:cs="Times Armenian"/>
          <w:b/>
          <w:szCs w:val="24"/>
          <w:lang w:val="hy-AM"/>
        </w:rPr>
      </w:pPr>
      <w:r>
        <w:rPr>
          <w:rFonts w:ascii="GHEA Grapalat" w:hAnsi="GHEA Grapalat" w:cs="Times Armenian"/>
          <w:b/>
          <w:szCs w:val="24"/>
          <w:lang w:val="en-US"/>
        </w:rPr>
        <w:lastRenderedPageBreak/>
        <w:t>5</w:t>
      </w:r>
      <w:r w:rsidR="009D40FB" w:rsidRPr="009D40FB">
        <w:rPr>
          <w:rFonts w:ascii="GHEA Grapalat" w:hAnsi="GHEA Grapalat" w:cs="Times Armenian"/>
          <w:b/>
          <w:szCs w:val="24"/>
          <w:lang w:val="en-US"/>
        </w:rPr>
        <w:t xml:space="preserve">. ՇՄԱԳ </w:t>
      </w:r>
      <w:r w:rsidR="000639A3">
        <w:rPr>
          <w:rFonts w:ascii="GHEA Grapalat" w:hAnsi="GHEA Grapalat" w:cs="Times Armenian"/>
          <w:b/>
          <w:szCs w:val="24"/>
          <w:lang w:val="en-US"/>
        </w:rPr>
        <w:t>ՀԱՇՎԵՏՎՈՒԹՅ</w:t>
      </w:r>
      <w:r w:rsidR="007B11C2">
        <w:rPr>
          <w:rFonts w:ascii="GHEA Grapalat" w:hAnsi="GHEA Grapalat" w:cs="Times Armenian"/>
          <w:b/>
          <w:szCs w:val="24"/>
          <w:lang w:val="hy-AM"/>
        </w:rPr>
        <w:t>ԱՆ ԿԱԶՄՈՒՄԸ</w:t>
      </w:r>
    </w:p>
    <w:p w14:paraId="6EF7F7F1" w14:textId="77777777" w:rsidR="009D40FB" w:rsidRDefault="009D40FB" w:rsidP="004F3EEA">
      <w:pPr>
        <w:pStyle w:val="BodyTextIndent3"/>
        <w:rPr>
          <w:rFonts w:ascii="GHEA Grapalat" w:hAnsi="GHEA Grapalat" w:cs="Times Armenian"/>
          <w:szCs w:val="24"/>
          <w:lang w:val="en-US"/>
        </w:rPr>
      </w:pPr>
    </w:p>
    <w:p w14:paraId="39EFC2E0" w14:textId="77777777" w:rsidR="0067261D" w:rsidRPr="0067261D" w:rsidRDefault="006A549A" w:rsidP="004F3EEA">
      <w:pPr>
        <w:pStyle w:val="BodyTextIndent3"/>
        <w:numPr>
          <w:ilvl w:val="0"/>
          <w:numId w:val="3"/>
        </w:numPr>
        <w:ind w:left="0" w:firstLine="360"/>
        <w:rPr>
          <w:rFonts w:ascii="GHEA Grapalat" w:hAnsi="GHEA Grapalat" w:cs="Times Armenian"/>
          <w:szCs w:val="24"/>
          <w:lang w:val="hy-AM"/>
        </w:rPr>
      </w:pPr>
      <w:r>
        <w:rPr>
          <w:rFonts w:ascii="GHEA Grapalat" w:hAnsi="GHEA Grapalat" w:cs="Times Armenian"/>
          <w:szCs w:val="24"/>
          <w:lang w:val="en-US"/>
        </w:rPr>
        <w:t xml:space="preserve"> </w:t>
      </w:r>
      <w:r w:rsidR="0067261D" w:rsidRPr="00365583">
        <w:rPr>
          <w:rFonts w:ascii="GHEA Grapalat" w:hAnsi="GHEA Grapalat" w:cs="Times Armenian"/>
          <w:szCs w:val="24"/>
          <w:lang w:val="hy-AM"/>
        </w:rPr>
        <w:t>Գնահատման արդյունքո</w:t>
      </w:r>
      <w:r w:rsidR="007B11C2">
        <w:rPr>
          <w:rFonts w:ascii="GHEA Grapalat" w:hAnsi="GHEA Grapalat" w:cs="Times Armenian"/>
          <w:szCs w:val="24"/>
          <w:lang w:val="hy-AM"/>
        </w:rPr>
        <w:t>ւմ</w:t>
      </w:r>
      <w:r w:rsidR="0067261D" w:rsidRPr="00365583">
        <w:rPr>
          <w:rFonts w:ascii="GHEA Grapalat" w:hAnsi="GHEA Grapalat" w:cs="Times Armenian"/>
          <w:szCs w:val="24"/>
          <w:lang w:val="hy-AM"/>
        </w:rPr>
        <w:t xml:space="preserve"> նախաձեռնողը կազմում է հաշվետվություն և ներկայացնում փորձաքննության:</w:t>
      </w:r>
    </w:p>
    <w:p w14:paraId="3E13DBA0" w14:textId="77777777" w:rsidR="006A549A" w:rsidRPr="0067261D" w:rsidRDefault="006A549A" w:rsidP="004F3EEA">
      <w:pPr>
        <w:pStyle w:val="BodyTextIndent3"/>
        <w:numPr>
          <w:ilvl w:val="0"/>
          <w:numId w:val="3"/>
        </w:numPr>
        <w:ind w:left="0" w:firstLine="360"/>
        <w:rPr>
          <w:rFonts w:ascii="GHEA Grapalat" w:hAnsi="GHEA Grapalat" w:cs="Times Armenian"/>
          <w:szCs w:val="24"/>
          <w:lang w:val="hy-AM"/>
        </w:rPr>
      </w:pPr>
      <w:r w:rsidRPr="0067261D">
        <w:rPr>
          <w:rFonts w:ascii="GHEA Grapalat" w:hAnsi="GHEA Grapalat" w:cs="Times Armenian"/>
          <w:szCs w:val="24"/>
          <w:lang w:val="hy-AM"/>
        </w:rPr>
        <w:t>ՇՄԱԳ հաշվետվությունը համապատասխան լիցենզիա ունեցող անհատ ձեռնարկատիրոջ կամ իրավաբանական անձի մշակած ՇՄԱԳ-ի արդյունքներն ամփոփող փաստաթուղթ է:</w:t>
      </w:r>
    </w:p>
    <w:p w14:paraId="1ADD5135" w14:textId="77777777" w:rsidR="000639A3" w:rsidRPr="00577F08" w:rsidRDefault="00F473AC" w:rsidP="004F3EEA">
      <w:pPr>
        <w:pStyle w:val="BodyTextIndent3"/>
        <w:numPr>
          <w:ilvl w:val="0"/>
          <w:numId w:val="3"/>
        </w:numPr>
        <w:rPr>
          <w:rFonts w:ascii="GHEA Grapalat" w:hAnsi="GHEA Grapalat" w:cs="Times Armenian"/>
          <w:szCs w:val="24"/>
          <w:lang w:val="hy-AM"/>
        </w:rPr>
      </w:pPr>
      <w:r w:rsidRPr="0067261D">
        <w:rPr>
          <w:rFonts w:ascii="GHEA Grapalat" w:hAnsi="GHEA Grapalat" w:cs="Times Armenian"/>
          <w:szCs w:val="24"/>
          <w:lang w:val="hy-AM"/>
        </w:rPr>
        <w:t xml:space="preserve"> </w:t>
      </w:r>
      <w:r w:rsidRPr="00577F08">
        <w:rPr>
          <w:rFonts w:ascii="GHEA Grapalat" w:hAnsi="GHEA Grapalat" w:cs="Times Armenian"/>
          <w:szCs w:val="24"/>
          <w:lang w:val="hy-AM"/>
        </w:rPr>
        <w:t xml:space="preserve">Ա կատեգորիայի նախատեսվող գործունեության՝ ՇՄԱԳ հաշվետվությանը ներկայացվող պահանջներն </w:t>
      </w:r>
      <w:r w:rsidR="007B11C2">
        <w:rPr>
          <w:rFonts w:ascii="GHEA Grapalat" w:hAnsi="GHEA Grapalat" w:cs="Times Armenian"/>
          <w:szCs w:val="24"/>
          <w:lang w:val="hy-AM"/>
        </w:rPr>
        <w:t>են.</w:t>
      </w:r>
    </w:p>
    <w:tbl>
      <w:tblPr>
        <w:tblStyle w:val="ListTable7Colorful-Accent31"/>
        <w:tblW w:w="0" w:type="auto"/>
        <w:tblLook w:val="04A0" w:firstRow="1" w:lastRow="0" w:firstColumn="1" w:lastColumn="0" w:noHBand="0" w:noVBand="1"/>
      </w:tblPr>
      <w:tblGrid>
        <w:gridCol w:w="482"/>
        <w:gridCol w:w="9549"/>
        <w:gridCol w:w="429"/>
      </w:tblGrid>
      <w:tr w:rsidR="00F473AC" w:rsidRPr="00365583" w14:paraId="015C18FA" w14:textId="77777777" w:rsidTr="008943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Borders>
              <w:bottom w:val="single" w:sz="12" w:space="0" w:color="F79646" w:themeColor="accent6"/>
              <w:right w:val="none" w:sz="0" w:space="0" w:color="auto"/>
            </w:tcBorders>
          </w:tcPr>
          <w:p w14:paraId="37812E0E" w14:textId="77777777" w:rsidR="00F473AC" w:rsidRPr="00894351" w:rsidRDefault="00F473AC" w:rsidP="004F3EEA">
            <w:pPr>
              <w:pStyle w:val="BodyTextIndent3"/>
              <w:spacing w:before="120"/>
              <w:ind w:firstLine="0"/>
              <w:rPr>
                <w:rFonts w:ascii="GHEA Grapalat" w:hAnsi="GHEA Grapalat" w:cs="Cambria Math"/>
                <w:color w:val="F79646" w:themeColor="accent6"/>
                <w:szCs w:val="24"/>
                <w:lang w:val="hy-AM"/>
              </w:rPr>
            </w:pPr>
          </w:p>
        </w:tc>
        <w:tc>
          <w:tcPr>
            <w:tcW w:w="9549" w:type="dxa"/>
            <w:tcBorders>
              <w:bottom w:val="single" w:sz="12" w:space="0" w:color="F79646" w:themeColor="accent6"/>
              <w:right w:val="single" w:sz="12" w:space="0" w:color="F79646" w:themeColor="accent6"/>
            </w:tcBorders>
            <w:vAlign w:val="bottom"/>
          </w:tcPr>
          <w:p w14:paraId="71D093B8" w14:textId="77777777" w:rsidR="00F473AC" w:rsidRPr="00894351" w:rsidRDefault="00577F08" w:rsidP="004F3EEA">
            <w:pPr>
              <w:pStyle w:val="BodyTextIndent3"/>
              <w:spacing w:before="120"/>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color w:val="000000"/>
                <w:szCs w:val="24"/>
                <w:lang w:val="en-US"/>
              </w:rPr>
            </w:pPr>
            <w:r>
              <w:rPr>
                <w:rFonts w:ascii="GHEA Grapalat" w:hAnsi="GHEA Grapalat" w:cs="Cambria Math"/>
                <w:b/>
                <w:color w:val="000000"/>
                <w:szCs w:val="24"/>
                <w:lang w:val="hy-AM"/>
              </w:rPr>
              <w:t xml:space="preserve">Աղյուսակ </w:t>
            </w:r>
            <w:r w:rsidR="002F048F">
              <w:rPr>
                <w:rFonts w:ascii="GHEA Grapalat" w:hAnsi="GHEA Grapalat" w:cs="Cambria Math"/>
                <w:b/>
                <w:color w:val="000000"/>
                <w:szCs w:val="24"/>
                <w:lang w:val="hy-AM"/>
              </w:rPr>
              <w:t>N</w:t>
            </w:r>
            <w:r>
              <w:rPr>
                <w:rFonts w:ascii="GHEA Grapalat" w:hAnsi="GHEA Grapalat" w:cs="Cambria Math"/>
                <w:b/>
                <w:color w:val="000000"/>
                <w:szCs w:val="24"/>
                <w:lang w:val="hy-AM"/>
              </w:rPr>
              <w:t>1</w:t>
            </w:r>
            <w:r w:rsidR="007B11C2">
              <w:rPr>
                <w:rFonts w:ascii="GHEA Grapalat" w:hAnsi="GHEA Grapalat" w:cs="Cambria Math"/>
                <w:b/>
                <w:color w:val="000000"/>
                <w:szCs w:val="24"/>
                <w:lang w:val="hy-AM"/>
              </w:rPr>
              <w:t>2</w:t>
            </w:r>
            <w:r>
              <w:rPr>
                <w:rFonts w:ascii="GHEA Grapalat" w:hAnsi="GHEA Grapalat" w:cs="Cambria Math"/>
                <w:b/>
                <w:color w:val="000000"/>
                <w:szCs w:val="24"/>
                <w:lang w:val="hy-AM"/>
              </w:rPr>
              <w:t xml:space="preserve">. </w:t>
            </w:r>
            <w:r w:rsidR="00894351" w:rsidRPr="00894351">
              <w:rPr>
                <w:rFonts w:ascii="GHEA Grapalat" w:hAnsi="GHEA Grapalat" w:cs="Cambria Math"/>
                <w:b/>
                <w:color w:val="000000"/>
                <w:szCs w:val="24"/>
                <w:lang w:val="en-US"/>
              </w:rPr>
              <w:t xml:space="preserve">Ա </w:t>
            </w:r>
            <w:proofErr w:type="spellStart"/>
            <w:r w:rsidR="00894351" w:rsidRPr="00894351">
              <w:rPr>
                <w:rFonts w:ascii="GHEA Grapalat" w:hAnsi="GHEA Grapalat" w:cs="Cambria Math"/>
                <w:b/>
                <w:color w:val="000000"/>
                <w:szCs w:val="24"/>
                <w:lang w:val="en-US"/>
              </w:rPr>
              <w:t>կատեգորիա</w:t>
            </w:r>
            <w:proofErr w:type="spellEnd"/>
          </w:p>
        </w:tc>
        <w:tc>
          <w:tcPr>
            <w:tcW w:w="429" w:type="dxa"/>
            <w:tcBorders>
              <w:left w:val="single" w:sz="12" w:space="0" w:color="F79646" w:themeColor="accent6"/>
              <w:bottom w:val="single" w:sz="12" w:space="0" w:color="F79646" w:themeColor="accent6"/>
            </w:tcBorders>
          </w:tcPr>
          <w:p w14:paraId="69BFE25E" w14:textId="77777777" w:rsidR="00F473AC" w:rsidRPr="009F07EE" w:rsidRDefault="00F473AC"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F473AC" w:rsidRPr="00783C5B" w14:paraId="69FD4F42" w14:textId="77777777" w:rsidTr="00AA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Borders>
              <w:top w:val="single" w:sz="12" w:space="0" w:color="F79646" w:themeColor="accent6"/>
              <w:right w:val="none" w:sz="0" w:space="0" w:color="auto"/>
            </w:tcBorders>
          </w:tcPr>
          <w:p w14:paraId="4536E6B8" w14:textId="77777777" w:rsidR="00F473AC" w:rsidRPr="00894351" w:rsidRDefault="00F473AC"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top w:val="single" w:sz="12" w:space="0" w:color="F79646" w:themeColor="accent6"/>
              <w:right w:val="single" w:sz="12" w:space="0" w:color="F79646" w:themeColor="accent6"/>
            </w:tcBorders>
            <w:shd w:val="clear" w:color="auto" w:fill="auto"/>
          </w:tcPr>
          <w:p w14:paraId="663DE7A6" w14:textId="77777777" w:rsidR="00F473AC" w:rsidRPr="00AA169A" w:rsidRDefault="00AA169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A169A">
              <w:rPr>
                <w:rFonts w:ascii="GHEA Grapalat" w:hAnsi="GHEA Grapalat" w:cs="Cambria Math"/>
                <w:i/>
                <w:color w:val="auto"/>
                <w:szCs w:val="24"/>
                <w:lang w:val="hy-AM"/>
              </w:rPr>
              <w:t>1) նախաձեռնողի անունը (անվանումը</w:t>
            </w:r>
            <w:r w:rsidR="008D19C8">
              <w:rPr>
                <w:rFonts w:ascii="GHEA Grapalat" w:hAnsi="GHEA Grapalat" w:cs="Cambria Math"/>
                <w:i/>
                <w:color w:val="auto"/>
                <w:szCs w:val="24"/>
                <w:lang w:val="hy-AM"/>
              </w:rPr>
              <w:t>) և բնակության (գտնվելու) վայրը,</w:t>
            </w:r>
          </w:p>
        </w:tc>
        <w:tc>
          <w:tcPr>
            <w:tcW w:w="429" w:type="dxa"/>
            <w:tcBorders>
              <w:top w:val="single" w:sz="12" w:space="0" w:color="F79646" w:themeColor="accent6"/>
              <w:left w:val="single" w:sz="12" w:space="0" w:color="F79646" w:themeColor="accent6"/>
            </w:tcBorders>
            <w:shd w:val="clear" w:color="auto" w:fill="auto"/>
          </w:tcPr>
          <w:p w14:paraId="6FECC98E" w14:textId="77777777" w:rsidR="00F473AC" w:rsidRPr="00BE6EC4" w:rsidRDefault="00F473AC"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F473AC" w:rsidRPr="00783C5B" w14:paraId="7B71E23C"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35D68ECA" w14:textId="77777777" w:rsidR="00F473AC" w:rsidRPr="00894351" w:rsidRDefault="00F473AC"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03309FDF" w14:textId="77777777" w:rsidR="00F473AC" w:rsidRPr="008D19C8" w:rsidRDefault="00AA169A"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Sylfaen" w:hAnsi="Sylfaen" w:cs="Cambria Math"/>
                <w:i/>
                <w:color w:val="auto"/>
                <w:szCs w:val="24"/>
                <w:lang w:val="hy-AM"/>
              </w:rPr>
            </w:pPr>
            <w:r w:rsidRPr="00AA169A">
              <w:rPr>
                <w:rFonts w:ascii="GHEA Grapalat" w:hAnsi="GHEA Grapalat" w:cs="Cambria Math"/>
                <w:i/>
                <w:color w:val="auto"/>
                <w:szCs w:val="24"/>
                <w:lang w:val="hy-AM"/>
              </w:rPr>
              <w:t>2) նախատեսվող գործունեության անվանումը` Օրենքի 12-րդ հոդվածին համապատասխան</w:t>
            </w:r>
            <w:r w:rsidR="008D19C8">
              <w:rPr>
                <w:rFonts w:ascii="Sylfaen" w:hAnsi="Sylfaen" w:cs="MS Mincho"/>
                <w:i/>
                <w:color w:val="auto"/>
                <w:szCs w:val="24"/>
                <w:lang w:val="hy-AM"/>
              </w:rPr>
              <w:t>,</w:t>
            </w:r>
          </w:p>
        </w:tc>
      </w:tr>
      <w:tr w:rsidR="00F473AC" w:rsidRPr="00783C5B" w14:paraId="4F2680C3"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5B0108CA" w14:textId="77777777" w:rsidR="00F473AC" w:rsidRPr="00894351" w:rsidRDefault="00F473AC"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51BB1B01" w14:textId="77777777" w:rsidR="00F473AC" w:rsidRPr="002A4D67" w:rsidRDefault="00AA169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A169A">
              <w:rPr>
                <w:rFonts w:ascii="GHEA Grapalat" w:hAnsi="GHEA Grapalat" w:cs="Cambria Math"/>
                <w:i/>
                <w:color w:val="auto"/>
                <w:szCs w:val="24"/>
                <w:lang w:val="hy-AM"/>
              </w:rPr>
              <w:t>3) հաշվետվության ամփոփ բովանդակությունը, որը ներառում է տեղեկատվություն նախաձեռնողի մասին, նախատեսվող գործունեության ոչ տեխնիկական նկարագիրը, իրականացման վայրը, շրջակա միջավայրի վրա հնարավոր ազդեցությունների և դրանց մեղմմանն ուղղված միջոցառումների հանրամատչելի, համառոտ նկարագիրը, որոնք պե</w:t>
            </w:r>
            <w:r w:rsidR="002A4D67">
              <w:rPr>
                <w:rFonts w:ascii="GHEA Grapalat" w:hAnsi="GHEA Grapalat" w:cs="Cambria Math"/>
                <w:i/>
                <w:color w:val="auto"/>
                <w:szCs w:val="24"/>
                <w:lang w:val="hy-AM"/>
              </w:rPr>
              <w:t>տք է բխեն նախագծային փաստաթղթից</w:t>
            </w:r>
            <w:r w:rsidR="008D19C8">
              <w:rPr>
                <w:rFonts w:ascii="GHEA Grapalat" w:hAnsi="GHEA Grapalat" w:cs="Cambria Math"/>
                <w:i/>
                <w:color w:val="auto"/>
                <w:szCs w:val="24"/>
                <w:lang w:val="hy-AM"/>
              </w:rPr>
              <w:t>:</w:t>
            </w:r>
          </w:p>
          <w:p w14:paraId="1207C53D" w14:textId="77777777" w:rsidR="002A4D67" w:rsidRPr="002A4D67" w:rsidRDefault="002A4D6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2A4D67">
              <w:rPr>
                <w:rFonts w:ascii="GHEA Grapalat" w:hAnsi="GHEA Grapalat" w:cs="Cambria Math"/>
                <w:i/>
                <w:color w:val="auto"/>
                <w:szCs w:val="24"/>
                <w:lang w:val="hy-AM"/>
              </w:rPr>
              <w:tab/>
              <w:t xml:space="preserve">Փաստաթուղթը կարող </w:t>
            </w:r>
            <w:r w:rsidR="005C60EC" w:rsidRPr="005C60EC">
              <w:rPr>
                <w:rFonts w:ascii="GHEA Grapalat" w:hAnsi="GHEA Grapalat" w:cs="Cambria Math"/>
                <w:i/>
                <w:color w:val="auto"/>
                <w:szCs w:val="24"/>
                <w:lang w:val="hy-AM"/>
              </w:rPr>
              <w:t xml:space="preserve">է </w:t>
            </w:r>
            <w:r w:rsidRPr="002A4D67">
              <w:rPr>
                <w:rFonts w:ascii="GHEA Grapalat" w:hAnsi="GHEA Grapalat" w:cs="Cambria Math"/>
                <w:i/>
                <w:color w:val="auto"/>
                <w:szCs w:val="24"/>
                <w:lang w:val="hy-AM"/>
              </w:rPr>
              <w:t>բաղկացած լինել 8-10 էջից: Այն պետք է ներ</w:t>
            </w:r>
            <w:r>
              <w:rPr>
                <w:rFonts w:ascii="GHEA Grapalat" w:hAnsi="GHEA Grapalat" w:cs="Cambria Math"/>
                <w:i/>
                <w:color w:val="auto"/>
                <w:szCs w:val="24"/>
                <w:lang w:val="hy-AM"/>
              </w:rPr>
              <w:t>կայացվի հանրամատչելի և օբյեկտիվ</w:t>
            </w:r>
            <w:r w:rsidRPr="002A4D67">
              <w:rPr>
                <w:rFonts w:ascii="GHEA Grapalat" w:hAnsi="GHEA Grapalat" w:cs="Cambria Math"/>
                <w:i/>
                <w:color w:val="auto"/>
                <w:szCs w:val="24"/>
                <w:lang w:val="hy-AM"/>
              </w:rPr>
              <w:t>, հեշտ ընկալելի լինի հանրության լայն շրջանակների կողմից և տա ընդհանուր պատկերացում գնահատման ժամանակ կիրառված մոտեցումների վերաբերյալ:  Փաստաթղթում պետք է ներկայացվեն գործունեության համար տրամադրված հիմնական թույլտվությունները/կարծիքները, որոշմանն առնչվող այլ տեղեկատվություններ, որպեսզի հանրությունը և ոչ մասնագիտացված կառույցները կարողանան հստակ պատկերացնել՝ ինչ գործունեություն է իրականացվում, ինչ թույլտվություններ են տրամադրվել, ինչ հնարավոր ազդեցություններ են կանխատեսվում շրջա</w:t>
            </w:r>
            <w:r>
              <w:rPr>
                <w:rFonts w:ascii="GHEA Grapalat" w:hAnsi="GHEA Grapalat" w:cs="Cambria Math"/>
                <w:i/>
                <w:color w:val="auto"/>
                <w:szCs w:val="24"/>
                <w:lang w:val="hy-AM"/>
              </w:rPr>
              <w:t>կա միջավայրի բոլոր բաղադրիչների</w:t>
            </w:r>
            <w:r w:rsidRPr="002A4D67">
              <w:rPr>
                <w:rFonts w:ascii="GHEA Grapalat" w:hAnsi="GHEA Grapalat" w:cs="Cambria Math"/>
                <w:i/>
                <w:color w:val="auto"/>
                <w:szCs w:val="24"/>
                <w:lang w:val="hy-AM"/>
              </w:rPr>
              <w:t xml:space="preserve">, ներառյալ՝ մարդու առողջության վրա, և դրանց մեղմմանն ուղղված </w:t>
            </w:r>
            <w:r w:rsidRPr="002A4D67">
              <w:rPr>
                <w:rFonts w:ascii="GHEA Grapalat" w:hAnsi="GHEA Grapalat" w:cs="Cambria Math"/>
                <w:i/>
                <w:color w:val="auto"/>
                <w:szCs w:val="24"/>
                <w:lang w:val="hy-AM"/>
              </w:rPr>
              <w:lastRenderedPageBreak/>
              <w:t>ինչպիսի միջոցառումներ են նախատեսված: Հիմնական ուշադրությունը պետք է դարձվի առավել կարևոր հարցերին և գործունեության հետևանքով առ</w:t>
            </w:r>
            <w:r w:rsidR="008D19C8">
              <w:rPr>
                <w:rFonts w:ascii="GHEA Grapalat" w:hAnsi="GHEA Grapalat" w:cs="Cambria Math"/>
                <w:i/>
                <w:color w:val="auto"/>
                <w:szCs w:val="24"/>
                <w:lang w:val="hy-AM"/>
              </w:rPr>
              <w:t>աջացող բնապահպանական խնդիրներին,</w:t>
            </w:r>
          </w:p>
        </w:tc>
      </w:tr>
      <w:tr w:rsidR="00F473AC" w:rsidRPr="00783C5B" w14:paraId="3CEA3802"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13269D3F" w14:textId="77777777" w:rsidR="00F473AC" w:rsidRPr="00894351" w:rsidRDefault="00F473AC"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4B6B3CA6" w14:textId="77777777" w:rsidR="00F473AC" w:rsidRPr="002A4D67" w:rsidRDefault="00AA169A"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A169A">
              <w:rPr>
                <w:rFonts w:ascii="GHEA Grapalat" w:hAnsi="GHEA Grapalat" w:cs="Cambria Math"/>
                <w:i/>
                <w:color w:val="auto"/>
                <w:szCs w:val="24"/>
                <w:lang w:val="hy-AM"/>
              </w:rPr>
              <w:t>4) նախագծային փաստաթղթով նախատեսվող գործունեության տարածքի, այդ թվում` շրջակա միջավայրի, բնական պայմանների, ռեսուրսների նկարագիրը, ինչպես նաև դրանց օգտագործման նպատակը, ենթակառուցվածքները, ազդակիր համայնքը, ազդակիր բնակավայրը և դրանց տեղադիրքն արտացոլող իրավասու մարմնի տրամադրած տարածական պլանավորման փաստաթղթերը, իրադրության սխեման կամ քարտեզը՝ Հայաստանի Հանրապետությունում գործող միասնական գեոդ</w:t>
            </w:r>
            <w:r w:rsidR="002A4D67">
              <w:rPr>
                <w:rFonts w:ascii="GHEA Grapalat" w:hAnsi="GHEA Grapalat" w:cs="Cambria Math"/>
                <w:i/>
                <w:color w:val="auto"/>
                <w:szCs w:val="24"/>
                <w:lang w:val="hy-AM"/>
              </w:rPr>
              <w:t>եզիական կոորդինատային համակարգո</w:t>
            </w:r>
            <w:r w:rsidR="008D19C8">
              <w:rPr>
                <w:rFonts w:ascii="GHEA Grapalat" w:hAnsi="GHEA Grapalat" w:cs="Cambria Math"/>
                <w:i/>
                <w:color w:val="auto"/>
                <w:szCs w:val="24"/>
                <w:lang w:val="hy-AM"/>
              </w:rPr>
              <w:t>վ:</w:t>
            </w:r>
          </w:p>
          <w:p w14:paraId="6C028012"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t>Այս</w:t>
            </w:r>
            <w:r w:rsidRPr="002A4D67">
              <w:rPr>
                <w:rFonts w:ascii="GHEA Grapalat" w:hAnsi="GHEA Grapalat" w:cs="Cambria Math"/>
                <w:i/>
                <w:color w:val="auto"/>
                <w:szCs w:val="24"/>
                <w:lang w:val="hy-AM"/>
              </w:rPr>
              <w:t xml:space="preserve"> պահանջի ապահովման համար </w:t>
            </w:r>
            <w:r w:rsidRPr="00A47A10">
              <w:rPr>
                <w:rFonts w:ascii="GHEA Grapalat" w:hAnsi="GHEA Grapalat" w:cs="Cambria Math"/>
                <w:i/>
                <w:color w:val="auto"/>
                <w:szCs w:val="24"/>
                <w:lang w:val="hy-AM"/>
              </w:rPr>
              <w:t>հաշվետվությունում</w:t>
            </w:r>
            <w:r w:rsidR="008D19C8">
              <w:rPr>
                <w:rFonts w:ascii="GHEA Grapalat" w:hAnsi="GHEA Grapalat" w:cs="Cambria Math"/>
                <w:i/>
                <w:color w:val="auto"/>
                <w:szCs w:val="24"/>
                <w:lang w:val="hy-AM"/>
              </w:rPr>
              <w:t xml:space="preserve"> անհրաժեշտ է ներկայացնել.</w:t>
            </w:r>
          </w:p>
          <w:p w14:paraId="36F83597"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ա. նախատեսվող գործունեության իրականացման հետևանքով հնարավոր ազդեցության ենթակա ազդակիր համայնք</w:t>
            </w:r>
            <w:r w:rsidRPr="00A47A10">
              <w:rPr>
                <w:rFonts w:ascii="GHEA Grapalat" w:hAnsi="GHEA Grapalat" w:cs="Cambria Math"/>
                <w:i/>
                <w:color w:val="auto"/>
                <w:szCs w:val="24"/>
                <w:lang w:val="hy-AM"/>
              </w:rPr>
              <w:t>ը կամ համայնքները</w:t>
            </w:r>
            <w:r w:rsidRPr="002A4D67">
              <w:rPr>
                <w:rFonts w:ascii="GHEA Grapalat" w:hAnsi="GHEA Grapalat" w:cs="Cambria Math"/>
                <w:i/>
                <w:color w:val="auto"/>
                <w:szCs w:val="24"/>
                <w:lang w:val="hy-AM"/>
              </w:rPr>
              <w:t>, դրանցում ներառված բնակավայր</w:t>
            </w:r>
            <w:r w:rsidRPr="00A47A10">
              <w:rPr>
                <w:rFonts w:ascii="GHEA Grapalat" w:hAnsi="GHEA Grapalat" w:cs="Cambria Math"/>
                <w:i/>
                <w:color w:val="auto"/>
                <w:szCs w:val="24"/>
                <w:lang w:val="hy-AM"/>
              </w:rPr>
              <w:t>ը կամ բնակավայրերը</w:t>
            </w:r>
            <w:r w:rsidRPr="002A4D67">
              <w:rPr>
                <w:rFonts w:ascii="GHEA Grapalat" w:hAnsi="GHEA Grapalat" w:cs="Cambria Math"/>
                <w:i/>
                <w:color w:val="auto"/>
                <w:szCs w:val="24"/>
                <w:lang w:val="hy-AM"/>
              </w:rPr>
              <w:t xml:space="preserve"> (Երևան քաղաքի դեպքում՝ վարչակ</w:t>
            </w:r>
            <w:r w:rsidR="008D19C8">
              <w:rPr>
                <w:rFonts w:ascii="GHEA Grapalat" w:hAnsi="GHEA Grapalat" w:cs="Cambria Math"/>
                <w:i/>
                <w:color w:val="auto"/>
                <w:szCs w:val="24"/>
                <w:lang w:val="hy-AM"/>
              </w:rPr>
              <w:t>ան շրջան), սոցիալական միջավայրը,</w:t>
            </w:r>
          </w:p>
          <w:p w14:paraId="6B2CAFDA"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բ. գործունեության ենթակա տարածքի նկարագիրը, ինչը պետք է ներառի գտնվելու վայրը, հողամասի/տարածքի առկա վիճակը, ծա</w:t>
            </w:r>
            <w:r w:rsidRPr="00A47A10">
              <w:rPr>
                <w:rFonts w:ascii="GHEA Grapalat" w:hAnsi="GHEA Grapalat" w:cs="Cambria Math"/>
                <w:i/>
                <w:color w:val="auto"/>
                <w:szCs w:val="24"/>
                <w:lang w:val="hy-AM"/>
              </w:rPr>
              <w:t>ն</w:t>
            </w:r>
            <w:r w:rsidRPr="002A4D67">
              <w:rPr>
                <w:rFonts w:ascii="GHEA Grapalat" w:hAnsi="GHEA Grapalat" w:cs="Cambria Math"/>
                <w:i/>
                <w:color w:val="auto"/>
                <w:szCs w:val="24"/>
                <w:lang w:val="hy-AM"/>
              </w:rPr>
              <w:t>րաբեռնվածություն</w:t>
            </w:r>
            <w:r w:rsidRPr="00A47A10">
              <w:rPr>
                <w:rFonts w:ascii="GHEA Grapalat" w:hAnsi="GHEA Grapalat" w:cs="Cambria Math"/>
                <w:i/>
                <w:color w:val="auto"/>
                <w:szCs w:val="24"/>
                <w:lang w:val="hy-AM"/>
              </w:rPr>
              <w:t>ն</w:t>
            </w:r>
            <w:r w:rsidRPr="002A4D67">
              <w:rPr>
                <w:rFonts w:ascii="GHEA Grapalat" w:hAnsi="GHEA Grapalat" w:cs="Cambria Math"/>
                <w:i/>
                <w:color w:val="auto"/>
                <w:szCs w:val="24"/>
                <w:lang w:val="hy-AM"/>
              </w:rPr>
              <w:t xml:space="preserve"> այլ թույլտվություններով, օբյեկտներով, շենք-շինություններով, տարածքում ծառաթփուտային բուսականությունը, մակերևութային և ստորերկրյա ջրերի առկ</w:t>
            </w:r>
            <w:r w:rsidR="008D19C8">
              <w:rPr>
                <w:rFonts w:ascii="GHEA Grapalat" w:hAnsi="GHEA Grapalat" w:cs="Cambria Math"/>
                <w:i/>
                <w:color w:val="auto"/>
                <w:szCs w:val="24"/>
                <w:lang w:val="hy-AM"/>
              </w:rPr>
              <w:t>այությունը կամ բացակայությունը,</w:t>
            </w:r>
          </w:p>
          <w:p w14:paraId="2C6341C5"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 xml:space="preserve">գ. տարածքի, այդ թվում` շրջակա միջավայրի բաղադրիչներից յուրաքանչյուրի նկարագիրը՝ ելնելով </w:t>
            </w:r>
            <w:r w:rsidRPr="00A47A10">
              <w:rPr>
                <w:rFonts w:ascii="GHEA Grapalat" w:hAnsi="GHEA Grapalat" w:cs="Cambria Math"/>
                <w:i/>
                <w:color w:val="auto"/>
                <w:szCs w:val="24"/>
                <w:lang w:val="hy-AM"/>
              </w:rPr>
              <w:t>Օ</w:t>
            </w:r>
            <w:r w:rsidRPr="002A4D67">
              <w:rPr>
                <w:rFonts w:ascii="GHEA Grapalat" w:hAnsi="GHEA Grapalat" w:cs="Cambria Math"/>
                <w:i/>
                <w:color w:val="auto"/>
                <w:szCs w:val="24"/>
                <w:lang w:val="hy-AM"/>
              </w:rPr>
              <w:t xml:space="preserve">րենքի 7-րդ հոդվածով սահմանված շրջակա միջավայրի օբյեկտներից և բնութագրերից, ներառելով շրջակա միջավայրի բաղադրիչների ելակետային/առկա վիճակի  վերաբերյալ տեղեկատվությունը, աղտոտող աղբյուրները, ֆոնային աղտոտվածությունը, ներառյալ՝ բնական ճառագայթային ֆոնը, բնակելի գոտում աղմուկի, թրթռման օդային ավազանի ֆոնային մակարդակները: Պաշտոնական կայք էջում ֆոնային կոնցենտրացիայի </w:t>
            </w:r>
            <w:r w:rsidRPr="002A4D67">
              <w:rPr>
                <w:rFonts w:ascii="GHEA Grapalat" w:hAnsi="GHEA Grapalat" w:cs="Cambria Math"/>
                <w:i/>
                <w:color w:val="auto"/>
                <w:szCs w:val="24"/>
                <w:lang w:val="hy-AM"/>
              </w:rPr>
              <w:lastRenderedPageBreak/>
              <w:t xml:space="preserve">բացակայության դեպքում </w:t>
            </w:r>
            <w:r w:rsidRPr="00A47A10">
              <w:rPr>
                <w:rFonts w:ascii="GHEA Grapalat" w:hAnsi="GHEA Grapalat" w:cs="Cambria Math"/>
                <w:i/>
                <w:color w:val="auto"/>
                <w:szCs w:val="24"/>
                <w:lang w:val="hy-AM"/>
              </w:rPr>
              <w:t xml:space="preserve">անհրաժեշտ է </w:t>
            </w:r>
            <w:r w:rsidRPr="002A4D67">
              <w:rPr>
                <w:rFonts w:ascii="GHEA Grapalat" w:hAnsi="GHEA Grapalat" w:cs="Cambria Math"/>
                <w:i/>
                <w:color w:val="auto"/>
                <w:szCs w:val="24"/>
                <w:lang w:val="hy-AM"/>
              </w:rPr>
              <w:t>իրականացնել հսկիչ չափումներ օդում և հողում</w:t>
            </w:r>
            <w:r w:rsidRPr="00A47A10">
              <w:rPr>
                <w:rFonts w:ascii="GHEA Grapalat" w:hAnsi="GHEA Grapalat" w:cs="Cambria Math"/>
                <w:i/>
                <w:color w:val="auto"/>
                <w:szCs w:val="24"/>
                <w:lang w:val="hy-AM"/>
              </w:rPr>
              <w:t>՝</w:t>
            </w:r>
            <w:r w:rsidRPr="002A4D67">
              <w:rPr>
                <w:rFonts w:ascii="GHEA Grapalat" w:hAnsi="GHEA Grapalat" w:cs="Cambria Math"/>
                <w:i/>
                <w:color w:val="auto"/>
                <w:szCs w:val="24"/>
                <w:lang w:val="hy-AM"/>
              </w:rPr>
              <w:t xml:space="preserve"> աղտոտիչ</w:t>
            </w:r>
            <w:r w:rsidR="008D19C8">
              <w:rPr>
                <w:rFonts w:ascii="GHEA Grapalat" w:hAnsi="GHEA Grapalat" w:cs="Cambria Math"/>
                <w:i/>
                <w:color w:val="auto"/>
                <w:szCs w:val="24"/>
                <w:lang w:val="hy-AM"/>
              </w:rPr>
              <w:t>ների պարունակության վերաբերյալ,</w:t>
            </w:r>
          </w:p>
          <w:p w14:paraId="76DEFAE7"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 xml:space="preserve">դ. ռելիեֆը, երկրաձևաբանությունը, կլիման, մթնոլորտային օդը, մակերևութային և ստորերկրյա ջրային ռեսուրսները, հողերը, կենսաբազմազանությունը /բուսական և կենդանական աշխարհ, սնկեր/ բնապահպանական հողերը, բնակավայրերի կանաչ գոտիները, վտանգված էկոհամակարգերը, բնության հատուկ պահպանվող տարածքները, բնական օբյեկտները, անտառային ռեսուրսները, բնության հուշարձանները, պատմամշակութային հուշարձանները՝ գործունեության ենթակա տարածքի </w:t>
            </w:r>
            <w:r>
              <w:rPr>
                <w:rFonts w:ascii="GHEA Grapalat" w:hAnsi="GHEA Grapalat" w:cs="Cambria Math"/>
                <w:i/>
                <w:color w:val="auto"/>
                <w:szCs w:val="24"/>
                <w:lang w:val="hy-AM"/>
              </w:rPr>
              <w:t>հետ դրանց առնչության վերաբերյալ</w:t>
            </w:r>
            <w:r w:rsidR="008D19C8">
              <w:rPr>
                <w:rFonts w:ascii="GHEA Grapalat" w:hAnsi="GHEA Grapalat" w:cs="Cambria Math"/>
                <w:i/>
                <w:color w:val="auto"/>
                <w:szCs w:val="24"/>
                <w:lang w:val="hy-AM"/>
              </w:rPr>
              <w:t>,</w:t>
            </w:r>
          </w:p>
          <w:p w14:paraId="634C760A"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ե. գործունեության իրականացման ընթացքում բնական ռեսուրսների, դրանց օգտագործման նպատակների, պայմանների,  քանակների և ծավալն</w:t>
            </w:r>
            <w:r w:rsidR="008D19C8">
              <w:rPr>
                <w:rFonts w:ascii="GHEA Grapalat" w:hAnsi="GHEA Grapalat" w:cs="Cambria Math"/>
                <w:i/>
                <w:color w:val="auto"/>
                <w:szCs w:val="24"/>
                <w:lang w:val="hy-AM"/>
              </w:rPr>
              <w:t>երի վերաբերյալ տեղեկատվություն,</w:t>
            </w:r>
          </w:p>
          <w:p w14:paraId="07593CDF" w14:textId="77777777" w:rsidR="002A4D67" w:rsidRPr="00A47A10"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զ. տարածքի աշխարհագրական կոորդինատները, տեղամասի ծայրակետային կոորդինատները՝ ներկայացված WGS-84 (ARMREF 02) կոորդինատային համակարգով /հողօգտագործման վկ</w:t>
            </w:r>
            <w:r w:rsidR="008D19C8">
              <w:rPr>
                <w:rFonts w:ascii="GHEA Grapalat" w:hAnsi="GHEA Grapalat" w:cs="Cambria Math"/>
                <w:i/>
                <w:color w:val="auto"/>
                <w:szCs w:val="24"/>
                <w:lang w:val="hy-AM"/>
              </w:rPr>
              <w:t>այականի բացակայության դեպքում/,</w:t>
            </w:r>
          </w:p>
          <w:p w14:paraId="0580E552" w14:textId="77777777" w:rsidR="002A4D67" w:rsidRPr="002A4D67" w:rsidRDefault="002A4D67"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2A4D67">
              <w:rPr>
                <w:rFonts w:ascii="GHEA Grapalat" w:hAnsi="GHEA Grapalat" w:cs="Cambria Math"/>
                <w:i/>
                <w:color w:val="auto"/>
                <w:szCs w:val="24"/>
                <w:lang w:val="hy-AM"/>
              </w:rPr>
              <w:t xml:space="preserve">է. իրադրության սխեմա-քարտեզ՝ Հայաստանի Հանրապետությունում գործող միասնական գեոդեզիական կոորդինատային համակարգով /2 </w:t>
            </w:r>
            <w:r>
              <w:rPr>
                <w:rFonts w:ascii="GHEA Grapalat" w:hAnsi="GHEA Grapalat" w:cs="Cambria Math"/>
                <w:i/>
                <w:color w:val="auto"/>
                <w:szCs w:val="24"/>
                <w:lang w:val="hy-AM"/>
              </w:rPr>
              <w:t>կմ  շառավղով/ որտեղ կարտացոլվեն</w:t>
            </w:r>
            <w:r w:rsidRPr="002A4D67">
              <w:rPr>
                <w:rFonts w:ascii="GHEA Grapalat" w:hAnsi="GHEA Grapalat" w:cs="Cambria Math"/>
                <w:i/>
                <w:color w:val="auto"/>
                <w:szCs w:val="24"/>
                <w:lang w:val="hy-AM"/>
              </w:rPr>
              <w:t xml:space="preserve"> գործունեության համար նախատեսված տարածքը մոտակա բնակավայրերը, հարևանությամբ առկա օբյեկտները, շենք-շինությունները, ենթակառուցվածքները, մոտակա ջրային ռեսուրսները կամ ջրային օբյեկտները,  </w:t>
            </w:r>
            <w:r>
              <w:rPr>
                <w:rFonts w:ascii="GHEA Grapalat" w:hAnsi="GHEA Grapalat" w:cs="Cambria Math"/>
                <w:i/>
                <w:color w:val="auto"/>
                <w:szCs w:val="24"/>
                <w:lang w:val="hy-AM"/>
              </w:rPr>
              <w:t>դրանց տեղադիրքերը և գտնվելու հե</w:t>
            </w:r>
            <w:r w:rsidRPr="00A47A10">
              <w:rPr>
                <w:rFonts w:ascii="GHEA Grapalat" w:hAnsi="GHEA Grapalat" w:cs="Cambria Math"/>
                <w:i/>
                <w:color w:val="auto"/>
                <w:szCs w:val="24"/>
                <w:lang w:val="hy-AM"/>
              </w:rPr>
              <w:t>ռ</w:t>
            </w:r>
            <w:r w:rsidRPr="002A4D67">
              <w:rPr>
                <w:rFonts w:ascii="GHEA Grapalat" w:hAnsi="GHEA Grapalat" w:cs="Cambria Math"/>
                <w:i/>
                <w:color w:val="auto"/>
                <w:szCs w:val="24"/>
                <w:lang w:val="hy-AM"/>
              </w:rPr>
              <w:t xml:space="preserve">ավորությունները գործունեության ենթակա տարածքից և </w:t>
            </w:r>
            <w:r w:rsidRPr="00A47A10">
              <w:rPr>
                <w:rFonts w:ascii="GHEA Grapalat" w:hAnsi="GHEA Grapalat" w:cs="Cambria Math"/>
                <w:i/>
                <w:color w:val="auto"/>
                <w:szCs w:val="24"/>
                <w:lang w:val="hy-AM"/>
              </w:rPr>
              <w:t>որը կ</w:t>
            </w:r>
            <w:r w:rsidRPr="002A4D67">
              <w:rPr>
                <w:rFonts w:ascii="GHEA Grapalat" w:hAnsi="GHEA Grapalat" w:cs="Cambria Math"/>
                <w:i/>
                <w:color w:val="auto"/>
                <w:szCs w:val="24"/>
                <w:lang w:val="hy-AM"/>
              </w:rPr>
              <w:t>ներառի պայմանական նշանների, մասշտաբի և այլ մեկնաբանություններ</w:t>
            </w:r>
            <w:r w:rsidR="008D19C8">
              <w:rPr>
                <w:rFonts w:ascii="GHEA Grapalat" w:hAnsi="GHEA Grapalat" w:cs="Cambria Math"/>
                <w:i/>
                <w:color w:val="auto"/>
                <w:szCs w:val="24"/>
                <w:lang w:val="hy-AM"/>
              </w:rPr>
              <w:t>ի մասին լիարժեք տեղեկատվություն,</w:t>
            </w:r>
          </w:p>
        </w:tc>
      </w:tr>
      <w:tr w:rsidR="00F473AC" w:rsidRPr="00783C5B" w14:paraId="512768B3"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0736791" w14:textId="77777777" w:rsidR="00F473AC" w:rsidRPr="00894351" w:rsidRDefault="00F473AC"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6658DA0C" w14:textId="77777777" w:rsidR="00F473AC" w:rsidRPr="00A47A10"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894351">
              <w:rPr>
                <w:rFonts w:ascii="GHEA Grapalat" w:hAnsi="GHEA Grapalat" w:cs="Cambria Math"/>
                <w:i/>
                <w:color w:val="auto"/>
                <w:szCs w:val="24"/>
                <w:lang w:val="hy-AM"/>
              </w:rPr>
              <w:t xml:space="preserve">5) նախագծային փաստաթղթով նախատեսվող գործունեության նկարագիրը և նպատակը, արտադրական հզորությունները, ֆիզիկական, տեխնիկական և տեխնոլոգիական բնութագրերը, պահանջվող բնական ռեսուրսների, օգտագործվող </w:t>
            </w:r>
            <w:r w:rsidRPr="00894351">
              <w:rPr>
                <w:rFonts w:ascii="GHEA Grapalat" w:hAnsi="GHEA Grapalat" w:cs="Cambria Math"/>
                <w:i/>
                <w:color w:val="auto"/>
                <w:szCs w:val="24"/>
                <w:lang w:val="hy-AM"/>
              </w:rPr>
              <w:lastRenderedPageBreak/>
              <w:t>հումքի ու նյութերի, արտանետումների, արտահոսքերի, թափոնների և դրանց գործածության, արտադրական լցակույտերի, ֆիզիկական ներգործությունների նկարագրությո</w:t>
            </w:r>
            <w:r w:rsidR="008D19C8">
              <w:rPr>
                <w:rFonts w:ascii="GHEA Grapalat" w:hAnsi="GHEA Grapalat" w:cs="Cambria Math"/>
                <w:i/>
                <w:color w:val="auto"/>
                <w:szCs w:val="24"/>
                <w:lang w:val="hy-AM"/>
              </w:rPr>
              <w:t>ւնը:</w:t>
            </w:r>
          </w:p>
          <w:p w14:paraId="79B1FD49" w14:textId="77777777" w:rsidR="00102CCA" w:rsidRPr="00A47A10"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t>Նշված պահանջի ապահովման համար հաշվետվութ</w:t>
            </w:r>
            <w:r w:rsidR="008D19C8">
              <w:rPr>
                <w:rFonts w:ascii="GHEA Grapalat" w:hAnsi="GHEA Grapalat" w:cs="Cambria Math"/>
                <w:i/>
                <w:color w:val="auto"/>
                <w:szCs w:val="24"/>
                <w:lang w:val="hy-AM"/>
              </w:rPr>
              <w:t>յունում անհրաժեշտ է ներկայացնել.</w:t>
            </w:r>
          </w:p>
          <w:p w14:paraId="3C4ED9A6" w14:textId="77777777" w:rsidR="00102CCA" w:rsidRPr="00F95D52"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F95D52">
              <w:rPr>
                <w:rFonts w:ascii="GHEA Grapalat" w:hAnsi="GHEA Grapalat" w:cs="Cambria Math"/>
                <w:i/>
                <w:color w:val="auto"/>
                <w:szCs w:val="24"/>
                <w:lang w:val="hy-AM"/>
              </w:rPr>
              <w:t>ա. նախատեսվող գործունեության նկարագիրը և նպատակը,  հարակից տարածքներում առկա օբյեկտների և զգայուն ընկալիչների նկարագրությունը և գործունեության ենթակա տարածքից դրանց հեռավորությունը,  սանիտարապաշտպանիչ գոտո</w:t>
            </w:r>
            <w:r w:rsidR="008D19C8">
              <w:rPr>
                <w:rFonts w:ascii="GHEA Grapalat" w:hAnsi="GHEA Grapalat" w:cs="Cambria Math"/>
                <w:i/>
                <w:color w:val="auto"/>
                <w:szCs w:val="24"/>
                <w:lang w:val="hy-AM"/>
              </w:rPr>
              <w:t>ւ սահմանները և դրա հիմնավորումը,</w:t>
            </w:r>
          </w:p>
          <w:p w14:paraId="38008029" w14:textId="77777777" w:rsidR="00102CCA" w:rsidRPr="00F95D52"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95D52">
              <w:rPr>
                <w:rFonts w:ascii="GHEA Grapalat" w:hAnsi="GHEA Grapalat" w:cs="Cambria Math"/>
                <w:i/>
                <w:color w:val="auto"/>
                <w:szCs w:val="24"/>
                <w:lang w:val="hy-AM"/>
              </w:rPr>
              <w:tab/>
              <w:t>բ. արտադրական հզորությունները կամ նախագծային փաստաթղթով նախատեսված աշխատանքների տեսակները և ծավալները, արտադրական գործունեության դեպքում՝ արտադրատեսակների տարեկան առավելագույն ծավալները, ֆիզիկաքիմիական բնութագրերը և վտանգավորության ցուցանիշները (թունունակությունը), արտադրատեսակների առաքման եղանակը և սպառման ոլորտները, հիմնական հումքատեսակների ցանկը և տարեկան առավելագույն ծավալները, հումքատեսակների ներկրման եղանակները և մատակարարման աղբյուրները, ֆիզիկաքիմիական բնութագրերը և վտանգավորության ց</w:t>
            </w:r>
            <w:r w:rsidR="008D19C8">
              <w:rPr>
                <w:rFonts w:ascii="GHEA Grapalat" w:hAnsi="GHEA Grapalat" w:cs="Cambria Math"/>
                <w:i/>
                <w:color w:val="auto"/>
                <w:szCs w:val="24"/>
                <w:lang w:val="hy-AM"/>
              </w:rPr>
              <w:t>ուցանիշները (թունունակությունը),</w:t>
            </w:r>
          </w:p>
          <w:p w14:paraId="064169FB"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95D52">
              <w:rPr>
                <w:rFonts w:ascii="GHEA Grapalat" w:hAnsi="GHEA Grapalat" w:cs="Cambria Math"/>
                <w:i/>
                <w:color w:val="auto"/>
                <w:szCs w:val="24"/>
                <w:lang w:val="hy-AM"/>
              </w:rPr>
              <w:tab/>
            </w:r>
            <w:r w:rsidRPr="00F42511">
              <w:rPr>
                <w:rFonts w:ascii="GHEA Grapalat" w:hAnsi="GHEA Grapalat" w:cs="Cambria Math"/>
                <w:i/>
                <w:color w:val="auto"/>
                <w:szCs w:val="24"/>
                <w:lang w:val="hy-AM"/>
              </w:rPr>
              <w:t>գ. նախատեսվող գործունեության տեխնիկական և տեխնոլոգիական նկարագիրը, որը պետք է ներառի գործունեության իրականացման մեթոդները, եղանակները, տեխնոլոգիական գործընթացների նկարագրությունը,  օգտագործվող սարքավորումների և տեխնիկական միջոցների ցանկը, տեխնիկական բնութագրերը և այլն։ Եթե գործունեությունը ներառում է տարբեր բաղադրիչներ, անհրաժեշտ է առանձին նկարագրել յուրաքանչյուր բաղադրիչի համապատասխան  բնութագիրը: Գործունեության տեսակով պայմանավորված՝ տեխնոլոգիական սխեման, սարքավորումների և  արտադրական նշանակության մասնաշենքերի դաս</w:t>
            </w:r>
            <w:r w:rsidR="008D19C8">
              <w:rPr>
                <w:rFonts w:ascii="GHEA Grapalat" w:hAnsi="GHEA Grapalat" w:cs="Cambria Math"/>
                <w:i/>
                <w:color w:val="auto"/>
                <w:szCs w:val="24"/>
                <w:lang w:val="hy-AM"/>
              </w:rPr>
              <w:t>ավորվածությամբ հատակագիծ-սխեման,</w:t>
            </w:r>
          </w:p>
          <w:p w14:paraId="168B87CB"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 xml:space="preserve">դ. պահանջվող բնական ռեսուրսների, օգտագործվող հումքի ու նյութերի, </w:t>
            </w:r>
            <w:r w:rsidRPr="00F42511">
              <w:rPr>
                <w:rFonts w:ascii="GHEA Grapalat" w:hAnsi="GHEA Grapalat" w:cs="Cambria Math"/>
                <w:i/>
                <w:color w:val="auto"/>
                <w:szCs w:val="24"/>
                <w:lang w:val="hy-AM"/>
              </w:rPr>
              <w:lastRenderedPageBreak/>
              <w:t>արտանետումների, արտահոսքերի, թափոնների և դրանց գործածության, արտադրական լցակույտերի, ֆիզիկական ներգործություն</w:t>
            </w:r>
            <w:r w:rsidR="008D19C8">
              <w:rPr>
                <w:rFonts w:ascii="GHEA Grapalat" w:hAnsi="GHEA Grapalat" w:cs="Cambria Math"/>
                <w:i/>
                <w:color w:val="auto"/>
                <w:szCs w:val="24"/>
                <w:lang w:val="hy-AM"/>
              </w:rPr>
              <w:t>ների նկարագրությունը, ներառյալ.</w:t>
            </w:r>
          </w:p>
          <w:p w14:paraId="01E546C6"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նախատեսվող գործունեության համար պահանջվող ջրօգտագործումը և ջրամատակարարման աղբյուրները,</w:t>
            </w:r>
          </w:p>
          <w:p w14:paraId="53D8CD1B"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ջրօգտագործման նպատակները (արտադրական գործունեության դեպքում ջրի օգտագործման հանգույցները և տեսակարար ծավալները),</w:t>
            </w:r>
          </w:p>
          <w:p w14:paraId="3F4160F9"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արտահոսքերի (այդ թվում՝ արտադրական) առաջացման հանգույցները,</w:t>
            </w:r>
          </w:p>
          <w:p w14:paraId="4A320AF8"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արտահոսքերի (այդ թվում՝ արտադրական) ծավալները և աղտոտվածության ցուցանիշները,</w:t>
            </w:r>
          </w:p>
          <w:p w14:paraId="7CDBB61D"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արտահոսքերի (այդ թվում՝ արտադրական հանգույցների) մաքրման բնութագրերը, եղանակները, սարքավորումների հզորությունները և մաքրման աստիճանը,</w:t>
            </w:r>
          </w:p>
          <w:p w14:paraId="13E67791"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արտադրական հոսքաջրերի հեռացման վայրը,</w:t>
            </w:r>
          </w:p>
          <w:p w14:paraId="0B85A110"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թափոնների (այդ թվում՝ արտադրական) առաջացման հանգույցները և քանակները,</w:t>
            </w:r>
          </w:p>
          <w:p w14:paraId="20809CCF"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թափոնների (այդ թվում՝ արտադրական) բնութագրերը և տեսակները,</w:t>
            </w:r>
          </w:p>
          <w:p w14:paraId="010C7B4F" w14:textId="77777777" w:rsidR="00102CCA" w:rsidRPr="00F42511"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տեղեկատվություն թափոնների (այդ թվում՝ արտադրական) վնասազերծման, վերամշակման, պահեստավորման, օգտահանման, տեղափոխման մասին,</w:t>
            </w:r>
          </w:p>
          <w:p w14:paraId="56E32B76" w14:textId="77777777" w:rsidR="00102CCA" w:rsidRPr="005C60EC"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r>
            <w:r w:rsidRPr="005C60EC">
              <w:rPr>
                <w:rFonts w:ascii="GHEA Grapalat" w:hAnsi="GHEA Grapalat" w:cs="Cambria Math"/>
                <w:i/>
                <w:color w:val="auto"/>
                <w:szCs w:val="24"/>
                <w:lang w:val="hy-AM"/>
              </w:rPr>
              <w:t>-</w:t>
            </w:r>
            <w:r w:rsidRPr="005C60EC">
              <w:rPr>
                <w:rFonts w:ascii="GHEA Grapalat" w:hAnsi="GHEA Grapalat" w:cs="Cambria Math"/>
                <w:i/>
                <w:color w:val="auto"/>
                <w:szCs w:val="24"/>
                <w:lang w:val="hy-AM"/>
              </w:rPr>
              <w:tab/>
              <w:t>ֆիզիկական ազդեցությունները` աղմուկ, թրթռումներ (վիբրացիա), իոնացն</w:t>
            </w:r>
            <w:r w:rsidR="008D19C8">
              <w:rPr>
                <w:rFonts w:ascii="GHEA Grapalat" w:hAnsi="GHEA Grapalat" w:cs="Cambria Math"/>
                <w:i/>
                <w:color w:val="auto"/>
                <w:szCs w:val="24"/>
                <w:lang w:val="hy-AM"/>
              </w:rPr>
              <w:t>ող և ոչ իոնացնող ճառագայթումներ,</w:t>
            </w:r>
          </w:p>
          <w:p w14:paraId="64073CAF" w14:textId="77777777" w:rsidR="00102CCA" w:rsidRPr="005C60EC"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t>-</w:t>
            </w:r>
            <w:r w:rsidRPr="005C60EC">
              <w:rPr>
                <w:rFonts w:ascii="GHEA Grapalat" w:hAnsi="GHEA Grapalat" w:cs="Cambria Math"/>
                <w:i/>
                <w:color w:val="auto"/>
                <w:szCs w:val="24"/>
                <w:lang w:val="hy-AM"/>
              </w:rPr>
              <w:tab/>
              <w:t>վնասակար նյութերի արտանետումների առաջացման աղբյուրները,  արտանետվող վնասակար նյութերի որակական և քանակական բնութագրերը, մթնոլորտային օդում միջին օրական և միանվագ առավելագույն սահմանայ</w:t>
            </w:r>
            <w:r w:rsidR="008D19C8">
              <w:rPr>
                <w:rFonts w:ascii="GHEA Grapalat" w:hAnsi="GHEA Grapalat" w:cs="Cambria Math"/>
                <w:i/>
                <w:color w:val="auto"/>
                <w:szCs w:val="24"/>
                <w:lang w:val="hy-AM"/>
              </w:rPr>
              <w:t>ին թույլատրելի կոնցենտրացիաները,</w:t>
            </w:r>
          </w:p>
          <w:p w14:paraId="04B003AF" w14:textId="77777777" w:rsidR="00102CCA"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lastRenderedPageBreak/>
              <w:tab/>
              <w:t>-</w:t>
            </w:r>
            <w:r w:rsidRPr="005C60EC">
              <w:rPr>
                <w:rFonts w:ascii="GHEA Grapalat" w:hAnsi="GHEA Grapalat" w:cs="Cambria Math"/>
                <w:i/>
                <w:color w:val="auto"/>
                <w:szCs w:val="24"/>
                <w:lang w:val="hy-AM"/>
              </w:rPr>
              <w:tab/>
              <w:t xml:space="preserve">վնասակար նյութերի արտանետումների հետևանքով սպասվող գետնամերձ կոնցենտրացիաների հաշվարկի արդյունքները </w:t>
            </w:r>
            <w:r>
              <w:rPr>
                <w:rFonts w:ascii="GHEA Grapalat" w:hAnsi="GHEA Grapalat" w:cs="Cambria Math"/>
                <w:i/>
                <w:color w:val="auto"/>
                <w:szCs w:val="24"/>
                <w:lang w:val="hy-AM"/>
              </w:rPr>
              <w:t>(</w:t>
            </w:r>
            <w:r w:rsidRPr="005C60EC">
              <w:rPr>
                <w:rFonts w:ascii="GHEA Grapalat" w:hAnsi="GHEA Grapalat" w:cs="Cambria Math"/>
                <w:i/>
                <w:color w:val="auto"/>
                <w:szCs w:val="24"/>
                <w:lang w:val="hy-AM"/>
              </w:rPr>
              <w:t xml:space="preserve">գետնամերձ կոնցենտրացիաների հաշվարկը կատարել ՀՀ շրջակա միջավայրի նախարարի 18.02.2020թ. </w:t>
            </w:r>
            <w:r>
              <w:rPr>
                <w:rFonts w:ascii="GHEA Grapalat" w:hAnsi="GHEA Grapalat" w:cs="Cambria Math"/>
                <w:i/>
                <w:color w:val="auto"/>
                <w:szCs w:val="24"/>
                <w:lang w:val="hy-AM"/>
              </w:rPr>
              <w:t xml:space="preserve">N </w:t>
            </w:r>
            <w:r w:rsidRPr="005C60EC">
              <w:rPr>
                <w:rFonts w:ascii="GHEA Grapalat" w:hAnsi="GHEA Grapalat" w:cs="Cambria Math"/>
                <w:i/>
                <w:color w:val="auto"/>
                <w:szCs w:val="24"/>
                <w:lang w:val="hy-AM"/>
              </w:rPr>
              <w:t>64-Լ հրամանով սահմանված համակարգչային ծրագրերից որևէ մեկով</w:t>
            </w:r>
            <w:r>
              <w:rPr>
                <w:rFonts w:ascii="GHEA Grapalat" w:hAnsi="GHEA Grapalat" w:cs="Cambria Math"/>
                <w:i/>
                <w:color w:val="auto"/>
                <w:szCs w:val="24"/>
                <w:lang w:val="hy-AM"/>
              </w:rPr>
              <w:t>)</w:t>
            </w:r>
            <w:r w:rsidR="008D19C8">
              <w:rPr>
                <w:rFonts w:ascii="GHEA Grapalat" w:hAnsi="GHEA Grapalat" w:cs="Cambria Math"/>
                <w:i/>
                <w:color w:val="auto"/>
                <w:szCs w:val="24"/>
                <w:lang w:val="hy-AM"/>
              </w:rPr>
              <w:t>,</w:t>
            </w:r>
          </w:p>
          <w:p w14:paraId="6F89F895" w14:textId="77777777" w:rsidR="00102CCA" w:rsidRPr="00102CCA"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r>
            <w:r w:rsidRPr="00102CCA">
              <w:rPr>
                <w:rFonts w:ascii="GHEA Grapalat" w:hAnsi="GHEA Grapalat" w:cs="Cambria Math"/>
                <w:i/>
                <w:color w:val="auto"/>
                <w:szCs w:val="24"/>
                <w:lang w:val="hy-AM"/>
              </w:rPr>
              <w:t>-</w:t>
            </w:r>
            <w:r w:rsidRPr="00102CCA">
              <w:rPr>
                <w:rFonts w:ascii="GHEA Grapalat" w:hAnsi="GHEA Grapalat" w:cs="Cambria Math"/>
                <w:i/>
                <w:color w:val="auto"/>
                <w:szCs w:val="24"/>
                <w:lang w:val="hy-AM"/>
              </w:rPr>
              <w:tab/>
              <w:t>սպասվող գետնամերձ կոնցենտրացիաների և բնակավայրերի համար գործող առավելագույն միանվագ սահմանային թույլատրելի կոնցենտրացիաների (այսուհետ՝ ՍԹԿ) հետ հ</w:t>
            </w:r>
            <w:r>
              <w:rPr>
                <w:rFonts w:ascii="GHEA Grapalat" w:hAnsi="GHEA Grapalat" w:cs="Cambria Math"/>
                <w:i/>
                <w:color w:val="auto"/>
                <w:szCs w:val="24"/>
                <w:lang w:val="hy-AM"/>
              </w:rPr>
              <w:t>ամեմատական վերլուծությունը</w:t>
            </w:r>
            <w:r w:rsidRPr="00102CCA">
              <w:rPr>
                <w:rFonts w:ascii="GHEA Grapalat" w:hAnsi="GHEA Grapalat" w:cs="Cambria Math"/>
                <w:i/>
                <w:color w:val="auto"/>
                <w:szCs w:val="24"/>
                <w:lang w:val="hy-AM"/>
              </w:rPr>
              <w:t xml:space="preserve"> (քանի որ</w:t>
            </w:r>
            <w:r w:rsidRPr="005C60EC">
              <w:rPr>
                <w:rFonts w:ascii="GHEA Grapalat" w:hAnsi="GHEA Grapalat" w:cs="Cambria Math"/>
                <w:i/>
                <w:color w:val="auto"/>
                <w:szCs w:val="24"/>
                <w:lang w:val="hy-AM"/>
              </w:rPr>
              <w:t>,</w:t>
            </w:r>
            <w:r w:rsidRPr="00102CCA">
              <w:rPr>
                <w:rFonts w:ascii="GHEA Grapalat" w:hAnsi="GHEA Grapalat" w:cs="Cambria Math"/>
                <w:i/>
                <w:color w:val="auto"/>
                <w:szCs w:val="24"/>
                <w:lang w:val="hy-AM"/>
              </w:rPr>
              <w:t xml:space="preserve"> համաձայն ՀՀ կառավարության 2024 թվականի</w:t>
            </w:r>
            <w:r w:rsidRPr="005C60EC">
              <w:rPr>
                <w:rFonts w:ascii="GHEA Grapalat" w:hAnsi="GHEA Grapalat" w:cs="Cambria Math"/>
                <w:i/>
                <w:color w:val="auto"/>
                <w:szCs w:val="24"/>
                <w:lang w:val="hy-AM"/>
              </w:rPr>
              <w:t xml:space="preserve"> հունվարի 4-ի</w:t>
            </w:r>
            <w:r w:rsidRPr="00102CCA">
              <w:rPr>
                <w:rFonts w:ascii="GHEA Grapalat" w:hAnsi="GHEA Grapalat" w:cs="Cambria Math"/>
                <w:i/>
                <w:color w:val="auto"/>
                <w:szCs w:val="24"/>
                <w:lang w:val="hy-AM"/>
              </w:rPr>
              <w:t xml:space="preserve"> N 32-Ն որոշման պահանջների</w:t>
            </w:r>
            <w:r w:rsidRPr="005C60EC">
              <w:rPr>
                <w:rFonts w:ascii="GHEA Grapalat" w:hAnsi="GHEA Grapalat" w:cs="Cambria Math"/>
                <w:i/>
                <w:color w:val="auto"/>
                <w:szCs w:val="24"/>
                <w:lang w:val="hy-AM"/>
              </w:rPr>
              <w:t>,</w:t>
            </w:r>
            <w:r w:rsidRPr="00102CCA">
              <w:rPr>
                <w:rFonts w:ascii="GHEA Grapalat" w:hAnsi="GHEA Grapalat" w:cs="Cambria Math"/>
                <w:i/>
                <w:color w:val="auto"/>
                <w:szCs w:val="24"/>
                <w:lang w:val="hy-AM"/>
              </w:rPr>
              <w:t xml:space="preserve"> միանվագ կարճաժամկետ արտանետումների քանակները հաշվարկվում են վատթարագույն պայմանների համար՝ առավելագույն արտադրողականություն և անբարենպաստ կլիմայական պայմաններ)։ Պետք է հաշվի առնել նաև տեղանքի ֆոնային աղտոտվածությունը. տվյալ տարածքի համար ֆոնային աղտոտվածության տվյալների բացակայության դեպքում ֆոնային աղտոտվածությունը սահմանվում է տվյալ բնակա</w:t>
            </w:r>
            <w:r w:rsidR="008D19C8">
              <w:rPr>
                <w:rFonts w:ascii="GHEA Grapalat" w:hAnsi="GHEA Grapalat" w:cs="Cambria Math"/>
                <w:i/>
                <w:color w:val="auto"/>
                <w:szCs w:val="24"/>
                <w:lang w:val="hy-AM"/>
              </w:rPr>
              <w:t>վայրի բնակչության թվից ելնելով,</w:t>
            </w:r>
          </w:p>
          <w:p w14:paraId="1B126C2F" w14:textId="77777777" w:rsidR="00102CCA" w:rsidRPr="00A47A10"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102CCA">
              <w:rPr>
                <w:rFonts w:ascii="GHEA Grapalat" w:hAnsi="GHEA Grapalat" w:cs="Cambria Math"/>
                <w:i/>
                <w:color w:val="auto"/>
                <w:szCs w:val="24"/>
                <w:lang w:val="hy-AM"/>
              </w:rPr>
              <w:t>-</w:t>
            </w:r>
            <w:r w:rsidRPr="00102CCA">
              <w:rPr>
                <w:rFonts w:ascii="GHEA Grapalat" w:hAnsi="GHEA Grapalat" w:cs="Cambria Math"/>
                <w:i/>
                <w:color w:val="auto"/>
                <w:szCs w:val="24"/>
                <w:lang w:val="hy-AM"/>
              </w:rPr>
              <w:tab/>
              <w:t>իրավաբանական  անձանց և  ձեռնարկատիրական գործունեությամբ զբաղվող ֆիզիկական անձանց համար մթնոլորտային արտանետումների հաշվարկների հիմքում ընկած՝ օդի պահանջվող օգտագործման (այսուհետ՝ ՕՊՕ, ինչն անհրաժեշտ է աղտոտող (վնասակար)  նյութի արտանետումը մինչ</w:t>
            </w:r>
            <w:r w:rsidRPr="00A47A10">
              <w:rPr>
                <w:rFonts w:ascii="GHEA Grapalat" w:hAnsi="GHEA Grapalat" w:cs="Cambria Math"/>
                <w:i/>
                <w:color w:val="auto"/>
                <w:szCs w:val="24"/>
                <w:lang w:val="hy-AM"/>
              </w:rPr>
              <w:t>և</w:t>
            </w:r>
            <w:r w:rsidRPr="00102CCA">
              <w:rPr>
                <w:rFonts w:ascii="GHEA Grapalat" w:hAnsi="GHEA Grapalat" w:cs="Cambria Math"/>
                <w:i/>
                <w:color w:val="auto"/>
                <w:szCs w:val="24"/>
                <w:lang w:val="hy-AM"/>
              </w:rPr>
              <w:t xml:space="preserve"> սահմանային թույլատրելի կոնցենտրացիաների մակարդակը նոսրացնելու համար)  ցուցանիշով պայմանավորված հիմնավորումը՝ պարզելու համար մթնոլորտային օդի վրա ազդեցության աստիճանը և արտանետվող նյութերի հաշվառմա</w:t>
            </w:r>
            <w:r>
              <w:rPr>
                <w:rFonts w:ascii="GHEA Grapalat" w:hAnsi="GHEA Grapalat" w:cs="Cambria Math"/>
                <w:i/>
                <w:color w:val="auto"/>
                <w:szCs w:val="24"/>
                <w:lang w:val="hy-AM"/>
              </w:rPr>
              <w:t>ն և  նորմավորման ենթակա լինե</w:t>
            </w:r>
            <w:r w:rsidR="008D19C8">
              <w:rPr>
                <w:rFonts w:ascii="GHEA Grapalat" w:hAnsi="GHEA Grapalat" w:cs="Cambria Math"/>
                <w:i/>
                <w:color w:val="auto"/>
                <w:szCs w:val="24"/>
                <w:lang w:val="hy-AM"/>
              </w:rPr>
              <w:t>լը,</w:t>
            </w:r>
          </w:p>
          <w:p w14:paraId="2CCD0AE3" w14:textId="77777777" w:rsidR="00102CCA" w:rsidRPr="00102CCA" w:rsidRDefault="00102CC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102CCA">
              <w:rPr>
                <w:rFonts w:ascii="GHEA Grapalat" w:hAnsi="GHEA Grapalat" w:cs="Cambria Math"/>
                <w:i/>
                <w:color w:val="auto"/>
                <w:szCs w:val="24"/>
                <w:lang w:val="hy-AM"/>
              </w:rPr>
              <w:t>-</w:t>
            </w:r>
            <w:r w:rsidRPr="00102CCA">
              <w:rPr>
                <w:rFonts w:ascii="GHEA Grapalat" w:hAnsi="GHEA Grapalat" w:cs="Cambria Math"/>
                <w:i/>
                <w:color w:val="auto"/>
                <w:szCs w:val="24"/>
                <w:lang w:val="hy-AM"/>
              </w:rPr>
              <w:tab/>
              <w:t>եթե նախատեսվող գործունեությունը պարունակելու է բարձր պոտենցիալ ունեցող աղտոտմա</w:t>
            </w:r>
            <w:r w:rsidR="009E5388">
              <w:rPr>
                <w:rFonts w:ascii="GHEA Grapalat" w:hAnsi="GHEA Grapalat" w:cs="Cambria Math"/>
                <w:i/>
                <w:color w:val="auto"/>
                <w:szCs w:val="24"/>
                <w:lang w:val="hy-AM"/>
              </w:rPr>
              <w:t>ն աղբյուր կամ աղբյուրների խումբ</w:t>
            </w:r>
            <w:r w:rsidR="009E5388" w:rsidRPr="00A47A10">
              <w:rPr>
                <w:rFonts w:ascii="GHEA Grapalat" w:hAnsi="GHEA Grapalat" w:cs="Cambria Math"/>
                <w:i/>
                <w:color w:val="auto"/>
                <w:szCs w:val="24"/>
                <w:lang w:val="hy-AM"/>
              </w:rPr>
              <w:t xml:space="preserve">, ապա պետք է առաջնորդվել </w:t>
            </w:r>
            <w:r>
              <w:rPr>
                <w:rFonts w:ascii="GHEA Grapalat" w:hAnsi="GHEA Grapalat" w:cs="Cambria Math"/>
                <w:i/>
                <w:color w:val="auto"/>
                <w:szCs w:val="24"/>
                <w:lang w:val="hy-AM"/>
              </w:rPr>
              <w:t>«Մթնոլորտային օդի պահպանության</w:t>
            </w:r>
            <w:r w:rsidRPr="00A47A10">
              <w:rPr>
                <w:rFonts w:ascii="GHEA Grapalat" w:hAnsi="GHEA Grapalat" w:cs="Cambria Math"/>
                <w:i/>
                <w:color w:val="auto"/>
                <w:szCs w:val="24"/>
                <w:lang w:val="hy-AM"/>
              </w:rPr>
              <w:t xml:space="preserve">» մասին </w:t>
            </w:r>
            <w:r w:rsidR="009E5388">
              <w:rPr>
                <w:rFonts w:ascii="GHEA Grapalat" w:hAnsi="GHEA Grapalat" w:cs="Cambria Math"/>
                <w:i/>
                <w:color w:val="auto"/>
                <w:szCs w:val="24"/>
                <w:lang w:val="hy-AM"/>
              </w:rPr>
              <w:t>օրենքի</w:t>
            </w:r>
            <w:r w:rsidRPr="00102CCA">
              <w:rPr>
                <w:rFonts w:ascii="GHEA Grapalat" w:hAnsi="GHEA Grapalat" w:cs="Cambria Math"/>
                <w:i/>
                <w:color w:val="auto"/>
                <w:szCs w:val="24"/>
                <w:lang w:val="hy-AM"/>
              </w:rPr>
              <w:t xml:space="preserve"> </w:t>
            </w:r>
            <w:r w:rsidR="009E5388" w:rsidRPr="00A47A10">
              <w:rPr>
                <w:rFonts w:ascii="GHEA Grapalat" w:hAnsi="GHEA Grapalat" w:cs="Cambria Math"/>
                <w:i/>
                <w:color w:val="auto"/>
                <w:szCs w:val="24"/>
                <w:lang w:val="hy-AM"/>
              </w:rPr>
              <w:t xml:space="preserve">այն դրույթով, համաձայն որի՝ </w:t>
            </w:r>
            <w:r w:rsidRPr="00102CCA">
              <w:rPr>
                <w:rFonts w:ascii="GHEA Grapalat" w:hAnsi="GHEA Grapalat" w:cs="Cambria Math"/>
                <w:i/>
                <w:color w:val="auto"/>
                <w:szCs w:val="24"/>
                <w:lang w:val="hy-AM"/>
              </w:rPr>
              <w:t xml:space="preserve">այն աղբյուրը, որի արտանետումների առավելագույն նախագծային ցուցանիշների հիման վրա հաշվարկված օդի պահանջվող օգտագործումը մեկ </w:t>
            </w:r>
            <w:r w:rsidRPr="00102CCA">
              <w:rPr>
                <w:rFonts w:ascii="GHEA Grapalat" w:hAnsi="GHEA Grapalat" w:cs="Cambria Math"/>
                <w:i/>
                <w:color w:val="auto"/>
                <w:szCs w:val="24"/>
                <w:lang w:val="hy-AM"/>
              </w:rPr>
              <w:lastRenderedPageBreak/>
              <w:t>տարում գերազանցում է երկու տրիլիոն (2x1012) խորանարդ մետր չափանիշը կամ վայրկյանում գերազանցում է երկու միլիոն խորանարդ մետր չափանիշը, անհրաժեշտ է ապահովել այնպիսի տեխնոլոգիական լուծումներ, որոնք կհամապատասխանեն լավագույն հասանել</w:t>
            </w:r>
            <w:r>
              <w:rPr>
                <w:rFonts w:ascii="GHEA Grapalat" w:hAnsi="GHEA Grapalat" w:cs="Cambria Math"/>
                <w:i/>
                <w:color w:val="auto"/>
                <w:szCs w:val="24"/>
                <w:lang w:val="hy-AM"/>
              </w:rPr>
              <w:t>ի տեխնոլոգիւաների ցուցանիշներին</w:t>
            </w:r>
            <w:r w:rsidRPr="00A47A10">
              <w:rPr>
                <w:rFonts w:ascii="GHEA Grapalat" w:hAnsi="GHEA Grapalat" w:cs="Cambria Math"/>
                <w:i/>
                <w:color w:val="auto"/>
                <w:szCs w:val="24"/>
                <w:lang w:val="hy-AM"/>
              </w:rPr>
              <w:t>՝</w:t>
            </w:r>
            <w:r w:rsidRPr="00102CCA">
              <w:rPr>
                <w:rFonts w:ascii="GHEA Grapalat" w:hAnsi="GHEA Grapalat" w:cs="Cambria Math"/>
                <w:i/>
                <w:color w:val="auto"/>
                <w:szCs w:val="24"/>
                <w:lang w:val="hy-AM"/>
              </w:rPr>
              <w:t xml:space="preserve"> համաձայն ԵՄ ԼՀՏ հղումային</w:t>
            </w:r>
            <w:r w:rsidR="008D19C8">
              <w:rPr>
                <w:rFonts w:ascii="GHEA Grapalat" w:hAnsi="GHEA Grapalat" w:cs="Cambria Math"/>
                <w:i/>
                <w:color w:val="auto"/>
                <w:szCs w:val="24"/>
                <w:lang w:val="hy-AM"/>
              </w:rPr>
              <w:t xml:space="preserve"> փաստաթղթերի պահանջների (BREFs),</w:t>
            </w:r>
          </w:p>
        </w:tc>
      </w:tr>
      <w:tr w:rsidR="00F473AC" w:rsidRPr="00783C5B" w14:paraId="1F102EE3"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FE88ABE" w14:textId="77777777" w:rsidR="00F473AC" w:rsidRPr="00894351" w:rsidRDefault="00F473AC"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471F948F" w14:textId="77777777" w:rsidR="00F473AC" w:rsidRPr="00A47A10"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6) նախագծային փաստաթղթով նախատեսվող գործունեության հնարավոր այլընտրանքային տարբերակների նկարագիրը, ներառյալ նախատեսվող գործունեությունից</w:t>
            </w:r>
            <w:r w:rsidR="008D19C8">
              <w:rPr>
                <w:rFonts w:ascii="GHEA Grapalat" w:hAnsi="GHEA Grapalat"/>
                <w:i/>
                <w:color w:val="auto"/>
                <w:szCs w:val="24"/>
                <w:lang w:val="hy-AM"/>
              </w:rPr>
              <w:t xml:space="preserve"> հրաժարման (զրոյական) տարբերակը:</w:t>
            </w:r>
          </w:p>
          <w:p w14:paraId="2192FD67" w14:textId="77777777" w:rsidR="00826941" w:rsidRPr="00A47A10" w:rsidRDefault="0082694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Նախատեսվող գործունեության համար հաշվետվությունում պետք է դիտարկվեն թե՛ հնարավոր այլընտրանքները, թե՛ զրոյական՝ նախատեսվող գործունեություն չիրականացնելու տարբերակը։ Պետք է հակիրճ նկարագրել նախատեսվող գործունեության իրականացման նպատակները, դրանց հասնելու հնարավոր այլընտրանքային տարբերակները, ներառյալ՝ գործունեությունից հրաժարվելը՝ ցանկացածի դեպքում շրջակա միջավայրի վրա ունենալիք ազդեցությունը նկարագրելով փաստաթղթում: Այլընտրանքները պետք է ներառեն այլընտրանքային վայրերի, տեղադիրքի,  երթուղիների,  կիրառվող տեխնոլոգիաների, արտադրական գործընթացների,  հումքի և օգտագործվող ռեսուրսների, թափոնների, նախագծով նախատեսված շինարարական աշխատանքների տեխնոլոգիական լուծումների, բնապահպանական և սոցիալական հնարավոր ազդեցությունների նկարագրություններ։ Այլընտրանքներից յուրաքանչյուրի համար պետք է դիտարկվեն հիմնական առավելությունները և թերությունները՝ էկոլոգատնտեսական վերլուծության արդյունքում ընտրելու կամ հիմնավորելու այն տարբերակը, որն առավել բարենպաստ է շրջակա միջավայրի համար:</w:t>
            </w:r>
          </w:p>
        </w:tc>
      </w:tr>
      <w:tr w:rsidR="00F473AC" w:rsidRPr="00783C5B" w14:paraId="425D2FA7"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AE38578" w14:textId="77777777" w:rsidR="00F473AC" w:rsidRPr="00894351" w:rsidRDefault="00F473AC"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15841F9E" w14:textId="77777777" w:rsidR="00F473AC" w:rsidRPr="00826941"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7) նախագծային փաստաթղթով նախատեսված շրջակա միջավայրի հնարավոր տնտեսական, բնապահպանական վնասների գնահատո</w:t>
            </w:r>
            <w:r w:rsidR="008D19C8">
              <w:rPr>
                <w:rFonts w:ascii="GHEA Grapalat" w:hAnsi="GHEA Grapalat"/>
                <w:i/>
                <w:color w:val="auto"/>
                <w:szCs w:val="24"/>
                <w:lang w:val="hy-AM"/>
              </w:rPr>
              <w:t>ւմները, հատուցման ձևը և ժամկետը:</w:t>
            </w:r>
          </w:p>
          <w:p w14:paraId="08BDADC5" w14:textId="77777777" w:rsidR="00826941" w:rsidRPr="00826941"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26941">
              <w:rPr>
                <w:rFonts w:ascii="GHEA Grapalat" w:hAnsi="GHEA Grapalat"/>
                <w:i/>
                <w:color w:val="auto"/>
                <w:szCs w:val="24"/>
                <w:lang w:val="hy-AM"/>
              </w:rPr>
              <w:tab/>
              <w:t xml:space="preserve">Եթե նախագծային փաստաթղթով նախատեսված գործունեության </w:t>
            </w:r>
            <w:r w:rsidRPr="00826941">
              <w:rPr>
                <w:rFonts w:ascii="GHEA Grapalat" w:hAnsi="GHEA Grapalat"/>
                <w:i/>
                <w:color w:val="auto"/>
                <w:szCs w:val="24"/>
                <w:lang w:val="hy-AM"/>
              </w:rPr>
              <w:lastRenderedPageBreak/>
              <w:t xml:space="preserve">ընթացքում առաջանալու են  վնասակար նյութերի արտանետումներ կամ աղտոտված արտահոսքեր, տեղի կունենա հողային ռեսուրսների աղտոտում կամ աղբոտում, ապա նախաձեռնողը պետք է հաշվետվությունում ներառի տնտեսական վնասի գնահատման հաշվարկ և ներկայացնի հատուցման նկարագրությունը: Տնտեսական վնասը հաշվարկվում է համաձայն ՀՀ կառավարության 2015 թվականի մայիսի 27-ի  N </w:t>
            </w:r>
            <w:r>
              <w:rPr>
                <w:rFonts w:ascii="GHEA Grapalat" w:hAnsi="GHEA Grapalat"/>
                <w:i/>
                <w:color w:val="auto"/>
                <w:szCs w:val="24"/>
                <w:lang w:val="hy-AM"/>
              </w:rPr>
              <w:t>764-Ն որոշման</w:t>
            </w:r>
            <w:r w:rsidRPr="00826941">
              <w:rPr>
                <w:rFonts w:ascii="GHEA Grapalat" w:hAnsi="GHEA Grapalat"/>
                <w:i/>
                <w:color w:val="auto"/>
                <w:szCs w:val="24"/>
                <w:lang w:val="hy-AM"/>
              </w:rPr>
              <w:t>.</w:t>
            </w:r>
          </w:p>
          <w:p w14:paraId="6FC008F9" w14:textId="77777777" w:rsidR="00826941" w:rsidRPr="00A47A10"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Pr>
                <w:rFonts w:ascii="GHEA Grapalat" w:hAnsi="GHEA Grapalat"/>
                <w:i/>
                <w:color w:val="auto"/>
                <w:szCs w:val="24"/>
                <w:lang w:val="hy-AM"/>
              </w:rPr>
              <w:t>ա) Մթնոլորտային օդ</w:t>
            </w:r>
          </w:p>
          <w:p w14:paraId="35253151" w14:textId="77777777" w:rsidR="00826941" w:rsidRPr="00A47A10"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D19C8">
              <w:rPr>
                <w:rFonts w:ascii="GHEA Grapalat" w:hAnsi="GHEA Grapalat"/>
                <w:i/>
                <w:color w:val="auto"/>
                <w:szCs w:val="24"/>
                <w:lang w:val="hy-AM"/>
              </w:rPr>
              <w:t>տ</w:t>
            </w:r>
            <w:r w:rsidRPr="00826941">
              <w:rPr>
                <w:rFonts w:ascii="GHEA Grapalat" w:hAnsi="GHEA Grapalat"/>
                <w:i/>
                <w:color w:val="auto"/>
                <w:szCs w:val="24"/>
                <w:lang w:val="hy-AM"/>
              </w:rPr>
              <w:t xml:space="preserve">նտեսական վնասը հաշվարկվում է ըստ ՀՀ կառավարության 2005 թվականի հունվարի 25-ի N 91-Ն որոշման: Տնտեսական վնասի հաշվարկի համար հիմք են հանդիսանում հաշվետվությունում </w:t>
            </w:r>
            <w:r w:rsidRPr="00A47A10">
              <w:rPr>
                <w:rFonts w:ascii="GHEA Grapalat" w:hAnsi="GHEA Grapalat"/>
                <w:i/>
                <w:color w:val="auto"/>
                <w:szCs w:val="24"/>
                <w:lang w:val="hy-AM"/>
              </w:rPr>
              <w:t>ներկայացված</w:t>
            </w:r>
            <w:r w:rsidRPr="00826941">
              <w:rPr>
                <w:rFonts w:ascii="GHEA Grapalat" w:hAnsi="GHEA Grapalat"/>
                <w:i/>
                <w:color w:val="auto"/>
                <w:szCs w:val="24"/>
                <w:lang w:val="hy-AM"/>
              </w:rPr>
              <w:t xml:space="preserve"> արտանետումների հաշվարկների արդյունքները: Հաշվարկների գործակիցներն ընտրվում են</w:t>
            </w:r>
            <w:r w:rsidRPr="00A47A10">
              <w:rPr>
                <w:rFonts w:ascii="GHEA Grapalat" w:hAnsi="GHEA Grapalat"/>
                <w:i/>
                <w:color w:val="auto"/>
                <w:szCs w:val="24"/>
                <w:lang w:val="hy-AM"/>
              </w:rPr>
              <w:t>՝</w:t>
            </w:r>
            <w:r w:rsidRPr="00826941">
              <w:rPr>
                <w:rFonts w:ascii="GHEA Grapalat" w:hAnsi="GHEA Grapalat"/>
                <w:i/>
                <w:color w:val="auto"/>
                <w:szCs w:val="24"/>
                <w:lang w:val="hy-AM"/>
              </w:rPr>
              <w:t xml:space="preserve"> ելնելով շրջակա տարածքների տեսակից, արտանետման աղբյուրների բնույթից (անշարժ, շարժական), ինչպես նաև ցրման հաշվարկի արդյունքներից: Տնտեսական վնասի գումարը չի առաջացնում ֆինանսական պարտավորություն: Վնասի հատուցումը կատարվում է շահագործման ընթացքում արտանետվող նյութերի փաստացի քանակների և յուրաքանչյուր նյութի համար սահմանված դրույքաչափի հիման վրա</w:t>
            </w:r>
            <w:r w:rsidR="008D19C8">
              <w:rPr>
                <w:rFonts w:ascii="GHEA Grapalat" w:hAnsi="GHEA Grapalat"/>
                <w:i/>
                <w:color w:val="auto"/>
                <w:szCs w:val="24"/>
                <w:lang w:val="hy-AM"/>
              </w:rPr>
              <w:t>,</w:t>
            </w:r>
          </w:p>
          <w:p w14:paraId="6EE1C9D0" w14:textId="77777777" w:rsidR="00826941" w:rsidRPr="00A47A10"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D19C8">
              <w:rPr>
                <w:rFonts w:ascii="GHEA Grapalat" w:hAnsi="GHEA Grapalat"/>
                <w:i/>
                <w:color w:val="auto"/>
                <w:szCs w:val="24"/>
                <w:lang w:val="hy-AM"/>
              </w:rPr>
              <w:t>բ) ջ</w:t>
            </w:r>
            <w:r w:rsidRPr="00826941">
              <w:rPr>
                <w:rFonts w:ascii="GHEA Grapalat" w:hAnsi="GHEA Grapalat"/>
                <w:i/>
                <w:color w:val="auto"/>
                <w:szCs w:val="24"/>
                <w:lang w:val="hy-AM"/>
              </w:rPr>
              <w:t>րային ռեսուրսներ</w:t>
            </w:r>
          </w:p>
          <w:p w14:paraId="67082526" w14:textId="77777777" w:rsidR="00826941" w:rsidRPr="009278CE"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D19C8">
              <w:rPr>
                <w:rFonts w:ascii="GHEA Grapalat" w:hAnsi="GHEA Grapalat"/>
                <w:i/>
                <w:color w:val="auto"/>
                <w:szCs w:val="24"/>
                <w:lang w:val="hy-AM"/>
              </w:rPr>
              <w:t>ջ</w:t>
            </w:r>
            <w:r>
              <w:rPr>
                <w:rFonts w:ascii="GHEA Grapalat" w:hAnsi="GHEA Grapalat"/>
                <w:i/>
                <w:color w:val="auto"/>
                <w:szCs w:val="24"/>
                <w:lang w:val="hy-AM"/>
              </w:rPr>
              <w:t>րային ռեսուրսների</w:t>
            </w:r>
            <w:r w:rsidRPr="00A47A10">
              <w:rPr>
                <w:rFonts w:ascii="GHEA Grapalat" w:hAnsi="GHEA Grapalat"/>
                <w:i/>
                <w:color w:val="auto"/>
                <w:szCs w:val="24"/>
                <w:lang w:val="hy-AM"/>
              </w:rPr>
              <w:t xml:space="preserve">ն </w:t>
            </w:r>
            <w:r w:rsidRPr="00826941">
              <w:rPr>
                <w:rFonts w:ascii="GHEA Grapalat" w:hAnsi="GHEA Grapalat"/>
                <w:i/>
                <w:color w:val="auto"/>
                <w:szCs w:val="24"/>
                <w:lang w:val="hy-AM"/>
              </w:rPr>
              <w:t>պատճառված վնասը հաշվարկ</w:t>
            </w:r>
            <w:r w:rsidRPr="00A47A10">
              <w:rPr>
                <w:rFonts w:ascii="GHEA Grapalat" w:hAnsi="GHEA Grapalat"/>
                <w:i/>
                <w:color w:val="auto"/>
                <w:szCs w:val="24"/>
                <w:lang w:val="hy-AM"/>
              </w:rPr>
              <w:t>վ</w:t>
            </w:r>
            <w:r w:rsidRPr="00826941">
              <w:rPr>
                <w:rFonts w:ascii="GHEA Grapalat" w:hAnsi="GHEA Grapalat"/>
                <w:i/>
                <w:color w:val="auto"/>
                <w:szCs w:val="24"/>
                <w:lang w:val="hy-AM"/>
              </w:rPr>
              <w:t>ում է ՀՀ կառավարության 2003 թվականի օգոստոսի 14-ի N 1110-Ն որոշման համաձայն: Այդ նպատակով հաշվետվությունում որոշվում են գործունեության ընթացքում առաջացող արտահոսքի ծավալները, դրանց ժամային ցուցանիշները, ինչպես նաև աղտոտիչների պարունակությունը: Հատուցումը նույնպես կատարվում է գործունեության ընթացքում</w:t>
            </w:r>
            <w:r w:rsidRPr="00A47A10">
              <w:rPr>
                <w:rFonts w:ascii="GHEA Grapalat" w:hAnsi="GHEA Grapalat"/>
                <w:i/>
                <w:color w:val="auto"/>
                <w:szCs w:val="24"/>
                <w:lang w:val="hy-AM"/>
              </w:rPr>
              <w:t>՝</w:t>
            </w:r>
            <w:r w:rsidRPr="00826941">
              <w:rPr>
                <w:rFonts w:ascii="GHEA Grapalat" w:hAnsi="GHEA Grapalat"/>
                <w:i/>
                <w:color w:val="auto"/>
                <w:szCs w:val="24"/>
                <w:lang w:val="hy-AM"/>
              </w:rPr>
              <w:t xml:space="preserve"> ըստ աղտոտիչների փաստացի քանակներ</w:t>
            </w:r>
            <w:r w:rsidR="008D19C8">
              <w:rPr>
                <w:rFonts w:ascii="GHEA Grapalat" w:hAnsi="GHEA Grapalat"/>
                <w:i/>
                <w:color w:val="auto"/>
                <w:szCs w:val="24"/>
                <w:lang w:val="hy-AM"/>
              </w:rPr>
              <w:t>ի և համապատասխան դրույքաչ</w:t>
            </w:r>
            <w:r w:rsidR="009278CE">
              <w:rPr>
                <w:rFonts w:ascii="GHEA Grapalat" w:hAnsi="GHEA Grapalat"/>
                <w:i/>
                <w:color w:val="auto"/>
                <w:szCs w:val="24"/>
                <w:lang w:val="hy-AM"/>
              </w:rPr>
              <w:t>ափերի</w:t>
            </w:r>
            <w:r w:rsidR="009278CE" w:rsidRPr="009278CE">
              <w:rPr>
                <w:rFonts w:ascii="GHEA Grapalat" w:hAnsi="GHEA Grapalat"/>
                <w:i/>
                <w:color w:val="auto"/>
                <w:szCs w:val="24"/>
                <w:lang w:val="hy-AM"/>
              </w:rPr>
              <w:t>,</w:t>
            </w:r>
          </w:p>
          <w:p w14:paraId="3E8614EC"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ab/>
              <w:t>շրջակա միջավայրն ամբողջությամբ և հատկապես մարդու առողջությունը պաշտպանելու համար պետք է բացառել, կանխել կամ նվազեցնել ստորերկրյա ջրերում վնասակար աղտոտիչների վնասակար կոնցենտրացիաները: Ուստի նախատեսվող գործունեություների պարագայում անհրաժեշտ է դիտարկել՝</w:t>
            </w:r>
          </w:p>
          <w:p w14:paraId="38DD6DB6"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lastRenderedPageBreak/>
              <w:t>- նյութեր կամ իոններ կամ ցուցիչներ, որոնք կարող են առաջանալ ինչպես բնական, այնպես էլ մարդու գործունեության արդյունքում՝ արսեն, կադմիում, կապար, սնդիկ, ամոնիում, քլորիդ, սուլֆատ,</w:t>
            </w:r>
          </w:p>
          <w:p w14:paraId="21C6C000"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 տեխնածին սինթետիկ նյութեր՝ տրիքլորէթիլեն, տետրաքլորէթիլեն,</w:t>
            </w:r>
          </w:p>
          <w:p w14:paraId="60C09484"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 պարամետրեր, որոնք ցույց են տալիս աղերի պարունակություն, հաղորդունակություն,</w:t>
            </w:r>
          </w:p>
          <w:p w14:paraId="570E87F5"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 տեղեկատվություն ստորերկրյա ջրային մարմինների քանակի կամ խմբերի մասին, որոնք բնութագրվում են որպես ռիսկային, ինչպես նաև աղտոտող նյութերի և աղտոտման ցուցանիշների մասին, որոնք նպաստում են այս դասակարգմանը, ներառյալ դիտարկված կոնցենտրացիաները/արժեքները.</w:t>
            </w:r>
          </w:p>
          <w:p w14:paraId="6382B372"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 տեղեկատվություն ստորերկրյա ջրային մարմիններից յուրաքանչյուրի մասին, որը բնութագրվում է որպես ռիսկային, մասնավորապես մարմինների չափը, ստորերկրյա ջրային մարմինների և հարակից մակերևութային ջրերի և ուղղակիորեն կախված ցամաքային էկոհամակարգերի միջև կապը, և, բնականաբար, արտանետվող նյութերը, ստորերկրյա ջրային մարմիններում բնական ֆոնային մակարդակները.</w:t>
            </w:r>
          </w:p>
          <w:p w14:paraId="282AF668"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 ներառել տվյալ ջրավազանային կառավարման պլանով նախատեսված ցուցանիշները:</w:t>
            </w:r>
          </w:p>
          <w:p w14:paraId="133BAD08" w14:textId="77777777" w:rsidR="009278CE" w:rsidRPr="005C76F4" w:rsidRDefault="009278CE"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5C76F4">
              <w:rPr>
                <w:rFonts w:ascii="GHEA Grapalat" w:hAnsi="GHEA Grapalat"/>
                <w:i/>
                <w:color w:val="auto"/>
                <w:szCs w:val="24"/>
                <w:lang w:val="hy-AM"/>
              </w:rPr>
              <w:t>Իրավիճակային հատակագծերի վրա կարելի է նշել մոնիտորինգի բոլոր կետերը, որտեղ գերազանցված են ստորերկրյա ջրերի որակի ստանդարտները կամ սահմանային արժեքները:</w:t>
            </w:r>
          </w:p>
          <w:p w14:paraId="7369B6B0" w14:textId="77777777" w:rsidR="00826941" w:rsidRPr="00A47A10"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Pr>
                <w:rFonts w:ascii="GHEA Grapalat" w:hAnsi="GHEA Grapalat"/>
                <w:i/>
                <w:color w:val="auto"/>
                <w:szCs w:val="24"/>
                <w:lang w:val="hy-AM"/>
              </w:rPr>
              <w:t xml:space="preserve">գ) </w:t>
            </w:r>
            <w:r w:rsidR="008D19C8">
              <w:rPr>
                <w:rFonts w:ascii="GHEA Grapalat" w:hAnsi="GHEA Grapalat"/>
                <w:i/>
                <w:color w:val="auto"/>
                <w:szCs w:val="24"/>
                <w:lang w:val="hy-AM"/>
              </w:rPr>
              <w:t>հ</w:t>
            </w:r>
            <w:r>
              <w:rPr>
                <w:rFonts w:ascii="GHEA Grapalat" w:hAnsi="GHEA Grapalat"/>
                <w:i/>
                <w:color w:val="auto"/>
                <w:szCs w:val="24"/>
                <w:lang w:val="hy-AM"/>
              </w:rPr>
              <w:t>ողային ռեսուրսներ</w:t>
            </w:r>
          </w:p>
          <w:p w14:paraId="39927347" w14:textId="77777777" w:rsidR="00826941" w:rsidRPr="00A47A10" w:rsidRDefault="0082694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D19C8">
              <w:rPr>
                <w:rFonts w:ascii="GHEA Grapalat" w:hAnsi="GHEA Grapalat"/>
                <w:i/>
                <w:color w:val="auto"/>
                <w:szCs w:val="24"/>
                <w:lang w:val="hy-AM"/>
              </w:rPr>
              <w:t>հ</w:t>
            </w:r>
            <w:r>
              <w:rPr>
                <w:rFonts w:ascii="GHEA Grapalat" w:hAnsi="GHEA Grapalat"/>
                <w:i/>
                <w:color w:val="auto"/>
                <w:szCs w:val="24"/>
                <w:lang w:val="hy-AM"/>
              </w:rPr>
              <w:t>ողային ռեսուրսներին պատճառ</w:t>
            </w:r>
            <w:r w:rsidRPr="00826941">
              <w:rPr>
                <w:rFonts w:ascii="GHEA Grapalat" w:hAnsi="GHEA Grapalat"/>
                <w:i/>
                <w:color w:val="auto"/>
                <w:szCs w:val="24"/>
                <w:lang w:val="hy-AM"/>
              </w:rPr>
              <w:t xml:space="preserve">ված վնասը հաշվարկվում է ՀՀ կառավարության 2005 թվականի հունվարի 25-ի N 92-Ն որոշման համաձայն. </w:t>
            </w:r>
            <w:r w:rsidRPr="00A47A10">
              <w:rPr>
                <w:rFonts w:ascii="GHEA Grapalat" w:hAnsi="GHEA Grapalat"/>
                <w:i/>
                <w:color w:val="auto"/>
                <w:szCs w:val="24"/>
                <w:lang w:val="hy-AM"/>
              </w:rPr>
              <w:t xml:space="preserve">հաշվետվությունում որոշվում </w:t>
            </w:r>
            <w:r w:rsidR="00707269" w:rsidRPr="00A47A10">
              <w:rPr>
                <w:rFonts w:ascii="GHEA Grapalat" w:hAnsi="GHEA Grapalat"/>
                <w:i/>
                <w:color w:val="auto"/>
                <w:szCs w:val="24"/>
                <w:lang w:val="hy-AM"/>
              </w:rPr>
              <w:t>են</w:t>
            </w:r>
            <w:r w:rsidRPr="00A47A10">
              <w:rPr>
                <w:rFonts w:ascii="GHEA Grapalat" w:hAnsi="GHEA Grapalat"/>
                <w:i/>
                <w:color w:val="auto"/>
                <w:szCs w:val="24"/>
                <w:lang w:val="hy-AM"/>
              </w:rPr>
              <w:t xml:space="preserve"> խախտված հողերի մակերեսը, բացասական ազդեցության տեսակը (աղտոտում, աղբոտում, դեգրադացիա), որոնց հիման վրա ընտրվում են գործակիցները և հաշվարկվում վնասի գումարը: Հողերին հասցվող </w:t>
            </w:r>
            <w:r w:rsidRPr="00A47A10">
              <w:rPr>
                <w:rFonts w:ascii="GHEA Grapalat" w:hAnsi="GHEA Grapalat"/>
                <w:i/>
                <w:color w:val="auto"/>
                <w:szCs w:val="24"/>
                <w:lang w:val="hy-AM"/>
              </w:rPr>
              <w:lastRenderedPageBreak/>
              <w:t>վնասի հատուցումը կատարվում է ռեկուլտիվացման եղանակով: Պայմանավորված նախատեսվող գործունեության հետևանքով հասցվող վնասի տեսակով, չափով և վնաս հասցվող տարածքի կարգավիճակով (անտառային հողեր, բնապահպանական հող</w:t>
            </w:r>
            <w:r w:rsidR="00707269" w:rsidRPr="00A47A10">
              <w:rPr>
                <w:rFonts w:ascii="GHEA Grapalat" w:hAnsi="GHEA Grapalat"/>
                <w:i/>
                <w:color w:val="auto"/>
                <w:szCs w:val="24"/>
                <w:lang w:val="hy-AM"/>
              </w:rPr>
              <w:t>եր համայնքապատկան հողեր և այլն)՝</w:t>
            </w:r>
            <w:r w:rsidRPr="00A47A10">
              <w:rPr>
                <w:rFonts w:ascii="GHEA Grapalat" w:hAnsi="GHEA Grapalat"/>
                <w:i/>
                <w:color w:val="auto"/>
                <w:szCs w:val="24"/>
                <w:lang w:val="hy-AM"/>
              </w:rPr>
              <w:t xml:space="preserve"> հասցվող վնասի հատուցման կարգը կարող է սահմանվել պետական լիազոր մարմնի կազմում գործող մասնագիտական կառույցի կամ տարածքի սեփականատիրոջ հետ համաձայնեցված՝ փոխհատուցման ձևին, փոխհատուցման չափին և փոխհատուցման համա</w:t>
            </w:r>
            <w:r w:rsidR="008D19C8">
              <w:rPr>
                <w:rFonts w:ascii="GHEA Grapalat" w:hAnsi="GHEA Grapalat"/>
                <w:i/>
                <w:color w:val="auto"/>
                <w:szCs w:val="24"/>
                <w:lang w:val="hy-AM"/>
              </w:rPr>
              <w:t>ր սահմանված կարգին համապատասխան,</w:t>
            </w:r>
          </w:p>
        </w:tc>
      </w:tr>
      <w:tr w:rsidR="00F473AC" w:rsidRPr="00783C5B" w14:paraId="3C7762AA"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BF9F0BD"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0E9538B0" w14:textId="77777777" w:rsidR="00F473AC" w:rsidRPr="00A47A10"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8) նախագծային փաստաթղթով նախատեսվող գործունեության, ներառյալ այլընտրանքային տարբերակների իրականացման դեպքում շրջակա միջավայրի առանձին բաղադրիչների, բնական ռեսուրսների, պայմանների հնարավոր փոփոխությունների և դրանց ծավալների նկարագրի առանձին, գու</w:t>
            </w:r>
            <w:r w:rsidR="008D19C8">
              <w:rPr>
                <w:rFonts w:ascii="GHEA Grapalat" w:hAnsi="GHEA Grapalat"/>
                <w:i/>
                <w:color w:val="auto"/>
                <w:szCs w:val="24"/>
                <w:lang w:val="hy-AM"/>
              </w:rPr>
              <w:t>մարային և ամբողջական գնահատումը:</w:t>
            </w:r>
          </w:p>
          <w:p w14:paraId="0DAC69FE" w14:textId="77777777" w:rsidR="005A333D" w:rsidRPr="00A47A10" w:rsidRDefault="00707269"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5A333D" w:rsidRPr="00A47A10">
              <w:rPr>
                <w:rFonts w:ascii="GHEA Grapalat" w:hAnsi="GHEA Grapalat"/>
                <w:i/>
                <w:color w:val="auto"/>
                <w:szCs w:val="24"/>
                <w:lang w:val="hy-AM"/>
              </w:rPr>
              <w:t>Այստեղ պ</w:t>
            </w:r>
            <w:r w:rsidRPr="00A47A10">
              <w:rPr>
                <w:rFonts w:ascii="GHEA Grapalat" w:hAnsi="GHEA Grapalat"/>
                <w:i/>
                <w:color w:val="auto"/>
                <w:szCs w:val="24"/>
                <w:lang w:val="hy-AM"/>
              </w:rPr>
              <w:t>ետք է դիտարկվի նախատեսվող գործունեության տարածքում այլ գործունեությունների իրականացման հետևանքով շրջակա միջավայրի վրա գումարային ազդեցության գնահատումը: Այս փուլում բացահայտվում են բնապահպանական և սոցիալ-տնտեսական առանձին գործոնների կուտակային ազդեցությունների հավանականությունը և դիտարկվում են կուտակային ազդեցություններից խուսափելու հնարավորությունները՝ հաշվի առնելով գտնվելու վայրի, ժամկետների և տեխնոլոգիաների փոփոխությունները։ Գումարային ազդեցություններն առաջանում են, երբ մեկ գործողության հետևանքները գումարվում են այլ հետևանքներին կամ փոխազդում դրանց հետ որոշակի վայրում</w:t>
            </w:r>
            <w:r w:rsidR="005A333D" w:rsidRPr="00A47A10">
              <w:rPr>
                <w:rFonts w:ascii="GHEA Grapalat" w:hAnsi="GHEA Grapalat"/>
                <w:i/>
                <w:color w:val="auto"/>
                <w:szCs w:val="24"/>
                <w:lang w:val="hy-AM"/>
              </w:rPr>
              <w:t>,</w:t>
            </w:r>
            <w:r w:rsidRPr="00A47A10">
              <w:rPr>
                <w:rFonts w:ascii="GHEA Grapalat" w:hAnsi="GHEA Grapalat"/>
                <w:i/>
                <w:color w:val="auto"/>
                <w:szCs w:val="24"/>
                <w:lang w:val="hy-AM"/>
              </w:rPr>
              <w:t xml:space="preserve"> որոշակի ժամանակահատվածում տվյալ տարածքի այլ գործողությունների հետևանքների հետ: Գումարային ազդեցությունների գնահատումն</w:t>
            </w:r>
            <w:r w:rsidR="005A333D" w:rsidRPr="00A47A10">
              <w:rPr>
                <w:rFonts w:ascii="GHEA Grapalat" w:hAnsi="GHEA Grapalat"/>
                <w:i/>
                <w:color w:val="auto"/>
                <w:szCs w:val="24"/>
                <w:lang w:val="hy-AM"/>
              </w:rPr>
              <w:t>,</w:t>
            </w:r>
            <w:r w:rsidRPr="00A47A10">
              <w:rPr>
                <w:rFonts w:ascii="GHEA Grapalat" w:hAnsi="GHEA Grapalat"/>
                <w:i/>
                <w:color w:val="auto"/>
                <w:szCs w:val="24"/>
                <w:lang w:val="hy-AM"/>
              </w:rPr>
              <w:t xml:space="preserve"> ըստ էության</w:t>
            </w:r>
            <w:r w:rsidR="005A333D" w:rsidRPr="00A47A10">
              <w:rPr>
                <w:rFonts w:ascii="GHEA Grapalat" w:hAnsi="GHEA Grapalat"/>
                <w:i/>
                <w:color w:val="auto"/>
                <w:szCs w:val="24"/>
                <w:lang w:val="hy-AM"/>
              </w:rPr>
              <w:t>,</w:t>
            </w:r>
            <w:r w:rsidRPr="00A47A10">
              <w:rPr>
                <w:rFonts w:ascii="GHEA Grapalat" w:hAnsi="GHEA Grapalat"/>
                <w:i/>
                <w:color w:val="auto"/>
                <w:szCs w:val="24"/>
                <w:lang w:val="hy-AM"/>
              </w:rPr>
              <w:t xml:space="preserve"> չի տարբերվում ուղղակի կամ անուղղակի ազդեցությունների գնահատումից, քանի որ բնապահպանական հետևանքների որոշման համար արվում են նույնատիպ դիտարկումներ, սակայն  գումարային ազդեցությունների գնահատումը ենթադրում է հնարավոր հետևանքների ավելի լայն և ծավալուն դիտարկում: Գումարային ազդեցության վերլուծությունում պետք է գնահատվեն.</w:t>
            </w:r>
          </w:p>
          <w:p w14:paraId="2A6AF5A3" w14:textId="77777777" w:rsidR="005A333D" w:rsidRPr="00F95D52" w:rsidRDefault="005A333D"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lastRenderedPageBreak/>
              <w:tab/>
            </w:r>
            <w:r w:rsidR="00707269" w:rsidRPr="00F95D52">
              <w:rPr>
                <w:rFonts w:ascii="GHEA Grapalat" w:hAnsi="GHEA Grapalat"/>
                <w:i/>
                <w:color w:val="auto"/>
                <w:szCs w:val="24"/>
                <w:lang w:val="hy-AM"/>
              </w:rPr>
              <w:t>ա. մեկից ավելի աղբյուրներից ստացվող բնապահպանական և սոցիալական կարճաժամ</w:t>
            </w:r>
            <w:r w:rsidR="008D19C8">
              <w:rPr>
                <w:rFonts w:ascii="GHEA Grapalat" w:hAnsi="GHEA Grapalat"/>
                <w:i/>
                <w:color w:val="auto"/>
                <w:szCs w:val="24"/>
                <w:lang w:val="hy-AM"/>
              </w:rPr>
              <w:t>կետ և երկարաժամկետ հետևանքները,</w:t>
            </w:r>
          </w:p>
          <w:p w14:paraId="645E492D" w14:textId="77777777" w:rsidR="005A333D" w:rsidRPr="00F95D52" w:rsidRDefault="005A333D"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707269" w:rsidRPr="00F95D52">
              <w:rPr>
                <w:rFonts w:ascii="GHEA Grapalat" w:hAnsi="GHEA Grapalat"/>
                <w:i/>
                <w:color w:val="auto"/>
                <w:szCs w:val="24"/>
                <w:lang w:val="hy-AM"/>
              </w:rPr>
              <w:t>բ. արտադրական գործունեության հնարավոր ազդեցությունը (օրինակ՝ ձուլարանի առկայություն) մարդու և շրջա</w:t>
            </w:r>
            <w:r w:rsidR="008D19C8">
              <w:rPr>
                <w:rFonts w:ascii="GHEA Grapalat" w:hAnsi="GHEA Grapalat"/>
                <w:i/>
                <w:color w:val="auto"/>
                <w:szCs w:val="24"/>
                <w:lang w:val="hy-AM"/>
              </w:rPr>
              <w:t>կա բնական միջավայրի վրա,</w:t>
            </w:r>
          </w:p>
          <w:p w14:paraId="102A30D2" w14:textId="77777777" w:rsidR="005A333D" w:rsidRPr="00F95D52" w:rsidRDefault="005A333D"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707269" w:rsidRPr="00F95D52">
              <w:rPr>
                <w:rFonts w:ascii="GHEA Grapalat" w:hAnsi="GHEA Grapalat"/>
                <w:i/>
                <w:color w:val="auto"/>
                <w:szCs w:val="24"/>
                <w:lang w:val="hy-AM"/>
              </w:rPr>
              <w:t>գ. օդային, ջրային և հողային ռեսուրսների վրա հնարավոր ազդեցությունների աստիճանը, չափը և մեծություններն՝ ըս</w:t>
            </w:r>
            <w:r w:rsidR="008D19C8">
              <w:rPr>
                <w:rFonts w:ascii="GHEA Grapalat" w:hAnsi="GHEA Grapalat"/>
                <w:i/>
                <w:color w:val="auto"/>
                <w:szCs w:val="24"/>
                <w:lang w:val="hy-AM"/>
              </w:rPr>
              <w:t>տ աղտոտման առանձին աղբյուրների,</w:t>
            </w:r>
          </w:p>
          <w:p w14:paraId="3D9FAA3A" w14:textId="77777777" w:rsidR="005A333D" w:rsidRPr="00F95D52" w:rsidRDefault="005A333D"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707269" w:rsidRPr="00F95D52">
              <w:rPr>
                <w:rFonts w:ascii="GHEA Grapalat" w:hAnsi="GHEA Grapalat"/>
                <w:i/>
                <w:color w:val="auto"/>
                <w:szCs w:val="24"/>
                <w:lang w:val="hy-AM"/>
              </w:rPr>
              <w:t>դ. աղտոտման աղբյուրներից աստիճանաբար աճող ազդեցությունները (հավաքական) շրջակա միջավայրի առանձին բաղադրիչների, բնական ռեսուրսների վրա (օդ, ջուր, հող, կենսաբազմազանությու</w:t>
            </w:r>
            <w:r w:rsidR="008D19C8">
              <w:rPr>
                <w:rFonts w:ascii="GHEA Grapalat" w:hAnsi="GHEA Grapalat"/>
                <w:i/>
                <w:color w:val="auto"/>
                <w:szCs w:val="24"/>
                <w:lang w:val="hy-AM"/>
              </w:rPr>
              <w:t>ն),</w:t>
            </w:r>
          </w:p>
          <w:p w14:paraId="315246EB" w14:textId="77777777" w:rsidR="00707269" w:rsidRPr="00F95D52" w:rsidRDefault="005A333D"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707269" w:rsidRPr="00F95D52">
              <w:rPr>
                <w:rFonts w:ascii="GHEA Grapalat" w:hAnsi="GHEA Grapalat"/>
                <w:i/>
                <w:color w:val="auto"/>
                <w:szCs w:val="24"/>
                <w:lang w:val="hy-AM"/>
              </w:rPr>
              <w:t>ե. աշխարհագրական շրջանը և նախագծի ազդեցության տակ ընկնող բնական ռեսուրսները:</w:t>
            </w:r>
          </w:p>
        </w:tc>
      </w:tr>
      <w:tr w:rsidR="00F473AC" w:rsidRPr="00783C5B" w14:paraId="4C4DDC8D"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B10DD90"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6110B3EE" w14:textId="77777777" w:rsidR="00F473AC" w:rsidRPr="00A47A10"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9) նախագծային փաստաթղթով նախատեսված սոցիալական հնարավոր ազդեցությունները, ռիսկերը, օգուտները, վերլուծական բնութագրերը.</w:t>
            </w:r>
          </w:p>
          <w:p w14:paraId="58D38A66" w14:textId="77777777" w:rsidR="008973A6" w:rsidRPr="00A47A10" w:rsidRDefault="008973A6"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Նշված պահանջի ապահովման համար հաշվետվությունում անհրաժեշտ է ներկայացնել.</w:t>
            </w:r>
          </w:p>
          <w:p w14:paraId="46715C32" w14:textId="77777777" w:rsidR="008973A6" w:rsidRPr="00A47A10" w:rsidRDefault="008973A6"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 xml:space="preserve">ա. </w:t>
            </w:r>
            <w:r w:rsidR="008D19C8">
              <w:rPr>
                <w:rFonts w:ascii="GHEA Grapalat" w:hAnsi="GHEA Grapalat"/>
                <w:i/>
                <w:color w:val="auto"/>
                <w:szCs w:val="24"/>
                <w:lang w:val="hy-AM"/>
              </w:rPr>
              <w:t>ն</w:t>
            </w:r>
            <w:r w:rsidRPr="00A47A10">
              <w:rPr>
                <w:rFonts w:ascii="GHEA Grapalat" w:hAnsi="GHEA Grapalat"/>
                <w:i/>
                <w:color w:val="auto"/>
                <w:szCs w:val="24"/>
                <w:lang w:val="hy-AM"/>
              </w:rPr>
              <w:t xml:space="preserve">ախատեսվող գործունեության իրականացման հետևանքով </w:t>
            </w:r>
            <w:r>
              <w:rPr>
                <w:rFonts w:ascii="GHEA Grapalat" w:hAnsi="GHEA Grapalat"/>
                <w:i/>
                <w:color w:val="auto"/>
                <w:szCs w:val="24"/>
                <w:lang w:val="hy-AM"/>
              </w:rPr>
              <w:t>(</w:t>
            </w:r>
            <w:r w:rsidRPr="00A47A10">
              <w:rPr>
                <w:rFonts w:ascii="GHEA Grapalat" w:hAnsi="GHEA Grapalat"/>
                <w:i/>
                <w:color w:val="auto"/>
                <w:szCs w:val="24"/>
                <w:lang w:val="hy-AM"/>
              </w:rPr>
              <w:t>յուրաքանչյուր փուլի համար</w:t>
            </w:r>
            <w:r>
              <w:rPr>
                <w:rFonts w:ascii="GHEA Grapalat" w:hAnsi="GHEA Grapalat"/>
                <w:i/>
                <w:color w:val="auto"/>
                <w:szCs w:val="24"/>
                <w:lang w:val="hy-AM"/>
              </w:rPr>
              <w:t>)</w:t>
            </w:r>
            <w:r w:rsidRPr="00A47A10">
              <w:rPr>
                <w:rFonts w:ascii="GHEA Grapalat" w:hAnsi="GHEA Grapalat"/>
                <w:i/>
                <w:color w:val="auto"/>
                <w:szCs w:val="24"/>
                <w:lang w:val="hy-AM"/>
              </w:rPr>
              <w:t xml:space="preserve"> հնարավոր ազդեցության ենթակա ազդակիր համայնքների, դրանցում ներառված բնակավայրերի ելակետային սոցիալ-տնտեսական ցուցանիշներ ընդգրկող բաժին, որում պետք է նկարագրվի, թե ինչպես են որոշվել դիտարկվող  տարածքի սահմանները և շրջակա միջավայրի վրա հնարավոր ազդեցության շրջանակն</w:t>
            </w:r>
            <w:r w:rsidR="008D19C8">
              <w:rPr>
                <w:rFonts w:ascii="GHEA Grapalat" w:hAnsi="GHEA Grapalat"/>
                <w:i/>
                <w:color w:val="auto"/>
                <w:szCs w:val="24"/>
                <w:lang w:val="hy-AM"/>
              </w:rPr>
              <w:t>երը՝ սոցիալական միջավայրի համար,</w:t>
            </w:r>
          </w:p>
          <w:p w14:paraId="05EACEA6" w14:textId="77777777" w:rsidR="00A07957" w:rsidRPr="00A07957"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ab/>
            </w:r>
            <w:r w:rsidRPr="00A07957">
              <w:rPr>
                <w:rFonts w:ascii="GHEA Grapalat" w:hAnsi="GHEA Grapalat"/>
                <w:i/>
                <w:color w:val="auto"/>
                <w:szCs w:val="24"/>
                <w:lang w:val="hy-AM"/>
              </w:rPr>
              <w:t xml:space="preserve">բ. </w:t>
            </w:r>
            <w:r w:rsidR="008D19C8">
              <w:rPr>
                <w:rFonts w:ascii="GHEA Grapalat" w:hAnsi="GHEA Grapalat"/>
                <w:i/>
                <w:color w:val="auto"/>
                <w:szCs w:val="24"/>
                <w:lang w:val="hy-AM"/>
              </w:rPr>
              <w:t>ս</w:t>
            </w:r>
            <w:r w:rsidR="008973A6" w:rsidRPr="00A07957">
              <w:rPr>
                <w:rFonts w:ascii="GHEA Grapalat" w:hAnsi="GHEA Grapalat"/>
                <w:i/>
                <w:color w:val="auto"/>
                <w:szCs w:val="24"/>
                <w:lang w:val="hy-AM"/>
              </w:rPr>
              <w:t>ոցիալ-տնտեսական միջավայրը ներառում է այն բաղադրիչները, որոնց վրա ուղղակի կամ անուղղակի կերպով կարող է ազդել նախատեսվող գործունեության նախագծի իրականացումը: Տվյալ բաժնում պետք է առկա</w:t>
            </w:r>
            <w:r>
              <w:rPr>
                <w:rFonts w:ascii="GHEA Grapalat" w:hAnsi="GHEA Grapalat"/>
                <w:i/>
                <w:color w:val="auto"/>
                <w:szCs w:val="24"/>
                <w:lang w:val="hy-AM"/>
              </w:rPr>
              <w:t xml:space="preserve"> լինի հետևյալ տեղեկատվություն</w:t>
            </w:r>
            <w:r w:rsidR="008D19C8">
              <w:rPr>
                <w:rFonts w:ascii="GHEA Grapalat" w:hAnsi="GHEA Grapalat"/>
                <w:i/>
                <w:color w:val="auto"/>
                <w:szCs w:val="24"/>
                <w:lang w:val="hy-AM"/>
              </w:rPr>
              <w:t>ը.</w:t>
            </w:r>
          </w:p>
          <w:p w14:paraId="1C0659AC"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տեղի բնակչության բաշխվածությունը և բնակելի տարածքները՝ նախատեսվող</w:t>
            </w:r>
            <w:r>
              <w:rPr>
                <w:rFonts w:ascii="GHEA Grapalat" w:hAnsi="GHEA Grapalat"/>
                <w:i/>
                <w:color w:val="auto"/>
                <w:szCs w:val="24"/>
                <w:lang w:val="hy-AM"/>
              </w:rPr>
              <w:t xml:space="preserve"> օբյեկտների տեղադիրքի նկատմամբ,</w:t>
            </w:r>
          </w:p>
          <w:p w14:paraId="3AAAEB22"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lastRenderedPageBreak/>
              <w:tab/>
              <w:t>-</w:t>
            </w:r>
            <w:r w:rsidRPr="00A47A10">
              <w:rPr>
                <w:rFonts w:ascii="GHEA Grapalat" w:hAnsi="GHEA Grapalat"/>
                <w:i/>
                <w:color w:val="auto"/>
                <w:szCs w:val="24"/>
                <w:lang w:val="hy-AM"/>
              </w:rPr>
              <w:tab/>
            </w:r>
            <w:r w:rsidR="008D19C8">
              <w:rPr>
                <w:rFonts w:ascii="GHEA Grapalat" w:hAnsi="GHEA Grapalat"/>
                <w:i/>
                <w:color w:val="auto"/>
                <w:szCs w:val="24"/>
                <w:lang w:val="hy-AM"/>
              </w:rPr>
              <w:t>ժողովրդագրական</w:t>
            </w:r>
            <w:r w:rsidR="008973A6" w:rsidRPr="00A07957">
              <w:rPr>
                <w:rFonts w:ascii="GHEA Grapalat" w:hAnsi="GHEA Grapalat"/>
                <w:i/>
                <w:color w:val="auto"/>
                <w:szCs w:val="24"/>
                <w:lang w:val="hy-AM"/>
              </w:rPr>
              <w:t xml:space="preserve"> նկարագիրը (տարածքի բնակչության թիվը, տ</w:t>
            </w:r>
            <w:r>
              <w:rPr>
                <w:rFonts w:ascii="GHEA Grapalat" w:hAnsi="GHEA Grapalat"/>
                <w:i/>
                <w:color w:val="auto"/>
                <w:szCs w:val="24"/>
                <w:lang w:val="hy-AM"/>
              </w:rPr>
              <w:t>արիքային կազմը, թվաքանակի աճը),</w:t>
            </w:r>
          </w:p>
          <w:p w14:paraId="4A0B546A"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տնտեսական գործունեությունը, զբաղվածությունը, եկամուտները (առկա տնտեսական միջավայրի պատկերն առանց նախագծի իրականացման),</w:t>
            </w:r>
          </w:p>
          <w:p w14:paraId="2FB230EA"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 xml:space="preserve">կենսամակարդակը, բնակելի ֆոնդի որակը և քանակը (կարևոր է հատկապես այն դեպքերում, </w:t>
            </w:r>
            <w:r>
              <w:rPr>
                <w:rFonts w:ascii="GHEA Grapalat" w:hAnsi="GHEA Grapalat"/>
                <w:i/>
                <w:color w:val="auto"/>
                <w:szCs w:val="24"/>
                <w:lang w:val="hy-AM"/>
              </w:rPr>
              <w:t>երբ մարդիկ վերաբնակեցվելու են),</w:t>
            </w:r>
          </w:p>
          <w:p w14:paraId="620B42A5"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սանիտարական պայմանները (մարդկանց առողջություն և կենսապայմաններ)</w:t>
            </w:r>
            <w:r w:rsidRPr="00A47A10">
              <w:rPr>
                <w:rFonts w:ascii="GHEA Grapalat" w:hAnsi="GHEA Grapalat"/>
                <w:i/>
                <w:color w:val="auto"/>
                <w:szCs w:val="24"/>
                <w:lang w:val="hy-AM"/>
              </w:rPr>
              <w:t>,</w:t>
            </w:r>
          </w:p>
          <w:p w14:paraId="65089246"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տեղի համայնքների զարգացման ծրագրերի առկայությունը և զարգացման միտումներ</w:t>
            </w:r>
            <w:r>
              <w:rPr>
                <w:rFonts w:ascii="GHEA Grapalat" w:hAnsi="GHEA Grapalat"/>
                <w:i/>
                <w:color w:val="auto"/>
                <w:szCs w:val="24"/>
                <w:lang w:val="hy-AM"/>
              </w:rPr>
              <w:t>ը,</w:t>
            </w:r>
          </w:p>
          <w:p w14:paraId="14E07B92"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առկա հողօգտագործման տեսակների քարտեզները, կոմունալ ենթակառուցվածքների մատչելիությունը,</w:t>
            </w:r>
          </w:p>
          <w:p w14:paraId="02F15859"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w:t>
            </w:r>
            <w:r w:rsidRPr="00A47A10">
              <w:rPr>
                <w:rFonts w:ascii="GHEA Grapalat" w:hAnsi="GHEA Grapalat"/>
                <w:i/>
                <w:color w:val="auto"/>
                <w:szCs w:val="24"/>
                <w:lang w:val="hy-AM"/>
              </w:rPr>
              <w:tab/>
            </w:r>
            <w:r w:rsidR="008973A6" w:rsidRPr="00A07957">
              <w:rPr>
                <w:rFonts w:ascii="GHEA Grapalat" w:hAnsi="GHEA Grapalat"/>
                <w:i/>
                <w:color w:val="auto"/>
                <w:szCs w:val="24"/>
                <w:lang w:val="hy-AM"/>
              </w:rPr>
              <w:t>նախատեսվող գործունեության վերաբերյալ հանրության վերաբերմունքը, տեղեկատվություն հանրության ծանուցման</w:t>
            </w:r>
            <w:r>
              <w:rPr>
                <w:rFonts w:ascii="GHEA Grapalat" w:hAnsi="GHEA Grapalat"/>
                <w:i/>
                <w:color w:val="auto"/>
                <w:szCs w:val="24"/>
                <w:lang w:val="hy-AM"/>
              </w:rPr>
              <w:t>, հանրային լսումների վերաբերյալ</w:t>
            </w:r>
            <w:r w:rsidRPr="00A47A10">
              <w:rPr>
                <w:rFonts w:ascii="GHEA Grapalat" w:hAnsi="GHEA Grapalat"/>
                <w:i/>
                <w:color w:val="auto"/>
                <w:szCs w:val="24"/>
                <w:lang w:val="hy-AM"/>
              </w:rPr>
              <w:t>,</w:t>
            </w:r>
            <w:r w:rsidR="008973A6" w:rsidRPr="00A07957">
              <w:rPr>
                <w:rFonts w:ascii="GHEA Grapalat" w:hAnsi="GHEA Grapalat"/>
                <w:i/>
                <w:color w:val="auto"/>
                <w:szCs w:val="24"/>
                <w:lang w:val="hy-AM"/>
              </w:rPr>
              <w:t xml:space="preserve"> ծանուցման հրապարակման պատճեն</w:t>
            </w:r>
            <w:r w:rsidRPr="00A47A10">
              <w:rPr>
                <w:rFonts w:ascii="GHEA Grapalat" w:hAnsi="GHEA Grapalat"/>
                <w:i/>
                <w:color w:val="auto"/>
                <w:szCs w:val="24"/>
                <w:lang w:val="hy-AM"/>
              </w:rPr>
              <w:t>ն</w:t>
            </w:r>
            <w:r w:rsidR="008973A6" w:rsidRPr="00A07957">
              <w:rPr>
                <w:rFonts w:ascii="GHEA Grapalat" w:hAnsi="GHEA Grapalat"/>
                <w:i/>
                <w:color w:val="auto"/>
                <w:szCs w:val="24"/>
                <w:lang w:val="hy-AM"/>
              </w:rPr>
              <w:t>երը, ստացված դիտողություններն ու առաջարկությունները, հանրային լսումների արձանագր</w:t>
            </w:r>
            <w:r>
              <w:rPr>
                <w:rFonts w:ascii="GHEA Grapalat" w:hAnsi="GHEA Grapalat"/>
                <w:i/>
                <w:color w:val="auto"/>
                <w:szCs w:val="24"/>
                <w:lang w:val="hy-AM"/>
              </w:rPr>
              <w:t>ությունները, ձայնագրությունները</w:t>
            </w:r>
            <w:r w:rsidR="008973A6" w:rsidRPr="00A07957">
              <w:rPr>
                <w:rFonts w:ascii="GHEA Grapalat" w:hAnsi="GHEA Grapalat"/>
                <w:i/>
                <w:color w:val="auto"/>
                <w:szCs w:val="24"/>
                <w:lang w:val="hy-AM"/>
              </w:rPr>
              <w:t xml:space="preserve"> կամ</w:t>
            </w:r>
            <w:r w:rsidRPr="00A47A10">
              <w:rPr>
                <w:rFonts w:ascii="GHEA Grapalat" w:hAnsi="GHEA Grapalat"/>
                <w:i/>
                <w:color w:val="auto"/>
                <w:szCs w:val="24"/>
                <w:lang w:val="hy-AM"/>
              </w:rPr>
              <w:t>,</w:t>
            </w:r>
            <w:r w:rsidR="008973A6" w:rsidRPr="00A07957">
              <w:rPr>
                <w:rFonts w:ascii="GHEA Grapalat" w:hAnsi="GHEA Grapalat"/>
                <w:i/>
                <w:color w:val="auto"/>
                <w:szCs w:val="24"/>
                <w:lang w:val="hy-AM"/>
              </w:rPr>
              <w:t xml:space="preserve"> առկայության դեպքում</w:t>
            </w:r>
            <w:r w:rsidRPr="00A47A10">
              <w:rPr>
                <w:rFonts w:ascii="GHEA Grapalat" w:hAnsi="GHEA Grapalat"/>
                <w:i/>
                <w:color w:val="auto"/>
                <w:szCs w:val="24"/>
                <w:lang w:val="hy-AM"/>
              </w:rPr>
              <w:t>,</w:t>
            </w:r>
            <w:r w:rsidR="008973A6" w:rsidRPr="00A07957">
              <w:rPr>
                <w:rFonts w:ascii="GHEA Grapalat" w:hAnsi="GHEA Grapalat"/>
                <w:i/>
                <w:color w:val="auto"/>
                <w:szCs w:val="24"/>
                <w:lang w:val="hy-AM"/>
              </w:rPr>
              <w:t xml:space="preserve"> տեսագրությունները:</w:t>
            </w:r>
          </w:p>
          <w:p w14:paraId="7FD70CAB" w14:textId="77777777" w:rsidR="00A07957" w:rsidRPr="00A47A10"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973A6" w:rsidRPr="00A07957">
              <w:rPr>
                <w:rFonts w:ascii="GHEA Grapalat" w:hAnsi="GHEA Grapalat"/>
                <w:i/>
                <w:color w:val="auto"/>
                <w:szCs w:val="24"/>
                <w:lang w:val="hy-AM"/>
              </w:rPr>
              <w:t>Ան</w:t>
            </w:r>
            <w:r w:rsidRPr="00A47A10">
              <w:rPr>
                <w:rFonts w:ascii="GHEA Grapalat" w:hAnsi="GHEA Grapalat"/>
                <w:i/>
                <w:color w:val="auto"/>
                <w:szCs w:val="24"/>
                <w:lang w:val="hy-AM"/>
              </w:rPr>
              <w:t>մ</w:t>
            </w:r>
            <w:r w:rsidR="008973A6" w:rsidRPr="00A07957">
              <w:rPr>
                <w:rFonts w:ascii="GHEA Grapalat" w:hAnsi="GHEA Grapalat"/>
                <w:i/>
                <w:color w:val="auto"/>
                <w:szCs w:val="24"/>
                <w:lang w:val="hy-AM"/>
              </w:rPr>
              <w:t>իջական ազդեցության տակ ընկնող սոցիալական միջավայրի և սոցիալական գործոնների և ազդակիր բնակավայրի վրա հնարավոր ազդեցությունների գնահատումը պետք է ներկայացնել նախատեսվող գործունեության կառուց</w:t>
            </w:r>
            <w:r w:rsidR="008D19C8">
              <w:rPr>
                <w:rFonts w:ascii="GHEA Grapalat" w:hAnsi="GHEA Grapalat"/>
                <w:i/>
                <w:color w:val="auto"/>
                <w:szCs w:val="24"/>
                <w:lang w:val="hy-AM"/>
              </w:rPr>
              <w:t xml:space="preserve">ման, շահագործման, փակման փուլերով՝ </w:t>
            </w:r>
            <w:r w:rsidR="008973A6" w:rsidRPr="00A07957">
              <w:rPr>
                <w:rFonts w:ascii="GHEA Grapalat" w:hAnsi="GHEA Grapalat"/>
                <w:i/>
                <w:color w:val="auto"/>
                <w:szCs w:val="24"/>
                <w:lang w:val="hy-AM"/>
              </w:rPr>
              <w:t>կարևորելով պահանջվող աշխատուժի ստեղծումը: Սոցիալական հնարավոր ազդեցությունների գնահատման չափորոշիչները փոփոխական են: Բաժնում պետք է նկարագրվեն ինչպես դրական</w:t>
            </w:r>
            <w:r w:rsidRPr="00A47A10">
              <w:rPr>
                <w:rFonts w:ascii="GHEA Grapalat" w:hAnsi="GHEA Grapalat"/>
                <w:i/>
                <w:color w:val="auto"/>
                <w:szCs w:val="24"/>
                <w:lang w:val="hy-AM"/>
              </w:rPr>
              <w:t>,</w:t>
            </w:r>
            <w:r w:rsidR="008973A6" w:rsidRPr="00A07957">
              <w:rPr>
                <w:rFonts w:ascii="GHEA Grapalat" w:hAnsi="GHEA Grapalat"/>
                <w:i/>
                <w:color w:val="auto"/>
                <w:szCs w:val="24"/>
                <w:lang w:val="hy-AM"/>
              </w:rPr>
              <w:t xml:space="preserve"> այնպես էլ բացասական </w:t>
            </w:r>
            <w:r w:rsidR="008D19C8">
              <w:rPr>
                <w:rFonts w:ascii="GHEA Grapalat" w:hAnsi="GHEA Grapalat"/>
                <w:i/>
                <w:color w:val="auto"/>
                <w:szCs w:val="24"/>
                <w:lang w:val="hy-AM"/>
              </w:rPr>
              <w:t>ազդեցությունները</w:t>
            </w:r>
            <w:r w:rsidR="008973A6" w:rsidRPr="00A07957">
              <w:rPr>
                <w:rFonts w:ascii="GHEA Grapalat" w:hAnsi="GHEA Grapalat"/>
                <w:i/>
                <w:color w:val="auto"/>
                <w:szCs w:val="24"/>
                <w:lang w:val="hy-AM"/>
              </w:rPr>
              <w:t>, տնտեսական օգուտների բաշխման և սոցիալական/բնապահպանական ծախսերի վերաբերյալ տեղեկատվությունը:</w:t>
            </w:r>
          </w:p>
          <w:p w14:paraId="780E011E" w14:textId="77777777" w:rsidR="008973A6" w:rsidRPr="00A07957" w:rsidRDefault="00A0795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lastRenderedPageBreak/>
              <w:tab/>
            </w:r>
            <w:r w:rsidR="008973A6" w:rsidRPr="00A07957">
              <w:rPr>
                <w:rFonts w:ascii="GHEA Grapalat" w:hAnsi="GHEA Grapalat"/>
                <w:i/>
                <w:color w:val="auto"/>
                <w:szCs w:val="24"/>
                <w:lang w:val="hy-AM"/>
              </w:rPr>
              <w:t>Շրջակա միջավայրի վրա ազդեցության գնահատման հիմնական հաշվետվությունը չի կարող համարվել ամբողջական և լիարժեք՝ առանց էկոլոգիական և սոցիալական հետևանքների համեմատական վերլուծության՝ իբրև այլընտրանք նախատեսվող գործունեությունից հրաժարման տարբերակի դիտարկմամբ (երբ նախագիծը չի իրականացվելու): Այս դեպքում կարևոր է հասկանալ, թե ինչ օգուտներից համայնքը կարող է զրկվել: Օրինակ, եթե օգտակար հանածոների արդյունահանումը նախատեսվում է իրականացնել անտառային տարածքում, ինչը համարվել է ոչ նպատակահարմա</w:t>
            </w:r>
            <w:r w:rsidR="008D19C8">
              <w:rPr>
                <w:rFonts w:ascii="GHEA Grapalat" w:hAnsi="GHEA Grapalat"/>
                <w:i/>
                <w:color w:val="auto"/>
                <w:szCs w:val="24"/>
                <w:lang w:val="hy-AM"/>
              </w:rPr>
              <w:t>ր</w:t>
            </w:r>
            <w:r w:rsidR="008973A6" w:rsidRPr="00A07957">
              <w:rPr>
                <w:rFonts w:ascii="GHEA Grapalat" w:hAnsi="GHEA Grapalat"/>
                <w:i/>
                <w:color w:val="auto"/>
                <w:szCs w:val="24"/>
                <w:lang w:val="hy-AM"/>
              </w:rPr>
              <w:t xml:space="preserve"> և որպես այլընտրանք կարող է դիտարկվել տեղական համայնքներին եկամուտ և աշխատատեղեր ապահովող զբոսաշրջային գործունեության ընդլայնումը: Մեկ այլ դեպքում նախագծի իրականացումը /խոշոր հանքարդյունահանման նախագծեր/ կարող են ունենալ ծանր և անգամ մշտական սոցիալական բացասական ազդեցություններ, սակայն ֆիզիկական միջավայրի փոփոխությունները, աշխատողներրի թվաքանակը, նոր մերձատար ճանապարհների կառուցումը, ծառայությունների պահանջարկի աճը, հողօգտագործման փոփոխությունները, ջրի հասանելիությունը և շրջակա միջավայրի աղտոտումը կարող են մշտական դրական ազդեցություն ունենալ տեղի բնակչության համար: Բաժնում պետք է նշվեն այն աղբյուրները, որոնց հիման վրա իրականացվել է սոցիալական ազդեցության գնահատումը, </w:t>
            </w:r>
            <w:r w:rsidRPr="00A47A10">
              <w:rPr>
                <w:rFonts w:ascii="GHEA Grapalat" w:hAnsi="GHEA Grapalat"/>
                <w:i/>
                <w:color w:val="auto"/>
                <w:szCs w:val="24"/>
                <w:lang w:val="hy-AM"/>
              </w:rPr>
              <w:t xml:space="preserve">նշվի՝ </w:t>
            </w:r>
            <w:r w:rsidR="008973A6" w:rsidRPr="00A07957">
              <w:rPr>
                <w:rFonts w:ascii="GHEA Grapalat" w:hAnsi="GHEA Grapalat"/>
                <w:i/>
                <w:color w:val="auto"/>
                <w:szCs w:val="24"/>
                <w:lang w:val="hy-AM"/>
              </w:rPr>
              <w:t>հաշվի առնվել ե՞ն արդյոք սոցիալական ազդեցության գնահատումը երկարաժամկետ ազդեցությունների</w:t>
            </w:r>
            <w:r w:rsidR="008D19C8">
              <w:rPr>
                <w:rFonts w:ascii="GHEA Grapalat" w:hAnsi="GHEA Grapalat"/>
                <w:i/>
                <w:color w:val="auto"/>
                <w:szCs w:val="24"/>
                <w:lang w:val="hy-AM"/>
              </w:rPr>
              <w:t xml:space="preserve"> (ներառյալ փակման</w:t>
            </w:r>
            <w:r>
              <w:rPr>
                <w:rFonts w:ascii="GHEA Grapalat" w:hAnsi="GHEA Grapalat"/>
                <w:i/>
                <w:color w:val="auto"/>
                <w:szCs w:val="24"/>
                <w:lang w:val="hy-AM"/>
              </w:rPr>
              <w:t xml:space="preserve"> փուլը) համար</w:t>
            </w:r>
            <w:r w:rsidRPr="00A47A10">
              <w:rPr>
                <w:rFonts w:ascii="GHEA Grapalat" w:hAnsi="GHEA Grapalat"/>
                <w:i/>
                <w:color w:val="auto"/>
                <w:szCs w:val="24"/>
                <w:lang w:val="hy-AM"/>
              </w:rPr>
              <w:t>, հ</w:t>
            </w:r>
            <w:r w:rsidR="008973A6" w:rsidRPr="00A07957">
              <w:rPr>
                <w:rFonts w:ascii="GHEA Grapalat" w:hAnsi="GHEA Grapalat"/>
                <w:i/>
                <w:color w:val="auto"/>
                <w:szCs w:val="24"/>
                <w:lang w:val="hy-AM"/>
              </w:rPr>
              <w:t>ետազոտության ընթացքում կատարվե՞լ են արդյոք հարցումներ, հաշվի առնվե</w:t>
            </w:r>
            <w:r w:rsidRPr="00A47A10">
              <w:rPr>
                <w:rFonts w:ascii="GHEA Grapalat" w:hAnsi="GHEA Grapalat"/>
                <w:i/>
                <w:color w:val="auto"/>
                <w:szCs w:val="24"/>
                <w:lang w:val="hy-AM"/>
              </w:rPr>
              <w:t>՞</w:t>
            </w:r>
            <w:r w:rsidR="008973A6" w:rsidRPr="00A07957">
              <w:rPr>
                <w:rFonts w:ascii="GHEA Grapalat" w:hAnsi="GHEA Grapalat"/>
                <w:i/>
                <w:color w:val="auto"/>
                <w:szCs w:val="24"/>
                <w:lang w:val="hy-AM"/>
              </w:rPr>
              <w:t>լ են արդյոք շահագրգ</w:t>
            </w:r>
            <w:r w:rsidR="008331AE">
              <w:rPr>
                <w:rFonts w:ascii="GHEA Grapalat" w:hAnsi="GHEA Grapalat"/>
                <w:i/>
                <w:color w:val="auto"/>
                <w:szCs w:val="24"/>
                <w:lang w:val="hy-AM"/>
              </w:rPr>
              <w:t>իռ հանրության մտահոգությունները,</w:t>
            </w:r>
          </w:p>
        </w:tc>
      </w:tr>
      <w:tr w:rsidR="00F473AC" w:rsidRPr="00783C5B" w14:paraId="70403E39"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212E26A"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0984EA82" w14:textId="77777777" w:rsidR="00F473AC" w:rsidRPr="00A47A10"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10) մարդու առողջության վրա հնարավոր ազդեցությունները, գործոնները, ռիսկերը.</w:t>
            </w:r>
          </w:p>
          <w:p w14:paraId="4B252337" w14:textId="77777777" w:rsidR="00082173" w:rsidRPr="00A47A10" w:rsidRDefault="008331A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ab/>
              <w:t>մ</w:t>
            </w:r>
            <w:r w:rsidR="00674C06" w:rsidRPr="00A47A10">
              <w:rPr>
                <w:rFonts w:ascii="GHEA Grapalat" w:hAnsi="GHEA Grapalat"/>
                <w:i/>
                <w:color w:val="auto"/>
                <w:szCs w:val="24"/>
                <w:lang w:val="hy-AM"/>
              </w:rPr>
              <w:t xml:space="preserve">արդու առողջության կառավարման տեսանկյունից՝ հիմնական շեշտադրումը բնապահպանական ռիսկերի պատշաճ կառավարումն է։ Հողային, ջրային ռեսուրսների, մթնոլորտային օդի վրա ազդեցությունները, աղմուկի մակարդակի գերազանցումը և այլ գործոններ բխում են մարդու առողջության վրա հնարավոր ազդեցություններից: Գնահատման աշխատանքները պետք է ներկայացնել՝ հաշվի առնելով շրջակա միջավայրի ու մարդու առողջության վրա նախատեսվող </w:t>
            </w:r>
            <w:r w:rsidR="00674C06" w:rsidRPr="00A47A10">
              <w:rPr>
                <w:rFonts w:ascii="GHEA Grapalat" w:hAnsi="GHEA Grapalat"/>
                <w:i/>
                <w:color w:val="auto"/>
                <w:szCs w:val="24"/>
                <w:lang w:val="hy-AM"/>
              </w:rPr>
              <w:lastRenderedPageBreak/>
              <w:t>գործունեության իրականացման արդյունքում հնարավոր վնասակար ազդեցությունների կանխատեսումը, կանխարգելումը, նվազեցումը կամ բացառումը:</w:t>
            </w:r>
          </w:p>
          <w:p w14:paraId="6AC4D257" w14:textId="77777777" w:rsidR="00082173" w:rsidRPr="00A47A10" w:rsidRDefault="00082173"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674C06" w:rsidRPr="00A47A10">
              <w:rPr>
                <w:rFonts w:ascii="GHEA Grapalat" w:hAnsi="GHEA Grapalat"/>
                <w:i/>
                <w:color w:val="auto"/>
                <w:szCs w:val="24"/>
                <w:lang w:val="hy-AM"/>
              </w:rPr>
              <w:t>Գնահատման աշխատանքներում դիտարկվում են շրջակա միջավայրի, ներառյալ</w:t>
            </w:r>
            <w:r w:rsidRPr="00A47A10">
              <w:rPr>
                <w:rFonts w:ascii="GHEA Grapalat" w:hAnsi="GHEA Grapalat"/>
                <w:i/>
                <w:color w:val="auto"/>
                <w:szCs w:val="24"/>
                <w:lang w:val="hy-AM"/>
              </w:rPr>
              <w:t>՝</w:t>
            </w:r>
            <w:r w:rsidR="00674C06" w:rsidRPr="00A47A10">
              <w:rPr>
                <w:rFonts w:ascii="GHEA Grapalat" w:hAnsi="GHEA Grapalat"/>
                <w:i/>
                <w:color w:val="auto"/>
                <w:szCs w:val="24"/>
                <w:lang w:val="hy-AM"/>
              </w:rPr>
              <w:t xml:space="preserve"> ազդակիր բնակչության առողջության վրա հնարավոր ազդեցությունների բնույթը, ռիսկերը, հավանականությունը, տևողությունը, ծավալը, հնարավոր ազդեցության ենթակա տարածքի չափը, ազդեցության ենթակա բնակչության թվաքանակը, առողջության պահպանման, սանիտարական և հիգիենիկ պայմանները և այլն (մետաղական հանքավայրերի, քիմիական արդյունաբերական և ատոմակայանի դեպքում՝ դիտարկելով բնակչության առողջության ռիսկերը և հիվանդություննե</w:t>
            </w:r>
            <w:r w:rsidRPr="00A47A10">
              <w:rPr>
                <w:rFonts w:ascii="GHEA Grapalat" w:hAnsi="GHEA Grapalat"/>
                <w:i/>
                <w:color w:val="auto"/>
                <w:szCs w:val="24"/>
                <w:lang w:val="hy-AM"/>
              </w:rPr>
              <w:t>րը):</w:t>
            </w:r>
          </w:p>
          <w:p w14:paraId="1BC639E3" w14:textId="77777777" w:rsidR="00082173" w:rsidRPr="00A47A10" w:rsidRDefault="00082173"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674C06" w:rsidRPr="00A47A10">
              <w:rPr>
                <w:rFonts w:ascii="GHEA Grapalat" w:hAnsi="GHEA Grapalat"/>
                <w:i/>
                <w:color w:val="auto"/>
                <w:szCs w:val="24"/>
                <w:lang w:val="hy-AM"/>
              </w:rPr>
              <w:t>Բնապահպանական և առողջապահակա</w:t>
            </w:r>
            <w:r w:rsidRPr="00A47A10">
              <w:rPr>
                <w:rFonts w:ascii="GHEA Grapalat" w:hAnsi="GHEA Grapalat"/>
                <w:i/>
                <w:color w:val="auto"/>
                <w:szCs w:val="24"/>
                <w:lang w:val="hy-AM"/>
              </w:rPr>
              <w:t>ն ռիսկերի կառավարման ու մեղմման</w:t>
            </w:r>
            <w:r w:rsidR="00674C06" w:rsidRPr="00A47A10">
              <w:rPr>
                <w:rFonts w:ascii="GHEA Grapalat" w:hAnsi="GHEA Grapalat"/>
                <w:i/>
                <w:color w:val="auto"/>
                <w:szCs w:val="24"/>
                <w:lang w:val="hy-AM"/>
              </w:rPr>
              <w:t xml:space="preserve"> մեխանիզմները և գործողությունները ներառում են առողջապահական, աշխատողների անվտանգ աշխատանքային պայմանների, օբյեկտների տեխնիկական անվտանգության ապահովումը: Առողջության պահպանության և աշխատանքի անվտանգության ռիսկերի գնահատման մոտեցումները պետք է </w:t>
            </w:r>
            <w:r w:rsidRPr="00A47A10">
              <w:rPr>
                <w:rFonts w:ascii="GHEA Grapalat" w:hAnsi="GHEA Grapalat"/>
                <w:i/>
                <w:color w:val="auto"/>
                <w:szCs w:val="24"/>
                <w:lang w:val="hy-AM"/>
              </w:rPr>
              <w:t>հաշվետվությունում</w:t>
            </w:r>
            <w:r w:rsidR="00674C06" w:rsidRPr="00A47A10">
              <w:rPr>
                <w:rFonts w:ascii="GHEA Grapalat" w:hAnsi="GHEA Grapalat"/>
                <w:i/>
                <w:color w:val="auto"/>
                <w:szCs w:val="24"/>
                <w:lang w:val="hy-AM"/>
              </w:rPr>
              <w:t xml:space="preserve"> բնակչության առողջությանը վերաբերող մոտեցումները ներկայացնել ազգային մակարդակներում սահմանված, միջազգային լավագույն փորձին և ստանդարտներին </w:t>
            </w:r>
            <w:r w:rsidR="008331AE">
              <w:rPr>
                <w:rFonts w:ascii="GHEA Grapalat" w:hAnsi="GHEA Grapalat"/>
                <w:i/>
                <w:color w:val="auto"/>
                <w:szCs w:val="24"/>
                <w:lang w:val="hy-AM"/>
              </w:rPr>
              <w:t>համապատասխան</w:t>
            </w:r>
            <w:r w:rsidRPr="00A47A10">
              <w:rPr>
                <w:rFonts w:ascii="GHEA Grapalat" w:hAnsi="GHEA Grapalat"/>
                <w:i/>
                <w:color w:val="auto"/>
                <w:szCs w:val="24"/>
                <w:lang w:val="hy-AM"/>
              </w:rPr>
              <w:t>,</w:t>
            </w:r>
            <w:r w:rsidR="00674C06" w:rsidRPr="00A47A10">
              <w:rPr>
                <w:rFonts w:ascii="GHEA Grapalat" w:hAnsi="GHEA Grapalat"/>
                <w:i/>
                <w:color w:val="auto"/>
                <w:szCs w:val="24"/>
                <w:lang w:val="hy-AM"/>
              </w:rPr>
              <w:t xml:space="preserve"> ինչը հնարավորություն կտա պատշաճ կառավարել ինչպես աշխատակիցների, այնպես էլ ազդակիր համայնքների/բնակավայրերի բնակչության առ</w:t>
            </w:r>
            <w:r w:rsidRPr="00A47A10">
              <w:rPr>
                <w:rFonts w:ascii="GHEA Grapalat" w:hAnsi="GHEA Grapalat"/>
                <w:i/>
                <w:color w:val="auto"/>
                <w:szCs w:val="24"/>
                <w:lang w:val="hy-AM"/>
              </w:rPr>
              <w:t>ողջությունն ու անվտանգությունը:</w:t>
            </w:r>
          </w:p>
          <w:p w14:paraId="1EA76AB2" w14:textId="77777777" w:rsidR="00082173" w:rsidRPr="00A47A10" w:rsidRDefault="00082173"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674C06" w:rsidRPr="00A47A10">
              <w:rPr>
                <w:rFonts w:ascii="GHEA Grapalat" w:hAnsi="GHEA Grapalat"/>
                <w:i/>
                <w:color w:val="auto"/>
                <w:szCs w:val="24"/>
                <w:lang w:val="hy-AM"/>
              </w:rPr>
              <w:t>ՇՄԱԳ-ի շրջակա միջավայրի վրա ազդեցության մշտադիտարկման մոնիթ</w:t>
            </w:r>
            <w:r w:rsidRPr="00A47A10">
              <w:rPr>
                <w:rFonts w:ascii="GHEA Grapalat" w:hAnsi="GHEA Grapalat"/>
                <w:i/>
                <w:color w:val="auto"/>
                <w:szCs w:val="24"/>
                <w:lang w:val="hy-AM"/>
              </w:rPr>
              <w:t>որինգի ծրագրում պետք է ներառել.</w:t>
            </w:r>
          </w:p>
          <w:p w14:paraId="17B4EF1B" w14:textId="77777777" w:rsidR="00082173" w:rsidRPr="00F95D52" w:rsidRDefault="00082173"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674C06" w:rsidRPr="00F95D52">
              <w:rPr>
                <w:rFonts w:ascii="GHEA Grapalat" w:hAnsi="GHEA Grapalat"/>
                <w:i/>
                <w:color w:val="auto"/>
                <w:szCs w:val="24"/>
                <w:lang w:val="hy-AM"/>
              </w:rPr>
              <w:t>1. նախատեսվող գործունեության ազդակիր՝ բնակելի գոտում աղմուկի, թրթռման և օդային ավազանի ֆոնային մակարդակների վերաբերյալ (հաշվարկներ կամ գործիքային չափման արդյունքներ) մշտադիտարկումների իրականացում՝ վերջիններիս մակարդակների հնարավոր փոփոխությունները գործունեության իրականացման արդյունքում կանխատեսելու նպատակով (մշտադիտարկման հետն</w:t>
            </w:r>
            <w:r w:rsidR="008331AE">
              <w:rPr>
                <w:rFonts w:ascii="GHEA Grapalat" w:hAnsi="GHEA Grapalat"/>
                <w:i/>
                <w:color w:val="auto"/>
                <w:szCs w:val="24"/>
                <w:lang w:val="hy-AM"/>
              </w:rPr>
              <w:t>ախագծային վերլուծության համար),</w:t>
            </w:r>
          </w:p>
          <w:p w14:paraId="13459A61" w14:textId="77777777" w:rsidR="00674C06" w:rsidRPr="00F95D52" w:rsidRDefault="00082173"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lastRenderedPageBreak/>
              <w:tab/>
            </w:r>
            <w:r w:rsidR="00674C06" w:rsidRPr="00F95D52">
              <w:rPr>
                <w:rFonts w:ascii="GHEA Grapalat" w:hAnsi="GHEA Grapalat"/>
                <w:i/>
                <w:color w:val="auto"/>
                <w:szCs w:val="24"/>
                <w:lang w:val="hy-AM"/>
              </w:rPr>
              <w:t>2. նախատեսվող գործունեության շահագործման ընթացքում աշխատատեղերում աղմուկի, թրթռման, ճառագայթման մակարդակների, աշխատանքային գոտում օդում վնասակար նյութերի քանակների վերաբերյալ մշտադիտարկումների իրականացում (հաշվարկներ), ինչպես նաև աշխատողների սանիտարակենցաղային պայմանների վերաբերյալ հսկողություն:</w:t>
            </w:r>
          </w:p>
        </w:tc>
      </w:tr>
      <w:tr w:rsidR="00F473AC" w:rsidRPr="002A4D67" w14:paraId="3AFFF482"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B9FF961"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732EF4FF" w14:textId="77777777" w:rsidR="00F473AC" w:rsidRPr="00A47A10"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11) նախագծային փաստաթղթով նախատեսված հնարավոր արտակարգ իրավիճակների հետևանքով առաջացած ռիսկերի գնահատումը, դրանց կանխարգելմանն ու նվազեցմանն ուղղվ</w:t>
            </w:r>
            <w:r w:rsidR="008331AE">
              <w:rPr>
                <w:rFonts w:ascii="GHEA Grapalat" w:hAnsi="GHEA Grapalat"/>
                <w:i/>
                <w:color w:val="auto"/>
                <w:szCs w:val="24"/>
                <w:lang w:val="hy-AM"/>
              </w:rPr>
              <w:t>ած միջոցառումները:</w:t>
            </w:r>
          </w:p>
          <w:p w14:paraId="6B79D717" w14:textId="77777777" w:rsidR="00082173" w:rsidRPr="00A47A10" w:rsidRDefault="00082173"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Սույն բաժնում նախատեսվող գործունեության շրջակա միջավայրի և մարդու առողջության վրա հնարավոր ազդեցությունների դիտարկման ժամանակ անհրաժեշտ է հաշվի առնել արտակարգ պատահարների և վտանգավոր գործոնների հավանականությունը: Հաշվետվությունում անհրաժեշտ է նկարագրել արտակարգ պատահարների և վթարների կանխարգելման և դրանց արձագանքման միջոցառումներ</w:t>
            </w:r>
            <w:r w:rsidR="008331AE">
              <w:rPr>
                <w:rFonts w:ascii="GHEA Grapalat" w:hAnsi="GHEA Grapalat"/>
                <w:i/>
                <w:color w:val="auto"/>
                <w:szCs w:val="24"/>
                <w:lang w:val="hy-AM"/>
              </w:rPr>
              <w:t>ը</w:t>
            </w:r>
            <w:r w:rsidRPr="00A47A10">
              <w:rPr>
                <w:rFonts w:ascii="GHEA Grapalat" w:hAnsi="GHEA Grapalat"/>
                <w:i/>
                <w:color w:val="auto"/>
                <w:szCs w:val="24"/>
                <w:lang w:val="hy-AM"/>
              </w:rPr>
              <w:t>, որոնք ներառում են՝ կանխարգելիչ միջոցառումներ, պատրաստվածություն /ուսուցում/, վթարային և արտակարգ իրավիճակների ժամանակ միջոցառումների պլաններ և գործողությունների ծրագիր:</w:t>
            </w:r>
          </w:p>
          <w:p w14:paraId="3C3D8252" w14:textId="77777777" w:rsidR="00082173" w:rsidRPr="00A47A10" w:rsidRDefault="00082173"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 xml:space="preserve">Հնարավոր ռիսկերից են՝ վտանգավոր արտահոսքերը, հրդեհը կամ պայթյունը, ճանապարհատրանսպորտային պատահարների ռիսկերը. տեխնոլոգիական գործընթացների կամ սարքավորումների խափանման արդյունքում առաջացող ռիսկերը, նախագծի իրագործման վրա բնական աղետների ազդեցության ռիսկերը (երկրաշարժ, ջրհեղեղ, փլուզում և այլն): Հնարավոր ազդեցությունների կանխատեսումներում անհրաժեշտ է ընդգրկել այն հողատարածքը, որը ենթադրաբար կզբաղեցվի նախատեսվող գործունեության համար, ինչպես նաև հարակից տարածքները և ցանկացած այլ տարածքներ, որոնք կարող են համարվել նախատեսվող գործունեության հետ կապված աշխատանքների ազդեցության գոտում: Կանխատեսվող ազդեցությունների գնահատման ժամանակ պետք է հիմնավորել տվյալ մեթոդաբանության կիրառումը: Եթե գնահատման </w:t>
            </w:r>
            <w:r w:rsidR="008331AE">
              <w:rPr>
                <w:rFonts w:ascii="GHEA Grapalat" w:hAnsi="GHEA Grapalat"/>
                <w:i/>
                <w:color w:val="auto"/>
                <w:szCs w:val="24"/>
                <w:lang w:val="hy-AM"/>
              </w:rPr>
              <w:t>ընթացքում</w:t>
            </w:r>
            <w:r w:rsidRPr="00A47A10">
              <w:rPr>
                <w:rFonts w:ascii="GHEA Grapalat" w:hAnsi="GHEA Grapalat"/>
                <w:i/>
                <w:color w:val="auto"/>
                <w:szCs w:val="24"/>
                <w:lang w:val="hy-AM"/>
              </w:rPr>
              <w:t xml:space="preserve"> բացահայտվել են անորոշություններ, անհրաժեշտ է </w:t>
            </w:r>
            <w:r w:rsidRPr="00A47A10">
              <w:rPr>
                <w:rFonts w:ascii="GHEA Grapalat" w:hAnsi="GHEA Grapalat"/>
                <w:i/>
                <w:color w:val="auto"/>
                <w:szCs w:val="24"/>
                <w:lang w:val="hy-AM"/>
              </w:rPr>
              <w:lastRenderedPageBreak/>
              <w:t>կանխատեսումներում ներառել զգայունության վերլուծություն և վատագույն տարբերակով՝ դեպքի դիտարկում: Նախատեսվող գործունեության (կամ դրան առնչվող և դրա հետ անուղղակի կապ ունեցող գործունեություն) հնարավոր ազդեցությունների դիտարկման ժամանակ անհրաժեշտ է գնահատել տվյալ ազդեցության հավանականությունը և նշանակալիությունը կամ կարևորությունն՝ օրենսդրական պահանջներին կամ միջազգային չափորոշիչներին համապատասխանության և ազդեցության ենթարկվող մարդկանց, ռեսուրսների կամ այլ կարևորության գործոնների համար: Պետք է համապատասխան շեշտադրում անել նախագծի ամենամեծ վնասակար ազդեցություններին և ավելի պակաս ուշադրության արժանացնել նվազ կարևոր ազդեցությունները:</w:t>
            </w:r>
          </w:p>
          <w:p w14:paraId="1EBD4C19" w14:textId="77777777" w:rsidR="002F532F" w:rsidRPr="00A47A10" w:rsidRDefault="00082173"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Հաշվետվության մեջ նկարագրվող բոլոր ազդեցությունների հնարավոր հետևանքներին, դրանց հավանականության</w:t>
            </w:r>
            <w:r w:rsidR="008331AE">
              <w:rPr>
                <w:rFonts w:ascii="GHEA Grapalat" w:hAnsi="GHEA Grapalat"/>
                <w:i/>
                <w:color w:val="auto"/>
                <w:szCs w:val="24"/>
                <w:lang w:val="hy-AM"/>
              </w:rPr>
              <w:t xml:space="preserve">ն անդրադառնալիս </w:t>
            </w:r>
            <w:r w:rsidRPr="00A47A10">
              <w:rPr>
                <w:rFonts w:ascii="GHEA Grapalat" w:hAnsi="GHEA Grapalat"/>
                <w:i/>
                <w:color w:val="auto"/>
                <w:szCs w:val="24"/>
                <w:lang w:val="hy-AM"/>
              </w:rPr>
              <w:t>պետք է հաշվի առնվեն երկրորդական, ժամանակավոր, կարճաժամկետ, մշտական, երկարաժամկետ, պատահական կամ անուղղակի ազդեցությունների տեսակները: Ընդհանուր առմամբ ազդեցության մեղմացումը կամ վերացումը կարող է պայմանավորված լինել  տեխնոլոգիական լուծումներով: Բաժնում պետք է նկարագրվեն նշանակալի վնասակար հետևանքներ ունեցող ազդեցությունների նվազեցմանը նպատակաուղղված միջոցառումներ, դրանց արդյունավետո</w:t>
            </w:r>
            <w:r w:rsidR="002F532F" w:rsidRPr="00A47A10">
              <w:rPr>
                <w:rFonts w:ascii="GHEA Grapalat" w:hAnsi="GHEA Grapalat"/>
                <w:i/>
                <w:color w:val="auto"/>
                <w:szCs w:val="24"/>
                <w:lang w:val="hy-AM"/>
              </w:rPr>
              <w:t>ւթյունը, կանխարգելման աստիճանը:</w:t>
            </w:r>
          </w:p>
          <w:p w14:paraId="5F1D196C" w14:textId="77777777" w:rsidR="002F532F" w:rsidRPr="00A47A10"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082173" w:rsidRPr="00A47A10">
              <w:rPr>
                <w:rFonts w:ascii="GHEA Grapalat" w:hAnsi="GHEA Grapalat"/>
                <w:i/>
                <w:color w:val="auto"/>
                <w:szCs w:val="24"/>
                <w:lang w:val="hy-AM"/>
              </w:rPr>
              <w:t>Միջոցառումնե</w:t>
            </w:r>
            <w:r w:rsidRPr="00A47A10">
              <w:rPr>
                <w:rFonts w:ascii="GHEA Grapalat" w:hAnsi="GHEA Grapalat"/>
                <w:i/>
                <w:color w:val="auto"/>
                <w:szCs w:val="24"/>
                <w:lang w:val="hy-AM"/>
              </w:rPr>
              <w:t>րը պետք է նպատակաուղղված լինեն.</w:t>
            </w:r>
          </w:p>
          <w:p w14:paraId="7A6522DE" w14:textId="77777777" w:rsidR="002F532F" w:rsidRPr="00A47A10"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082173" w:rsidRPr="00A47A10">
              <w:rPr>
                <w:rFonts w:ascii="GHEA Grapalat" w:hAnsi="GHEA Grapalat"/>
                <w:i/>
                <w:color w:val="auto"/>
                <w:szCs w:val="24"/>
                <w:lang w:val="hy-AM"/>
              </w:rPr>
              <w:t>ա. ջր</w:t>
            </w:r>
            <w:r w:rsidRPr="00A47A10">
              <w:rPr>
                <w:rFonts w:ascii="GHEA Grapalat" w:hAnsi="GHEA Grapalat"/>
                <w:i/>
                <w:color w:val="auto"/>
                <w:szCs w:val="24"/>
                <w:lang w:val="hy-AM"/>
              </w:rPr>
              <w:t>ային ռեսուրսների պահպանությանը,</w:t>
            </w:r>
          </w:p>
          <w:p w14:paraId="14F7884D" w14:textId="77777777" w:rsidR="002F532F" w:rsidRPr="00A47A10"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082173" w:rsidRPr="00A47A10">
              <w:rPr>
                <w:rFonts w:ascii="GHEA Grapalat" w:hAnsi="GHEA Grapalat"/>
                <w:i/>
                <w:color w:val="auto"/>
                <w:szCs w:val="24"/>
                <w:lang w:val="hy-AM"/>
              </w:rPr>
              <w:t>բ. ջր</w:t>
            </w:r>
            <w:r w:rsidRPr="00A47A10">
              <w:rPr>
                <w:rFonts w:ascii="GHEA Grapalat" w:hAnsi="GHEA Grapalat"/>
                <w:i/>
                <w:color w:val="auto"/>
                <w:szCs w:val="24"/>
                <w:lang w:val="hy-AM"/>
              </w:rPr>
              <w:t>ի որակի և քանակի պահպանությանը,</w:t>
            </w:r>
          </w:p>
          <w:p w14:paraId="7734A9F1" w14:textId="77777777" w:rsidR="002F532F" w:rsidRPr="00A47A10"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082173" w:rsidRPr="00A47A10">
              <w:rPr>
                <w:rFonts w:ascii="GHEA Grapalat" w:hAnsi="GHEA Grapalat"/>
                <w:i/>
                <w:color w:val="auto"/>
                <w:szCs w:val="24"/>
                <w:lang w:val="hy-AM"/>
              </w:rPr>
              <w:t>գ. աղմուկի և թրթռման մակարդակի պահպանման</w:t>
            </w:r>
            <w:r w:rsidRPr="00A47A10">
              <w:rPr>
                <w:rFonts w:ascii="GHEA Grapalat" w:hAnsi="GHEA Grapalat"/>
                <w:i/>
                <w:color w:val="auto"/>
                <w:szCs w:val="24"/>
                <w:lang w:val="hy-AM"/>
              </w:rPr>
              <w:t>ը՝ մշտադիտարկման արդյունքներով,</w:t>
            </w:r>
          </w:p>
          <w:p w14:paraId="3A6876B1" w14:textId="77777777" w:rsidR="002F532F" w:rsidRPr="00A47A10"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082173" w:rsidRPr="00A47A10">
              <w:rPr>
                <w:rFonts w:ascii="GHEA Grapalat" w:hAnsi="GHEA Grapalat"/>
                <w:i/>
                <w:color w:val="auto"/>
                <w:szCs w:val="24"/>
                <w:lang w:val="hy-AM"/>
              </w:rPr>
              <w:t>դ.</w:t>
            </w:r>
            <w:r w:rsidRPr="00A47A10">
              <w:rPr>
                <w:rFonts w:ascii="GHEA Grapalat" w:hAnsi="GHEA Grapalat"/>
                <w:i/>
                <w:color w:val="auto"/>
                <w:szCs w:val="24"/>
                <w:lang w:val="hy-AM"/>
              </w:rPr>
              <w:t xml:space="preserve"> վտանգավոր նյութերի կառավարմանը,</w:t>
            </w:r>
          </w:p>
          <w:p w14:paraId="549E2CC1" w14:textId="77777777" w:rsidR="002F532F" w:rsidRPr="00A47A10"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082173" w:rsidRPr="00A47A10">
              <w:rPr>
                <w:rFonts w:ascii="GHEA Grapalat" w:hAnsi="GHEA Grapalat"/>
                <w:i/>
                <w:color w:val="auto"/>
                <w:szCs w:val="24"/>
                <w:lang w:val="hy-AM"/>
              </w:rPr>
              <w:t>ե. վայրի բնության պահպանությանը,</w:t>
            </w:r>
          </w:p>
          <w:p w14:paraId="5327DAC1" w14:textId="77777777" w:rsidR="00082173" w:rsidRPr="00082173" w:rsidRDefault="002F532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en-US"/>
              </w:rPr>
            </w:pPr>
            <w:r w:rsidRPr="00A47A10">
              <w:rPr>
                <w:rFonts w:ascii="GHEA Grapalat" w:hAnsi="GHEA Grapalat"/>
                <w:i/>
                <w:color w:val="auto"/>
                <w:szCs w:val="24"/>
                <w:lang w:val="hy-AM"/>
              </w:rPr>
              <w:tab/>
            </w:r>
            <w:r w:rsidR="00082173" w:rsidRPr="00082173">
              <w:rPr>
                <w:rFonts w:ascii="GHEA Grapalat" w:hAnsi="GHEA Grapalat"/>
                <w:i/>
                <w:color w:val="auto"/>
                <w:szCs w:val="24"/>
                <w:lang w:val="en-US"/>
              </w:rPr>
              <w:t xml:space="preserve">զ. </w:t>
            </w:r>
            <w:proofErr w:type="spellStart"/>
            <w:r w:rsidR="00082173" w:rsidRPr="00082173">
              <w:rPr>
                <w:rFonts w:ascii="GHEA Grapalat" w:hAnsi="GHEA Grapalat"/>
                <w:i/>
                <w:color w:val="auto"/>
                <w:szCs w:val="24"/>
                <w:lang w:val="en-US"/>
              </w:rPr>
              <w:t>մթնոլորտային</w:t>
            </w:r>
            <w:proofErr w:type="spellEnd"/>
            <w:r w:rsidR="00082173" w:rsidRPr="00082173">
              <w:rPr>
                <w:rFonts w:ascii="GHEA Grapalat" w:hAnsi="GHEA Grapalat"/>
                <w:i/>
                <w:color w:val="auto"/>
                <w:szCs w:val="24"/>
                <w:lang w:val="en-US"/>
              </w:rPr>
              <w:t xml:space="preserve"> </w:t>
            </w:r>
            <w:proofErr w:type="spellStart"/>
            <w:r w:rsidR="00082173" w:rsidRPr="00082173">
              <w:rPr>
                <w:rFonts w:ascii="GHEA Grapalat" w:hAnsi="GHEA Grapalat"/>
                <w:i/>
                <w:color w:val="auto"/>
                <w:szCs w:val="24"/>
                <w:lang w:val="en-US"/>
              </w:rPr>
              <w:t>օդի</w:t>
            </w:r>
            <w:proofErr w:type="spellEnd"/>
            <w:r w:rsidR="00082173" w:rsidRPr="00082173">
              <w:rPr>
                <w:rFonts w:ascii="GHEA Grapalat" w:hAnsi="GHEA Grapalat"/>
                <w:i/>
                <w:color w:val="auto"/>
                <w:szCs w:val="24"/>
                <w:lang w:val="en-US"/>
              </w:rPr>
              <w:t xml:space="preserve"> </w:t>
            </w:r>
            <w:proofErr w:type="spellStart"/>
            <w:r w:rsidR="00082173" w:rsidRPr="00082173">
              <w:rPr>
                <w:rFonts w:ascii="GHEA Grapalat" w:hAnsi="GHEA Grapalat"/>
                <w:i/>
                <w:color w:val="auto"/>
                <w:szCs w:val="24"/>
                <w:lang w:val="en-US"/>
              </w:rPr>
              <w:t>պահպանությանը</w:t>
            </w:r>
            <w:proofErr w:type="spellEnd"/>
            <w:r w:rsidR="00082173" w:rsidRPr="00082173">
              <w:rPr>
                <w:rFonts w:ascii="GHEA Grapalat" w:hAnsi="GHEA Grapalat"/>
                <w:i/>
                <w:color w:val="auto"/>
                <w:szCs w:val="24"/>
                <w:lang w:val="en-US"/>
              </w:rPr>
              <w:t>:</w:t>
            </w:r>
          </w:p>
        </w:tc>
      </w:tr>
      <w:tr w:rsidR="00F473AC" w:rsidRPr="00783C5B" w14:paraId="125F7647"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853E344"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1542587C" w14:textId="77777777" w:rsidR="00F473AC" w:rsidRPr="00A47A10"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12) նախագծային փաստաթղթով նախատեսվող գործունեության իրականացման ընթացքում կլիմայի հնարավոր փոփոխություններ առաջացնող գործոնները, ներառյալ ջերմոցային գազերի արտանետումները, դրանց բնույթը, ծավալը, ինչպես նաև կլիմայի փոփոխության մեղմմանն ու հարմարվողականությանն ուղղված միջոցառումները.</w:t>
            </w:r>
          </w:p>
          <w:p w14:paraId="2D494A0A" w14:textId="77777777" w:rsidR="00873094" w:rsidRPr="00FE2591" w:rsidRDefault="0087309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52E51">
              <w:rPr>
                <w:rFonts w:ascii="GHEA Grapalat" w:hAnsi="GHEA Grapalat"/>
                <w:i/>
                <w:color w:val="auto"/>
                <w:szCs w:val="24"/>
                <w:lang w:val="hy-AM"/>
              </w:rPr>
              <w:t>ա</w:t>
            </w:r>
            <w:r w:rsidRPr="00A47A10">
              <w:rPr>
                <w:rFonts w:ascii="GHEA Grapalat" w:hAnsi="GHEA Grapalat"/>
                <w:i/>
                <w:color w:val="auto"/>
                <w:szCs w:val="24"/>
                <w:lang w:val="hy-AM"/>
              </w:rPr>
              <w:t>յս բաժինը պետք է ներառի ջերմոցային գազերի (CՕ</w:t>
            </w:r>
            <w:r w:rsidRPr="008A7814">
              <w:rPr>
                <w:rFonts w:ascii="GHEA Grapalat" w:hAnsi="GHEA Grapalat"/>
                <w:i/>
                <w:color w:val="auto"/>
                <w:szCs w:val="24"/>
                <w:vertAlign w:val="subscript"/>
                <w:lang w:val="hy-AM"/>
              </w:rPr>
              <w:t>2</w:t>
            </w:r>
            <w:r w:rsidRPr="00A47A10">
              <w:rPr>
                <w:rFonts w:ascii="GHEA Grapalat" w:hAnsi="GHEA Grapalat"/>
                <w:i/>
                <w:color w:val="auto"/>
                <w:szCs w:val="24"/>
                <w:lang w:val="hy-AM"/>
              </w:rPr>
              <w:t xml:space="preserve"> համարժեք) համաշխարհային հաշվեկշռի վրա ազդեցությունների քանակական գնահատականը: Խոշոր արտադրական գործունեությունները </w:t>
            </w:r>
            <w:r>
              <w:rPr>
                <w:rFonts w:ascii="GHEA Grapalat" w:hAnsi="GHEA Grapalat"/>
                <w:i/>
                <w:color w:val="auto"/>
                <w:szCs w:val="24"/>
                <w:lang w:val="hy-AM"/>
              </w:rPr>
              <w:t>(</w:t>
            </w:r>
            <w:r w:rsidRPr="00A47A10">
              <w:rPr>
                <w:rFonts w:ascii="GHEA Grapalat" w:hAnsi="GHEA Grapalat"/>
                <w:i/>
                <w:color w:val="auto"/>
                <w:szCs w:val="24"/>
                <w:lang w:val="hy-AM"/>
              </w:rPr>
              <w:t>այդ թվում՝ հանքարդյունաբերական ձեռնարկությունները</w:t>
            </w:r>
            <w:r>
              <w:rPr>
                <w:rFonts w:ascii="GHEA Grapalat" w:hAnsi="GHEA Grapalat"/>
                <w:i/>
                <w:color w:val="auto"/>
                <w:szCs w:val="24"/>
                <w:lang w:val="hy-AM"/>
              </w:rPr>
              <w:t>)</w:t>
            </w:r>
            <w:r w:rsidRPr="00A47A10">
              <w:rPr>
                <w:rFonts w:ascii="GHEA Grapalat" w:hAnsi="GHEA Grapalat"/>
                <w:i/>
                <w:color w:val="auto"/>
                <w:szCs w:val="24"/>
                <w:lang w:val="hy-AM"/>
              </w:rPr>
              <w:t xml:space="preserve">  կարող են ազդել ջերմոցային գազերի (CՕ</w:t>
            </w:r>
            <w:r w:rsidRPr="008A7814">
              <w:rPr>
                <w:rFonts w:ascii="GHEA Grapalat" w:hAnsi="GHEA Grapalat"/>
                <w:i/>
                <w:color w:val="auto"/>
                <w:szCs w:val="24"/>
                <w:vertAlign w:val="subscript"/>
                <w:lang w:val="hy-AM"/>
              </w:rPr>
              <w:t>2</w:t>
            </w:r>
            <w:r w:rsidRPr="00A47A10">
              <w:rPr>
                <w:rFonts w:ascii="GHEA Grapalat" w:hAnsi="GHEA Grapalat"/>
                <w:i/>
                <w:color w:val="auto"/>
                <w:szCs w:val="24"/>
                <w:lang w:val="hy-AM"/>
              </w:rPr>
              <w:t xml:space="preserve"> համարժեք) համաշխարհային հաշվեկշռի վրա: Տվյալ ազդեցությունը կարող է դրսևորվել հատված անտառների հետևանքով, օրգանական վառելիքով (հիմնականում դիզելային վառելիք) աշխատող մեքենասարքավորումներից, հանքարդյունահանման համալիրում տարբեր տեխնոլոգիական գործընթացներից (օրինակ՝ հանքաքարի վերամշակմամբ պիրոմետալուրգիական եղանակով մետաղի ստացման դեպքում և արտադրական այլ գործունեություններից): Ջերմոցային գազեր առաջանում են ածխաջրածնային վառելիքի օգտագործման (այրում, պիրոլիզ, կրեկինգ), օրգանական նյութերի քայքայման/խմորման, որոշ էլեկտրատեխնիկական արտադրատեսակների արտադրության և օգտագործման, սառնարանային և օդորակման սարքավորումների օգտագործման ընթացքում։ Եթե գործունեության ընթացքում առաջանում են ջերմոցային գազեր, անհրաժեշտ է ներկայացնել դրանց կազմը և կատարել արտանետվող քանակների հաշվարկներ։ Ջերմոցային գազերի ցանկը, անվանումները և գլոբալ տաքացման ներուժը (Global warming potential (GWP) բերված են </w:t>
            </w:r>
            <w:r w:rsidR="002F048F" w:rsidRPr="002F048F">
              <w:rPr>
                <w:rFonts w:ascii="GHEA Grapalat" w:hAnsi="GHEA Grapalat"/>
                <w:i/>
                <w:color w:val="auto"/>
                <w:szCs w:val="24"/>
                <w:lang w:val="hy-AM"/>
              </w:rPr>
              <w:t>Ա</w:t>
            </w:r>
            <w:r w:rsidRPr="00A47A10">
              <w:rPr>
                <w:rFonts w:ascii="GHEA Grapalat" w:hAnsi="GHEA Grapalat"/>
                <w:i/>
                <w:color w:val="auto"/>
                <w:szCs w:val="24"/>
                <w:lang w:val="hy-AM"/>
              </w:rPr>
              <w:t>ղյուսակ</w:t>
            </w:r>
            <w:r w:rsidR="002F048F" w:rsidRPr="002F048F">
              <w:rPr>
                <w:rFonts w:ascii="GHEA Grapalat" w:hAnsi="GHEA Grapalat"/>
                <w:i/>
                <w:color w:val="auto"/>
                <w:szCs w:val="24"/>
                <w:lang w:val="hy-AM"/>
              </w:rPr>
              <w:t xml:space="preserve"> </w:t>
            </w:r>
            <w:r w:rsidR="002F048F">
              <w:rPr>
                <w:rFonts w:ascii="GHEA Grapalat" w:hAnsi="GHEA Grapalat"/>
                <w:i/>
                <w:color w:val="auto"/>
                <w:szCs w:val="24"/>
                <w:lang w:val="hy-AM"/>
              </w:rPr>
              <w:t>N1</w:t>
            </w:r>
            <w:r w:rsidR="004F3EEA" w:rsidRPr="004F3EEA">
              <w:rPr>
                <w:rFonts w:ascii="GHEA Grapalat" w:hAnsi="GHEA Grapalat"/>
                <w:i/>
                <w:color w:val="auto"/>
                <w:szCs w:val="24"/>
                <w:lang w:val="hy-AM"/>
              </w:rPr>
              <w:t>2</w:t>
            </w:r>
            <w:r w:rsidR="002F048F" w:rsidRPr="002F048F">
              <w:rPr>
                <w:rFonts w:ascii="GHEA Grapalat" w:hAnsi="GHEA Grapalat"/>
                <w:i/>
                <w:color w:val="auto"/>
                <w:szCs w:val="24"/>
                <w:lang w:val="hy-AM"/>
              </w:rPr>
              <w:t>ա-ում</w:t>
            </w:r>
            <w:r>
              <w:rPr>
                <w:rFonts w:ascii="GHEA Grapalat" w:hAnsi="GHEA Grapalat"/>
                <w:i/>
                <w:color w:val="auto"/>
                <w:szCs w:val="24"/>
                <w:lang w:val="hy-AM"/>
              </w:rPr>
              <w:t>.</w:t>
            </w:r>
          </w:p>
          <w:p w14:paraId="6FAA35ED" w14:textId="77777777" w:rsidR="002F048F" w:rsidRPr="00FE2591" w:rsidRDefault="002F048F"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 xml:space="preserve">Աղյուսակ </w:t>
            </w:r>
            <w:r w:rsidRPr="00FE2591">
              <w:rPr>
                <w:rFonts w:ascii="GHEA Grapalat" w:hAnsi="GHEA Grapalat"/>
                <w:i/>
                <w:color w:val="auto"/>
                <w:szCs w:val="24"/>
                <w:lang w:val="hy-AM"/>
              </w:rPr>
              <w:t>N1</w:t>
            </w:r>
            <w:r w:rsidR="004F3EEA" w:rsidRPr="004F3EEA">
              <w:rPr>
                <w:rFonts w:ascii="GHEA Grapalat" w:hAnsi="GHEA Grapalat"/>
                <w:i/>
                <w:color w:val="auto"/>
                <w:szCs w:val="24"/>
                <w:lang w:val="hy-AM"/>
              </w:rPr>
              <w:t>2</w:t>
            </w:r>
            <w:r w:rsidRPr="00FE2591">
              <w:rPr>
                <w:rFonts w:ascii="GHEA Grapalat" w:hAnsi="GHEA Grapalat"/>
                <w:i/>
                <w:color w:val="auto"/>
                <w:szCs w:val="24"/>
                <w:lang w:val="hy-AM"/>
              </w:rPr>
              <w:t xml:space="preserve">ա. </w:t>
            </w:r>
            <w:r w:rsidRPr="00A47A10">
              <w:rPr>
                <w:rFonts w:ascii="GHEA Grapalat" w:hAnsi="GHEA Grapalat"/>
                <w:i/>
                <w:color w:val="auto"/>
                <w:szCs w:val="24"/>
                <w:lang w:val="hy-AM"/>
              </w:rPr>
              <w:t>Ջերմոցային գազերի ցանկը, անվանումները և գլոբալ տաքացման ներուժը</w:t>
            </w:r>
          </w:p>
          <w:tbl>
            <w:tblPr>
              <w:tblStyle w:val="TableGrid"/>
              <w:tblW w:w="0" w:type="auto"/>
              <w:tblLook w:val="0000" w:firstRow="0" w:lastRow="0" w:firstColumn="0" w:lastColumn="0" w:noHBand="0" w:noVBand="0"/>
            </w:tblPr>
            <w:tblGrid>
              <w:gridCol w:w="3168"/>
              <w:gridCol w:w="1573"/>
              <w:gridCol w:w="2657"/>
            </w:tblGrid>
            <w:tr w:rsidR="00873094" w:rsidRPr="00783C5B" w14:paraId="61612A0C" w14:textId="77777777" w:rsidTr="00D60172">
              <w:trPr>
                <w:trHeight w:val="93"/>
              </w:trPr>
              <w:tc>
                <w:tcPr>
                  <w:tcW w:w="3168" w:type="dxa"/>
                </w:tcPr>
                <w:p w14:paraId="6FE3AC32"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ՋԳ անվանում</w:t>
                  </w:r>
                </w:p>
              </w:tc>
              <w:tc>
                <w:tcPr>
                  <w:tcW w:w="1573" w:type="dxa"/>
                </w:tcPr>
                <w:p w14:paraId="0C51F7F9"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Քիմիական բանաձև</w:t>
                  </w:r>
                </w:p>
              </w:tc>
              <w:tc>
                <w:tcPr>
                  <w:tcW w:w="2657" w:type="dxa"/>
                </w:tcPr>
                <w:p w14:paraId="3FA2BE09"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գլոբալ տաքացման ներուժ</w:t>
                  </w:r>
                </w:p>
              </w:tc>
            </w:tr>
            <w:tr w:rsidR="00873094" w:rsidRPr="00783C5B" w14:paraId="5BE51963" w14:textId="77777777" w:rsidTr="00D60172">
              <w:trPr>
                <w:trHeight w:val="84"/>
              </w:trPr>
              <w:tc>
                <w:tcPr>
                  <w:tcW w:w="3168" w:type="dxa"/>
                </w:tcPr>
                <w:p w14:paraId="6796F2D6"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Ածխածնի օքսիդ</w:t>
                  </w:r>
                </w:p>
              </w:tc>
              <w:tc>
                <w:tcPr>
                  <w:tcW w:w="1573" w:type="dxa"/>
                </w:tcPr>
                <w:p w14:paraId="24EEEBD6"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CO2 </w:t>
                  </w:r>
                </w:p>
              </w:tc>
              <w:tc>
                <w:tcPr>
                  <w:tcW w:w="2657" w:type="dxa"/>
                </w:tcPr>
                <w:p w14:paraId="7CDA4063"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1 </w:t>
                  </w:r>
                </w:p>
              </w:tc>
            </w:tr>
            <w:tr w:rsidR="00873094" w:rsidRPr="00783C5B" w14:paraId="58C941D1" w14:textId="77777777" w:rsidTr="00D60172">
              <w:trPr>
                <w:trHeight w:val="84"/>
              </w:trPr>
              <w:tc>
                <w:tcPr>
                  <w:tcW w:w="3168" w:type="dxa"/>
                </w:tcPr>
                <w:p w14:paraId="7F0BDBE1"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lastRenderedPageBreak/>
                    <w:t>Մեթան</w:t>
                  </w:r>
                </w:p>
              </w:tc>
              <w:tc>
                <w:tcPr>
                  <w:tcW w:w="1573" w:type="dxa"/>
                </w:tcPr>
                <w:p w14:paraId="04FF3CAE"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CH4 </w:t>
                  </w:r>
                </w:p>
              </w:tc>
              <w:tc>
                <w:tcPr>
                  <w:tcW w:w="2657" w:type="dxa"/>
                </w:tcPr>
                <w:p w14:paraId="4EC78F17"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21 </w:t>
                  </w:r>
                </w:p>
              </w:tc>
            </w:tr>
            <w:tr w:rsidR="00873094" w:rsidRPr="00783C5B" w14:paraId="2C4B766F" w14:textId="77777777" w:rsidTr="00D60172">
              <w:trPr>
                <w:trHeight w:val="84"/>
              </w:trPr>
              <w:tc>
                <w:tcPr>
                  <w:tcW w:w="3168" w:type="dxa"/>
                </w:tcPr>
                <w:p w14:paraId="3BEECE4F"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Ազոտի ենթօքսիդ</w:t>
                  </w:r>
                </w:p>
              </w:tc>
              <w:tc>
                <w:tcPr>
                  <w:tcW w:w="1573" w:type="dxa"/>
                </w:tcPr>
                <w:p w14:paraId="536D8F4E"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N2O </w:t>
                  </w:r>
                </w:p>
              </w:tc>
              <w:tc>
                <w:tcPr>
                  <w:tcW w:w="2657" w:type="dxa"/>
                </w:tcPr>
                <w:p w14:paraId="2D1F7EAD"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310 </w:t>
                  </w:r>
                </w:p>
              </w:tc>
            </w:tr>
            <w:tr w:rsidR="00873094" w:rsidRPr="00783C5B" w14:paraId="6D031DCB" w14:textId="77777777" w:rsidTr="00D60172">
              <w:trPr>
                <w:trHeight w:val="84"/>
              </w:trPr>
              <w:tc>
                <w:tcPr>
                  <w:tcW w:w="3168" w:type="dxa"/>
                  <w:vMerge w:val="restart"/>
                </w:tcPr>
                <w:p w14:paraId="660B5404"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Հիդրոֆտորածխածիններ</w:t>
                  </w:r>
                </w:p>
              </w:tc>
              <w:tc>
                <w:tcPr>
                  <w:tcW w:w="1573" w:type="dxa"/>
                </w:tcPr>
                <w:p w14:paraId="5BA31988"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HFC-32 </w:t>
                  </w:r>
                </w:p>
              </w:tc>
              <w:tc>
                <w:tcPr>
                  <w:tcW w:w="2657" w:type="dxa"/>
                </w:tcPr>
                <w:p w14:paraId="1B176ED2"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650 </w:t>
                  </w:r>
                </w:p>
              </w:tc>
            </w:tr>
            <w:tr w:rsidR="00873094" w:rsidRPr="00783C5B" w14:paraId="6BF28F0C" w14:textId="77777777" w:rsidTr="00D60172">
              <w:trPr>
                <w:trHeight w:val="84"/>
              </w:trPr>
              <w:tc>
                <w:tcPr>
                  <w:tcW w:w="3168" w:type="dxa"/>
                  <w:vMerge/>
                </w:tcPr>
                <w:p w14:paraId="2B9AD4BB" w14:textId="77777777" w:rsidR="00873094" w:rsidRPr="00873094" w:rsidRDefault="00873094" w:rsidP="004F3EEA">
                  <w:pPr>
                    <w:pStyle w:val="Default"/>
                    <w:spacing w:line="360" w:lineRule="auto"/>
                    <w:rPr>
                      <w:rFonts w:ascii="GHEA Grapalat" w:eastAsia="Calibri" w:hAnsi="GHEA Grapalat"/>
                      <w:i/>
                      <w:lang w:val="hy-AM"/>
                    </w:rPr>
                  </w:pPr>
                </w:p>
              </w:tc>
              <w:tc>
                <w:tcPr>
                  <w:tcW w:w="1573" w:type="dxa"/>
                </w:tcPr>
                <w:p w14:paraId="6DDFD7A2"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HFC-125 </w:t>
                  </w:r>
                </w:p>
              </w:tc>
              <w:tc>
                <w:tcPr>
                  <w:tcW w:w="2657" w:type="dxa"/>
                </w:tcPr>
                <w:p w14:paraId="3F60498D"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2,800 </w:t>
                  </w:r>
                </w:p>
              </w:tc>
            </w:tr>
            <w:tr w:rsidR="00873094" w:rsidRPr="00783C5B" w14:paraId="670A6157" w14:textId="77777777" w:rsidTr="00D60172">
              <w:trPr>
                <w:trHeight w:val="84"/>
              </w:trPr>
              <w:tc>
                <w:tcPr>
                  <w:tcW w:w="3168" w:type="dxa"/>
                  <w:vMerge/>
                </w:tcPr>
                <w:p w14:paraId="53669D9E" w14:textId="77777777" w:rsidR="00873094" w:rsidRPr="00873094" w:rsidRDefault="00873094" w:rsidP="004F3EEA">
                  <w:pPr>
                    <w:pStyle w:val="Default"/>
                    <w:spacing w:line="360" w:lineRule="auto"/>
                    <w:rPr>
                      <w:rFonts w:ascii="GHEA Grapalat" w:eastAsia="Calibri" w:hAnsi="GHEA Grapalat"/>
                      <w:i/>
                      <w:lang w:val="hy-AM"/>
                    </w:rPr>
                  </w:pPr>
                </w:p>
              </w:tc>
              <w:tc>
                <w:tcPr>
                  <w:tcW w:w="1573" w:type="dxa"/>
                </w:tcPr>
                <w:p w14:paraId="22B9A3B9"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HFC-134a </w:t>
                  </w:r>
                </w:p>
              </w:tc>
              <w:tc>
                <w:tcPr>
                  <w:tcW w:w="2657" w:type="dxa"/>
                </w:tcPr>
                <w:p w14:paraId="46CAA435"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1,300 </w:t>
                  </w:r>
                </w:p>
              </w:tc>
            </w:tr>
            <w:tr w:rsidR="00873094" w:rsidRPr="00783C5B" w14:paraId="61E7D65C" w14:textId="77777777" w:rsidTr="00D60172">
              <w:trPr>
                <w:trHeight w:val="84"/>
              </w:trPr>
              <w:tc>
                <w:tcPr>
                  <w:tcW w:w="3168" w:type="dxa"/>
                  <w:vMerge/>
                </w:tcPr>
                <w:p w14:paraId="14452984" w14:textId="77777777" w:rsidR="00873094" w:rsidRPr="00873094" w:rsidRDefault="00873094" w:rsidP="004F3EEA">
                  <w:pPr>
                    <w:pStyle w:val="Default"/>
                    <w:spacing w:line="360" w:lineRule="auto"/>
                    <w:rPr>
                      <w:rFonts w:ascii="GHEA Grapalat" w:eastAsia="Calibri" w:hAnsi="GHEA Grapalat"/>
                      <w:i/>
                      <w:lang w:val="hy-AM"/>
                    </w:rPr>
                  </w:pPr>
                </w:p>
              </w:tc>
              <w:tc>
                <w:tcPr>
                  <w:tcW w:w="1573" w:type="dxa"/>
                </w:tcPr>
                <w:p w14:paraId="3C565770"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HFC-152a </w:t>
                  </w:r>
                </w:p>
              </w:tc>
              <w:tc>
                <w:tcPr>
                  <w:tcW w:w="2657" w:type="dxa"/>
                </w:tcPr>
                <w:p w14:paraId="57653D27"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140 </w:t>
                  </w:r>
                </w:p>
              </w:tc>
            </w:tr>
            <w:tr w:rsidR="00873094" w:rsidRPr="00783C5B" w14:paraId="4E07C074" w14:textId="77777777" w:rsidTr="00D60172">
              <w:trPr>
                <w:trHeight w:val="84"/>
              </w:trPr>
              <w:tc>
                <w:tcPr>
                  <w:tcW w:w="3168" w:type="dxa"/>
                  <w:vMerge/>
                </w:tcPr>
                <w:p w14:paraId="1617756B" w14:textId="77777777" w:rsidR="00873094" w:rsidRPr="00873094" w:rsidRDefault="00873094" w:rsidP="004F3EEA">
                  <w:pPr>
                    <w:pStyle w:val="Default"/>
                    <w:spacing w:line="360" w:lineRule="auto"/>
                    <w:rPr>
                      <w:rFonts w:ascii="GHEA Grapalat" w:eastAsia="Calibri" w:hAnsi="GHEA Grapalat"/>
                      <w:i/>
                      <w:lang w:val="hy-AM"/>
                    </w:rPr>
                  </w:pPr>
                </w:p>
              </w:tc>
              <w:tc>
                <w:tcPr>
                  <w:tcW w:w="1573" w:type="dxa"/>
                </w:tcPr>
                <w:p w14:paraId="1D00563A"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HFC-143a </w:t>
                  </w:r>
                </w:p>
              </w:tc>
              <w:tc>
                <w:tcPr>
                  <w:tcW w:w="2657" w:type="dxa"/>
                </w:tcPr>
                <w:p w14:paraId="30F8A612"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3,800 </w:t>
                  </w:r>
                </w:p>
              </w:tc>
            </w:tr>
            <w:tr w:rsidR="00873094" w:rsidRPr="00783C5B" w14:paraId="1CD78938" w14:textId="77777777" w:rsidTr="00D60172">
              <w:trPr>
                <w:trHeight w:val="84"/>
              </w:trPr>
              <w:tc>
                <w:tcPr>
                  <w:tcW w:w="3168" w:type="dxa"/>
                  <w:vMerge/>
                </w:tcPr>
                <w:p w14:paraId="1A6EF9A9" w14:textId="77777777" w:rsidR="00873094" w:rsidRPr="00873094" w:rsidRDefault="00873094" w:rsidP="004F3EEA">
                  <w:pPr>
                    <w:pStyle w:val="Default"/>
                    <w:spacing w:line="360" w:lineRule="auto"/>
                    <w:rPr>
                      <w:rFonts w:ascii="GHEA Grapalat" w:eastAsia="Calibri" w:hAnsi="GHEA Grapalat"/>
                      <w:i/>
                      <w:lang w:val="hy-AM"/>
                    </w:rPr>
                  </w:pPr>
                </w:p>
              </w:tc>
              <w:tc>
                <w:tcPr>
                  <w:tcW w:w="1573" w:type="dxa"/>
                </w:tcPr>
                <w:p w14:paraId="2E6C81DE"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HFC-227ea </w:t>
                  </w:r>
                </w:p>
              </w:tc>
              <w:tc>
                <w:tcPr>
                  <w:tcW w:w="2657" w:type="dxa"/>
                </w:tcPr>
                <w:p w14:paraId="13BEE157" w14:textId="77777777" w:rsidR="00873094" w:rsidRPr="00873094" w:rsidRDefault="00873094" w:rsidP="004F3EEA">
                  <w:pPr>
                    <w:pStyle w:val="Default"/>
                    <w:spacing w:line="360" w:lineRule="auto"/>
                    <w:rPr>
                      <w:rFonts w:ascii="GHEA Grapalat" w:eastAsia="Calibri" w:hAnsi="GHEA Grapalat"/>
                      <w:i/>
                      <w:lang w:val="hy-AM"/>
                    </w:rPr>
                  </w:pPr>
                  <w:r w:rsidRPr="00873094">
                    <w:rPr>
                      <w:rFonts w:ascii="GHEA Grapalat" w:eastAsia="Calibri" w:hAnsi="GHEA Grapalat"/>
                      <w:i/>
                      <w:lang w:val="hy-AM"/>
                    </w:rPr>
                    <w:t xml:space="preserve">2,900 </w:t>
                  </w:r>
                </w:p>
              </w:tc>
            </w:tr>
          </w:tbl>
          <w:p w14:paraId="13B7EF2E" w14:textId="77777777" w:rsidR="00873094" w:rsidRPr="00873094" w:rsidRDefault="0087309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ab/>
            </w:r>
            <w:r w:rsidRPr="00873094">
              <w:rPr>
                <w:rFonts w:ascii="GHEA Grapalat" w:hAnsi="GHEA Grapalat"/>
                <w:i/>
                <w:color w:val="auto"/>
                <w:szCs w:val="24"/>
                <w:lang w:val="hy-AM"/>
              </w:rPr>
              <w:t>ՋԳ քանակների հաշվարկները կատարվում են ըստ Կլիմայի փոփոխության միջկառավարական փոր</w:t>
            </w:r>
            <w:r>
              <w:rPr>
                <w:rFonts w:ascii="GHEA Grapalat" w:hAnsi="GHEA Grapalat"/>
                <w:i/>
                <w:color w:val="auto"/>
                <w:szCs w:val="24"/>
                <w:lang w:val="hy-AM"/>
              </w:rPr>
              <w:t xml:space="preserve">ձագետների խմբի (ԿՓՄԽ) </w:t>
            </w:r>
            <w:r w:rsidRPr="00873094">
              <w:rPr>
                <w:rFonts w:ascii="GHEA Grapalat" w:hAnsi="GHEA Grapalat"/>
                <w:i/>
                <w:color w:val="auto"/>
                <w:szCs w:val="24"/>
                <w:lang w:val="hy-AM"/>
              </w:rPr>
              <w:t>ո</w:t>
            </w:r>
            <w:r>
              <w:rPr>
                <w:rFonts w:ascii="GHEA Grapalat" w:hAnsi="GHEA Grapalat"/>
                <w:i/>
                <w:color w:val="auto"/>
                <w:szCs w:val="24"/>
                <w:lang w:val="hy-AM"/>
              </w:rPr>
              <w:t>ւղեցույց</w:t>
            </w:r>
            <w:r w:rsidRPr="00873094">
              <w:rPr>
                <w:rFonts w:ascii="GHEA Grapalat" w:hAnsi="GHEA Grapalat"/>
                <w:i/>
                <w:color w:val="auto"/>
                <w:szCs w:val="24"/>
                <w:lang w:val="hy-AM"/>
              </w:rPr>
              <w:t>ի։ Եթե նախատեսվող գործունեությունը կարող է ոչ ուղղակի ազդեցություն ունենալ կլիմայի վրա՝ գլ</w:t>
            </w:r>
            <w:r>
              <w:rPr>
                <w:rFonts w:ascii="GHEA Grapalat" w:hAnsi="GHEA Grapalat"/>
                <w:i/>
                <w:color w:val="auto"/>
                <w:szCs w:val="24"/>
                <w:lang w:val="hy-AM"/>
              </w:rPr>
              <w:t>ոբալ տաքացման տեսակետից (օրինակ</w:t>
            </w:r>
            <w:r w:rsidRPr="00873094">
              <w:rPr>
                <w:rFonts w:ascii="GHEA Grapalat" w:hAnsi="GHEA Grapalat"/>
                <w:i/>
                <w:color w:val="auto"/>
                <w:szCs w:val="24"/>
                <w:lang w:val="hy-AM"/>
              </w:rPr>
              <w:t>՝ ճահիճների չորացում, ջրամբարների կառուցում, անտառահատումներ, անտառվերականգնման աշխատանքներ, այլ), անհրաժեշտ է գնահատել դրանց բացասական կամ դրական ազդեցությունը, և բացասական ազդեցության դեպքո</w:t>
            </w:r>
            <w:r w:rsidR="008A7814">
              <w:rPr>
                <w:rFonts w:ascii="GHEA Grapalat" w:hAnsi="GHEA Grapalat"/>
                <w:i/>
                <w:color w:val="auto"/>
                <w:szCs w:val="24"/>
                <w:lang w:val="hy-AM"/>
              </w:rPr>
              <w:t>ւմ՝ մշակել մեղմող միջոցառումներ,</w:t>
            </w:r>
          </w:p>
        </w:tc>
      </w:tr>
      <w:tr w:rsidR="00F473AC" w:rsidRPr="00783C5B" w14:paraId="575A835E"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3494EF7"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5E675D61" w14:textId="77777777" w:rsidR="00F473AC" w:rsidRPr="00A47A10"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13) հաստատված հիմնադրույթային փաստաթղթերին նախագծային փաստաթղթով նախատեսվող գործունեության հա</w:t>
            </w:r>
            <w:r>
              <w:rPr>
                <w:rFonts w:ascii="GHEA Grapalat" w:hAnsi="GHEA Grapalat"/>
                <w:i/>
                <w:color w:val="auto"/>
                <w:szCs w:val="24"/>
                <w:lang w:val="hy-AM"/>
              </w:rPr>
              <w:t>մապատասխանության հիմնավորումները.</w:t>
            </w:r>
          </w:p>
          <w:p w14:paraId="3E76319F" w14:textId="77777777" w:rsidR="003A4392" w:rsidRPr="00A47A10" w:rsidRDefault="003A4392"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A7814">
              <w:rPr>
                <w:rFonts w:ascii="GHEA Grapalat" w:hAnsi="GHEA Grapalat"/>
                <w:i/>
                <w:color w:val="auto"/>
                <w:szCs w:val="24"/>
                <w:lang w:val="hy-AM"/>
              </w:rPr>
              <w:t>ա</w:t>
            </w:r>
            <w:r w:rsidRPr="00A47A10">
              <w:rPr>
                <w:rFonts w:ascii="GHEA Grapalat" w:hAnsi="GHEA Grapalat"/>
                <w:i/>
                <w:color w:val="auto"/>
                <w:szCs w:val="24"/>
                <w:lang w:val="hy-AM"/>
              </w:rPr>
              <w:t>յս բաժնում պետք է հղում անել Նախագծման և հաշվետվության համար հիմք հանդիսացող՝ համայնքի զարգացմանն առնչվող պետական կառավարման և տեղական ինքնակառավարման մարմինների որոշումներին, սահմանված կարգով հաստատված հիմնադրութային փաստաթղթերի դրույթներին, համապատասխան նախագծայի</w:t>
            </w:r>
            <w:r w:rsidR="008A7814">
              <w:rPr>
                <w:rFonts w:ascii="GHEA Grapalat" w:hAnsi="GHEA Grapalat"/>
                <w:i/>
                <w:color w:val="auto"/>
                <w:szCs w:val="24"/>
                <w:lang w:val="hy-AM"/>
              </w:rPr>
              <w:t>ն փաստաթղթերին,</w:t>
            </w:r>
          </w:p>
        </w:tc>
      </w:tr>
      <w:tr w:rsidR="00F473AC" w:rsidRPr="00783C5B" w14:paraId="01889856"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66E887C"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1976E700" w14:textId="77777777" w:rsidR="00F473AC" w:rsidRPr="00894351"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14) նախագծային փաստաթղթով նախատեսված բոլոր հնարավոր տարբերակների վերլուծության արդյունքով ընտրված տարբերակի հիմնավորումը` շրջակա միջավայրի պահպանության, տնտ</w:t>
            </w:r>
            <w:r w:rsidR="008A7814">
              <w:rPr>
                <w:rFonts w:ascii="GHEA Grapalat" w:hAnsi="GHEA Grapalat"/>
                <w:i/>
                <w:color w:val="auto"/>
                <w:szCs w:val="24"/>
                <w:lang w:val="hy-AM"/>
              </w:rPr>
              <w:t>եսական, սոցիալական տեսանկյունից,</w:t>
            </w:r>
          </w:p>
        </w:tc>
      </w:tr>
      <w:tr w:rsidR="00F473AC" w:rsidRPr="00783C5B" w14:paraId="61C3FEF8"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048CA98"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339121A1" w14:textId="77777777" w:rsidR="003A4392" w:rsidRPr="00A47A10"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15) նախագծային փաստաթղթով նախատեսված բնապահպա</w:t>
            </w:r>
            <w:r w:rsidR="008A7814">
              <w:rPr>
                <w:rFonts w:ascii="GHEA Grapalat" w:hAnsi="GHEA Grapalat"/>
                <w:i/>
                <w:color w:val="auto"/>
                <w:szCs w:val="24"/>
                <w:lang w:val="hy-AM"/>
              </w:rPr>
              <w:t>նական կառավարման պլանը, որում</w:t>
            </w:r>
            <w:r w:rsidR="003A4392" w:rsidRPr="00A47A10">
              <w:rPr>
                <w:rFonts w:ascii="GHEA Grapalat" w:hAnsi="GHEA Grapalat"/>
                <w:i/>
                <w:color w:val="auto"/>
                <w:szCs w:val="24"/>
                <w:lang w:val="hy-AM"/>
              </w:rPr>
              <w:t xml:space="preserve"> որպես միջոցառում սահմանվում են կանխարգելման կամ մեղմացման միջոցառումների կազմման և պարբերաբար վերանայման պահանջը, </w:t>
            </w:r>
            <w:r w:rsidR="003A4392" w:rsidRPr="00A47A10">
              <w:rPr>
                <w:rFonts w:ascii="GHEA Grapalat" w:hAnsi="GHEA Grapalat"/>
                <w:i/>
                <w:color w:val="auto"/>
                <w:szCs w:val="24"/>
                <w:lang w:val="hy-AM"/>
              </w:rPr>
              <w:lastRenderedPageBreak/>
              <w:t>մասնավորապես՝ ռիսկային օբյեկտների համար: Բնապահպանական կառավարման պլանում միջոցառումների իրականացման համար սա</w:t>
            </w:r>
            <w:r w:rsidR="008A7814">
              <w:rPr>
                <w:rFonts w:ascii="GHEA Grapalat" w:hAnsi="GHEA Grapalat"/>
                <w:i/>
                <w:color w:val="auto"/>
                <w:szCs w:val="24"/>
                <w:lang w:val="hy-AM"/>
              </w:rPr>
              <w:t>հմանվում են ծախսեր և ժամկետներ,</w:t>
            </w:r>
          </w:p>
        </w:tc>
      </w:tr>
      <w:tr w:rsidR="00F473AC" w:rsidRPr="00783C5B" w14:paraId="4CDBB358" w14:textId="77777777" w:rsidTr="00894351">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371955FF"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6204F2AC" w14:textId="77777777" w:rsidR="00F473AC" w:rsidRPr="00A47A10"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16) նախատեսվող գործունեության ազդեցության մշտադիտարկման ծրագիրը.</w:t>
            </w:r>
          </w:p>
          <w:p w14:paraId="72DEA4EC" w14:textId="77777777" w:rsidR="00726C7C" w:rsidRPr="00A47A10" w:rsidRDefault="00726C7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8A7814">
              <w:rPr>
                <w:rFonts w:ascii="GHEA Grapalat" w:hAnsi="GHEA Grapalat"/>
                <w:i/>
                <w:color w:val="auto"/>
                <w:szCs w:val="24"/>
                <w:lang w:val="hy-AM"/>
              </w:rPr>
              <w:t>ն</w:t>
            </w:r>
            <w:r w:rsidRPr="00A47A10">
              <w:rPr>
                <w:rFonts w:ascii="GHEA Grapalat" w:hAnsi="GHEA Grapalat"/>
                <w:i/>
                <w:color w:val="auto"/>
                <w:szCs w:val="24"/>
                <w:lang w:val="hy-AM"/>
              </w:rPr>
              <w:t>ախաձեռնողն իր լիազորությունների շրջանակում իրականացնում է մշտադիտարկում (մոնի</w:t>
            </w:r>
            <w:r w:rsidR="008A7814">
              <w:rPr>
                <w:rFonts w:ascii="GHEA Grapalat" w:hAnsi="GHEA Grapalat"/>
                <w:i/>
                <w:color w:val="auto"/>
                <w:szCs w:val="24"/>
                <w:lang w:val="hy-AM"/>
              </w:rPr>
              <w:t>թ</w:t>
            </w:r>
            <w:r w:rsidRPr="00A47A10">
              <w:rPr>
                <w:rFonts w:ascii="GHEA Grapalat" w:hAnsi="GHEA Grapalat"/>
                <w:i/>
                <w:color w:val="auto"/>
                <w:szCs w:val="24"/>
                <w:lang w:val="hy-AM"/>
              </w:rPr>
              <w:t>որինգ)՝ համաձայն օրենքով նախատեսված բնապահպանական կառավարման պլանի և մշտադիտարկման ծրագրի:  Մշտադիտարկման ծրագիրը նախագծային փաստաթղթին համապատասխան նախատեսվող գործունեության իրականացման ընթացքում և դրանից հետո շրջակա միջավայրի վրա ներգործության դիտարկմանը, հետնախագծային վերլուծությանը, Հայաստանի Հանրապետության օրենքներով կամ ենթաօրենսդրական նորմատիվ իրավական ակտերով սահմանված պահանջների կատարմանը կամ արտադրական հսկմանը (ինքնահսկմանը) ուղղված գործողությունների ամբողջություն է:</w:t>
            </w:r>
          </w:p>
          <w:p w14:paraId="6269D5E9" w14:textId="77777777" w:rsidR="00726C7C" w:rsidRPr="00A47A10" w:rsidRDefault="00726C7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Մշտադիտարկման ծրագիրը պետք է մշակվի նախաձեռնողի պարտավորությունների և գոյություն ունեցող պայմանների հիման վրա և պետք է ունենա կանխատեսվող նշանակալի վնասակար ազդեցությունների և դրանց մեղմման նպատակով մշակված միջոցառումների մշտադիտարկման առաջնայնություն: Ծրագրի գործողությունը սկսվում է մինչ նախատեսվող գործունեության մեկնարկը՝ շրջակա միջավայրի վիճակի բնութագրման ֆոնային ցուցանիշների գնահատմամբ:</w:t>
            </w:r>
          </w:p>
          <w:p w14:paraId="1140464E" w14:textId="77777777" w:rsidR="00726C7C" w:rsidRPr="00A47A10" w:rsidRDefault="00726C7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Մշտադիտարկման արդյունքում բացահայտված շրջակա միջավայրի, այդ թվում՝ մարդու առողջության վրա չնախատեսված ազդեցություններ ի հայտ գալու դեպքում նախաձեռնողը նախատեսում է իրականացնել շրջակա միջավայրի պահպանությանն ուղղված լրացուցիչ միջոցառումներ՝ սահմանելով իրականացման ժամկետներ։ Միջոցառումները հրապարակվում են նախաձեռնողի կայքում (առկայության դեպքում) կամ տրամադրվում են Լիազոր մարմնին՝ վերջինիս կայքում տեղադրելու նպատակով։</w:t>
            </w:r>
          </w:p>
          <w:p w14:paraId="69D5DF12" w14:textId="77777777" w:rsidR="00726C7C" w:rsidRPr="00A47A10" w:rsidRDefault="00726C7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 xml:space="preserve">Յուրաքանչյուր տարի եռամսյակային և տարեկան կտրվածքով </w:t>
            </w:r>
            <w:r w:rsidRPr="00A47A10">
              <w:rPr>
                <w:rFonts w:ascii="GHEA Grapalat" w:hAnsi="GHEA Grapalat"/>
                <w:i/>
                <w:color w:val="auto"/>
                <w:szCs w:val="24"/>
                <w:lang w:val="hy-AM"/>
              </w:rPr>
              <w:lastRenderedPageBreak/>
              <w:t xml:space="preserve">մշտադիտարկման և հետնախագծային վերլուծության արդյունքները հրապարակվում են նախաձեռնողի կայքում (առկայության դեպքում) կամ տրամադրվում են Լիազոր մարմնին՝ վերջինիս կայքում տեղադրելու նպատակով։ Գործունեության կոնկրետ տեսակների կամ օբյեկտների մշտադիտարկման համար օրենսդրությամբ հատուկ ընթացակարգեր սահմանված լինելու դեպքում անհրաժեշտ է առաջնորդվել </w:t>
            </w:r>
            <w:r w:rsidR="008A7814">
              <w:rPr>
                <w:rFonts w:ascii="GHEA Grapalat" w:hAnsi="GHEA Grapalat"/>
                <w:i/>
                <w:color w:val="auto"/>
                <w:szCs w:val="24"/>
                <w:lang w:val="hy-AM"/>
              </w:rPr>
              <w:t>հատուկ սահմանված ընթացակարգերով,</w:t>
            </w:r>
          </w:p>
        </w:tc>
      </w:tr>
      <w:tr w:rsidR="00894351" w:rsidRPr="00783C5B" w14:paraId="468431D3" w14:textId="77777777" w:rsidTr="00894351">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237C0FD6" w14:textId="77777777" w:rsidR="00894351" w:rsidRPr="00894351" w:rsidRDefault="00894351"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left w:val="nil"/>
              <w:right w:val="single" w:sz="12" w:space="0" w:color="F79646" w:themeColor="accent6"/>
            </w:tcBorders>
            <w:shd w:val="clear" w:color="auto" w:fill="auto"/>
          </w:tcPr>
          <w:p w14:paraId="6978488D" w14:textId="77777777" w:rsidR="00894351" w:rsidRPr="00894351"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17) նախատեսվող գործունեության հաշվետվությամբ ներկայացվող տեղեկատվության վերաբերյալ ամփոփ նյութերը, հաշվետվությանը կից ներկայացված քարտեզները</w:t>
            </w:r>
            <w:r w:rsidR="005C60EC" w:rsidRPr="005C60EC">
              <w:rPr>
                <w:rFonts w:ascii="GHEA Grapalat" w:hAnsi="GHEA Grapalat"/>
                <w:i/>
                <w:color w:val="auto"/>
                <w:szCs w:val="24"/>
                <w:lang w:val="hy-AM"/>
              </w:rPr>
              <w:t>՝ Հայաստանի Հանրապետությունում գործող միասնական գեոդեզիական կոորդինատային համակարգով</w:t>
            </w:r>
            <w:r w:rsidRPr="00894351">
              <w:rPr>
                <w:rFonts w:ascii="GHEA Grapalat" w:hAnsi="GHEA Grapalat"/>
                <w:i/>
                <w:color w:val="auto"/>
                <w:szCs w:val="24"/>
                <w:lang w:val="hy-AM"/>
              </w:rPr>
              <w:t>, սխեմաները, գրաֆիկները, աղյուսակները՝ նշելով ե</w:t>
            </w:r>
            <w:r w:rsidR="008A7814">
              <w:rPr>
                <w:rFonts w:ascii="GHEA Grapalat" w:hAnsi="GHEA Grapalat"/>
                <w:i/>
                <w:color w:val="auto"/>
                <w:szCs w:val="24"/>
                <w:lang w:val="hy-AM"/>
              </w:rPr>
              <w:t>լակետային տվյալների աղբյուրները,</w:t>
            </w:r>
          </w:p>
        </w:tc>
      </w:tr>
      <w:tr w:rsidR="00894351" w:rsidRPr="00783C5B" w14:paraId="60161A73" w14:textId="77777777" w:rsidTr="00894351">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58783502" w14:textId="77777777" w:rsidR="00894351" w:rsidRPr="00894351" w:rsidRDefault="00894351"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169660E6" w14:textId="77777777" w:rsidR="00BD04CA" w:rsidRPr="00BD04CA"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 xml:space="preserve">18) շրջակա միջավայրի վերաբերյալ օգտագործված </w:t>
            </w:r>
            <w:r>
              <w:rPr>
                <w:rFonts w:ascii="GHEA Grapalat" w:hAnsi="GHEA Grapalat"/>
                <w:i/>
                <w:color w:val="auto"/>
                <w:szCs w:val="24"/>
                <w:lang w:val="hy-AM"/>
              </w:rPr>
              <w:t>ելակետային տվյալների աղբյուրները.</w:t>
            </w:r>
          </w:p>
          <w:p w14:paraId="221022DC" w14:textId="77777777" w:rsidR="00BD04CA" w:rsidRPr="00A47A10" w:rsidRDefault="008A781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ab/>
              <w:t>հ</w:t>
            </w:r>
            <w:r w:rsidR="00BD04CA" w:rsidRPr="00A47A10">
              <w:rPr>
                <w:rFonts w:ascii="GHEA Grapalat" w:hAnsi="GHEA Grapalat"/>
                <w:i/>
                <w:color w:val="auto"/>
                <w:szCs w:val="24"/>
                <w:lang w:val="hy-AM"/>
              </w:rPr>
              <w:t>աշ</w:t>
            </w:r>
            <w:r w:rsidR="00BD04CA" w:rsidRPr="00BD04CA">
              <w:rPr>
                <w:rFonts w:ascii="GHEA Grapalat" w:hAnsi="GHEA Grapalat"/>
                <w:i/>
                <w:color w:val="auto"/>
                <w:szCs w:val="24"/>
                <w:lang w:val="hy-AM"/>
              </w:rPr>
              <w:t xml:space="preserve">վետվությունում համապատասխան փաստաթղթերի տեսքով կամ տեղեկատվության աղբյուրներին հղումներով անհրաժեշտ է ընդգրկել ներկայացված տեղեկատվությունների ու կատարված հաշվարկների հիմքում ընկած տվյալների արժանահավատությունն ապացուցող նյութեր կամ հղումներ: </w:t>
            </w:r>
            <w:r w:rsidR="000C4452">
              <w:rPr>
                <w:rFonts w:ascii="GHEA Grapalat" w:hAnsi="GHEA Grapalat"/>
                <w:i/>
                <w:color w:val="auto"/>
                <w:szCs w:val="24"/>
                <w:lang w:val="hy-AM"/>
              </w:rPr>
              <w:t xml:space="preserve">Համաձայն </w:t>
            </w:r>
            <w:r w:rsidR="00BD04CA" w:rsidRPr="00BD04CA">
              <w:rPr>
                <w:rFonts w:ascii="GHEA Grapalat" w:hAnsi="GHEA Grapalat"/>
                <w:i/>
                <w:color w:val="auto"/>
                <w:szCs w:val="24"/>
                <w:lang w:val="hy-AM"/>
              </w:rPr>
              <w:t>Օր</w:t>
            </w:r>
            <w:r w:rsidR="00BD04CA">
              <w:rPr>
                <w:rFonts w:ascii="GHEA Grapalat" w:hAnsi="GHEA Grapalat"/>
                <w:i/>
                <w:color w:val="auto"/>
                <w:szCs w:val="24"/>
                <w:lang w:val="hy-AM"/>
              </w:rPr>
              <w:t>ենքի 30-րդ հոդվածի 2-րդ մասի  3-րդ կետ</w:t>
            </w:r>
            <w:r w:rsidR="000C4452">
              <w:rPr>
                <w:rFonts w:ascii="GHEA Grapalat" w:hAnsi="GHEA Grapalat"/>
                <w:i/>
                <w:color w:val="auto"/>
                <w:szCs w:val="24"/>
                <w:lang w:val="hy-AM"/>
              </w:rPr>
              <w:t>ի</w:t>
            </w:r>
            <w:r w:rsidR="00BD04CA" w:rsidRPr="00A47A10">
              <w:rPr>
                <w:rFonts w:ascii="GHEA Grapalat" w:hAnsi="GHEA Grapalat"/>
                <w:i/>
                <w:color w:val="auto"/>
                <w:szCs w:val="24"/>
                <w:lang w:val="hy-AM"/>
              </w:rPr>
              <w:t>՝</w:t>
            </w:r>
            <w:r w:rsidR="00BD04CA" w:rsidRPr="00BD04CA">
              <w:rPr>
                <w:rFonts w:ascii="GHEA Grapalat" w:hAnsi="GHEA Grapalat"/>
                <w:i/>
                <w:color w:val="auto"/>
                <w:szCs w:val="24"/>
                <w:lang w:val="hy-AM"/>
              </w:rPr>
              <w:t xml:space="preserve"> նախաձեռնողը պարտավոր է ապահովել ներկայացվող նյութերի ամբողջականությունը, հավաստ</w:t>
            </w:r>
            <w:r w:rsidR="00BD04CA">
              <w:rPr>
                <w:rFonts w:ascii="GHEA Grapalat" w:hAnsi="GHEA Grapalat"/>
                <w:i/>
                <w:color w:val="auto"/>
                <w:szCs w:val="24"/>
                <w:lang w:val="hy-AM"/>
              </w:rPr>
              <w:t>իությունը և հիմնավորվածությունը</w:t>
            </w:r>
            <w:r w:rsidR="00BD04CA" w:rsidRPr="00A47A10">
              <w:rPr>
                <w:rFonts w:ascii="GHEA Grapalat" w:hAnsi="GHEA Grapalat"/>
                <w:i/>
                <w:color w:val="auto"/>
                <w:szCs w:val="24"/>
                <w:lang w:val="hy-AM"/>
              </w:rPr>
              <w:t>:</w:t>
            </w:r>
          </w:p>
        </w:tc>
      </w:tr>
      <w:tr w:rsidR="00F473AC" w:rsidRPr="00783C5B" w14:paraId="44A90F92" w14:textId="77777777" w:rsidTr="00AA169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B01A763" w14:textId="77777777" w:rsidR="00F473AC" w:rsidRPr="00894351" w:rsidRDefault="009663B2"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197F533D" w14:textId="77777777" w:rsidR="00F473AC" w:rsidRPr="00894351" w:rsidRDefault="0089435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19) գնահատման և հաշվետվության կազմման ընթացքում ի հայտ եկած խոչընդոտների, ներառյալ տվյալների բացակայության վ</w:t>
            </w:r>
            <w:r w:rsidR="000C4452">
              <w:rPr>
                <w:rFonts w:ascii="GHEA Grapalat" w:hAnsi="GHEA Grapalat"/>
                <w:i/>
                <w:color w:val="auto"/>
                <w:szCs w:val="24"/>
                <w:lang w:val="hy-AM"/>
              </w:rPr>
              <w:t>երաբերյալ տեղեկությունները,</w:t>
            </w:r>
          </w:p>
        </w:tc>
      </w:tr>
      <w:tr w:rsidR="00F473AC" w:rsidRPr="00783C5B" w14:paraId="4A0F7B36" w14:textId="77777777" w:rsidTr="00AA169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24C727A9" w14:textId="77777777" w:rsidR="00F473AC" w:rsidRPr="00894351" w:rsidRDefault="00F473AC"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07494D26" w14:textId="77777777" w:rsidR="00F473AC" w:rsidRPr="003F5FB0" w:rsidRDefault="00894351"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894351">
              <w:rPr>
                <w:rFonts w:ascii="GHEA Grapalat" w:hAnsi="GHEA Grapalat"/>
                <w:i/>
                <w:color w:val="auto"/>
                <w:szCs w:val="24"/>
                <w:lang w:val="hy-AM"/>
              </w:rPr>
              <w:t xml:space="preserve">20) շրջակա միջավայրի վրա հնարավոր ազդեցությունները շինարարության, </w:t>
            </w:r>
            <w:r w:rsidR="003F5FB0">
              <w:rPr>
                <w:rFonts w:ascii="GHEA Grapalat" w:hAnsi="GHEA Grapalat"/>
                <w:i/>
                <w:color w:val="auto"/>
                <w:szCs w:val="24"/>
                <w:lang w:val="hy-AM"/>
              </w:rPr>
              <w:t>շահագործման և փակման փուլերում</w:t>
            </w:r>
            <w:r w:rsidR="003F5FB0" w:rsidRPr="003F5FB0">
              <w:rPr>
                <w:rFonts w:ascii="GHEA Grapalat" w:hAnsi="GHEA Grapalat"/>
                <w:i/>
                <w:color w:val="auto"/>
                <w:szCs w:val="24"/>
                <w:lang w:val="hy-AM"/>
              </w:rPr>
              <w:t>.</w:t>
            </w:r>
          </w:p>
          <w:p w14:paraId="22215A9C" w14:textId="77777777" w:rsidR="0029707E" w:rsidRPr="00A47A10" w:rsidRDefault="003F5FB0"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Ա կատեգորիայի գործունեության տեսակների դեպքում շինարարության շահագործման և փակման փուլերի համար դիտարկվում և գնահատվում են շրջակա միջավայրի</w:t>
            </w:r>
            <w:r w:rsidR="0029707E" w:rsidRPr="00A47A10">
              <w:rPr>
                <w:rFonts w:ascii="GHEA Grapalat" w:hAnsi="GHEA Grapalat"/>
                <w:i/>
                <w:color w:val="auto"/>
                <w:szCs w:val="24"/>
                <w:lang w:val="hy-AM"/>
              </w:rPr>
              <w:t xml:space="preserve"> վրա հնարավոր ազդեցությունները.</w:t>
            </w:r>
          </w:p>
          <w:p w14:paraId="749DE82A" w14:textId="77777777" w:rsidR="0029707E" w:rsidRPr="00F95D52"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lastRenderedPageBreak/>
              <w:tab/>
            </w:r>
            <w:r w:rsidR="003F5FB0" w:rsidRPr="00F95D52">
              <w:rPr>
                <w:rFonts w:ascii="GHEA Grapalat" w:hAnsi="GHEA Grapalat"/>
                <w:i/>
                <w:color w:val="auto"/>
                <w:szCs w:val="24"/>
                <w:lang w:val="hy-AM"/>
              </w:rPr>
              <w:t>ա. ջրային ռեսուրսների որակակա</w:t>
            </w:r>
            <w:r w:rsidRPr="00F95D52">
              <w:rPr>
                <w:rFonts w:ascii="GHEA Grapalat" w:hAnsi="GHEA Grapalat"/>
                <w:i/>
                <w:color w:val="auto"/>
                <w:szCs w:val="24"/>
                <w:lang w:val="hy-AM"/>
              </w:rPr>
              <w:t>ն և քանակական ցուցանիշների վրա.</w:t>
            </w:r>
          </w:p>
          <w:p w14:paraId="68E076C3" w14:textId="77777777" w:rsidR="0029707E" w:rsidRPr="00F95D52"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3F5FB0" w:rsidRPr="00F95D52">
              <w:rPr>
                <w:rFonts w:ascii="GHEA Grapalat" w:hAnsi="GHEA Grapalat"/>
                <w:i/>
                <w:color w:val="auto"/>
                <w:szCs w:val="24"/>
                <w:lang w:val="hy-AM"/>
              </w:rPr>
              <w:t>բ.</w:t>
            </w:r>
            <w:r w:rsidR="000C4452">
              <w:rPr>
                <w:rFonts w:ascii="GHEA Grapalat" w:hAnsi="GHEA Grapalat"/>
                <w:i/>
                <w:color w:val="auto"/>
                <w:szCs w:val="24"/>
                <w:lang w:val="hy-AM"/>
              </w:rPr>
              <w:t xml:space="preserve"> մթնոլորտային օդի որակի վրա,</w:t>
            </w:r>
          </w:p>
          <w:p w14:paraId="0638F913" w14:textId="77777777" w:rsidR="0029707E" w:rsidRPr="00F95D52"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3F5FB0" w:rsidRPr="00F95D52">
              <w:rPr>
                <w:rFonts w:ascii="GHEA Grapalat" w:hAnsi="GHEA Grapalat"/>
                <w:i/>
                <w:color w:val="auto"/>
                <w:szCs w:val="24"/>
                <w:lang w:val="hy-AM"/>
              </w:rPr>
              <w:t>գ. շրջակա միջավայրի և դրա բաղադրիչների վրա կլիմայի փաստացի և կանխատեսվող փոփոխությունը՝ փոփոխությանը հարմարվելու կարողություն և տեխնոլոգիական լուծումների ամբողջություն՝ ուղղված ջերմոցային գազերի արտանետումների կրճատմանը և ջերմոցային գազեր կլա</w:t>
            </w:r>
            <w:r w:rsidR="000C4452">
              <w:rPr>
                <w:rFonts w:ascii="GHEA Grapalat" w:hAnsi="GHEA Grapalat"/>
                <w:i/>
                <w:color w:val="auto"/>
                <w:szCs w:val="24"/>
                <w:lang w:val="hy-AM"/>
              </w:rPr>
              <w:t>նող կարողությունների ստեղծմանը,</w:t>
            </w:r>
          </w:p>
          <w:p w14:paraId="52B80666" w14:textId="77777777" w:rsidR="0029707E" w:rsidRPr="00F95D52"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0C4452">
              <w:rPr>
                <w:rFonts w:ascii="GHEA Grapalat" w:hAnsi="GHEA Grapalat"/>
                <w:i/>
                <w:color w:val="auto"/>
                <w:szCs w:val="24"/>
                <w:lang w:val="hy-AM"/>
              </w:rPr>
              <w:t>դ. հողային ռեսուրսների վրա,</w:t>
            </w:r>
          </w:p>
          <w:p w14:paraId="78DA4F3E" w14:textId="77777777" w:rsidR="0029707E" w:rsidRPr="00F95D52" w:rsidRDefault="000C4452"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ab/>
              <w:t>ե. կենսաբազմազանության վրա,</w:t>
            </w:r>
          </w:p>
          <w:p w14:paraId="6A1EF5B5" w14:textId="77777777" w:rsidR="0029707E" w:rsidRPr="00F95D52"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t>զ. անտառային ռեսուրսներ</w:t>
            </w:r>
            <w:r w:rsidR="000C4452">
              <w:rPr>
                <w:rFonts w:ascii="GHEA Grapalat" w:hAnsi="GHEA Grapalat"/>
                <w:i/>
                <w:color w:val="auto"/>
                <w:szCs w:val="24"/>
                <w:lang w:val="hy-AM"/>
              </w:rPr>
              <w:t>ի վրա,</w:t>
            </w:r>
          </w:p>
          <w:p w14:paraId="40C50815" w14:textId="77777777" w:rsidR="0029707E" w:rsidRPr="00F95D52"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3F5FB0" w:rsidRPr="00F95D52">
              <w:rPr>
                <w:rFonts w:ascii="GHEA Grapalat" w:hAnsi="GHEA Grapalat"/>
                <w:i/>
                <w:color w:val="auto"/>
                <w:szCs w:val="24"/>
                <w:lang w:val="hy-AM"/>
              </w:rPr>
              <w:t>է. սոցիալ-տնտեսական վիճակի վրա՝ օգու</w:t>
            </w:r>
            <w:r w:rsidR="000C4452">
              <w:rPr>
                <w:rFonts w:ascii="GHEA Grapalat" w:hAnsi="GHEA Grapalat"/>
                <w:i/>
                <w:color w:val="auto"/>
                <w:szCs w:val="24"/>
                <w:lang w:val="hy-AM"/>
              </w:rPr>
              <w:t>տների և վնասների վերլուծություն,</w:t>
            </w:r>
          </w:p>
          <w:p w14:paraId="61D3D39C" w14:textId="77777777" w:rsidR="0029707E" w:rsidRPr="00F42511"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tab/>
            </w:r>
            <w:r w:rsidR="003F5FB0" w:rsidRPr="00F42511">
              <w:rPr>
                <w:rFonts w:ascii="GHEA Grapalat" w:hAnsi="GHEA Grapalat"/>
                <w:i/>
                <w:color w:val="auto"/>
                <w:szCs w:val="24"/>
                <w:lang w:val="hy-AM"/>
              </w:rPr>
              <w:t>ը. ազդակիր համայնքների/բնակավայրերի բնակչության ա</w:t>
            </w:r>
            <w:r w:rsidR="000C4452">
              <w:rPr>
                <w:rFonts w:ascii="GHEA Grapalat" w:hAnsi="GHEA Grapalat"/>
                <w:i/>
                <w:color w:val="auto"/>
                <w:szCs w:val="24"/>
                <w:lang w:val="hy-AM"/>
              </w:rPr>
              <w:t>ռողջության և անվտանգության վրա,</w:t>
            </w:r>
          </w:p>
          <w:p w14:paraId="1669FA8A" w14:textId="77777777" w:rsidR="0029707E" w:rsidRPr="00F42511"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42511">
              <w:rPr>
                <w:rFonts w:ascii="GHEA Grapalat" w:hAnsi="GHEA Grapalat"/>
                <w:i/>
                <w:color w:val="auto"/>
                <w:szCs w:val="24"/>
                <w:lang w:val="hy-AM"/>
              </w:rPr>
              <w:tab/>
            </w:r>
            <w:r w:rsidR="003F5FB0" w:rsidRPr="00F42511">
              <w:rPr>
                <w:rFonts w:ascii="GHEA Grapalat" w:hAnsi="GHEA Grapalat"/>
                <w:i/>
                <w:color w:val="auto"/>
                <w:szCs w:val="24"/>
                <w:lang w:val="hy-AM"/>
              </w:rPr>
              <w:t>թ.  արտակարգ իրավիճակների հնարավոր ռիսկ</w:t>
            </w:r>
            <w:r w:rsidR="000C4452">
              <w:rPr>
                <w:rFonts w:ascii="GHEA Grapalat" w:hAnsi="GHEA Grapalat"/>
                <w:i/>
                <w:color w:val="auto"/>
                <w:szCs w:val="24"/>
                <w:lang w:val="hy-AM"/>
              </w:rPr>
              <w:t>երի և իոնացնող ճառագայթման վրա,</w:t>
            </w:r>
          </w:p>
          <w:p w14:paraId="7ABD4510" w14:textId="77777777" w:rsidR="003F5FB0" w:rsidRPr="00F42511" w:rsidRDefault="0029707E"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42511">
              <w:rPr>
                <w:rFonts w:ascii="GHEA Grapalat" w:hAnsi="GHEA Grapalat"/>
                <w:i/>
                <w:color w:val="auto"/>
                <w:szCs w:val="24"/>
                <w:lang w:val="hy-AM"/>
              </w:rPr>
              <w:tab/>
            </w:r>
            <w:r w:rsidR="003F5FB0" w:rsidRPr="00F42511">
              <w:rPr>
                <w:rFonts w:ascii="GHEA Grapalat" w:hAnsi="GHEA Grapalat"/>
                <w:i/>
                <w:color w:val="auto"/>
                <w:szCs w:val="24"/>
                <w:lang w:val="hy-AM"/>
              </w:rPr>
              <w:t>ժ. բացահայտված գումարային ազդեցության դեպքում հնարավոր ազդեցությունները:</w:t>
            </w:r>
          </w:p>
        </w:tc>
      </w:tr>
    </w:tbl>
    <w:p w14:paraId="4EF69EF5" w14:textId="77777777" w:rsidR="00F473AC" w:rsidRPr="00F473AC" w:rsidRDefault="00F473AC" w:rsidP="004F3EEA">
      <w:pPr>
        <w:pStyle w:val="BodyTextIndent3"/>
        <w:ind w:left="720" w:firstLine="0"/>
        <w:rPr>
          <w:rFonts w:ascii="GHEA Grapalat" w:hAnsi="GHEA Grapalat" w:cs="Times Armenian"/>
          <w:szCs w:val="24"/>
          <w:lang w:val="hy-AM"/>
        </w:rPr>
      </w:pPr>
    </w:p>
    <w:p w14:paraId="663CFCC3" w14:textId="77777777" w:rsidR="00F473AC" w:rsidRPr="00601F4B" w:rsidRDefault="00601F4B" w:rsidP="004F3EEA">
      <w:pPr>
        <w:pStyle w:val="BodyTextIndent3"/>
        <w:numPr>
          <w:ilvl w:val="0"/>
          <w:numId w:val="3"/>
        </w:numPr>
        <w:rPr>
          <w:rFonts w:ascii="GHEA Grapalat" w:hAnsi="GHEA Grapalat" w:cs="Times Armenian"/>
          <w:szCs w:val="24"/>
          <w:lang w:val="hy-AM"/>
        </w:rPr>
      </w:pPr>
      <w:r w:rsidRPr="00601F4B">
        <w:rPr>
          <w:rFonts w:ascii="GHEA Grapalat" w:hAnsi="GHEA Grapalat" w:cs="Times Armenian"/>
          <w:szCs w:val="24"/>
          <w:lang w:val="hy-AM"/>
        </w:rPr>
        <w:t xml:space="preserve"> Բ կատեգորիայի նախատեսվող գործունեության՝ ՇՄԱԳ հաշվետվությանը ներկայացվող պահանջներն են՝</w:t>
      </w:r>
    </w:p>
    <w:tbl>
      <w:tblPr>
        <w:tblStyle w:val="ListTable7Colorful-Accent31"/>
        <w:tblW w:w="0" w:type="auto"/>
        <w:tblLook w:val="04A0" w:firstRow="1" w:lastRow="0" w:firstColumn="1" w:lastColumn="0" w:noHBand="0" w:noVBand="1"/>
      </w:tblPr>
      <w:tblGrid>
        <w:gridCol w:w="482"/>
        <w:gridCol w:w="9549"/>
        <w:gridCol w:w="429"/>
      </w:tblGrid>
      <w:tr w:rsidR="00601F4B" w:rsidRPr="00365583" w14:paraId="320D3332" w14:textId="77777777" w:rsidTr="00B86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Borders>
              <w:bottom w:val="single" w:sz="12" w:space="0" w:color="F79646" w:themeColor="accent6"/>
              <w:right w:val="none" w:sz="0" w:space="0" w:color="auto"/>
            </w:tcBorders>
          </w:tcPr>
          <w:p w14:paraId="4CB9A3EC" w14:textId="77777777" w:rsidR="00601F4B" w:rsidRPr="00894351" w:rsidRDefault="00601F4B" w:rsidP="004F3EEA">
            <w:pPr>
              <w:pStyle w:val="BodyTextIndent3"/>
              <w:spacing w:before="120"/>
              <w:ind w:firstLine="0"/>
              <w:rPr>
                <w:rFonts w:ascii="GHEA Grapalat" w:hAnsi="GHEA Grapalat" w:cs="Cambria Math"/>
                <w:color w:val="F79646" w:themeColor="accent6"/>
                <w:szCs w:val="24"/>
                <w:lang w:val="hy-AM"/>
              </w:rPr>
            </w:pPr>
          </w:p>
        </w:tc>
        <w:tc>
          <w:tcPr>
            <w:tcW w:w="9549" w:type="dxa"/>
            <w:tcBorders>
              <w:bottom w:val="single" w:sz="12" w:space="0" w:color="F79646" w:themeColor="accent6"/>
              <w:right w:val="single" w:sz="12" w:space="0" w:color="F79646" w:themeColor="accent6"/>
            </w:tcBorders>
            <w:vAlign w:val="bottom"/>
          </w:tcPr>
          <w:p w14:paraId="08D281D5" w14:textId="77777777" w:rsidR="00601F4B" w:rsidRPr="004D7678" w:rsidRDefault="00577F08" w:rsidP="004F3EEA">
            <w:pPr>
              <w:pStyle w:val="BodyTextIndent3"/>
              <w:spacing w:before="120"/>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i w:val="0"/>
                <w:color w:val="000000"/>
                <w:szCs w:val="24"/>
                <w:lang w:val="en-US"/>
              </w:rPr>
            </w:pPr>
            <w:r w:rsidRPr="004D7678">
              <w:rPr>
                <w:rFonts w:ascii="GHEA Grapalat" w:hAnsi="GHEA Grapalat" w:cs="Cambria Math"/>
                <w:b/>
                <w:i w:val="0"/>
                <w:color w:val="000000"/>
                <w:szCs w:val="24"/>
                <w:lang w:val="hy-AM"/>
              </w:rPr>
              <w:t xml:space="preserve">Աղյուսակ </w:t>
            </w:r>
            <w:r w:rsidR="002F048F" w:rsidRPr="004D7678">
              <w:rPr>
                <w:rFonts w:ascii="GHEA Grapalat" w:hAnsi="GHEA Grapalat" w:cs="Cambria Math"/>
                <w:b/>
                <w:i w:val="0"/>
                <w:color w:val="000000"/>
                <w:szCs w:val="24"/>
                <w:lang w:val="ru-RU"/>
              </w:rPr>
              <w:t>N</w:t>
            </w:r>
            <w:r w:rsidRPr="004D7678">
              <w:rPr>
                <w:rFonts w:ascii="GHEA Grapalat" w:hAnsi="GHEA Grapalat" w:cs="Cambria Math"/>
                <w:b/>
                <w:i w:val="0"/>
                <w:color w:val="000000"/>
                <w:szCs w:val="24"/>
                <w:lang w:val="hy-AM"/>
              </w:rPr>
              <w:t>1</w:t>
            </w:r>
            <w:r w:rsidR="004D7678" w:rsidRPr="004D7678">
              <w:rPr>
                <w:rFonts w:ascii="GHEA Grapalat" w:hAnsi="GHEA Grapalat" w:cs="Cambria Math"/>
                <w:b/>
                <w:i w:val="0"/>
                <w:color w:val="000000"/>
                <w:szCs w:val="24"/>
                <w:lang w:val="hy-AM"/>
              </w:rPr>
              <w:t>3</w:t>
            </w:r>
            <w:r w:rsidRPr="004D7678">
              <w:rPr>
                <w:rFonts w:ascii="GHEA Grapalat" w:hAnsi="GHEA Grapalat" w:cs="Cambria Math"/>
                <w:b/>
                <w:i w:val="0"/>
                <w:color w:val="000000"/>
                <w:szCs w:val="24"/>
                <w:lang w:val="hy-AM"/>
              </w:rPr>
              <w:t xml:space="preserve">. </w:t>
            </w:r>
            <w:r w:rsidR="00601F4B" w:rsidRPr="004D7678">
              <w:rPr>
                <w:rFonts w:ascii="GHEA Grapalat" w:hAnsi="GHEA Grapalat" w:cs="Cambria Math"/>
                <w:b/>
                <w:i w:val="0"/>
                <w:color w:val="000000"/>
                <w:szCs w:val="24"/>
                <w:lang w:val="en-US"/>
              </w:rPr>
              <w:t xml:space="preserve">Բ </w:t>
            </w:r>
            <w:proofErr w:type="spellStart"/>
            <w:r w:rsidR="00601F4B" w:rsidRPr="004D7678">
              <w:rPr>
                <w:rFonts w:ascii="GHEA Grapalat" w:hAnsi="GHEA Grapalat" w:cs="Cambria Math"/>
                <w:b/>
                <w:i w:val="0"/>
                <w:color w:val="000000"/>
                <w:szCs w:val="24"/>
                <w:lang w:val="en-US"/>
              </w:rPr>
              <w:t>կատեգորիա</w:t>
            </w:r>
            <w:proofErr w:type="spellEnd"/>
          </w:p>
        </w:tc>
        <w:tc>
          <w:tcPr>
            <w:tcW w:w="429" w:type="dxa"/>
            <w:tcBorders>
              <w:left w:val="single" w:sz="12" w:space="0" w:color="F79646" w:themeColor="accent6"/>
              <w:bottom w:val="single" w:sz="12" w:space="0" w:color="F79646" w:themeColor="accent6"/>
            </w:tcBorders>
          </w:tcPr>
          <w:p w14:paraId="0ECB8DD7" w14:textId="77777777" w:rsidR="00601F4B" w:rsidRPr="009F07EE" w:rsidRDefault="00601F4B"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601F4B" w:rsidRPr="00783C5B" w14:paraId="286B2C4C"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Borders>
              <w:top w:val="single" w:sz="12" w:space="0" w:color="F79646" w:themeColor="accent6"/>
              <w:right w:val="none" w:sz="0" w:space="0" w:color="auto"/>
            </w:tcBorders>
          </w:tcPr>
          <w:p w14:paraId="3F71C095" w14:textId="77777777" w:rsidR="00601F4B" w:rsidRPr="00894351" w:rsidRDefault="00601F4B"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top w:val="single" w:sz="12" w:space="0" w:color="F79646" w:themeColor="accent6"/>
              <w:right w:val="single" w:sz="12" w:space="0" w:color="F79646" w:themeColor="accent6"/>
            </w:tcBorders>
            <w:shd w:val="clear" w:color="auto" w:fill="auto"/>
          </w:tcPr>
          <w:p w14:paraId="09F5EF8C" w14:textId="77777777" w:rsidR="00601F4B" w:rsidRPr="00AA169A" w:rsidRDefault="00601F4B" w:rsidP="004F3EEA">
            <w:pPr>
              <w:pStyle w:val="BodyTextIndent3"/>
              <w:spacing w:before="120"/>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601F4B">
              <w:rPr>
                <w:rFonts w:ascii="GHEA Grapalat" w:hAnsi="GHEA Grapalat" w:cs="Cambria Math"/>
                <w:i/>
                <w:color w:val="auto"/>
                <w:szCs w:val="24"/>
                <w:lang w:val="hy-AM"/>
              </w:rPr>
              <w:t>1) նախաձեռնողի անունը (անվանումը) և բնակության (գտնվելու) վայրը.</w:t>
            </w:r>
          </w:p>
        </w:tc>
        <w:tc>
          <w:tcPr>
            <w:tcW w:w="429" w:type="dxa"/>
            <w:tcBorders>
              <w:top w:val="single" w:sz="12" w:space="0" w:color="F79646" w:themeColor="accent6"/>
              <w:left w:val="single" w:sz="12" w:space="0" w:color="F79646" w:themeColor="accent6"/>
            </w:tcBorders>
            <w:shd w:val="clear" w:color="auto" w:fill="auto"/>
          </w:tcPr>
          <w:p w14:paraId="3AF3720D" w14:textId="77777777" w:rsidR="00601F4B" w:rsidRPr="00BE6EC4" w:rsidRDefault="00601F4B"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601F4B" w:rsidRPr="00783C5B" w14:paraId="57BEE0A2"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328F35B4" w14:textId="77777777" w:rsidR="00601F4B" w:rsidRPr="00894351" w:rsidRDefault="00601F4B"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3B0C08EB" w14:textId="77777777" w:rsidR="00601F4B" w:rsidRPr="00AA169A" w:rsidRDefault="00B43F8A"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B43F8A">
              <w:rPr>
                <w:rFonts w:ascii="GHEA Grapalat" w:hAnsi="GHEA Grapalat" w:cs="Cambria Math"/>
                <w:i/>
                <w:color w:val="auto"/>
                <w:szCs w:val="24"/>
                <w:lang w:val="hy-AM"/>
              </w:rPr>
              <w:t>2) նախատեսվող գործունեության անվանումը` Օրենքի 12-րդ հոդվածին համապատասխան.</w:t>
            </w:r>
          </w:p>
        </w:tc>
      </w:tr>
      <w:tr w:rsidR="00601F4B" w:rsidRPr="00783C5B" w14:paraId="6C6BB70A"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50BC88B5" w14:textId="77777777" w:rsidR="00601F4B" w:rsidRPr="00894351" w:rsidRDefault="00601F4B"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6BD56A22" w14:textId="77777777" w:rsidR="00601F4B" w:rsidRPr="00A63961" w:rsidRDefault="00B43F8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B43F8A">
              <w:rPr>
                <w:rFonts w:ascii="GHEA Grapalat" w:hAnsi="GHEA Grapalat" w:cs="Cambria Math"/>
                <w:i/>
                <w:color w:val="auto"/>
                <w:szCs w:val="24"/>
                <w:lang w:val="hy-AM"/>
              </w:rPr>
              <w:t xml:space="preserve">3) նախագծային փաստաթղթով նախատեսվող գործունեության տարածքի, այդ թվում` շրջակա միջավայրի, բնական պայմանների, ռեսուրսների նկարագիրը, </w:t>
            </w:r>
            <w:r w:rsidRPr="00B43F8A">
              <w:rPr>
                <w:rFonts w:ascii="GHEA Grapalat" w:hAnsi="GHEA Grapalat" w:cs="Cambria Math"/>
                <w:i/>
                <w:color w:val="auto"/>
                <w:szCs w:val="24"/>
                <w:lang w:val="hy-AM"/>
              </w:rPr>
              <w:lastRenderedPageBreak/>
              <w:t>ինչպես նաև դրանց օգտագործման նպատակը, ենթակառուցվածքները, ազդակիր համայնքը և դրանց տեղադիրքն արտացոլող իրավասու մարմնի տրամադրած տարածական պլանավորման փաստաթղթերը, իրադրության սխեման կամ քարտեզը՝ Հայաստանի Հանրապետությունում գործող միասնական գեոդ</w:t>
            </w:r>
            <w:r w:rsidR="00A63961">
              <w:rPr>
                <w:rFonts w:ascii="GHEA Grapalat" w:hAnsi="GHEA Grapalat" w:cs="Cambria Math"/>
                <w:i/>
                <w:color w:val="auto"/>
                <w:szCs w:val="24"/>
                <w:lang w:val="hy-AM"/>
              </w:rPr>
              <w:t>եզիական կոորդինատային համակարգո</w:t>
            </w:r>
            <w:r w:rsidR="00A63961" w:rsidRPr="00A63961">
              <w:rPr>
                <w:rFonts w:ascii="GHEA Grapalat" w:hAnsi="GHEA Grapalat" w:cs="Cambria Math"/>
                <w:i/>
                <w:color w:val="auto"/>
                <w:szCs w:val="24"/>
                <w:lang w:val="hy-AM"/>
              </w:rPr>
              <w:t>վ.</w:t>
            </w:r>
          </w:p>
          <w:p w14:paraId="75558725"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 xml:space="preserve">Նշված պահանջի ապահովման համար </w:t>
            </w:r>
            <w:r w:rsidRPr="00A47A10">
              <w:rPr>
                <w:rFonts w:ascii="GHEA Grapalat" w:hAnsi="GHEA Grapalat" w:cs="Cambria Math"/>
                <w:i/>
                <w:color w:val="auto"/>
                <w:szCs w:val="24"/>
                <w:lang w:val="hy-AM"/>
              </w:rPr>
              <w:t>հաշվետվությունում</w:t>
            </w:r>
            <w:r w:rsidRPr="00A63961">
              <w:rPr>
                <w:rFonts w:ascii="GHEA Grapalat" w:hAnsi="GHEA Grapalat" w:cs="Cambria Math"/>
                <w:i/>
                <w:color w:val="auto"/>
                <w:szCs w:val="24"/>
                <w:lang w:val="hy-AM"/>
              </w:rPr>
              <w:t xml:space="preserve"> անհրաժեշտ է </w:t>
            </w:r>
            <w:r w:rsidR="004D7678">
              <w:rPr>
                <w:rFonts w:ascii="GHEA Grapalat" w:hAnsi="GHEA Grapalat" w:cs="Cambria Math"/>
                <w:i/>
                <w:color w:val="auto"/>
                <w:szCs w:val="24"/>
                <w:lang w:val="hy-AM"/>
              </w:rPr>
              <w:t>ներկայացնել.</w:t>
            </w:r>
          </w:p>
          <w:p w14:paraId="6D2E8CC0"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ա. նախատեսվող գործունեության իրականացման հետևանքով հնարավոր ազդ</w:t>
            </w:r>
            <w:r>
              <w:rPr>
                <w:rFonts w:ascii="GHEA Grapalat" w:hAnsi="GHEA Grapalat" w:cs="Cambria Math"/>
                <w:i/>
                <w:color w:val="auto"/>
                <w:szCs w:val="24"/>
                <w:lang w:val="hy-AM"/>
              </w:rPr>
              <w:t>եցության ենթակա ազդակիր համայնք</w:t>
            </w:r>
            <w:r w:rsidRPr="00A63961">
              <w:rPr>
                <w:rFonts w:ascii="GHEA Grapalat" w:hAnsi="GHEA Grapalat" w:cs="Cambria Math"/>
                <w:i/>
                <w:color w:val="auto"/>
                <w:szCs w:val="24"/>
                <w:lang w:val="hy-AM"/>
              </w:rPr>
              <w:t>ներ</w:t>
            </w:r>
            <w:r>
              <w:rPr>
                <w:rFonts w:ascii="GHEA Grapalat" w:hAnsi="GHEA Grapalat" w:cs="Cambria Math"/>
                <w:i/>
                <w:color w:val="auto"/>
                <w:szCs w:val="24"/>
                <w:lang w:val="hy-AM"/>
              </w:rPr>
              <w:t>ը, դրանցում ներառված բնակավայր</w:t>
            </w:r>
            <w:r w:rsidRPr="00A63961">
              <w:rPr>
                <w:rFonts w:ascii="GHEA Grapalat" w:hAnsi="GHEA Grapalat" w:cs="Cambria Math"/>
                <w:i/>
                <w:color w:val="auto"/>
                <w:szCs w:val="24"/>
                <w:lang w:val="hy-AM"/>
              </w:rPr>
              <w:t>երը (Երևան քաղաքի դեպքում՝ վարչակա</w:t>
            </w:r>
            <w:r w:rsidR="004D7678">
              <w:rPr>
                <w:rFonts w:ascii="GHEA Grapalat" w:hAnsi="GHEA Grapalat" w:cs="Cambria Math"/>
                <w:i/>
                <w:color w:val="auto"/>
                <w:szCs w:val="24"/>
                <w:lang w:val="hy-AM"/>
              </w:rPr>
              <w:t>ն շրջան), սոցիալական միջավայրը,</w:t>
            </w:r>
          </w:p>
          <w:p w14:paraId="2DDA9AC3"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բ. գործունեության ենթակա տարածքի նկարագիրը, ինչը պետք է ներառի գտնվելու վայրը, հողամասի/տարածքի առկա վիճակը, ծա</w:t>
            </w:r>
            <w:r w:rsidR="004D7678">
              <w:rPr>
                <w:rFonts w:ascii="GHEA Grapalat" w:hAnsi="GHEA Grapalat" w:cs="Cambria Math"/>
                <w:i/>
                <w:color w:val="auto"/>
                <w:szCs w:val="24"/>
                <w:lang w:val="hy-AM"/>
              </w:rPr>
              <w:t>նրաբեռնվածությունն</w:t>
            </w:r>
            <w:r w:rsidRPr="00A63961">
              <w:rPr>
                <w:rFonts w:ascii="GHEA Grapalat" w:hAnsi="GHEA Grapalat" w:cs="Cambria Math"/>
                <w:i/>
                <w:color w:val="auto"/>
                <w:szCs w:val="24"/>
                <w:lang w:val="hy-AM"/>
              </w:rPr>
              <w:t xml:space="preserve"> այլ թույլտվություններով, օբյեկտներով, շենք-շինություններով, տարածքում ծառաթփուտային բուսականությունը, մակերևութային և ստորերկրյա ջրերի առկայությունը կամ բացա</w:t>
            </w:r>
            <w:r w:rsidR="004D7678">
              <w:rPr>
                <w:rFonts w:ascii="GHEA Grapalat" w:hAnsi="GHEA Grapalat" w:cs="Cambria Math"/>
                <w:i/>
                <w:color w:val="auto"/>
                <w:szCs w:val="24"/>
                <w:lang w:val="hy-AM"/>
              </w:rPr>
              <w:t>կայությունը,</w:t>
            </w:r>
          </w:p>
          <w:p w14:paraId="366FEBCE"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գ. տարածքի, այդ թվում` շրջակա միջավայրի բաղադրիչներից յու</w:t>
            </w:r>
            <w:r>
              <w:rPr>
                <w:rFonts w:ascii="GHEA Grapalat" w:hAnsi="GHEA Grapalat" w:cs="Cambria Math"/>
                <w:i/>
                <w:color w:val="auto"/>
                <w:szCs w:val="24"/>
                <w:lang w:val="hy-AM"/>
              </w:rPr>
              <w:t xml:space="preserve">րաքանչյուրի նկարագիրը՝ ելնելով </w:t>
            </w:r>
            <w:r w:rsidRPr="00A47A10">
              <w:rPr>
                <w:rFonts w:ascii="GHEA Grapalat" w:hAnsi="GHEA Grapalat" w:cs="Cambria Math"/>
                <w:i/>
                <w:color w:val="auto"/>
                <w:szCs w:val="24"/>
                <w:lang w:val="hy-AM"/>
              </w:rPr>
              <w:t>Օ</w:t>
            </w:r>
            <w:r w:rsidRPr="00A63961">
              <w:rPr>
                <w:rFonts w:ascii="GHEA Grapalat" w:hAnsi="GHEA Grapalat" w:cs="Cambria Math"/>
                <w:i/>
                <w:color w:val="auto"/>
                <w:szCs w:val="24"/>
                <w:lang w:val="hy-AM"/>
              </w:rPr>
              <w:t>րենքի 7-րդ հոդվածով սահմանված շրջակա միջավայրի օբյեկտներից և բնութագրերից, ներառելով շրջակա միջավայրի բաղադրիչների ելակետային/առկա վիճակի  վերաբերյալ տեղեկատվությունը, աղտոտող աղբյուրները, ֆոնային աղտոտվածությունը, ներառյալ՝ բնական ճառագայթային ֆոնը, բնակելի գոտում աղմուկի, թրթռման օդային ավազանի ֆոնային մակարդակները: Պաշտոնական կայք էջում ֆոնային ֆոնային կոնցենտրացիայի բացակայության դեպքում իրականացնել հսկիչ չափումներ օդում և հողում աղտոտիչ</w:t>
            </w:r>
            <w:r w:rsidR="004D7678">
              <w:rPr>
                <w:rFonts w:ascii="GHEA Grapalat" w:hAnsi="GHEA Grapalat" w:cs="Cambria Math"/>
                <w:i/>
                <w:color w:val="auto"/>
                <w:szCs w:val="24"/>
                <w:lang w:val="hy-AM"/>
              </w:rPr>
              <w:t>ների պարունակության վերաբերյալ,</w:t>
            </w:r>
          </w:p>
          <w:p w14:paraId="7EB603D1"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 xml:space="preserve">դ. ռելիեֆը, երկրաձևաբանությունը, կլիման, մթնոլորտային օդը, մակերևութային և ստորերկրյա ջրային ռեսուրսները, հողերը, բուսական և կենդանական աշխարհը, բնապահպանական հողերը, բնակավայրերի կանաչ </w:t>
            </w:r>
            <w:r w:rsidRPr="00A63961">
              <w:rPr>
                <w:rFonts w:ascii="GHEA Grapalat" w:hAnsi="GHEA Grapalat" w:cs="Cambria Math"/>
                <w:i/>
                <w:color w:val="auto"/>
                <w:szCs w:val="24"/>
                <w:lang w:val="hy-AM"/>
              </w:rPr>
              <w:lastRenderedPageBreak/>
              <w:t>գոտիները, վտանգված էկոհամակարգերը, բնության հատուկ պահպանվող տարածքները, բնական օբյեկտները, անտառային ռեսուրսները, բնության հուշարձանները, պատմամշակութային հուշարձանները՝ գործունեության ենթակա տարածքի հ</w:t>
            </w:r>
            <w:r>
              <w:rPr>
                <w:rFonts w:ascii="GHEA Grapalat" w:hAnsi="GHEA Grapalat" w:cs="Cambria Math"/>
                <w:i/>
                <w:color w:val="auto"/>
                <w:szCs w:val="24"/>
                <w:lang w:val="hy-AM"/>
              </w:rPr>
              <w:t>ետ դրանց առնչության վերաբերյալ,</w:t>
            </w:r>
          </w:p>
          <w:p w14:paraId="27BD5BCB"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ե. գործունեության իրականացման ընթացքում բնական ռեսուրսների, օգտագործման, դրանց օգտագործման նպատակների, պայմանների,  քանակների և ծավալն</w:t>
            </w:r>
            <w:r w:rsidR="004D7678">
              <w:rPr>
                <w:rFonts w:ascii="GHEA Grapalat" w:hAnsi="GHEA Grapalat" w:cs="Cambria Math"/>
                <w:i/>
                <w:color w:val="auto"/>
                <w:szCs w:val="24"/>
                <w:lang w:val="hy-AM"/>
              </w:rPr>
              <w:t>երի վերաբերյալ տեղեկատվություն,</w:t>
            </w:r>
          </w:p>
          <w:p w14:paraId="26773FC2"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զ. տարածքի աշխարհագրական կոորդինատները, տեղամասի ծայրակետային կոորդինատները՝ ներկայացված WGS-84 (ARMREF 02) կոորդինատային համակարգով /հողօգտագործման վկ</w:t>
            </w:r>
            <w:r w:rsidR="004D7678">
              <w:rPr>
                <w:rFonts w:ascii="GHEA Grapalat" w:hAnsi="GHEA Grapalat" w:cs="Cambria Math"/>
                <w:i/>
                <w:color w:val="auto"/>
                <w:szCs w:val="24"/>
                <w:lang w:val="hy-AM"/>
              </w:rPr>
              <w:t>այականի բացակայության դեպքում/,</w:t>
            </w:r>
          </w:p>
          <w:p w14:paraId="47D5B41E" w14:textId="77777777" w:rsidR="00A63961" w:rsidRPr="00A47A10" w:rsidRDefault="00A63961"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A63961">
              <w:rPr>
                <w:rFonts w:ascii="GHEA Grapalat" w:hAnsi="GHEA Grapalat" w:cs="Cambria Math"/>
                <w:i/>
                <w:color w:val="auto"/>
                <w:szCs w:val="24"/>
                <w:lang w:val="hy-AM"/>
              </w:rPr>
              <w:t>է. իրադրության սխեմա-քարտեզ՝ Հայաստանի Հանրապետությունում գործող միասնական գեոդեզիական կոորդինատային համակարգով /2 կմ  շառավղով/ որտեղ կարտացոլվեն՝ գործունեության համար նախատեսված տարածքը մոտակա բնակավայրերը, հարևանությամբ առկա օբյեկտները, շենք-շինությունները, ենթակառուցվածքները, մոտակա ջրային ռեսուրսները կամ ջրային օբյեկտները,  դրանց տեղադիրքերը և գտնվելու հետավորությունները գործունեության ենթակա տարածքից և ներառի պայմանական նշանների, մասշտաբի և այլ մեկնաբանությունների</w:t>
            </w:r>
            <w:r>
              <w:rPr>
                <w:rFonts w:ascii="GHEA Grapalat" w:hAnsi="GHEA Grapalat" w:cs="Cambria Math"/>
                <w:i/>
                <w:color w:val="auto"/>
                <w:szCs w:val="24"/>
                <w:lang w:val="hy-AM"/>
              </w:rPr>
              <w:t xml:space="preserve"> մասին լիարժեք տեղեկատվությունը</w:t>
            </w:r>
            <w:r w:rsidR="004D7678">
              <w:rPr>
                <w:rFonts w:ascii="GHEA Grapalat" w:hAnsi="GHEA Grapalat" w:cs="Cambria Math"/>
                <w:i/>
                <w:color w:val="auto"/>
                <w:szCs w:val="24"/>
                <w:lang w:val="hy-AM"/>
              </w:rPr>
              <w:t>,</w:t>
            </w:r>
          </w:p>
        </w:tc>
      </w:tr>
      <w:tr w:rsidR="00601F4B" w:rsidRPr="00783C5B" w14:paraId="5A9942F7"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B59FA28" w14:textId="77777777" w:rsidR="00601F4B" w:rsidRPr="00894351" w:rsidRDefault="00601F4B"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45DED6BA" w14:textId="77777777" w:rsidR="00601F4B" w:rsidRPr="00A47A10" w:rsidRDefault="00B43F8A"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B43F8A">
              <w:rPr>
                <w:rFonts w:ascii="GHEA Grapalat" w:hAnsi="GHEA Grapalat" w:cs="Cambria Math"/>
                <w:i/>
                <w:color w:val="auto"/>
                <w:szCs w:val="24"/>
                <w:lang w:val="hy-AM"/>
              </w:rPr>
              <w:t>4) նախագծային փաստաթղթով նախատեսվող գործունեության բնութագիրը շինարարության, շահագործման, փակման և հետփակման փուլերում (արտադրական հզորություններ, օգտագործվող բնական ռեսուրսներ և նյութեր, տեխնիկական և տեխնոլոգիական լուծումներ).</w:t>
            </w:r>
          </w:p>
          <w:p w14:paraId="10E083B3" w14:textId="77777777" w:rsidR="008C1D5B" w:rsidRPr="00A47A10"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t>Նշված պահանջի ապահովման համար հաշվետվութ</w:t>
            </w:r>
            <w:r w:rsidR="004D7678">
              <w:rPr>
                <w:rFonts w:ascii="GHEA Grapalat" w:hAnsi="GHEA Grapalat" w:cs="Cambria Math"/>
                <w:i/>
                <w:color w:val="auto"/>
                <w:szCs w:val="24"/>
                <w:lang w:val="hy-AM"/>
              </w:rPr>
              <w:t>յունում անհրաժեշտ է ներկայացնել.</w:t>
            </w:r>
          </w:p>
          <w:p w14:paraId="1029339C" w14:textId="77777777" w:rsidR="008C1D5B" w:rsidRPr="00F95D52"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F95D52">
              <w:rPr>
                <w:rFonts w:ascii="GHEA Grapalat" w:hAnsi="GHEA Grapalat" w:cs="Cambria Math"/>
                <w:i/>
                <w:color w:val="auto"/>
                <w:szCs w:val="24"/>
                <w:lang w:val="hy-AM"/>
              </w:rPr>
              <w:t xml:space="preserve">ա. նախատեսվող գործունեության նկարագիրը և նպատակը,  հարակից տարածքներում առկա օբյեկտների և զգայուն ընկալիչների նկարագրությունը և գործունեության տարածքից դրանց հեռավորությունը,  սանիտարապաշտպանիչ </w:t>
            </w:r>
            <w:r w:rsidRPr="00F95D52">
              <w:rPr>
                <w:rFonts w:ascii="GHEA Grapalat" w:hAnsi="GHEA Grapalat" w:cs="Cambria Math"/>
                <w:i/>
                <w:color w:val="auto"/>
                <w:szCs w:val="24"/>
                <w:lang w:val="hy-AM"/>
              </w:rPr>
              <w:lastRenderedPageBreak/>
              <w:t>գոտո</w:t>
            </w:r>
            <w:r w:rsidR="004D7678">
              <w:rPr>
                <w:rFonts w:ascii="GHEA Grapalat" w:hAnsi="GHEA Grapalat" w:cs="Cambria Math"/>
                <w:i/>
                <w:color w:val="auto"/>
                <w:szCs w:val="24"/>
                <w:lang w:val="hy-AM"/>
              </w:rPr>
              <w:t>ւ սահմանները,</w:t>
            </w:r>
          </w:p>
          <w:p w14:paraId="17ADA963" w14:textId="77777777" w:rsidR="008C1D5B" w:rsidRPr="00F95D52"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95D52">
              <w:rPr>
                <w:rFonts w:ascii="GHEA Grapalat" w:hAnsi="GHEA Grapalat" w:cs="Cambria Math"/>
                <w:i/>
                <w:color w:val="auto"/>
                <w:szCs w:val="24"/>
                <w:lang w:val="hy-AM"/>
              </w:rPr>
              <w:tab/>
              <w:t>բ. արտադրական հզորությունները կամ նախագծային փաստաթղթով նախատեսված աշխատանքների տեսակները և ծավալները, արտադրական գործունեության դեպքում՝ արտադրատեսակների տարեկան առավելագույն ծավալները, ֆիզիկաքիմիական բնութագրերը և վտանգավորության ցուցանիշները (թունունակությունը) արտադրատեսակների առաքման եղանակը և սպառման ոլորտները, հիմնական հումքատեսակների ցանկը և տարեկան առավելագույն ծավալները, հումքատեսակների ներկրման եղանակները և մատակարարման աղբյուրները, ֆիզիկաքիմիական բնութագրերը և վտանգավորության ց</w:t>
            </w:r>
            <w:r w:rsidR="004D7678">
              <w:rPr>
                <w:rFonts w:ascii="GHEA Grapalat" w:hAnsi="GHEA Grapalat" w:cs="Cambria Math"/>
                <w:i/>
                <w:color w:val="auto"/>
                <w:szCs w:val="24"/>
                <w:lang w:val="hy-AM"/>
              </w:rPr>
              <w:t>ուցանիշները (թունունակությունը),</w:t>
            </w:r>
          </w:p>
          <w:p w14:paraId="7C47F9E7"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95D52">
              <w:rPr>
                <w:rFonts w:ascii="GHEA Grapalat" w:hAnsi="GHEA Grapalat" w:cs="Cambria Math"/>
                <w:i/>
                <w:color w:val="auto"/>
                <w:szCs w:val="24"/>
                <w:lang w:val="hy-AM"/>
              </w:rPr>
              <w:tab/>
            </w:r>
            <w:r w:rsidRPr="00F42511">
              <w:rPr>
                <w:rFonts w:ascii="GHEA Grapalat" w:hAnsi="GHEA Grapalat" w:cs="Cambria Math"/>
                <w:i/>
                <w:color w:val="auto"/>
                <w:szCs w:val="24"/>
                <w:lang w:val="hy-AM"/>
              </w:rPr>
              <w:t xml:space="preserve">գ. նախատեսվող գործունեության տեխնիկական և տեխնոլոգիական նկարագիրը, </w:t>
            </w:r>
            <w:r w:rsidR="004D7678">
              <w:rPr>
                <w:rFonts w:ascii="GHEA Grapalat" w:hAnsi="GHEA Grapalat" w:cs="Cambria Math"/>
                <w:i/>
                <w:color w:val="auto"/>
                <w:szCs w:val="24"/>
                <w:lang w:val="hy-AM"/>
              </w:rPr>
              <w:t>ինչը</w:t>
            </w:r>
            <w:r w:rsidRPr="00F42511">
              <w:rPr>
                <w:rFonts w:ascii="GHEA Grapalat" w:hAnsi="GHEA Grapalat" w:cs="Cambria Math"/>
                <w:i/>
                <w:color w:val="auto"/>
                <w:szCs w:val="24"/>
                <w:lang w:val="hy-AM"/>
              </w:rPr>
              <w:t xml:space="preserve"> պետք է ներառի գործունեության իրականացման մեթոդները, եղանակները, տեխնոլոգիական գործընթացների նկարագրությունը,  օգտագործվող սարքավորումների և տեխնիկական միջոցների ցանկը և տեխնիկական բնութագրերը և այլն։ Եթե գործունեությունը ներառում է տարբեր բաղադրիչներ, նկարագրել յուրաքանչյուր բաղադրիչի համապատասխան  բնութագիրն առանձին: Գործունեության տեսակով պայմանավորված տեխնոլոգիական սխեման, սարքավորումների և  արտադրական նշանակության մասնաշենքերի դաս</w:t>
            </w:r>
            <w:r w:rsidR="004D7678">
              <w:rPr>
                <w:rFonts w:ascii="GHEA Grapalat" w:hAnsi="GHEA Grapalat" w:cs="Cambria Math"/>
                <w:i/>
                <w:color w:val="auto"/>
                <w:szCs w:val="24"/>
                <w:lang w:val="hy-AM"/>
              </w:rPr>
              <w:t>ավորվածությամբ հատակագիծ-սխեման,</w:t>
            </w:r>
          </w:p>
          <w:p w14:paraId="704B02EF"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դ. պահանջվող բնական ռեսուրսների, օգտագործվող հումքի ու նյութերի, արտանետումների, արտահոսքերի, թափոնների և դրանց գործածության, արտադրական լցակույտերի, ֆիզիկական ներգործությունների նկար</w:t>
            </w:r>
            <w:r w:rsidR="004D7678">
              <w:rPr>
                <w:rFonts w:ascii="GHEA Grapalat" w:hAnsi="GHEA Grapalat" w:cs="Cambria Math"/>
                <w:i/>
                <w:color w:val="auto"/>
                <w:szCs w:val="24"/>
                <w:lang w:val="hy-AM"/>
              </w:rPr>
              <w:t>ագրությունը, ինչը պետք է ներառի.</w:t>
            </w:r>
          </w:p>
          <w:p w14:paraId="08BC79F2"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նախատեսվող գործունեության համար պահանջվող ջրօգտագործումը և ջրամատակակրարման աղբյուրները,</w:t>
            </w:r>
          </w:p>
          <w:p w14:paraId="419EFAC7"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ջրօգտագործման նպատակները (արտադրական գործունեության դեպքում ջրի օգտագործման հանգույցները և տեսակարար ծավալները),</w:t>
            </w:r>
          </w:p>
          <w:p w14:paraId="0B07712C"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արտահոսքեր</w:t>
            </w:r>
            <w:r w:rsidR="004D7678">
              <w:rPr>
                <w:rFonts w:ascii="GHEA Grapalat" w:hAnsi="GHEA Grapalat" w:cs="Cambria Math"/>
                <w:i/>
                <w:color w:val="auto"/>
                <w:szCs w:val="24"/>
                <w:lang w:val="hy-AM"/>
              </w:rPr>
              <w:t xml:space="preserve"> (այդ թվում՝ արտադրական) առաջացնող</w:t>
            </w:r>
            <w:r w:rsidRPr="00F42511">
              <w:rPr>
                <w:rFonts w:ascii="GHEA Grapalat" w:hAnsi="GHEA Grapalat" w:cs="Cambria Math"/>
                <w:i/>
                <w:color w:val="auto"/>
                <w:szCs w:val="24"/>
                <w:lang w:val="hy-AM"/>
              </w:rPr>
              <w:t xml:space="preserve"> հանգույցները,</w:t>
            </w:r>
          </w:p>
          <w:p w14:paraId="378D6666"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lastRenderedPageBreak/>
              <w:tab/>
              <w:t>-</w:t>
            </w:r>
            <w:r w:rsidRPr="00F42511">
              <w:rPr>
                <w:rFonts w:ascii="GHEA Grapalat" w:hAnsi="GHEA Grapalat" w:cs="Cambria Math"/>
                <w:i/>
                <w:color w:val="auto"/>
                <w:szCs w:val="24"/>
                <w:lang w:val="hy-AM"/>
              </w:rPr>
              <w:tab/>
              <w:t>արտահոսքերի (այդ թվում՝ արտադրական) ծավալները և աղտոտվածության ցուցանիշները,</w:t>
            </w:r>
          </w:p>
          <w:p w14:paraId="469E207C"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արտահոսքերի (այդ թվում՝ արտադրական հանգույցների) մաքրման բնութագրերը, եղանակները, սարքավորումների հզորությունները և մաքրման աստիճանը,</w:t>
            </w:r>
          </w:p>
          <w:p w14:paraId="3B510F30"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արտադրական հոսքաջրերի հեռացման վայրը,</w:t>
            </w:r>
          </w:p>
          <w:p w14:paraId="2FC06B9F"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թափոնների (այդ թվում՝ արտադրական) առաջացման հանգույցները և քանակները,</w:t>
            </w:r>
          </w:p>
          <w:p w14:paraId="03ED7BAC"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թափոնների բնութագրերը և տեսակները (այդ թվում՝ արտադրական),</w:t>
            </w:r>
          </w:p>
          <w:p w14:paraId="48AE1ED8" w14:textId="77777777" w:rsidR="008C1D5B" w:rsidRPr="00F42511"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t>-</w:t>
            </w:r>
            <w:r w:rsidRPr="00F42511">
              <w:rPr>
                <w:rFonts w:ascii="GHEA Grapalat" w:hAnsi="GHEA Grapalat" w:cs="Cambria Math"/>
                <w:i/>
                <w:color w:val="auto"/>
                <w:szCs w:val="24"/>
                <w:lang w:val="hy-AM"/>
              </w:rPr>
              <w:tab/>
              <w:t>տեղեկատվություն թափոնների (այդ թվում՝ արտադրական) վնասազերծման, վերամշակման, պահեստավորման, օգտահանման, տեղափոխման մասին,</w:t>
            </w:r>
          </w:p>
          <w:p w14:paraId="5AE2287F" w14:textId="77777777" w:rsidR="009C06DC" w:rsidRPr="005C60EC" w:rsidRDefault="008C1D5B"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F42511">
              <w:rPr>
                <w:rFonts w:ascii="GHEA Grapalat" w:hAnsi="GHEA Grapalat" w:cs="Cambria Math"/>
                <w:i/>
                <w:color w:val="auto"/>
                <w:szCs w:val="24"/>
                <w:lang w:val="hy-AM"/>
              </w:rPr>
              <w:tab/>
            </w:r>
            <w:r w:rsidRPr="005C60EC">
              <w:rPr>
                <w:rFonts w:ascii="GHEA Grapalat" w:hAnsi="GHEA Grapalat" w:cs="Cambria Math"/>
                <w:i/>
                <w:color w:val="auto"/>
                <w:szCs w:val="24"/>
                <w:lang w:val="hy-AM"/>
              </w:rPr>
              <w:t>-</w:t>
            </w:r>
            <w:r w:rsidRPr="005C60EC">
              <w:rPr>
                <w:rFonts w:ascii="GHEA Grapalat" w:hAnsi="GHEA Grapalat" w:cs="Cambria Math"/>
                <w:i/>
                <w:color w:val="auto"/>
                <w:szCs w:val="24"/>
                <w:lang w:val="hy-AM"/>
              </w:rPr>
              <w:tab/>
              <w:t>ֆիզիկական ազդեցությունները` աղմուկ, թրթռումներ (վիբրացիա), իոնացնո</w:t>
            </w:r>
            <w:r w:rsidR="00106077">
              <w:rPr>
                <w:rFonts w:ascii="GHEA Grapalat" w:hAnsi="GHEA Grapalat" w:cs="Cambria Math"/>
                <w:i/>
                <w:color w:val="auto"/>
                <w:szCs w:val="24"/>
                <w:lang w:val="hy-AM"/>
              </w:rPr>
              <w:t>ղ և ոչ իոնացնող ճառագայթումներ,</w:t>
            </w:r>
          </w:p>
          <w:p w14:paraId="31387CC9" w14:textId="77777777" w:rsidR="009C06DC" w:rsidRPr="005C60EC" w:rsidRDefault="009C06D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r>
            <w:r w:rsidR="008C1D5B" w:rsidRPr="005C60EC">
              <w:rPr>
                <w:rFonts w:ascii="GHEA Grapalat" w:hAnsi="GHEA Grapalat" w:cs="Cambria Math"/>
                <w:i/>
                <w:color w:val="auto"/>
                <w:szCs w:val="24"/>
                <w:lang w:val="hy-AM"/>
              </w:rPr>
              <w:t>-</w:t>
            </w:r>
            <w:r w:rsidR="008C1D5B" w:rsidRPr="005C60EC">
              <w:rPr>
                <w:rFonts w:ascii="GHEA Grapalat" w:hAnsi="GHEA Grapalat" w:cs="Cambria Math"/>
                <w:i/>
                <w:color w:val="auto"/>
                <w:szCs w:val="24"/>
                <w:lang w:val="hy-AM"/>
              </w:rPr>
              <w:tab/>
              <w:t>վնասակար նյութերի արտանետումների առաջացման աղբյուրները,  արտանետվող վնասակար նյութերի որակական և քանակական բնութագրերը, մթնոլորտային օդում միջին օրական և միանվագ առավելագույն սահմանայի</w:t>
            </w:r>
            <w:r w:rsidR="00106077">
              <w:rPr>
                <w:rFonts w:ascii="GHEA Grapalat" w:hAnsi="GHEA Grapalat" w:cs="Cambria Math"/>
                <w:i/>
                <w:color w:val="auto"/>
                <w:szCs w:val="24"/>
                <w:lang w:val="hy-AM"/>
              </w:rPr>
              <w:t>ն թույլատրելի կոնցենտրացիաները,</w:t>
            </w:r>
          </w:p>
          <w:p w14:paraId="5F17ED08" w14:textId="77777777" w:rsidR="009C06DC" w:rsidRPr="005C60EC" w:rsidRDefault="009C06D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r>
            <w:r w:rsidR="008C1D5B" w:rsidRPr="005C60EC">
              <w:rPr>
                <w:rFonts w:ascii="GHEA Grapalat" w:hAnsi="GHEA Grapalat" w:cs="Cambria Math"/>
                <w:i/>
                <w:color w:val="auto"/>
                <w:szCs w:val="24"/>
                <w:lang w:val="hy-AM"/>
              </w:rPr>
              <w:t>-</w:t>
            </w:r>
            <w:r w:rsidR="008C1D5B" w:rsidRPr="005C60EC">
              <w:rPr>
                <w:rFonts w:ascii="GHEA Grapalat" w:hAnsi="GHEA Grapalat" w:cs="Cambria Math"/>
                <w:i/>
                <w:color w:val="auto"/>
                <w:szCs w:val="24"/>
                <w:lang w:val="hy-AM"/>
              </w:rPr>
              <w:tab/>
              <w:t>վնասակար նյութերի արտանետումների արդյունքում սպասվող գետնամերձ կոնցենտ</w:t>
            </w:r>
            <w:r w:rsidRPr="005C60EC">
              <w:rPr>
                <w:rFonts w:ascii="GHEA Grapalat" w:hAnsi="GHEA Grapalat" w:cs="Cambria Math"/>
                <w:i/>
                <w:color w:val="auto"/>
                <w:szCs w:val="24"/>
                <w:lang w:val="hy-AM"/>
              </w:rPr>
              <w:t>րացիաների հաշվարկի արդյունքները.</w:t>
            </w:r>
            <w:r w:rsidR="008C1D5B" w:rsidRPr="005C60EC">
              <w:rPr>
                <w:rFonts w:ascii="GHEA Grapalat" w:hAnsi="GHEA Grapalat" w:cs="Cambria Math"/>
                <w:i/>
                <w:color w:val="auto"/>
                <w:szCs w:val="24"/>
                <w:lang w:val="hy-AM"/>
              </w:rPr>
              <w:t xml:space="preserve"> գետնամերձ կոնց</w:t>
            </w:r>
            <w:r w:rsidR="004F52F5">
              <w:rPr>
                <w:rFonts w:ascii="GHEA Grapalat" w:hAnsi="GHEA Grapalat" w:cs="Cambria Math"/>
                <w:i/>
                <w:color w:val="auto"/>
                <w:szCs w:val="24"/>
                <w:lang w:val="hy-AM"/>
              </w:rPr>
              <w:t>ենտրացիաների հաշվարկը կատարել</w:t>
            </w:r>
            <w:r w:rsidR="008C1D5B" w:rsidRPr="005C60EC">
              <w:rPr>
                <w:rFonts w:ascii="GHEA Grapalat" w:hAnsi="GHEA Grapalat" w:cs="Cambria Math"/>
                <w:i/>
                <w:color w:val="auto"/>
                <w:szCs w:val="24"/>
                <w:lang w:val="hy-AM"/>
              </w:rPr>
              <w:t xml:space="preserve"> շրջակա մ</w:t>
            </w:r>
            <w:r w:rsidRPr="005C60EC">
              <w:rPr>
                <w:rFonts w:ascii="GHEA Grapalat" w:hAnsi="GHEA Grapalat" w:cs="Cambria Math"/>
                <w:i/>
                <w:color w:val="auto"/>
                <w:szCs w:val="24"/>
                <w:lang w:val="hy-AM"/>
              </w:rPr>
              <w:t xml:space="preserve">իջավայրի նախարարի 18.02.2020թ. </w:t>
            </w:r>
            <w:r>
              <w:rPr>
                <w:rFonts w:ascii="GHEA Grapalat" w:hAnsi="GHEA Grapalat" w:cs="Cambria Math"/>
                <w:i/>
                <w:color w:val="auto"/>
                <w:szCs w:val="24"/>
                <w:lang w:val="hy-AM"/>
              </w:rPr>
              <w:t xml:space="preserve">N </w:t>
            </w:r>
            <w:r w:rsidR="008C1D5B" w:rsidRPr="005C60EC">
              <w:rPr>
                <w:rFonts w:ascii="GHEA Grapalat" w:hAnsi="GHEA Grapalat" w:cs="Cambria Math"/>
                <w:i/>
                <w:color w:val="auto"/>
                <w:szCs w:val="24"/>
                <w:lang w:val="hy-AM"/>
              </w:rPr>
              <w:t>64-Լ հրամանով սահմանված համա</w:t>
            </w:r>
            <w:r w:rsidR="00106077">
              <w:rPr>
                <w:rFonts w:ascii="GHEA Grapalat" w:hAnsi="GHEA Grapalat" w:cs="Cambria Math"/>
                <w:i/>
                <w:color w:val="auto"/>
                <w:szCs w:val="24"/>
                <w:lang w:val="hy-AM"/>
              </w:rPr>
              <w:t>կարգչային ծրագրերից որևէ մեկով,</w:t>
            </w:r>
          </w:p>
          <w:p w14:paraId="33ED26B8" w14:textId="77777777" w:rsidR="009C06DC" w:rsidRPr="004F52F5" w:rsidRDefault="009C06D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r>
            <w:r w:rsidR="008C1D5B" w:rsidRPr="005C60EC">
              <w:rPr>
                <w:rFonts w:ascii="GHEA Grapalat" w:hAnsi="GHEA Grapalat" w:cs="Cambria Math"/>
                <w:i/>
                <w:color w:val="auto"/>
                <w:szCs w:val="24"/>
                <w:lang w:val="hy-AM"/>
              </w:rPr>
              <w:t>-</w:t>
            </w:r>
            <w:r w:rsidR="008C1D5B" w:rsidRPr="005C60EC">
              <w:rPr>
                <w:rFonts w:ascii="GHEA Grapalat" w:hAnsi="GHEA Grapalat" w:cs="Cambria Math"/>
                <w:i/>
                <w:color w:val="auto"/>
                <w:szCs w:val="24"/>
                <w:lang w:val="hy-AM"/>
              </w:rPr>
              <w:tab/>
              <w:t>սպասվող գետնամերձ կոնցենտրացիաների և բնակավայրերի համար գործող առավելագույն միանվագ սահմանային թույլատրելի կոնցենտրացիաների (այսուհետ՝ ՍԹԿ) հետ համեմատական վերլուծությունը՝ (քանի որ</w:t>
            </w:r>
            <w:r w:rsidRPr="005C60EC">
              <w:rPr>
                <w:rFonts w:ascii="GHEA Grapalat" w:hAnsi="GHEA Grapalat" w:cs="Cambria Math"/>
                <w:i/>
                <w:color w:val="auto"/>
                <w:szCs w:val="24"/>
                <w:lang w:val="hy-AM"/>
              </w:rPr>
              <w:t>,</w:t>
            </w:r>
            <w:r w:rsidR="008C1D5B" w:rsidRPr="005C60EC">
              <w:rPr>
                <w:rFonts w:ascii="GHEA Grapalat" w:hAnsi="GHEA Grapalat" w:cs="Cambria Math"/>
                <w:i/>
                <w:color w:val="auto"/>
                <w:szCs w:val="24"/>
                <w:lang w:val="hy-AM"/>
              </w:rPr>
              <w:t xml:space="preserve"> համաձայն </w:t>
            </w:r>
            <w:r w:rsidR="004F52F5" w:rsidRPr="004F52F5">
              <w:rPr>
                <w:rFonts w:ascii="GHEA Grapalat" w:hAnsi="GHEA Grapalat" w:cs="Cambria Math"/>
                <w:i/>
                <w:color w:val="auto"/>
                <w:szCs w:val="24"/>
                <w:lang w:val="hy-AM"/>
              </w:rPr>
              <w:t>Կ</w:t>
            </w:r>
            <w:r w:rsidR="008C1D5B" w:rsidRPr="005C60EC">
              <w:rPr>
                <w:rFonts w:ascii="GHEA Grapalat" w:hAnsi="GHEA Grapalat" w:cs="Cambria Math"/>
                <w:i/>
                <w:color w:val="auto"/>
                <w:szCs w:val="24"/>
                <w:lang w:val="hy-AM"/>
              </w:rPr>
              <w:t>առավարության 2024 թվականի</w:t>
            </w:r>
            <w:r w:rsidRPr="005C60EC">
              <w:rPr>
                <w:rFonts w:ascii="GHEA Grapalat" w:hAnsi="GHEA Grapalat" w:cs="Cambria Math"/>
                <w:i/>
                <w:color w:val="auto"/>
                <w:szCs w:val="24"/>
                <w:lang w:val="hy-AM"/>
              </w:rPr>
              <w:t xml:space="preserve"> հունվարի 4-ի</w:t>
            </w:r>
            <w:r w:rsidR="008C1D5B" w:rsidRPr="005C60EC">
              <w:rPr>
                <w:rFonts w:ascii="GHEA Grapalat" w:hAnsi="GHEA Grapalat" w:cs="Cambria Math"/>
                <w:i/>
                <w:color w:val="auto"/>
                <w:szCs w:val="24"/>
                <w:lang w:val="hy-AM"/>
              </w:rPr>
              <w:t xml:space="preserve"> N 32-Ն որոշման պահանջների</w:t>
            </w:r>
            <w:r w:rsidRPr="005C60EC">
              <w:rPr>
                <w:rFonts w:ascii="GHEA Grapalat" w:hAnsi="GHEA Grapalat" w:cs="Cambria Math"/>
                <w:i/>
                <w:color w:val="auto"/>
                <w:szCs w:val="24"/>
                <w:lang w:val="hy-AM"/>
              </w:rPr>
              <w:t>,</w:t>
            </w:r>
            <w:r w:rsidR="008C1D5B" w:rsidRPr="005C60EC">
              <w:rPr>
                <w:rFonts w:ascii="GHEA Grapalat" w:hAnsi="GHEA Grapalat" w:cs="Cambria Math"/>
                <w:i/>
                <w:color w:val="auto"/>
                <w:szCs w:val="24"/>
                <w:lang w:val="hy-AM"/>
              </w:rPr>
              <w:t xml:space="preserve"> </w:t>
            </w:r>
            <w:r w:rsidR="008C1D5B" w:rsidRPr="005C60EC">
              <w:rPr>
                <w:rFonts w:ascii="GHEA Grapalat" w:hAnsi="GHEA Grapalat" w:cs="Cambria Math"/>
                <w:i/>
                <w:color w:val="auto"/>
                <w:szCs w:val="24"/>
                <w:lang w:val="hy-AM"/>
              </w:rPr>
              <w:lastRenderedPageBreak/>
              <w:t>միանվագ կարճաժամկետ արտանետումների քանակները հաշվարկվում են վատթարագույն պայմանների համար՝ առավելագույն արտադրողականություն և անբարենպաստ կլիմայական պայմաններ)։ Հաշվի առնել նաև տեղանքի ֆոնային աղտոտվածությունը՝ տվյալ տարածքի համար ֆոնային աղտոտվածության տվյալների բացակայության դեպքում ֆոնային աղտոտվածությունը սահմանվում է տվյալ բնակա</w:t>
            </w:r>
            <w:r w:rsidR="004F52F5">
              <w:rPr>
                <w:rFonts w:ascii="GHEA Grapalat" w:hAnsi="GHEA Grapalat" w:cs="Cambria Math"/>
                <w:i/>
                <w:color w:val="auto"/>
                <w:szCs w:val="24"/>
                <w:lang w:val="hy-AM"/>
              </w:rPr>
              <w:t>վայրի բնակչության թվից ելնելով</w:t>
            </w:r>
            <w:r w:rsidR="004F52F5" w:rsidRPr="004F52F5">
              <w:rPr>
                <w:rFonts w:ascii="GHEA Grapalat" w:hAnsi="GHEA Grapalat" w:cs="Cambria Math"/>
                <w:i/>
                <w:color w:val="auto"/>
                <w:szCs w:val="24"/>
                <w:lang w:val="hy-AM"/>
              </w:rPr>
              <w:t>,</w:t>
            </w:r>
          </w:p>
          <w:p w14:paraId="2BF34061" w14:textId="77777777" w:rsidR="009C06DC" w:rsidRPr="005C60EC" w:rsidRDefault="009C06D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r>
            <w:r w:rsidR="008C1D5B" w:rsidRPr="005C60EC">
              <w:rPr>
                <w:rFonts w:ascii="GHEA Grapalat" w:hAnsi="GHEA Grapalat" w:cs="Cambria Math"/>
                <w:i/>
                <w:color w:val="auto"/>
                <w:szCs w:val="24"/>
                <w:lang w:val="hy-AM"/>
              </w:rPr>
              <w:t>-</w:t>
            </w:r>
            <w:r w:rsidR="008C1D5B" w:rsidRPr="005C60EC">
              <w:rPr>
                <w:rFonts w:ascii="GHEA Grapalat" w:hAnsi="GHEA Grapalat" w:cs="Cambria Math"/>
                <w:i/>
                <w:color w:val="auto"/>
                <w:szCs w:val="24"/>
                <w:lang w:val="hy-AM"/>
              </w:rPr>
              <w:tab/>
              <w:t>իրավաբանական  անձանց և  ձեռնարկատիրական գործունեությամբ զբաղվող ֆիզիկական անձանց համար մթնոլորտային արտանետումների հաշվարկների հիմքում ընկած՝ օդի պահանջվող օգտագործման (այսուհետ՝ ՕՊՕ, ինչն անհրաժեշտ է աղտոտող (վնասակար)  նյութի արտանետումը մինչ</w:t>
            </w:r>
            <w:r w:rsidR="004F52F5" w:rsidRPr="004F52F5">
              <w:rPr>
                <w:rFonts w:ascii="GHEA Grapalat" w:hAnsi="GHEA Grapalat" w:cs="Cambria Math"/>
                <w:i/>
                <w:color w:val="auto"/>
                <w:szCs w:val="24"/>
                <w:lang w:val="hy-AM"/>
              </w:rPr>
              <w:t xml:space="preserve">և </w:t>
            </w:r>
            <w:r w:rsidR="008C1D5B" w:rsidRPr="005C60EC">
              <w:rPr>
                <w:rFonts w:ascii="GHEA Grapalat" w:hAnsi="GHEA Grapalat" w:cs="Cambria Math"/>
                <w:i/>
                <w:color w:val="auto"/>
                <w:szCs w:val="24"/>
                <w:lang w:val="hy-AM"/>
              </w:rPr>
              <w:t>սահմանային թույլատրելի կոնցենտրացիաների մակարդակը նոսրացնելու համար)  ցուցանի</w:t>
            </w:r>
            <w:r w:rsidR="004F52F5">
              <w:rPr>
                <w:rFonts w:ascii="GHEA Grapalat" w:hAnsi="GHEA Grapalat" w:cs="Cambria Math"/>
                <w:i/>
                <w:color w:val="auto"/>
                <w:szCs w:val="24"/>
                <w:lang w:val="hy-AM"/>
              </w:rPr>
              <w:t>շով պայմանավորված հիմնավորումը՝</w:t>
            </w:r>
            <w:r w:rsidR="004F52F5" w:rsidRPr="004F52F5">
              <w:rPr>
                <w:rFonts w:ascii="GHEA Grapalat" w:hAnsi="GHEA Grapalat" w:cs="Cambria Math"/>
                <w:i/>
                <w:color w:val="auto"/>
                <w:szCs w:val="24"/>
                <w:lang w:val="hy-AM"/>
              </w:rPr>
              <w:t xml:space="preserve"> </w:t>
            </w:r>
            <w:r w:rsidR="008C1D5B" w:rsidRPr="005C60EC">
              <w:rPr>
                <w:rFonts w:ascii="GHEA Grapalat" w:hAnsi="GHEA Grapalat" w:cs="Cambria Math"/>
                <w:i/>
                <w:color w:val="auto"/>
                <w:szCs w:val="24"/>
                <w:lang w:val="hy-AM"/>
              </w:rPr>
              <w:t>մթնոլորտային օդի վրա ազդեցության աստիճանը և արտանետվող նյութերի հաշվառման և  նորմավորմ</w:t>
            </w:r>
            <w:r w:rsidRPr="005C60EC">
              <w:rPr>
                <w:rFonts w:ascii="GHEA Grapalat" w:hAnsi="GHEA Grapalat" w:cs="Cambria Math"/>
                <w:i/>
                <w:color w:val="auto"/>
                <w:szCs w:val="24"/>
                <w:lang w:val="hy-AM"/>
              </w:rPr>
              <w:t>ան ենթակա լինելը</w:t>
            </w:r>
            <w:r w:rsidR="004F52F5" w:rsidRPr="005C60EC">
              <w:rPr>
                <w:rFonts w:ascii="GHEA Grapalat" w:hAnsi="GHEA Grapalat" w:cs="Cambria Math"/>
                <w:i/>
                <w:color w:val="auto"/>
                <w:szCs w:val="24"/>
                <w:lang w:val="hy-AM"/>
              </w:rPr>
              <w:t xml:space="preserve"> պարզելու համար</w:t>
            </w:r>
            <w:r w:rsidRPr="005C60EC">
              <w:rPr>
                <w:rFonts w:ascii="GHEA Grapalat" w:hAnsi="GHEA Grapalat" w:cs="Cambria Math"/>
                <w:i/>
                <w:color w:val="auto"/>
                <w:szCs w:val="24"/>
                <w:lang w:val="hy-AM"/>
              </w:rPr>
              <w:t>:</w:t>
            </w:r>
          </w:p>
          <w:p w14:paraId="2DF9936B" w14:textId="77777777" w:rsidR="008C1D5B" w:rsidRPr="004F52F5" w:rsidRDefault="009C06D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i/>
                <w:color w:val="auto"/>
                <w:szCs w:val="24"/>
                <w:lang w:val="hy-AM"/>
              </w:rPr>
            </w:pPr>
            <w:r w:rsidRPr="005C60EC">
              <w:rPr>
                <w:rFonts w:ascii="GHEA Grapalat" w:hAnsi="GHEA Grapalat" w:cs="Cambria Math"/>
                <w:i/>
                <w:color w:val="auto"/>
                <w:szCs w:val="24"/>
                <w:lang w:val="hy-AM"/>
              </w:rPr>
              <w:tab/>
              <w:t>Ե</w:t>
            </w:r>
            <w:r w:rsidRPr="00102CCA">
              <w:rPr>
                <w:rFonts w:ascii="GHEA Grapalat" w:hAnsi="GHEA Grapalat" w:cs="Cambria Math"/>
                <w:i/>
                <w:color w:val="auto"/>
                <w:szCs w:val="24"/>
                <w:lang w:val="hy-AM"/>
              </w:rPr>
              <w:t>թե նախատեսվող գործունեությունը պարունակելու է բարձր պոտենցիալ ունեցող աղտոտմա</w:t>
            </w:r>
            <w:r>
              <w:rPr>
                <w:rFonts w:ascii="GHEA Grapalat" w:hAnsi="GHEA Grapalat" w:cs="Cambria Math"/>
                <w:i/>
                <w:color w:val="auto"/>
                <w:szCs w:val="24"/>
                <w:lang w:val="hy-AM"/>
              </w:rPr>
              <w:t>ն աղբյուր կամ աղբյուրների խումբ</w:t>
            </w:r>
            <w:r w:rsidRPr="009C06DC">
              <w:rPr>
                <w:rFonts w:ascii="GHEA Grapalat" w:hAnsi="GHEA Grapalat" w:cs="Cambria Math"/>
                <w:i/>
                <w:color w:val="auto"/>
                <w:szCs w:val="24"/>
                <w:lang w:val="hy-AM"/>
              </w:rPr>
              <w:t xml:space="preserve">, ապա պետք է առաջնորդվել </w:t>
            </w:r>
            <w:r>
              <w:rPr>
                <w:rFonts w:ascii="GHEA Grapalat" w:hAnsi="GHEA Grapalat" w:cs="Cambria Math"/>
                <w:i/>
                <w:color w:val="auto"/>
                <w:szCs w:val="24"/>
                <w:lang w:val="hy-AM"/>
              </w:rPr>
              <w:t>«Մթնոլորտային օդի պահպանության</w:t>
            </w:r>
            <w:r w:rsidRPr="009C06DC">
              <w:rPr>
                <w:rFonts w:ascii="GHEA Grapalat" w:hAnsi="GHEA Grapalat" w:cs="Cambria Math"/>
                <w:i/>
                <w:color w:val="auto"/>
                <w:szCs w:val="24"/>
                <w:lang w:val="hy-AM"/>
              </w:rPr>
              <w:t xml:space="preserve">» մասին </w:t>
            </w:r>
            <w:r>
              <w:rPr>
                <w:rFonts w:ascii="GHEA Grapalat" w:hAnsi="GHEA Grapalat" w:cs="Cambria Math"/>
                <w:i/>
                <w:color w:val="auto"/>
                <w:szCs w:val="24"/>
                <w:lang w:val="hy-AM"/>
              </w:rPr>
              <w:t>օրենքի</w:t>
            </w:r>
            <w:r w:rsidRPr="00102CCA">
              <w:rPr>
                <w:rFonts w:ascii="GHEA Grapalat" w:hAnsi="GHEA Grapalat" w:cs="Cambria Math"/>
                <w:i/>
                <w:color w:val="auto"/>
                <w:szCs w:val="24"/>
                <w:lang w:val="hy-AM"/>
              </w:rPr>
              <w:t xml:space="preserve"> </w:t>
            </w:r>
            <w:r w:rsidRPr="009C06DC">
              <w:rPr>
                <w:rFonts w:ascii="GHEA Grapalat" w:hAnsi="GHEA Grapalat" w:cs="Cambria Math"/>
                <w:i/>
                <w:color w:val="auto"/>
                <w:szCs w:val="24"/>
                <w:lang w:val="hy-AM"/>
              </w:rPr>
              <w:t xml:space="preserve">այն դրույթով, համաձայն որի՝ </w:t>
            </w:r>
            <w:r w:rsidRPr="00102CCA">
              <w:rPr>
                <w:rFonts w:ascii="GHEA Grapalat" w:hAnsi="GHEA Grapalat" w:cs="Cambria Math"/>
                <w:i/>
                <w:color w:val="auto"/>
                <w:szCs w:val="24"/>
                <w:lang w:val="hy-AM"/>
              </w:rPr>
              <w:t>այն աղբյուրը, որի արտանետումների առավելագույն նախագծային ցուցանիշների հիման վրա հաշվարկված օդի պահանջվող օգտագործումը մեկ տարում գերազանցում է երկու տրիլիոն (2x1012) խորանարդ մետր չափանիշը կամ վայրկյանում գերազանցում է երկու միլիոն խորանարդ մետր չափանիշը, անհրաժեշտ է ապահովել այնպիսի տեխնոլոգիական լուծումներ</w:t>
            </w:r>
            <w:r w:rsidR="004F52F5" w:rsidRPr="004F52F5">
              <w:rPr>
                <w:rFonts w:ascii="GHEA Grapalat" w:hAnsi="GHEA Grapalat" w:cs="Cambria Math"/>
                <w:i/>
                <w:color w:val="auto"/>
                <w:szCs w:val="24"/>
                <w:lang w:val="hy-AM"/>
              </w:rPr>
              <w:t>ով</w:t>
            </w:r>
            <w:r w:rsidRPr="00102CCA">
              <w:rPr>
                <w:rFonts w:ascii="GHEA Grapalat" w:hAnsi="GHEA Grapalat" w:cs="Cambria Math"/>
                <w:i/>
                <w:color w:val="auto"/>
                <w:szCs w:val="24"/>
                <w:lang w:val="hy-AM"/>
              </w:rPr>
              <w:t>, որոնք կհամապատասխանեն լավագույն հասանել</w:t>
            </w:r>
            <w:r>
              <w:rPr>
                <w:rFonts w:ascii="GHEA Grapalat" w:hAnsi="GHEA Grapalat" w:cs="Cambria Math"/>
                <w:i/>
                <w:color w:val="auto"/>
                <w:szCs w:val="24"/>
                <w:lang w:val="hy-AM"/>
              </w:rPr>
              <w:t>ի տեխնոլոգիւաների ցուցանիշներին</w:t>
            </w:r>
            <w:r w:rsidRPr="009C06DC">
              <w:rPr>
                <w:rFonts w:ascii="GHEA Grapalat" w:hAnsi="GHEA Grapalat" w:cs="Cambria Math"/>
                <w:i/>
                <w:color w:val="auto"/>
                <w:szCs w:val="24"/>
                <w:lang w:val="hy-AM"/>
              </w:rPr>
              <w:t>՝</w:t>
            </w:r>
            <w:r w:rsidRPr="00102CCA">
              <w:rPr>
                <w:rFonts w:ascii="GHEA Grapalat" w:hAnsi="GHEA Grapalat" w:cs="Cambria Math"/>
                <w:i/>
                <w:color w:val="auto"/>
                <w:szCs w:val="24"/>
                <w:lang w:val="hy-AM"/>
              </w:rPr>
              <w:t xml:space="preserve"> համաձայն ԵՄ ԼՀՏ հղումային</w:t>
            </w:r>
            <w:r>
              <w:rPr>
                <w:rFonts w:ascii="GHEA Grapalat" w:hAnsi="GHEA Grapalat" w:cs="Cambria Math"/>
                <w:i/>
                <w:color w:val="auto"/>
                <w:szCs w:val="24"/>
                <w:lang w:val="hy-AM"/>
              </w:rPr>
              <w:t xml:space="preserve"> փաստաթղթերի պահանջների (BREFs)</w:t>
            </w:r>
            <w:r w:rsidR="004F52F5" w:rsidRPr="004F52F5">
              <w:rPr>
                <w:rFonts w:ascii="GHEA Grapalat" w:hAnsi="GHEA Grapalat" w:cs="Cambria Math"/>
                <w:i/>
                <w:color w:val="auto"/>
                <w:szCs w:val="24"/>
                <w:lang w:val="hy-AM"/>
              </w:rPr>
              <w:t>,</w:t>
            </w:r>
          </w:p>
        </w:tc>
      </w:tr>
      <w:tr w:rsidR="00601F4B" w:rsidRPr="00783C5B" w14:paraId="49CB77DD"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4AAE86E" w14:textId="77777777" w:rsidR="00601F4B" w:rsidRPr="00894351" w:rsidRDefault="00601F4B"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6BA3909C" w14:textId="77777777" w:rsidR="00601F4B" w:rsidRPr="0032296C" w:rsidRDefault="00B43F8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B43F8A">
              <w:rPr>
                <w:rFonts w:ascii="GHEA Grapalat" w:hAnsi="GHEA Grapalat" w:cs="Cambria Math"/>
                <w:i/>
                <w:color w:val="auto"/>
                <w:szCs w:val="24"/>
                <w:lang w:val="hy-AM"/>
              </w:rPr>
              <w:t>5) շրջակա միջավայրի վրա հնարավոր ազդեցությունները շինարարության</w:t>
            </w:r>
            <w:r w:rsidR="0032296C">
              <w:rPr>
                <w:rFonts w:ascii="GHEA Grapalat" w:hAnsi="GHEA Grapalat" w:cs="Cambria Math"/>
                <w:i/>
                <w:color w:val="auto"/>
                <w:szCs w:val="24"/>
                <w:lang w:val="hy-AM"/>
              </w:rPr>
              <w:t>, շահագործման և փակման փուլերու</w:t>
            </w:r>
            <w:r w:rsidR="0032296C" w:rsidRPr="0032296C">
              <w:rPr>
                <w:rFonts w:ascii="GHEA Grapalat" w:hAnsi="GHEA Grapalat" w:cs="Cambria Math"/>
                <w:i/>
                <w:color w:val="auto"/>
                <w:szCs w:val="24"/>
                <w:lang w:val="hy-AM"/>
              </w:rPr>
              <w:t>մ.</w:t>
            </w:r>
          </w:p>
          <w:p w14:paraId="7CEFA9E7" w14:textId="77777777" w:rsidR="0032296C" w:rsidRPr="00A47A10"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 xml:space="preserve">Ա կատեգորիայի գործունեության տեսակների դեպքում շինարարության շահագործման և փակման փուլերի համար դիտարկվում են շրջակա միջավայրի </w:t>
            </w:r>
            <w:r w:rsidRPr="0032296C">
              <w:rPr>
                <w:rFonts w:ascii="GHEA Grapalat" w:hAnsi="GHEA Grapalat" w:cs="Cambria Math"/>
                <w:i/>
                <w:color w:val="auto"/>
                <w:szCs w:val="24"/>
                <w:lang w:val="hy-AM"/>
              </w:rPr>
              <w:lastRenderedPageBreak/>
              <w:t>վրա հնարավոր ազդե</w:t>
            </w:r>
            <w:r>
              <w:rPr>
                <w:rFonts w:ascii="GHEA Grapalat" w:hAnsi="GHEA Grapalat" w:cs="Cambria Math"/>
                <w:i/>
                <w:color w:val="auto"/>
                <w:szCs w:val="24"/>
                <w:lang w:val="hy-AM"/>
              </w:rPr>
              <w:t>ցությունները.</w:t>
            </w:r>
          </w:p>
          <w:p w14:paraId="1155FF3A"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ա. ջրային ռեսուրսների որակակա</w:t>
            </w:r>
            <w:r w:rsidR="004F52F5">
              <w:rPr>
                <w:rFonts w:ascii="GHEA Grapalat" w:hAnsi="GHEA Grapalat" w:cs="Cambria Math"/>
                <w:i/>
                <w:color w:val="auto"/>
                <w:szCs w:val="24"/>
                <w:lang w:val="hy-AM"/>
              </w:rPr>
              <w:t>ն և քանակական ցուցանիշների վրա</w:t>
            </w:r>
            <w:r w:rsidR="004F52F5" w:rsidRPr="004F52F5">
              <w:rPr>
                <w:rFonts w:ascii="GHEA Grapalat" w:hAnsi="GHEA Grapalat" w:cs="Cambria Math"/>
                <w:i/>
                <w:color w:val="auto"/>
                <w:szCs w:val="24"/>
                <w:lang w:val="hy-AM"/>
              </w:rPr>
              <w:t>,</w:t>
            </w:r>
          </w:p>
          <w:p w14:paraId="2B2D14BC"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բ. օդային ավազա</w:t>
            </w:r>
            <w:r w:rsidR="004F52F5">
              <w:rPr>
                <w:rFonts w:ascii="GHEA Grapalat" w:hAnsi="GHEA Grapalat" w:cs="Cambria Math"/>
                <w:i/>
                <w:color w:val="auto"/>
                <w:szCs w:val="24"/>
                <w:lang w:val="hy-AM"/>
              </w:rPr>
              <w:t>նի, մթնոլորտային օդի որակի վրա</w:t>
            </w:r>
            <w:r w:rsidR="004F52F5" w:rsidRPr="004F52F5">
              <w:rPr>
                <w:rFonts w:ascii="GHEA Grapalat" w:hAnsi="GHEA Grapalat" w:cs="Cambria Math"/>
                <w:i/>
                <w:color w:val="auto"/>
                <w:szCs w:val="24"/>
                <w:lang w:val="hy-AM"/>
              </w:rPr>
              <w:t>,</w:t>
            </w:r>
          </w:p>
          <w:p w14:paraId="7B8140C4"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գ. շրջակա միջավայրի և դրա բաղադրիչների վրա կլիմայի փաստացի և կանխատեսվող փոփոխությունը՝ փոփոխությանը հարմարվելու կարողություն և տեխնոլոգիական լուծումների ամբողջություն՝ ուղղված ջերմոցային գազերի արտանետումների կրճատմանը և ջերմոցային գազեր կլա</w:t>
            </w:r>
            <w:r>
              <w:rPr>
                <w:rFonts w:ascii="GHEA Grapalat" w:hAnsi="GHEA Grapalat" w:cs="Cambria Math"/>
                <w:i/>
                <w:color w:val="auto"/>
                <w:szCs w:val="24"/>
                <w:lang w:val="hy-AM"/>
              </w:rPr>
              <w:t>նող կարողությունների ստեղծմանը</w:t>
            </w:r>
            <w:r w:rsidR="004F52F5" w:rsidRPr="004F52F5">
              <w:rPr>
                <w:rFonts w:ascii="GHEA Grapalat" w:hAnsi="GHEA Grapalat" w:cs="Cambria Math"/>
                <w:i/>
                <w:color w:val="auto"/>
                <w:szCs w:val="24"/>
                <w:lang w:val="hy-AM"/>
              </w:rPr>
              <w:t>,</w:t>
            </w:r>
          </w:p>
          <w:p w14:paraId="289EA28E"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004F52F5">
              <w:rPr>
                <w:rFonts w:ascii="GHEA Grapalat" w:hAnsi="GHEA Grapalat" w:cs="Cambria Math"/>
                <w:i/>
                <w:color w:val="auto"/>
                <w:szCs w:val="24"/>
                <w:lang w:val="hy-AM"/>
              </w:rPr>
              <w:t>դ. հողային ռեսուրսների վրա</w:t>
            </w:r>
            <w:r w:rsidR="004F52F5" w:rsidRPr="004F52F5">
              <w:rPr>
                <w:rFonts w:ascii="GHEA Grapalat" w:hAnsi="GHEA Grapalat" w:cs="Cambria Math"/>
                <w:i/>
                <w:color w:val="auto"/>
                <w:szCs w:val="24"/>
                <w:lang w:val="hy-AM"/>
              </w:rPr>
              <w:t>,</w:t>
            </w:r>
          </w:p>
          <w:p w14:paraId="68CEE518"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004F52F5">
              <w:rPr>
                <w:rFonts w:ascii="GHEA Grapalat" w:hAnsi="GHEA Grapalat" w:cs="Cambria Math"/>
                <w:i/>
                <w:color w:val="auto"/>
                <w:szCs w:val="24"/>
                <w:lang w:val="hy-AM"/>
              </w:rPr>
              <w:t>ե. կենսաբազմազանության վրա</w:t>
            </w:r>
            <w:r w:rsidR="004F52F5" w:rsidRPr="004F52F5">
              <w:rPr>
                <w:rFonts w:ascii="GHEA Grapalat" w:hAnsi="GHEA Grapalat" w:cs="Cambria Math"/>
                <w:i/>
                <w:color w:val="auto"/>
                <w:szCs w:val="24"/>
                <w:lang w:val="hy-AM"/>
              </w:rPr>
              <w:t>,</w:t>
            </w:r>
          </w:p>
          <w:p w14:paraId="6437BCCF"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004F52F5">
              <w:rPr>
                <w:rFonts w:ascii="GHEA Grapalat" w:hAnsi="GHEA Grapalat" w:cs="Cambria Math"/>
                <w:i/>
                <w:color w:val="auto"/>
                <w:szCs w:val="24"/>
                <w:lang w:val="hy-AM"/>
              </w:rPr>
              <w:t>զ. անտառային ռեսուրսների վրա</w:t>
            </w:r>
            <w:r w:rsidR="004F52F5" w:rsidRPr="004F52F5">
              <w:rPr>
                <w:rFonts w:ascii="GHEA Grapalat" w:hAnsi="GHEA Grapalat" w:cs="Cambria Math"/>
                <w:i/>
                <w:color w:val="auto"/>
                <w:szCs w:val="24"/>
                <w:lang w:val="hy-AM"/>
              </w:rPr>
              <w:t>,</w:t>
            </w:r>
          </w:p>
          <w:p w14:paraId="49532B0A"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է. սոցիալ-տնտեսական վիճակի վրա՝ օգուտ</w:t>
            </w:r>
            <w:r>
              <w:rPr>
                <w:rFonts w:ascii="GHEA Grapalat" w:hAnsi="GHEA Grapalat" w:cs="Cambria Math"/>
                <w:i/>
                <w:color w:val="auto"/>
                <w:szCs w:val="24"/>
                <w:lang w:val="hy-AM"/>
              </w:rPr>
              <w:t>ների</w:t>
            </w:r>
            <w:r w:rsidR="004F52F5">
              <w:rPr>
                <w:rFonts w:ascii="GHEA Grapalat" w:hAnsi="GHEA Grapalat" w:cs="Cambria Math"/>
                <w:i/>
                <w:color w:val="auto"/>
                <w:szCs w:val="24"/>
                <w:lang w:val="hy-AM"/>
              </w:rPr>
              <w:t xml:space="preserve"> և վնասների վերլուծություն</w:t>
            </w:r>
            <w:r w:rsidR="004F52F5" w:rsidRPr="004F52F5">
              <w:rPr>
                <w:rFonts w:ascii="GHEA Grapalat" w:hAnsi="GHEA Grapalat" w:cs="Cambria Math"/>
                <w:i/>
                <w:color w:val="auto"/>
                <w:szCs w:val="24"/>
                <w:lang w:val="hy-AM"/>
              </w:rPr>
              <w:t>,</w:t>
            </w:r>
          </w:p>
          <w:p w14:paraId="16A6F04F"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ը. ազդակիր համայնքների/բնակավայրերի բնակչության ա</w:t>
            </w:r>
            <w:r w:rsidR="004F52F5">
              <w:rPr>
                <w:rFonts w:ascii="GHEA Grapalat" w:hAnsi="GHEA Grapalat" w:cs="Cambria Math"/>
                <w:i/>
                <w:color w:val="auto"/>
                <w:szCs w:val="24"/>
                <w:lang w:val="hy-AM"/>
              </w:rPr>
              <w:t>ռողջության և անվտանգության վրա</w:t>
            </w:r>
            <w:r w:rsidR="004F52F5" w:rsidRPr="004F52F5">
              <w:rPr>
                <w:rFonts w:ascii="GHEA Grapalat" w:hAnsi="GHEA Grapalat" w:cs="Cambria Math"/>
                <w:i/>
                <w:color w:val="auto"/>
                <w:szCs w:val="24"/>
                <w:lang w:val="hy-AM"/>
              </w:rPr>
              <w:t>,</w:t>
            </w:r>
          </w:p>
          <w:p w14:paraId="1D5DB9BA" w14:textId="77777777" w:rsidR="0032296C" w:rsidRPr="004F52F5"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թ.  արտակարգ իրավիճակների հնարավոր ռիսկ</w:t>
            </w:r>
            <w:r w:rsidR="004F52F5">
              <w:rPr>
                <w:rFonts w:ascii="GHEA Grapalat" w:hAnsi="GHEA Grapalat" w:cs="Cambria Math"/>
                <w:i/>
                <w:color w:val="auto"/>
                <w:szCs w:val="24"/>
                <w:lang w:val="hy-AM"/>
              </w:rPr>
              <w:t>երի և իոնացնող ճառագայթման վրա</w:t>
            </w:r>
            <w:r w:rsidR="004F52F5" w:rsidRPr="004F52F5">
              <w:rPr>
                <w:rFonts w:ascii="GHEA Grapalat" w:hAnsi="GHEA Grapalat" w:cs="Cambria Math"/>
                <w:i/>
                <w:color w:val="auto"/>
                <w:szCs w:val="24"/>
                <w:lang w:val="hy-AM"/>
              </w:rPr>
              <w:t>,</w:t>
            </w:r>
          </w:p>
          <w:p w14:paraId="2FAAE2CC" w14:textId="77777777" w:rsidR="0032296C" w:rsidRPr="0032296C" w:rsidRDefault="0032296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i/>
                <w:color w:val="auto"/>
                <w:szCs w:val="24"/>
                <w:lang w:val="hy-AM"/>
              </w:rPr>
            </w:pPr>
            <w:r w:rsidRPr="00A47A10">
              <w:rPr>
                <w:rFonts w:ascii="GHEA Grapalat" w:hAnsi="GHEA Grapalat" w:cs="Cambria Math"/>
                <w:i/>
                <w:color w:val="auto"/>
                <w:szCs w:val="24"/>
                <w:lang w:val="hy-AM"/>
              </w:rPr>
              <w:tab/>
            </w:r>
            <w:r w:rsidRPr="0032296C">
              <w:rPr>
                <w:rFonts w:ascii="GHEA Grapalat" w:hAnsi="GHEA Grapalat" w:cs="Cambria Math"/>
                <w:i/>
                <w:color w:val="auto"/>
                <w:szCs w:val="24"/>
                <w:lang w:val="hy-AM"/>
              </w:rPr>
              <w:t>ժ. բացահայտված գումարային ազդեցության դեպքում հնարավոր ազդեցությունները:</w:t>
            </w:r>
          </w:p>
        </w:tc>
      </w:tr>
      <w:tr w:rsidR="00601F4B" w:rsidRPr="00783C5B" w14:paraId="0B4DDB08"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1DC22544" w14:textId="77777777" w:rsidR="00601F4B" w:rsidRPr="00894351" w:rsidRDefault="00601F4B"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3C1C5C39" w14:textId="77777777" w:rsidR="00601F4B" w:rsidRPr="00A47A10" w:rsidRDefault="00B43F8A"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B43F8A">
              <w:rPr>
                <w:rFonts w:ascii="GHEA Grapalat" w:hAnsi="GHEA Grapalat"/>
                <w:i/>
                <w:color w:val="auto"/>
                <w:szCs w:val="24"/>
                <w:lang w:val="hy-AM"/>
              </w:rPr>
              <w:t>6) մարդու առողջության վրա հնարավոր ազդեցությունները, գործոնները, ռիսկերը.</w:t>
            </w:r>
          </w:p>
          <w:p w14:paraId="270ACB3A" w14:textId="77777777" w:rsidR="000E4FC4" w:rsidRPr="00A47A10" w:rsidRDefault="000E4FC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 xml:space="preserve">Մարդու առողջության </w:t>
            </w:r>
            <w:r w:rsidR="004F52F5" w:rsidRPr="004F52F5">
              <w:rPr>
                <w:rFonts w:ascii="GHEA Grapalat" w:hAnsi="GHEA Grapalat"/>
                <w:i/>
                <w:color w:val="auto"/>
                <w:szCs w:val="24"/>
                <w:lang w:val="hy-AM"/>
              </w:rPr>
              <w:t>պահպանության</w:t>
            </w:r>
            <w:r w:rsidRPr="00A47A10">
              <w:rPr>
                <w:rFonts w:ascii="GHEA Grapalat" w:hAnsi="GHEA Grapalat"/>
                <w:i/>
                <w:color w:val="auto"/>
                <w:szCs w:val="24"/>
                <w:lang w:val="hy-AM"/>
              </w:rPr>
              <w:t xml:space="preserve"> տեսանկյունից՝ հիմնական շեշտադրումը բնապահպանական ռիսկերի պատշաճ կառավարումն է։ Հողային, ջրային ռեսուրսների, մթնոլորտային օդի վրա ազդեցությունները, աղմուկի մակարդակի գերազանցումը և այլ գործոններ բխում է մարդու առողջության վրա հնարավոր ազդեցություններից: Հաշվետվությունում գնահատման աշխատանքները պետք է ներկայացնել, հաշվի առնելով շրջակա միջավայրի ու մարդու առողջության վրա նախատեսվող գործունեության իրականացման արդյունքում հնարավոր </w:t>
            </w:r>
            <w:r w:rsidRPr="00A47A10">
              <w:rPr>
                <w:rFonts w:ascii="GHEA Grapalat" w:hAnsi="GHEA Grapalat"/>
                <w:i/>
                <w:color w:val="auto"/>
                <w:szCs w:val="24"/>
                <w:lang w:val="hy-AM"/>
              </w:rPr>
              <w:lastRenderedPageBreak/>
              <w:t>վնասակար ազդեցությունների կանխատեսումը, կանխարգելումը, նվազեցումը կամ բացառումը:</w:t>
            </w:r>
          </w:p>
          <w:p w14:paraId="642345B6" w14:textId="77777777" w:rsidR="000E4FC4" w:rsidRPr="00A47A10" w:rsidRDefault="000E4FC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Գնահատման աշխատանքներում դիտարկվում են շրջակա միջավայրի՝ ներառյալ ազդակիր բնակչության առողջության վրա հնարավոր ազդեցությունների բնույթը, ռիսկերը, հավանականությունը, տևողությունը, ծավալը, հնարավոր ազդեցության ենթակա տարածքի չափը, ազդեցության ենթակա բնակչության թվաքանակը, առողջության պահպանման, սանիտարական և հիգիենիկ պայմանները և այլն (մետաղական հանքավայրերի, քիմիական արդյունաբերական և ատոմակայանի դեպքում՝ դիտարկելով բնակչության առողջության ռիսկերը և հիվանդությունները):</w:t>
            </w:r>
          </w:p>
          <w:p w14:paraId="3836488F" w14:textId="77777777" w:rsidR="000E4FC4" w:rsidRPr="00A47A10" w:rsidRDefault="000E4FC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Բնապահպանական և առողջապահական ռիսկերի կառավարման ու մեղմման մեխանիզմները և գործողությունները ներառում են առողջապահական, աշխատողների անվտանգ աշխատանքային պայմանների, օբյեկտների տեխնիկական անվտանգության ապահովումը: Առողջության պահպանության և աշխատանքի անվտանգության ռիսկերի գնահատման մոտեցումները պետք է հաշվետվությունում բնակչության առողջությանը վերաբերող մոտեցումները ներկայացնել ազգային մակարդակներում սահմանված, միջազգային լավագույն փորձին և ստանդարտներին համահունչ, ինչը հնարավորություն կտա պատշաճ կառավարել ինչպես աշխատակիցների, այնպես էլ ազդակիր համայնքների/բնակավայրերի բնակչության առողջությունն ու անվտանգությունը:</w:t>
            </w:r>
          </w:p>
          <w:p w14:paraId="158A6FF1" w14:textId="77777777" w:rsidR="000E4FC4" w:rsidRPr="00A47A10" w:rsidRDefault="000E4FC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ՇՄԱԳ-ի շրջակա միջավայրի վրա ազդեցության մշտադիտարկման ծրագրում պետք է ներառել.</w:t>
            </w:r>
          </w:p>
          <w:p w14:paraId="7AF529CB" w14:textId="77777777" w:rsidR="000E4FC4" w:rsidRPr="004F52F5" w:rsidRDefault="000E4FC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Pr="00F95D52">
              <w:rPr>
                <w:rFonts w:ascii="GHEA Grapalat" w:hAnsi="GHEA Grapalat"/>
                <w:i/>
                <w:color w:val="auto"/>
                <w:szCs w:val="24"/>
                <w:lang w:val="hy-AM"/>
              </w:rPr>
              <w:t>1</w:t>
            </w:r>
            <w:r w:rsidR="004F52F5">
              <w:rPr>
                <w:rFonts w:ascii="GHEA Grapalat" w:hAnsi="GHEA Grapalat"/>
                <w:i/>
                <w:color w:val="auto"/>
                <w:szCs w:val="24"/>
                <w:lang w:val="hy-AM"/>
              </w:rPr>
              <w:t>)</w:t>
            </w:r>
            <w:r w:rsidRPr="00F95D52">
              <w:rPr>
                <w:rFonts w:ascii="GHEA Grapalat" w:hAnsi="GHEA Grapalat"/>
                <w:i/>
                <w:color w:val="auto"/>
                <w:szCs w:val="24"/>
                <w:lang w:val="hy-AM"/>
              </w:rPr>
              <w:t xml:space="preserve"> նախատեսվող գործունեության ազդակիր՝ բնակելի գոտում աղմուկի, թրթռման և օդային ավազանի ֆոնային մակարդակների վերաբերյալ (հաշվարկներ կամ գործիքային չափման արդյունքներ) մշտադիտարկումների իրականացում՝ վերջիններիս մակարդակների հնարավոր փոփոխությունները գործունեության իրականացման արդյունքում կանխատեսելու նպատակով (մշտադիտարկման հետ</w:t>
            </w:r>
            <w:r w:rsidR="004F52F5">
              <w:rPr>
                <w:rFonts w:ascii="GHEA Grapalat" w:hAnsi="GHEA Grapalat"/>
                <w:i/>
                <w:color w:val="auto"/>
                <w:szCs w:val="24"/>
                <w:lang w:val="hy-AM"/>
              </w:rPr>
              <w:t>նախագծային վերլուծության համար)</w:t>
            </w:r>
            <w:r w:rsidR="004F52F5" w:rsidRPr="004F52F5">
              <w:rPr>
                <w:rFonts w:ascii="GHEA Grapalat" w:hAnsi="GHEA Grapalat"/>
                <w:i/>
                <w:color w:val="auto"/>
                <w:szCs w:val="24"/>
                <w:lang w:val="hy-AM"/>
              </w:rPr>
              <w:t>,</w:t>
            </w:r>
          </w:p>
          <w:p w14:paraId="2A514842" w14:textId="77777777" w:rsidR="000E4FC4" w:rsidRPr="004F52F5" w:rsidRDefault="000E4FC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F95D52">
              <w:rPr>
                <w:rFonts w:ascii="GHEA Grapalat" w:hAnsi="GHEA Grapalat"/>
                <w:i/>
                <w:color w:val="auto"/>
                <w:szCs w:val="24"/>
                <w:lang w:val="hy-AM"/>
              </w:rPr>
              <w:lastRenderedPageBreak/>
              <w:tab/>
              <w:t>2</w:t>
            </w:r>
            <w:r w:rsidR="004F52F5">
              <w:rPr>
                <w:rFonts w:ascii="GHEA Grapalat" w:hAnsi="GHEA Grapalat"/>
                <w:i/>
                <w:color w:val="auto"/>
                <w:szCs w:val="24"/>
                <w:lang w:val="hy-AM"/>
              </w:rPr>
              <w:t>)</w:t>
            </w:r>
            <w:r w:rsidRPr="00F95D52">
              <w:rPr>
                <w:rFonts w:ascii="GHEA Grapalat" w:hAnsi="GHEA Grapalat"/>
                <w:i/>
                <w:color w:val="auto"/>
                <w:szCs w:val="24"/>
                <w:lang w:val="hy-AM"/>
              </w:rPr>
              <w:t xml:space="preserve"> նախատեսվող գործունեության շահագործման ընթացքում աշխատատեղերում աղմուկի, թրթռման, ճառագայթման մակարդակների, աշխատանքային գոտում օդում վնասակար նյութերի քանակների վերաբերյալ մշտադիտարկումների իրականացում (հաշվարկներ), ինչպես նաև աշխատողների սանիտարակենցաղային պայ</w:t>
            </w:r>
            <w:r w:rsidR="004F52F5">
              <w:rPr>
                <w:rFonts w:ascii="GHEA Grapalat" w:hAnsi="GHEA Grapalat"/>
                <w:i/>
                <w:color w:val="auto"/>
                <w:szCs w:val="24"/>
                <w:lang w:val="hy-AM"/>
              </w:rPr>
              <w:t>մանների վերաբերյալ հսկողություն</w:t>
            </w:r>
            <w:r w:rsidR="004F52F5" w:rsidRPr="004F52F5">
              <w:rPr>
                <w:rFonts w:ascii="GHEA Grapalat" w:hAnsi="GHEA Grapalat"/>
                <w:i/>
                <w:color w:val="auto"/>
                <w:szCs w:val="24"/>
                <w:lang w:val="hy-AM"/>
              </w:rPr>
              <w:t>,</w:t>
            </w:r>
          </w:p>
        </w:tc>
      </w:tr>
      <w:tr w:rsidR="00601F4B" w:rsidRPr="00783C5B" w14:paraId="328AE031"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4D86738" w14:textId="77777777" w:rsidR="00601F4B" w:rsidRPr="00894351" w:rsidRDefault="00601F4B"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3CFCBAB7" w14:textId="77777777" w:rsidR="00601F4B" w:rsidRPr="00CF425B" w:rsidRDefault="00B43F8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B43F8A">
              <w:rPr>
                <w:rFonts w:ascii="GHEA Grapalat" w:hAnsi="GHEA Grapalat"/>
                <w:i/>
                <w:color w:val="auto"/>
                <w:szCs w:val="24"/>
                <w:lang w:val="hy-AM"/>
              </w:rPr>
              <w:t>7) նախագծային փաստաթղթով նախատեսվա</w:t>
            </w:r>
            <w:r w:rsidR="00CF425B">
              <w:rPr>
                <w:rFonts w:ascii="GHEA Grapalat" w:hAnsi="GHEA Grapalat"/>
                <w:i/>
                <w:color w:val="auto"/>
                <w:szCs w:val="24"/>
                <w:lang w:val="hy-AM"/>
              </w:rPr>
              <w:t>ծ բնապահպանական կառավարման պլան</w:t>
            </w:r>
            <w:r w:rsidR="00CF425B" w:rsidRPr="00CF425B">
              <w:rPr>
                <w:rFonts w:ascii="GHEA Grapalat" w:hAnsi="GHEA Grapalat"/>
                <w:i/>
                <w:color w:val="auto"/>
                <w:szCs w:val="24"/>
                <w:lang w:val="hy-AM"/>
              </w:rPr>
              <w:t>ը.</w:t>
            </w:r>
          </w:p>
          <w:p w14:paraId="4693E37C" w14:textId="77777777" w:rsidR="00CF425B" w:rsidRPr="00CF425B" w:rsidRDefault="004F52F5"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Pr>
                <w:rFonts w:ascii="GHEA Grapalat" w:hAnsi="GHEA Grapalat"/>
                <w:i/>
                <w:color w:val="auto"/>
                <w:szCs w:val="24"/>
                <w:lang w:val="hy-AM"/>
              </w:rPr>
              <w:tab/>
              <w:t>b</w:t>
            </w:r>
            <w:r w:rsidR="00CF425B">
              <w:rPr>
                <w:rFonts w:ascii="GHEA Grapalat" w:hAnsi="GHEA Grapalat"/>
                <w:i/>
                <w:color w:val="auto"/>
                <w:szCs w:val="24"/>
                <w:lang w:val="hy-AM"/>
              </w:rPr>
              <w:t>նապահպանական կառավարման</w:t>
            </w:r>
            <w:r w:rsidR="00CF425B" w:rsidRPr="00CF425B">
              <w:rPr>
                <w:rFonts w:ascii="GHEA Grapalat" w:hAnsi="GHEA Grapalat"/>
                <w:i/>
                <w:color w:val="auto"/>
                <w:szCs w:val="24"/>
                <w:lang w:val="hy-AM"/>
              </w:rPr>
              <w:t xml:space="preserve"> պլանում ո</w:t>
            </w:r>
            <w:r w:rsidR="00CF425B">
              <w:rPr>
                <w:rFonts w:ascii="GHEA Grapalat" w:hAnsi="GHEA Grapalat"/>
                <w:i/>
                <w:color w:val="auto"/>
                <w:szCs w:val="24"/>
                <w:lang w:val="hy-AM"/>
              </w:rPr>
              <w:t xml:space="preserve">րպես միջոցառում պետք է սահմանել կանխարգելման </w:t>
            </w:r>
            <w:r w:rsidR="00CF425B" w:rsidRPr="00CF425B">
              <w:rPr>
                <w:rFonts w:ascii="GHEA Grapalat" w:hAnsi="GHEA Grapalat"/>
                <w:i/>
                <w:color w:val="auto"/>
                <w:szCs w:val="24"/>
                <w:lang w:val="hy-AM"/>
              </w:rPr>
              <w:t>կամ մեղմ</w:t>
            </w:r>
            <w:r w:rsidR="00CF425B" w:rsidRPr="00A47A10">
              <w:rPr>
                <w:rFonts w:ascii="GHEA Grapalat" w:hAnsi="GHEA Grapalat"/>
                <w:i/>
                <w:color w:val="auto"/>
                <w:szCs w:val="24"/>
                <w:lang w:val="hy-AM"/>
              </w:rPr>
              <w:t>մա</w:t>
            </w:r>
            <w:r w:rsidR="00CF425B" w:rsidRPr="00CF425B">
              <w:rPr>
                <w:rFonts w:ascii="GHEA Grapalat" w:hAnsi="GHEA Grapalat"/>
                <w:i/>
                <w:color w:val="auto"/>
                <w:szCs w:val="24"/>
                <w:lang w:val="hy-AM"/>
              </w:rPr>
              <w:t>ն միջոցառումների կազմման և պարբերաբար վերանայման պահանջը /մասնավորապես՝ ռիսկային օբյեկտների համար/: Բնապահպանական կառավարման պլանում բնապահպանական միջոցառումների իրականացման համար ս</w:t>
            </w:r>
            <w:r>
              <w:rPr>
                <w:rFonts w:ascii="GHEA Grapalat" w:hAnsi="GHEA Grapalat"/>
                <w:i/>
                <w:color w:val="auto"/>
                <w:szCs w:val="24"/>
                <w:lang w:val="hy-AM"/>
              </w:rPr>
              <w:t>ահմանվում են ծախսեր և ժամկետներ,</w:t>
            </w:r>
          </w:p>
        </w:tc>
      </w:tr>
      <w:tr w:rsidR="00601F4B" w:rsidRPr="00783C5B" w14:paraId="445861FA"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14C790F8" w14:textId="77777777" w:rsidR="00601F4B" w:rsidRPr="00894351" w:rsidRDefault="00601F4B"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4711336A" w14:textId="77777777" w:rsidR="00601F4B" w:rsidRPr="00DF269C" w:rsidRDefault="00B43F8A"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B43F8A">
              <w:rPr>
                <w:rFonts w:ascii="GHEA Grapalat" w:hAnsi="GHEA Grapalat"/>
                <w:i/>
                <w:color w:val="auto"/>
                <w:szCs w:val="24"/>
                <w:lang w:val="hy-AM"/>
              </w:rPr>
              <w:t>8) հաստատված հիմնադրույթային փաստաթղթերին նախագծային փաստաթղթով նախատեսվող գործունեության հա</w:t>
            </w:r>
            <w:r w:rsidR="00DF269C">
              <w:rPr>
                <w:rFonts w:ascii="GHEA Grapalat" w:hAnsi="GHEA Grapalat"/>
                <w:i/>
                <w:color w:val="auto"/>
                <w:szCs w:val="24"/>
                <w:lang w:val="hy-AM"/>
              </w:rPr>
              <w:t>մապատասխանության հիմնավորումներ</w:t>
            </w:r>
            <w:r w:rsidR="00DF269C" w:rsidRPr="00DF269C">
              <w:rPr>
                <w:rFonts w:ascii="GHEA Grapalat" w:hAnsi="GHEA Grapalat"/>
                <w:i/>
                <w:color w:val="auto"/>
                <w:szCs w:val="24"/>
                <w:lang w:val="hy-AM"/>
              </w:rPr>
              <w:t>ը.</w:t>
            </w:r>
          </w:p>
          <w:p w14:paraId="79EE419F" w14:textId="77777777" w:rsidR="00DF269C" w:rsidRPr="00DF269C" w:rsidRDefault="00DF269C"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Pr="00DF269C">
              <w:rPr>
                <w:rFonts w:ascii="GHEA Grapalat" w:hAnsi="GHEA Grapalat"/>
                <w:i/>
                <w:color w:val="auto"/>
                <w:szCs w:val="24"/>
                <w:lang w:val="hy-AM"/>
              </w:rPr>
              <w:t>Այս բաժնում պետք է հղում անել Նախագծման և ՇՄԱԳ հաշվետվության համար հիմք հանդիսացող՝ համայնքի զարգացմանն առնչվող պետական կառավարման և տեղական ինքնակ</w:t>
            </w:r>
            <w:r>
              <w:rPr>
                <w:rFonts w:ascii="GHEA Grapalat" w:hAnsi="GHEA Grapalat"/>
                <w:i/>
                <w:color w:val="auto"/>
                <w:szCs w:val="24"/>
                <w:lang w:val="hy-AM"/>
              </w:rPr>
              <w:t>առավարման մարմինների որոշումներ</w:t>
            </w:r>
            <w:r w:rsidRPr="00A47A10">
              <w:rPr>
                <w:rFonts w:ascii="GHEA Grapalat" w:hAnsi="GHEA Grapalat"/>
                <w:i/>
                <w:color w:val="auto"/>
                <w:szCs w:val="24"/>
                <w:lang w:val="hy-AM"/>
              </w:rPr>
              <w:t>ին</w:t>
            </w:r>
            <w:r w:rsidRPr="00DF269C">
              <w:rPr>
                <w:rFonts w:ascii="GHEA Grapalat" w:hAnsi="GHEA Grapalat"/>
                <w:i/>
                <w:color w:val="auto"/>
                <w:szCs w:val="24"/>
                <w:lang w:val="hy-AM"/>
              </w:rPr>
              <w:t>, սահմանված կարգով հաստատված հիմնադրութային փաստաթղթերի դրույթներին</w:t>
            </w:r>
            <w:r w:rsidRPr="00A47A10">
              <w:rPr>
                <w:rFonts w:ascii="GHEA Grapalat" w:hAnsi="GHEA Grapalat"/>
                <w:i/>
                <w:color w:val="auto"/>
                <w:szCs w:val="24"/>
                <w:lang w:val="hy-AM"/>
              </w:rPr>
              <w:t>,</w:t>
            </w:r>
            <w:r w:rsidRPr="00DF269C">
              <w:rPr>
                <w:rFonts w:ascii="GHEA Grapalat" w:hAnsi="GHEA Grapalat"/>
                <w:i/>
                <w:color w:val="auto"/>
                <w:szCs w:val="24"/>
                <w:lang w:val="hy-AM"/>
              </w:rPr>
              <w:t xml:space="preserve"> համ</w:t>
            </w:r>
            <w:r>
              <w:rPr>
                <w:rFonts w:ascii="GHEA Grapalat" w:hAnsi="GHEA Grapalat"/>
                <w:i/>
                <w:color w:val="auto"/>
                <w:szCs w:val="24"/>
                <w:lang w:val="hy-AM"/>
              </w:rPr>
              <w:t>ապատասխան նախագծային փաստաթղթեր</w:t>
            </w:r>
            <w:r w:rsidRPr="00A47A10">
              <w:rPr>
                <w:rFonts w:ascii="GHEA Grapalat" w:hAnsi="GHEA Grapalat"/>
                <w:i/>
                <w:color w:val="auto"/>
                <w:szCs w:val="24"/>
                <w:lang w:val="hy-AM"/>
              </w:rPr>
              <w:t>ին</w:t>
            </w:r>
            <w:r w:rsidR="004F52F5">
              <w:rPr>
                <w:rFonts w:ascii="GHEA Grapalat" w:hAnsi="GHEA Grapalat"/>
                <w:i/>
                <w:color w:val="auto"/>
                <w:szCs w:val="24"/>
                <w:lang w:val="hy-AM"/>
              </w:rPr>
              <w:t>,</w:t>
            </w:r>
          </w:p>
        </w:tc>
      </w:tr>
      <w:tr w:rsidR="00601F4B" w:rsidRPr="00783C5B" w14:paraId="21635234"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0DB39F59" w14:textId="77777777" w:rsidR="00601F4B" w:rsidRPr="00894351" w:rsidRDefault="00601F4B"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left w:val="nil"/>
              <w:right w:val="single" w:sz="12" w:space="0" w:color="F79646" w:themeColor="accent6"/>
            </w:tcBorders>
            <w:shd w:val="clear" w:color="auto" w:fill="auto"/>
          </w:tcPr>
          <w:p w14:paraId="3EF4BF8C" w14:textId="77777777" w:rsidR="00601F4B" w:rsidRPr="00A47A10" w:rsidRDefault="00B43F8A"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B43F8A">
              <w:rPr>
                <w:rFonts w:ascii="GHEA Grapalat" w:hAnsi="GHEA Grapalat"/>
                <w:i/>
                <w:color w:val="auto"/>
                <w:szCs w:val="24"/>
                <w:lang w:val="hy-AM"/>
              </w:rPr>
              <w:t>9) նախագծային փաստաթղթով նախատեսվող գործունեության ազ</w:t>
            </w:r>
            <w:r w:rsidR="004F52F5">
              <w:rPr>
                <w:rFonts w:ascii="GHEA Grapalat" w:hAnsi="GHEA Grapalat"/>
                <w:i/>
                <w:color w:val="auto"/>
                <w:szCs w:val="24"/>
                <w:lang w:val="hy-AM"/>
              </w:rPr>
              <w:t>դեցության մշտադիտարկման ծրագիրը.</w:t>
            </w:r>
          </w:p>
          <w:p w14:paraId="4E6529C3" w14:textId="77777777" w:rsidR="00303B3F" w:rsidRPr="00A47A10" w:rsidRDefault="00DF269C"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4F52F5">
              <w:rPr>
                <w:rFonts w:ascii="GHEA Grapalat" w:hAnsi="GHEA Grapalat"/>
                <w:i/>
                <w:color w:val="auto"/>
                <w:szCs w:val="24"/>
                <w:lang w:val="hy-AM"/>
              </w:rPr>
              <w:t>n</w:t>
            </w:r>
            <w:r w:rsidRPr="00A47A10">
              <w:rPr>
                <w:rFonts w:ascii="GHEA Grapalat" w:hAnsi="GHEA Grapalat"/>
                <w:i/>
                <w:color w:val="auto"/>
                <w:szCs w:val="24"/>
                <w:lang w:val="hy-AM"/>
              </w:rPr>
              <w:t>ախաձեռնողն իր լիազորությունների շրջանակու</w:t>
            </w:r>
            <w:r w:rsidR="004F52F5">
              <w:rPr>
                <w:rFonts w:ascii="GHEA Grapalat" w:hAnsi="GHEA Grapalat"/>
                <w:i/>
                <w:color w:val="auto"/>
                <w:szCs w:val="24"/>
                <w:lang w:val="hy-AM"/>
              </w:rPr>
              <w:t>մ իրականացնում է մշտադիտարկում</w:t>
            </w:r>
            <w:r w:rsidRPr="00A47A10">
              <w:rPr>
                <w:rFonts w:ascii="GHEA Grapalat" w:hAnsi="GHEA Grapalat"/>
                <w:i/>
                <w:color w:val="auto"/>
                <w:szCs w:val="24"/>
                <w:lang w:val="hy-AM"/>
              </w:rPr>
              <w:t xml:space="preserve">՝ համաձայն օրենքով նախատեսված բնապահպանական կառավարման պլանի և մշտադիտարկման ծրագրի:  Մշտադիտարկման ծրագիրը նախագծային փաստաթղթին համապատասխան նախատեսվող գործունեության իրականացման ընթացքում և դրանից հետո շրջակա միջավայրի վրա ներգործության դիտարկմանը, հետնախագծային վերլուծությանը, Հայաստանի Հանրապետության օրենքներով կամ ենթաօրենսդրական նորմատիվ իրավական </w:t>
            </w:r>
            <w:r w:rsidRPr="00A47A10">
              <w:rPr>
                <w:rFonts w:ascii="GHEA Grapalat" w:hAnsi="GHEA Grapalat"/>
                <w:i/>
                <w:color w:val="auto"/>
                <w:szCs w:val="24"/>
                <w:lang w:val="hy-AM"/>
              </w:rPr>
              <w:lastRenderedPageBreak/>
              <w:t xml:space="preserve">ակտերով սահմանված պահանջների </w:t>
            </w:r>
            <w:r w:rsidR="00303B3F" w:rsidRPr="00A47A10">
              <w:rPr>
                <w:rFonts w:ascii="GHEA Grapalat" w:hAnsi="GHEA Grapalat"/>
                <w:i/>
                <w:color w:val="auto"/>
                <w:szCs w:val="24"/>
                <w:lang w:val="hy-AM"/>
              </w:rPr>
              <w:t>կատարմանը կամ արտադրական հսկմանն</w:t>
            </w:r>
            <w:r w:rsidRPr="00A47A10">
              <w:rPr>
                <w:rFonts w:ascii="GHEA Grapalat" w:hAnsi="GHEA Grapalat"/>
                <w:i/>
                <w:color w:val="auto"/>
                <w:szCs w:val="24"/>
                <w:lang w:val="hy-AM"/>
              </w:rPr>
              <w:t xml:space="preserve"> (ինքնահսկմանը) ուղղված գո</w:t>
            </w:r>
            <w:r w:rsidR="00303B3F" w:rsidRPr="00A47A10">
              <w:rPr>
                <w:rFonts w:ascii="GHEA Grapalat" w:hAnsi="GHEA Grapalat"/>
                <w:i/>
                <w:color w:val="auto"/>
                <w:szCs w:val="24"/>
                <w:lang w:val="hy-AM"/>
              </w:rPr>
              <w:t>րծողությունների ամբողջություն է:</w:t>
            </w:r>
          </w:p>
          <w:p w14:paraId="19FFF7C2" w14:textId="77777777" w:rsidR="00480A10" w:rsidRPr="00A47A10" w:rsidRDefault="00303B3F"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t>Մշտադիտարկման</w:t>
            </w:r>
            <w:r w:rsidR="00DF269C" w:rsidRPr="00A47A10">
              <w:rPr>
                <w:rFonts w:ascii="GHEA Grapalat" w:hAnsi="GHEA Grapalat"/>
                <w:i/>
                <w:color w:val="auto"/>
                <w:szCs w:val="24"/>
                <w:lang w:val="hy-AM"/>
              </w:rPr>
              <w:t xml:space="preserve"> </w:t>
            </w:r>
            <w:r w:rsidRPr="00A47A10">
              <w:rPr>
                <w:rFonts w:ascii="GHEA Grapalat" w:hAnsi="GHEA Grapalat"/>
                <w:i/>
                <w:color w:val="auto"/>
                <w:szCs w:val="24"/>
                <w:lang w:val="hy-AM"/>
              </w:rPr>
              <w:t>ծրագիրը</w:t>
            </w:r>
            <w:r w:rsidR="00DF269C" w:rsidRPr="00A47A10">
              <w:rPr>
                <w:rFonts w:ascii="GHEA Grapalat" w:hAnsi="GHEA Grapalat"/>
                <w:i/>
                <w:color w:val="auto"/>
                <w:szCs w:val="24"/>
                <w:lang w:val="hy-AM"/>
              </w:rPr>
              <w:t xml:space="preserve"> պետք է մշակվի նախաձեռնողի պարտավորությունների և գոյություն ունեցող պայմանների հիման վրա և պետք է ունենա կանխատեսվող նշանակալի վնասակար ազդեցությունների և դրանց մեղմ</w:t>
            </w:r>
            <w:r w:rsidR="00480A10" w:rsidRPr="00A47A10">
              <w:rPr>
                <w:rFonts w:ascii="GHEA Grapalat" w:hAnsi="GHEA Grapalat"/>
                <w:i/>
                <w:color w:val="auto"/>
                <w:szCs w:val="24"/>
                <w:lang w:val="hy-AM"/>
              </w:rPr>
              <w:t>մա</w:t>
            </w:r>
            <w:r w:rsidR="00DF269C" w:rsidRPr="00A47A10">
              <w:rPr>
                <w:rFonts w:ascii="GHEA Grapalat" w:hAnsi="GHEA Grapalat"/>
                <w:i/>
                <w:color w:val="auto"/>
                <w:szCs w:val="24"/>
                <w:lang w:val="hy-AM"/>
              </w:rPr>
              <w:t xml:space="preserve">ն նպատակով մշակված միջոցառումների մշտադիտարկման առաջնայնություն: Մշտադիտարկումների </w:t>
            </w:r>
            <w:r w:rsidR="00480A10" w:rsidRPr="00A47A10">
              <w:rPr>
                <w:rFonts w:ascii="GHEA Grapalat" w:hAnsi="GHEA Grapalat"/>
                <w:i/>
                <w:color w:val="auto"/>
                <w:szCs w:val="24"/>
                <w:lang w:val="hy-AM"/>
              </w:rPr>
              <w:t>ծրագրի</w:t>
            </w:r>
            <w:r w:rsidR="00DF269C" w:rsidRPr="00A47A10">
              <w:rPr>
                <w:rFonts w:ascii="GHEA Grapalat" w:hAnsi="GHEA Grapalat"/>
                <w:i/>
                <w:color w:val="auto"/>
                <w:szCs w:val="24"/>
                <w:lang w:val="hy-AM"/>
              </w:rPr>
              <w:t xml:space="preserve"> գործողությունը սկսվում է մինչ նախատեսվող գործունեության մեկնարկը՝ շրջակա միջավայրի վիճակի բնութագրման ֆ</w:t>
            </w:r>
            <w:r w:rsidR="00480A10" w:rsidRPr="00A47A10">
              <w:rPr>
                <w:rFonts w:ascii="GHEA Grapalat" w:hAnsi="GHEA Grapalat"/>
                <w:i/>
                <w:color w:val="auto"/>
                <w:szCs w:val="24"/>
                <w:lang w:val="hy-AM"/>
              </w:rPr>
              <w:t>ոնային ցուցանիշների գնահատմամբ:</w:t>
            </w:r>
          </w:p>
          <w:p w14:paraId="0BD07FC2" w14:textId="77777777" w:rsidR="00480A10" w:rsidRPr="00A47A10" w:rsidRDefault="00480A10"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DF269C" w:rsidRPr="00A47A10">
              <w:rPr>
                <w:rFonts w:ascii="GHEA Grapalat" w:hAnsi="GHEA Grapalat"/>
                <w:i/>
                <w:color w:val="auto"/>
                <w:szCs w:val="24"/>
                <w:lang w:val="hy-AM"/>
              </w:rPr>
              <w:t>Մշտադիտարկման արդյունքում բացահայտված շրջակա միջավայրի, այդ թվում՝ մարդու առողջության վրա չնախատեսված ազդեցություններ ի հայտ գալու դեպքում նախաձեռնողը նախատեսում է իրականացնել շրջակա միջավայրի պահպանությանն ուղղված լրացուցիչ միջոցառումներ՝ սահմանելով իրականացման ժամկետներ։ Միջոցառումները հրապարակվում են նախաձեռնողի կայքում (առկայության դեպքում) կամ տրամադրվում են Լիազոր մարմնին՝ վերջինիս կայքում տեղադրելու նպատակ</w:t>
            </w:r>
            <w:r w:rsidRPr="00A47A10">
              <w:rPr>
                <w:rFonts w:ascii="GHEA Grapalat" w:hAnsi="GHEA Grapalat"/>
                <w:i/>
                <w:color w:val="auto"/>
                <w:szCs w:val="24"/>
                <w:lang w:val="hy-AM"/>
              </w:rPr>
              <w:t>ով։</w:t>
            </w:r>
          </w:p>
          <w:p w14:paraId="58C1E461" w14:textId="77777777" w:rsidR="00DF269C" w:rsidRPr="00A47A10" w:rsidRDefault="00480A10"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i/>
                <w:color w:val="auto"/>
                <w:szCs w:val="24"/>
                <w:lang w:val="hy-AM"/>
              </w:rPr>
            </w:pPr>
            <w:r w:rsidRPr="00A47A10">
              <w:rPr>
                <w:rFonts w:ascii="GHEA Grapalat" w:hAnsi="GHEA Grapalat"/>
                <w:i/>
                <w:color w:val="auto"/>
                <w:szCs w:val="24"/>
                <w:lang w:val="hy-AM"/>
              </w:rPr>
              <w:tab/>
            </w:r>
            <w:r w:rsidR="00DF269C" w:rsidRPr="00A47A10">
              <w:rPr>
                <w:rFonts w:ascii="GHEA Grapalat" w:hAnsi="GHEA Grapalat"/>
                <w:i/>
                <w:color w:val="auto"/>
                <w:szCs w:val="24"/>
                <w:lang w:val="hy-AM"/>
              </w:rPr>
              <w:t xml:space="preserve">Յուրաքանչյուր տարի եռամսյակային և տարեկան կտրվածքով մշտադիտարկման և հետնախագծային վերլուծության արդյունքները հրապարակվում են նախաձեռնողի կայքում (առկայության դեպքում) կամ տրամադրվում են Լիազոր մարմնին՝ վերջինիս կայքում տեղադրելու </w:t>
            </w:r>
            <w:r w:rsidR="004F52F5" w:rsidRPr="004F52F5">
              <w:rPr>
                <w:rFonts w:ascii="GHEA Grapalat" w:hAnsi="GHEA Grapalat"/>
                <w:i/>
                <w:color w:val="auto"/>
                <w:szCs w:val="24"/>
                <w:lang w:val="hy-AM"/>
              </w:rPr>
              <w:t>համար</w:t>
            </w:r>
            <w:r w:rsidR="00DF269C" w:rsidRPr="00A47A10">
              <w:rPr>
                <w:rFonts w:ascii="GHEA Grapalat" w:hAnsi="GHEA Grapalat"/>
                <w:i/>
                <w:color w:val="auto"/>
                <w:szCs w:val="24"/>
                <w:lang w:val="hy-AM"/>
              </w:rPr>
              <w:t>։ Գործունեության կոնկրետ տեսակների կամ օբյեկտների մշտադիտարկման համար օրենսդրությամբ հատուկ ընթացակարգեր սահմանված լինելու դեպքում անհրաժեշտ է առաջնորդվել հատուկ սահմանված ընթացակարգերով:</w:t>
            </w:r>
          </w:p>
        </w:tc>
      </w:tr>
    </w:tbl>
    <w:p w14:paraId="7A555D1E" w14:textId="77777777" w:rsidR="00601F4B" w:rsidRPr="00601F4B" w:rsidRDefault="00601F4B" w:rsidP="004F3EEA">
      <w:pPr>
        <w:pStyle w:val="BodyTextIndent3"/>
        <w:rPr>
          <w:rFonts w:ascii="GHEA Grapalat" w:hAnsi="GHEA Grapalat" w:cs="Times Armenian"/>
          <w:szCs w:val="24"/>
          <w:lang w:val="hy-AM"/>
        </w:rPr>
      </w:pPr>
    </w:p>
    <w:p w14:paraId="37E24BFF" w14:textId="77777777" w:rsidR="008D135E" w:rsidRPr="008D135E" w:rsidRDefault="007A3A16" w:rsidP="004F3EEA">
      <w:pPr>
        <w:pStyle w:val="BodyTextIndent3"/>
        <w:numPr>
          <w:ilvl w:val="0"/>
          <w:numId w:val="3"/>
        </w:numPr>
        <w:ind w:left="0" w:firstLine="360"/>
        <w:rPr>
          <w:rFonts w:ascii="GHEA Grapalat" w:hAnsi="GHEA Grapalat" w:cs="Times Armenian"/>
          <w:szCs w:val="24"/>
          <w:lang w:val="hy-AM"/>
        </w:rPr>
      </w:pPr>
      <w:r w:rsidRPr="007A3A16">
        <w:rPr>
          <w:rFonts w:ascii="GHEA Grapalat" w:hAnsi="GHEA Grapalat" w:cs="Times Armenian"/>
          <w:szCs w:val="24"/>
          <w:lang w:val="hy-AM"/>
        </w:rPr>
        <w:t xml:space="preserve"> </w:t>
      </w:r>
      <w:r w:rsidR="00992B46" w:rsidRPr="00992B46">
        <w:rPr>
          <w:rFonts w:ascii="GHEA Grapalat" w:hAnsi="GHEA Grapalat" w:cs="Times Armenian"/>
          <w:szCs w:val="24"/>
          <w:lang w:val="hy-AM"/>
        </w:rPr>
        <w:t>Բուսական և կենդանական աշխարհի վերաբերյալ ելակետային տեղեկատվությունը պետք է պարունակի նախատեսվող աշխատանքների տարածքում գտնվող</w:t>
      </w:r>
      <w:r w:rsidR="005C76F4">
        <w:rPr>
          <w:rFonts w:ascii="GHEA Grapalat" w:hAnsi="GHEA Grapalat" w:cs="Times Armenian"/>
          <w:szCs w:val="24"/>
          <w:lang w:val="hy-AM"/>
        </w:rPr>
        <w:t xml:space="preserve"> վայրի բնության </w:t>
      </w:r>
      <w:r w:rsidR="005C76F4" w:rsidRPr="005C76F4">
        <w:rPr>
          <w:rFonts w:ascii="GHEA Grapalat" w:hAnsi="GHEA Grapalat" w:cs="Times Armenian"/>
          <w:szCs w:val="24"/>
          <w:lang w:val="hy-AM"/>
        </w:rPr>
        <w:t xml:space="preserve">մասին մանրամասները: </w:t>
      </w:r>
      <w:r w:rsidR="00992B46" w:rsidRPr="00992B46">
        <w:rPr>
          <w:rFonts w:ascii="GHEA Grapalat" w:hAnsi="GHEA Grapalat" w:cs="Times Armenian"/>
          <w:szCs w:val="24"/>
          <w:lang w:val="hy-AM"/>
        </w:rPr>
        <w:t xml:space="preserve">Բույսերը շրջակա միջավայրի վիճակի մասին վկայող կարևորագույն ցուցանիշներից են, քանի որ արտացոլում են տվյալ տարածքում կենսական պայմանների ընդհանուր վիճակը, ինչպես նաև էկոհամակարգի մյուս բոլոր տեսակների </w:t>
      </w:r>
      <w:r w:rsidR="00992B46" w:rsidRPr="00992B46">
        <w:rPr>
          <w:rFonts w:ascii="GHEA Grapalat" w:hAnsi="GHEA Grapalat" w:cs="Times Armenian"/>
          <w:szCs w:val="24"/>
          <w:lang w:val="hy-AM"/>
        </w:rPr>
        <w:lastRenderedPageBreak/>
        <w:t>վիճակը: Բույսերի տեսակների հաշվառումը պետք է ընդգրկի դրանց կազմը, խտությունը, տարածումը, կարգավիճակը, բուսական ծածկը և գերակշռող, պահպանվող, օտար, անհետացող և խոցելի տեսակները, ինչպես նաև էկոհամակարգում մարդու գործունեության տեսանելի հետևանքները: Էնդեմիկ և հազվագյուտ բույսերի տեսակներով տարածքները պետք է արժանանան հատուկ ուշադրության: Կենդանիների տեսակների հաշվառումը պետք է ընդգրկի տվյալ տարածքում դրանց բազմազանությունը, տարածումը և խտությունը՝ այդ թվում՝ էնդեմիկ, պահպանվող, անհետացող և վտանգված տեսակների մասին տեղեկատվությունը: ՇՄԱԳ հաշվետվությունում պետք է դիտարկվեն բիոմները, ցուցիչ կենսատեսակները և կենսատեսակների համակեցությունների միջև բնորոշ փոխկապակցվածությունները: Նախագծի առանձնահատկություններից կախված</w:t>
      </w:r>
      <w:r w:rsidR="008D135E" w:rsidRPr="008D135E">
        <w:rPr>
          <w:rFonts w:ascii="GHEA Grapalat" w:hAnsi="GHEA Grapalat" w:cs="Times Armenian"/>
          <w:szCs w:val="24"/>
          <w:lang w:val="hy-AM"/>
        </w:rPr>
        <w:t>՝</w:t>
      </w:r>
      <w:r w:rsidR="00992B46" w:rsidRPr="00992B46">
        <w:rPr>
          <w:rFonts w:ascii="GHEA Grapalat" w:hAnsi="GHEA Grapalat" w:cs="Times Armenian"/>
          <w:szCs w:val="24"/>
          <w:lang w:val="hy-AM"/>
        </w:rPr>
        <w:t xml:space="preserve"> պետք է ներկայացվի նաև միգրացիոն ուղիների, բազմացման վայրերի, բնադրման տեղերի, վայրի բնության միջանցքների և կենսամիջավայրերի եզակիության մասին </w:t>
      </w:r>
      <w:r w:rsidR="008D135E">
        <w:rPr>
          <w:rFonts w:ascii="GHEA Grapalat" w:hAnsi="GHEA Grapalat" w:cs="Times Armenian"/>
          <w:szCs w:val="24"/>
          <w:lang w:val="hy-AM"/>
        </w:rPr>
        <w:t>այլ ելակետային տեղեկատվություն:</w:t>
      </w:r>
    </w:p>
    <w:p w14:paraId="7F8A5877" w14:textId="77777777" w:rsidR="00992B46" w:rsidRPr="00992B46" w:rsidRDefault="004F52F5" w:rsidP="004F3EEA">
      <w:pPr>
        <w:pStyle w:val="BodyTextIndent3"/>
        <w:numPr>
          <w:ilvl w:val="0"/>
          <w:numId w:val="3"/>
        </w:numPr>
        <w:ind w:left="0" w:firstLine="360"/>
        <w:rPr>
          <w:rFonts w:ascii="GHEA Grapalat" w:hAnsi="GHEA Grapalat" w:cs="Times Armenian"/>
          <w:szCs w:val="24"/>
          <w:lang w:val="hy-AM"/>
        </w:rPr>
      </w:pPr>
      <w:r w:rsidRPr="004F52F5">
        <w:rPr>
          <w:rFonts w:ascii="GHEA Grapalat" w:hAnsi="GHEA Grapalat" w:cs="Times Armenian"/>
          <w:szCs w:val="24"/>
          <w:lang w:val="hy-AM"/>
        </w:rPr>
        <w:t xml:space="preserve"> </w:t>
      </w:r>
      <w:r w:rsidR="00992B46" w:rsidRPr="00992B46">
        <w:rPr>
          <w:rFonts w:ascii="GHEA Grapalat" w:hAnsi="GHEA Grapalat" w:cs="Times Armenian"/>
          <w:szCs w:val="24"/>
          <w:lang w:val="hy-AM"/>
        </w:rPr>
        <w:t>Ջրային կենսատեսակների վերաբերյալ տեղեկատվությունը պետք է ընդգրկի էնդեմիկ, պահպանվող և վտանգված կենսատեսակների տարածման և թվաքանակի վերաբերյալ մանրամասներ, արդյունագործական կամ կենսական նշանակություն ունեցող ձկնորսության վայրերի և դրանց թվաքանակի վերաբերյալ մանրամասներ և ջրային գաղթող կենսատեսակների (օրինակ՝ ձկներ) և բազմացման վայրերի վրա ազդեցության նկարագիրը:</w:t>
      </w:r>
    </w:p>
    <w:p w14:paraId="7970BD78" w14:textId="77777777" w:rsidR="00F473AC" w:rsidRDefault="007A3A16" w:rsidP="004F3EEA">
      <w:pPr>
        <w:pStyle w:val="BodyTextIndent3"/>
        <w:numPr>
          <w:ilvl w:val="0"/>
          <w:numId w:val="3"/>
        </w:numPr>
        <w:ind w:left="0" w:firstLine="360"/>
        <w:rPr>
          <w:rFonts w:ascii="GHEA Grapalat" w:hAnsi="GHEA Grapalat" w:cs="Times Armenian"/>
          <w:szCs w:val="24"/>
          <w:lang w:val="hy-AM"/>
        </w:rPr>
      </w:pPr>
      <w:r w:rsidRPr="007A3A16">
        <w:rPr>
          <w:rFonts w:ascii="GHEA Grapalat" w:hAnsi="GHEA Grapalat" w:cs="Times Armenian"/>
          <w:szCs w:val="24"/>
          <w:lang w:val="hy-AM"/>
        </w:rPr>
        <w:t>Նախաձեռնողը ՇՄԱԳ հաշվետվության բովանդակությանը ներկայացվող պահանջներին վերաբերող պարզաբանումներ կամ խորհրդատվություն ստանալու նպատակով կարող է գրավոր դիմել լիազոր մարմին։ Լիազոր մարմինը դիմում</w:t>
      </w:r>
      <w:r w:rsidR="000D623E" w:rsidRPr="00EA3C94">
        <w:rPr>
          <w:rFonts w:ascii="GHEA Grapalat" w:hAnsi="GHEA Grapalat" w:cs="Times Armenian"/>
          <w:szCs w:val="24"/>
          <w:lang w:val="hy-AM"/>
        </w:rPr>
        <w:t>ը</w:t>
      </w:r>
      <w:r w:rsidRPr="007A3A16">
        <w:rPr>
          <w:rFonts w:ascii="GHEA Grapalat" w:hAnsi="GHEA Grapalat" w:cs="Times Armenian"/>
          <w:szCs w:val="24"/>
          <w:lang w:val="hy-AM"/>
        </w:rPr>
        <w:t xml:space="preserve"> ստանալուց հետո՝ 10 աշխատանքային օրվա ընթացքում, գրավոր պատասխանում է նախաձեռնողին։</w:t>
      </w:r>
    </w:p>
    <w:p w14:paraId="7521A8B0" w14:textId="77777777" w:rsidR="007A3A16" w:rsidRDefault="00122067" w:rsidP="004F3EEA">
      <w:pPr>
        <w:pStyle w:val="BodyTextIndent3"/>
        <w:numPr>
          <w:ilvl w:val="0"/>
          <w:numId w:val="3"/>
        </w:numPr>
        <w:ind w:left="0" w:firstLine="360"/>
        <w:rPr>
          <w:rFonts w:ascii="GHEA Grapalat" w:hAnsi="GHEA Grapalat" w:cs="Times Armenian"/>
          <w:szCs w:val="24"/>
          <w:lang w:val="hy-AM"/>
        </w:rPr>
      </w:pPr>
      <w:r w:rsidRPr="00122067">
        <w:rPr>
          <w:rFonts w:ascii="GHEA Grapalat" w:hAnsi="GHEA Grapalat" w:cs="Times Armenian"/>
          <w:szCs w:val="24"/>
          <w:lang w:val="hy-AM"/>
        </w:rPr>
        <w:t xml:space="preserve"> ՇՄԱԳ հաշվետվությ</w:t>
      </w:r>
      <w:r w:rsidR="00C44AD2" w:rsidRPr="00C44AD2">
        <w:rPr>
          <w:rFonts w:ascii="GHEA Grapalat" w:hAnsi="GHEA Grapalat" w:cs="Times Armenian"/>
          <w:szCs w:val="24"/>
          <w:lang w:val="hy-AM"/>
        </w:rPr>
        <w:t>ան կազմման փուլում պարտադիր պայմաններ</w:t>
      </w:r>
      <w:r w:rsidR="00546257" w:rsidRPr="000D623E">
        <w:rPr>
          <w:rFonts w:ascii="GHEA Grapalat" w:hAnsi="GHEA Grapalat" w:cs="Times Armenian"/>
          <w:szCs w:val="24"/>
          <w:lang w:val="hy-AM"/>
        </w:rPr>
        <w:t xml:space="preserve"> են</w:t>
      </w:r>
      <w:r w:rsidR="004F52F5" w:rsidRPr="004F52F5">
        <w:rPr>
          <w:rFonts w:ascii="GHEA Grapalat" w:hAnsi="GHEA Grapalat" w:cs="Times Armenian"/>
          <w:szCs w:val="24"/>
          <w:lang w:val="hy-AM"/>
        </w:rPr>
        <w:t>.</w:t>
      </w:r>
    </w:p>
    <w:tbl>
      <w:tblPr>
        <w:tblStyle w:val="ListTable7Colorful-Accent31"/>
        <w:tblW w:w="0" w:type="auto"/>
        <w:tblLook w:val="04A0" w:firstRow="1" w:lastRow="0" w:firstColumn="1" w:lastColumn="0" w:noHBand="0" w:noVBand="1"/>
      </w:tblPr>
      <w:tblGrid>
        <w:gridCol w:w="482"/>
        <w:gridCol w:w="9549"/>
        <w:gridCol w:w="429"/>
      </w:tblGrid>
      <w:tr w:rsidR="00122067" w:rsidRPr="00577F08" w14:paraId="33D866AD" w14:textId="77777777" w:rsidTr="00B86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Borders>
              <w:bottom w:val="single" w:sz="12" w:space="0" w:color="F79646" w:themeColor="accent6"/>
              <w:right w:val="none" w:sz="0" w:space="0" w:color="auto"/>
            </w:tcBorders>
          </w:tcPr>
          <w:p w14:paraId="27517122" w14:textId="77777777" w:rsidR="00122067" w:rsidRPr="00894351" w:rsidRDefault="00122067" w:rsidP="004F3EEA">
            <w:pPr>
              <w:pStyle w:val="BodyTextIndent3"/>
              <w:spacing w:before="120"/>
              <w:ind w:firstLine="0"/>
              <w:rPr>
                <w:rFonts w:ascii="GHEA Grapalat" w:hAnsi="GHEA Grapalat" w:cs="Cambria Math"/>
                <w:color w:val="F79646" w:themeColor="accent6"/>
                <w:szCs w:val="24"/>
                <w:lang w:val="hy-AM"/>
              </w:rPr>
            </w:pPr>
          </w:p>
        </w:tc>
        <w:tc>
          <w:tcPr>
            <w:tcW w:w="9549" w:type="dxa"/>
            <w:tcBorders>
              <w:bottom w:val="single" w:sz="12" w:space="0" w:color="F79646" w:themeColor="accent6"/>
              <w:right w:val="single" w:sz="12" w:space="0" w:color="F79646" w:themeColor="accent6"/>
            </w:tcBorders>
            <w:vAlign w:val="bottom"/>
          </w:tcPr>
          <w:p w14:paraId="7A6DEF4D" w14:textId="77777777" w:rsidR="00122067" w:rsidRPr="00C44AD2" w:rsidRDefault="00577F08" w:rsidP="004F3EEA">
            <w:pPr>
              <w:pStyle w:val="BodyTextIndent3"/>
              <w:spacing w:before="120"/>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b/>
                <w:color w:val="000000"/>
                <w:szCs w:val="24"/>
                <w:lang w:val="hy-AM"/>
              </w:rPr>
            </w:pPr>
            <w:r>
              <w:rPr>
                <w:rFonts w:ascii="GHEA Grapalat" w:hAnsi="GHEA Grapalat" w:cs="Cambria Math"/>
                <w:b/>
                <w:color w:val="000000"/>
                <w:szCs w:val="24"/>
                <w:lang w:val="hy-AM"/>
              </w:rPr>
              <w:t xml:space="preserve">Աղյուսակ </w:t>
            </w:r>
            <w:r w:rsidR="002F048F">
              <w:rPr>
                <w:rFonts w:ascii="GHEA Grapalat" w:hAnsi="GHEA Grapalat" w:cs="Cambria Math"/>
                <w:b/>
                <w:color w:val="000000"/>
                <w:szCs w:val="24"/>
                <w:lang w:val="hy-AM"/>
              </w:rPr>
              <w:t>N</w:t>
            </w:r>
            <w:r>
              <w:rPr>
                <w:rFonts w:ascii="GHEA Grapalat" w:hAnsi="GHEA Grapalat" w:cs="Cambria Math"/>
                <w:b/>
                <w:color w:val="000000"/>
                <w:szCs w:val="24"/>
                <w:lang w:val="hy-AM"/>
              </w:rPr>
              <w:t>1</w:t>
            </w:r>
            <w:r w:rsidR="004F52F5">
              <w:rPr>
                <w:rFonts w:ascii="GHEA Grapalat" w:hAnsi="GHEA Grapalat" w:cs="Cambria Math"/>
                <w:b/>
                <w:color w:val="000000"/>
                <w:szCs w:val="24"/>
                <w:lang w:val="en-US"/>
              </w:rPr>
              <w:t>4</w:t>
            </w:r>
            <w:r>
              <w:rPr>
                <w:rFonts w:ascii="GHEA Grapalat" w:hAnsi="GHEA Grapalat" w:cs="Cambria Math"/>
                <w:b/>
                <w:color w:val="000000"/>
                <w:szCs w:val="24"/>
                <w:lang w:val="hy-AM"/>
              </w:rPr>
              <w:t>. Պարտադիր պայմաններ</w:t>
            </w:r>
          </w:p>
        </w:tc>
        <w:tc>
          <w:tcPr>
            <w:tcW w:w="429" w:type="dxa"/>
            <w:tcBorders>
              <w:left w:val="single" w:sz="12" w:space="0" w:color="F79646" w:themeColor="accent6"/>
              <w:bottom w:val="single" w:sz="12" w:space="0" w:color="F79646" w:themeColor="accent6"/>
            </w:tcBorders>
          </w:tcPr>
          <w:p w14:paraId="668267E3" w14:textId="77777777" w:rsidR="00122067" w:rsidRPr="009F07EE" w:rsidRDefault="00122067"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color w:val="000000"/>
                <w:szCs w:val="24"/>
                <w:lang w:val="hy-AM"/>
              </w:rPr>
            </w:pPr>
          </w:p>
        </w:tc>
      </w:tr>
      <w:tr w:rsidR="00122067" w:rsidRPr="00783C5B" w14:paraId="40705206"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Borders>
              <w:top w:val="single" w:sz="12" w:space="0" w:color="F79646" w:themeColor="accent6"/>
              <w:right w:val="none" w:sz="0" w:space="0" w:color="auto"/>
            </w:tcBorders>
          </w:tcPr>
          <w:p w14:paraId="0FE7D451" w14:textId="77777777" w:rsidR="00122067" w:rsidRPr="00894351" w:rsidRDefault="00122067" w:rsidP="004F3EEA">
            <w:pPr>
              <w:pStyle w:val="BodyTextIndent3"/>
              <w:spacing w:before="120"/>
              <w:ind w:firstLine="0"/>
              <w:jc w:val="right"/>
              <w:rPr>
                <w:rFonts w:ascii="GHEA Grapalat" w:hAnsi="GHEA Grapalat"/>
                <w:b/>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top w:val="single" w:sz="12" w:space="0" w:color="F79646" w:themeColor="accent6"/>
              <w:right w:val="single" w:sz="12" w:space="0" w:color="F79646" w:themeColor="accent6"/>
            </w:tcBorders>
            <w:shd w:val="clear" w:color="auto" w:fill="auto"/>
          </w:tcPr>
          <w:p w14:paraId="4BC8D641" w14:textId="77777777" w:rsidR="00122067" w:rsidRPr="004F3EEA" w:rsidRDefault="00122067"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4F3EEA">
              <w:rPr>
                <w:rFonts w:ascii="GHEA Grapalat" w:hAnsi="GHEA Grapalat" w:cs="Times Armenian"/>
                <w:color w:val="auto"/>
                <w:szCs w:val="24"/>
                <w:lang w:val="hy-AM"/>
              </w:rPr>
              <w:t xml:space="preserve">1) </w:t>
            </w:r>
            <w:r w:rsidR="00C44AD2" w:rsidRPr="004F3EEA">
              <w:rPr>
                <w:rFonts w:ascii="GHEA Grapalat" w:hAnsi="GHEA Grapalat" w:cs="Times Armenian"/>
                <w:color w:val="auto"/>
                <w:szCs w:val="24"/>
                <w:lang w:val="hy-AM"/>
              </w:rPr>
              <w:t>ՇՄԱԳ գ</w:t>
            </w:r>
            <w:r w:rsidRPr="004F3EEA">
              <w:rPr>
                <w:rFonts w:ascii="GHEA Grapalat" w:hAnsi="GHEA Grapalat" w:cs="Times Armenian"/>
                <w:color w:val="auto"/>
                <w:szCs w:val="24"/>
                <w:lang w:val="hy-AM"/>
              </w:rPr>
              <w:t>ործընթացի մասնակիցների ներկայացրած առաջարկությունները, դիտողությունները և</w:t>
            </w:r>
            <w:r w:rsidR="00C44AD2" w:rsidRPr="004F3EEA">
              <w:rPr>
                <w:rFonts w:ascii="GHEA Grapalat" w:hAnsi="GHEA Grapalat" w:cs="Times Armenian"/>
                <w:color w:val="auto"/>
                <w:szCs w:val="24"/>
                <w:lang w:val="hy-AM"/>
              </w:rPr>
              <w:t xml:space="preserve"> կարծիքները չընդունելու դեպքում ՇՄԱԳ հաշվետվությունում ներառվում են</w:t>
            </w:r>
            <w:r w:rsidR="004F52F5" w:rsidRPr="004F3EEA">
              <w:rPr>
                <w:rFonts w:ascii="GHEA Grapalat" w:hAnsi="GHEA Grapalat" w:cs="Times Armenian"/>
                <w:color w:val="auto"/>
                <w:szCs w:val="24"/>
                <w:lang w:val="hy-AM"/>
              </w:rPr>
              <w:t xml:space="preserve"> համապատասխան հիմնավորումներ,</w:t>
            </w:r>
          </w:p>
        </w:tc>
        <w:tc>
          <w:tcPr>
            <w:tcW w:w="429" w:type="dxa"/>
            <w:tcBorders>
              <w:top w:val="single" w:sz="12" w:space="0" w:color="F79646" w:themeColor="accent6"/>
              <w:left w:val="single" w:sz="12" w:space="0" w:color="F79646" w:themeColor="accent6"/>
            </w:tcBorders>
            <w:shd w:val="clear" w:color="auto" w:fill="auto"/>
          </w:tcPr>
          <w:p w14:paraId="72D0699B" w14:textId="77777777" w:rsidR="00122067" w:rsidRPr="00BE6EC4" w:rsidRDefault="00122067"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i/>
                <w:szCs w:val="24"/>
                <w:lang w:val="hy-AM"/>
              </w:rPr>
            </w:pPr>
          </w:p>
        </w:tc>
      </w:tr>
      <w:tr w:rsidR="00122067" w:rsidRPr="00783C5B" w14:paraId="5C94768D"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30078D9E" w14:textId="77777777" w:rsidR="00122067" w:rsidRPr="00894351" w:rsidRDefault="00122067"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lastRenderedPageBreak/>
              <w:t>√</w:t>
            </w:r>
          </w:p>
        </w:tc>
        <w:tc>
          <w:tcPr>
            <w:tcW w:w="9549" w:type="dxa"/>
            <w:tcBorders>
              <w:right w:val="single" w:sz="12" w:space="0" w:color="F79646" w:themeColor="accent6"/>
            </w:tcBorders>
            <w:shd w:val="clear" w:color="auto" w:fill="auto"/>
          </w:tcPr>
          <w:p w14:paraId="2CD0AD48" w14:textId="77777777" w:rsidR="00122067" w:rsidRPr="004F3EEA" w:rsidRDefault="004F52F5"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4F3EEA">
              <w:rPr>
                <w:rFonts w:ascii="GHEA Grapalat" w:hAnsi="GHEA Grapalat" w:cs="Times Armenian"/>
                <w:color w:val="auto"/>
                <w:szCs w:val="24"/>
                <w:lang w:val="hy-AM"/>
              </w:rPr>
              <w:t>2) ե</w:t>
            </w:r>
            <w:r w:rsidR="00C44AD2" w:rsidRPr="004F3EEA">
              <w:rPr>
                <w:rFonts w:ascii="GHEA Grapalat" w:hAnsi="GHEA Grapalat" w:cs="Times Armenian"/>
                <w:color w:val="auto"/>
                <w:szCs w:val="24"/>
                <w:lang w:val="hy-AM"/>
              </w:rPr>
              <w:t xml:space="preserve">թե նախատեսվող գործունեությանը վերաբերող փաստաթղթերը և ՇՄԱԳ հաշվետվությունը պարունակում են Հայաստանի Հանրապետության օրենքներով նախատեսված հրապարակման ոչ ենթակա տեղեկատվություն, ապա նախաձեռնողն այդ տեղեկատվությունը դուրս է բերում հաշվետվությունից՝ դրա հրապարակային մասը մատչելի </w:t>
            </w:r>
            <w:r w:rsidRPr="004F3EEA">
              <w:rPr>
                <w:rFonts w:ascii="GHEA Grapalat" w:hAnsi="GHEA Grapalat" w:cs="Times Armenian"/>
                <w:color w:val="auto"/>
                <w:szCs w:val="24"/>
                <w:lang w:val="hy-AM"/>
              </w:rPr>
              <w:t>դարձնելով շահագրգիռ հանրությանը,</w:t>
            </w:r>
          </w:p>
        </w:tc>
      </w:tr>
      <w:tr w:rsidR="00122067" w:rsidRPr="00783C5B" w14:paraId="0544F326"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694DF6E" w14:textId="77777777" w:rsidR="00122067" w:rsidRPr="00894351" w:rsidRDefault="00122067"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584C617E" w14:textId="77777777" w:rsidR="00122067" w:rsidRPr="004F3EEA" w:rsidRDefault="00C44AD2"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sidRPr="004F3EEA">
              <w:rPr>
                <w:rFonts w:ascii="GHEA Grapalat" w:hAnsi="GHEA Grapalat" w:cs="Times Armenian"/>
                <w:color w:val="auto"/>
                <w:szCs w:val="24"/>
                <w:lang w:val="hy-AM"/>
              </w:rPr>
              <w:t xml:space="preserve">3) ՇՄԱԳ հաշվետվության դրույթները, ինչպես նաև հանրային մասնակցության և խորհրդակցությունների արդյունքները </w:t>
            </w:r>
            <w:r w:rsidR="001E0034" w:rsidRPr="001E0034">
              <w:rPr>
                <w:rFonts w:ascii="GHEA Grapalat" w:hAnsi="GHEA Grapalat" w:cs="Times Armenian"/>
                <w:color w:val="auto"/>
                <w:szCs w:val="24"/>
                <w:lang w:val="hy-AM"/>
              </w:rPr>
              <w:t xml:space="preserve">պարտադիր </w:t>
            </w:r>
            <w:r w:rsidRPr="004F3EEA">
              <w:rPr>
                <w:rFonts w:ascii="GHEA Grapalat" w:hAnsi="GHEA Grapalat" w:cs="Times Armenian"/>
                <w:color w:val="auto"/>
                <w:szCs w:val="24"/>
                <w:lang w:val="hy-AM"/>
              </w:rPr>
              <w:t>հաշվի են առնվում նախատեսվող գործունեության  նախագծային փաստաթղթի նախագծում</w:t>
            </w:r>
            <w:r w:rsidR="004F52F5" w:rsidRPr="004F3EEA">
              <w:rPr>
                <w:rFonts w:ascii="GHEA Grapalat" w:hAnsi="GHEA Grapalat" w:cs="Times Armenian"/>
                <w:color w:val="auto"/>
                <w:szCs w:val="24"/>
                <w:lang w:val="hy-AM"/>
              </w:rPr>
              <w:t>,</w:t>
            </w:r>
          </w:p>
        </w:tc>
      </w:tr>
      <w:tr w:rsidR="00122067" w:rsidRPr="00783C5B" w14:paraId="2764DFDE" w14:textId="77777777" w:rsidTr="004F3EEA">
        <w:trPr>
          <w:gridAfter w:val="1"/>
          <w:wAfter w:w="429" w:type="dxa"/>
          <w:trHeight w:val="80"/>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1309A26" w14:textId="77777777" w:rsidR="00122067" w:rsidRPr="00894351" w:rsidRDefault="00122067" w:rsidP="004F3EEA">
            <w:pPr>
              <w:pStyle w:val="BodyTextIndent3"/>
              <w:spacing w:before="120"/>
              <w:ind w:firstLine="0"/>
              <w:jc w:val="right"/>
              <w:rPr>
                <w:rFonts w:ascii="GHEA Grapalat" w:hAnsi="GHEA Grapalat"/>
                <w:color w:val="F79646" w:themeColor="accent6"/>
                <w:szCs w:val="24"/>
                <w:shd w:val="clear" w:color="auto" w:fill="FFFFFF"/>
                <w:lang w:val="hy-AM"/>
              </w:rPr>
            </w:pPr>
            <w:r w:rsidRPr="00894351">
              <w:rPr>
                <w:rFonts w:ascii="GHEA Grapalat" w:hAnsi="GHEA Grapalat"/>
                <w:b/>
                <w:color w:val="F79646" w:themeColor="accent6"/>
                <w:szCs w:val="24"/>
                <w:shd w:val="clear" w:color="auto" w:fill="FFFFFF"/>
                <w:lang w:val="hy-AM"/>
              </w:rPr>
              <w:t>√</w:t>
            </w:r>
          </w:p>
        </w:tc>
        <w:tc>
          <w:tcPr>
            <w:tcW w:w="9549" w:type="dxa"/>
            <w:tcBorders>
              <w:right w:val="single" w:sz="12" w:space="0" w:color="F79646" w:themeColor="accent6"/>
            </w:tcBorders>
            <w:shd w:val="clear" w:color="auto" w:fill="auto"/>
          </w:tcPr>
          <w:p w14:paraId="00967721" w14:textId="77777777" w:rsidR="00122067" w:rsidRPr="004F3EEA" w:rsidRDefault="00C44AD2"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hy-AM"/>
              </w:rPr>
            </w:pPr>
            <w:r w:rsidRPr="004F3EEA">
              <w:rPr>
                <w:rFonts w:ascii="GHEA Grapalat" w:hAnsi="GHEA Grapalat" w:cs="GHEA Grapalat"/>
                <w:color w:val="auto"/>
                <w:szCs w:val="24"/>
                <w:lang w:val="hy-AM"/>
              </w:rPr>
              <w:t xml:space="preserve">4) </w:t>
            </w:r>
            <w:r w:rsidR="004F52F5" w:rsidRPr="004F3EEA">
              <w:rPr>
                <w:rFonts w:ascii="GHEA Grapalat" w:hAnsi="GHEA Grapalat" w:cs="GHEA Grapalat"/>
                <w:color w:val="auto"/>
                <w:szCs w:val="24"/>
                <w:lang w:val="hy-AM"/>
              </w:rPr>
              <w:t>ն</w:t>
            </w:r>
            <w:r w:rsidRPr="004F3EEA">
              <w:rPr>
                <w:rFonts w:ascii="GHEA Grapalat" w:hAnsi="GHEA Grapalat" w:cs="GHEA Grapalat"/>
                <w:color w:val="auto"/>
                <w:szCs w:val="24"/>
                <w:lang w:val="hy-AM"/>
              </w:rPr>
              <w:t>ախաձեռնողը</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պետք</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է</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ներկայացնի</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հիմնավորումներ</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թե</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ինչպես</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են</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ՇՄԱԳ</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հաշվետվության</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դրույթները</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ներառվել</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նախատեսվող</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գործունեության</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նախագծային</w:t>
            </w:r>
            <w:r w:rsidRPr="004F3EEA">
              <w:rPr>
                <w:rFonts w:ascii="GHEA Grapalat" w:hAnsi="GHEA Grapalat" w:cs="Times Armenian"/>
                <w:color w:val="auto"/>
                <w:szCs w:val="24"/>
                <w:lang w:val="hy-AM"/>
              </w:rPr>
              <w:t xml:space="preserve"> </w:t>
            </w:r>
            <w:r w:rsidRPr="004F3EEA">
              <w:rPr>
                <w:rFonts w:ascii="GHEA Grapalat" w:hAnsi="GHEA Grapalat" w:cs="GHEA Grapalat"/>
                <w:color w:val="auto"/>
                <w:szCs w:val="24"/>
                <w:lang w:val="hy-AM"/>
              </w:rPr>
              <w:t>փաստաթղթում։</w:t>
            </w:r>
          </w:p>
        </w:tc>
      </w:tr>
    </w:tbl>
    <w:p w14:paraId="63ED07F0" w14:textId="77777777" w:rsidR="00122067" w:rsidRPr="00122067" w:rsidRDefault="00122067" w:rsidP="004F3EEA">
      <w:pPr>
        <w:pStyle w:val="BodyTextIndent3"/>
        <w:ind w:left="360" w:firstLine="0"/>
        <w:rPr>
          <w:rFonts w:ascii="GHEA Grapalat" w:hAnsi="GHEA Grapalat" w:cs="Times Armenian"/>
          <w:szCs w:val="24"/>
          <w:lang w:val="hy-AM"/>
        </w:rPr>
      </w:pPr>
    </w:p>
    <w:p w14:paraId="175661B0" w14:textId="77777777" w:rsidR="00B864EA" w:rsidRPr="00577F08" w:rsidRDefault="00B864EA" w:rsidP="004F3EEA">
      <w:pPr>
        <w:pStyle w:val="BodyTextIndent3"/>
        <w:numPr>
          <w:ilvl w:val="0"/>
          <w:numId w:val="3"/>
        </w:numPr>
        <w:ind w:left="0" w:firstLine="360"/>
        <w:rPr>
          <w:rFonts w:ascii="GHEA Grapalat" w:hAnsi="GHEA Grapalat" w:cs="Times Armenian"/>
          <w:szCs w:val="24"/>
          <w:lang w:val="hy-AM"/>
        </w:rPr>
      </w:pPr>
      <w:r w:rsidRPr="00B864EA">
        <w:rPr>
          <w:rFonts w:ascii="GHEA Grapalat" w:hAnsi="GHEA Grapalat" w:cs="GHEA Grapalat"/>
          <w:szCs w:val="24"/>
          <w:lang w:val="hy-AM"/>
        </w:rPr>
        <w:t xml:space="preserve"> ՇՄԱԳ հաշվետվության որակական բնութագրեր</w:t>
      </w:r>
      <w:r w:rsidR="004F52F5">
        <w:rPr>
          <w:rFonts w:ascii="GHEA Grapalat" w:hAnsi="GHEA Grapalat" w:cs="GHEA Grapalat"/>
          <w:szCs w:val="24"/>
          <w:lang w:val="en-US"/>
        </w:rPr>
        <w:t>ը</w:t>
      </w:r>
      <w:r w:rsidRPr="00B864EA">
        <w:rPr>
          <w:rFonts w:ascii="GHEA Grapalat" w:hAnsi="GHEA Grapalat" w:cs="GHEA Grapalat"/>
          <w:szCs w:val="24"/>
          <w:lang w:val="hy-AM"/>
        </w:rPr>
        <w:t>.</w:t>
      </w:r>
    </w:p>
    <w:p w14:paraId="67EE507C" w14:textId="77777777" w:rsidR="00577F08" w:rsidRPr="002F048F" w:rsidRDefault="00577F08" w:rsidP="004F3EEA">
      <w:pPr>
        <w:pStyle w:val="BodyTextIndent3"/>
        <w:jc w:val="right"/>
        <w:rPr>
          <w:rFonts w:ascii="GHEA Grapalat" w:hAnsi="GHEA Grapalat" w:cs="Times Armenian"/>
          <w:b/>
          <w:i/>
          <w:szCs w:val="24"/>
          <w:lang w:val="hy-AM"/>
        </w:rPr>
      </w:pPr>
      <w:r w:rsidRPr="002F048F">
        <w:rPr>
          <w:rFonts w:ascii="GHEA Grapalat" w:hAnsi="GHEA Grapalat" w:cs="GHEA Grapalat"/>
          <w:b/>
          <w:i/>
          <w:szCs w:val="24"/>
          <w:lang w:val="hy-AM"/>
        </w:rPr>
        <w:t xml:space="preserve">Աղյուսակ </w:t>
      </w:r>
      <w:r w:rsidR="002F048F" w:rsidRPr="002F048F">
        <w:rPr>
          <w:rFonts w:ascii="GHEA Grapalat" w:hAnsi="GHEA Grapalat" w:cs="GHEA Grapalat"/>
          <w:b/>
          <w:i/>
          <w:szCs w:val="24"/>
          <w:lang w:val="hy-AM"/>
        </w:rPr>
        <w:t>N</w:t>
      </w:r>
      <w:r w:rsidRPr="002F048F">
        <w:rPr>
          <w:rFonts w:ascii="GHEA Grapalat" w:hAnsi="GHEA Grapalat" w:cs="GHEA Grapalat"/>
          <w:b/>
          <w:i/>
          <w:szCs w:val="24"/>
          <w:lang w:val="hy-AM"/>
        </w:rPr>
        <w:t>1</w:t>
      </w:r>
      <w:r w:rsidR="004F52F5">
        <w:rPr>
          <w:rFonts w:ascii="GHEA Grapalat" w:hAnsi="GHEA Grapalat" w:cs="GHEA Grapalat"/>
          <w:b/>
          <w:i/>
          <w:szCs w:val="24"/>
          <w:lang w:val="en-US"/>
        </w:rPr>
        <w:t>5</w:t>
      </w:r>
      <w:r w:rsidRPr="002F048F">
        <w:rPr>
          <w:rFonts w:ascii="GHEA Grapalat" w:hAnsi="GHEA Grapalat" w:cs="GHEA Grapalat"/>
          <w:b/>
          <w:i/>
          <w:szCs w:val="24"/>
          <w:lang w:val="hy-AM"/>
        </w:rPr>
        <w:t>. Հաշվետվության որակներ</w:t>
      </w:r>
    </w:p>
    <w:tbl>
      <w:tblPr>
        <w:tblStyle w:val="ListTable7Colorful-Accent31"/>
        <w:tblW w:w="0" w:type="auto"/>
        <w:tblLook w:val="04A0" w:firstRow="1" w:lastRow="0" w:firstColumn="1" w:lastColumn="0" w:noHBand="0" w:noVBand="1"/>
      </w:tblPr>
      <w:tblGrid>
        <w:gridCol w:w="537"/>
        <w:gridCol w:w="9496"/>
        <w:gridCol w:w="427"/>
      </w:tblGrid>
      <w:tr w:rsidR="00B864EA" w:rsidRPr="00783C5B" w14:paraId="151F729C" w14:textId="77777777" w:rsidTr="004F52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Borders>
              <w:bottom w:val="single" w:sz="12" w:space="0" w:color="F79646" w:themeColor="accent6"/>
              <w:right w:val="none" w:sz="0" w:space="0" w:color="auto"/>
            </w:tcBorders>
          </w:tcPr>
          <w:p w14:paraId="3C92A40D" w14:textId="77777777" w:rsidR="00B864EA" w:rsidRPr="004F52F5" w:rsidRDefault="00B864EA" w:rsidP="004F3EEA">
            <w:pPr>
              <w:pStyle w:val="BodyTextIndent3"/>
              <w:spacing w:before="120"/>
              <w:ind w:firstLine="0"/>
              <w:rPr>
                <w:rFonts w:ascii="GHEA Grapalat" w:hAnsi="GHEA Grapalat" w:cs="Cambria Math"/>
                <w:i w:val="0"/>
                <w:color w:val="F79646" w:themeColor="accent6"/>
                <w:szCs w:val="24"/>
                <w:lang w:val="hy-AM"/>
              </w:rPr>
            </w:pPr>
          </w:p>
        </w:tc>
        <w:tc>
          <w:tcPr>
            <w:tcW w:w="9549" w:type="dxa"/>
            <w:tcBorders>
              <w:bottom w:val="single" w:sz="12" w:space="0" w:color="F79646" w:themeColor="accent6"/>
              <w:right w:val="single" w:sz="12" w:space="0" w:color="F79646" w:themeColor="accent6"/>
            </w:tcBorders>
            <w:vAlign w:val="center"/>
          </w:tcPr>
          <w:p w14:paraId="60AC5BFD" w14:textId="77777777" w:rsidR="00B864EA" w:rsidRPr="004F52F5" w:rsidRDefault="00B864EA" w:rsidP="004F3EEA">
            <w:pPr>
              <w:pStyle w:val="BodyTextIndent3"/>
              <w:spacing w:before="120"/>
              <w:ind w:firstLine="0"/>
              <w:jc w:val="right"/>
              <w:cnfStyle w:val="100000000000" w:firstRow="1" w:lastRow="0" w:firstColumn="0" w:lastColumn="0" w:oddVBand="0" w:evenVBand="0" w:oddHBand="0" w:evenHBand="0" w:firstRowFirstColumn="0" w:firstRowLastColumn="0" w:lastRowFirstColumn="0" w:lastRowLastColumn="0"/>
              <w:rPr>
                <w:rFonts w:ascii="GHEA Grapalat" w:hAnsi="GHEA Grapalat" w:cs="Cambria Math"/>
                <w:i w:val="0"/>
                <w:color w:val="000000"/>
                <w:szCs w:val="24"/>
                <w:lang w:val="hy-AM"/>
              </w:rPr>
            </w:pPr>
            <w:r w:rsidRPr="004F52F5">
              <w:rPr>
                <w:rFonts w:ascii="GHEA Grapalat" w:hAnsi="GHEA Grapalat" w:cs="Cambria Math"/>
                <w:i w:val="0"/>
                <w:color w:val="000000"/>
                <w:szCs w:val="24"/>
                <w:lang w:val="hy-AM"/>
              </w:rPr>
              <w:t>Ինչպիսի՞ որակներ պետք է ունենա հաշվետվությունը</w:t>
            </w:r>
          </w:p>
        </w:tc>
        <w:tc>
          <w:tcPr>
            <w:tcW w:w="429" w:type="dxa"/>
            <w:tcBorders>
              <w:left w:val="single" w:sz="12" w:space="0" w:color="F79646" w:themeColor="accent6"/>
              <w:bottom w:val="single" w:sz="12" w:space="0" w:color="F79646" w:themeColor="accent6"/>
            </w:tcBorders>
          </w:tcPr>
          <w:p w14:paraId="4F51EDDF" w14:textId="77777777" w:rsidR="00B864EA" w:rsidRPr="004F52F5" w:rsidRDefault="00B864EA" w:rsidP="004F3EEA">
            <w:pPr>
              <w:pStyle w:val="BodyTextIndent3"/>
              <w:ind w:firstLine="0"/>
              <w:cnfStyle w:val="100000000000" w:firstRow="1" w:lastRow="0" w:firstColumn="0" w:lastColumn="0" w:oddVBand="0" w:evenVBand="0" w:oddHBand="0" w:evenHBand="0" w:firstRowFirstColumn="0" w:firstRowLastColumn="0" w:lastRowFirstColumn="0" w:lastRowLastColumn="0"/>
              <w:rPr>
                <w:rFonts w:ascii="GHEA Grapalat" w:hAnsi="GHEA Grapalat" w:cs="Cambria Math"/>
                <w:i w:val="0"/>
                <w:color w:val="000000"/>
                <w:szCs w:val="24"/>
                <w:lang w:val="hy-AM"/>
              </w:rPr>
            </w:pPr>
          </w:p>
        </w:tc>
      </w:tr>
      <w:tr w:rsidR="00B864EA" w:rsidRPr="00783C5B" w14:paraId="42016CA1" w14:textId="77777777" w:rsidTr="00B86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Borders>
              <w:top w:val="single" w:sz="12" w:space="0" w:color="F79646" w:themeColor="accent6"/>
              <w:right w:val="none" w:sz="0" w:space="0" w:color="auto"/>
            </w:tcBorders>
          </w:tcPr>
          <w:p w14:paraId="727C820B"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en-US"/>
              </w:rPr>
              <w:t>1</w:t>
            </w:r>
            <w:r w:rsidRPr="004F52F5">
              <w:rPr>
                <w:rFonts w:ascii="GHEA Grapalat" w:hAnsi="GHEA Grapalat"/>
                <w:i w:val="0"/>
                <w:color w:val="auto"/>
                <w:szCs w:val="24"/>
                <w:shd w:val="clear" w:color="auto" w:fill="FFFFFF"/>
                <w:lang w:val="ru-RU"/>
              </w:rPr>
              <w:t>)</w:t>
            </w:r>
          </w:p>
        </w:tc>
        <w:tc>
          <w:tcPr>
            <w:tcW w:w="9549" w:type="dxa"/>
            <w:tcBorders>
              <w:top w:val="single" w:sz="12" w:space="0" w:color="F79646" w:themeColor="accent6"/>
              <w:right w:val="single" w:sz="12" w:space="0" w:color="F79646" w:themeColor="accent6"/>
            </w:tcBorders>
            <w:shd w:val="clear" w:color="auto" w:fill="auto"/>
          </w:tcPr>
          <w:p w14:paraId="2D95C2C1" w14:textId="77777777" w:rsidR="00B864EA" w:rsidRPr="007C6E54"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hy-AM"/>
              </w:rPr>
            </w:pPr>
            <w:r>
              <w:rPr>
                <w:rFonts w:ascii="GHEA Grapalat" w:hAnsi="GHEA Grapalat" w:cs="Cambria Math"/>
                <w:color w:val="auto"/>
                <w:szCs w:val="24"/>
                <w:lang w:val="hy-AM"/>
              </w:rPr>
              <w:t>ո</w:t>
            </w:r>
            <w:r w:rsidR="00B864EA" w:rsidRPr="004F52F5">
              <w:rPr>
                <w:rFonts w:ascii="GHEA Grapalat" w:hAnsi="GHEA Grapalat" w:cs="Cambria Math"/>
                <w:color w:val="auto"/>
                <w:szCs w:val="24"/>
                <w:lang w:val="hy-AM"/>
              </w:rPr>
              <w:t>ւնի հստակ կառուցվածք՝ տրամաբանական հաջորդականությամբ, որը նկարագրում է, օրինակ, առկա ելակետային պայմանները, կանխատեսված ազդեցությունները (բնույթը, չափը և մեծությունը), առաջարկվող մեղմացման/փոխհատուցման շրջանակը, միջոցառումները, անխուսափելի/մնացորդային ազդեցությունների նշանակությունը յուրաքանչյ</w:t>
            </w:r>
            <w:r w:rsidR="004F52F5" w:rsidRPr="004F52F5">
              <w:rPr>
                <w:rFonts w:ascii="GHEA Grapalat" w:hAnsi="GHEA Grapalat" w:cs="Cambria Math"/>
                <w:color w:val="auto"/>
                <w:szCs w:val="24"/>
                <w:lang w:val="hy-AM"/>
              </w:rPr>
              <w:t>ուր բնապահպանական գործոնի համար</w:t>
            </w:r>
            <w:r w:rsidR="004F52F5" w:rsidRPr="007C6E54">
              <w:rPr>
                <w:rFonts w:ascii="GHEA Grapalat" w:hAnsi="GHEA Grapalat" w:cs="Cambria Math"/>
                <w:color w:val="auto"/>
                <w:szCs w:val="24"/>
                <w:lang w:val="hy-AM"/>
              </w:rPr>
              <w:t>,</w:t>
            </w:r>
          </w:p>
        </w:tc>
        <w:tc>
          <w:tcPr>
            <w:tcW w:w="429" w:type="dxa"/>
            <w:tcBorders>
              <w:top w:val="single" w:sz="12" w:space="0" w:color="F79646" w:themeColor="accent6"/>
              <w:left w:val="single" w:sz="12" w:space="0" w:color="F79646" w:themeColor="accent6"/>
            </w:tcBorders>
            <w:shd w:val="clear" w:color="auto" w:fill="auto"/>
          </w:tcPr>
          <w:p w14:paraId="655D292C" w14:textId="77777777" w:rsidR="00B864EA" w:rsidRPr="004F52F5" w:rsidRDefault="00B864EA" w:rsidP="004F3EEA">
            <w:pPr>
              <w:pStyle w:val="BodyTextIndent3"/>
              <w:ind w:firstLine="0"/>
              <w:jc w:val="right"/>
              <w:cnfStyle w:val="000000100000" w:firstRow="0" w:lastRow="0" w:firstColumn="0" w:lastColumn="0" w:oddVBand="0" w:evenVBand="0" w:oddHBand="1" w:evenHBand="0" w:firstRowFirstColumn="0" w:firstRowLastColumn="0" w:lastRowFirstColumn="0" w:lastRowLastColumn="0"/>
              <w:rPr>
                <w:rFonts w:ascii="GHEA Grapalat" w:hAnsi="GHEA Grapalat"/>
                <w:szCs w:val="24"/>
                <w:lang w:val="hy-AM"/>
              </w:rPr>
            </w:pPr>
          </w:p>
        </w:tc>
      </w:tr>
      <w:tr w:rsidR="00B864EA" w:rsidRPr="004F52F5" w14:paraId="5FB0F0BA"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BB128B1"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2)</w:t>
            </w:r>
          </w:p>
        </w:tc>
        <w:tc>
          <w:tcPr>
            <w:tcW w:w="9549" w:type="dxa"/>
            <w:tcBorders>
              <w:right w:val="single" w:sz="12" w:space="0" w:color="F79646" w:themeColor="accent6"/>
            </w:tcBorders>
            <w:shd w:val="clear" w:color="auto" w:fill="auto"/>
          </w:tcPr>
          <w:p w14:paraId="6672DDB9" w14:textId="77777777" w:rsidR="00B864EA" w:rsidRPr="004F52F5"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ru-RU"/>
              </w:rPr>
            </w:pPr>
            <w:r>
              <w:rPr>
                <w:rFonts w:ascii="GHEA Grapalat" w:hAnsi="GHEA Grapalat" w:cs="Cambria Math"/>
                <w:color w:val="auto"/>
                <w:szCs w:val="24"/>
                <w:lang w:val="hy-AM"/>
              </w:rPr>
              <w:t>փ</w:t>
            </w:r>
            <w:r w:rsidR="00B864EA" w:rsidRPr="004F52F5">
              <w:rPr>
                <w:rFonts w:ascii="GHEA Grapalat" w:hAnsi="GHEA Grapalat" w:cs="Cambria Math"/>
                <w:color w:val="auto"/>
                <w:szCs w:val="24"/>
                <w:lang w:val="hy-AM"/>
              </w:rPr>
              <w:t>աստաթղթի սկզբում ունի բովանդակություն</w:t>
            </w:r>
            <w:r w:rsidR="004F52F5" w:rsidRPr="004F52F5">
              <w:rPr>
                <w:rFonts w:ascii="GHEA Grapalat" w:hAnsi="GHEA Grapalat" w:cs="Cambria Math"/>
                <w:color w:val="auto"/>
                <w:szCs w:val="24"/>
                <w:lang w:val="ru-RU"/>
              </w:rPr>
              <w:t>,</w:t>
            </w:r>
          </w:p>
        </w:tc>
      </w:tr>
      <w:tr w:rsidR="00B864EA" w:rsidRPr="00783C5B" w14:paraId="5CB55FCC"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220FE657"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3)</w:t>
            </w:r>
          </w:p>
        </w:tc>
        <w:tc>
          <w:tcPr>
            <w:tcW w:w="9549" w:type="dxa"/>
            <w:tcBorders>
              <w:right w:val="single" w:sz="12" w:space="0" w:color="F79646" w:themeColor="accent6"/>
            </w:tcBorders>
            <w:shd w:val="clear" w:color="auto" w:fill="auto"/>
          </w:tcPr>
          <w:p w14:paraId="5704581E"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r>
              <w:rPr>
                <w:rFonts w:ascii="GHEA Grapalat" w:hAnsi="GHEA Grapalat" w:cs="Cambria Math"/>
                <w:color w:val="auto"/>
                <w:szCs w:val="24"/>
                <w:lang w:val="hy-AM"/>
              </w:rPr>
              <w:t>ո</w:t>
            </w:r>
            <w:r w:rsidR="00B864EA" w:rsidRPr="004F52F5">
              <w:rPr>
                <w:rFonts w:ascii="GHEA Grapalat" w:hAnsi="GHEA Grapalat" w:cs="Cambria Math"/>
                <w:color w:val="auto"/>
                <w:szCs w:val="24"/>
                <w:lang w:val="hy-AM"/>
              </w:rPr>
              <w:t>ւնի նկարագրություն, թե ինչպե</w:t>
            </w:r>
            <w:r w:rsidR="004F52F5" w:rsidRPr="004F52F5">
              <w:rPr>
                <w:rFonts w:ascii="GHEA Grapalat" w:hAnsi="GHEA Grapalat" w:cs="Cambria Math"/>
                <w:color w:val="auto"/>
                <w:szCs w:val="24"/>
                <w:lang w:val="hy-AM"/>
              </w:rPr>
              <w:t>ս է իրականացվել ՇՄԱԳ գործընթացը</w:t>
            </w:r>
            <w:r w:rsidR="004F52F5" w:rsidRPr="004F52F5">
              <w:rPr>
                <w:rFonts w:ascii="GHEA Grapalat" w:hAnsi="GHEA Grapalat" w:cs="Cambria Math"/>
                <w:color w:val="auto"/>
                <w:szCs w:val="24"/>
                <w:lang w:val="ru-RU"/>
              </w:rPr>
              <w:t>,</w:t>
            </w:r>
          </w:p>
        </w:tc>
      </w:tr>
      <w:tr w:rsidR="00B864EA" w:rsidRPr="00783C5B" w14:paraId="4B7D700C"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3528FA57"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4)</w:t>
            </w:r>
          </w:p>
        </w:tc>
        <w:tc>
          <w:tcPr>
            <w:tcW w:w="9549" w:type="dxa"/>
            <w:tcBorders>
              <w:right w:val="single" w:sz="12" w:space="0" w:color="F79646" w:themeColor="accent6"/>
            </w:tcBorders>
            <w:shd w:val="clear" w:color="auto" w:fill="auto"/>
          </w:tcPr>
          <w:p w14:paraId="00189E4C" w14:textId="77777777" w:rsidR="00B864EA" w:rsidRPr="004F52F5"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s="Cambria Math"/>
                <w:color w:val="auto"/>
                <w:szCs w:val="24"/>
                <w:lang w:val="ru-RU"/>
              </w:rPr>
            </w:pPr>
            <w:r>
              <w:rPr>
                <w:rFonts w:ascii="GHEA Grapalat" w:hAnsi="GHEA Grapalat" w:cs="Cambria Math"/>
                <w:color w:val="auto"/>
                <w:szCs w:val="24"/>
                <w:lang w:val="hy-AM"/>
              </w:rPr>
              <w:t>խ</w:t>
            </w:r>
            <w:r w:rsidR="00B864EA" w:rsidRPr="004F52F5">
              <w:rPr>
                <w:rFonts w:ascii="GHEA Grapalat" w:hAnsi="GHEA Grapalat" w:cs="Cambria Math"/>
                <w:color w:val="auto"/>
                <w:szCs w:val="24"/>
                <w:lang w:val="hy-AM"/>
              </w:rPr>
              <w:t>աչաձև հղումների օգնությամբ ընթերցվու</w:t>
            </w:r>
            <w:r w:rsidR="004F52F5" w:rsidRPr="004F52F5">
              <w:rPr>
                <w:rFonts w:ascii="GHEA Grapalat" w:hAnsi="GHEA Grapalat" w:cs="Cambria Math"/>
                <w:color w:val="auto"/>
                <w:szCs w:val="24"/>
                <w:lang w:val="hy-AM"/>
              </w:rPr>
              <w:t>մ է որպես միասնական փաստաթուղթ</w:t>
            </w:r>
            <w:r w:rsidR="004F52F5" w:rsidRPr="004F52F5">
              <w:rPr>
                <w:rFonts w:ascii="GHEA Grapalat" w:hAnsi="GHEA Grapalat" w:cs="Cambria Math"/>
                <w:color w:val="auto"/>
                <w:szCs w:val="24"/>
                <w:lang w:val="ru-RU"/>
              </w:rPr>
              <w:t>,</w:t>
            </w:r>
          </w:p>
        </w:tc>
      </w:tr>
      <w:tr w:rsidR="00B864EA" w:rsidRPr="00783C5B" w14:paraId="3EA88236"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26405D2C"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5)</w:t>
            </w:r>
          </w:p>
        </w:tc>
        <w:tc>
          <w:tcPr>
            <w:tcW w:w="9549" w:type="dxa"/>
            <w:tcBorders>
              <w:right w:val="single" w:sz="12" w:space="0" w:color="F79646" w:themeColor="accent6"/>
            </w:tcBorders>
            <w:shd w:val="clear" w:color="auto" w:fill="auto"/>
          </w:tcPr>
          <w:p w14:paraId="0E4315D0"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s="Cambria Math"/>
                <w:color w:val="auto"/>
                <w:szCs w:val="24"/>
                <w:lang w:val="ru-RU"/>
              </w:rPr>
            </w:pPr>
            <w:r>
              <w:rPr>
                <w:rFonts w:ascii="GHEA Grapalat" w:hAnsi="GHEA Grapalat" w:cs="Cambria Math"/>
                <w:color w:val="auto"/>
                <w:szCs w:val="24"/>
                <w:lang w:val="hy-AM"/>
              </w:rPr>
              <w:t>հ</w:t>
            </w:r>
            <w:r w:rsidR="00B864EA" w:rsidRPr="004F52F5">
              <w:rPr>
                <w:rFonts w:ascii="GHEA Grapalat" w:hAnsi="GHEA Grapalat" w:cs="Cambria Math"/>
                <w:color w:val="auto"/>
                <w:szCs w:val="24"/>
                <w:lang w:val="hy-AM"/>
              </w:rPr>
              <w:t>ակիրճ է, համապարփակ և օբյեկտիվ</w:t>
            </w:r>
            <w:r w:rsidR="004F52F5" w:rsidRPr="004F52F5">
              <w:rPr>
                <w:rFonts w:ascii="GHEA Grapalat" w:hAnsi="GHEA Grapalat" w:cs="Cambria Math"/>
                <w:color w:val="auto"/>
                <w:szCs w:val="24"/>
                <w:lang w:val="ru-RU"/>
              </w:rPr>
              <w:t>,</w:t>
            </w:r>
          </w:p>
        </w:tc>
      </w:tr>
      <w:tr w:rsidR="00B864EA" w:rsidRPr="00783C5B" w14:paraId="1362A1AE"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1982D8D"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6)</w:t>
            </w:r>
          </w:p>
        </w:tc>
        <w:tc>
          <w:tcPr>
            <w:tcW w:w="9549" w:type="dxa"/>
            <w:tcBorders>
              <w:right w:val="single" w:sz="12" w:space="0" w:color="F79646" w:themeColor="accent6"/>
            </w:tcBorders>
            <w:shd w:val="clear" w:color="auto" w:fill="auto"/>
          </w:tcPr>
          <w:p w14:paraId="2618758E" w14:textId="77777777" w:rsidR="00B864EA" w:rsidRPr="004F52F5"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պ</w:t>
            </w:r>
            <w:r w:rsidR="000013C3" w:rsidRPr="004F52F5">
              <w:rPr>
                <w:rFonts w:ascii="GHEA Grapalat" w:hAnsi="GHEA Grapalat"/>
                <w:color w:val="auto"/>
                <w:szCs w:val="24"/>
                <w:lang w:val="hy-AM"/>
              </w:rPr>
              <w:t>արունակում է անաչա</w:t>
            </w:r>
            <w:r w:rsidR="004F52F5" w:rsidRPr="004F52F5">
              <w:rPr>
                <w:rFonts w:ascii="GHEA Grapalat" w:hAnsi="GHEA Grapalat"/>
                <w:color w:val="auto"/>
                <w:szCs w:val="24"/>
                <w:lang w:val="hy-AM"/>
              </w:rPr>
              <w:t>ռ և անկողմնակալ տեղեկատվություն</w:t>
            </w:r>
            <w:r w:rsidR="004F52F5" w:rsidRPr="004F52F5">
              <w:rPr>
                <w:rFonts w:ascii="GHEA Grapalat" w:hAnsi="GHEA Grapalat"/>
                <w:color w:val="auto"/>
                <w:szCs w:val="24"/>
                <w:lang w:val="ru-RU"/>
              </w:rPr>
              <w:t>,</w:t>
            </w:r>
          </w:p>
        </w:tc>
      </w:tr>
      <w:tr w:rsidR="00B864EA" w:rsidRPr="00783C5B" w14:paraId="20DB6DB4"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9E14290"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lastRenderedPageBreak/>
              <w:t>7)</w:t>
            </w:r>
          </w:p>
        </w:tc>
        <w:tc>
          <w:tcPr>
            <w:tcW w:w="9549" w:type="dxa"/>
            <w:tcBorders>
              <w:right w:val="single" w:sz="12" w:space="0" w:color="F79646" w:themeColor="accent6"/>
            </w:tcBorders>
            <w:shd w:val="clear" w:color="auto" w:fill="auto"/>
          </w:tcPr>
          <w:p w14:paraId="61C36A8C"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ն</w:t>
            </w:r>
            <w:r w:rsidR="00D011D0" w:rsidRPr="004F52F5">
              <w:rPr>
                <w:rFonts w:ascii="GHEA Grapalat" w:hAnsi="GHEA Grapalat"/>
                <w:color w:val="auto"/>
                <w:szCs w:val="24"/>
                <w:lang w:val="hy-AM"/>
              </w:rPr>
              <w:t>երառում է ուսումնասիրված այլընտրանքների ամբողջական նկարագրություն և համեմատություն</w:t>
            </w:r>
            <w:r w:rsidR="004F52F5" w:rsidRPr="004F52F5">
              <w:rPr>
                <w:rFonts w:ascii="GHEA Grapalat" w:hAnsi="GHEA Grapalat"/>
                <w:color w:val="auto"/>
                <w:szCs w:val="24"/>
                <w:lang w:val="ru-RU"/>
              </w:rPr>
              <w:t>,</w:t>
            </w:r>
          </w:p>
        </w:tc>
      </w:tr>
      <w:tr w:rsidR="00B864EA" w:rsidRPr="00783C5B" w14:paraId="243EF359"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1D0C5B00"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8)</w:t>
            </w:r>
          </w:p>
        </w:tc>
        <w:tc>
          <w:tcPr>
            <w:tcW w:w="9549" w:type="dxa"/>
            <w:tcBorders>
              <w:left w:val="nil"/>
              <w:right w:val="single" w:sz="12" w:space="0" w:color="F79646" w:themeColor="accent6"/>
            </w:tcBorders>
            <w:shd w:val="clear" w:color="auto" w:fill="auto"/>
          </w:tcPr>
          <w:p w14:paraId="7E0BC2D9" w14:textId="77777777" w:rsidR="00B864EA" w:rsidRPr="007C6E54"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Pr>
                <w:rFonts w:ascii="GHEA Grapalat" w:hAnsi="GHEA Grapalat"/>
                <w:color w:val="auto"/>
                <w:szCs w:val="24"/>
                <w:lang w:val="hy-AM"/>
              </w:rPr>
              <w:t>փ</w:t>
            </w:r>
            <w:r w:rsidR="007526EA" w:rsidRPr="004F52F5">
              <w:rPr>
                <w:rFonts w:ascii="GHEA Grapalat" w:hAnsi="GHEA Grapalat"/>
                <w:color w:val="auto"/>
                <w:szCs w:val="24"/>
                <w:lang w:val="hy-AM"/>
              </w:rPr>
              <w:t>աստաթղթում արդյունավետորեն օգտագործված են գծապատկերներ, նկարազարդումներ, լուսանկ</w:t>
            </w:r>
            <w:r w:rsidR="004F52F5" w:rsidRPr="004F52F5">
              <w:rPr>
                <w:rFonts w:ascii="GHEA Grapalat" w:hAnsi="GHEA Grapalat"/>
                <w:color w:val="auto"/>
                <w:szCs w:val="24"/>
                <w:lang w:val="hy-AM"/>
              </w:rPr>
              <w:t>արներ և գրաֆիկական այլ մեթոդներ</w:t>
            </w:r>
            <w:r w:rsidR="004F52F5" w:rsidRPr="007C6E54">
              <w:rPr>
                <w:rFonts w:ascii="GHEA Grapalat" w:hAnsi="GHEA Grapalat"/>
                <w:color w:val="auto"/>
                <w:szCs w:val="24"/>
                <w:lang w:val="hy-AM"/>
              </w:rPr>
              <w:t>,</w:t>
            </w:r>
          </w:p>
        </w:tc>
      </w:tr>
      <w:tr w:rsidR="00B864EA" w:rsidRPr="00783C5B" w14:paraId="4ED7C909"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1E0A6232"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9)</w:t>
            </w:r>
          </w:p>
        </w:tc>
        <w:tc>
          <w:tcPr>
            <w:tcW w:w="9549" w:type="dxa"/>
            <w:tcBorders>
              <w:left w:val="nil"/>
              <w:right w:val="single" w:sz="12" w:space="0" w:color="F79646" w:themeColor="accent6"/>
            </w:tcBorders>
            <w:shd w:val="clear" w:color="auto" w:fill="auto"/>
          </w:tcPr>
          <w:p w14:paraId="0F65C8DF" w14:textId="77777777" w:rsidR="00B864EA" w:rsidRPr="007C6E54"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hy-AM"/>
              </w:rPr>
            </w:pPr>
            <w:r>
              <w:rPr>
                <w:rFonts w:ascii="GHEA Grapalat" w:hAnsi="GHEA Grapalat"/>
                <w:color w:val="auto"/>
                <w:szCs w:val="24"/>
                <w:lang w:val="hy-AM"/>
              </w:rPr>
              <w:t>ա</w:t>
            </w:r>
            <w:r w:rsidR="007526EA" w:rsidRPr="004F52F5">
              <w:rPr>
                <w:rFonts w:ascii="GHEA Grapalat" w:hAnsi="GHEA Grapalat"/>
                <w:color w:val="auto"/>
                <w:szCs w:val="24"/>
                <w:lang w:val="hy-AM"/>
              </w:rPr>
              <w:t>րտահայտություններն ու բառերը հասկանալի են, համապատասխանում են Օրենքում կիրառվող ձևակերպումներին և, անհրաժեշտության</w:t>
            </w:r>
            <w:r w:rsidR="004F52F5" w:rsidRPr="004F52F5">
              <w:rPr>
                <w:rFonts w:ascii="GHEA Grapalat" w:hAnsi="GHEA Grapalat"/>
                <w:color w:val="auto"/>
                <w:szCs w:val="24"/>
                <w:lang w:val="hy-AM"/>
              </w:rPr>
              <w:t xml:space="preserve"> դեպքում, ստուգված են բառարանով</w:t>
            </w:r>
            <w:r w:rsidR="004F52F5" w:rsidRPr="007C6E54">
              <w:rPr>
                <w:rFonts w:ascii="GHEA Grapalat" w:hAnsi="GHEA Grapalat"/>
                <w:color w:val="auto"/>
                <w:szCs w:val="24"/>
                <w:lang w:val="hy-AM"/>
              </w:rPr>
              <w:t>,</w:t>
            </w:r>
          </w:p>
        </w:tc>
      </w:tr>
      <w:tr w:rsidR="00B864EA" w:rsidRPr="00783C5B" w14:paraId="589F6AEF"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474836AF"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10)</w:t>
            </w:r>
          </w:p>
        </w:tc>
        <w:tc>
          <w:tcPr>
            <w:tcW w:w="9549" w:type="dxa"/>
            <w:tcBorders>
              <w:left w:val="nil"/>
              <w:right w:val="single" w:sz="12" w:space="0" w:color="F79646" w:themeColor="accent6"/>
            </w:tcBorders>
            <w:shd w:val="clear" w:color="auto" w:fill="auto"/>
          </w:tcPr>
          <w:p w14:paraId="3866BE4D" w14:textId="77777777" w:rsidR="00B864EA" w:rsidRPr="004F52F5"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օ</w:t>
            </w:r>
            <w:r w:rsidR="007526EA" w:rsidRPr="004F52F5">
              <w:rPr>
                <w:rFonts w:ascii="GHEA Grapalat" w:hAnsi="GHEA Grapalat"/>
                <w:color w:val="auto"/>
                <w:szCs w:val="24"/>
                <w:lang w:val="hy-AM"/>
              </w:rPr>
              <w:t>գտագործված</w:t>
            </w:r>
            <w:r w:rsidR="005F13E2" w:rsidRPr="004F52F5">
              <w:rPr>
                <w:rFonts w:ascii="GHEA Grapalat" w:hAnsi="GHEA Grapalat"/>
                <w:color w:val="auto"/>
                <w:szCs w:val="24"/>
                <w:lang w:val="hy-AM"/>
              </w:rPr>
              <w:t xml:space="preserve"> տեղեկատվությունն ունի հղումներ</w:t>
            </w:r>
            <w:r w:rsidR="007526EA" w:rsidRPr="004F52F5">
              <w:rPr>
                <w:rFonts w:ascii="GHEA Grapalat" w:hAnsi="GHEA Grapalat"/>
                <w:color w:val="auto"/>
                <w:szCs w:val="24"/>
                <w:lang w:val="hy-AM"/>
              </w:rPr>
              <w:t xml:space="preserve"> </w:t>
            </w:r>
            <w:r w:rsidR="004F52F5" w:rsidRPr="004F52F5">
              <w:rPr>
                <w:rFonts w:ascii="GHEA Grapalat" w:hAnsi="GHEA Grapalat"/>
                <w:color w:val="auto"/>
                <w:szCs w:val="24"/>
                <w:lang w:val="hy-AM"/>
              </w:rPr>
              <w:t>աղբյուրներին</w:t>
            </w:r>
            <w:r w:rsidR="004F52F5" w:rsidRPr="004F52F5">
              <w:rPr>
                <w:rFonts w:ascii="GHEA Grapalat" w:hAnsi="GHEA Grapalat"/>
                <w:color w:val="auto"/>
                <w:szCs w:val="24"/>
                <w:lang w:val="ru-RU"/>
              </w:rPr>
              <w:t>,</w:t>
            </w:r>
          </w:p>
        </w:tc>
      </w:tr>
      <w:tr w:rsidR="00B864EA" w:rsidRPr="00783C5B" w14:paraId="43DD7FB4"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6D6404B"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11)</w:t>
            </w:r>
          </w:p>
        </w:tc>
        <w:tc>
          <w:tcPr>
            <w:tcW w:w="9549" w:type="dxa"/>
            <w:tcBorders>
              <w:left w:val="nil"/>
              <w:right w:val="single" w:sz="12" w:space="0" w:color="F79646" w:themeColor="accent6"/>
            </w:tcBorders>
            <w:shd w:val="clear" w:color="auto" w:fill="auto"/>
          </w:tcPr>
          <w:p w14:paraId="146D658D"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բ</w:t>
            </w:r>
            <w:r w:rsidR="007526EA" w:rsidRPr="004F52F5">
              <w:rPr>
                <w:rFonts w:ascii="GHEA Grapalat" w:hAnsi="GHEA Grapalat"/>
                <w:color w:val="auto"/>
                <w:szCs w:val="24"/>
                <w:lang w:val="hy-AM"/>
              </w:rPr>
              <w:t>արդ հարցերն ունեն</w:t>
            </w:r>
            <w:r w:rsidR="004F52F5" w:rsidRPr="004F52F5">
              <w:rPr>
                <w:rFonts w:ascii="GHEA Grapalat" w:hAnsi="GHEA Grapalat"/>
                <w:color w:val="auto"/>
                <w:szCs w:val="24"/>
                <w:lang w:val="hy-AM"/>
              </w:rPr>
              <w:t xml:space="preserve"> հստակ բացատրություններ</w:t>
            </w:r>
            <w:r w:rsidR="004F52F5" w:rsidRPr="004F52F5">
              <w:rPr>
                <w:rFonts w:ascii="GHEA Grapalat" w:hAnsi="GHEA Grapalat"/>
                <w:color w:val="auto"/>
                <w:szCs w:val="24"/>
                <w:lang w:val="ru-RU"/>
              </w:rPr>
              <w:t>,</w:t>
            </w:r>
          </w:p>
        </w:tc>
      </w:tr>
      <w:tr w:rsidR="00B864EA" w:rsidRPr="00783C5B" w14:paraId="48A49FE0"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2379000C"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12)</w:t>
            </w:r>
          </w:p>
        </w:tc>
        <w:tc>
          <w:tcPr>
            <w:tcW w:w="9549" w:type="dxa"/>
            <w:tcBorders>
              <w:left w:val="nil"/>
              <w:right w:val="single" w:sz="12" w:space="0" w:color="F79646" w:themeColor="accent6"/>
            </w:tcBorders>
            <w:shd w:val="clear" w:color="auto" w:fill="auto"/>
          </w:tcPr>
          <w:p w14:paraId="74039629" w14:textId="77777777" w:rsidR="00B864EA" w:rsidRPr="007C6E54"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Pr>
                <w:rFonts w:ascii="GHEA Grapalat" w:hAnsi="GHEA Grapalat"/>
                <w:color w:val="auto"/>
                <w:szCs w:val="24"/>
                <w:lang w:val="hy-AM"/>
              </w:rPr>
              <w:t>շ</w:t>
            </w:r>
            <w:r w:rsidR="007526EA" w:rsidRPr="004F52F5">
              <w:rPr>
                <w:rFonts w:ascii="GHEA Grapalat" w:hAnsi="GHEA Grapalat"/>
                <w:color w:val="auto"/>
                <w:szCs w:val="24"/>
                <w:lang w:val="hy-AM"/>
              </w:rPr>
              <w:t>րջակա միջավայրի բաղադրիչների ուսումնասիրության համար օգտագործված մեթոդները լավագույնս</w:t>
            </w:r>
            <w:r w:rsidR="004F52F5" w:rsidRPr="004F52F5">
              <w:rPr>
                <w:rFonts w:ascii="GHEA Grapalat" w:hAnsi="GHEA Grapalat"/>
                <w:color w:val="auto"/>
                <w:szCs w:val="24"/>
                <w:lang w:val="hy-AM"/>
              </w:rPr>
              <w:t xml:space="preserve"> նկարագրված են</w:t>
            </w:r>
            <w:r w:rsidR="004F52F5" w:rsidRPr="007C6E54">
              <w:rPr>
                <w:rFonts w:ascii="GHEA Grapalat" w:hAnsi="GHEA Grapalat"/>
                <w:color w:val="auto"/>
                <w:szCs w:val="24"/>
                <w:lang w:val="hy-AM"/>
              </w:rPr>
              <w:t>,</w:t>
            </w:r>
          </w:p>
        </w:tc>
      </w:tr>
      <w:tr w:rsidR="00B864EA" w:rsidRPr="00783C5B" w14:paraId="6C997A84"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6E962D50"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13)</w:t>
            </w:r>
          </w:p>
        </w:tc>
        <w:tc>
          <w:tcPr>
            <w:tcW w:w="9549" w:type="dxa"/>
            <w:tcBorders>
              <w:left w:val="nil"/>
              <w:right w:val="single" w:sz="12" w:space="0" w:color="F79646" w:themeColor="accent6"/>
            </w:tcBorders>
            <w:shd w:val="clear" w:color="auto" w:fill="auto"/>
          </w:tcPr>
          <w:p w14:paraId="12554735"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բ</w:t>
            </w:r>
            <w:r w:rsidR="007526EA" w:rsidRPr="004F52F5">
              <w:rPr>
                <w:rFonts w:ascii="GHEA Grapalat" w:hAnsi="GHEA Grapalat"/>
                <w:color w:val="auto"/>
                <w:szCs w:val="24"/>
                <w:lang w:val="hy-AM"/>
              </w:rPr>
              <w:t>նապահպանական գործոն</w:t>
            </w:r>
            <w:r w:rsidR="00DA55B7" w:rsidRPr="004F52F5">
              <w:rPr>
                <w:rFonts w:ascii="GHEA Grapalat" w:hAnsi="GHEA Grapalat"/>
                <w:color w:val="auto"/>
                <w:szCs w:val="24"/>
                <w:lang w:val="hy-AM"/>
              </w:rPr>
              <w:t>ների նկարագրությունները համաչափ են</w:t>
            </w:r>
            <w:r w:rsidR="007526EA" w:rsidRPr="004F52F5">
              <w:rPr>
                <w:rFonts w:ascii="GHEA Grapalat" w:hAnsi="GHEA Grapalat"/>
                <w:color w:val="auto"/>
                <w:szCs w:val="24"/>
                <w:lang w:val="hy-AM"/>
              </w:rPr>
              <w:t xml:space="preserve"> դրա</w:t>
            </w:r>
            <w:r w:rsidR="00DA55B7" w:rsidRPr="004F52F5">
              <w:rPr>
                <w:rFonts w:ascii="GHEA Grapalat" w:hAnsi="GHEA Grapalat"/>
                <w:color w:val="auto"/>
                <w:szCs w:val="24"/>
                <w:lang w:val="hy-AM"/>
              </w:rPr>
              <w:t>նց</w:t>
            </w:r>
            <w:r w:rsidR="007526EA" w:rsidRPr="004F52F5">
              <w:rPr>
                <w:rFonts w:ascii="GHEA Grapalat" w:hAnsi="GHEA Grapalat"/>
                <w:color w:val="auto"/>
                <w:szCs w:val="24"/>
                <w:lang w:val="hy-AM"/>
              </w:rPr>
              <w:t xml:space="preserve"> կարևորությանը</w:t>
            </w:r>
            <w:r w:rsidR="004F52F5" w:rsidRPr="004F52F5">
              <w:rPr>
                <w:rFonts w:ascii="GHEA Grapalat" w:hAnsi="GHEA Grapalat"/>
                <w:color w:val="auto"/>
                <w:szCs w:val="24"/>
                <w:lang w:val="ru-RU"/>
              </w:rPr>
              <w:t>,</w:t>
            </w:r>
          </w:p>
        </w:tc>
      </w:tr>
      <w:tr w:rsidR="00B864EA" w:rsidRPr="00783C5B" w14:paraId="0A8A5F32"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56FE17FB"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14)</w:t>
            </w:r>
          </w:p>
        </w:tc>
        <w:tc>
          <w:tcPr>
            <w:tcW w:w="9549" w:type="dxa"/>
            <w:tcBorders>
              <w:left w:val="nil"/>
              <w:right w:val="single" w:sz="12" w:space="0" w:color="F79646" w:themeColor="accent6"/>
            </w:tcBorders>
            <w:shd w:val="clear" w:color="auto" w:fill="auto"/>
          </w:tcPr>
          <w:p w14:paraId="6CEAE61A" w14:textId="77777777" w:rsidR="00B864EA" w:rsidRPr="007C6E54"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Pr>
                <w:rFonts w:ascii="GHEA Grapalat" w:hAnsi="GHEA Grapalat"/>
                <w:color w:val="auto"/>
                <w:szCs w:val="24"/>
                <w:lang w:val="hy-AM"/>
              </w:rPr>
              <w:t>պ</w:t>
            </w:r>
            <w:r w:rsidR="00DA55B7" w:rsidRPr="004F52F5">
              <w:rPr>
                <w:rFonts w:ascii="GHEA Grapalat" w:hAnsi="GHEA Grapalat"/>
                <w:color w:val="auto"/>
                <w:szCs w:val="24"/>
                <w:lang w:val="hy-AM"/>
              </w:rPr>
              <w:t>արունակում է խորհրդատվությունների ապացույցներ (եթե խորհրդակցու</w:t>
            </w:r>
            <w:r w:rsidR="004F52F5" w:rsidRPr="004F52F5">
              <w:rPr>
                <w:rFonts w:ascii="GHEA Grapalat" w:hAnsi="GHEA Grapalat"/>
                <w:color w:val="auto"/>
                <w:szCs w:val="24"/>
                <w:lang w:val="hy-AM"/>
              </w:rPr>
              <w:t>թյուններ արդեն տեղի են ունեցել)</w:t>
            </w:r>
            <w:r w:rsidR="004F52F5" w:rsidRPr="007C6E54">
              <w:rPr>
                <w:rFonts w:ascii="GHEA Grapalat" w:hAnsi="GHEA Grapalat"/>
                <w:color w:val="auto"/>
                <w:szCs w:val="24"/>
                <w:lang w:val="hy-AM"/>
              </w:rPr>
              <w:t>,</w:t>
            </w:r>
          </w:p>
        </w:tc>
      </w:tr>
      <w:tr w:rsidR="00B864EA" w:rsidRPr="00783C5B" w14:paraId="27387A6C"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972BC6E"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15)</w:t>
            </w:r>
          </w:p>
        </w:tc>
        <w:tc>
          <w:tcPr>
            <w:tcW w:w="9549" w:type="dxa"/>
            <w:tcBorders>
              <w:left w:val="nil"/>
              <w:right w:val="single" w:sz="12" w:space="0" w:color="F79646" w:themeColor="accent6"/>
            </w:tcBorders>
            <w:shd w:val="clear" w:color="auto" w:fill="auto"/>
          </w:tcPr>
          <w:p w14:paraId="41B3BBCD"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ա</w:t>
            </w:r>
            <w:r w:rsidR="00E1209A" w:rsidRPr="004F52F5">
              <w:rPr>
                <w:rFonts w:ascii="GHEA Grapalat" w:hAnsi="GHEA Grapalat"/>
                <w:color w:val="auto"/>
                <w:szCs w:val="24"/>
                <w:lang w:val="hy-AM"/>
              </w:rPr>
              <w:t>ռանձնացնում է հարցեր, որոնց վերաբերյալ նախ</w:t>
            </w:r>
            <w:r w:rsidR="004F52F5" w:rsidRPr="004F52F5">
              <w:rPr>
                <w:rFonts w:ascii="GHEA Grapalat" w:hAnsi="GHEA Grapalat"/>
                <w:color w:val="auto"/>
                <w:szCs w:val="24"/>
                <w:lang w:val="hy-AM"/>
              </w:rPr>
              <w:t>ատեսվում են խորհրդակցություններ</w:t>
            </w:r>
            <w:r w:rsidR="004F52F5" w:rsidRPr="004F52F5">
              <w:rPr>
                <w:rFonts w:ascii="GHEA Grapalat" w:hAnsi="GHEA Grapalat"/>
                <w:color w:val="auto"/>
                <w:szCs w:val="24"/>
                <w:lang w:val="ru-RU"/>
              </w:rPr>
              <w:t>,</w:t>
            </w:r>
          </w:p>
        </w:tc>
      </w:tr>
      <w:tr w:rsidR="00B864EA" w:rsidRPr="00783C5B" w14:paraId="64D16F82"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3CBD37A2"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16)</w:t>
            </w:r>
          </w:p>
        </w:tc>
        <w:tc>
          <w:tcPr>
            <w:tcW w:w="9549" w:type="dxa"/>
            <w:tcBorders>
              <w:left w:val="nil"/>
              <w:right w:val="single" w:sz="12" w:space="0" w:color="F79646" w:themeColor="accent6"/>
            </w:tcBorders>
            <w:shd w:val="clear" w:color="auto" w:fill="auto"/>
          </w:tcPr>
          <w:p w14:paraId="420C16BF" w14:textId="77777777" w:rsidR="00B864EA" w:rsidRPr="004F52F5"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ը</w:t>
            </w:r>
            <w:r w:rsidR="00E1209A" w:rsidRPr="004F52F5">
              <w:rPr>
                <w:rFonts w:ascii="GHEA Grapalat" w:hAnsi="GHEA Grapalat"/>
                <w:color w:val="auto"/>
                <w:szCs w:val="24"/>
                <w:lang w:val="hy-AM"/>
              </w:rPr>
              <w:t>նդծված են ծրագրի միջոցով մեղմացում և մշտադիտարկում իրականացնելու պարտավորությունները</w:t>
            </w:r>
            <w:r w:rsidR="004F52F5" w:rsidRPr="004F52F5">
              <w:rPr>
                <w:rFonts w:ascii="GHEA Grapalat" w:hAnsi="GHEA Grapalat"/>
                <w:color w:val="auto"/>
                <w:szCs w:val="24"/>
                <w:lang w:val="ru-RU"/>
              </w:rPr>
              <w:t>,</w:t>
            </w:r>
          </w:p>
        </w:tc>
      </w:tr>
      <w:tr w:rsidR="00B864EA" w:rsidRPr="00783C5B" w14:paraId="1C839ADA" w14:textId="77777777" w:rsidTr="00B864EA">
        <w:trPr>
          <w:gridAfter w:val="1"/>
          <w:cnfStyle w:val="000000100000" w:firstRow="0" w:lastRow="0" w:firstColumn="0" w:lastColumn="0" w:oddVBand="0" w:evenVBand="0" w:oddHBand="1" w:evenHBand="0" w:firstRowFirstColumn="0" w:firstRowLastColumn="0" w:lastRowFirstColumn="0" w:lastRowLastColumn="0"/>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51AFAB10"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17)</w:t>
            </w:r>
          </w:p>
        </w:tc>
        <w:tc>
          <w:tcPr>
            <w:tcW w:w="9549" w:type="dxa"/>
            <w:tcBorders>
              <w:left w:val="nil"/>
              <w:right w:val="single" w:sz="12" w:space="0" w:color="F79646" w:themeColor="accent6"/>
            </w:tcBorders>
            <w:shd w:val="clear" w:color="auto" w:fill="auto"/>
          </w:tcPr>
          <w:p w14:paraId="5B4260AC" w14:textId="77777777" w:rsidR="00B864EA" w:rsidRPr="004F52F5" w:rsidRDefault="007C6E54" w:rsidP="004F3EEA">
            <w:pPr>
              <w:pStyle w:val="BodyTextIndent3"/>
              <w:spacing w:before="120"/>
              <w:ind w:firstLine="0"/>
              <w:cnfStyle w:val="000000100000" w:firstRow="0" w:lastRow="0" w:firstColumn="0" w:lastColumn="0" w:oddVBand="0" w:evenVBand="0" w:oddHBand="1" w:evenHBand="0" w:firstRowFirstColumn="0" w:firstRowLastColumn="0" w:lastRowFirstColumn="0" w:lastRowLastColumn="0"/>
              <w:rPr>
                <w:rFonts w:ascii="GHEA Grapalat" w:hAnsi="GHEA Grapalat"/>
                <w:color w:val="auto"/>
                <w:szCs w:val="24"/>
                <w:lang w:val="ru-RU"/>
              </w:rPr>
            </w:pPr>
            <w:r>
              <w:rPr>
                <w:rFonts w:ascii="GHEA Grapalat" w:hAnsi="GHEA Grapalat"/>
                <w:color w:val="auto"/>
                <w:szCs w:val="24"/>
                <w:lang w:val="hy-AM"/>
              </w:rPr>
              <w:t>պ</w:t>
            </w:r>
            <w:r w:rsidR="00E1209A" w:rsidRPr="004F52F5">
              <w:rPr>
                <w:rFonts w:ascii="GHEA Grapalat" w:hAnsi="GHEA Grapalat"/>
                <w:color w:val="auto"/>
                <w:szCs w:val="24"/>
                <w:lang w:val="hy-AM"/>
              </w:rPr>
              <w:t>արունակում է հանրամատչելի կերպով նկարագրված</w:t>
            </w:r>
            <w:r w:rsidR="004F52F5" w:rsidRPr="004F52F5">
              <w:rPr>
                <w:rFonts w:ascii="GHEA Grapalat" w:hAnsi="GHEA Grapalat"/>
                <w:color w:val="auto"/>
                <w:szCs w:val="24"/>
                <w:lang w:val="hy-AM"/>
              </w:rPr>
              <w:t xml:space="preserve"> ոչ տեխնիկական ամփոփագիր</w:t>
            </w:r>
            <w:r w:rsidR="004F52F5" w:rsidRPr="004F52F5">
              <w:rPr>
                <w:rFonts w:ascii="GHEA Grapalat" w:hAnsi="GHEA Grapalat"/>
                <w:color w:val="auto"/>
                <w:szCs w:val="24"/>
                <w:lang w:val="ru-RU"/>
              </w:rPr>
              <w:t>,</w:t>
            </w:r>
          </w:p>
        </w:tc>
      </w:tr>
      <w:tr w:rsidR="00B864EA" w:rsidRPr="00783C5B" w14:paraId="58EF7D13" w14:textId="77777777" w:rsidTr="00B864EA">
        <w:trPr>
          <w:gridAfter w:val="1"/>
          <w:wAfter w:w="429" w:type="dxa"/>
        </w:trPr>
        <w:tc>
          <w:tcPr>
            <w:cnfStyle w:val="001000000000" w:firstRow="0" w:lastRow="0" w:firstColumn="1" w:lastColumn="0" w:oddVBand="0" w:evenVBand="0" w:oddHBand="0" w:evenHBand="0" w:firstRowFirstColumn="0" w:firstRowLastColumn="0" w:lastRowFirstColumn="0" w:lastRowLastColumn="0"/>
            <w:tcW w:w="482" w:type="dxa"/>
            <w:tcBorders>
              <w:right w:val="none" w:sz="0" w:space="0" w:color="auto"/>
            </w:tcBorders>
          </w:tcPr>
          <w:p w14:paraId="7FD8540A" w14:textId="77777777" w:rsidR="00B864EA" w:rsidRPr="004F52F5" w:rsidRDefault="004F52F5" w:rsidP="004F3EEA">
            <w:pPr>
              <w:pStyle w:val="BodyTextIndent3"/>
              <w:spacing w:before="120"/>
              <w:ind w:firstLine="0"/>
              <w:jc w:val="right"/>
              <w:rPr>
                <w:rFonts w:ascii="GHEA Grapalat" w:hAnsi="GHEA Grapalat"/>
                <w:i w:val="0"/>
                <w:color w:val="auto"/>
                <w:szCs w:val="24"/>
                <w:shd w:val="clear" w:color="auto" w:fill="FFFFFF"/>
                <w:lang w:val="ru-RU"/>
              </w:rPr>
            </w:pPr>
            <w:r w:rsidRPr="004F52F5">
              <w:rPr>
                <w:rFonts w:ascii="GHEA Grapalat" w:hAnsi="GHEA Grapalat"/>
                <w:i w:val="0"/>
                <w:color w:val="auto"/>
                <w:szCs w:val="24"/>
                <w:shd w:val="clear" w:color="auto" w:fill="FFFFFF"/>
                <w:lang w:val="ru-RU"/>
              </w:rPr>
              <w:t>18)</w:t>
            </w:r>
          </w:p>
        </w:tc>
        <w:tc>
          <w:tcPr>
            <w:tcW w:w="9549" w:type="dxa"/>
            <w:tcBorders>
              <w:left w:val="nil"/>
              <w:right w:val="single" w:sz="12" w:space="0" w:color="F79646" w:themeColor="accent6"/>
            </w:tcBorders>
            <w:shd w:val="clear" w:color="auto" w:fill="auto"/>
          </w:tcPr>
          <w:p w14:paraId="291D0257" w14:textId="77777777" w:rsidR="00B864EA" w:rsidRPr="004F52F5" w:rsidRDefault="007C6E54" w:rsidP="004F3EEA">
            <w:pPr>
              <w:pStyle w:val="BodyTextIndent3"/>
              <w:spacing w:before="120"/>
              <w:ind w:firstLine="0"/>
              <w:cnfStyle w:val="000000000000" w:firstRow="0" w:lastRow="0" w:firstColumn="0" w:lastColumn="0" w:oddVBand="0" w:evenVBand="0" w:oddHBand="0" w:evenHBand="0" w:firstRowFirstColumn="0" w:firstRowLastColumn="0" w:lastRowFirstColumn="0" w:lastRowLastColumn="0"/>
              <w:rPr>
                <w:rFonts w:ascii="GHEA Grapalat" w:hAnsi="GHEA Grapalat"/>
                <w:color w:val="auto"/>
                <w:szCs w:val="24"/>
                <w:lang w:val="hy-AM"/>
              </w:rPr>
            </w:pPr>
            <w:r>
              <w:rPr>
                <w:rFonts w:ascii="GHEA Grapalat" w:hAnsi="GHEA Grapalat"/>
                <w:color w:val="auto"/>
                <w:szCs w:val="24"/>
                <w:lang w:val="hy-AM"/>
              </w:rPr>
              <w:t>պ</w:t>
            </w:r>
            <w:r w:rsidR="00E1209A" w:rsidRPr="004F52F5">
              <w:rPr>
                <w:rFonts w:ascii="GHEA Grapalat" w:hAnsi="GHEA Grapalat"/>
                <w:color w:val="auto"/>
                <w:szCs w:val="24"/>
                <w:lang w:val="hy-AM"/>
              </w:rPr>
              <w:t>արունակում է օգտագործված աղբյուրների ցանկ:</w:t>
            </w:r>
          </w:p>
        </w:tc>
      </w:tr>
    </w:tbl>
    <w:p w14:paraId="769E27F4" w14:textId="77777777" w:rsidR="00B43F8A" w:rsidRPr="00B43F8A" w:rsidRDefault="00B43F8A" w:rsidP="004F3EEA">
      <w:pPr>
        <w:pStyle w:val="BodyTextIndent3"/>
        <w:ind w:firstLine="0"/>
        <w:rPr>
          <w:rFonts w:ascii="GHEA Grapalat" w:hAnsi="GHEA Grapalat" w:cs="Times Armenian"/>
          <w:szCs w:val="24"/>
          <w:lang w:val="hy-AM"/>
        </w:rPr>
      </w:pPr>
    </w:p>
    <w:p w14:paraId="2C6FA49E" w14:textId="77777777" w:rsidR="00E1509C" w:rsidRPr="00E1509C" w:rsidRDefault="00E1509C" w:rsidP="004F3EEA">
      <w:pPr>
        <w:pStyle w:val="BodyTextIndent3"/>
        <w:numPr>
          <w:ilvl w:val="0"/>
          <w:numId w:val="3"/>
        </w:numPr>
        <w:ind w:left="0" w:firstLine="360"/>
        <w:rPr>
          <w:rFonts w:ascii="GHEA Grapalat" w:hAnsi="GHEA Grapalat" w:cs="Times Armenian"/>
          <w:szCs w:val="24"/>
          <w:lang w:val="hy-AM"/>
        </w:rPr>
      </w:pPr>
      <w:r w:rsidRPr="00E1509C">
        <w:rPr>
          <w:rFonts w:ascii="GHEA Grapalat" w:hAnsi="GHEA Grapalat" w:cs="Times Armenian"/>
          <w:szCs w:val="24"/>
          <w:lang w:val="hy-AM"/>
        </w:rPr>
        <w:t xml:space="preserve"> ՇՄԱ</w:t>
      </w:r>
      <w:r>
        <w:rPr>
          <w:rFonts w:ascii="GHEA Grapalat" w:hAnsi="GHEA Grapalat" w:cs="Times Armenian"/>
          <w:szCs w:val="24"/>
          <w:lang w:val="hy-AM"/>
        </w:rPr>
        <w:t>Գ հաշվետվության կազմման փուլում նախաձեռնողը կարող է</w:t>
      </w:r>
      <w:r w:rsidRPr="00E1509C">
        <w:rPr>
          <w:rFonts w:ascii="GHEA Grapalat" w:hAnsi="GHEA Grapalat" w:cs="Times Armenian"/>
          <w:szCs w:val="24"/>
          <w:lang w:val="hy-AM"/>
        </w:rPr>
        <w:t xml:space="preserve"> կազմել ուղղորդող հարցաթերթիկ՝ </w:t>
      </w:r>
      <w:r>
        <w:rPr>
          <w:rFonts w:ascii="GHEA Grapalat" w:hAnsi="GHEA Grapalat" w:cs="Times Armenian"/>
          <w:szCs w:val="24"/>
          <w:lang w:val="hy-AM"/>
        </w:rPr>
        <w:t>հաշվետվության կազմման գործընթացն առավել դյուրին դարձնելու, հաշվետվությունում</w:t>
      </w:r>
      <w:r w:rsidR="00904EBA" w:rsidRPr="00904EBA">
        <w:rPr>
          <w:rFonts w:ascii="GHEA Grapalat" w:hAnsi="GHEA Grapalat" w:cs="Times Armenian"/>
          <w:szCs w:val="24"/>
          <w:lang w:val="hy-AM"/>
        </w:rPr>
        <w:t xml:space="preserve"> և նախատեսվող գործունեության նախագծում</w:t>
      </w:r>
      <w:r>
        <w:rPr>
          <w:rFonts w:ascii="GHEA Grapalat" w:hAnsi="GHEA Grapalat" w:cs="Times Armenian"/>
          <w:szCs w:val="24"/>
          <w:lang w:val="hy-AM"/>
        </w:rPr>
        <w:t xml:space="preserve"> ներառվող տեղեկատվության ամբողջականությունն ու անաչառությունն ապահովելու,</w:t>
      </w:r>
      <w:r w:rsidR="000321CE" w:rsidRPr="000321CE">
        <w:rPr>
          <w:rFonts w:ascii="GHEA Grapalat" w:hAnsi="GHEA Grapalat" w:cs="Times Armenian"/>
          <w:szCs w:val="24"/>
          <w:lang w:val="hy-AM"/>
        </w:rPr>
        <w:t xml:space="preserve"> վերանայելու,</w:t>
      </w:r>
      <w:r>
        <w:rPr>
          <w:rFonts w:ascii="GHEA Grapalat" w:hAnsi="GHEA Grapalat" w:cs="Times Armenian"/>
          <w:szCs w:val="24"/>
          <w:lang w:val="hy-AM"/>
        </w:rPr>
        <w:t xml:space="preserve"> </w:t>
      </w:r>
      <w:r w:rsidR="00EC7035" w:rsidRPr="00EC7035">
        <w:rPr>
          <w:rFonts w:ascii="GHEA Grapalat" w:hAnsi="GHEA Grapalat" w:cs="Times Armenian"/>
          <w:szCs w:val="24"/>
          <w:lang w:val="hy-AM"/>
        </w:rPr>
        <w:lastRenderedPageBreak/>
        <w:t>իրականացված աշխատանքների արդյունավետությունը վերստուգելու և հետագա գործողությունների համակարգմանը նպաստելու նպատակով:</w:t>
      </w:r>
    </w:p>
    <w:p w14:paraId="520B074E" w14:textId="77777777" w:rsidR="0067261D" w:rsidRDefault="00E1509C" w:rsidP="004F3EEA">
      <w:pPr>
        <w:pStyle w:val="BodyTextIndent3"/>
        <w:numPr>
          <w:ilvl w:val="0"/>
          <w:numId w:val="3"/>
        </w:numPr>
        <w:ind w:left="0" w:firstLine="360"/>
        <w:rPr>
          <w:rFonts w:ascii="GHEA Grapalat" w:hAnsi="GHEA Grapalat" w:cs="Times Armenian"/>
          <w:szCs w:val="24"/>
          <w:lang w:val="hy-AM"/>
        </w:rPr>
      </w:pPr>
      <w:r w:rsidRPr="00E1509C">
        <w:rPr>
          <w:rFonts w:ascii="GHEA Grapalat" w:hAnsi="GHEA Grapalat" w:cs="Times Armenian"/>
          <w:szCs w:val="24"/>
          <w:lang w:val="hy-AM"/>
        </w:rPr>
        <w:t xml:space="preserve"> Նախաձեռնողը կարող է մ</w:t>
      </w:r>
      <w:r w:rsidR="00BA4040">
        <w:rPr>
          <w:rFonts w:ascii="GHEA Grapalat" w:hAnsi="GHEA Grapalat" w:cs="Times Armenian"/>
          <w:szCs w:val="24"/>
          <w:lang w:val="hy-AM"/>
        </w:rPr>
        <w:t>շակել հարցաթերթիկ</w:t>
      </w:r>
      <w:r w:rsidR="00BA4040" w:rsidRPr="00BA4040">
        <w:rPr>
          <w:rFonts w:ascii="GHEA Grapalat" w:hAnsi="GHEA Grapalat" w:cs="Times Armenian"/>
          <w:szCs w:val="24"/>
          <w:lang w:val="hy-AM"/>
        </w:rPr>
        <w:t xml:space="preserve"> </w:t>
      </w:r>
      <w:r w:rsidR="00BA4040">
        <w:rPr>
          <w:rFonts w:ascii="GHEA Grapalat" w:hAnsi="GHEA Grapalat" w:cs="Times Armenian"/>
          <w:szCs w:val="24"/>
          <w:lang w:val="hy-AM"/>
        </w:rPr>
        <w:t xml:space="preserve">կամ </w:t>
      </w:r>
      <w:r w:rsidR="00BA4040" w:rsidRPr="00BA4040">
        <w:rPr>
          <w:rFonts w:ascii="GHEA Grapalat" w:hAnsi="GHEA Grapalat" w:cs="Times Armenian"/>
          <w:szCs w:val="24"/>
          <w:lang w:val="hy-AM"/>
        </w:rPr>
        <w:t>օգտագործել</w:t>
      </w:r>
      <w:r w:rsidRPr="00E1509C">
        <w:rPr>
          <w:rFonts w:ascii="GHEA Grapalat" w:hAnsi="GHEA Grapalat" w:cs="Times Armenian"/>
          <w:szCs w:val="24"/>
          <w:lang w:val="hy-AM"/>
        </w:rPr>
        <w:t xml:space="preserve"> հետևյալ </w:t>
      </w:r>
      <w:r w:rsidR="00BA4040" w:rsidRPr="00BA4040">
        <w:rPr>
          <w:rFonts w:ascii="GHEA Grapalat" w:hAnsi="GHEA Grapalat" w:cs="Times Armenian"/>
          <w:szCs w:val="24"/>
          <w:lang w:val="hy-AM"/>
        </w:rPr>
        <w:t>օրինակելի տարբերակը</w:t>
      </w:r>
      <w:r w:rsidRPr="00E1509C">
        <w:rPr>
          <w:rFonts w:ascii="GHEA Grapalat" w:hAnsi="GHEA Grapalat" w:cs="Times Armenian"/>
          <w:szCs w:val="24"/>
          <w:lang w:val="hy-AM"/>
        </w:rPr>
        <w:t>.</w:t>
      </w:r>
    </w:p>
    <w:p w14:paraId="0C24273C" w14:textId="77777777" w:rsidR="0067261D" w:rsidRDefault="0067261D" w:rsidP="004F3EEA">
      <w:pPr>
        <w:spacing w:after="200" w:line="360" w:lineRule="auto"/>
        <w:rPr>
          <w:rFonts w:ascii="GHEA Grapalat" w:eastAsia="Times New Roman" w:hAnsi="GHEA Grapalat" w:cs="Times Armenian"/>
          <w:sz w:val="24"/>
          <w:szCs w:val="24"/>
          <w:lang w:val="hy-AM" w:eastAsia="ru-RU"/>
        </w:rPr>
      </w:pPr>
      <w:r>
        <w:rPr>
          <w:rFonts w:ascii="GHEA Grapalat" w:hAnsi="GHEA Grapalat" w:cs="Times Armenian"/>
          <w:szCs w:val="24"/>
          <w:lang w:val="hy-AM"/>
        </w:rPr>
        <w:br w:type="page"/>
      </w:r>
    </w:p>
    <w:p w14:paraId="6201F1DA" w14:textId="77777777" w:rsidR="00EC7035" w:rsidRPr="00EC7035" w:rsidRDefault="00EC7035" w:rsidP="004F3EEA">
      <w:pPr>
        <w:pStyle w:val="BodyTextIndent3"/>
        <w:ind w:left="360" w:firstLine="0"/>
        <w:jc w:val="right"/>
        <w:rPr>
          <w:rFonts w:ascii="GHEA Grapalat" w:hAnsi="GHEA Grapalat" w:cs="Times Armenian"/>
          <w:szCs w:val="24"/>
          <w:lang w:val="hy-AM"/>
        </w:rPr>
      </w:pPr>
      <w:r w:rsidRPr="00EC7035">
        <w:rPr>
          <w:rFonts w:ascii="GHEA Grapalat" w:hAnsi="GHEA Grapalat" w:cs="Times Armenian"/>
          <w:b/>
          <w:szCs w:val="24"/>
          <w:lang w:val="hy-AM"/>
        </w:rPr>
        <w:lastRenderedPageBreak/>
        <w:t xml:space="preserve">Աղյուսակ </w:t>
      </w:r>
      <w:r w:rsidR="002F048F">
        <w:rPr>
          <w:rFonts w:ascii="GHEA Grapalat" w:hAnsi="GHEA Grapalat" w:cs="Times Armenian"/>
          <w:b/>
          <w:szCs w:val="24"/>
          <w:lang w:val="hy-AM"/>
        </w:rPr>
        <w:t>N</w:t>
      </w:r>
      <w:r w:rsidR="00577F08">
        <w:rPr>
          <w:rFonts w:ascii="GHEA Grapalat" w:hAnsi="GHEA Grapalat" w:cs="Times Armenian"/>
          <w:b/>
          <w:szCs w:val="24"/>
          <w:lang w:val="hy-AM"/>
        </w:rPr>
        <w:t>1</w:t>
      </w:r>
      <w:r w:rsidR="009E7397" w:rsidRPr="004F3EEA">
        <w:rPr>
          <w:rFonts w:ascii="GHEA Grapalat" w:hAnsi="GHEA Grapalat" w:cs="Times Armenian"/>
          <w:b/>
          <w:szCs w:val="24"/>
          <w:lang w:val="hy-AM"/>
        </w:rPr>
        <w:t>6</w:t>
      </w:r>
      <w:r w:rsidRPr="00EC7035">
        <w:rPr>
          <w:rFonts w:ascii="GHEA Grapalat" w:hAnsi="GHEA Grapalat" w:cs="Times Armenian"/>
          <w:b/>
          <w:szCs w:val="24"/>
          <w:lang w:val="hy-AM"/>
        </w:rPr>
        <w:t xml:space="preserve">. </w:t>
      </w:r>
      <w:r w:rsidRPr="0067261D">
        <w:rPr>
          <w:rFonts w:ascii="GHEA Grapalat" w:hAnsi="GHEA Grapalat" w:cs="Times Armenian"/>
          <w:b/>
          <w:szCs w:val="24"/>
          <w:lang w:val="hy-AM"/>
        </w:rPr>
        <w:t>ՇՄԱԳ հաշվետվության</w:t>
      </w:r>
      <w:r w:rsidRPr="00E1509C">
        <w:rPr>
          <w:rFonts w:ascii="GHEA Grapalat" w:hAnsi="GHEA Grapalat" w:cs="Times Armenian"/>
          <w:b/>
          <w:szCs w:val="24"/>
          <w:lang w:val="hy-AM"/>
        </w:rPr>
        <w:t xml:space="preserve"> </w:t>
      </w:r>
      <w:r w:rsidRPr="0067261D">
        <w:rPr>
          <w:rFonts w:ascii="GHEA Grapalat" w:hAnsi="GHEA Grapalat" w:cs="Times Armenian"/>
          <w:b/>
          <w:szCs w:val="24"/>
          <w:lang w:val="hy-AM"/>
        </w:rPr>
        <w:t xml:space="preserve">կազմման </w:t>
      </w:r>
      <w:r w:rsidRPr="00E1509C">
        <w:rPr>
          <w:rFonts w:ascii="GHEA Grapalat" w:hAnsi="GHEA Grapalat" w:cs="Times Armenian"/>
          <w:b/>
          <w:szCs w:val="24"/>
          <w:lang w:val="hy-AM"/>
        </w:rPr>
        <w:t>հարցաթերթիկ</w:t>
      </w:r>
    </w:p>
    <w:tbl>
      <w:tblPr>
        <w:tblStyle w:val="GridTable6Colorful-Accent61"/>
        <w:tblW w:w="10460" w:type="dxa"/>
        <w:tblLayout w:type="fixed"/>
        <w:tblLook w:val="04A0" w:firstRow="1" w:lastRow="0" w:firstColumn="1" w:lastColumn="0" w:noHBand="0" w:noVBand="1"/>
      </w:tblPr>
      <w:tblGrid>
        <w:gridCol w:w="449"/>
        <w:gridCol w:w="85"/>
        <w:gridCol w:w="4961"/>
        <w:gridCol w:w="850"/>
        <w:gridCol w:w="851"/>
        <w:gridCol w:w="3264"/>
      </w:tblGrid>
      <w:tr w:rsidR="00EC7035" w:rsidRPr="00EC7035" w14:paraId="6E5B4E58" w14:textId="77777777" w:rsidTr="00032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7FA815DA" w14:textId="77777777" w:rsidR="00EC7035" w:rsidRPr="00EC7035" w:rsidRDefault="00EC7035" w:rsidP="004F3EEA">
            <w:pPr>
              <w:pStyle w:val="BodyTextIndent3"/>
              <w:ind w:firstLine="0"/>
              <w:jc w:val="left"/>
              <w:rPr>
                <w:rFonts w:ascii="GHEA Grapalat" w:hAnsi="GHEA Grapalat" w:cs="Times Armenian"/>
                <w:szCs w:val="24"/>
                <w:lang w:val="en-US"/>
              </w:rPr>
            </w:pPr>
            <w:r w:rsidRPr="00EC7035">
              <w:rPr>
                <w:rFonts w:ascii="GHEA Grapalat" w:hAnsi="GHEA Grapalat" w:cs="Times Armenian"/>
                <w:szCs w:val="24"/>
                <w:lang w:val="hy-AM"/>
              </w:rPr>
              <w:t xml:space="preserve">Ա. </w:t>
            </w:r>
            <w:r>
              <w:rPr>
                <w:rFonts w:ascii="GHEA Grapalat" w:hAnsi="GHEA Grapalat" w:cs="Times Armenian"/>
                <w:szCs w:val="24"/>
                <w:lang w:val="en-US"/>
              </w:rPr>
              <w:t>ԾՐԱԳՐԻ ՆԿԱՐԱԳՐՈՒԹՅՈՒՆ</w:t>
            </w:r>
          </w:p>
        </w:tc>
      </w:tr>
      <w:tr w:rsidR="000321CE" w:rsidRPr="00EC7035" w14:paraId="68F0FC7F" w14:textId="77777777" w:rsidTr="000321CE">
        <w:trPr>
          <w:cnfStyle w:val="000000100000" w:firstRow="0" w:lastRow="0" w:firstColumn="0" w:lastColumn="0" w:oddVBand="0" w:evenVBand="0" w:oddHBand="1" w:evenHBand="0" w:firstRowFirstColumn="0" w:firstRowLastColumn="0" w:lastRowFirstColumn="0" w:lastRowLastColumn="0"/>
          <w:cantSplit/>
          <w:trHeight w:val="3011"/>
        </w:trPr>
        <w:tc>
          <w:tcPr>
            <w:cnfStyle w:val="001000000000" w:firstRow="0" w:lastRow="0" w:firstColumn="1" w:lastColumn="0" w:oddVBand="0" w:evenVBand="0" w:oddHBand="0" w:evenHBand="0" w:firstRowFirstColumn="0" w:firstRowLastColumn="0" w:lastRowFirstColumn="0" w:lastRowLastColumn="0"/>
            <w:tcW w:w="449" w:type="dxa"/>
            <w:vAlign w:val="center"/>
          </w:tcPr>
          <w:p w14:paraId="3FD97370" w14:textId="77777777" w:rsidR="00EC7035" w:rsidRPr="00EC7035" w:rsidRDefault="00EC7035" w:rsidP="004F3EEA">
            <w:pPr>
              <w:pStyle w:val="BodyTextIndent3"/>
              <w:ind w:firstLine="0"/>
              <w:jc w:val="center"/>
              <w:rPr>
                <w:rFonts w:ascii="GHEA Grapalat" w:hAnsi="GHEA Grapalat" w:cs="Times Armenian"/>
                <w:b w:val="0"/>
                <w:szCs w:val="24"/>
                <w:lang w:val="hy-AM"/>
              </w:rPr>
            </w:pPr>
            <w:r w:rsidRPr="00EC7035">
              <w:rPr>
                <w:rFonts w:ascii="GHEA Grapalat" w:hAnsi="GHEA Grapalat" w:cs="Times Armenian"/>
                <w:b w:val="0"/>
                <w:szCs w:val="24"/>
                <w:lang w:val="hy-AM"/>
              </w:rPr>
              <w:t>#</w:t>
            </w:r>
          </w:p>
        </w:tc>
        <w:tc>
          <w:tcPr>
            <w:tcW w:w="5046" w:type="dxa"/>
            <w:gridSpan w:val="2"/>
            <w:vAlign w:val="center"/>
          </w:tcPr>
          <w:p w14:paraId="142E7811" w14:textId="77777777" w:rsidR="00EC7035" w:rsidRPr="00EC7035" w:rsidRDefault="000321CE"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hy-AM"/>
              </w:rPr>
            </w:pPr>
            <w:r>
              <w:rPr>
                <w:rFonts w:ascii="GHEA Grapalat" w:hAnsi="GHEA Grapalat" w:cs="Times Armenian"/>
                <w:szCs w:val="24"/>
                <w:lang w:val="hy-AM"/>
              </w:rPr>
              <w:t>Հարցեր</w:t>
            </w:r>
          </w:p>
        </w:tc>
        <w:tc>
          <w:tcPr>
            <w:tcW w:w="850" w:type="dxa"/>
            <w:textDirection w:val="btLr"/>
            <w:vAlign w:val="center"/>
          </w:tcPr>
          <w:p w14:paraId="55C0D8A0" w14:textId="77777777" w:rsidR="00EC7035" w:rsidRPr="000321CE" w:rsidRDefault="000321CE" w:rsidP="004F3EEA">
            <w:pPr>
              <w:pStyle w:val="BodyTextIndent3"/>
              <w:spacing w:before="120"/>
              <w:ind w:left="113" w:right="113"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en-US"/>
              </w:rPr>
            </w:pPr>
            <w:proofErr w:type="spellStart"/>
            <w:r>
              <w:rPr>
                <w:rFonts w:ascii="GHEA Grapalat" w:hAnsi="GHEA Grapalat" w:cs="Times Armenian"/>
                <w:szCs w:val="24"/>
                <w:lang w:val="en-US"/>
              </w:rPr>
              <w:t>Համապատասխանո՞ւմ</w:t>
            </w:r>
            <w:proofErr w:type="spellEnd"/>
            <w:r>
              <w:rPr>
                <w:rFonts w:ascii="GHEA Grapalat" w:hAnsi="GHEA Grapalat" w:cs="Times Armenian"/>
                <w:szCs w:val="24"/>
                <w:lang w:val="en-US"/>
              </w:rPr>
              <w:t xml:space="preserve"> է</w:t>
            </w:r>
          </w:p>
        </w:tc>
        <w:tc>
          <w:tcPr>
            <w:tcW w:w="851" w:type="dxa"/>
            <w:textDirection w:val="btLr"/>
            <w:vAlign w:val="center"/>
          </w:tcPr>
          <w:p w14:paraId="624351A8" w14:textId="77777777" w:rsidR="00EC7035" w:rsidRPr="000321CE" w:rsidRDefault="000321CE" w:rsidP="004F3EEA">
            <w:pPr>
              <w:pStyle w:val="BodyTextIndent3"/>
              <w:ind w:left="113" w:right="113"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en-US"/>
              </w:rPr>
            </w:pPr>
            <w:proofErr w:type="spellStart"/>
            <w:r>
              <w:rPr>
                <w:rFonts w:ascii="GHEA Grapalat" w:hAnsi="GHEA Grapalat" w:cs="Times Armenian"/>
                <w:szCs w:val="24"/>
                <w:lang w:val="en-US"/>
              </w:rPr>
              <w:t>Համարժեքորեն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հասցեագրվե՞լ</w:t>
            </w:r>
            <w:proofErr w:type="spellEnd"/>
            <w:r>
              <w:rPr>
                <w:rFonts w:ascii="GHEA Grapalat" w:hAnsi="GHEA Grapalat" w:cs="Times Armenian"/>
                <w:szCs w:val="24"/>
                <w:lang w:val="en-US"/>
              </w:rPr>
              <w:t xml:space="preserve"> է</w:t>
            </w:r>
          </w:p>
        </w:tc>
        <w:tc>
          <w:tcPr>
            <w:tcW w:w="3264" w:type="dxa"/>
            <w:vAlign w:val="center"/>
          </w:tcPr>
          <w:p w14:paraId="4BA08A93" w14:textId="77777777" w:rsidR="00EC7035" w:rsidRPr="00EC7035" w:rsidRDefault="000321CE"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Լրացուցիչ</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ի՞նչ</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տեղեկատվություն</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անհրաժեշտ</w:t>
            </w:r>
            <w:proofErr w:type="spellEnd"/>
          </w:p>
        </w:tc>
      </w:tr>
      <w:tr w:rsidR="000321CE" w:rsidRPr="00EC7035" w14:paraId="18B08991" w14:textId="77777777" w:rsidTr="000321CE">
        <w:trPr>
          <w:trHeight w:val="369"/>
        </w:trPr>
        <w:tc>
          <w:tcPr>
            <w:cnfStyle w:val="001000000000" w:firstRow="0" w:lastRow="0" w:firstColumn="1" w:lastColumn="0" w:oddVBand="0" w:evenVBand="0" w:oddHBand="0" w:evenHBand="0" w:firstRowFirstColumn="0" w:firstRowLastColumn="0" w:lastRowFirstColumn="0" w:lastRowLastColumn="0"/>
            <w:tcW w:w="7196" w:type="dxa"/>
            <w:gridSpan w:val="5"/>
          </w:tcPr>
          <w:p w14:paraId="00137ED7" w14:textId="77777777" w:rsidR="00EC7035" w:rsidRPr="00EC7035" w:rsidRDefault="000321CE" w:rsidP="004F3EEA">
            <w:pPr>
              <w:pStyle w:val="BodyTextIndent3"/>
              <w:ind w:firstLine="0"/>
              <w:jc w:val="left"/>
              <w:rPr>
                <w:rFonts w:ascii="GHEA Grapalat" w:hAnsi="GHEA Grapalat" w:cs="Times Armenian"/>
                <w:b w:val="0"/>
                <w:sz w:val="16"/>
                <w:szCs w:val="16"/>
                <w:lang w:val="en-US"/>
              </w:rPr>
            </w:pPr>
            <w:proofErr w:type="spellStart"/>
            <w:r>
              <w:rPr>
                <w:rFonts w:ascii="GHEA Grapalat" w:hAnsi="GHEA Grapalat" w:cs="Times Armenian"/>
                <w:b w:val="0"/>
                <w:sz w:val="16"/>
                <w:szCs w:val="16"/>
                <w:lang w:val="en-US"/>
              </w:rPr>
              <w:t>Ծրագրի</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նպատակները</w:t>
            </w:r>
            <w:proofErr w:type="spellEnd"/>
            <w:r>
              <w:rPr>
                <w:rFonts w:ascii="GHEA Grapalat" w:hAnsi="GHEA Grapalat" w:cs="Times Armenian"/>
                <w:b w:val="0"/>
                <w:sz w:val="16"/>
                <w:szCs w:val="16"/>
                <w:lang w:val="en-US"/>
              </w:rPr>
              <w:t xml:space="preserve"> և </w:t>
            </w:r>
            <w:proofErr w:type="spellStart"/>
            <w:r>
              <w:rPr>
                <w:rFonts w:ascii="GHEA Grapalat" w:hAnsi="GHEA Grapalat" w:cs="Times Armenian"/>
                <w:b w:val="0"/>
                <w:sz w:val="16"/>
                <w:szCs w:val="16"/>
                <w:lang w:val="en-US"/>
              </w:rPr>
              <w:t>ֆիզիկական</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բնութագրերը</w:t>
            </w:r>
            <w:proofErr w:type="spellEnd"/>
          </w:p>
        </w:tc>
        <w:tc>
          <w:tcPr>
            <w:tcW w:w="3264" w:type="dxa"/>
          </w:tcPr>
          <w:p w14:paraId="06F5A466"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b/>
                <w:sz w:val="16"/>
                <w:szCs w:val="16"/>
                <w:lang w:val="en-US"/>
              </w:rPr>
            </w:pPr>
          </w:p>
        </w:tc>
      </w:tr>
      <w:tr w:rsidR="000321CE" w:rsidRPr="00EC7035" w14:paraId="780A5D1B"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479A3CC3"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319D842" w14:textId="77777777" w:rsidR="00EC7035" w:rsidRPr="00EC7035" w:rsidRDefault="000321C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նախագիծը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բացահայտում</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նպատակներն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անհրաժեշտությունը</w:t>
            </w:r>
            <w:proofErr w:type="spellEnd"/>
            <w:r w:rsidR="002C688D">
              <w:rPr>
                <w:rFonts w:ascii="GHEA Grapalat" w:hAnsi="GHEA Grapalat" w:cs="Times Armenian"/>
                <w:color w:val="auto"/>
                <w:szCs w:val="24"/>
                <w:lang w:val="en-US"/>
              </w:rPr>
              <w:t>.</w:t>
            </w:r>
          </w:p>
        </w:tc>
        <w:tc>
          <w:tcPr>
            <w:tcW w:w="850" w:type="dxa"/>
          </w:tcPr>
          <w:p w14:paraId="118A0DF5"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8462966"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6AF2424"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1092D4F1"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0A2C174"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3EE467AA" w14:textId="77777777" w:rsidR="00EC7035" w:rsidRPr="00EC7035" w:rsidRDefault="000321C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նախագիծը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նկարագրում</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հստակ</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ժամկետները</w:t>
            </w:r>
            <w:proofErr w:type="spellEnd"/>
            <w:r w:rsidR="002C688D">
              <w:rPr>
                <w:rFonts w:ascii="GHEA Grapalat" w:hAnsi="GHEA Grapalat" w:cs="Times Armenian"/>
                <w:color w:val="auto"/>
                <w:szCs w:val="24"/>
                <w:lang w:val="en-US"/>
              </w:rPr>
              <w:t>.</w:t>
            </w:r>
          </w:p>
        </w:tc>
        <w:tc>
          <w:tcPr>
            <w:tcW w:w="850" w:type="dxa"/>
          </w:tcPr>
          <w:p w14:paraId="5B69CD82"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4FDCB86"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775783F"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31668032"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BFFE309"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52B5C708" w14:textId="77777777" w:rsidR="00EC7035" w:rsidRPr="00EC7035" w:rsidRDefault="009B7492"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հիմնական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բնութագրերն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ամբողջությամբ</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նշված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p>
        </w:tc>
        <w:tc>
          <w:tcPr>
            <w:tcW w:w="850" w:type="dxa"/>
          </w:tcPr>
          <w:p w14:paraId="22A15400"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22205287"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4D0AC64E"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7D86A52A"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450BA2F"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8036381" w14:textId="77777777" w:rsidR="00EC7035" w:rsidRPr="00EC7035" w:rsidRDefault="002C688D"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տեղադիրքը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նույնականացված</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քարտեզով</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պլանով</w:t>
            </w:r>
            <w:proofErr w:type="spellEnd"/>
            <w:r>
              <w:rPr>
                <w:rFonts w:ascii="GHEA Grapalat" w:hAnsi="GHEA Grapalat" w:cs="Times Armenian"/>
                <w:color w:val="auto"/>
                <w:szCs w:val="24"/>
                <w:lang w:val="en-US"/>
              </w:rPr>
              <w:t>.</w:t>
            </w:r>
          </w:p>
        </w:tc>
        <w:tc>
          <w:tcPr>
            <w:tcW w:w="850" w:type="dxa"/>
          </w:tcPr>
          <w:p w14:paraId="650D422C"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48B08AEB"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7CE39A8"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0E8FD977"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17B32DF"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5E5B5D2B" w14:textId="77777777" w:rsidR="00EC7035" w:rsidRPr="00EC7035" w:rsidRDefault="002C688D"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նախագծում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ներկայացված</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այն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ամբողջ</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տարածքը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զբաղեցվելու</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Ծրագրով</w:t>
            </w:r>
            <w:proofErr w:type="spellEnd"/>
            <w:r>
              <w:rPr>
                <w:rFonts w:ascii="GHEA Grapalat" w:hAnsi="GHEA Grapalat" w:cs="Times Armenian"/>
                <w:color w:val="auto"/>
                <w:szCs w:val="24"/>
                <w:lang w:val="en-US"/>
              </w:rPr>
              <w:t>.</w:t>
            </w:r>
          </w:p>
        </w:tc>
        <w:tc>
          <w:tcPr>
            <w:tcW w:w="850" w:type="dxa"/>
          </w:tcPr>
          <w:p w14:paraId="72121163"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3A31E9D8"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7E4C615"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29864FBA"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3F9668CC"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83F274A" w14:textId="77777777" w:rsidR="00EC7035" w:rsidRPr="00EC7035" w:rsidRDefault="002C688D"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երթուղիները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թունելներն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հողաշինական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աշխատանքները</w:t>
            </w:r>
            <w:proofErr w:type="spellEnd"/>
            <w:r>
              <w:rPr>
                <w:rFonts w:ascii="GHEA Grapalat" w:hAnsi="GHEA Grapalat" w:cs="Times Armenian"/>
                <w:color w:val="auto"/>
                <w:szCs w:val="24"/>
                <w:lang w:val="en-US"/>
              </w:rPr>
              <w:t>.</w:t>
            </w:r>
          </w:p>
        </w:tc>
        <w:tc>
          <w:tcPr>
            <w:tcW w:w="850" w:type="dxa"/>
          </w:tcPr>
          <w:p w14:paraId="79D2F8CD"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2D9FD625"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67E72514"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69418077"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20AD55C9"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34C0B0E0" w14:textId="77777777" w:rsidR="00EC7035" w:rsidRPr="00EC7035" w:rsidRDefault="004B586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նախատեսվող</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շինարարական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աշխատանքներն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5F4E4555"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8C6C46A"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C69FDFB"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6A714BB6"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0EA3FDB"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5A07A3F" w14:textId="77777777" w:rsidR="00EC7035" w:rsidRPr="00EC7035" w:rsidRDefault="004B586A"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շահագործման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lastRenderedPageBreak/>
              <w:t>մանրամասներն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787E7383"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26226460"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0716D0D"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5843FE05"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1772639B"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A63E6A9" w14:textId="77777777" w:rsidR="00EC7035" w:rsidRPr="00EC7035" w:rsidRDefault="004B586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փակման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0594A176"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3202EAF5"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4FC9099"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4A690752"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374E7BF"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6EB73BC" w14:textId="77777777" w:rsidR="00EC7035" w:rsidRPr="00EC7035" w:rsidRDefault="004B586A"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համար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անհրաժեշտ</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ծառայություններն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41C3DBF9"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1DAAFDC"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0D993A94"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56A452B2"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A4AC089"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0C92940" w14:textId="77777777" w:rsidR="00EC7035" w:rsidRPr="00EC7035" w:rsidRDefault="004B586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հնարավոր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հետևանքները</w:t>
            </w:r>
            <w:proofErr w:type="spellEnd"/>
            <w:r>
              <w:rPr>
                <w:rFonts w:ascii="GHEA Grapalat" w:hAnsi="GHEA Grapalat" w:cs="Times Armenian"/>
                <w:color w:val="auto"/>
                <w:szCs w:val="24"/>
                <w:lang w:val="en-US"/>
              </w:rPr>
              <w:t>.</w:t>
            </w:r>
          </w:p>
        </w:tc>
        <w:tc>
          <w:tcPr>
            <w:tcW w:w="850" w:type="dxa"/>
          </w:tcPr>
          <w:p w14:paraId="20406228"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1024D34"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058B855"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146AEEA7"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79054AE1"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5B16A03C" w14:textId="77777777" w:rsidR="00EC7035" w:rsidRPr="00EC7035" w:rsidRDefault="004B586A"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գործունեության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այնպիսի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տեսակներ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որոնք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կփոփոխվեն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կդադարեն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ավարտին</w:t>
            </w:r>
            <w:proofErr w:type="spellEnd"/>
            <w:r>
              <w:rPr>
                <w:rFonts w:ascii="GHEA Grapalat" w:hAnsi="GHEA Grapalat" w:cs="Times Armenian"/>
                <w:color w:val="auto"/>
                <w:szCs w:val="24"/>
                <w:lang w:val="en-US"/>
              </w:rPr>
              <w:t>.</w:t>
            </w:r>
          </w:p>
        </w:tc>
        <w:tc>
          <w:tcPr>
            <w:tcW w:w="850" w:type="dxa"/>
          </w:tcPr>
          <w:p w14:paraId="0E0DF970"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4926F6C8"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76D6403A"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5BD532AD"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55240A0"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F8630AA" w14:textId="77777777" w:rsidR="00EC7035" w:rsidRPr="00EC7035" w:rsidRDefault="004B586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նախատեսվում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գործունեության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այնպիսի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տեսակներ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որոնք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կունենան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կուտակային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ազդեցություն</w:t>
            </w:r>
            <w:proofErr w:type="spellEnd"/>
            <w:r>
              <w:rPr>
                <w:rFonts w:ascii="GHEA Grapalat" w:hAnsi="GHEA Grapalat" w:cs="Times Armenian"/>
                <w:color w:val="auto"/>
                <w:szCs w:val="24"/>
                <w:lang w:val="en-US"/>
              </w:rPr>
              <w:t>.</w:t>
            </w:r>
          </w:p>
        </w:tc>
        <w:tc>
          <w:tcPr>
            <w:tcW w:w="850" w:type="dxa"/>
          </w:tcPr>
          <w:p w14:paraId="7A05AADE"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467900EE"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B259516"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210F1980"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D05EDD8"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7822687" w14:textId="77777777" w:rsidR="00EC7035" w:rsidRPr="00EC7035" w:rsidRDefault="004B586A"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Ծրագիրը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լիարժեք</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270CBF38"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2F108755"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2824A65E"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62EB849F"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5B520390"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45F90C3" w14:textId="77777777" w:rsidR="00EC7035" w:rsidRPr="00EC7035" w:rsidRDefault="004B586A"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գնահատումը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շրջանցել</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որոշ</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հանգամանքներ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արդարացվա՞ծ</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դա</w:t>
            </w:r>
            <w:proofErr w:type="spellEnd"/>
            <w:r>
              <w:rPr>
                <w:rFonts w:ascii="GHEA Grapalat" w:hAnsi="GHEA Grapalat" w:cs="Times Armenian"/>
                <w:color w:val="auto"/>
                <w:szCs w:val="24"/>
                <w:lang w:val="en-US"/>
              </w:rPr>
              <w:t>.</w:t>
            </w:r>
          </w:p>
        </w:tc>
        <w:tc>
          <w:tcPr>
            <w:tcW w:w="850" w:type="dxa"/>
          </w:tcPr>
          <w:p w14:paraId="114186CC"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19DD00A0"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4E6DBCA9"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4B586A" w:rsidRPr="00EC7035" w14:paraId="72CAE85C" w14:textId="77777777" w:rsidTr="004B586A">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004BB0D1" w14:textId="77777777" w:rsidR="004B586A" w:rsidRPr="00EC7035" w:rsidRDefault="004B586A" w:rsidP="004F3EEA">
            <w:pPr>
              <w:pStyle w:val="BodyTextIndent3"/>
              <w:ind w:firstLine="0"/>
              <w:jc w:val="left"/>
              <w:rPr>
                <w:rFonts w:ascii="GHEA Grapalat" w:hAnsi="GHEA Grapalat" w:cs="Times Armenian"/>
                <w:b w:val="0"/>
                <w:sz w:val="16"/>
                <w:szCs w:val="16"/>
                <w:lang w:val="en-US"/>
              </w:rPr>
            </w:pPr>
            <w:proofErr w:type="spellStart"/>
            <w:r>
              <w:rPr>
                <w:rFonts w:ascii="GHEA Grapalat" w:hAnsi="GHEA Grapalat" w:cs="Times Armenian"/>
                <w:b w:val="0"/>
                <w:sz w:val="16"/>
                <w:szCs w:val="16"/>
                <w:lang w:val="en-US"/>
              </w:rPr>
              <w:t>Ծրագրի</w:t>
            </w:r>
            <w:proofErr w:type="spellEnd"/>
            <w:r>
              <w:rPr>
                <w:rFonts w:ascii="GHEA Grapalat" w:hAnsi="GHEA Grapalat" w:cs="Times Armenian"/>
                <w:b w:val="0"/>
                <w:sz w:val="16"/>
                <w:szCs w:val="16"/>
                <w:lang w:val="en-US"/>
              </w:rPr>
              <w:t xml:space="preserve"> </w:t>
            </w:r>
            <w:proofErr w:type="spellStart"/>
            <w:r>
              <w:rPr>
                <w:rFonts w:ascii="GHEA Grapalat" w:hAnsi="GHEA Grapalat" w:cs="Times Armenian"/>
                <w:b w:val="0"/>
                <w:sz w:val="16"/>
                <w:szCs w:val="16"/>
                <w:lang w:val="en-US"/>
              </w:rPr>
              <w:t>ծավալները</w:t>
            </w:r>
            <w:proofErr w:type="spellEnd"/>
          </w:p>
        </w:tc>
      </w:tr>
      <w:tr w:rsidR="000321CE" w:rsidRPr="00EC7035" w14:paraId="1DA56302"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D411897"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5595B27" w14:textId="77777777" w:rsidR="00EC7035"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իրականացման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ընթացքում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զբաղեցվելիք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ամբո՞ղջ</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տարածքն</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քարտեզում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ներկայացված</w:t>
            </w:r>
            <w:proofErr w:type="spellEnd"/>
            <w:r>
              <w:rPr>
                <w:rFonts w:ascii="GHEA Grapalat" w:hAnsi="GHEA Grapalat" w:cs="Times Armenian"/>
                <w:color w:val="auto"/>
                <w:szCs w:val="24"/>
                <w:lang w:val="en-US"/>
              </w:rPr>
              <w:t>.</w:t>
            </w:r>
          </w:p>
        </w:tc>
        <w:tc>
          <w:tcPr>
            <w:tcW w:w="850" w:type="dxa"/>
          </w:tcPr>
          <w:p w14:paraId="000AE294"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3CA30189"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47EC055"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719D69BF"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6CD40D4E"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E0F516A" w14:textId="77777777" w:rsidR="00EC7035"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քարտեզում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նշված</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ժամանակավորապես</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զբաղեցվելիք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տարածք</w:t>
            </w:r>
            <w:proofErr w:type="spellEnd"/>
            <w:r>
              <w:rPr>
                <w:rFonts w:ascii="GHEA Grapalat" w:hAnsi="GHEA Grapalat" w:cs="Times Armenian"/>
                <w:color w:val="auto"/>
                <w:szCs w:val="24"/>
                <w:lang w:val="en-US"/>
              </w:rPr>
              <w:t>.</w:t>
            </w:r>
          </w:p>
        </w:tc>
        <w:tc>
          <w:tcPr>
            <w:tcW w:w="850" w:type="dxa"/>
          </w:tcPr>
          <w:p w14:paraId="4CB30E86"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C40FB4E"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3F5A3E5"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0321CE" w:rsidRPr="00EC7035" w14:paraId="7DFA594E"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EEEB142"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61307F7" w14:textId="77777777" w:rsidR="00EC7035"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հողօգտագործման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ամբողջ</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ծավալն</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03258A84"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23FA020"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6DEED1FA" w14:textId="77777777" w:rsidR="00EC7035" w:rsidRPr="00EC7035" w:rsidRDefault="00EC7035"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0321CE" w:rsidRPr="00EC7035" w14:paraId="6FB32E1C"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0840FE59" w14:textId="77777777" w:rsidR="00EC7035" w:rsidRPr="00EC7035" w:rsidRDefault="00EC7035"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406A5D4C" w14:textId="77777777" w:rsidR="00EC7035"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կառուցվածքներն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համար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չափագրված</w:t>
            </w:r>
            <w:proofErr w:type="spellEnd"/>
            <w:r>
              <w:rPr>
                <w:rFonts w:ascii="GHEA Grapalat" w:hAnsi="GHEA Grapalat" w:cs="Times Armenian"/>
                <w:color w:val="auto"/>
                <w:szCs w:val="24"/>
                <w:lang w:val="en-US"/>
              </w:rPr>
              <w:t>.</w:t>
            </w:r>
          </w:p>
        </w:tc>
        <w:tc>
          <w:tcPr>
            <w:tcW w:w="850" w:type="dxa"/>
          </w:tcPr>
          <w:p w14:paraId="4B89F298"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62C7DB9"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73DFE723" w14:textId="77777777" w:rsidR="00EC7035" w:rsidRPr="00EC7035" w:rsidRDefault="00EC7035"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4632F7" w:rsidRPr="00EC7035" w14:paraId="6D09331E"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47FCE6E0"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4C31FF35"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կառույցների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չափերն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lastRenderedPageBreak/>
              <w:t>տեսքը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35187A4F"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0718EB50"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620821E5"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4632F7" w:rsidRPr="00EC7035" w14:paraId="00340A69"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4FAF971"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B401B1F" w14:textId="77777777" w:rsidR="004632F7" w:rsidRPr="00694379" w:rsidRDefault="0069437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Ծրագիրն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առնչություն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ունի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բնակչության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հետ</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մշակվե՞լ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համայնքային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զարգացման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ծրագրեր</w:t>
            </w:r>
            <w:proofErr w:type="spellEnd"/>
            <w:r>
              <w:rPr>
                <w:rFonts w:ascii="GHEA Grapalat" w:hAnsi="GHEA Grapalat" w:cs="Times Armenian"/>
                <w:color w:val="auto"/>
                <w:szCs w:val="24"/>
                <w:lang w:val="en-US"/>
              </w:rPr>
              <w:t>.</w:t>
            </w:r>
          </w:p>
        </w:tc>
        <w:tc>
          <w:tcPr>
            <w:tcW w:w="850" w:type="dxa"/>
          </w:tcPr>
          <w:p w14:paraId="655D6181"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4A728BC5"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2768F2B6"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4632F7" w:rsidRPr="00EC7035" w14:paraId="3D00B908"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7800CE6"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367BBA95" w14:textId="77777777" w:rsidR="004632F7" w:rsidRPr="00694379" w:rsidRDefault="00694379"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նախատեսվում</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բնակչության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տեղահանում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Եթե</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այո</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ապա</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43B1C4FD"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15DEF61B"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5941545"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4632F7" w:rsidRPr="00EC7035" w14:paraId="1A12D4A0"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5FC72DE3"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7385054" w14:textId="77777777" w:rsidR="004632F7" w:rsidRPr="00694379" w:rsidRDefault="0069437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տրանսպորտային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ենթակառուցվածքները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հոսքերը</w:t>
            </w:r>
            <w:proofErr w:type="spellEnd"/>
            <w:r>
              <w:rPr>
                <w:rFonts w:ascii="GHEA Grapalat" w:hAnsi="GHEA Grapalat" w:cs="Times Armenian"/>
                <w:color w:val="auto"/>
                <w:szCs w:val="24"/>
                <w:lang w:val="en-US"/>
              </w:rPr>
              <w:t>.</w:t>
            </w:r>
          </w:p>
        </w:tc>
        <w:tc>
          <w:tcPr>
            <w:tcW w:w="850" w:type="dxa"/>
          </w:tcPr>
          <w:p w14:paraId="466E91D0"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ADCB69A"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2055E3DA"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694379" w:rsidRPr="00EC7035" w14:paraId="75D88273" w14:textId="77777777" w:rsidTr="00694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shd w:val="clear" w:color="auto" w:fill="auto"/>
          </w:tcPr>
          <w:p w14:paraId="5F73BAF7" w14:textId="77777777" w:rsidR="00694379" w:rsidRPr="00694379" w:rsidRDefault="00694379" w:rsidP="004F3EEA">
            <w:pPr>
              <w:pStyle w:val="BodyTextIndent3"/>
              <w:ind w:firstLine="0"/>
              <w:jc w:val="left"/>
              <w:rPr>
                <w:rFonts w:ascii="GHEA Grapalat" w:hAnsi="GHEA Grapalat" w:cs="Times Armenian"/>
                <w:b w:val="0"/>
                <w:sz w:val="16"/>
                <w:szCs w:val="16"/>
                <w:lang w:val="en-US"/>
              </w:rPr>
            </w:pPr>
            <w:proofErr w:type="spellStart"/>
            <w:r w:rsidRPr="00694379">
              <w:rPr>
                <w:rFonts w:ascii="GHEA Grapalat" w:hAnsi="GHEA Grapalat" w:cs="Times Armenian"/>
                <w:b w:val="0"/>
                <w:sz w:val="16"/>
                <w:szCs w:val="16"/>
                <w:lang w:val="en-US"/>
              </w:rPr>
              <w:t>Արտադրության</w:t>
            </w:r>
            <w:proofErr w:type="spellEnd"/>
            <w:r w:rsidRPr="00694379">
              <w:rPr>
                <w:rFonts w:ascii="GHEA Grapalat" w:hAnsi="GHEA Grapalat" w:cs="Times Armenian"/>
                <w:b w:val="0"/>
                <w:sz w:val="16"/>
                <w:szCs w:val="16"/>
                <w:lang w:val="en-US"/>
              </w:rPr>
              <w:t xml:space="preserve"> </w:t>
            </w:r>
            <w:proofErr w:type="spellStart"/>
            <w:r w:rsidRPr="00694379">
              <w:rPr>
                <w:rFonts w:ascii="GHEA Grapalat" w:hAnsi="GHEA Grapalat" w:cs="Times Armenian"/>
                <w:b w:val="0"/>
                <w:sz w:val="16"/>
                <w:szCs w:val="16"/>
                <w:lang w:val="en-US"/>
              </w:rPr>
              <w:t>գործընթացները</w:t>
            </w:r>
            <w:proofErr w:type="spellEnd"/>
            <w:r w:rsidRPr="00694379">
              <w:rPr>
                <w:rFonts w:ascii="GHEA Grapalat" w:hAnsi="GHEA Grapalat" w:cs="Times Armenian"/>
                <w:b w:val="0"/>
                <w:sz w:val="16"/>
                <w:szCs w:val="16"/>
                <w:lang w:val="en-US"/>
              </w:rPr>
              <w:t xml:space="preserve"> և </w:t>
            </w:r>
            <w:proofErr w:type="spellStart"/>
            <w:r w:rsidRPr="00694379">
              <w:rPr>
                <w:rFonts w:ascii="GHEA Grapalat" w:hAnsi="GHEA Grapalat" w:cs="Times Armenian"/>
                <w:b w:val="0"/>
                <w:sz w:val="16"/>
                <w:szCs w:val="16"/>
                <w:lang w:val="en-US"/>
              </w:rPr>
              <w:t>օգտագործվող</w:t>
            </w:r>
            <w:proofErr w:type="spellEnd"/>
            <w:r w:rsidRPr="00694379">
              <w:rPr>
                <w:rFonts w:ascii="GHEA Grapalat" w:hAnsi="GHEA Grapalat" w:cs="Times Armenian"/>
                <w:b w:val="0"/>
                <w:sz w:val="16"/>
                <w:szCs w:val="16"/>
                <w:lang w:val="en-US"/>
              </w:rPr>
              <w:t xml:space="preserve"> </w:t>
            </w:r>
            <w:proofErr w:type="spellStart"/>
            <w:r w:rsidRPr="00694379">
              <w:rPr>
                <w:rFonts w:ascii="GHEA Grapalat" w:hAnsi="GHEA Grapalat" w:cs="Times Armenian"/>
                <w:b w:val="0"/>
                <w:sz w:val="16"/>
                <w:szCs w:val="16"/>
                <w:lang w:val="en-US"/>
              </w:rPr>
              <w:t>ռեսուրսները</w:t>
            </w:r>
            <w:proofErr w:type="spellEnd"/>
          </w:p>
        </w:tc>
      </w:tr>
      <w:tr w:rsidR="00694379" w:rsidRPr="00EC7035" w14:paraId="0D25632B"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0E116520" w14:textId="77777777" w:rsidR="00694379" w:rsidRPr="00EC7035" w:rsidRDefault="00694379"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4C612D1A" w14:textId="77777777" w:rsidR="00694379" w:rsidRPr="00694379" w:rsidRDefault="0069437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Ծրագրով</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նախատեսվող</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գործողություններն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470C2C4A" w14:textId="77777777" w:rsidR="00694379" w:rsidRPr="00EC7035" w:rsidRDefault="0069437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390BF7AA" w14:textId="77777777" w:rsidR="00694379" w:rsidRPr="00EC7035" w:rsidRDefault="0069437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B28F400" w14:textId="77777777" w:rsidR="00694379" w:rsidRPr="00EC7035" w:rsidRDefault="00694379"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4632F7" w:rsidRPr="00EC7035" w14:paraId="79DF1B74"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E5A20D1"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2A9D49C" w14:textId="77777777" w:rsidR="004632F7" w:rsidRPr="00694379"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արտադրական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միջոցառումներն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w:t>
            </w:r>
          </w:p>
        </w:tc>
        <w:tc>
          <w:tcPr>
            <w:tcW w:w="850" w:type="dxa"/>
          </w:tcPr>
          <w:p w14:paraId="184E20B1"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0848ECBD"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70AEB83E"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4632F7" w:rsidRPr="00EC7035" w14:paraId="19592AA2"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7F2D37EF"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4C7C357" w14:textId="77777777" w:rsidR="004632F7" w:rsidRPr="00694379"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ռեսուրսները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հող</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ջուր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կենսաբազմազանություն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որոնք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օգտագործվելու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շինարարության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փակման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արտադրության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ընթացքում</w:t>
            </w:r>
            <w:proofErr w:type="spellEnd"/>
            <w:r>
              <w:rPr>
                <w:rFonts w:ascii="GHEA Grapalat" w:hAnsi="GHEA Grapalat" w:cs="Times Armenian"/>
                <w:color w:val="auto"/>
                <w:szCs w:val="24"/>
                <w:lang w:val="en-US"/>
              </w:rPr>
              <w:t>.</w:t>
            </w:r>
          </w:p>
        </w:tc>
        <w:tc>
          <w:tcPr>
            <w:tcW w:w="850" w:type="dxa"/>
          </w:tcPr>
          <w:p w14:paraId="7E9D894A"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CA8CDEC"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72F0C241"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4632F7" w:rsidRPr="00EC7035" w14:paraId="589A7360"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CC53570"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49FC017" w14:textId="77777777" w:rsidR="004632F7" w:rsidRPr="00694379"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ռեսուրսների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տեղափոխման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մանրամասները</w:t>
            </w:r>
            <w:proofErr w:type="spellEnd"/>
            <w:r>
              <w:rPr>
                <w:rFonts w:ascii="GHEA Grapalat" w:hAnsi="GHEA Grapalat" w:cs="Times Armenian"/>
                <w:color w:val="auto"/>
                <w:szCs w:val="24"/>
                <w:lang w:val="en-US"/>
              </w:rPr>
              <w:t xml:space="preserve"> և </w:t>
            </w:r>
            <w:proofErr w:type="spellStart"/>
            <w:r>
              <w:rPr>
                <w:rFonts w:ascii="GHEA Grapalat" w:hAnsi="GHEA Grapalat" w:cs="Times Armenian"/>
                <w:color w:val="auto"/>
                <w:szCs w:val="24"/>
                <w:lang w:val="en-US"/>
              </w:rPr>
              <w:t>հնարավոր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հետևանքները</w:t>
            </w:r>
            <w:proofErr w:type="spellEnd"/>
            <w:r>
              <w:rPr>
                <w:rFonts w:ascii="GHEA Grapalat" w:hAnsi="GHEA Grapalat" w:cs="Times Armenian"/>
                <w:color w:val="auto"/>
                <w:szCs w:val="24"/>
                <w:lang w:val="en-US"/>
              </w:rPr>
              <w:t>.</w:t>
            </w:r>
          </w:p>
        </w:tc>
        <w:tc>
          <w:tcPr>
            <w:tcW w:w="850" w:type="dxa"/>
          </w:tcPr>
          <w:p w14:paraId="7F98E0E2"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26F83697"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1B52F555" w14:textId="77777777" w:rsidR="004632F7" w:rsidRPr="00EC7035" w:rsidRDefault="004632F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32794E4E"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38491E3D"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819E75E" w14:textId="77777777" w:rsidR="004632F7" w:rsidRPr="00C016B0"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ռեսուրսների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արդյունավետ</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օգտագործման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մանրամասները</w:t>
            </w:r>
            <w:proofErr w:type="spellEnd"/>
            <w:r>
              <w:rPr>
                <w:rFonts w:ascii="GHEA Grapalat" w:hAnsi="GHEA Grapalat" w:cs="Times Armenian"/>
                <w:color w:val="auto"/>
                <w:szCs w:val="24"/>
                <w:lang w:val="en-US"/>
              </w:rPr>
              <w:t>.</w:t>
            </w:r>
          </w:p>
        </w:tc>
        <w:tc>
          <w:tcPr>
            <w:tcW w:w="850" w:type="dxa"/>
          </w:tcPr>
          <w:p w14:paraId="44CDFFDA"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2DDD2DF5"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938C8BA"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C016B0" w:rsidRPr="00EC7035" w14:paraId="5B937E68"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72BDCBCB"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6401331" w14:textId="77777777" w:rsidR="00C016B0" w:rsidRPr="00C016B0"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վտանգավոր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նյութերը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որոնք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lastRenderedPageBreak/>
              <w:t>օգտագործվելու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շինարարության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շահագործման</w:t>
            </w:r>
            <w:proofErr w:type="spellEnd"/>
            <w:r>
              <w:rPr>
                <w:rFonts w:ascii="GHEA Grapalat" w:hAnsi="GHEA Grapalat" w:cs="Times Armenian"/>
                <w:color w:val="auto"/>
                <w:szCs w:val="24"/>
                <w:lang w:val="en-US"/>
              </w:rPr>
              <w:t xml:space="preserve"> և </w:t>
            </w:r>
            <w:proofErr w:type="spellStart"/>
            <w:r>
              <w:rPr>
                <w:rFonts w:ascii="GHEA Grapalat" w:hAnsi="GHEA Grapalat" w:cs="Times Armenian"/>
                <w:color w:val="auto"/>
                <w:szCs w:val="24"/>
                <w:lang w:val="en-US"/>
              </w:rPr>
              <w:t>փակման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ընթացքում</w:t>
            </w:r>
            <w:proofErr w:type="spellEnd"/>
            <w:r>
              <w:rPr>
                <w:rFonts w:ascii="GHEA Grapalat" w:hAnsi="GHEA Grapalat" w:cs="Times Armenian"/>
                <w:color w:val="auto"/>
                <w:szCs w:val="24"/>
                <w:lang w:val="en-US"/>
              </w:rPr>
              <w:t>.</w:t>
            </w:r>
          </w:p>
        </w:tc>
        <w:tc>
          <w:tcPr>
            <w:tcW w:w="850" w:type="dxa"/>
          </w:tcPr>
          <w:p w14:paraId="132D4719"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4B0D4D24"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8554DB8"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C016B0" w:rsidRPr="00EC7035" w14:paraId="2D0DAD17"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4655192"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DF71631" w14:textId="77777777" w:rsidR="00C016B0" w:rsidRPr="00C016B0"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բնապահպանական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սոցիալ-տնտեսական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հետևանքները</w:t>
            </w:r>
            <w:proofErr w:type="spellEnd"/>
            <w:r>
              <w:rPr>
                <w:rFonts w:ascii="GHEA Grapalat" w:hAnsi="GHEA Grapalat" w:cs="Times Armenian"/>
                <w:color w:val="auto"/>
                <w:szCs w:val="24"/>
                <w:lang w:val="en-US"/>
              </w:rPr>
              <w:t>.</w:t>
            </w:r>
          </w:p>
        </w:tc>
        <w:tc>
          <w:tcPr>
            <w:tcW w:w="850" w:type="dxa"/>
          </w:tcPr>
          <w:p w14:paraId="0B1B52EF"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32495B7D"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43479AE2"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C016B0" w:rsidRPr="00EC7035" w14:paraId="1BEE408B"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0B60ECC"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3624781" w14:textId="77777777" w:rsidR="00C016B0" w:rsidRPr="00C016B0" w:rsidRDefault="000B6BEC"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աշխատակիցների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տեղաշարժման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ուղիները</w:t>
            </w:r>
            <w:proofErr w:type="spellEnd"/>
            <w:r>
              <w:rPr>
                <w:rFonts w:ascii="GHEA Grapalat" w:hAnsi="GHEA Grapalat" w:cs="Times Armenian"/>
                <w:color w:val="auto"/>
                <w:szCs w:val="24"/>
                <w:lang w:val="en-US"/>
              </w:rPr>
              <w:t>.</w:t>
            </w:r>
          </w:p>
        </w:tc>
        <w:tc>
          <w:tcPr>
            <w:tcW w:w="850" w:type="dxa"/>
          </w:tcPr>
          <w:p w14:paraId="4C5DFDD3"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4CDF646A"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11C0B67"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C016B0" w:rsidRPr="00EC7035" w14:paraId="1DBE66DC"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E2ECAF9"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42D67F6" w14:textId="77777777" w:rsidR="00C016B0" w:rsidRPr="00C016B0"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ժամանակավոր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մշտական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աշխատողների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բնակարանային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ապահովման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մանրամասները</w:t>
            </w:r>
            <w:proofErr w:type="spellEnd"/>
            <w:r>
              <w:rPr>
                <w:rFonts w:ascii="GHEA Grapalat" w:hAnsi="GHEA Grapalat" w:cs="Times Armenian"/>
                <w:color w:val="auto"/>
                <w:szCs w:val="24"/>
                <w:lang w:val="en-US"/>
              </w:rPr>
              <w:t>.</w:t>
            </w:r>
          </w:p>
        </w:tc>
        <w:tc>
          <w:tcPr>
            <w:tcW w:w="850" w:type="dxa"/>
          </w:tcPr>
          <w:p w14:paraId="5CF9F001"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B793392"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73BC66BD"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6E437E" w:rsidRPr="00EC7035" w14:paraId="49B8BA84" w14:textId="77777777" w:rsidTr="0087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2C7CC5B0" w14:textId="77777777" w:rsidR="006E437E" w:rsidRPr="006E437E" w:rsidRDefault="006E437E" w:rsidP="004F3EEA">
            <w:pPr>
              <w:pStyle w:val="BodyTextIndent3"/>
              <w:ind w:firstLine="0"/>
              <w:jc w:val="left"/>
              <w:rPr>
                <w:rFonts w:ascii="GHEA Grapalat" w:hAnsi="GHEA Grapalat" w:cs="Times Armenian"/>
                <w:b w:val="0"/>
                <w:sz w:val="16"/>
                <w:szCs w:val="16"/>
                <w:lang w:val="en-US"/>
              </w:rPr>
            </w:pPr>
            <w:proofErr w:type="spellStart"/>
            <w:r w:rsidRPr="006E437E">
              <w:rPr>
                <w:rFonts w:ascii="GHEA Grapalat" w:hAnsi="GHEA Grapalat" w:cs="Times Armenian"/>
                <w:b w:val="0"/>
                <w:sz w:val="16"/>
                <w:szCs w:val="16"/>
                <w:lang w:val="en-US"/>
              </w:rPr>
              <w:t>Մնացորդներ</w:t>
            </w:r>
            <w:proofErr w:type="spellEnd"/>
            <w:r w:rsidRPr="006E437E">
              <w:rPr>
                <w:rFonts w:ascii="GHEA Grapalat" w:hAnsi="GHEA Grapalat" w:cs="Times Armenian"/>
                <w:b w:val="0"/>
                <w:sz w:val="16"/>
                <w:szCs w:val="16"/>
                <w:lang w:val="en-US"/>
              </w:rPr>
              <w:t xml:space="preserve"> և </w:t>
            </w:r>
            <w:proofErr w:type="spellStart"/>
            <w:r w:rsidRPr="006E437E">
              <w:rPr>
                <w:rFonts w:ascii="GHEA Grapalat" w:hAnsi="GHEA Grapalat" w:cs="Times Armenian"/>
                <w:b w:val="0"/>
                <w:sz w:val="16"/>
                <w:szCs w:val="16"/>
                <w:lang w:val="en-US"/>
              </w:rPr>
              <w:t>արտանետումներ</w:t>
            </w:r>
            <w:proofErr w:type="spellEnd"/>
          </w:p>
        </w:tc>
      </w:tr>
      <w:tr w:rsidR="00C016B0" w:rsidRPr="00EC7035" w14:paraId="1C6CA43D"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ED84207"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5969EBD8" w14:textId="77777777" w:rsidR="00C016B0" w:rsidRPr="006E437E"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Կոշտ</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թափոնների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տեսակներ</w:t>
            </w:r>
            <w:proofErr w:type="spellEnd"/>
            <w:r w:rsidR="00273493">
              <w:rPr>
                <w:rFonts w:ascii="GHEA Grapalat" w:hAnsi="GHEA Grapalat" w:cs="Times Armenian"/>
                <w:color w:val="auto"/>
                <w:szCs w:val="24"/>
                <w:lang w:val="hy-AM"/>
              </w:rPr>
              <w:t>ը,</w:t>
            </w:r>
            <w:r w:rsidR="00273493">
              <w:t xml:space="preserve"> </w:t>
            </w:r>
            <w:proofErr w:type="spellStart"/>
            <w:r w:rsidR="00273493" w:rsidRPr="00273493">
              <w:rPr>
                <w:rFonts w:ascii="GHEA Grapalat" w:hAnsi="GHEA Grapalat" w:cs="Times Armenian"/>
                <w:color w:val="auto"/>
                <w:szCs w:val="24"/>
                <w:lang w:val="en-US"/>
              </w:rPr>
              <w:t>կազմը</w:t>
            </w:r>
            <w:proofErr w:type="spellEnd"/>
            <w:r w:rsidR="00273493" w:rsidRPr="00273493">
              <w:rPr>
                <w:rFonts w:ascii="GHEA Grapalat" w:hAnsi="GHEA Grapalat" w:cs="Times Armenian"/>
                <w:color w:val="auto"/>
                <w:szCs w:val="24"/>
                <w:lang w:val="en-US"/>
              </w:rPr>
              <w:t xml:space="preserve">, </w:t>
            </w:r>
            <w:proofErr w:type="spellStart"/>
            <w:r w:rsidR="00273493" w:rsidRPr="00273493">
              <w:rPr>
                <w:rFonts w:ascii="GHEA Grapalat" w:hAnsi="GHEA Grapalat" w:cs="Times Armenian"/>
                <w:color w:val="auto"/>
                <w:szCs w:val="24"/>
                <w:lang w:val="en-US"/>
              </w:rPr>
              <w:t>վտանգավոր</w:t>
            </w:r>
            <w:proofErr w:type="spellEnd"/>
            <w:r w:rsidR="00273493" w:rsidRPr="00273493">
              <w:rPr>
                <w:rFonts w:ascii="GHEA Grapalat" w:hAnsi="GHEA Grapalat" w:cs="Times Armenian"/>
                <w:color w:val="auto"/>
                <w:szCs w:val="24"/>
                <w:lang w:val="en-US"/>
              </w:rPr>
              <w:t xml:space="preserve"> </w:t>
            </w:r>
            <w:proofErr w:type="spellStart"/>
            <w:r w:rsidR="00273493" w:rsidRPr="00273493">
              <w:rPr>
                <w:rFonts w:ascii="GHEA Grapalat" w:hAnsi="GHEA Grapalat" w:cs="Times Armenian"/>
                <w:color w:val="auto"/>
                <w:szCs w:val="24"/>
                <w:lang w:val="en-US"/>
              </w:rPr>
              <w:t>հատկությունները</w:t>
            </w:r>
            <w:proofErr w:type="spellEnd"/>
            <w:r w:rsidR="00273493" w:rsidRPr="00273493">
              <w:rPr>
                <w:rFonts w:ascii="GHEA Grapalat" w:hAnsi="GHEA Grapalat" w:cs="Times Armenian"/>
                <w:color w:val="auto"/>
                <w:szCs w:val="24"/>
                <w:lang w:val="en-US"/>
              </w:rPr>
              <w:t xml:space="preserve">, </w:t>
            </w:r>
            <w:proofErr w:type="spellStart"/>
            <w:r w:rsidR="00273493" w:rsidRPr="00273493">
              <w:rPr>
                <w:rFonts w:ascii="GHEA Grapalat" w:hAnsi="GHEA Grapalat" w:cs="Times Armenian"/>
                <w:color w:val="auto"/>
                <w:szCs w:val="24"/>
                <w:lang w:val="en-US"/>
              </w:rPr>
              <w:t>վտանգավորության</w:t>
            </w:r>
            <w:proofErr w:type="spellEnd"/>
            <w:r w:rsidR="00273493" w:rsidRPr="00273493">
              <w:rPr>
                <w:rFonts w:ascii="GHEA Grapalat" w:hAnsi="GHEA Grapalat" w:cs="Times Armenian"/>
                <w:color w:val="auto"/>
                <w:szCs w:val="24"/>
                <w:lang w:val="en-US"/>
              </w:rPr>
              <w:t xml:space="preserve"> </w:t>
            </w:r>
            <w:proofErr w:type="spellStart"/>
            <w:r w:rsidR="00273493" w:rsidRPr="00273493">
              <w:rPr>
                <w:rFonts w:ascii="GHEA Grapalat" w:hAnsi="GHEA Grapalat" w:cs="Times Armenian"/>
                <w:color w:val="auto"/>
                <w:szCs w:val="24"/>
                <w:lang w:val="en-US"/>
              </w:rPr>
              <w:t>դասն</w:t>
            </w:r>
            <w:proofErr w:type="spellEnd"/>
            <w:r w:rsidR="00273493" w:rsidRPr="00273493">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քանակը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4F89AD7C"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6FD15D17"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4DED1C89"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96AE0" w:rsidRPr="00EC7035" w14:paraId="3A024B20"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EE5844A"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610D357" w14:textId="77777777" w:rsidR="00C016B0" w:rsidRPr="006E437E"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բոլոր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թունավոր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նյութերը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դրանց</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բաղադրությունը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վտանգավորության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աստիճանը</w:t>
            </w:r>
            <w:proofErr w:type="spellEnd"/>
            <w:r>
              <w:rPr>
                <w:rFonts w:ascii="GHEA Grapalat" w:hAnsi="GHEA Grapalat" w:cs="Times Armenian"/>
                <w:color w:val="auto"/>
                <w:szCs w:val="24"/>
                <w:lang w:val="en-US"/>
              </w:rPr>
              <w:t>.</w:t>
            </w:r>
          </w:p>
        </w:tc>
        <w:tc>
          <w:tcPr>
            <w:tcW w:w="850" w:type="dxa"/>
          </w:tcPr>
          <w:p w14:paraId="1E887CE3"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52BC07E"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A848C2C"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78FC0C4A"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0508EDFC"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429E8A7A" w14:textId="77777777" w:rsidR="00C016B0" w:rsidRPr="006E437E"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Կոշտ</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թափոնների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հավաքման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պահման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պայմանները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5733516C"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66C773AC"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0CAD8CB7" w14:textId="77777777" w:rsidR="00C016B0" w:rsidRPr="00EC7035" w:rsidRDefault="00C016B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C016B0" w:rsidRPr="00EC7035" w14:paraId="2E66A50C"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78705B7B" w14:textId="77777777" w:rsidR="00C016B0" w:rsidRPr="00EC7035" w:rsidRDefault="00C016B0"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9726D68" w14:textId="77777777" w:rsidR="00C016B0" w:rsidRPr="006E437E"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թափոնների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հեռացման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վայրերը</w:t>
            </w:r>
            <w:proofErr w:type="spellEnd"/>
            <w:r w:rsidR="00273493">
              <w:rPr>
                <w:rFonts w:ascii="GHEA Grapalat" w:hAnsi="GHEA Grapalat" w:cs="Times Armenian"/>
                <w:color w:val="auto"/>
                <w:szCs w:val="24"/>
                <w:lang w:val="hy-AM"/>
              </w:rPr>
              <w:t>,</w:t>
            </w:r>
            <w:r w:rsidR="00273493">
              <w:t xml:space="preserve"> </w:t>
            </w:r>
            <w:proofErr w:type="spellStart"/>
            <w:r w:rsidR="00273493" w:rsidRPr="00273493">
              <w:rPr>
                <w:rFonts w:ascii="GHEA Grapalat" w:hAnsi="GHEA Grapalat" w:cs="Times Armenian"/>
                <w:color w:val="auto"/>
                <w:szCs w:val="24"/>
                <w:lang w:val="en-US"/>
              </w:rPr>
              <w:t>դրանց</w:t>
            </w:r>
            <w:proofErr w:type="spellEnd"/>
            <w:r w:rsidR="00273493" w:rsidRPr="00273493">
              <w:rPr>
                <w:rFonts w:ascii="GHEA Grapalat" w:hAnsi="GHEA Grapalat" w:cs="Times Armenian"/>
                <w:color w:val="auto"/>
                <w:szCs w:val="24"/>
                <w:lang w:val="en-US"/>
              </w:rPr>
              <w:t xml:space="preserve"> </w:t>
            </w:r>
            <w:proofErr w:type="spellStart"/>
            <w:r w:rsidR="00273493" w:rsidRPr="00273493">
              <w:rPr>
                <w:rFonts w:ascii="GHEA Grapalat" w:hAnsi="GHEA Grapalat" w:cs="Times Armenian"/>
                <w:color w:val="auto"/>
                <w:szCs w:val="24"/>
                <w:lang w:val="en-US"/>
              </w:rPr>
              <w:t>կոնկրետ</w:t>
            </w:r>
            <w:proofErr w:type="spellEnd"/>
            <w:r w:rsidR="00273493" w:rsidRPr="00273493">
              <w:rPr>
                <w:rFonts w:ascii="GHEA Grapalat" w:hAnsi="GHEA Grapalat" w:cs="Times Armenian"/>
                <w:color w:val="auto"/>
                <w:szCs w:val="24"/>
                <w:lang w:val="en-US"/>
              </w:rPr>
              <w:t xml:space="preserve"> </w:t>
            </w:r>
            <w:proofErr w:type="spellStart"/>
            <w:r w:rsidR="00273493" w:rsidRPr="00273493">
              <w:rPr>
                <w:rFonts w:ascii="GHEA Grapalat" w:hAnsi="GHEA Grapalat" w:cs="Times Armenian"/>
                <w:color w:val="auto"/>
                <w:szCs w:val="24"/>
                <w:lang w:val="en-US"/>
              </w:rPr>
              <w:t>տեղադիրքերը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թափոնների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կառավարման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պլաններ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մշակվա՞ծ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05DBDBAB"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E86DB07"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768D8650" w14:textId="77777777" w:rsidR="00C016B0" w:rsidRPr="00EC7035" w:rsidRDefault="00C016B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6E437E" w:rsidRPr="00EC7035" w14:paraId="4FE11EF5"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32D68C1C" w14:textId="77777777" w:rsidR="006E437E" w:rsidRPr="00EC7035" w:rsidRDefault="006E437E"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BC9E456" w14:textId="77777777" w:rsidR="006E437E" w:rsidRPr="006E437E"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Ծրագրի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արդյունքում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առաջացող</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կեղտաջրերի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վերաբերյալ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3B49B319"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568A9AA"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6B41A197"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6E437E" w:rsidRPr="00EC7035" w14:paraId="00656C8D"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A6D75A6" w14:textId="77777777" w:rsidR="006E437E" w:rsidRPr="00EC7035" w:rsidRDefault="006E437E"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24471036" w14:textId="77777777" w:rsidR="006E437E" w:rsidRPr="006E437E"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Հեղուկ</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արտահոսքերի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հնարավոր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վտանգները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w:t>
            </w:r>
          </w:p>
        </w:tc>
        <w:tc>
          <w:tcPr>
            <w:tcW w:w="850" w:type="dxa"/>
          </w:tcPr>
          <w:p w14:paraId="5545B637" w14:textId="77777777" w:rsidR="006E437E" w:rsidRPr="00EC7035" w:rsidRDefault="006E437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E6C4A92" w14:textId="77777777" w:rsidR="006E437E" w:rsidRPr="00EC7035" w:rsidRDefault="006E437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4B75C723" w14:textId="77777777" w:rsidR="006E437E" w:rsidRPr="00EC7035" w:rsidRDefault="006E437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6E437E" w:rsidRPr="00EC7035" w14:paraId="22595A95"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E0200BD" w14:textId="77777777" w:rsidR="006E437E" w:rsidRPr="00EC7035" w:rsidRDefault="006E437E"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3DE3303F" w14:textId="77777777" w:rsidR="006E437E" w:rsidRPr="006E437E"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հեղուկ</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արտահոսքերի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հավաքման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պահման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տեղափոխման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բարելավման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մեթոդները</w:t>
            </w:r>
            <w:proofErr w:type="spellEnd"/>
            <w:r>
              <w:rPr>
                <w:rFonts w:ascii="GHEA Grapalat" w:hAnsi="GHEA Grapalat" w:cs="Times Armenian"/>
                <w:color w:val="auto"/>
                <w:szCs w:val="24"/>
                <w:lang w:val="en-US"/>
              </w:rPr>
              <w:t>.</w:t>
            </w:r>
          </w:p>
        </w:tc>
        <w:tc>
          <w:tcPr>
            <w:tcW w:w="850" w:type="dxa"/>
          </w:tcPr>
          <w:p w14:paraId="4FBEC417"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64759313"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0D982F40"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6E437E" w:rsidRPr="00EC7035" w14:paraId="5AEEC8EC"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58F4BFAC" w14:textId="77777777" w:rsidR="006E437E" w:rsidRPr="00EC7035" w:rsidRDefault="006E437E"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406A1681" w14:textId="77777777" w:rsidR="006E437E" w:rsidRPr="006E437E"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գազային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արտանետումների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տեսակներն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ու</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ծալավները</w:t>
            </w:r>
            <w:proofErr w:type="spellEnd"/>
            <w:r>
              <w:rPr>
                <w:rFonts w:ascii="GHEA Grapalat" w:hAnsi="GHEA Grapalat" w:cs="Times Armenian"/>
                <w:color w:val="auto"/>
                <w:szCs w:val="24"/>
                <w:lang w:val="en-US"/>
              </w:rPr>
              <w:t>.</w:t>
            </w:r>
          </w:p>
        </w:tc>
        <w:tc>
          <w:tcPr>
            <w:tcW w:w="850" w:type="dxa"/>
          </w:tcPr>
          <w:p w14:paraId="40EE37B8" w14:textId="77777777" w:rsidR="006E437E" w:rsidRPr="00EC7035" w:rsidRDefault="006E437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0DDC540E" w14:textId="77777777" w:rsidR="006E437E" w:rsidRPr="00EC7035" w:rsidRDefault="006E437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8915821" w14:textId="77777777" w:rsidR="006E437E" w:rsidRPr="00EC7035" w:rsidRDefault="006E437E"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6E437E" w:rsidRPr="00EC7035" w14:paraId="6AE77299"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59EE4E5" w14:textId="77777777" w:rsidR="006E437E" w:rsidRPr="00EC7035" w:rsidRDefault="006E437E"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BBFF2E5" w14:textId="77777777" w:rsidR="006E437E" w:rsidRPr="006E437E"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գազային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արտանետումների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հնարավոր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վտանգը</w:t>
            </w:r>
            <w:proofErr w:type="spellEnd"/>
            <w:r>
              <w:rPr>
                <w:rFonts w:ascii="GHEA Grapalat" w:hAnsi="GHEA Grapalat" w:cs="Times Armenian"/>
                <w:color w:val="auto"/>
                <w:szCs w:val="24"/>
                <w:lang w:val="en-US"/>
              </w:rPr>
              <w:t>.</w:t>
            </w:r>
          </w:p>
        </w:tc>
        <w:tc>
          <w:tcPr>
            <w:tcW w:w="850" w:type="dxa"/>
          </w:tcPr>
          <w:p w14:paraId="5DD5FC87"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545AFDD"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0D78B5E9" w14:textId="77777777" w:rsidR="006E437E" w:rsidRPr="00EC7035" w:rsidRDefault="006E437E"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9A755F" w:rsidRPr="00EC7035" w14:paraId="4724592B"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4C24584F" w14:textId="77777777" w:rsidR="009A755F" w:rsidRPr="00EC7035" w:rsidRDefault="009A755F"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295CAAF0" w14:textId="77777777" w:rsidR="009A755F" w:rsidRPr="009A755F"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գազային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արտանետումների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հավաքման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պահման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տեղափոխման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բարելավման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մեթոդները</w:t>
            </w:r>
            <w:proofErr w:type="spellEnd"/>
            <w:r>
              <w:rPr>
                <w:rFonts w:ascii="GHEA Grapalat" w:hAnsi="GHEA Grapalat" w:cs="Times Armenian"/>
                <w:color w:val="auto"/>
                <w:szCs w:val="24"/>
                <w:lang w:val="en-US"/>
              </w:rPr>
              <w:t>.</w:t>
            </w:r>
          </w:p>
        </w:tc>
        <w:tc>
          <w:tcPr>
            <w:tcW w:w="850" w:type="dxa"/>
          </w:tcPr>
          <w:p w14:paraId="631683AA"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1C5FFB9"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3F05CC8"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9A755F" w:rsidRPr="00EC7035" w14:paraId="65FA89C8"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587DB1C4" w14:textId="77777777" w:rsidR="009A755F" w:rsidRPr="00EC7035" w:rsidRDefault="009A755F"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919A2AA" w14:textId="77777777" w:rsidR="009A755F" w:rsidRPr="009A755F"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նյութերի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պահեստավորման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մանրամասները</w:t>
            </w:r>
            <w:proofErr w:type="spellEnd"/>
            <w:r>
              <w:rPr>
                <w:rFonts w:ascii="GHEA Grapalat" w:hAnsi="GHEA Grapalat" w:cs="Times Armenian"/>
                <w:color w:val="auto"/>
                <w:szCs w:val="24"/>
                <w:lang w:val="en-US"/>
              </w:rPr>
              <w:t>.</w:t>
            </w:r>
          </w:p>
        </w:tc>
        <w:tc>
          <w:tcPr>
            <w:tcW w:w="850" w:type="dxa"/>
          </w:tcPr>
          <w:p w14:paraId="17823445" w14:textId="77777777" w:rsidR="009A755F" w:rsidRPr="00EC7035"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91BECBE" w14:textId="77777777" w:rsidR="009A755F" w:rsidRPr="00EC7035"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F561F46" w14:textId="77777777" w:rsidR="009A755F" w:rsidRPr="00EC7035"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9A755F" w:rsidRPr="00EC7035" w14:paraId="1AA80702"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5784B730" w14:textId="77777777" w:rsidR="009A755F" w:rsidRPr="00EC7035" w:rsidRDefault="009A755F"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9749E1B" w14:textId="77777777" w:rsidR="009A755F" w:rsidRPr="009A755F"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նկարագրվել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ռեսուրսների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վերականգնման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մեթոդները</w:t>
            </w:r>
            <w:proofErr w:type="spellEnd"/>
            <w:r>
              <w:rPr>
                <w:rFonts w:ascii="GHEA Grapalat" w:hAnsi="GHEA Grapalat" w:cs="Times Armenian"/>
                <w:color w:val="auto"/>
                <w:szCs w:val="24"/>
                <w:lang w:val="en-US"/>
              </w:rPr>
              <w:t>.</w:t>
            </w:r>
          </w:p>
        </w:tc>
        <w:tc>
          <w:tcPr>
            <w:tcW w:w="850" w:type="dxa"/>
          </w:tcPr>
          <w:p w14:paraId="29E23A57"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6E4EED9"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77ABF377"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9A755F" w:rsidRPr="00EC7035" w14:paraId="5E3A95D1"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3B21850F" w14:textId="77777777" w:rsidR="009A755F" w:rsidRPr="00EC7035" w:rsidRDefault="009A755F"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FFA662C" w14:textId="77777777" w:rsidR="009A755F" w:rsidRPr="009A755F"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աղմուկի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լույսի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ջերմության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ճառագայթման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քանակական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տվյալները</w:t>
            </w:r>
            <w:proofErr w:type="spellEnd"/>
            <w:r>
              <w:rPr>
                <w:rFonts w:ascii="GHEA Grapalat" w:hAnsi="GHEA Grapalat" w:cs="Times Armenian"/>
                <w:color w:val="auto"/>
                <w:szCs w:val="24"/>
                <w:lang w:val="en-US"/>
              </w:rPr>
              <w:t>.</w:t>
            </w:r>
          </w:p>
        </w:tc>
        <w:tc>
          <w:tcPr>
            <w:tcW w:w="850" w:type="dxa"/>
          </w:tcPr>
          <w:p w14:paraId="142E51AC" w14:textId="77777777" w:rsidR="009A755F" w:rsidRPr="00EC7035"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4FFFE2FD" w14:textId="77777777" w:rsidR="009A755F" w:rsidRPr="00EC7035"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26B3E3E5" w14:textId="77777777" w:rsidR="009A755F" w:rsidRPr="00EC7035" w:rsidRDefault="009A755F"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9A755F" w:rsidRPr="00EC7035" w14:paraId="216B6BBE"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89253A9" w14:textId="77777777" w:rsidR="009A755F" w:rsidRPr="00EC7035" w:rsidRDefault="009A755F"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70A040F9" w14:textId="77777777" w:rsidR="009A755F" w:rsidRPr="009A755F" w:rsidRDefault="009E267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արտանետումների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քանակական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տվյալների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հավաքագրման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մեթոդները</w:t>
            </w:r>
            <w:proofErr w:type="spellEnd"/>
            <w:r>
              <w:rPr>
                <w:rFonts w:ascii="GHEA Grapalat" w:hAnsi="GHEA Grapalat" w:cs="Times Armenian"/>
                <w:color w:val="auto"/>
                <w:szCs w:val="24"/>
                <w:lang w:val="en-US"/>
              </w:rPr>
              <w:t>.</w:t>
            </w:r>
          </w:p>
        </w:tc>
        <w:tc>
          <w:tcPr>
            <w:tcW w:w="850" w:type="dxa"/>
          </w:tcPr>
          <w:p w14:paraId="4EE994B4"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1FAAE28"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8F81C88"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9E2677" w:rsidRPr="00EC7035" w14:paraId="79E3F1C6" w14:textId="77777777" w:rsidTr="00870948">
        <w:tc>
          <w:tcPr>
            <w:cnfStyle w:val="001000000000" w:firstRow="0" w:lastRow="0" w:firstColumn="1" w:lastColumn="0" w:oddVBand="0" w:evenVBand="0" w:oddHBand="0" w:evenHBand="0" w:firstRowFirstColumn="0" w:firstRowLastColumn="0" w:lastRowFirstColumn="0" w:lastRowLastColumn="0"/>
            <w:tcW w:w="10460" w:type="dxa"/>
            <w:gridSpan w:val="6"/>
          </w:tcPr>
          <w:p w14:paraId="311125CD" w14:textId="77777777" w:rsidR="009E2677" w:rsidRPr="009E2677" w:rsidRDefault="009E2677" w:rsidP="004F3EEA">
            <w:pPr>
              <w:pStyle w:val="BodyTextIndent3"/>
              <w:ind w:firstLine="0"/>
              <w:jc w:val="left"/>
              <w:rPr>
                <w:rFonts w:ascii="GHEA Grapalat" w:hAnsi="GHEA Grapalat" w:cs="Times Armenian"/>
                <w:b w:val="0"/>
                <w:sz w:val="16"/>
                <w:szCs w:val="16"/>
                <w:lang w:val="en-US"/>
              </w:rPr>
            </w:pPr>
            <w:proofErr w:type="spellStart"/>
            <w:r w:rsidRPr="009E2677">
              <w:rPr>
                <w:rFonts w:ascii="GHEA Grapalat" w:hAnsi="GHEA Grapalat" w:cs="Times Armenian"/>
                <w:b w:val="0"/>
                <w:sz w:val="16"/>
                <w:szCs w:val="16"/>
                <w:lang w:val="en-US"/>
              </w:rPr>
              <w:t>Վթարների</w:t>
            </w:r>
            <w:proofErr w:type="spellEnd"/>
            <w:r w:rsidRPr="009E2677">
              <w:rPr>
                <w:rFonts w:ascii="GHEA Grapalat" w:hAnsi="GHEA Grapalat" w:cs="Times Armenian"/>
                <w:b w:val="0"/>
                <w:sz w:val="16"/>
                <w:szCs w:val="16"/>
                <w:lang w:val="en-US"/>
              </w:rPr>
              <w:t xml:space="preserve"> և </w:t>
            </w:r>
            <w:proofErr w:type="spellStart"/>
            <w:r w:rsidRPr="009E2677">
              <w:rPr>
                <w:rFonts w:ascii="GHEA Grapalat" w:hAnsi="GHEA Grapalat" w:cs="Times Armenian"/>
                <w:b w:val="0"/>
                <w:sz w:val="16"/>
                <w:szCs w:val="16"/>
                <w:lang w:val="en-US"/>
              </w:rPr>
              <w:t>պատահարների</w:t>
            </w:r>
            <w:proofErr w:type="spellEnd"/>
            <w:r w:rsidRPr="009E2677">
              <w:rPr>
                <w:rFonts w:ascii="GHEA Grapalat" w:hAnsi="GHEA Grapalat" w:cs="Times Armenian"/>
                <w:b w:val="0"/>
                <w:sz w:val="16"/>
                <w:szCs w:val="16"/>
                <w:lang w:val="en-US"/>
              </w:rPr>
              <w:t xml:space="preserve"> </w:t>
            </w:r>
            <w:proofErr w:type="spellStart"/>
            <w:r w:rsidRPr="009E2677">
              <w:rPr>
                <w:rFonts w:ascii="GHEA Grapalat" w:hAnsi="GHEA Grapalat" w:cs="Times Armenian"/>
                <w:b w:val="0"/>
                <w:sz w:val="16"/>
                <w:szCs w:val="16"/>
                <w:lang w:val="en-US"/>
              </w:rPr>
              <w:t>ռիսկերը</w:t>
            </w:r>
            <w:proofErr w:type="spellEnd"/>
          </w:p>
        </w:tc>
      </w:tr>
      <w:tr w:rsidR="00196AE0" w:rsidRPr="00EC7035" w14:paraId="4D60B6EA"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8BF43FF" w14:textId="77777777" w:rsidR="009A755F" w:rsidRPr="00EC7035" w:rsidRDefault="009A755F"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1CA06C46" w14:textId="77777777" w:rsidR="009A755F" w:rsidRPr="009E2677" w:rsidRDefault="009E267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Նախագծում</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ներկայացվե՞լ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վթարների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պատահարների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արտակարգ</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իրավիճակների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հնարավոր</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ռիսկերը</w:t>
            </w:r>
            <w:proofErr w:type="spellEnd"/>
            <w:r>
              <w:rPr>
                <w:rFonts w:ascii="GHEA Grapalat" w:hAnsi="GHEA Grapalat" w:cs="Times Armenian"/>
                <w:color w:val="auto"/>
                <w:szCs w:val="24"/>
                <w:lang w:val="en-US"/>
              </w:rPr>
              <w:t>.</w:t>
            </w:r>
          </w:p>
        </w:tc>
        <w:tc>
          <w:tcPr>
            <w:tcW w:w="850" w:type="dxa"/>
          </w:tcPr>
          <w:p w14:paraId="51667CB7"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3CB56AA"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0AC89DF7" w14:textId="77777777" w:rsidR="009A755F" w:rsidRPr="00EC7035" w:rsidRDefault="009A755F"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9A755F" w:rsidRPr="00EC7035" w14:paraId="4FECCA45"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25612F7" w14:textId="77777777" w:rsidR="004632F7" w:rsidRPr="00EC7035" w:rsidRDefault="004632F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0B224D0C" w14:textId="77777777" w:rsidR="004632F7" w:rsidRPr="009E2677" w:rsidRDefault="009E267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կանխարգելման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միջոցառումներ</w:t>
            </w:r>
            <w:proofErr w:type="spellEnd"/>
            <w:r>
              <w:rPr>
                <w:rFonts w:ascii="GHEA Grapalat" w:hAnsi="GHEA Grapalat" w:cs="Times Armenian"/>
                <w:color w:val="auto"/>
                <w:szCs w:val="24"/>
                <w:lang w:val="en-US"/>
              </w:rPr>
              <w:t>.</w:t>
            </w:r>
          </w:p>
        </w:tc>
        <w:tc>
          <w:tcPr>
            <w:tcW w:w="850" w:type="dxa"/>
          </w:tcPr>
          <w:p w14:paraId="3DF28B7E"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CDE3B37"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49269AD" w14:textId="77777777" w:rsidR="004632F7" w:rsidRPr="00EC7035" w:rsidRDefault="004632F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9E2677" w:rsidRPr="00EC7035" w14:paraId="3DBE478C"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4A188A4A" w14:textId="77777777" w:rsidR="009E2677" w:rsidRPr="00EC7035" w:rsidRDefault="009E267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2A7E0ED4" w14:textId="77777777" w:rsidR="009E2677" w:rsidRPr="009E2677" w:rsidRDefault="00CD50D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նկարագրված</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են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արտակարգ</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իրավիճակներին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պարտաստվածության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միջոցառումներ</w:t>
            </w:r>
            <w:proofErr w:type="spellEnd"/>
            <w:r>
              <w:rPr>
                <w:rFonts w:ascii="GHEA Grapalat" w:hAnsi="GHEA Grapalat" w:cs="Times Armenian"/>
                <w:color w:val="auto"/>
                <w:szCs w:val="24"/>
                <w:lang w:val="en-US"/>
              </w:rPr>
              <w:t>.</w:t>
            </w:r>
          </w:p>
        </w:tc>
        <w:tc>
          <w:tcPr>
            <w:tcW w:w="850" w:type="dxa"/>
          </w:tcPr>
          <w:p w14:paraId="410B9B9B" w14:textId="77777777" w:rsidR="009E2677" w:rsidRPr="00EC7035" w:rsidRDefault="009E267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55D52CF" w14:textId="77777777" w:rsidR="009E2677" w:rsidRPr="00EC7035" w:rsidRDefault="009E267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183ED6AC" w14:textId="77777777" w:rsidR="009E2677" w:rsidRPr="00EC7035" w:rsidRDefault="009E2677"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9E2677" w:rsidRPr="00EC7035" w14:paraId="5C8B5F57"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7CB8F24" w14:textId="77777777" w:rsidR="009E2677" w:rsidRPr="00EC7035" w:rsidRDefault="009E2677"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673F2447" w14:textId="77777777" w:rsidR="009E2677" w:rsidRPr="009E2677" w:rsidRDefault="003F67D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Արդյո՞ք</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Ծրագիրը</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համապատասխանում</w:t>
            </w:r>
            <w:proofErr w:type="spellEnd"/>
            <w:r>
              <w:rPr>
                <w:rFonts w:ascii="GHEA Grapalat" w:hAnsi="GHEA Grapalat" w:cs="Times Armenian"/>
                <w:color w:val="auto"/>
                <w:szCs w:val="24"/>
                <w:lang w:val="en-US"/>
              </w:rPr>
              <w:t xml:space="preserve"> է </w:t>
            </w:r>
            <w:proofErr w:type="spellStart"/>
            <w:r>
              <w:rPr>
                <w:rFonts w:ascii="GHEA Grapalat" w:hAnsi="GHEA Grapalat" w:cs="Times Armenian"/>
                <w:color w:val="auto"/>
                <w:szCs w:val="24"/>
                <w:lang w:val="en-US"/>
              </w:rPr>
              <w:t>գործող</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օրենսդրության</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պահանջներին</w:t>
            </w:r>
            <w:proofErr w:type="spellEnd"/>
            <w:r>
              <w:rPr>
                <w:rFonts w:ascii="GHEA Grapalat" w:hAnsi="GHEA Grapalat" w:cs="Times Armenian"/>
                <w:color w:val="auto"/>
                <w:szCs w:val="24"/>
                <w:lang w:val="en-US"/>
              </w:rPr>
              <w:t>.</w:t>
            </w:r>
          </w:p>
        </w:tc>
        <w:tc>
          <w:tcPr>
            <w:tcW w:w="850" w:type="dxa"/>
          </w:tcPr>
          <w:p w14:paraId="7C5FAD94" w14:textId="77777777" w:rsidR="009E2677" w:rsidRPr="00EC7035" w:rsidRDefault="009E267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D92F548" w14:textId="77777777" w:rsidR="009E2677" w:rsidRPr="00EC7035" w:rsidRDefault="009E267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09D8C85D" w14:textId="77777777" w:rsidR="009E2677" w:rsidRPr="00EC7035" w:rsidRDefault="009E2677"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50916" w:rsidRPr="00EC7035" w14:paraId="3A1BFB55"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9D5785A" w14:textId="77777777" w:rsidR="00150916" w:rsidRPr="00EC7035" w:rsidRDefault="00150916" w:rsidP="004F3EEA">
            <w:pPr>
              <w:pStyle w:val="BodyTextIndent3"/>
              <w:numPr>
                <w:ilvl w:val="0"/>
                <w:numId w:val="8"/>
              </w:numPr>
              <w:ind w:left="284"/>
              <w:jc w:val="center"/>
              <w:rPr>
                <w:rFonts w:ascii="GHEA Grapalat" w:hAnsi="GHEA Grapalat" w:cs="Times Armenian"/>
                <w:b w:val="0"/>
                <w:szCs w:val="24"/>
                <w:lang w:val="en-US"/>
              </w:rPr>
            </w:pPr>
          </w:p>
        </w:tc>
        <w:tc>
          <w:tcPr>
            <w:tcW w:w="5046" w:type="dxa"/>
            <w:gridSpan w:val="2"/>
          </w:tcPr>
          <w:p w14:paraId="3D76F62D" w14:textId="77777777" w:rsidR="00150916" w:rsidRPr="009E2677"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color w:val="auto"/>
                <w:szCs w:val="24"/>
                <w:lang w:val="en-US"/>
              </w:rPr>
            </w:pPr>
            <w:proofErr w:type="spellStart"/>
            <w:r>
              <w:rPr>
                <w:rFonts w:ascii="GHEA Grapalat" w:hAnsi="GHEA Grapalat" w:cs="Times Armenian"/>
                <w:color w:val="auto"/>
                <w:szCs w:val="24"/>
                <w:lang w:val="en-US"/>
              </w:rPr>
              <w:t>Նախաձեռնողի</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հայեցողությամբ</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այլ</w:t>
            </w:r>
            <w:proofErr w:type="spellEnd"/>
            <w:r>
              <w:rPr>
                <w:rFonts w:ascii="GHEA Grapalat" w:hAnsi="GHEA Grapalat" w:cs="Times Armenian"/>
                <w:color w:val="auto"/>
                <w:szCs w:val="24"/>
                <w:lang w:val="en-US"/>
              </w:rPr>
              <w:t xml:space="preserve"> </w:t>
            </w:r>
            <w:proofErr w:type="spellStart"/>
            <w:r>
              <w:rPr>
                <w:rFonts w:ascii="GHEA Grapalat" w:hAnsi="GHEA Grapalat" w:cs="Times Armenian"/>
                <w:color w:val="auto"/>
                <w:szCs w:val="24"/>
                <w:lang w:val="en-US"/>
              </w:rPr>
              <w:t>հարցեր</w:t>
            </w:r>
            <w:proofErr w:type="spellEnd"/>
            <w:r>
              <w:rPr>
                <w:rFonts w:ascii="GHEA Grapalat" w:hAnsi="GHEA Grapalat" w:cs="Times Armenian"/>
                <w:color w:val="auto"/>
                <w:szCs w:val="24"/>
                <w:lang w:val="en-US"/>
              </w:rPr>
              <w:t>…</w:t>
            </w:r>
          </w:p>
        </w:tc>
        <w:tc>
          <w:tcPr>
            <w:tcW w:w="850" w:type="dxa"/>
          </w:tcPr>
          <w:p w14:paraId="17CF0241"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B962C49"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4B2DE0F5"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50916" w:rsidRPr="00EC7035" w14:paraId="4E3E0729" w14:textId="77777777" w:rsidTr="00150916">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5E85CE09" w14:textId="77777777" w:rsidR="00150916" w:rsidRPr="00EC7035" w:rsidRDefault="00150916" w:rsidP="004F3EEA">
            <w:pPr>
              <w:pStyle w:val="BodyTextIndent3"/>
              <w:spacing w:before="120"/>
              <w:ind w:firstLine="0"/>
              <w:jc w:val="left"/>
              <w:rPr>
                <w:rFonts w:ascii="GHEA Grapalat" w:hAnsi="GHEA Grapalat" w:cs="Times Armenian"/>
                <w:szCs w:val="24"/>
                <w:lang w:val="en-US"/>
              </w:rPr>
            </w:pPr>
            <w:r>
              <w:rPr>
                <w:rFonts w:ascii="GHEA Grapalat" w:hAnsi="GHEA Grapalat" w:cs="Times Armenian"/>
                <w:szCs w:val="24"/>
                <w:lang w:val="en-US"/>
              </w:rPr>
              <w:t>Բ. ԲՆԱՊԱՀՊԱՆԱԿԱՆ ԳՈՐԾՈՆՆԵՐԻ ՆԿԱՐԱԳՐՈՒԹՅՈՒՆ</w:t>
            </w:r>
          </w:p>
        </w:tc>
      </w:tr>
      <w:tr w:rsidR="00196AE0" w:rsidRPr="00EC7035" w14:paraId="42B927F7" w14:textId="77777777" w:rsidTr="00196AE0">
        <w:trPr>
          <w:cnfStyle w:val="000000100000" w:firstRow="0" w:lastRow="0" w:firstColumn="0" w:lastColumn="0" w:oddVBand="0" w:evenVBand="0" w:oddHBand="1" w:evenHBand="0" w:firstRowFirstColumn="0" w:firstRowLastColumn="0" w:lastRowFirstColumn="0" w:lastRowLastColumn="0"/>
          <w:cantSplit/>
          <w:trHeight w:val="2819"/>
        </w:trPr>
        <w:tc>
          <w:tcPr>
            <w:cnfStyle w:val="001000000000" w:firstRow="0" w:lastRow="0" w:firstColumn="1" w:lastColumn="0" w:oddVBand="0" w:evenVBand="0" w:oddHBand="0" w:evenHBand="0" w:firstRowFirstColumn="0" w:firstRowLastColumn="0" w:lastRowFirstColumn="0" w:lastRowLastColumn="0"/>
            <w:tcW w:w="534" w:type="dxa"/>
            <w:gridSpan w:val="2"/>
            <w:vAlign w:val="center"/>
          </w:tcPr>
          <w:p w14:paraId="3CA58C35" w14:textId="77777777" w:rsidR="00196AE0" w:rsidRPr="00EC7035" w:rsidRDefault="00196AE0" w:rsidP="004F3EEA">
            <w:pPr>
              <w:pStyle w:val="BodyTextIndent3"/>
              <w:ind w:firstLine="0"/>
              <w:jc w:val="left"/>
              <w:rPr>
                <w:rFonts w:ascii="GHEA Grapalat" w:hAnsi="GHEA Grapalat" w:cs="Times Armenian"/>
                <w:b w:val="0"/>
                <w:szCs w:val="24"/>
                <w:lang w:val="hy-AM"/>
              </w:rPr>
            </w:pPr>
            <w:r w:rsidRPr="00EC7035">
              <w:rPr>
                <w:rFonts w:ascii="GHEA Grapalat" w:hAnsi="GHEA Grapalat" w:cs="Times Armenian"/>
                <w:b w:val="0"/>
                <w:szCs w:val="24"/>
                <w:lang w:val="hy-AM"/>
              </w:rPr>
              <w:t>#</w:t>
            </w:r>
          </w:p>
        </w:tc>
        <w:tc>
          <w:tcPr>
            <w:tcW w:w="4961" w:type="dxa"/>
            <w:vAlign w:val="center"/>
          </w:tcPr>
          <w:p w14:paraId="36009EB4" w14:textId="77777777" w:rsidR="00196AE0" w:rsidRPr="00EC7035" w:rsidRDefault="00196AE0"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hy-AM"/>
              </w:rPr>
            </w:pPr>
            <w:r>
              <w:rPr>
                <w:rFonts w:ascii="GHEA Grapalat" w:hAnsi="GHEA Grapalat" w:cs="Times Armenian"/>
                <w:szCs w:val="24"/>
                <w:lang w:val="hy-AM"/>
              </w:rPr>
              <w:t>Հարցեր</w:t>
            </w:r>
          </w:p>
        </w:tc>
        <w:tc>
          <w:tcPr>
            <w:tcW w:w="850" w:type="dxa"/>
            <w:textDirection w:val="btLr"/>
            <w:vAlign w:val="center"/>
          </w:tcPr>
          <w:p w14:paraId="50D523E0" w14:textId="77777777" w:rsidR="00196AE0" w:rsidRPr="000321CE" w:rsidRDefault="00196AE0" w:rsidP="004F3EEA">
            <w:pPr>
              <w:pStyle w:val="BodyTextIndent3"/>
              <w:spacing w:before="120"/>
              <w:ind w:left="113" w:right="113"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en-US"/>
              </w:rPr>
            </w:pPr>
            <w:proofErr w:type="spellStart"/>
            <w:r>
              <w:rPr>
                <w:rFonts w:ascii="GHEA Grapalat" w:hAnsi="GHEA Grapalat" w:cs="Times Armenian"/>
                <w:szCs w:val="24"/>
                <w:lang w:val="en-US"/>
              </w:rPr>
              <w:t>Համապատասխանո՞ւմ</w:t>
            </w:r>
            <w:proofErr w:type="spellEnd"/>
            <w:r>
              <w:rPr>
                <w:rFonts w:ascii="GHEA Grapalat" w:hAnsi="GHEA Grapalat" w:cs="Times Armenian"/>
                <w:szCs w:val="24"/>
                <w:lang w:val="en-US"/>
              </w:rPr>
              <w:t xml:space="preserve"> է</w:t>
            </w:r>
          </w:p>
        </w:tc>
        <w:tc>
          <w:tcPr>
            <w:tcW w:w="851" w:type="dxa"/>
            <w:textDirection w:val="btLr"/>
            <w:vAlign w:val="center"/>
          </w:tcPr>
          <w:p w14:paraId="1BCE22F7" w14:textId="77777777" w:rsidR="00196AE0" w:rsidRPr="000321CE" w:rsidRDefault="00196AE0" w:rsidP="004F3EEA">
            <w:pPr>
              <w:pStyle w:val="BodyTextIndent3"/>
              <w:ind w:left="113" w:right="113"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 w:val="18"/>
                <w:szCs w:val="18"/>
                <w:lang w:val="en-US"/>
              </w:rPr>
            </w:pPr>
            <w:proofErr w:type="spellStart"/>
            <w:r>
              <w:rPr>
                <w:rFonts w:ascii="GHEA Grapalat" w:hAnsi="GHEA Grapalat" w:cs="Times Armenian"/>
                <w:szCs w:val="24"/>
                <w:lang w:val="en-US"/>
              </w:rPr>
              <w:t>Համարժեքորեն</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հասցեագրվե՞լ</w:t>
            </w:r>
            <w:proofErr w:type="spellEnd"/>
            <w:r>
              <w:rPr>
                <w:rFonts w:ascii="GHEA Grapalat" w:hAnsi="GHEA Grapalat" w:cs="Times Armenian"/>
                <w:szCs w:val="24"/>
                <w:lang w:val="en-US"/>
              </w:rPr>
              <w:t xml:space="preserve"> է</w:t>
            </w:r>
          </w:p>
        </w:tc>
        <w:tc>
          <w:tcPr>
            <w:tcW w:w="3264" w:type="dxa"/>
            <w:vAlign w:val="center"/>
          </w:tcPr>
          <w:p w14:paraId="4E20285C" w14:textId="77777777" w:rsidR="00196AE0" w:rsidRPr="00EC7035" w:rsidRDefault="00196AE0" w:rsidP="004F3EEA">
            <w:pPr>
              <w:pStyle w:val="BodyTextIndent3"/>
              <w:ind w:firstLine="0"/>
              <w:jc w:val="center"/>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roofErr w:type="spellStart"/>
            <w:r>
              <w:rPr>
                <w:rFonts w:ascii="GHEA Grapalat" w:hAnsi="GHEA Grapalat" w:cs="Times Armenian"/>
                <w:szCs w:val="24"/>
                <w:lang w:val="en-US"/>
              </w:rPr>
              <w:t>Լրացուցիչ</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ի՞նչ</w:t>
            </w:r>
            <w:proofErr w:type="spellEnd"/>
            <w:r>
              <w:rPr>
                <w:rFonts w:ascii="GHEA Grapalat" w:hAnsi="GHEA Grapalat" w:cs="Times Armenian"/>
                <w:szCs w:val="24"/>
                <w:lang w:val="en-US"/>
              </w:rPr>
              <w:t xml:space="preserve"> </w:t>
            </w:r>
            <w:proofErr w:type="spellStart"/>
            <w:r>
              <w:rPr>
                <w:rFonts w:ascii="GHEA Grapalat" w:hAnsi="GHEA Grapalat" w:cs="Times Armenian"/>
                <w:szCs w:val="24"/>
                <w:lang w:val="en-US"/>
              </w:rPr>
              <w:t>տեղեկատվություն</w:t>
            </w:r>
            <w:proofErr w:type="spellEnd"/>
            <w:r>
              <w:rPr>
                <w:rFonts w:ascii="GHEA Grapalat" w:hAnsi="GHEA Grapalat" w:cs="Times Armenian"/>
                <w:szCs w:val="24"/>
                <w:lang w:val="en-US"/>
              </w:rPr>
              <w:t xml:space="preserve"> է </w:t>
            </w:r>
            <w:proofErr w:type="spellStart"/>
            <w:r>
              <w:rPr>
                <w:rFonts w:ascii="GHEA Grapalat" w:hAnsi="GHEA Grapalat" w:cs="Times Armenian"/>
                <w:szCs w:val="24"/>
                <w:lang w:val="en-US"/>
              </w:rPr>
              <w:t>անհրաժեշտ</w:t>
            </w:r>
            <w:proofErr w:type="spellEnd"/>
          </w:p>
        </w:tc>
      </w:tr>
      <w:tr w:rsidR="00150916" w:rsidRPr="00EC7035" w14:paraId="100AC84B" w14:textId="77777777" w:rsidTr="00870948">
        <w:tc>
          <w:tcPr>
            <w:cnfStyle w:val="001000000000" w:firstRow="0" w:lastRow="0" w:firstColumn="1" w:lastColumn="0" w:oddVBand="0" w:evenVBand="0" w:oddHBand="0" w:evenHBand="0" w:firstRowFirstColumn="0" w:firstRowLastColumn="0" w:lastRowFirstColumn="0" w:lastRowLastColumn="0"/>
            <w:tcW w:w="10460" w:type="dxa"/>
            <w:gridSpan w:val="6"/>
          </w:tcPr>
          <w:p w14:paraId="543F00B3" w14:textId="77777777" w:rsidR="00150916" w:rsidRPr="00150916" w:rsidRDefault="00150916" w:rsidP="004F3EEA">
            <w:pPr>
              <w:pStyle w:val="BodyTextIndent3"/>
              <w:ind w:firstLine="0"/>
              <w:jc w:val="left"/>
              <w:rPr>
                <w:rFonts w:ascii="GHEA Grapalat" w:hAnsi="GHEA Grapalat" w:cs="Times Armenian"/>
                <w:b w:val="0"/>
                <w:sz w:val="16"/>
                <w:szCs w:val="16"/>
                <w:lang w:val="en-US"/>
              </w:rPr>
            </w:pPr>
            <w:proofErr w:type="spellStart"/>
            <w:r w:rsidRPr="00150916">
              <w:rPr>
                <w:rFonts w:ascii="GHEA Grapalat" w:hAnsi="GHEA Grapalat" w:cs="Times Armenian"/>
                <w:b w:val="0"/>
                <w:sz w:val="16"/>
                <w:szCs w:val="16"/>
                <w:lang w:val="en-US"/>
              </w:rPr>
              <w:t>Ելակետ</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շրջակա</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միջավայրի</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բաղադրիչներ</w:t>
            </w:r>
            <w:proofErr w:type="spellEnd"/>
          </w:p>
        </w:tc>
      </w:tr>
      <w:tr w:rsidR="00196AE0" w:rsidRPr="00EC7035" w14:paraId="18530276"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8B2A2FE" w14:textId="77777777" w:rsidR="00150916" w:rsidRPr="00EC7035" w:rsidRDefault="00150916" w:rsidP="004F3EEA">
            <w:pPr>
              <w:pStyle w:val="BodyTextIndent3"/>
              <w:numPr>
                <w:ilvl w:val="0"/>
                <w:numId w:val="9"/>
              </w:numPr>
              <w:ind w:left="284"/>
              <w:jc w:val="center"/>
              <w:rPr>
                <w:rFonts w:ascii="GHEA Grapalat" w:hAnsi="GHEA Grapalat" w:cs="Times Armenian"/>
                <w:b w:val="0"/>
                <w:szCs w:val="24"/>
                <w:lang w:val="en-US"/>
              </w:rPr>
            </w:pPr>
          </w:p>
        </w:tc>
        <w:tc>
          <w:tcPr>
            <w:tcW w:w="5046" w:type="dxa"/>
            <w:gridSpan w:val="2"/>
          </w:tcPr>
          <w:p w14:paraId="48239129" w14:textId="77777777" w:rsidR="00150916"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1784B627"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94CAAFE"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6D48AE48"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3AB01889"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392178C" w14:textId="77777777" w:rsidR="00150916" w:rsidRPr="00EC7035" w:rsidRDefault="00150916" w:rsidP="004F3EEA">
            <w:pPr>
              <w:pStyle w:val="BodyTextIndent3"/>
              <w:numPr>
                <w:ilvl w:val="0"/>
                <w:numId w:val="9"/>
              </w:numPr>
              <w:ind w:left="284"/>
              <w:jc w:val="center"/>
              <w:rPr>
                <w:rFonts w:ascii="GHEA Grapalat" w:hAnsi="GHEA Grapalat" w:cs="Times Armenian"/>
                <w:b w:val="0"/>
                <w:szCs w:val="24"/>
                <w:lang w:val="en-US"/>
              </w:rPr>
            </w:pPr>
          </w:p>
        </w:tc>
        <w:tc>
          <w:tcPr>
            <w:tcW w:w="5046" w:type="dxa"/>
            <w:gridSpan w:val="2"/>
          </w:tcPr>
          <w:p w14:paraId="569E35EB" w14:textId="77777777" w:rsidR="00150916"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0E874CF8"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7A07C57"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62CF02ED"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50916" w:rsidRPr="00EC7035" w14:paraId="6A06D76F" w14:textId="77777777" w:rsidTr="0087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10AA22D4" w14:textId="77777777" w:rsidR="00150916" w:rsidRPr="00150916" w:rsidRDefault="00150916" w:rsidP="004F3EEA">
            <w:pPr>
              <w:pStyle w:val="BodyTextIndent3"/>
              <w:ind w:firstLine="0"/>
              <w:jc w:val="left"/>
              <w:rPr>
                <w:rFonts w:ascii="GHEA Grapalat" w:hAnsi="GHEA Grapalat" w:cs="Times Armenian"/>
                <w:b w:val="0"/>
                <w:sz w:val="16"/>
                <w:szCs w:val="16"/>
                <w:lang w:val="en-US"/>
              </w:rPr>
            </w:pPr>
            <w:proofErr w:type="spellStart"/>
            <w:r w:rsidRPr="00150916">
              <w:rPr>
                <w:rFonts w:ascii="GHEA Grapalat" w:hAnsi="GHEA Grapalat" w:cs="Times Armenian"/>
                <w:b w:val="0"/>
                <w:sz w:val="16"/>
                <w:szCs w:val="16"/>
                <w:lang w:val="en-US"/>
              </w:rPr>
              <w:t>Տվյալների</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հավաքագրում</w:t>
            </w:r>
            <w:proofErr w:type="spellEnd"/>
            <w:r w:rsidRPr="00150916">
              <w:rPr>
                <w:rFonts w:ascii="GHEA Grapalat" w:hAnsi="GHEA Grapalat" w:cs="Times Armenian"/>
                <w:b w:val="0"/>
                <w:sz w:val="16"/>
                <w:szCs w:val="16"/>
                <w:lang w:val="en-US"/>
              </w:rPr>
              <w:t xml:space="preserve"> և </w:t>
            </w:r>
            <w:proofErr w:type="spellStart"/>
            <w:r w:rsidRPr="00150916">
              <w:rPr>
                <w:rFonts w:ascii="GHEA Grapalat" w:hAnsi="GHEA Grapalat" w:cs="Times Armenian"/>
                <w:b w:val="0"/>
                <w:sz w:val="16"/>
                <w:szCs w:val="16"/>
                <w:lang w:val="en-US"/>
              </w:rPr>
              <w:t>մեթոդներ</w:t>
            </w:r>
            <w:proofErr w:type="spellEnd"/>
          </w:p>
        </w:tc>
      </w:tr>
      <w:tr w:rsidR="00196AE0" w:rsidRPr="00EC7035" w14:paraId="1056609F"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2383B4E9" w14:textId="77777777" w:rsidR="00150916" w:rsidRPr="00EC7035" w:rsidRDefault="00150916" w:rsidP="004F3EEA">
            <w:pPr>
              <w:pStyle w:val="BodyTextIndent3"/>
              <w:numPr>
                <w:ilvl w:val="0"/>
                <w:numId w:val="9"/>
              </w:numPr>
              <w:ind w:left="284"/>
              <w:jc w:val="center"/>
              <w:rPr>
                <w:rFonts w:ascii="GHEA Grapalat" w:hAnsi="GHEA Grapalat" w:cs="Times Armenian"/>
                <w:b w:val="0"/>
                <w:szCs w:val="24"/>
                <w:lang w:val="en-US"/>
              </w:rPr>
            </w:pPr>
          </w:p>
        </w:tc>
        <w:tc>
          <w:tcPr>
            <w:tcW w:w="5046" w:type="dxa"/>
            <w:gridSpan w:val="2"/>
          </w:tcPr>
          <w:p w14:paraId="0EC02497" w14:textId="77777777" w:rsidR="00150916"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7C487571"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2CE5FEC"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42429B8E"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50916" w:rsidRPr="00EC7035" w14:paraId="24C84E73"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5CC5698F" w14:textId="77777777" w:rsidR="00150916" w:rsidRPr="00EC7035" w:rsidRDefault="00150916" w:rsidP="004F3EEA">
            <w:pPr>
              <w:pStyle w:val="BodyTextIndent3"/>
              <w:numPr>
                <w:ilvl w:val="0"/>
                <w:numId w:val="9"/>
              </w:numPr>
              <w:ind w:left="284"/>
              <w:jc w:val="center"/>
              <w:rPr>
                <w:rFonts w:ascii="GHEA Grapalat" w:hAnsi="GHEA Grapalat" w:cs="Times Armenian"/>
                <w:b w:val="0"/>
                <w:szCs w:val="24"/>
                <w:lang w:val="en-US"/>
              </w:rPr>
            </w:pPr>
          </w:p>
        </w:tc>
        <w:tc>
          <w:tcPr>
            <w:tcW w:w="5046" w:type="dxa"/>
            <w:gridSpan w:val="2"/>
          </w:tcPr>
          <w:p w14:paraId="1C6F7CD3" w14:textId="77777777" w:rsidR="00150916"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7C147760"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38349E14"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5A13703"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50916" w:rsidRPr="00EC7035" w14:paraId="5EAFB93A" w14:textId="77777777" w:rsidTr="00150916">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33765BE2" w14:textId="77777777" w:rsidR="00150916" w:rsidRPr="00EC7035" w:rsidRDefault="00150916" w:rsidP="004F3EEA">
            <w:pPr>
              <w:pStyle w:val="BodyTextIndent3"/>
              <w:spacing w:before="120"/>
              <w:ind w:firstLine="0"/>
              <w:jc w:val="left"/>
              <w:rPr>
                <w:rFonts w:ascii="GHEA Grapalat" w:hAnsi="GHEA Grapalat" w:cs="Times Armenian"/>
                <w:szCs w:val="24"/>
                <w:lang w:val="en-US"/>
              </w:rPr>
            </w:pPr>
            <w:r>
              <w:rPr>
                <w:rFonts w:ascii="GHEA Grapalat" w:hAnsi="GHEA Grapalat" w:cs="Times Armenian"/>
                <w:szCs w:val="24"/>
                <w:lang w:val="en-US"/>
              </w:rPr>
              <w:t>Գ. ՀԱՎԱՆԱԿԱՆ ԱԶԴԵՑՈՒԹՅՈՒՆՆԵՐԻ ՆԿԱՐԱԳՐՈՒԹՅՈՒՆ</w:t>
            </w:r>
          </w:p>
        </w:tc>
      </w:tr>
      <w:tr w:rsidR="00150916" w:rsidRPr="00EC7035" w14:paraId="4230FB1B" w14:textId="77777777" w:rsidTr="0087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1661D4E4" w14:textId="77777777" w:rsidR="00150916" w:rsidRPr="00150916" w:rsidRDefault="00150916" w:rsidP="004F3EEA">
            <w:pPr>
              <w:pStyle w:val="BodyTextIndent3"/>
              <w:ind w:firstLine="0"/>
              <w:jc w:val="left"/>
              <w:rPr>
                <w:rFonts w:ascii="GHEA Grapalat" w:hAnsi="GHEA Grapalat" w:cs="Times Armenian"/>
                <w:b w:val="0"/>
                <w:sz w:val="16"/>
                <w:szCs w:val="16"/>
                <w:lang w:val="en-US"/>
              </w:rPr>
            </w:pPr>
            <w:proofErr w:type="spellStart"/>
            <w:r w:rsidRPr="00150916">
              <w:rPr>
                <w:rFonts w:ascii="GHEA Grapalat" w:hAnsi="GHEA Grapalat" w:cs="Times Armenian"/>
                <w:b w:val="0"/>
                <w:sz w:val="16"/>
                <w:szCs w:val="16"/>
                <w:lang w:val="en-US"/>
              </w:rPr>
              <w:t>Ազդեցության</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շրջանակը</w:t>
            </w:r>
            <w:proofErr w:type="spellEnd"/>
          </w:p>
        </w:tc>
      </w:tr>
      <w:tr w:rsidR="00196AE0" w:rsidRPr="00EC7035" w14:paraId="38D2F4FD"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6C1E1133"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5886BBED" w14:textId="77777777" w:rsidR="00150916" w:rsidRPr="009E2677"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color w:val="auto"/>
                <w:szCs w:val="24"/>
                <w:lang w:val="en-US"/>
              </w:rPr>
            </w:pPr>
          </w:p>
        </w:tc>
        <w:tc>
          <w:tcPr>
            <w:tcW w:w="850" w:type="dxa"/>
          </w:tcPr>
          <w:p w14:paraId="43E44A3D"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2800E984"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460B413F"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50916" w:rsidRPr="00EC7035" w14:paraId="37F40EA4"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100D655B"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6CF6068F" w14:textId="77777777" w:rsidR="00150916" w:rsidRPr="009E2677"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35668620"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39343BF0"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3EC3683"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50916" w:rsidRPr="00EC7035" w14:paraId="12B929FD" w14:textId="77777777" w:rsidTr="00870948">
        <w:tc>
          <w:tcPr>
            <w:cnfStyle w:val="001000000000" w:firstRow="0" w:lastRow="0" w:firstColumn="1" w:lastColumn="0" w:oddVBand="0" w:evenVBand="0" w:oddHBand="0" w:evenHBand="0" w:firstRowFirstColumn="0" w:firstRowLastColumn="0" w:lastRowFirstColumn="0" w:lastRowLastColumn="0"/>
            <w:tcW w:w="10460" w:type="dxa"/>
            <w:gridSpan w:val="6"/>
          </w:tcPr>
          <w:p w14:paraId="28E27542" w14:textId="77777777" w:rsidR="00150916" w:rsidRPr="00150916" w:rsidRDefault="00150916" w:rsidP="004F3EEA">
            <w:pPr>
              <w:pStyle w:val="BodyTextIndent3"/>
              <w:ind w:firstLine="0"/>
              <w:jc w:val="left"/>
              <w:rPr>
                <w:rFonts w:ascii="GHEA Grapalat" w:hAnsi="GHEA Grapalat" w:cs="Times Armenian"/>
                <w:b w:val="0"/>
                <w:sz w:val="16"/>
                <w:szCs w:val="16"/>
                <w:lang w:val="en-US"/>
              </w:rPr>
            </w:pPr>
            <w:proofErr w:type="spellStart"/>
            <w:r w:rsidRPr="00150916">
              <w:rPr>
                <w:rFonts w:ascii="GHEA Grapalat" w:hAnsi="GHEA Grapalat" w:cs="Times Armenian"/>
                <w:b w:val="0"/>
                <w:sz w:val="16"/>
                <w:szCs w:val="16"/>
                <w:lang w:val="en-US"/>
              </w:rPr>
              <w:t>Ուղղակի</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ազդեցությունների</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կանխատեսում</w:t>
            </w:r>
            <w:proofErr w:type="spellEnd"/>
          </w:p>
        </w:tc>
      </w:tr>
      <w:tr w:rsidR="00196AE0" w:rsidRPr="00EC7035" w14:paraId="658D237F"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648C8D8C"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7F1F2E5D" w14:textId="77777777" w:rsidR="00150916" w:rsidRPr="009E2677"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6A42A550"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19CCCDE6"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6103B03E"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092284CF"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7297AB55"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3F94C0CF" w14:textId="77777777" w:rsidR="00150916" w:rsidRPr="009E2677"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48B59273"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78C02A07"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7F195017"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50916" w:rsidRPr="00EC7035" w14:paraId="1C44EABF" w14:textId="77777777" w:rsidTr="0087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0C4DB5D2" w14:textId="77777777" w:rsidR="00150916" w:rsidRPr="00150916" w:rsidRDefault="00150916" w:rsidP="004F3EEA">
            <w:pPr>
              <w:pStyle w:val="BodyTextIndent3"/>
              <w:ind w:firstLine="0"/>
              <w:jc w:val="left"/>
              <w:rPr>
                <w:rFonts w:ascii="GHEA Grapalat" w:hAnsi="GHEA Grapalat" w:cs="Times Armenian"/>
                <w:b w:val="0"/>
                <w:sz w:val="16"/>
                <w:szCs w:val="16"/>
                <w:lang w:val="en-US"/>
              </w:rPr>
            </w:pPr>
            <w:proofErr w:type="spellStart"/>
            <w:r w:rsidRPr="00150916">
              <w:rPr>
                <w:rFonts w:ascii="GHEA Grapalat" w:hAnsi="GHEA Grapalat" w:cs="Times Armenian"/>
                <w:b w:val="0"/>
                <w:sz w:val="16"/>
                <w:szCs w:val="16"/>
                <w:lang w:val="en-US"/>
              </w:rPr>
              <w:t>Մարդու</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առողջության</w:t>
            </w:r>
            <w:proofErr w:type="spellEnd"/>
            <w:r w:rsidRPr="00150916">
              <w:rPr>
                <w:rFonts w:ascii="GHEA Grapalat" w:hAnsi="GHEA Grapalat" w:cs="Times Armenian"/>
                <w:b w:val="0"/>
                <w:sz w:val="16"/>
                <w:szCs w:val="16"/>
                <w:lang w:val="en-US"/>
              </w:rPr>
              <w:t xml:space="preserve"> և </w:t>
            </w:r>
            <w:proofErr w:type="spellStart"/>
            <w:r w:rsidRPr="00150916">
              <w:rPr>
                <w:rFonts w:ascii="GHEA Grapalat" w:hAnsi="GHEA Grapalat" w:cs="Times Armenian"/>
                <w:b w:val="0"/>
                <w:sz w:val="16"/>
                <w:szCs w:val="16"/>
                <w:lang w:val="en-US"/>
              </w:rPr>
              <w:t>կայուն</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զարգացման</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հիմնախնդիրների</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վրա</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ազդեցության</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կանխատեսում</w:t>
            </w:r>
            <w:proofErr w:type="spellEnd"/>
          </w:p>
        </w:tc>
      </w:tr>
      <w:tr w:rsidR="00150916" w:rsidRPr="00EC7035" w14:paraId="25912338"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AEE505F"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438DFBB7" w14:textId="77777777" w:rsidR="00150916" w:rsidRPr="009E2677"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38FE85F4"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765BFC1"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57A07FC"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50916" w:rsidRPr="00EC7035" w14:paraId="7AA79F54"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4C00D88F"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5780CF26" w14:textId="77777777" w:rsidR="00150916" w:rsidRPr="009E2677"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0397BF8C"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F9C100F"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121041D"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50916" w:rsidRPr="00EC7035" w14:paraId="6D102C86" w14:textId="77777777" w:rsidTr="00870948">
        <w:tc>
          <w:tcPr>
            <w:cnfStyle w:val="001000000000" w:firstRow="0" w:lastRow="0" w:firstColumn="1" w:lastColumn="0" w:oddVBand="0" w:evenVBand="0" w:oddHBand="0" w:evenHBand="0" w:firstRowFirstColumn="0" w:firstRowLastColumn="0" w:lastRowFirstColumn="0" w:lastRowLastColumn="0"/>
            <w:tcW w:w="10460" w:type="dxa"/>
            <w:gridSpan w:val="6"/>
          </w:tcPr>
          <w:p w14:paraId="0B984EB5" w14:textId="77777777" w:rsidR="00150916" w:rsidRPr="00150916" w:rsidRDefault="00150916" w:rsidP="004F3EEA">
            <w:pPr>
              <w:pStyle w:val="BodyTextIndent3"/>
              <w:ind w:firstLine="0"/>
              <w:jc w:val="left"/>
              <w:rPr>
                <w:rFonts w:ascii="GHEA Grapalat" w:hAnsi="GHEA Grapalat" w:cs="Times Armenian"/>
                <w:b w:val="0"/>
                <w:sz w:val="16"/>
                <w:szCs w:val="16"/>
                <w:lang w:val="en-US"/>
              </w:rPr>
            </w:pPr>
            <w:proofErr w:type="spellStart"/>
            <w:r w:rsidRPr="00150916">
              <w:rPr>
                <w:rFonts w:ascii="GHEA Grapalat" w:hAnsi="GHEA Grapalat" w:cs="Times Armenian"/>
                <w:b w:val="0"/>
                <w:sz w:val="16"/>
                <w:szCs w:val="16"/>
                <w:lang w:val="en-US"/>
              </w:rPr>
              <w:lastRenderedPageBreak/>
              <w:t>Ազդեցությունների</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նշանակության</w:t>
            </w:r>
            <w:proofErr w:type="spellEnd"/>
            <w:r w:rsidRPr="00150916">
              <w:rPr>
                <w:rFonts w:ascii="GHEA Grapalat" w:hAnsi="GHEA Grapalat" w:cs="Times Armenian"/>
                <w:b w:val="0"/>
                <w:sz w:val="16"/>
                <w:szCs w:val="16"/>
                <w:lang w:val="en-US"/>
              </w:rPr>
              <w:t xml:space="preserve"> </w:t>
            </w:r>
            <w:proofErr w:type="spellStart"/>
            <w:r w:rsidRPr="00150916">
              <w:rPr>
                <w:rFonts w:ascii="GHEA Grapalat" w:hAnsi="GHEA Grapalat" w:cs="Times Armenian"/>
                <w:b w:val="0"/>
                <w:sz w:val="16"/>
                <w:szCs w:val="16"/>
                <w:lang w:val="en-US"/>
              </w:rPr>
              <w:t>գնահատում</w:t>
            </w:r>
            <w:proofErr w:type="spellEnd"/>
          </w:p>
        </w:tc>
      </w:tr>
      <w:tr w:rsidR="00150916" w:rsidRPr="00EC7035" w14:paraId="1860B48B"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2089086B"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4414AE8A" w14:textId="77777777" w:rsidR="00150916" w:rsidRPr="009E2677"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6878AA6A"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82E8CE1"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CDF94EB" w14:textId="77777777" w:rsidR="00150916" w:rsidRPr="00EC7035" w:rsidRDefault="00150916"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50916" w:rsidRPr="00EC7035" w14:paraId="683A772C"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50FB02AD"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48A279F1" w14:textId="77777777" w:rsidR="00150916" w:rsidRPr="009E2677"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1C2CFD40"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4FC4CE8"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5E1F0CCA"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22650B89" w14:textId="77777777" w:rsidTr="0087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25FAD25D" w14:textId="77777777" w:rsidR="002D1358" w:rsidRPr="002D1358" w:rsidRDefault="002D1358" w:rsidP="004F3EEA">
            <w:pPr>
              <w:pStyle w:val="BodyTextIndent3"/>
              <w:ind w:firstLine="0"/>
              <w:jc w:val="left"/>
              <w:rPr>
                <w:rFonts w:ascii="GHEA Grapalat" w:hAnsi="GHEA Grapalat" w:cs="Times Armenian"/>
                <w:b w:val="0"/>
                <w:sz w:val="16"/>
                <w:szCs w:val="16"/>
                <w:lang w:val="en-US"/>
              </w:rPr>
            </w:pPr>
            <w:proofErr w:type="spellStart"/>
            <w:r w:rsidRPr="002D1358">
              <w:rPr>
                <w:rFonts w:ascii="GHEA Grapalat" w:hAnsi="GHEA Grapalat" w:cs="Times Armenian"/>
                <w:b w:val="0"/>
                <w:sz w:val="16"/>
                <w:szCs w:val="16"/>
                <w:lang w:val="en-US"/>
              </w:rPr>
              <w:t>Ազդեցության</w:t>
            </w:r>
            <w:proofErr w:type="spellEnd"/>
            <w:r w:rsidRPr="002D1358">
              <w:rPr>
                <w:rFonts w:ascii="GHEA Grapalat" w:hAnsi="GHEA Grapalat" w:cs="Times Armenian"/>
                <w:b w:val="0"/>
                <w:sz w:val="16"/>
                <w:szCs w:val="16"/>
                <w:lang w:val="en-US"/>
              </w:rPr>
              <w:t xml:space="preserve"> </w:t>
            </w:r>
            <w:proofErr w:type="spellStart"/>
            <w:r w:rsidRPr="002D1358">
              <w:rPr>
                <w:rFonts w:ascii="GHEA Grapalat" w:hAnsi="GHEA Grapalat" w:cs="Times Armenian"/>
                <w:b w:val="0"/>
                <w:sz w:val="16"/>
                <w:szCs w:val="16"/>
                <w:lang w:val="en-US"/>
              </w:rPr>
              <w:t>գնահատման</w:t>
            </w:r>
            <w:proofErr w:type="spellEnd"/>
            <w:r w:rsidRPr="002D1358">
              <w:rPr>
                <w:rFonts w:ascii="GHEA Grapalat" w:hAnsi="GHEA Grapalat" w:cs="Times Armenian"/>
                <w:b w:val="0"/>
                <w:sz w:val="16"/>
                <w:szCs w:val="16"/>
                <w:lang w:val="en-US"/>
              </w:rPr>
              <w:t xml:space="preserve"> </w:t>
            </w:r>
            <w:proofErr w:type="spellStart"/>
            <w:r w:rsidRPr="002D1358">
              <w:rPr>
                <w:rFonts w:ascii="GHEA Grapalat" w:hAnsi="GHEA Grapalat" w:cs="Times Armenian"/>
                <w:b w:val="0"/>
                <w:sz w:val="16"/>
                <w:szCs w:val="16"/>
                <w:lang w:val="en-US"/>
              </w:rPr>
              <w:t>մեթոդներ</w:t>
            </w:r>
            <w:proofErr w:type="spellEnd"/>
          </w:p>
        </w:tc>
      </w:tr>
      <w:tr w:rsidR="00196AE0" w:rsidRPr="00EC7035" w14:paraId="6D02E230"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97840C4" w14:textId="77777777" w:rsidR="00150916" w:rsidRPr="00EC7035" w:rsidRDefault="00150916"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3559694F" w14:textId="77777777" w:rsidR="00150916" w:rsidRPr="009E2677"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4229C7D4"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57E3D878"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5AF4663C" w14:textId="77777777" w:rsidR="00150916" w:rsidRPr="00EC7035" w:rsidRDefault="00150916"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3FA45E0F"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22AC35D6" w14:textId="77777777" w:rsidR="002D1358" w:rsidRPr="00EC7035" w:rsidRDefault="002D1358"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439A29E2" w14:textId="77777777" w:rsidR="002D1358" w:rsidRPr="009E2677"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0C45A676"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70FAACC"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F183B36"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2D1358" w:rsidRPr="00EC7035" w14:paraId="67707EBA"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1FB93E51" w14:textId="77777777" w:rsidR="002D1358" w:rsidRPr="00EC7035" w:rsidRDefault="002D1358" w:rsidP="004F3EEA">
            <w:pPr>
              <w:pStyle w:val="BodyTextIndent3"/>
              <w:numPr>
                <w:ilvl w:val="0"/>
                <w:numId w:val="10"/>
              </w:numPr>
              <w:ind w:left="284"/>
              <w:jc w:val="center"/>
              <w:rPr>
                <w:rFonts w:ascii="GHEA Grapalat" w:hAnsi="GHEA Grapalat" w:cs="Times Armenian"/>
                <w:b w:val="0"/>
                <w:szCs w:val="24"/>
                <w:lang w:val="en-US"/>
              </w:rPr>
            </w:pPr>
          </w:p>
        </w:tc>
        <w:tc>
          <w:tcPr>
            <w:tcW w:w="5046" w:type="dxa"/>
            <w:gridSpan w:val="2"/>
          </w:tcPr>
          <w:p w14:paraId="20986D3D"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12A37F66"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255B3569"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71CD051"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4DDE6C7A" w14:textId="77777777" w:rsidTr="002D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61BA9476" w14:textId="77777777" w:rsidR="002D1358" w:rsidRPr="00EC7035" w:rsidRDefault="002D1358" w:rsidP="004F3EEA">
            <w:pPr>
              <w:pStyle w:val="BodyTextIndent3"/>
              <w:spacing w:before="120"/>
              <w:ind w:firstLine="0"/>
              <w:jc w:val="left"/>
              <w:rPr>
                <w:rFonts w:ascii="GHEA Grapalat" w:hAnsi="GHEA Grapalat" w:cs="Times Armenian"/>
                <w:szCs w:val="24"/>
                <w:lang w:val="en-US"/>
              </w:rPr>
            </w:pPr>
            <w:r>
              <w:rPr>
                <w:rFonts w:ascii="GHEA Grapalat" w:hAnsi="GHEA Grapalat" w:cs="Times Armenian"/>
                <w:szCs w:val="24"/>
                <w:lang w:val="en-US"/>
              </w:rPr>
              <w:t>Դ. ԱՅԼԸՆՏՐԱՆՔՆԵՐԻ ԴԻՏԱՐԿՈՒՄ</w:t>
            </w:r>
          </w:p>
        </w:tc>
      </w:tr>
      <w:tr w:rsidR="00196AE0" w:rsidRPr="00EC7035" w14:paraId="56FC138F"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68F45697" w14:textId="77777777" w:rsidR="002D1358" w:rsidRPr="00EC7035" w:rsidRDefault="002D1358" w:rsidP="004F3EEA">
            <w:pPr>
              <w:pStyle w:val="BodyTextIndent3"/>
              <w:numPr>
                <w:ilvl w:val="0"/>
                <w:numId w:val="13"/>
              </w:numPr>
              <w:ind w:left="284"/>
              <w:jc w:val="center"/>
              <w:rPr>
                <w:rFonts w:ascii="GHEA Grapalat" w:hAnsi="GHEA Grapalat" w:cs="Times Armenian"/>
                <w:b w:val="0"/>
                <w:szCs w:val="24"/>
                <w:lang w:val="en-US"/>
              </w:rPr>
            </w:pPr>
          </w:p>
        </w:tc>
        <w:tc>
          <w:tcPr>
            <w:tcW w:w="5046" w:type="dxa"/>
            <w:gridSpan w:val="2"/>
          </w:tcPr>
          <w:p w14:paraId="00AAC9A2"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3305F91C"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73275ED"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5E2C068"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91DAB" w:rsidRPr="00EC7035" w14:paraId="1917E662"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1F8738E8" w14:textId="77777777" w:rsidR="00A91DAB" w:rsidRPr="00EC7035" w:rsidRDefault="00A91DAB" w:rsidP="004F3EEA">
            <w:pPr>
              <w:pStyle w:val="BodyTextIndent3"/>
              <w:numPr>
                <w:ilvl w:val="0"/>
                <w:numId w:val="13"/>
              </w:numPr>
              <w:ind w:left="284"/>
              <w:jc w:val="center"/>
              <w:rPr>
                <w:rFonts w:ascii="GHEA Grapalat" w:hAnsi="GHEA Grapalat" w:cs="Times Armenian"/>
                <w:b w:val="0"/>
                <w:szCs w:val="24"/>
                <w:lang w:val="en-US"/>
              </w:rPr>
            </w:pPr>
          </w:p>
        </w:tc>
        <w:tc>
          <w:tcPr>
            <w:tcW w:w="5046" w:type="dxa"/>
            <w:gridSpan w:val="2"/>
          </w:tcPr>
          <w:p w14:paraId="219EDB99" w14:textId="77777777" w:rsidR="00A91DAB" w:rsidRPr="009E2677"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665B42B7" w14:textId="77777777" w:rsidR="00A91DAB" w:rsidRPr="00EC7035"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61B40EB" w14:textId="77777777" w:rsidR="00A91DAB" w:rsidRPr="00EC7035"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6E965A6C" w14:textId="77777777" w:rsidR="00A91DAB" w:rsidRPr="00EC7035"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5789432C"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4EE0EE6" w14:textId="77777777" w:rsidR="002D1358" w:rsidRPr="00EC7035" w:rsidRDefault="002D1358" w:rsidP="004F3EEA">
            <w:pPr>
              <w:pStyle w:val="BodyTextIndent3"/>
              <w:numPr>
                <w:ilvl w:val="0"/>
                <w:numId w:val="13"/>
              </w:numPr>
              <w:ind w:left="284"/>
              <w:jc w:val="center"/>
              <w:rPr>
                <w:rFonts w:ascii="GHEA Grapalat" w:hAnsi="GHEA Grapalat" w:cs="Times Armenian"/>
                <w:b w:val="0"/>
                <w:szCs w:val="24"/>
                <w:lang w:val="en-US"/>
              </w:rPr>
            </w:pPr>
          </w:p>
        </w:tc>
        <w:tc>
          <w:tcPr>
            <w:tcW w:w="5046" w:type="dxa"/>
            <w:gridSpan w:val="2"/>
          </w:tcPr>
          <w:p w14:paraId="7BBE6A76"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53073A0F"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574B41C4"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7D26E0C1"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65DCAEAE" w14:textId="77777777" w:rsidTr="002D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47E2E0F3" w14:textId="77777777" w:rsidR="002D1358" w:rsidRPr="00EC7035" w:rsidRDefault="002D1358" w:rsidP="004F3EEA">
            <w:pPr>
              <w:pStyle w:val="BodyTextIndent3"/>
              <w:spacing w:before="120"/>
              <w:ind w:firstLine="0"/>
              <w:jc w:val="left"/>
              <w:rPr>
                <w:rFonts w:ascii="GHEA Grapalat" w:hAnsi="GHEA Grapalat" w:cs="Times Armenian"/>
                <w:szCs w:val="24"/>
                <w:lang w:val="en-US"/>
              </w:rPr>
            </w:pPr>
            <w:r>
              <w:rPr>
                <w:rFonts w:ascii="GHEA Grapalat" w:hAnsi="GHEA Grapalat" w:cs="Times Armenian"/>
                <w:szCs w:val="24"/>
                <w:lang w:val="en-US"/>
              </w:rPr>
              <w:t>Ե. ՄԵՂՄՄԱՆՆ ՈՒՂՂՎԱԾ ԳՈՐԾՈՂՈՒԹՅՈՒՆՆԵՐԻ ՆԿԱՐԱԳՐՈՒԹՅՈՒՆ</w:t>
            </w:r>
          </w:p>
        </w:tc>
      </w:tr>
      <w:tr w:rsidR="00196AE0" w:rsidRPr="00EC7035" w14:paraId="4801AED8"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5E263255" w14:textId="77777777" w:rsidR="002D1358" w:rsidRPr="00EC7035" w:rsidRDefault="002D1358" w:rsidP="004F3EEA">
            <w:pPr>
              <w:pStyle w:val="BodyTextIndent3"/>
              <w:numPr>
                <w:ilvl w:val="0"/>
                <w:numId w:val="14"/>
              </w:numPr>
              <w:ind w:left="284"/>
              <w:jc w:val="center"/>
              <w:rPr>
                <w:rFonts w:ascii="GHEA Grapalat" w:hAnsi="GHEA Grapalat" w:cs="Times Armenian"/>
                <w:b w:val="0"/>
                <w:szCs w:val="24"/>
                <w:lang w:val="en-US"/>
              </w:rPr>
            </w:pPr>
          </w:p>
        </w:tc>
        <w:tc>
          <w:tcPr>
            <w:tcW w:w="5046" w:type="dxa"/>
            <w:gridSpan w:val="2"/>
          </w:tcPr>
          <w:p w14:paraId="7A65E102"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31760CC7"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8D4FC4C"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3DDFA675"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A91DAB" w:rsidRPr="00EC7035" w14:paraId="335DBDC0"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39D743B" w14:textId="77777777" w:rsidR="00A91DAB" w:rsidRPr="00EC7035" w:rsidRDefault="00A91DAB" w:rsidP="004F3EEA">
            <w:pPr>
              <w:pStyle w:val="BodyTextIndent3"/>
              <w:numPr>
                <w:ilvl w:val="0"/>
                <w:numId w:val="14"/>
              </w:numPr>
              <w:ind w:left="284"/>
              <w:jc w:val="center"/>
              <w:rPr>
                <w:rFonts w:ascii="GHEA Grapalat" w:hAnsi="GHEA Grapalat" w:cs="Times Armenian"/>
                <w:b w:val="0"/>
                <w:szCs w:val="24"/>
                <w:lang w:val="en-US"/>
              </w:rPr>
            </w:pPr>
          </w:p>
        </w:tc>
        <w:tc>
          <w:tcPr>
            <w:tcW w:w="5046" w:type="dxa"/>
            <w:gridSpan w:val="2"/>
          </w:tcPr>
          <w:p w14:paraId="4A80B427" w14:textId="77777777" w:rsidR="00A91DAB" w:rsidRPr="009E2677"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468C2943" w14:textId="77777777" w:rsidR="00A91DAB" w:rsidRPr="00EC7035"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0A17DB2A" w14:textId="77777777" w:rsidR="00A91DAB" w:rsidRPr="00EC7035"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503F9C58" w14:textId="77777777" w:rsidR="00A91DAB" w:rsidRPr="00EC7035" w:rsidRDefault="00A91DAB"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32D769B4"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2E454A2A" w14:textId="77777777" w:rsidR="002D1358" w:rsidRPr="00EC7035" w:rsidRDefault="002D1358" w:rsidP="004F3EEA">
            <w:pPr>
              <w:pStyle w:val="BodyTextIndent3"/>
              <w:numPr>
                <w:ilvl w:val="0"/>
                <w:numId w:val="14"/>
              </w:numPr>
              <w:ind w:left="284"/>
              <w:jc w:val="center"/>
              <w:rPr>
                <w:rFonts w:ascii="GHEA Grapalat" w:hAnsi="GHEA Grapalat" w:cs="Times Armenian"/>
                <w:b w:val="0"/>
                <w:szCs w:val="24"/>
                <w:lang w:val="en-US"/>
              </w:rPr>
            </w:pPr>
          </w:p>
        </w:tc>
        <w:tc>
          <w:tcPr>
            <w:tcW w:w="5046" w:type="dxa"/>
            <w:gridSpan w:val="2"/>
          </w:tcPr>
          <w:p w14:paraId="333AF7D0"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7841B622"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BF532D0"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58AAFDCC"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2D1B3A62" w14:textId="77777777" w:rsidTr="002D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0CFEFC21" w14:textId="77777777" w:rsidR="002D1358" w:rsidRPr="00EC7035" w:rsidRDefault="002D1358" w:rsidP="004F3EEA">
            <w:pPr>
              <w:pStyle w:val="BodyTextIndent3"/>
              <w:spacing w:before="120"/>
              <w:ind w:firstLine="0"/>
              <w:jc w:val="left"/>
              <w:rPr>
                <w:rFonts w:ascii="GHEA Grapalat" w:hAnsi="GHEA Grapalat" w:cs="Times Armenian"/>
                <w:szCs w:val="24"/>
                <w:lang w:val="en-US"/>
              </w:rPr>
            </w:pPr>
            <w:r>
              <w:rPr>
                <w:rFonts w:ascii="GHEA Grapalat" w:hAnsi="GHEA Grapalat" w:cs="Times Armenian"/>
                <w:szCs w:val="24"/>
                <w:lang w:val="en-US"/>
              </w:rPr>
              <w:t>Զ. ՄՇՏԱԴԻՏԱՐԿՈՒՄ</w:t>
            </w:r>
          </w:p>
        </w:tc>
      </w:tr>
      <w:tr w:rsidR="00A91DAB" w:rsidRPr="00EC7035" w14:paraId="6923DF3F"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089B8484" w14:textId="77777777" w:rsidR="002D1358" w:rsidRPr="00EC7035" w:rsidRDefault="002D1358" w:rsidP="004F3EEA">
            <w:pPr>
              <w:pStyle w:val="BodyTextIndent3"/>
              <w:numPr>
                <w:ilvl w:val="0"/>
                <w:numId w:val="12"/>
              </w:numPr>
              <w:ind w:left="284"/>
              <w:jc w:val="center"/>
              <w:rPr>
                <w:rFonts w:ascii="GHEA Grapalat" w:hAnsi="GHEA Grapalat" w:cs="Times Armenian"/>
                <w:b w:val="0"/>
                <w:szCs w:val="24"/>
                <w:lang w:val="en-US"/>
              </w:rPr>
            </w:pPr>
          </w:p>
        </w:tc>
        <w:tc>
          <w:tcPr>
            <w:tcW w:w="5046" w:type="dxa"/>
            <w:gridSpan w:val="2"/>
          </w:tcPr>
          <w:p w14:paraId="5137774C"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57E8730D"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0B92AEC4"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5473E0B"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96AE0" w:rsidRPr="00EC7035" w14:paraId="2A84EA9A"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20385705" w14:textId="77777777" w:rsidR="002D1358" w:rsidRPr="00EC7035" w:rsidRDefault="002D1358" w:rsidP="004F3EEA">
            <w:pPr>
              <w:pStyle w:val="BodyTextIndent3"/>
              <w:numPr>
                <w:ilvl w:val="0"/>
                <w:numId w:val="12"/>
              </w:numPr>
              <w:ind w:left="284"/>
              <w:jc w:val="center"/>
              <w:rPr>
                <w:rFonts w:ascii="GHEA Grapalat" w:hAnsi="GHEA Grapalat" w:cs="Times Armenian"/>
                <w:b w:val="0"/>
                <w:szCs w:val="24"/>
                <w:lang w:val="en-US"/>
              </w:rPr>
            </w:pPr>
          </w:p>
        </w:tc>
        <w:tc>
          <w:tcPr>
            <w:tcW w:w="5046" w:type="dxa"/>
            <w:gridSpan w:val="2"/>
          </w:tcPr>
          <w:p w14:paraId="2C6F1A35" w14:textId="77777777" w:rsidR="002D1358" w:rsidRPr="009E2677"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3D4D305B"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544E960"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4FB9EB4E"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732DA092"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828D290" w14:textId="77777777" w:rsidR="002D1358" w:rsidRPr="00EC7035" w:rsidRDefault="002D1358" w:rsidP="004F3EEA">
            <w:pPr>
              <w:pStyle w:val="BodyTextIndent3"/>
              <w:numPr>
                <w:ilvl w:val="0"/>
                <w:numId w:val="12"/>
              </w:numPr>
              <w:ind w:left="284"/>
              <w:jc w:val="center"/>
              <w:rPr>
                <w:rFonts w:ascii="GHEA Grapalat" w:hAnsi="GHEA Grapalat" w:cs="Times Armenian"/>
                <w:b w:val="0"/>
                <w:szCs w:val="24"/>
                <w:lang w:val="en-US"/>
              </w:rPr>
            </w:pPr>
          </w:p>
        </w:tc>
        <w:tc>
          <w:tcPr>
            <w:tcW w:w="5046" w:type="dxa"/>
            <w:gridSpan w:val="2"/>
          </w:tcPr>
          <w:p w14:paraId="6122B620"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0BB1E556"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42B7C372"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ED1D6E4"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22E96FF6" w14:textId="77777777" w:rsidTr="002D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vAlign w:val="bottom"/>
          </w:tcPr>
          <w:p w14:paraId="387606A3" w14:textId="77777777" w:rsidR="002D1358" w:rsidRPr="00EC7035" w:rsidRDefault="002D1358" w:rsidP="004F3EEA">
            <w:pPr>
              <w:pStyle w:val="BodyTextIndent3"/>
              <w:spacing w:before="120"/>
              <w:ind w:firstLine="0"/>
              <w:jc w:val="left"/>
              <w:rPr>
                <w:rFonts w:ascii="GHEA Grapalat" w:hAnsi="GHEA Grapalat" w:cs="Times Armenian"/>
                <w:szCs w:val="24"/>
                <w:lang w:val="en-US"/>
              </w:rPr>
            </w:pPr>
            <w:r>
              <w:rPr>
                <w:rFonts w:ascii="GHEA Grapalat" w:hAnsi="GHEA Grapalat" w:cs="Times Armenian"/>
                <w:szCs w:val="24"/>
                <w:lang w:val="en-US"/>
              </w:rPr>
              <w:t>Է. ՈՐԱԿ</w:t>
            </w:r>
          </w:p>
        </w:tc>
      </w:tr>
      <w:tr w:rsidR="002D1358" w:rsidRPr="00EC7035" w14:paraId="6B4AAA4C" w14:textId="77777777" w:rsidTr="00870948">
        <w:tc>
          <w:tcPr>
            <w:cnfStyle w:val="001000000000" w:firstRow="0" w:lastRow="0" w:firstColumn="1" w:lastColumn="0" w:oddVBand="0" w:evenVBand="0" w:oddHBand="0" w:evenHBand="0" w:firstRowFirstColumn="0" w:firstRowLastColumn="0" w:lastRowFirstColumn="0" w:lastRowLastColumn="0"/>
            <w:tcW w:w="10460" w:type="dxa"/>
            <w:gridSpan w:val="6"/>
          </w:tcPr>
          <w:p w14:paraId="7078F48D" w14:textId="77777777" w:rsidR="002D1358" w:rsidRPr="002D1358" w:rsidRDefault="002D1358" w:rsidP="004F3EEA">
            <w:pPr>
              <w:pStyle w:val="BodyTextIndent3"/>
              <w:ind w:firstLine="0"/>
              <w:jc w:val="left"/>
              <w:rPr>
                <w:rFonts w:ascii="GHEA Grapalat" w:hAnsi="GHEA Grapalat" w:cs="Times Armenian"/>
                <w:b w:val="0"/>
                <w:sz w:val="16"/>
                <w:szCs w:val="16"/>
                <w:lang w:val="en-US"/>
              </w:rPr>
            </w:pPr>
            <w:proofErr w:type="spellStart"/>
            <w:r w:rsidRPr="002D1358">
              <w:rPr>
                <w:rFonts w:ascii="GHEA Grapalat" w:hAnsi="GHEA Grapalat" w:cs="Times Armenian"/>
                <w:b w:val="0"/>
                <w:sz w:val="16"/>
                <w:szCs w:val="16"/>
                <w:lang w:val="en-US"/>
              </w:rPr>
              <w:t>Հաշվետվության</w:t>
            </w:r>
            <w:proofErr w:type="spellEnd"/>
            <w:r w:rsidRPr="002D1358">
              <w:rPr>
                <w:rFonts w:ascii="GHEA Grapalat" w:hAnsi="GHEA Grapalat" w:cs="Times Armenian"/>
                <w:b w:val="0"/>
                <w:sz w:val="16"/>
                <w:szCs w:val="16"/>
                <w:lang w:val="en-US"/>
              </w:rPr>
              <w:t xml:space="preserve"> և </w:t>
            </w:r>
            <w:proofErr w:type="spellStart"/>
            <w:r w:rsidRPr="002D1358">
              <w:rPr>
                <w:rFonts w:ascii="GHEA Grapalat" w:hAnsi="GHEA Grapalat" w:cs="Times Armenian"/>
                <w:b w:val="0"/>
                <w:sz w:val="16"/>
                <w:szCs w:val="16"/>
                <w:lang w:val="en-US"/>
              </w:rPr>
              <w:t>նախագծի</w:t>
            </w:r>
            <w:proofErr w:type="spellEnd"/>
            <w:r w:rsidRPr="002D1358">
              <w:rPr>
                <w:rFonts w:ascii="GHEA Grapalat" w:hAnsi="GHEA Grapalat" w:cs="Times Armenian"/>
                <w:b w:val="0"/>
                <w:sz w:val="16"/>
                <w:szCs w:val="16"/>
                <w:lang w:val="en-US"/>
              </w:rPr>
              <w:t xml:space="preserve"> </w:t>
            </w:r>
            <w:proofErr w:type="spellStart"/>
            <w:r w:rsidRPr="002D1358">
              <w:rPr>
                <w:rFonts w:ascii="GHEA Grapalat" w:hAnsi="GHEA Grapalat" w:cs="Times Armenian"/>
                <w:b w:val="0"/>
                <w:sz w:val="16"/>
                <w:szCs w:val="16"/>
                <w:lang w:val="en-US"/>
              </w:rPr>
              <w:t>ներկայացման</w:t>
            </w:r>
            <w:proofErr w:type="spellEnd"/>
            <w:r w:rsidRPr="002D1358">
              <w:rPr>
                <w:rFonts w:ascii="GHEA Grapalat" w:hAnsi="GHEA Grapalat" w:cs="Times Armenian"/>
                <w:b w:val="0"/>
                <w:sz w:val="16"/>
                <w:szCs w:val="16"/>
                <w:lang w:val="en-US"/>
              </w:rPr>
              <w:t xml:space="preserve"> </w:t>
            </w:r>
            <w:proofErr w:type="spellStart"/>
            <w:r w:rsidRPr="002D1358">
              <w:rPr>
                <w:rFonts w:ascii="GHEA Grapalat" w:hAnsi="GHEA Grapalat" w:cs="Times Armenian"/>
                <w:b w:val="0"/>
                <w:sz w:val="16"/>
                <w:szCs w:val="16"/>
                <w:lang w:val="en-US"/>
              </w:rPr>
              <w:t>որակը</w:t>
            </w:r>
            <w:proofErr w:type="spellEnd"/>
          </w:p>
        </w:tc>
      </w:tr>
      <w:tr w:rsidR="00196AE0" w:rsidRPr="00EC7035" w14:paraId="17DC2233"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2A742729" w14:textId="77777777" w:rsidR="002D1358" w:rsidRPr="00EC7035" w:rsidRDefault="002D1358"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450F2BFB" w14:textId="77777777" w:rsidR="002D1358" w:rsidRPr="009E2677"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72171F16"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C108633"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20F9526F"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218E1F6A"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7318C901" w14:textId="77777777" w:rsidR="002D1358" w:rsidRPr="00EC7035" w:rsidRDefault="002D1358"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18E41A56"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01D3092C"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18138BBE"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40E4B8B0"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2D1358" w:rsidRPr="00EC7035" w14:paraId="1E08B539" w14:textId="77777777" w:rsidTr="0087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gridSpan w:val="6"/>
          </w:tcPr>
          <w:p w14:paraId="6457F96D" w14:textId="77777777" w:rsidR="002D1358" w:rsidRPr="002D1358" w:rsidRDefault="002D1358" w:rsidP="004F3EEA">
            <w:pPr>
              <w:pStyle w:val="BodyTextIndent3"/>
              <w:ind w:firstLine="0"/>
              <w:jc w:val="left"/>
              <w:rPr>
                <w:rFonts w:ascii="GHEA Grapalat" w:hAnsi="GHEA Grapalat" w:cs="Times Armenian"/>
                <w:b w:val="0"/>
                <w:sz w:val="16"/>
                <w:szCs w:val="16"/>
                <w:lang w:val="en-US"/>
              </w:rPr>
            </w:pPr>
            <w:proofErr w:type="spellStart"/>
            <w:r w:rsidRPr="002D1358">
              <w:rPr>
                <w:rFonts w:ascii="GHEA Grapalat" w:hAnsi="GHEA Grapalat" w:cs="Times Armenian"/>
                <w:b w:val="0"/>
                <w:sz w:val="16"/>
                <w:szCs w:val="16"/>
                <w:lang w:val="en-US"/>
              </w:rPr>
              <w:t>Ոչ</w:t>
            </w:r>
            <w:proofErr w:type="spellEnd"/>
            <w:r w:rsidRPr="002D1358">
              <w:rPr>
                <w:rFonts w:ascii="GHEA Grapalat" w:hAnsi="GHEA Grapalat" w:cs="Times Armenian"/>
                <w:b w:val="0"/>
                <w:sz w:val="16"/>
                <w:szCs w:val="16"/>
                <w:lang w:val="en-US"/>
              </w:rPr>
              <w:t xml:space="preserve"> </w:t>
            </w:r>
            <w:proofErr w:type="spellStart"/>
            <w:r w:rsidRPr="002D1358">
              <w:rPr>
                <w:rFonts w:ascii="GHEA Grapalat" w:hAnsi="GHEA Grapalat" w:cs="Times Armenian"/>
                <w:b w:val="0"/>
                <w:sz w:val="16"/>
                <w:szCs w:val="16"/>
                <w:lang w:val="en-US"/>
              </w:rPr>
              <w:t>տեխնիկական</w:t>
            </w:r>
            <w:proofErr w:type="spellEnd"/>
            <w:r w:rsidRPr="002D1358">
              <w:rPr>
                <w:rFonts w:ascii="GHEA Grapalat" w:hAnsi="GHEA Grapalat" w:cs="Times Armenian"/>
                <w:b w:val="0"/>
                <w:sz w:val="16"/>
                <w:szCs w:val="16"/>
                <w:lang w:val="en-US"/>
              </w:rPr>
              <w:t xml:space="preserve"> </w:t>
            </w:r>
            <w:proofErr w:type="spellStart"/>
            <w:r w:rsidRPr="002D1358">
              <w:rPr>
                <w:rFonts w:ascii="GHEA Grapalat" w:hAnsi="GHEA Grapalat" w:cs="Times Armenian"/>
                <w:b w:val="0"/>
                <w:sz w:val="16"/>
                <w:szCs w:val="16"/>
                <w:lang w:val="en-US"/>
              </w:rPr>
              <w:t>ամփոփում</w:t>
            </w:r>
            <w:proofErr w:type="spellEnd"/>
          </w:p>
        </w:tc>
      </w:tr>
      <w:tr w:rsidR="00A91DAB" w:rsidRPr="00EC7035" w14:paraId="009E39C9"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F1D1164" w14:textId="77777777" w:rsidR="002D1358" w:rsidRPr="00EC7035" w:rsidRDefault="002D1358"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29310052" w14:textId="77777777" w:rsidR="002D1358" w:rsidRPr="009E2677"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57E61F35"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324810CB"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11B8FBBD" w14:textId="77777777" w:rsidR="002D1358" w:rsidRPr="00EC7035" w:rsidRDefault="002D1358"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96AE0" w:rsidRPr="00EC7035" w14:paraId="0D442144"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511B895E" w14:textId="77777777" w:rsidR="002D1358" w:rsidRPr="00EC7035" w:rsidRDefault="002D1358"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2871C194" w14:textId="77777777" w:rsidR="002D1358" w:rsidRPr="009E2677"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2F1C1552"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636ABA5C"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107C57E2" w14:textId="77777777" w:rsidR="002D1358" w:rsidRPr="00EC7035" w:rsidRDefault="002D1358"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30285B97" w14:textId="77777777" w:rsidTr="00870948">
        <w:tc>
          <w:tcPr>
            <w:cnfStyle w:val="001000000000" w:firstRow="0" w:lastRow="0" w:firstColumn="1" w:lastColumn="0" w:oddVBand="0" w:evenVBand="0" w:oddHBand="0" w:evenHBand="0" w:firstRowFirstColumn="0" w:firstRowLastColumn="0" w:lastRowFirstColumn="0" w:lastRowLastColumn="0"/>
            <w:tcW w:w="10460" w:type="dxa"/>
            <w:gridSpan w:val="6"/>
          </w:tcPr>
          <w:p w14:paraId="09BCEEF8" w14:textId="77777777" w:rsidR="00196AE0" w:rsidRPr="00196AE0" w:rsidRDefault="00196AE0" w:rsidP="004F3EEA">
            <w:pPr>
              <w:pStyle w:val="BodyTextIndent3"/>
              <w:ind w:firstLine="0"/>
              <w:jc w:val="left"/>
              <w:rPr>
                <w:rFonts w:ascii="GHEA Grapalat" w:hAnsi="GHEA Grapalat" w:cs="Times Armenian"/>
                <w:b w:val="0"/>
                <w:sz w:val="16"/>
                <w:szCs w:val="16"/>
                <w:lang w:val="en-US"/>
              </w:rPr>
            </w:pPr>
            <w:proofErr w:type="spellStart"/>
            <w:r w:rsidRPr="00196AE0">
              <w:rPr>
                <w:rFonts w:ascii="GHEA Grapalat" w:hAnsi="GHEA Grapalat" w:cs="Times Armenian"/>
                <w:b w:val="0"/>
                <w:sz w:val="16"/>
                <w:szCs w:val="16"/>
                <w:lang w:val="en-US"/>
              </w:rPr>
              <w:t>Փորձագետներ</w:t>
            </w:r>
            <w:proofErr w:type="spellEnd"/>
          </w:p>
        </w:tc>
      </w:tr>
      <w:tr w:rsidR="00196AE0" w:rsidRPr="00EC7035" w14:paraId="58302207"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174E6BE0" w14:textId="77777777" w:rsidR="00196AE0" w:rsidRPr="00EC7035" w:rsidRDefault="00196AE0"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368D36CF" w14:textId="77777777" w:rsidR="00196AE0" w:rsidRPr="009E2677"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627C7325" w14:textId="77777777" w:rsidR="00196AE0" w:rsidRPr="00EC7035"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5B5A4B60" w14:textId="77777777" w:rsidR="00196AE0" w:rsidRPr="00EC7035"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20A8229" w14:textId="77777777" w:rsidR="00196AE0" w:rsidRPr="00EC7035"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r w:rsidR="00196AE0" w:rsidRPr="00EC7035" w14:paraId="12BDE3CF" w14:textId="77777777" w:rsidTr="000321CE">
        <w:tc>
          <w:tcPr>
            <w:cnfStyle w:val="001000000000" w:firstRow="0" w:lastRow="0" w:firstColumn="1" w:lastColumn="0" w:oddVBand="0" w:evenVBand="0" w:oddHBand="0" w:evenHBand="0" w:firstRowFirstColumn="0" w:firstRowLastColumn="0" w:lastRowFirstColumn="0" w:lastRowLastColumn="0"/>
            <w:tcW w:w="449" w:type="dxa"/>
          </w:tcPr>
          <w:p w14:paraId="49965D27" w14:textId="77777777" w:rsidR="00196AE0" w:rsidRPr="00EC7035" w:rsidRDefault="00196AE0"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28808F9D" w14:textId="77777777" w:rsidR="00196AE0" w:rsidRPr="009E2677" w:rsidRDefault="00196AE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0" w:type="dxa"/>
          </w:tcPr>
          <w:p w14:paraId="671249D5" w14:textId="77777777" w:rsidR="00196AE0" w:rsidRPr="00EC7035" w:rsidRDefault="00196AE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851" w:type="dxa"/>
          </w:tcPr>
          <w:p w14:paraId="43A75B60" w14:textId="77777777" w:rsidR="00196AE0" w:rsidRPr="00EC7035" w:rsidRDefault="00196AE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c>
          <w:tcPr>
            <w:tcW w:w="3264" w:type="dxa"/>
          </w:tcPr>
          <w:p w14:paraId="06695A67" w14:textId="77777777" w:rsidR="00196AE0" w:rsidRPr="00EC7035" w:rsidRDefault="00196AE0" w:rsidP="004F3EEA">
            <w:pPr>
              <w:pStyle w:val="BodyTextIndent3"/>
              <w:ind w:firstLine="0"/>
              <w:jc w:val="left"/>
              <w:cnfStyle w:val="000000000000" w:firstRow="0" w:lastRow="0" w:firstColumn="0" w:lastColumn="0" w:oddVBand="0" w:evenVBand="0" w:oddHBand="0" w:evenHBand="0" w:firstRowFirstColumn="0" w:firstRowLastColumn="0" w:lastRowFirstColumn="0" w:lastRowLastColumn="0"/>
              <w:rPr>
                <w:rFonts w:ascii="GHEA Grapalat" w:hAnsi="GHEA Grapalat" w:cs="Times Armenian"/>
                <w:szCs w:val="24"/>
                <w:lang w:val="en-US"/>
              </w:rPr>
            </w:pPr>
          </w:p>
        </w:tc>
      </w:tr>
      <w:tr w:rsidR="00196AE0" w:rsidRPr="00EC7035" w14:paraId="0171416D" w14:textId="77777777" w:rsidTr="00032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19D92D21" w14:textId="77777777" w:rsidR="00196AE0" w:rsidRPr="00EC7035" w:rsidRDefault="00196AE0" w:rsidP="004F3EEA">
            <w:pPr>
              <w:pStyle w:val="BodyTextIndent3"/>
              <w:numPr>
                <w:ilvl w:val="0"/>
                <w:numId w:val="11"/>
              </w:numPr>
              <w:ind w:left="284"/>
              <w:jc w:val="center"/>
              <w:rPr>
                <w:rFonts w:ascii="GHEA Grapalat" w:hAnsi="GHEA Grapalat" w:cs="Times Armenian"/>
                <w:b w:val="0"/>
                <w:szCs w:val="24"/>
                <w:lang w:val="en-US"/>
              </w:rPr>
            </w:pPr>
          </w:p>
        </w:tc>
        <w:tc>
          <w:tcPr>
            <w:tcW w:w="5046" w:type="dxa"/>
            <w:gridSpan w:val="2"/>
          </w:tcPr>
          <w:p w14:paraId="3BA515EB" w14:textId="77777777" w:rsidR="00196AE0" w:rsidRPr="009E2677"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0" w:type="dxa"/>
          </w:tcPr>
          <w:p w14:paraId="4746A46C" w14:textId="77777777" w:rsidR="00196AE0" w:rsidRPr="00EC7035"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851" w:type="dxa"/>
          </w:tcPr>
          <w:p w14:paraId="7C1EAB15" w14:textId="77777777" w:rsidR="00196AE0" w:rsidRPr="00EC7035"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c>
          <w:tcPr>
            <w:tcW w:w="3264" w:type="dxa"/>
          </w:tcPr>
          <w:p w14:paraId="3F963B64" w14:textId="77777777" w:rsidR="00196AE0" w:rsidRPr="00EC7035" w:rsidRDefault="00196AE0" w:rsidP="004F3EEA">
            <w:pPr>
              <w:pStyle w:val="BodyTextIndent3"/>
              <w:ind w:firstLine="0"/>
              <w:jc w:val="left"/>
              <w:cnfStyle w:val="000000100000" w:firstRow="0" w:lastRow="0" w:firstColumn="0" w:lastColumn="0" w:oddVBand="0" w:evenVBand="0" w:oddHBand="1" w:evenHBand="0" w:firstRowFirstColumn="0" w:firstRowLastColumn="0" w:lastRowFirstColumn="0" w:lastRowLastColumn="0"/>
              <w:rPr>
                <w:rFonts w:ascii="GHEA Grapalat" w:hAnsi="GHEA Grapalat" w:cs="Times Armenian"/>
                <w:szCs w:val="24"/>
                <w:lang w:val="en-US"/>
              </w:rPr>
            </w:pPr>
          </w:p>
        </w:tc>
      </w:tr>
    </w:tbl>
    <w:p w14:paraId="70E79AC2" w14:textId="77777777" w:rsidR="00E1509C" w:rsidRPr="00EC7035" w:rsidRDefault="00E1509C" w:rsidP="004F3EEA">
      <w:pPr>
        <w:pStyle w:val="BodyTextIndent3"/>
        <w:ind w:left="360" w:firstLine="0"/>
        <w:rPr>
          <w:rFonts w:ascii="GHEA Grapalat" w:hAnsi="GHEA Grapalat" w:cs="Times Armenian"/>
          <w:szCs w:val="24"/>
          <w:lang w:val="en-US"/>
        </w:rPr>
      </w:pPr>
    </w:p>
    <w:p w14:paraId="0028EC1C" w14:textId="77777777" w:rsidR="00D601BE" w:rsidRDefault="00D601BE" w:rsidP="004F3EEA">
      <w:pPr>
        <w:pStyle w:val="BodyTextIndent3"/>
        <w:rPr>
          <w:rFonts w:ascii="GHEA Grapalat" w:hAnsi="GHEA Grapalat" w:cs="Times Armenian"/>
          <w:szCs w:val="24"/>
          <w:lang w:val="hy-AM"/>
        </w:rPr>
      </w:pPr>
    </w:p>
    <w:p w14:paraId="3CF68EEB" w14:textId="77777777" w:rsidR="00A82DC4" w:rsidRDefault="00A82DC4" w:rsidP="004F3EEA">
      <w:pPr>
        <w:pStyle w:val="BodyTextIndent3"/>
        <w:rPr>
          <w:rFonts w:ascii="GHEA Grapalat" w:hAnsi="GHEA Grapalat" w:cs="Times Armenian"/>
          <w:szCs w:val="24"/>
          <w:lang w:val="hy-AM"/>
        </w:rPr>
      </w:pPr>
    </w:p>
    <w:sectPr w:rsidR="00A82DC4" w:rsidSect="00B612C0">
      <w:type w:val="continuous"/>
      <w:pgSz w:w="12240" w:h="15840"/>
      <w:pgMar w:top="900" w:right="720" w:bottom="0" w:left="12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9DE67" w14:textId="77777777" w:rsidR="00C82F5E" w:rsidRDefault="00C82F5E" w:rsidP="007F0328">
      <w:pPr>
        <w:spacing w:after="0"/>
      </w:pPr>
      <w:r>
        <w:separator/>
      </w:r>
    </w:p>
  </w:endnote>
  <w:endnote w:type="continuationSeparator" w:id="0">
    <w:p w14:paraId="360C20F6" w14:textId="77777777" w:rsidR="00C82F5E" w:rsidRDefault="00C82F5E" w:rsidP="007F0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cademy">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DDAD" w14:textId="77777777" w:rsidR="008E4C96" w:rsidRDefault="008E4C96" w:rsidP="00B864E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6D61" w14:textId="77777777" w:rsidR="008E4C96" w:rsidRDefault="008E4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E3AB" w14:textId="77777777" w:rsidR="008E4C96" w:rsidRDefault="008E4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AA44" w14:textId="77777777" w:rsidR="008E4C96" w:rsidRDefault="008E4C96" w:rsidP="00B864E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6303" w14:textId="77777777" w:rsidR="00C82F5E" w:rsidRDefault="00C82F5E" w:rsidP="007F0328">
      <w:pPr>
        <w:spacing w:after="0"/>
      </w:pPr>
      <w:r>
        <w:separator/>
      </w:r>
    </w:p>
  </w:footnote>
  <w:footnote w:type="continuationSeparator" w:id="0">
    <w:p w14:paraId="4B8CC091" w14:textId="77777777" w:rsidR="00C82F5E" w:rsidRDefault="00C82F5E" w:rsidP="007F03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D73F" w14:textId="77777777" w:rsidR="008E4C96" w:rsidRDefault="008E4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D8A0" w14:textId="77777777" w:rsidR="008E4C96" w:rsidRPr="006036D9" w:rsidRDefault="008E4C96" w:rsidP="00603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9471" w14:textId="77777777" w:rsidR="008E4C96" w:rsidRDefault="008E4C96" w:rsidP="00B864EA">
    <w:pPr>
      <w:pStyle w:val="Header"/>
      <w:jc w:val="center"/>
      <w:rPr>
        <w:rFonts w:ascii="GHEA Grapalat" w:hAnsi="GHEA Grapalat"/>
        <w:noProof/>
      </w:rPr>
    </w:pPr>
  </w:p>
  <w:p w14:paraId="168B8420" w14:textId="77777777" w:rsidR="008E4C96" w:rsidRDefault="008E4C96" w:rsidP="00B864EA">
    <w:pPr>
      <w:pStyle w:val="Header"/>
      <w:jc w:val="center"/>
      <w:rPr>
        <w:rFonts w:ascii="GHEA Grapalat" w:hAnsi="GHEA Grapalat"/>
        <w:noProof/>
      </w:rPr>
    </w:pPr>
    <w:r>
      <w:rPr>
        <w:noProof/>
      </w:rPr>
      <w:drawing>
        <wp:anchor distT="0" distB="0" distL="114300" distR="114300" simplePos="0" relativeHeight="251657216" behindDoc="1" locked="0" layoutInCell="1" allowOverlap="1" wp14:anchorId="3DB390A7" wp14:editId="2CC11F46">
          <wp:simplePos x="0" y="0"/>
          <wp:positionH relativeFrom="column">
            <wp:posOffset>2800350</wp:posOffset>
          </wp:positionH>
          <wp:positionV relativeFrom="paragraph">
            <wp:posOffset>-92075</wp:posOffset>
          </wp:positionV>
          <wp:extent cx="1076325" cy="1028700"/>
          <wp:effectExtent l="0" t="0" r="0" b="0"/>
          <wp:wrapTight wrapText="bothSides">
            <wp:wrapPolygon edited="0">
              <wp:start x="5352" y="0"/>
              <wp:lineTo x="3823" y="800"/>
              <wp:lineTo x="0" y="5200"/>
              <wp:lineTo x="0" y="12800"/>
              <wp:lineTo x="3058" y="19200"/>
              <wp:lineTo x="3058" y="20000"/>
              <wp:lineTo x="5735" y="21200"/>
              <wp:lineTo x="7264" y="21200"/>
              <wp:lineTo x="14527" y="21200"/>
              <wp:lineTo x="15292" y="21200"/>
              <wp:lineTo x="18350" y="19600"/>
              <wp:lineTo x="18350" y="19200"/>
              <wp:lineTo x="21409" y="14000"/>
              <wp:lineTo x="21409" y="5600"/>
              <wp:lineTo x="19115" y="2800"/>
              <wp:lineTo x="16439" y="0"/>
              <wp:lineTo x="535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pic:spPr>
              </pic:pic>
            </a:graphicData>
          </a:graphic>
          <wp14:sizeRelH relativeFrom="page">
            <wp14:pctWidth>0</wp14:pctWidth>
          </wp14:sizeRelH>
          <wp14:sizeRelV relativeFrom="page">
            <wp14:pctHeight>0</wp14:pctHeight>
          </wp14:sizeRelV>
        </wp:anchor>
      </w:drawing>
    </w:r>
  </w:p>
  <w:p w14:paraId="015887A3" w14:textId="77777777" w:rsidR="008E4C96" w:rsidRDefault="008E4C96" w:rsidP="00B864EA">
    <w:pPr>
      <w:pStyle w:val="Header"/>
      <w:jc w:val="center"/>
      <w:rPr>
        <w:rFonts w:ascii="GHEA Grapalat" w:hAnsi="GHEA Grapalat"/>
        <w:noProof/>
      </w:rPr>
    </w:pPr>
  </w:p>
  <w:p w14:paraId="3C581AAF" w14:textId="77777777" w:rsidR="008E4C96" w:rsidRDefault="008E4C96" w:rsidP="00B864EA">
    <w:pPr>
      <w:pStyle w:val="Header"/>
      <w:jc w:val="center"/>
      <w:rPr>
        <w:rFonts w:ascii="GHEA Grapalat" w:hAnsi="GHEA Grapalat"/>
        <w:noProof/>
      </w:rPr>
    </w:pPr>
  </w:p>
  <w:p w14:paraId="1B047455" w14:textId="77777777" w:rsidR="008E4C96" w:rsidRDefault="008E4C96" w:rsidP="00B864EA">
    <w:pPr>
      <w:pStyle w:val="Header"/>
      <w:jc w:val="center"/>
      <w:rPr>
        <w:rFonts w:ascii="GHEA Grapalat" w:hAnsi="GHEA Grapalat"/>
        <w:noProof/>
      </w:rPr>
    </w:pPr>
  </w:p>
  <w:p w14:paraId="14EFAE22" w14:textId="77777777" w:rsidR="008E4C96" w:rsidRDefault="008E4C96" w:rsidP="00B864EA">
    <w:pPr>
      <w:pStyle w:val="Header"/>
      <w:jc w:val="center"/>
      <w:rPr>
        <w:rFonts w:ascii="GHEA Grapalat" w:hAnsi="GHEA Grapalat"/>
        <w:noProof/>
      </w:rPr>
    </w:pPr>
  </w:p>
  <w:p w14:paraId="49F80C3E" w14:textId="77777777" w:rsidR="008E4C96" w:rsidRPr="00A07ACB" w:rsidRDefault="008E4C96" w:rsidP="00B864EA">
    <w:pPr>
      <w:pStyle w:val="Header"/>
      <w:spacing w:line="276" w:lineRule="auto"/>
      <w:jc w:val="center"/>
      <w:rPr>
        <w:rFonts w:ascii="GHEA Grapalat" w:hAnsi="GHEA Grapalat"/>
        <w:b/>
        <w:noProof/>
        <w:sz w:val="28"/>
        <w:szCs w:val="28"/>
      </w:rPr>
    </w:pPr>
    <w:r w:rsidRPr="00A07ACB">
      <w:rPr>
        <w:rFonts w:ascii="GHEA Grapalat" w:hAnsi="GHEA Grapalat"/>
        <w:b/>
        <w:noProof/>
        <w:sz w:val="28"/>
        <w:szCs w:val="28"/>
      </w:rPr>
      <w:t>ՇՐՋԱԿԱ ՄԻՋԱՎԱՅՐԻ ՆԱԽԱՐԱՐՈՒԹՅՈՒՆ</w:t>
    </w:r>
  </w:p>
  <w:p w14:paraId="4BFA81B6" w14:textId="77777777" w:rsidR="008E4C96" w:rsidRPr="00B96084" w:rsidRDefault="008E4C96" w:rsidP="00B864EA">
    <w:pPr>
      <w:pStyle w:val="Header"/>
      <w:spacing w:line="360" w:lineRule="auto"/>
      <w:jc w:val="center"/>
      <w:rPr>
        <w:rFonts w:ascii="GHEA Grapalat" w:hAnsi="GHEA Grapalat"/>
        <w:b/>
        <w:noProof/>
        <w:sz w:val="40"/>
        <w:szCs w:val="40"/>
      </w:rPr>
    </w:pPr>
    <w:r w:rsidRPr="00B96084">
      <w:rPr>
        <w:rFonts w:ascii="GHEA Grapalat" w:hAnsi="GHEA Grapalat"/>
        <w:b/>
        <w:noProof/>
        <w:sz w:val="40"/>
        <w:szCs w:val="40"/>
      </w:rPr>
      <w:t>Հ Ր Ա Մ Ա Ն</w:t>
    </w:r>
  </w:p>
  <w:p w14:paraId="644EFF21" w14:textId="77777777" w:rsidR="008E4C96" w:rsidRPr="00B96084" w:rsidRDefault="008E4C96" w:rsidP="00B864EA">
    <w:pPr>
      <w:pStyle w:val="Header"/>
      <w:spacing w:line="360" w:lineRule="auto"/>
      <w:jc w:val="center"/>
      <w:rPr>
        <w:rFonts w:ascii="GHEA Grapalat" w:hAnsi="GHEA Grapalat"/>
        <w:noProof/>
        <w:sz w:val="24"/>
        <w:szCs w:val="24"/>
      </w:rPr>
    </w:pPr>
    <w:r w:rsidRPr="00731F7C">
      <w:rPr>
        <w:rFonts w:ascii="GHEA Grapalat" w:hAnsi="GHEA Grapalat"/>
        <w:noProof/>
        <w:sz w:val="24"/>
        <w:szCs w:val="24"/>
      </w:rPr>
      <w:t xml:space="preserve">«_____» «_____________» 20    թ.  </w:t>
    </w:r>
    <w:r w:rsidRPr="00B96084">
      <w:rPr>
        <w:rFonts w:ascii="GHEA Grapalat" w:hAnsi="GHEA Grapalat"/>
        <w:noProof/>
        <w:sz w:val="24"/>
        <w:szCs w:val="24"/>
      </w:rPr>
      <w:t xml:space="preserve"> </w:t>
    </w:r>
    <w:r>
      <w:rPr>
        <w:rFonts w:ascii="Academy" w:hAnsi="Academy"/>
        <w:noProof/>
        <w:sz w:val="24"/>
        <w:szCs w:val="24"/>
      </w:rPr>
      <w:t>¹</w:t>
    </w:r>
    <w:r w:rsidRPr="00731F7C">
      <w:rPr>
        <w:rFonts w:ascii="GHEA Grapalat" w:hAnsi="GHEA Grapalat"/>
        <w:noProof/>
        <w:sz w:val="24"/>
        <w:szCs w:val="24"/>
      </w:rPr>
      <w:t xml:space="preserve"> _______</w:t>
    </w:r>
  </w:p>
  <w:p w14:paraId="459E70ED" w14:textId="77777777" w:rsidR="008E4C96" w:rsidRDefault="008E4C96" w:rsidP="00B864EA">
    <w:pPr>
      <w:pStyle w:val="Header"/>
      <w:tabs>
        <w:tab w:val="clear" w:pos="4680"/>
        <w:tab w:val="clear" w:pos="9360"/>
        <w:tab w:val="left" w:pos="7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B47"/>
    <w:multiLevelType w:val="hybridMultilevel"/>
    <w:tmpl w:val="7116E67E"/>
    <w:lvl w:ilvl="0" w:tplc="74869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3869"/>
    <w:multiLevelType w:val="hybridMultilevel"/>
    <w:tmpl w:val="8E8E5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75C59"/>
    <w:multiLevelType w:val="hybridMultilevel"/>
    <w:tmpl w:val="FA620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5282C"/>
    <w:multiLevelType w:val="hybridMultilevel"/>
    <w:tmpl w:val="FA620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717BE5"/>
    <w:multiLevelType w:val="hybridMultilevel"/>
    <w:tmpl w:val="7116E67E"/>
    <w:lvl w:ilvl="0" w:tplc="74869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804FD"/>
    <w:multiLevelType w:val="hybridMultilevel"/>
    <w:tmpl w:val="6E1210FC"/>
    <w:lvl w:ilvl="0" w:tplc="0F942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7C6323"/>
    <w:multiLevelType w:val="hybridMultilevel"/>
    <w:tmpl w:val="ADDA1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C7BA7"/>
    <w:multiLevelType w:val="hybridMultilevel"/>
    <w:tmpl w:val="A88A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80538"/>
    <w:multiLevelType w:val="hybridMultilevel"/>
    <w:tmpl w:val="7116E67E"/>
    <w:lvl w:ilvl="0" w:tplc="74869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6B3E56"/>
    <w:multiLevelType w:val="hybridMultilevel"/>
    <w:tmpl w:val="27765D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602AB"/>
    <w:multiLevelType w:val="hybridMultilevel"/>
    <w:tmpl w:val="9EBE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A0424"/>
    <w:multiLevelType w:val="hybridMultilevel"/>
    <w:tmpl w:val="25ACBD94"/>
    <w:lvl w:ilvl="0" w:tplc="D4BE3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3F2CC9"/>
    <w:multiLevelType w:val="hybridMultilevel"/>
    <w:tmpl w:val="D15415BA"/>
    <w:lvl w:ilvl="0" w:tplc="666CBA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6454F"/>
    <w:multiLevelType w:val="hybridMultilevel"/>
    <w:tmpl w:val="1ECE4E60"/>
    <w:lvl w:ilvl="0" w:tplc="09902A3C">
      <w:start w:val="1"/>
      <w:numFmt w:val="decimal"/>
      <w:lvlText w:val="%1)"/>
      <w:lvlJc w:val="left"/>
      <w:pPr>
        <w:ind w:left="720" w:hanging="360"/>
      </w:pPr>
      <w:rPr>
        <w:lang w:val="en-A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AD1B47"/>
    <w:multiLevelType w:val="hybridMultilevel"/>
    <w:tmpl w:val="7116E67E"/>
    <w:lvl w:ilvl="0" w:tplc="74869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E4720B"/>
    <w:multiLevelType w:val="multilevel"/>
    <w:tmpl w:val="313C37CA"/>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16" w15:restartNumberingAfterBreak="0">
    <w:nsid w:val="68FE3590"/>
    <w:multiLevelType w:val="hybridMultilevel"/>
    <w:tmpl w:val="C048313E"/>
    <w:lvl w:ilvl="0" w:tplc="9A9266D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70913FBA"/>
    <w:multiLevelType w:val="hybridMultilevel"/>
    <w:tmpl w:val="E21E5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2387288">
    <w:abstractNumId w:val="9"/>
  </w:num>
  <w:num w:numId="2" w16cid:durableId="246117324">
    <w:abstractNumId w:val="16"/>
  </w:num>
  <w:num w:numId="3" w16cid:durableId="897403628">
    <w:abstractNumId w:val="10"/>
  </w:num>
  <w:num w:numId="4" w16cid:durableId="984436535">
    <w:abstractNumId w:val="5"/>
  </w:num>
  <w:num w:numId="5" w16cid:durableId="600799061">
    <w:abstractNumId w:val="2"/>
  </w:num>
  <w:num w:numId="6" w16cid:durableId="1117990733">
    <w:abstractNumId w:val="6"/>
  </w:num>
  <w:num w:numId="7" w16cid:durableId="24445834">
    <w:abstractNumId w:val="7"/>
  </w:num>
  <w:num w:numId="8" w16cid:durableId="1014452604">
    <w:abstractNumId w:val="13"/>
  </w:num>
  <w:num w:numId="9" w16cid:durableId="1845893838">
    <w:abstractNumId w:val="11"/>
  </w:num>
  <w:num w:numId="10" w16cid:durableId="1781872434">
    <w:abstractNumId w:val="0"/>
  </w:num>
  <w:num w:numId="11" w16cid:durableId="1498962772">
    <w:abstractNumId w:val="12"/>
  </w:num>
  <w:num w:numId="12" w16cid:durableId="1909850468">
    <w:abstractNumId w:val="8"/>
  </w:num>
  <w:num w:numId="13" w16cid:durableId="173762578">
    <w:abstractNumId w:val="14"/>
  </w:num>
  <w:num w:numId="14" w16cid:durableId="1755977815">
    <w:abstractNumId w:val="4"/>
  </w:num>
  <w:num w:numId="15" w16cid:durableId="1617784936">
    <w:abstractNumId w:val="3"/>
  </w:num>
  <w:num w:numId="16" w16cid:durableId="708453903">
    <w:abstractNumId w:val="1"/>
  </w:num>
  <w:num w:numId="17" w16cid:durableId="1855609095">
    <w:abstractNumId w:val="15"/>
  </w:num>
  <w:num w:numId="18" w16cid:durableId="8125232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AB9"/>
    <w:rsid w:val="000013C3"/>
    <w:rsid w:val="0000527A"/>
    <w:rsid w:val="00010751"/>
    <w:rsid w:val="000117FA"/>
    <w:rsid w:val="000154CE"/>
    <w:rsid w:val="0002117B"/>
    <w:rsid w:val="000321CE"/>
    <w:rsid w:val="00044222"/>
    <w:rsid w:val="00044B8B"/>
    <w:rsid w:val="000603ED"/>
    <w:rsid w:val="000639A3"/>
    <w:rsid w:val="00065FD1"/>
    <w:rsid w:val="00070532"/>
    <w:rsid w:val="00081DF3"/>
    <w:rsid w:val="00082173"/>
    <w:rsid w:val="00082DF9"/>
    <w:rsid w:val="00091FC5"/>
    <w:rsid w:val="00095905"/>
    <w:rsid w:val="000A115B"/>
    <w:rsid w:val="000A31FB"/>
    <w:rsid w:val="000A5BAA"/>
    <w:rsid w:val="000B30FE"/>
    <w:rsid w:val="000B604F"/>
    <w:rsid w:val="000B6BEC"/>
    <w:rsid w:val="000B7449"/>
    <w:rsid w:val="000C2FD5"/>
    <w:rsid w:val="000C4269"/>
    <w:rsid w:val="000C4452"/>
    <w:rsid w:val="000D0737"/>
    <w:rsid w:val="000D07F4"/>
    <w:rsid w:val="000D623E"/>
    <w:rsid w:val="000D69B4"/>
    <w:rsid w:val="000E466B"/>
    <w:rsid w:val="000E4FC4"/>
    <w:rsid w:val="000F041C"/>
    <w:rsid w:val="000F51E5"/>
    <w:rsid w:val="000F732A"/>
    <w:rsid w:val="000F7C83"/>
    <w:rsid w:val="00102250"/>
    <w:rsid w:val="00102CCA"/>
    <w:rsid w:val="00106077"/>
    <w:rsid w:val="00122067"/>
    <w:rsid w:val="0013447C"/>
    <w:rsid w:val="001415A2"/>
    <w:rsid w:val="0014307C"/>
    <w:rsid w:val="0014425F"/>
    <w:rsid w:val="001442F7"/>
    <w:rsid w:val="00150916"/>
    <w:rsid w:val="00150DE5"/>
    <w:rsid w:val="0015348D"/>
    <w:rsid w:val="00154392"/>
    <w:rsid w:val="001613B8"/>
    <w:rsid w:val="00161851"/>
    <w:rsid w:val="001640E1"/>
    <w:rsid w:val="0018298B"/>
    <w:rsid w:val="00182AF5"/>
    <w:rsid w:val="00185607"/>
    <w:rsid w:val="0018792D"/>
    <w:rsid w:val="00192DFB"/>
    <w:rsid w:val="00196AE0"/>
    <w:rsid w:val="001A20AB"/>
    <w:rsid w:val="001C06B8"/>
    <w:rsid w:val="001C5E8A"/>
    <w:rsid w:val="001D3B98"/>
    <w:rsid w:val="001D43CD"/>
    <w:rsid w:val="001D770C"/>
    <w:rsid w:val="001E0034"/>
    <w:rsid w:val="001E040F"/>
    <w:rsid w:val="001E596C"/>
    <w:rsid w:val="001E73E3"/>
    <w:rsid w:val="001F3CB0"/>
    <w:rsid w:val="00210BFB"/>
    <w:rsid w:val="00214423"/>
    <w:rsid w:val="002154FC"/>
    <w:rsid w:val="00217646"/>
    <w:rsid w:val="002267D4"/>
    <w:rsid w:val="002358A6"/>
    <w:rsid w:val="00241E8E"/>
    <w:rsid w:val="00245224"/>
    <w:rsid w:val="00254746"/>
    <w:rsid w:val="00264062"/>
    <w:rsid w:val="002705F5"/>
    <w:rsid w:val="002718C4"/>
    <w:rsid w:val="00272EC5"/>
    <w:rsid w:val="00273138"/>
    <w:rsid w:val="00273493"/>
    <w:rsid w:val="00273856"/>
    <w:rsid w:val="00286C57"/>
    <w:rsid w:val="002876CC"/>
    <w:rsid w:val="00291257"/>
    <w:rsid w:val="0029707E"/>
    <w:rsid w:val="002975A6"/>
    <w:rsid w:val="002A4D67"/>
    <w:rsid w:val="002A7A50"/>
    <w:rsid w:val="002B2BCC"/>
    <w:rsid w:val="002B49C2"/>
    <w:rsid w:val="002C688D"/>
    <w:rsid w:val="002D0073"/>
    <w:rsid w:val="002D1358"/>
    <w:rsid w:val="002E027E"/>
    <w:rsid w:val="002E261A"/>
    <w:rsid w:val="002E38D5"/>
    <w:rsid w:val="002E6E5F"/>
    <w:rsid w:val="002F048F"/>
    <w:rsid w:val="002F2E16"/>
    <w:rsid w:val="002F532F"/>
    <w:rsid w:val="00303B3F"/>
    <w:rsid w:val="0030564A"/>
    <w:rsid w:val="003065BB"/>
    <w:rsid w:val="00310010"/>
    <w:rsid w:val="00314327"/>
    <w:rsid w:val="003172A7"/>
    <w:rsid w:val="0032017E"/>
    <w:rsid w:val="00321631"/>
    <w:rsid w:val="0032296C"/>
    <w:rsid w:val="00331501"/>
    <w:rsid w:val="00333A3C"/>
    <w:rsid w:val="0033674A"/>
    <w:rsid w:val="003412D4"/>
    <w:rsid w:val="00345112"/>
    <w:rsid w:val="003506C9"/>
    <w:rsid w:val="003511D4"/>
    <w:rsid w:val="00365583"/>
    <w:rsid w:val="00376344"/>
    <w:rsid w:val="00382480"/>
    <w:rsid w:val="00382605"/>
    <w:rsid w:val="003A000C"/>
    <w:rsid w:val="003A00D4"/>
    <w:rsid w:val="003A3949"/>
    <w:rsid w:val="003A4392"/>
    <w:rsid w:val="003B3FE5"/>
    <w:rsid w:val="003B4D01"/>
    <w:rsid w:val="003B5CDA"/>
    <w:rsid w:val="003C0A4F"/>
    <w:rsid w:val="003C1F10"/>
    <w:rsid w:val="003C2CCC"/>
    <w:rsid w:val="003C6517"/>
    <w:rsid w:val="003D2C77"/>
    <w:rsid w:val="003E0B1B"/>
    <w:rsid w:val="003E2315"/>
    <w:rsid w:val="003E24C0"/>
    <w:rsid w:val="003E42FF"/>
    <w:rsid w:val="003E5DEA"/>
    <w:rsid w:val="003F5FB0"/>
    <w:rsid w:val="003F67D6"/>
    <w:rsid w:val="00401021"/>
    <w:rsid w:val="00401352"/>
    <w:rsid w:val="004019AC"/>
    <w:rsid w:val="00401E84"/>
    <w:rsid w:val="0042046C"/>
    <w:rsid w:val="00422316"/>
    <w:rsid w:val="0042576B"/>
    <w:rsid w:val="004372D9"/>
    <w:rsid w:val="004433CC"/>
    <w:rsid w:val="00454DC1"/>
    <w:rsid w:val="00456954"/>
    <w:rsid w:val="00460AC9"/>
    <w:rsid w:val="00462969"/>
    <w:rsid w:val="004632F7"/>
    <w:rsid w:val="004637A9"/>
    <w:rsid w:val="00467E62"/>
    <w:rsid w:val="0047326A"/>
    <w:rsid w:val="0048003E"/>
    <w:rsid w:val="00480A10"/>
    <w:rsid w:val="00480ECA"/>
    <w:rsid w:val="004814FC"/>
    <w:rsid w:val="004862CE"/>
    <w:rsid w:val="0049032F"/>
    <w:rsid w:val="00491742"/>
    <w:rsid w:val="004A0742"/>
    <w:rsid w:val="004A67AC"/>
    <w:rsid w:val="004B152F"/>
    <w:rsid w:val="004B219B"/>
    <w:rsid w:val="004B27C9"/>
    <w:rsid w:val="004B520B"/>
    <w:rsid w:val="004B586A"/>
    <w:rsid w:val="004C0B16"/>
    <w:rsid w:val="004C320F"/>
    <w:rsid w:val="004D7678"/>
    <w:rsid w:val="004E6B33"/>
    <w:rsid w:val="004F3EEA"/>
    <w:rsid w:val="004F52F5"/>
    <w:rsid w:val="005006AC"/>
    <w:rsid w:val="00504C82"/>
    <w:rsid w:val="00505579"/>
    <w:rsid w:val="005062BA"/>
    <w:rsid w:val="00507A5D"/>
    <w:rsid w:val="00510815"/>
    <w:rsid w:val="00513D2F"/>
    <w:rsid w:val="00514EDA"/>
    <w:rsid w:val="00521E36"/>
    <w:rsid w:val="005242F3"/>
    <w:rsid w:val="00527BBF"/>
    <w:rsid w:val="00543986"/>
    <w:rsid w:val="00543EAE"/>
    <w:rsid w:val="00546257"/>
    <w:rsid w:val="005534D2"/>
    <w:rsid w:val="00562903"/>
    <w:rsid w:val="005667BA"/>
    <w:rsid w:val="00571033"/>
    <w:rsid w:val="0057264D"/>
    <w:rsid w:val="005745A1"/>
    <w:rsid w:val="00577F08"/>
    <w:rsid w:val="00593A5E"/>
    <w:rsid w:val="00594BDE"/>
    <w:rsid w:val="0059555D"/>
    <w:rsid w:val="005A333D"/>
    <w:rsid w:val="005A414B"/>
    <w:rsid w:val="005A532C"/>
    <w:rsid w:val="005B3594"/>
    <w:rsid w:val="005B598D"/>
    <w:rsid w:val="005C1ECE"/>
    <w:rsid w:val="005C594C"/>
    <w:rsid w:val="005C60EC"/>
    <w:rsid w:val="005C6A65"/>
    <w:rsid w:val="005C76F4"/>
    <w:rsid w:val="005D1ABA"/>
    <w:rsid w:val="005D4AFC"/>
    <w:rsid w:val="005F13E2"/>
    <w:rsid w:val="005F2555"/>
    <w:rsid w:val="005F43A5"/>
    <w:rsid w:val="00600688"/>
    <w:rsid w:val="00601F4B"/>
    <w:rsid w:val="006036D9"/>
    <w:rsid w:val="00604301"/>
    <w:rsid w:val="006058E1"/>
    <w:rsid w:val="006071DF"/>
    <w:rsid w:val="00611CFC"/>
    <w:rsid w:val="00612DE0"/>
    <w:rsid w:val="00624273"/>
    <w:rsid w:val="00627A05"/>
    <w:rsid w:val="006368CA"/>
    <w:rsid w:val="00645679"/>
    <w:rsid w:val="006604B0"/>
    <w:rsid w:val="00663569"/>
    <w:rsid w:val="0067261D"/>
    <w:rsid w:val="00674C06"/>
    <w:rsid w:val="006800CF"/>
    <w:rsid w:val="00691359"/>
    <w:rsid w:val="00694379"/>
    <w:rsid w:val="006A549A"/>
    <w:rsid w:val="006B0628"/>
    <w:rsid w:val="006B10E8"/>
    <w:rsid w:val="006B7EDE"/>
    <w:rsid w:val="006D0B69"/>
    <w:rsid w:val="006D153D"/>
    <w:rsid w:val="006D1550"/>
    <w:rsid w:val="006E437E"/>
    <w:rsid w:val="006E4E7F"/>
    <w:rsid w:val="006E7794"/>
    <w:rsid w:val="00702177"/>
    <w:rsid w:val="007029C5"/>
    <w:rsid w:val="00703086"/>
    <w:rsid w:val="00704B87"/>
    <w:rsid w:val="00707269"/>
    <w:rsid w:val="0071713E"/>
    <w:rsid w:val="0072179C"/>
    <w:rsid w:val="00721E90"/>
    <w:rsid w:val="007226B9"/>
    <w:rsid w:val="00726C7C"/>
    <w:rsid w:val="0072739B"/>
    <w:rsid w:val="007310DE"/>
    <w:rsid w:val="00731F0B"/>
    <w:rsid w:val="007327AA"/>
    <w:rsid w:val="00734BDA"/>
    <w:rsid w:val="00734C01"/>
    <w:rsid w:val="0074017D"/>
    <w:rsid w:val="0074627D"/>
    <w:rsid w:val="007526EA"/>
    <w:rsid w:val="007571E0"/>
    <w:rsid w:val="00760814"/>
    <w:rsid w:val="00761669"/>
    <w:rsid w:val="00775598"/>
    <w:rsid w:val="00777EF3"/>
    <w:rsid w:val="007819A8"/>
    <w:rsid w:val="00783544"/>
    <w:rsid w:val="00783C5B"/>
    <w:rsid w:val="007A3A16"/>
    <w:rsid w:val="007B11C2"/>
    <w:rsid w:val="007C0D66"/>
    <w:rsid w:val="007C6E54"/>
    <w:rsid w:val="007D71EA"/>
    <w:rsid w:val="007E157C"/>
    <w:rsid w:val="007F0328"/>
    <w:rsid w:val="007F7F2C"/>
    <w:rsid w:val="00804CA9"/>
    <w:rsid w:val="00805940"/>
    <w:rsid w:val="00811A06"/>
    <w:rsid w:val="00820C7A"/>
    <w:rsid w:val="00825D63"/>
    <w:rsid w:val="00826941"/>
    <w:rsid w:val="008331AE"/>
    <w:rsid w:val="00833BCA"/>
    <w:rsid w:val="00840EAB"/>
    <w:rsid w:val="00841748"/>
    <w:rsid w:val="00844E5B"/>
    <w:rsid w:val="00847354"/>
    <w:rsid w:val="00850F8C"/>
    <w:rsid w:val="00852E51"/>
    <w:rsid w:val="008674D7"/>
    <w:rsid w:val="0087041A"/>
    <w:rsid w:val="00870948"/>
    <w:rsid w:val="0087304B"/>
    <w:rsid w:val="00873094"/>
    <w:rsid w:val="00876024"/>
    <w:rsid w:val="00876B5C"/>
    <w:rsid w:val="008822B2"/>
    <w:rsid w:val="00885F5F"/>
    <w:rsid w:val="00892F7E"/>
    <w:rsid w:val="00894351"/>
    <w:rsid w:val="00894AF0"/>
    <w:rsid w:val="00896AE3"/>
    <w:rsid w:val="00896CE6"/>
    <w:rsid w:val="008973A6"/>
    <w:rsid w:val="008A56C5"/>
    <w:rsid w:val="008A5B01"/>
    <w:rsid w:val="008A649B"/>
    <w:rsid w:val="008A6AFD"/>
    <w:rsid w:val="008A7814"/>
    <w:rsid w:val="008B460A"/>
    <w:rsid w:val="008C1D5B"/>
    <w:rsid w:val="008C68B4"/>
    <w:rsid w:val="008D135E"/>
    <w:rsid w:val="008D19C8"/>
    <w:rsid w:val="008D19EF"/>
    <w:rsid w:val="008D3A2F"/>
    <w:rsid w:val="008E2779"/>
    <w:rsid w:val="008E369F"/>
    <w:rsid w:val="008E4C96"/>
    <w:rsid w:val="008F1096"/>
    <w:rsid w:val="008F2109"/>
    <w:rsid w:val="008F56BB"/>
    <w:rsid w:val="00902597"/>
    <w:rsid w:val="00902AD7"/>
    <w:rsid w:val="00904EBA"/>
    <w:rsid w:val="00911864"/>
    <w:rsid w:val="00913C28"/>
    <w:rsid w:val="00914151"/>
    <w:rsid w:val="00917295"/>
    <w:rsid w:val="00922F33"/>
    <w:rsid w:val="009278CE"/>
    <w:rsid w:val="00933CF4"/>
    <w:rsid w:val="00934994"/>
    <w:rsid w:val="009364AD"/>
    <w:rsid w:val="00937D1C"/>
    <w:rsid w:val="00942FD8"/>
    <w:rsid w:val="009501AE"/>
    <w:rsid w:val="0095671B"/>
    <w:rsid w:val="00957081"/>
    <w:rsid w:val="00964351"/>
    <w:rsid w:val="00965BA3"/>
    <w:rsid w:val="009663B2"/>
    <w:rsid w:val="00970561"/>
    <w:rsid w:val="00971B49"/>
    <w:rsid w:val="00972C7C"/>
    <w:rsid w:val="009761C4"/>
    <w:rsid w:val="00976648"/>
    <w:rsid w:val="009925C0"/>
    <w:rsid w:val="00992B46"/>
    <w:rsid w:val="00992D80"/>
    <w:rsid w:val="0099710B"/>
    <w:rsid w:val="009A03EB"/>
    <w:rsid w:val="009A2EFC"/>
    <w:rsid w:val="009A755F"/>
    <w:rsid w:val="009B1A02"/>
    <w:rsid w:val="009B59AF"/>
    <w:rsid w:val="009B7492"/>
    <w:rsid w:val="009B759A"/>
    <w:rsid w:val="009C06DC"/>
    <w:rsid w:val="009C3987"/>
    <w:rsid w:val="009C61C8"/>
    <w:rsid w:val="009D40FB"/>
    <w:rsid w:val="009D6D02"/>
    <w:rsid w:val="009D7BB8"/>
    <w:rsid w:val="009E2677"/>
    <w:rsid w:val="009E3740"/>
    <w:rsid w:val="009E3C51"/>
    <w:rsid w:val="009E4453"/>
    <w:rsid w:val="009E5388"/>
    <w:rsid w:val="009E7397"/>
    <w:rsid w:val="009E79A2"/>
    <w:rsid w:val="009F07EE"/>
    <w:rsid w:val="009F1D66"/>
    <w:rsid w:val="00A037AB"/>
    <w:rsid w:val="00A0725A"/>
    <w:rsid w:val="00A07957"/>
    <w:rsid w:val="00A11D44"/>
    <w:rsid w:val="00A162E4"/>
    <w:rsid w:val="00A1743D"/>
    <w:rsid w:val="00A35946"/>
    <w:rsid w:val="00A42D13"/>
    <w:rsid w:val="00A47A10"/>
    <w:rsid w:val="00A520BA"/>
    <w:rsid w:val="00A56A3C"/>
    <w:rsid w:val="00A62E93"/>
    <w:rsid w:val="00A63961"/>
    <w:rsid w:val="00A63FF4"/>
    <w:rsid w:val="00A82DC4"/>
    <w:rsid w:val="00A91DAB"/>
    <w:rsid w:val="00AA13B1"/>
    <w:rsid w:val="00AA1607"/>
    <w:rsid w:val="00AA169A"/>
    <w:rsid w:val="00AA2C25"/>
    <w:rsid w:val="00AB78ED"/>
    <w:rsid w:val="00AC0921"/>
    <w:rsid w:val="00AC7758"/>
    <w:rsid w:val="00AD5AC1"/>
    <w:rsid w:val="00AF7DB3"/>
    <w:rsid w:val="00B00999"/>
    <w:rsid w:val="00B03146"/>
    <w:rsid w:val="00B04285"/>
    <w:rsid w:val="00B04A9F"/>
    <w:rsid w:val="00B04BB0"/>
    <w:rsid w:val="00B073B9"/>
    <w:rsid w:val="00B11A82"/>
    <w:rsid w:val="00B11B08"/>
    <w:rsid w:val="00B130F5"/>
    <w:rsid w:val="00B13704"/>
    <w:rsid w:val="00B26D3F"/>
    <w:rsid w:val="00B30926"/>
    <w:rsid w:val="00B31C39"/>
    <w:rsid w:val="00B34077"/>
    <w:rsid w:val="00B420DA"/>
    <w:rsid w:val="00B43F8A"/>
    <w:rsid w:val="00B53E27"/>
    <w:rsid w:val="00B612C0"/>
    <w:rsid w:val="00B63389"/>
    <w:rsid w:val="00B63A25"/>
    <w:rsid w:val="00B672DF"/>
    <w:rsid w:val="00B72F79"/>
    <w:rsid w:val="00B73DE7"/>
    <w:rsid w:val="00B759DF"/>
    <w:rsid w:val="00B864EA"/>
    <w:rsid w:val="00B873C0"/>
    <w:rsid w:val="00B90F77"/>
    <w:rsid w:val="00B91FD2"/>
    <w:rsid w:val="00BA05C8"/>
    <w:rsid w:val="00BA4040"/>
    <w:rsid w:val="00BA4A4F"/>
    <w:rsid w:val="00BA729A"/>
    <w:rsid w:val="00BB616E"/>
    <w:rsid w:val="00BC0798"/>
    <w:rsid w:val="00BC43E0"/>
    <w:rsid w:val="00BC6CB7"/>
    <w:rsid w:val="00BC7CF5"/>
    <w:rsid w:val="00BD04CA"/>
    <w:rsid w:val="00BD5EF1"/>
    <w:rsid w:val="00BD6F34"/>
    <w:rsid w:val="00BD7300"/>
    <w:rsid w:val="00BE162E"/>
    <w:rsid w:val="00BE51C7"/>
    <w:rsid w:val="00BE6EC4"/>
    <w:rsid w:val="00BF0537"/>
    <w:rsid w:val="00BF41B7"/>
    <w:rsid w:val="00BF6A1C"/>
    <w:rsid w:val="00C016B0"/>
    <w:rsid w:val="00C04219"/>
    <w:rsid w:val="00C065F9"/>
    <w:rsid w:val="00C0763A"/>
    <w:rsid w:val="00C14DAB"/>
    <w:rsid w:val="00C15172"/>
    <w:rsid w:val="00C1673C"/>
    <w:rsid w:val="00C1748A"/>
    <w:rsid w:val="00C20EDF"/>
    <w:rsid w:val="00C22EDD"/>
    <w:rsid w:val="00C255BD"/>
    <w:rsid w:val="00C3048E"/>
    <w:rsid w:val="00C40CB0"/>
    <w:rsid w:val="00C41C40"/>
    <w:rsid w:val="00C44AD2"/>
    <w:rsid w:val="00C46C96"/>
    <w:rsid w:val="00C65606"/>
    <w:rsid w:val="00C735CF"/>
    <w:rsid w:val="00C769D2"/>
    <w:rsid w:val="00C82F5E"/>
    <w:rsid w:val="00C834FB"/>
    <w:rsid w:val="00C9523B"/>
    <w:rsid w:val="00CA1A4B"/>
    <w:rsid w:val="00CA33A0"/>
    <w:rsid w:val="00CB2940"/>
    <w:rsid w:val="00CB56F0"/>
    <w:rsid w:val="00CB611B"/>
    <w:rsid w:val="00CC17F5"/>
    <w:rsid w:val="00CD1B9F"/>
    <w:rsid w:val="00CD50D8"/>
    <w:rsid w:val="00CD5E60"/>
    <w:rsid w:val="00CD7AB9"/>
    <w:rsid w:val="00CE766E"/>
    <w:rsid w:val="00CF061E"/>
    <w:rsid w:val="00CF3748"/>
    <w:rsid w:val="00CF425B"/>
    <w:rsid w:val="00D00E19"/>
    <w:rsid w:val="00D011D0"/>
    <w:rsid w:val="00D13CCF"/>
    <w:rsid w:val="00D206D6"/>
    <w:rsid w:val="00D21BF7"/>
    <w:rsid w:val="00D262F2"/>
    <w:rsid w:val="00D303D8"/>
    <w:rsid w:val="00D30E39"/>
    <w:rsid w:val="00D346EA"/>
    <w:rsid w:val="00D42511"/>
    <w:rsid w:val="00D4760E"/>
    <w:rsid w:val="00D52F8D"/>
    <w:rsid w:val="00D60172"/>
    <w:rsid w:val="00D601BE"/>
    <w:rsid w:val="00D621DB"/>
    <w:rsid w:val="00D72E7A"/>
    <w:rsid w:val="00D73B08"/>
    <w:rsid w:val="00D7613D"/>
    <w:rsid w:val="00D764B1"/>
    <w:rsid w:val="00D87589"/>
    <w:rsid w:val="00D97FE4"/>
    <w:rsid w:val="00DA1E3F"/>
    <w:rsid w:val="00DA4F2E"/>
    <w:rsid w:val="00DA55B7"/>
    <w:rsid w:val="00DB22DF"/>
    <w:rsid w:val="00DB4A26"/>
    <w:rsid w:val="00DC1B5A"/>
    <w:rsid w:val="00DC1BA0"/>
    <w:rsid w:val="00DD5A00"/>
    <w:rsid w:val="00DD7550"/>
    <w:rsid w:val="00DE26E2"/>
    <w:rsid w:val="00DF269C"/>
    <w:rsid w:val="00DF45F4"/>
    <w:rsid w:val="00DF67C7"/>
    <w:rsid w:val="00E04146"/>
    <w:rsid w:val="00E1014A"/>
    <w:rsid w:val="00E11FB9"/>
    <w:rsid w:val="00E1209A"/>
    <w:rsid w:val="00E1509C"/>
    <w:rsid w:val="00E154F8"/>
    <w:rsid w:val="00E17A49"/>
    <w:rsid w:val="00E22650"/>
    <w:rsid w:val="00E31E8D"/>
    <w:rsid w:val="00E32B3F"/>
    <w:rsid w:val="00E55243"/>
    <w:rsid w:val="00E61520"/>
    <w:rsid w:val="00E6764F"/>
    <w:rsid w:val="00E740CB"/>
    <w:rsid w:val="00E80A1D"/>
    <w:rsid w:val="00E8658B"/>
    <w:rsid w:val="00E871A2"/>
    <w:rsid w:val="00EA24B7"/>
    <w:rsid w:val="00EA3C94"/>
    <w:rsid w:val="00EC283E"/>
    <w:rsid w:val="00EC48EB"/>
    <w:rsid w:val="00EC7035"/>
    <w:rsid w:val="00ED34FC"/>
    <w:rsid w:val="00ED683A"/>
    <w:rsid w:val="00EF0103"/>
    <w:rsid w:val="00EF0223"/>
    <w:rsid w:val="00EF73BD"/>
    <w:rsid w:val="00EF7C4F"/>
    <w:rsid w:val="00EF7D08"/>
    <w:rsid w:val="00F11054"/>
    <w:rsid w:val="00F1542F"/>
    <w:rsid w:val="00F20DBF"/>
    <w:rsid w:val="00F3170F"/>
    <w:rsid w:val="00F3542D"/>
    <w:rsid w:val="00F36AA0"/>
    <w:rsid w:val="00F42511"/>
    <w:rsid w:val="00F473AC"/>
    <w:rsid w:val="00F5627E"/>
    <w:rsid w:val="00F641EA"/>
    <w:rsid w:val="00F66162"/>
    <w:rsid w:val="00F71A71"/>
    <w:rsid w:val="00F756DB"/>
    <w:rsid w:val="00F76378"/>
    <w:rsid w:val="00F76612"/>
    <w:rsid w:val="00F80A4D"/>
    <w:rsid w:val="00F860BD"/>
    <w:rsid w:val="00F861DE"/>
    <w:rsid w:val="00F87096"/>
    <w:rsid w:val="00F95D52"/>
    <w:rsid w:val="00FB36D3"/>
    <w:rsid w:val="00FC01C8"/>
    <w:rsid w:val="00FC06F6"/>
    <w:rsid w:val="00FC415B"/>
    <w:rsid w:val="00FD12DC"/>
    <w:rsid w:val="00FE2591"/>
    <w:rsid w:val="00FE738B"/>
    <w:rsid w:val="00FF6269"/>
    <w:rsid w:val="00FF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14D0"/>
  <w15:docId w15:val="{C98F68A6-F582-4112-88F2-28C2A826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B9"/>
    <w:pPr>
      <w:spacing w:after="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B9"/>
    <w:pPr>
      <w:tabs>
        <w:tab w:val="center" w:pos="4680"/>
        <w:tab w:val="right" w:pos="9360"/>
      </w:tabs>
      <w:spacing w:after="0"/>
    </w:pPr>
  </w:style>
  <w:style w:type="character" w:customStyle="1" w:styleId="HeaderChar">
    <w:name w:val="Header Char"/>
    <w:basedOn w:val="DefaultParagraphFont"/>
    <w:link w:val="Header"/>
    <w:uiPriority w:val="99"/>
    <w:rsid w:val="00CD7AB9"/>
    <w:rPr>
      <w:rFonts w:ascii="Calibri" w:eastAsia="Calibri" w:hAnsi="Calibri" w:cs="Times New Roman"/>
    </w:rPr>
  </w:style>
  <w:style w:type="paragraph" w:styleId="Footer">
    <w:name w:val="footer"/>
    <w:basedOn w:val="Normal"/>
    <w:link w:val="FooterChar"/>
    <w:uiPriority w:val="99"/>
    <w:unhideWhenUsed/>
    <w:rsid w:val="00CD7AB9"/>
    <w:pPr>
      <w:tabs>
        <w:tab w:val="center" w:pos="4680"/>
        <w:tab w:val="right" w:pos="9360"/>
      </w:tabs>
      <w:spacing w:after="0"/>
    </w:pPr>
  </w:style>
  <w:style w:type="character" w:customStyle="1" w:styleId="FooterChar">
    <w:name w:val="Footer Char"/>
    <w:basedOn w:val="DefaultParagraphFont"/>
    <w:link w:val="Footer"/>
    <w:uiPriority w:val="99"/>
    <w:rsid w:val="00CD7AB9"/>
    <w:rPr>
      <w:rFonts w:ascii="Calibri" w:eastAsia="Calibri" w:hAnsi="Calibri" w:cs="Times New Roman"/>
    </w:rPr>
  </w:style>
  <w:style w:type="paragraph" w:styleId="BodyTextIndent3">
    <w:name w:val="Body Text Indent 3"/>
    <w:basedOn w:val="Normal"/>
    <w:link w:val="BodyTextIndent3Char"/>
    <w:rsid w:val="002B49C2"/>
    <w:pPr>
      <w:spacing w:after="0" w:line="360" w:lineRule="auto"/>
      <w:ind w:firstLine="720"/>
      <w:jc w:val="both"/>
    </w:pPr>
    <w:rPr>
      <w:rFonts w:ascii="Times Armenian" w:eastAsia="Times New Roman" w:hAnsi="Times Armenian"/>
      <w:sz w:val="24"/>
      <w:szCs w:val="20"/>
      <w:lang w:val="en-AU" w:eastAsia="ru-RU"/>
    </w:rPr>
  </w:style>
  <w:style w:type="character" w:customStyle="1" w:styleId="BodyTextIndent3Char">
    <w:name w:val="Body Text Indent 3 Char"/>
    <w:basedOn w:val="DefaultParagraphFont"/>
    <w:link w:val="BodyTextIndent3"/>
    <w:rsid w:val="002B49C2"/>
    <w:rPr>
      <w:rFonts w:ascii="Times Armenian" w:eastAsia="Times New Roman" w:hAnsi="Times Armenian" w:cs="Times New Roman"/>
      <w:sz w:val="24"/>
      <w:szCs w:val="20"/>
      <w:lang w:val="en-AU" w:eastAsia="ru-RU"/>
    </w:rPr>
  </w:style>
  <w:style w:type="paragraph" w:styleId="BalloonText">
    <w:name w:val="Balloon Text"/>
    <w:basedOn w:val="Normal"/>
    <w:link w:val="BalloonTextChar"/>
    <w:uiPriority w:val="99"/>
    <w:semiHidden/>
    <w:unhideWhenUsed/>
    <w:rsid w:val="004013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52"/>
    <w:rPr>
      <w:rFonts w:ascii="Segoe UI" w:eastAsia="Calibri" w:hAnsi="Segoe UI" w:cs="Segoe UI"/>
      <w:sz w:val="18"/>
      <w:szCs w:val="18"/>
    </w:rPr>
  </w:style>
  <w:style w:type="paragraph" w:styleId="BodyTextIndent">
    <w:name w:val="Body Text Indent"/>
    <w:basedOn w:val="Normal"/>
    <w:link w:val="BodyTextIndentChar"/>
    <w:uiPriority w:val="99"/>
    <w:unhideWhenUsed/>
    <w:rsid w:val="003E42FF"/>
    <w:pPr>
      <w:spacing w:after="120"/>
      <w:ind w:left="360"/>
    </w:pPr>
  </w:style>
  <w:style w:type="character" w:customStyle="1" w:styleId="BodyTextIndentChar">
    <w:name w:val="Body Text Indent Char"/>
    <w:basedOn w:val="DefaultParagraphFont"/>
    <w:link w:val="BodyTextIndent"/>
    <w:uiPriority w:val="99"/>
    <w:rsid w:val="003E42FF"/>
    <w:rPr>
      <w:rFonts w:ascii="Calibri" w:eastAsia="Calibri" w:hAnsi="Calibri" w:cs="Times New Roman"/>
    </w:rPr>
  </w:style>
  <w:style w:type="paragraph" w:styleId="ListParagraph">
    <w:name w:val="List Paragraph"/>
    <w:aliases w:val="List Paragraph1,Left Bullet L1,Table/Figure Heading,En tête 1,NumberedParas,List Paragraph (numbered (a)),WB Para,Heading,Párrafo de lista1,Bullets,Akapit z listą BS,Lapis Bulleted List,Dot pt,F5 List Paragraph,No Spacing1,Indicator Text"/>
    <w:basedOn w:val="Normal"/>
    <w:link w:val="ListParagraphChar"/>
    <w:uiPriority w:val="34"/>
    <w:qFormat/>
    <w:rsid w:val="00902AD7"/>
    <w:pPr>
      <w:spacing w:after="0"/>
      <w:ind w:left="720"/>
      <w:contextualSpacing/>
    </w:pPr>
    <w:rPr>
      <w:rFonts w:ascii="Times New Roman" w:eastAsia="Times New Roman" w:hAnsi="Times New Roman"/>
      <w:sz w:val="24"/>
      <w:szCs w:val="24"/>
      <w:lang w:val="ru-RU" w:eastAsia="ru-RU"/>
    </w:rPr>
  </w:style>
  <w:style w:type="character" w:styleId="Hyperlink">
    <w:name w:val="Hyperlink"/>
    <w:basedOn w:val="DefaultParagraphFont"/>
    <w:uiPriority w:val="99"/>
    <w:unhideWhenUsed/>
    <w:rsid w:val="00D601BE"/>
    <w:rPr>
      <w:color w:val="0000FF" w:themeColor="hyperlink"/>
      <w:u w:val="single"/>
    </w:rPr>
  </w:style>
  <w:style w:type="table" w:styleId="TableGrid">
    <w:name w:val="Table Grid"/>
    <w:basedOn w:val="TableNormal"/>
    <w:uiPriority w:val="39"/>
    <w:rsid w:val="00B6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B612C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B612C0"/>
    <w:rPr>
      <w:sz w:val="16"/>
      <w:szCs w:val="16"/>
    </w:rPr>
  </w:style>
  <w:style w:type="paragraph" w:styleId="CommentText">
    <w:name w:val="annotation text"/>
    <w:basedOn w:val="Normal"/>
    <w:link w:val="CommentTextChar"/>
    <w:uiPriority w:val="99"/>
    <w:semiHidden/>
    <w:unhideWhenUsed/>
    <w:rsid w:val="00B612C0"/>
    <w:rPr>
      <w:sz w:val="20"/>
      <w:szCs w:val="20"/>
    </w:rPr>
  </w:style>
  <w:style w:type="character" w:customStyle="1" w:styleId="CommentTextChar">
    <w:name w:val="Comment Text Char"/>
    <w:basedOn w:val="DefaultParagraphFont"/>
    <w:link w:val="CommentText"/>
    <w:uiPriority w:val="99"/>
    <w:semiHidden/>
    <w:rsid w:val="00B612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12C0"/>
    <w:rPr>
      <w:b/>
      <w:bCs/>
    </w:rPr>
  </w:style>
  <w:style w:type="character" w:customStyle="1" w:styleId="CommentSubjectChar">
    <w:name w:val="Comment Subject Char"/>
    <w:basedOn w:val="CommentTextChar"/>
    <w:link w:val="CommentSubject"/>
    <w:uiPriority w:val="99"/>
    <w:semiHidden/>
    <w:rsid w:val="00B612C0"/>
    <w:rPr>
      <w:rFonts w:ascii="Calibri" w:eastAsia="Calibri" w:hAnsi="Calibri" w:cs="Times New Roman"/>
      <w:b/>
      <w:bCs/>
      <w:sz w:val="20"/>
      <w:szCs w:val="20"/>
    </w:rPr>
  </w:style>
  <w:style w:type="character" w:styleId="PlaceholderText">
    <w:name w:val="Placeholder Text"/>
    <w:basedOn w:val="DefaultParagraphFont"/>
    <w:uiPriority w:val="99"/>
    <w:semiHidden/>
    <w:rsid w:val="00820C7A"/>
    <w:rPr>
      <w:color w:val="808080"/>
    </w:rPr>
  </w:style>
  <w:style w:type="table" w:customStyle="1" w:styleId="GridTable6Colorful-Accent11">
    <w:name w:val="Grid Table 6 Colorful - Accent 11"/>
    <w:basedOn w:val="TableNormal"/>
    <w:uiPriority w:val="51"/>
    <w:rsid w:val="00820C7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7Colorful-Accent31">
    <w:name w:val="List Table 7 Colorful - Accent 31"/>
    <w:basedOn w:val="TableNormal"/>
    <w:uiPriority w:val="52"/>
    <w:rsid w:val="009F07E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aliases w:val="List Paragraph1 Char,Left Bullet L1 Char,Table/Figure Heading Char,En tête 1 Char,NumberedParas Char,List Paragraph (numbered (a)) Char,WB Para Char,Heading Char,Párrafo de lista1 Char,Bullets Char,Akapit z listą BS Char,Dot pt Char"/>
    <w:basedOn w:val="DefaultParagraphFont"/>
    <w:link w:val="ListParagraph"/>
    <w:uiPriority w:val="1"/>
    <w:qFormat/>
    <w:locked/>
    <w:rsid w:val="00EF0103"/>
    <w:rPr>
      <w:rFonts w:ascii="Times New Roman" w:eastAsia="Times New Roman" w:hAnsi="Times New Roman" w:cs="Times New Roman"/>
      <w:sz w:val="24"/>
      <w:szCs w:val="24"/>
      <w:lang w:val="ru-RU" w:eastAsia="ru-RU"/>
    </w:rPr>
  </w:style>
  <w:style w:type="table" w:customStyle="1" w:styleId="GridTable5Dark-Accent31">
    <w:name w:val="Grid Table 5 Dark - Accent 31"/>
    <w:basedOn w:val="TableNormal"/>
    <w:uiPriority w:val="50"/>
    <w:rsid w:val="00E676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61">
    <w:name w:val="Grid Table 6 Colorful - Accent 61"/>
    <w:basedOn w:val="TableNormal"/>
    <w:uiPriority w:val="51"/>
    <w:rsid w:val="00EC703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Grid-Accent3">
    <w:name w:val="Light Grid Accent 3"/>
    <w:basedOn w:val="TableNormal"/>
    <w:uiPriority w:val="62"/>
    <w:rsid w:val="00AB78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87309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NormalWeb">
    <w:name w:val="Normal (Web)"/>
    <w:basedOn w:val="Normal"/>
    <w:uiPriority w:val="99"/>
    <w:semiHidden/>
    <w:unhideWhenUsed/>
    <w:rsid w:val="00F8709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1985">
      <w:bodyDiv w:val="1"/>
      <w:marLeft w:val="0"/>
      <w:marRight w:val="0"/>
      <w:marTop w:val="0"/>
      <w:marBottom w:val="0"/>
      <w:divBdr>
        <w:top w:val="none" w:sz="0" w:space="0" w:color="auto"/>
        <w:left w:val="none" w:sz="0" w:space="0" w:color="auto"/>
        <w:bottom w:val="none" w:sz="0" w:space="0" w:color="auto"/>
        <w:right w:val="none" w:sz="0" w:space="0" w:color="auto"/>
      </w:divBdr>
    </w:div>
    <w:div w:id="252781250">
      <w:bodyDiv w:val="1"/>
      <w:marLeft w:val="0"/>
      <w:marRight w:val="0"/>
      <w:marTop w:val="0"/>
      <w:marBottom w:val="0"/>
      <w:divBdr>
        <w:top w:val="none" w:sz="0" w:space="0" w:color="auto"/>
        <w:left w:val="none" w:sz="0" w:space="0" w:color="auto"/>
        <w:bottom w:val="none" w:sz="0" w:space="0" w:color="auto"/>
        <w:right w:val="none" w:sz="0" w:space="0" w:color="auto"/>
      </w:divBdr>
    </w:div>
    <w:div w:id="327901734">
      <w:bodyDiv w:val="1"/>
      <w:marLeft w:val="0"/>
      <w:marRight w:val="0"/>
      <w:marTop w:val="0"/>
      <w:marBottom w:val="0"/>
      <w:divBdr>
        <w:top w:val="none" w:sz="0" w:space="0" w:color="auto"/>
        <w:left w:val="none" w:sz="0" w:space="0" w:color="auto"/>
        <w:bottom w:val="none" w:sz="0" w:space="0" w:color="auto"/>
        <w:right w:val="none" w:sz="0" w:space="0" w:color="auto"/>
      </w:divBdr>
    </w:div>
    <w:div w:id="427772990">
      <w:bodyDiv w:val="1"/>
      <w:marLeft w:val="0"/>
      <w:marRight w:val="0"/>
      <w:marTop w:val="0"/>
      <w:marBottom w:val="0"/>
      <w:divBdr>
        <w:top w:val="none" w:sz="0" w:space="0" w:color="auto"/>
        <w:left w:val="none" w:sz="0" w:space="0" w:color="auto"/>
        <w:bottom w:val="none" w:sz="0" w:space="0" w:color="auto"/>
        <w:right w:val="none" w:sz="0" w:space="0" w:color="auto"/>
      </w:divBdr>
    </w:div>
    <w:div w:id="553590916">
      <w:bodyDiv w:val="1"/>
      <w:marLeft w:val="0"/>
      <w:marRight w:val="0"/>
      <w:marTop w:val="0"/>
      <w:marBottom w:val="0"/>
      <w:divBdr>
        <w:top w:val="none" w:sz="0" w:space="0" w:color="auto"/>
        <w:left w:val="none" w:sz="0" w:space="0" w:color="auto"/>
        <w:bottom w:val="none" w:sz="0" w:space="0" w:color="auto"/>
        <w:right w:val="none" w:sz="0" w:space="0" w:color="auto"/>
      </w:divBdr>
    </w:div>
    <w:div w:id="627006524">
      <w:bodyDiv w:val="1"/>
      <w:marLeft w:val="0"/>
      <w:marRight w:val="0"/>
      <w:marTop w:val="0"/>
      <w:marBottom w:val="0"/>
      <w:divBdr>
        <w:top w:val="none" w:sz="0" w:space="0" w:color="auto"/>
        <w:left w:val="none" w:sz="0" w:space="0" w:color="auto"/>
        <w:bottom w:val="none" w:sz="0" w:space="0" w:color="auto"/>
        <w:right w:val="none" w:sz="0" w:space="0" w:color="auto"/>
      </w:divBdr>
    </w:div>
    <w:div w:id="908032852">
      <w:bodyDiv w:val="1"/>
      <w:marLeft w:val="0"/>
      <w:marRight w:val="0"/>
      <w:marTop w:val="0"/>
      <w:marBottom w:val="0"/>
      <w:divBdr>
        <w:top w:val="none" w:sz="0" w:space="0" w:color="auto"/>
        <w:left w:val="none" w:sz="0" w:space="0" w:color="auto"/>
        <w:bottom w:val="none" w:sz="0" w:space="0" w:color="auto"/>
        <w:right w:val="none" w:sz="0" w:space="0" w:color="auto"/>
      </w:divBdr>
    </w:div>
    <w:div w:id="928125283">
      <w:bodyDiv w:val="1"/>
      <w:marLeft w:val="0"/>
      <w:marRight w:val="0"/>
      <w:marTop w:val="0"/>
      <w:marBottom w:val="0"/>
      <w:divBdr>
        <w:top w:val="none" w:sz="0" w:space="0" w:color="auto"/>
        <w:left w:val="none" w:sz="0" w:space="0" w:color="auto"/>
        <w:bottom w:val="none" w:sz="0" w:space="0" w:color="auto"/>
        <w:right w:val="none" w:sz="0" w:space="0" w:color="auto"/>
      </w:divBdr>
    </w:div>
    <w:div w:id="993336538">
      <w:bodyDiv w:val="1"/>
      <w:marLeft w:val="0"/>
      <w:marRight w:val="0"/>
      <w:marTop w:val="0"/>
      <w:marBottom w:val="0"/>
      <w:divBdr>
        <w:top w:val="none" w:sz="0" w:space="0" w:color="auto"/>
        <w:left w:val="none" w:sz="0" w:space="0" w:color="auto"/>
        <w:bottom w:val="none" w:sz="0" w:space="0" w:color="auto"/>
        <w:right w:val="none" w:sz="0" w:space="0" w:color="auto"/>
      </w:divBdr>
    </w:div>
    <w:div w:id="1226263202">
      <w:bodyDiv w:val="1"/>
      <w:marLeft w:val="0"/>
      <w:marRight w:val="0"/>
      <w:marTop w:val="0"/>
      <w:marBottom w:val="0"/>
      <w:divBdr>
        <w:top w:val="none" w:sz="0" w:space="0" w:color="auto"/>
        <w:left w:val="none" w:sz="0" w:space="0" w:color="auto"/>
        <w:bottom w:val="none" w:sz="0" w:space="0" w:color="auto"/>
        <w:right w:val="none" w:sz="0" w:space="0" w:color="auto"/>
      </w:divBdr>
    </w:div>
    <w:div w:id="1226795732">
      <w:bodyDiv w:val="1"/>
      <w:marLeft w:val="0"/>
      <w:marRight w:val="0"/>
      <w:marTop w:val="0"/>
      <w:marBottom w:val="0"/>
      <w:divBdr>
        <w:top w:val="none" w:sz="0" w:space="0" w:color="auto"/>
        <w:left w:val="none" w:sz="0" w:space="0" w:color="auto"/>
        <w:bottom w:val="none" w:sz="0" w:space="0" w:color="auto"/>
        <w:right w:val="none" w:sz="0" w:space="0" w:color="auto"/>
      </w:divBdr>
    </w:div>
    <w:div w:id="1480346094">
      <w:bodyDiv w:val="1"/>
      <w:marLeft w:val="0"/>
      <w:marRight w:val="0"/>
      <w:marTop w:val="0"/>
      <w:marBottom w:val="0"/>
      <w:divBdr>
        <w:top w:val="none" w:sz="0" w:space="0" w:color="auto"/>
        <w:left w:val="none" w:sz="0" w:space="0" w:color="auto"/>
        <w:bottom w:val="none" w:sz="0" w:space="0" w:color="auto"/>
        <w:right w:val="none" w:sz="0" w:space="0" w:color="auto"/>
      </w:divBdr>
    </w:div>
    <w:div w:id="1764260806">
      <w:bodyDiv w:val="1"/>
      <w:marLeft w:val="0"/>
      <w:marRight w:val="0"/>
      <w:marTop w:val="0"/>
      <w:marBottom w:val="0"/>
      <w:divBdr>
        <w:top w:val="none" w:sz="0" w:space="0" w:color="auto"/>
        <w:left w:val="none" w:sz="0" w:space="0" w:color="auto"/>
        <w:bottom w:val="none" w:sz="0" w:space="0" w:color="auto"/>
        <w:right w:val="none" w:sz="0" w:space="0" w:color="auto"/>
      </w:divBdr>
    </w:div>
    <w:div w:id="1779643948">
      <w:bodyDiv w:val="1"/>
      <w:marLeft w:val="0"/>
      <w:marRight w:val="0"/>
      <w:marTop w:val="0"/>
      <w:marBottom w:val="0"/>
      <w:divBdr>
        <w:top w:val="none" w:sz="0" w:space="0" w:color="auto"/>
        <w:left w:val="none" w:sz="0" w:space="0" w:color="auto"/>
        <w:bottom w:val="none" w:sz="0" w:space="0" w:color="auto"/>
        <w:right w:val="none" w:sz="0" w:space="0" w:color="auto"/>
      </w:divBdr>
    </w:div>
    <w:div w:id="1842044022">
      <w:bodyDiv w:val="1"/>
      <w:marLeft w:val="0"/>
      <w:marRight w:val="0"/>
      <w:marTop w:val="0"/>
      <w:marBottom w:val="0"/>
      <w:divBdr>
        <w:top w:val="none" w:sz="0" w:space="0" w:color="auto"/>
        <w:left w:val="none" w:sz="0" w:space="0" w:color="auto"/>
        <w:bottom w:val="none" w:sz="0" w:space="0" w:color="auto"/>
        <w:right w:val="none" w:sz="0" w:space="0" w:color="auto"/>
      </w:divBdr>
    </w:div>
    <w:div w:id="1952977746">
      <w:bodyDiv w:val="1"/>
      <w:marLeft w:val="0"/>
      <w:marRight w:val="0"/>
      <w:marTop w:val="0"/>
      <w:marBottom w:val="0"/>
      <w:divBdr>
        <w:top w:val="none" w:sz="0" w:space="0" w:color="auto"/>
        <w:left w:val="none" w:sz="0" w:space="0" w:color="auto"/>
        <w:bottom w:val="none" w:sz="0" w:space="0" w:color="auto"/>
        <w:right w:val="none" w:sz="0" w:space="0" w:color="auto"/>
      </w:divBdr>
      <w:divsChild>
        <w:div w:id="1359501060">
          <w:marLeft w:val="547"/>
          <w:marRight w:val="0"/>
          <w:marTop w:val="0"/>
          <w:marBottom w:val="0"/>
          <w:divBdr>
            <w:top w:val="none" w:sz="0" w:space="0" w:color="auto"/>
            <w:left w:val="none" w:sz="0" w:space="0" w:color="auto"/>
            <w:bottom w:val="none" w:sz="0" w:space="0" w:color="auto"/>
            <w:right w:val="none" w:sz="0" w:space="0" w:color="auto"/>
          </w:divBdr>
        </w:div>
        <w:div w:id="931471128">
          <w:marLeft w:val="1166"/>
          <w:marRight w:val="0"/>
          <w:marTop w:val="0"/>
          <w:marBottom w:val="0"/>
          <w:divBdr>
            <w:top w:val="none" w:sz="0" w:space="0" w:color="auto"/>
            <w:left w:val="none" w:sz="0" w:space="0" w:color="auto"/>
            <w:bottom w:val="none" w:sz="0" w:space="0" w:color="auto"/>
            <w:right w:val="none" w:sz="0" w:space="0" w:color="auto"/>
          </w:divBdr>
        </w:div>
      </w:divsChild>
    </w:div>
    <w:div w:id="2028019353">
      <w:bodyDiv w:val="1"/>
      <w:marLeft w:val="0"/>
      <w:marRight w:val="0"/>
      <w:marTop w:val="0"/>
      <w:marBottom w:val="0"/>
      <w:divBdr>
        <w:top w:val="none" w:sz="0" w:space="0" w:color="auto"/>
        <w:left w:val="none" w:sz="0" w:space="0" w:color="auto"/>
        <w:bottom w:val="none" w:sz="0" w:space="0" w:color="auto"/>
        <w:right w:val="none" w:sz="0" w:space="0" w:color="auto"/>
      </w:divBdr>
    </w:div>
    <w:div w:id="2031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diagramLayout" Target="diagrams/layout6.xml"/><Relationship Id="rId54" Type="http://schemas.microsoft.com/office/2007/relationships/diagramDrawing" Target="diagrams/drawing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diagramLayout" Target="diagrams/layout8.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14811B-AC53-4BD7-9224-B37389CC88AD}" type="doc">
      <dgm:prSet loTypeId="urn:microsoft.com/office/officeart/2005/8/layout/chevron2" loCatId="list" qsTypeId="urn:microsoft.com/office/officeart/2005/8/quickstyle/simple4" qsCatId="simple" csTypeId="urn:microsoft.com/office/officeart/2005/8/colors/colorful5" csCatId="colorful" phldr="1"/>
      <dgm:spPr/>
      <dgm:t>
        <a:bodyPr/>
        <a:lstStyle/>
        <a:p>
          <a:endParaRPr lang="ru-RU"/>
        </a:p>
      </dgm:t>
    </dgm:pt>
    <dgm:pt modelId="{8AB870D8-5EE4-460E-B34D-6F3929ABE125}">
      <dgm:prSet phldrT="[Текст]"/>
      <dgm:spPr/>
      <dgm:t>
        <a:bodyPr/>
        <a:lstStyle/>
        <a:p>
          <a:r>
            <a:rPr lang="en-US">
              <a:latin typeface="GHEA Grapalat" panose="02000506050000020003" pitchFamily="50" charset="0"/>
            </a:rPr>
            <a:t>1)</a:t>
          </a:r>
          <a:endParaRPr lang="ru-RU">
            <a:latin typeface="GHEA Grapalat" panose="02000506050000020003" pitchFamily="50" charset="0"/>
          </a:endParaRPr>
        </a:p>
      </dgm:t>
    </dgm:pt>
    <dgm:pt modelId="{C8D9F4D6-F0FB-4963-9905-F5988EDB057A}" type="parTrans" cxnId="{A4AC536D-401E-4091-BCA9-AC85879DA164}">
      <dgm:prSet/>
      <dgm:spPr/>
      <dgm:t>
        <a:bodyPr/>
        <a:lstStyle/>
        <a:p>
          <a:endParaRPr lang="ru-RU">
            <a:latin typeface="GHEA Grapalat" panose="02000506050000020003" pitchFamily="50" charset="0"/>
          </a:endParaRPr>
        </a:p>
      </dgm:t>
    </dgm:pt>
    <dgm:pt modelId="{61A8A474-0B63-4F48-8033-AAF4AF7DDA68}" type="sibTrans" cxnId="{A4AC536D-401E-4091-BCA9-AC85879DA164}">
      <dgm:prSet/>
      <dgm:spPr/>
      <dgm:t>
        <a:bodyPr/>
        <a:lstStyle/>
        <a:p>
          <a:endParaRPr lang="ru-RU">
            <a:latin typeface="GHEA Grapalat" panose="02000506050000020003" pitchFamily="50" charset="0"/>
          </a:endParaRPr>
        </a:p>
      </dgm:t>
    </dgm:pt>
    <dgm:pt modelId="{62DC0A2E-FDA1-40FB-B898-49A539685AF6}">
      <dgm:prSet phldrT="[Текст]"/>
      <dgm:spPr/>
      <dgm:t>
        <a:bodyPr/>
        <a:lstStyle/>
        <a:p>
          <a:r>
            <a:rPr lang="en-US">
              <a:latin typeface="GHEA Grapalat" panose="02000506050000020003" pitchFamily="50" charset="0"/>
            </a:rPr>
            <a:t>Գործունեության տեսակի հստակեցում</a:t>
          </a:r>
          <a:endParaRPr lang="ru-RU">
            <a:latin typeface="GHEA Grapalat" panose="02000506050000020003" pitchFamily="50" charset="0"/>
          </a:endParaRPr>
        </a:p>
      </dgm:t>
    </dgm:pt>
    <dgm:pt modelId="{31A8BE99-34D1-4C8D-91DB-B65C0ED014E0}" type="parTrans" cxnId="{710D8943-6A34-4609-A842-0EFF00D2EC6F}">
      <dgm:prSet/>
      <dgm:spPr/>
      <dgm:t>
        <a:bodyPr/>
        <a:lstStyle/>
        <a:p>
          <a:endParaRPr lang="ru-RU">
            <a:latin typeface="GHEA Grapalat" panose="02000506050000020003" pitchFamily="50" charset="0"/>
          </a:endParaRPr>
        </a:p>
      </dgm:t>
    </dgm:pt>
    <dgm:pt modelId="{DC43558A-1411-418C-B6D8-1B0D619BF6D3}" type="sibTrans" cxnId="{710D8943-6A34-4609-A842-0EFF00D2EC6F}">
      <dgm:prSet/>
      <dgm:spPr/>
      <dgm:t>
        <a:bodyPr/>
        <a:lstStyle/>
        <a:p>
          <a:endParaRPr lang="ru-RU">
            <a:latin typeface="GHEA Grapalat" panose="02000506050000020003" pitchFamily="50" charset="0"/>
          </a:endParaRPr>
        </a:p>
      </dgm:t>
    </dgm:pt>
    <dgm:pt modelId="{FACCF281-9D88-4450-B694-F92EB7B77274}">
      <dgm:prSet phldrT="[Текст]"/>
      <dgm:spPr/>
      <dgm:t>
        <a:bodyPr/>
        <a:lstStyle/>
        <a:p>
          <a:r>
            <a:rPr lang="en-US">
              <a:latin typeface="GHEA Grapalat" panose="02000506050000020003" pitchFamily="50" charset="0"/>
            </a:rPr>
            <a:t>2)</a:t>
          </a:r>
          <a:endParaRPr lang="ru-RU">
            <a:latin typeface="GHEA Grapalat" panose="02000506050000020003" pitchFamily="50" charset="0"/>
          </a:endParaRPr>
        </a:p>
      </dgm:t>
    </dgm:pt>
    <dgm:pt modelId="{3C36596D-B195-44C6-8F28-DD27C3CDE190}" type="parTrans" cxnId="{81F0109E-D5AA-433B-819A-625C5C93BF72}">
      <dgm:prSet/>
      <dgm:spPr/>
      <dgm:t>
        <a:bodyPr/>
        <a:lstStyle/>
        <a:p>
          <a:endParaRPr lang="ru-RU">
            <a:latin typeface="GHEA Grapalat" panose="02000506050000020003" pitchFamily="50" charset="0"/>
          </a:endParaRPr>
        </a:p>
      </dgm:t>
    </dgm:pt>
    <dgm:pt modelId="{86D08F89-6023-4017-B7DC-F8D275919A2B}" type="sibTrans" cxnId="{81F0109E-D5AA-433B-819A-625C5C93BF72}">
      <dgm:prSet/>
      <dgm:spPr/>
      <dgm:t>
        <a:bodyPr/>
        <a:lstStyle/>
        <a:p>
          <a:endParaRPr lang="ru-RU">
            <a:latin typeface="GHEA Grapalat" panose="02000506050000020003" pitchFamily="50" charset="0"/>
          </a:endParaRPr>
        </a:p>
      </dgm:t>
    </dgm:pt>
    <dgm:pt modelId="{F4AB6BE9-E26D-4156-A5BC-F0FA28A2C734}">
      <dgm:prSet phldrT="[Текст]"/>
      <dgm:spPr/>
      <dgm:t>
        <a:bodyPr/>
        <a:lstStyle/>
        <a:p>
          <a:r>
            <a:rPr lang="en-US">
              <a:latin typeface="GHEA Grapalat" panose="02000506050000020003" pitchFamily="50" charset="0"/>
            </a:rPr>
            <a:t>Ազդեցության գնահատում</a:t>
          </a:r>
          <a:endParaRPr lang="ru-RU">
            <a:latin typeface="GHEA Grapalat" panose="02000506050000020003" pitchFamily="50" charset="0"/>
          </a:endParaRPr>
        </a:p>
      </dgm:t>
    </dgm:pt>
    <dgm:pt modelId="{78C9B5F0-ABE0-4489-BAD3-F3BECBB7F88B}" type="parTrans" cxnId="{6F894158-B258-45BE-A25F-342F0E213AE8}">
      <dgm:prSet/>
      <dgm:spPr/>
      <dgm:t>
        <a:bodyPr/>
        <a:lstStyle/>
        <a:p>
          <a:endParaRPr lang="ru-RU">
            <a:latin typeface="GHEA Grapalat" panose="02000506050000020003" pitchFamily="50" charset="0"/>
          </a:endParaRPr>
        </a:p>
      </dgm:t>
    </dgm:pt>
    <dgm:pt modelId="{6BBD9B94-6D9D-4C30-89F1-C50DAB99D39D}" type="sibTrans" cxnId="{6F894158-B258-45BE-A25F-342F0E213AE8}">
      <dgm:prSet/>
      <dgm:spPr/>
      <dgm:t>
        <a:bodyPr/>
        <a:lstStyle/>
        <a:p>
          <a:endParaRPr lang="ru-RU">
            <a:latin typeface="GHEA Grapalat" panose="02000506050000020003" pitchFamily="50" charset="0"/>
          </a:endParaRPr>
        </a:p>
      </dgm:t>
    </dgm:pt>
    <dgm:pt modelId="{68D92C3B-9830-4356-9AD8-8385BB804D94}">
      <dgm:prSet phldrT="[Текст]"/>
      <dgm:spPr/>
      <dgm:t>
        <a:bodyPr/>
        <a:lstStyle/>
        <a:p>
          <a:r>
            <a:rPr lang="en-US">
              <a:latin typeface="GHEA Grapalat" panose="02000506050000020003" pitchFamily="50" charset="0"/>
            </a:rPr>
            <a:t>3)</a:t>
          </a:r>
          <a:endParaRPr lang="ru-RU">
            <a:latin typeface="GHEA Grapalat" panose="02000506050000020003" pitchFamily="50" charset="0"/>
          </a:endParaRPr>
        </a:p>
      </dgm:t>
    </dgm:pt>
    <dgm:pt modelId="{7701D81C-DC91-4A94-A959-CCE42F90BB6A}" type="parTrans" cxnId="{303DD750-0B7C-4954-8F41-21A8646DC1E8}">
      <dgm:prSet/>
      <dgm:spPr/>
      <dgm:t>
        <a:bodyPr/>
        <a:lstStyle/>
        <a:p>
          <a:endParaRPr lang="ru-RU">
            <a:latin typeface="GHEA Grapalat" panose="02000506050000020003" pitchFamily="50" charset="0"/>
          </a:endParaRPr>
        </a:p>
      </dgm:t>
    </dgm:pt>
    <dgm:pt modelId="{A5D2711B-4092-4CAA-AC99-5993AE3581C5}" type="sibTrans" cxnId="{303DD750-0B7C-4954-8F41-21A8646DC1E8}">
      <dgm:prSet/>
      <dgm:spPr/>
      <dgm:t>
        <a:bodyPr/>
        <a:lstStyle/>
        <a:p>
          <a:endParaRPr lang="ru-RU">
            <a:latin typeface="GHEA Grapalat" panose="02000506050000020003" pitchFamily="50" charset="0"/>
          </a:endParaRPr>
        </a:p>
      </dgm:t>
    </dgm:pt>
    <dgm:pt modelId="{38B1CCFF-0BD4-4B5A-9E28-A7134E86D150}">
      <dgm:prSet phldrT="[Текст]"/>
      <dgm:spPr/>
      <dgm:t>
        <a:bodyPr/>
        <a:lstStyle/>
        <a:p>
          <a:r>
            <a:rPr lang="en-US">
              <a:latin typeface="GHEA Grapalat" panose="02000506050000020003" pitchFamily="50" charset="0"/>
            </a:rPr>
            <a:t>Հաշվետվության կազմում</a:t>
          </a:r>
          <a:endParaRPr lang="ru-RU">
            <a:latin typeface="GHEA Grapalat" panose="02000506050000020003" pitchFamily="50" charset="0"/>
          </a:endParaRPr>
        </a:p>
      </dgm:t>
    </dgm:pt>
    <dgm:pt modelId="{598D3258-5B32-40BB-8BC5-5D96E892AEF5}" type="parTrans" cxnId="{25A962D4-2102-44CF-ABE9-2F58A188E03F}">
      <dgm:prSet/>
      <dgm:spPr/>
      <dgm:t>
        <a:bodyPr/>
        <a:lstStyle/>
        <a:p>
          <a:endParaRPr lang="ru-RU">
            <a:latin typeface="GHEA Grapalat" panose="02000506050000020003" pitchFamily="50" charset="0"/>
          </a:endParaRPr>
        </a:p>
      </dgm:t>
    </dgm:pt>
    <dgm:pt modelId="{0015669F-D72A-41CF-8ADD-00765281E4A4}" type="sibTrans" cxnId="{25A962D4-2102-44CF-ABE9-2F58A188E03F}">
      <dgm:prSet/>
      <dgm:spPr/>
      <dgm:t>
        <a:bodyPr/>
        <a:lstStyle/>
        <a:p>
          <a:endParaRPr lang="ru-RU">
            <a:latin typeface="GHEA Grapalat" panose="02000506050000020003" pitchFamily="50" charset="0"/>
          </a:endParaRPr>
        </a:p>
      </dgm:t>
    </dgm:pt>
    <dgm:pt modelId="{9687DC5D-C76A-4AEA-B681-121B5C17909E}" type="pres">
      <dgm:prSet presAssocID="{FA14811B-AC53-4BD7-9224-B37389CC88AD}" presName="linearFlow" presStyleCnt="0">
        <dgm:presLayoutVars>
          <dgm:dir/>
          <dgm:animLvl val="lvl"/>
          <dgm:resizeHandles val="exact"/>
        </dgm:presLayoutVars>
      </dgm:prSet>
      <dgm:spPr/>
    </dgm:pt>
    <dgm:pt modelId="{EA40E6BF-79D8-45CA-BDA1-C61EBF1569EA}" type="pres">
      <dgm:prSet presAssocID="{8AB870D8-5EE4-460E-B34D-6F3929ABE125}" presName="composite" presStyleCnt="0"/>
      <dgm:spPr/>
    </dgm:pt>
    <dgm:pt modelId="{B0323632-C52B-4E8D-8BA0-3FC7DC48B7A7}" type="pres">
      <dgm:prSet presAssocID="{8AB870D8-5EE4-460E-B34D-6F3929ABE125}" presName="parentText" presStyleLbl="alignNode1" presStyleIdx="0" presStyleCnt="3">
        <dgm:presLayoutVars>
          <dgm:chMax val="1"/>
          <dgm:bulletEnabled val="1"/>
        </dgm:presLayoutVars>
      </dgm:prSet>
      <dgm:spPr/>
    </dgm:pt>
    <dgm:pt modelId="{84D9E24B-0619-463B-802F-C2A79C3DA882}" type="pres">
      <dgm:prSet presAssocID="{8AB870D8-5EE4-460E-B34D-6F3929ABE125}" presName="descendantText" presStyleLbl="alignAcc1" presStyleIdx="0" presStyleCnt="3">
        <dgm:presLayoutVars>
          <dgm:bulletEnabled val="1"/>
        </dgm:presLayoutVars>
      </dgm:prSet>
      <dgm:spPr/>
    </dgm:pt>
    <dgm:pt modelId="{B224BDBB-51AF-4EEE-9D0F-B0420797C904}" type="pres">
      <dgm:prSet presAssocID="{61A8A474-0B63-4F48-8033-AAF4AF7DDA68}" presName="sp" presStyleCnt="0"/>
      <dgm:spPr/>
    </dgm:pt>
    <dgm:pt modelId="{3CB0DA51-8610-4720-8098-A3334D90EEDA}" type="pres">
      <dgm:prSet presAssocID="{FACCF281-9D88-4450-B694-F92EB7B77274}" presName="composite" presStyleCnt="0"/>
      <dgm:spPr/>
    </dgm:pt>
    <dgm:pt modelId="{BD724F88-EEC8-45F3-BBFB-1AD50F21D432}" type="pres">
      <dgm:prSet presAssocID="{FACCF281-9D88-4450-B694-F92EB7B77274}" presName="parentText" presStyleLbl="alignNode1" presStyleIdx="1" presStyleCnt="3">
        <dgm:presLayoutVars>
          <dgm:chMax val="1"/>
          <dgm:bulletEnabled val="1"/>
        </dgm:presLayoutVars>
      </dgm:prSet>
      <dgm:spPr/>
    </dgm:pt>
    <dgm:pt modelId="{AAE9B049-5B16-450E-9CEE-D533AC13B193}" type="pres">
      <dgm:prSet presAssocID="{FACCF281-9D88-4450-B694-F92EB7B77274}" presName="descendantText" presStyleLbl="alignAcc1" presStyleIdx="1" presStyleCnt="3">
        <dgm:presLayoutVars>
          <dgm:bulletEnabled val="1"/>
        </dgm:presLayoutVars>
      </dgm:prSet>
      <dgm:spPr/>
    </dgm:pt>
    <dgm:pt modelId="{2B2C176A-6D8B-4B85-963E-4F19BF1DFB4F}" type="pres">
      <dgm:prSet presAssocID="{86D08F89-6023-4017-B7DC-F8D275919A2B}" presName="sp" presStyleCnt="0"/>
      <dgm:spPr/>
    </dgm:pt>
    <dgm:pt modelId="{1803BB5B-B7CC-4DE9-9AFC-F10ED4BDF78F}" type="pres">
      <dgm:prSet presAssocID="{68D92C3B-9830-4356-9AD8-8385BB804D94}" presName="composite" presStyleCnt="0"/>
      <dgm:spPr/>
    </dgm:pt>
    <dgm:pt modelId="{447F6D6A-A257-4677-99AA-61AC3595030D}" type="pres">
      <dgm:prSet presAssocID="{68D92C3B-9830-4356-9AD8-8385BB804D94}" presName="parentText" presStyleLbl="alignNode1" presStyleIdx="2" presStyleCnt="3">
        <dgm:presLayoutVars>
          <dgm:chMax val="1"/>
          <dgm:bulletEnabled val="1"/>
        </dgm:presLayoutVars>
      </dgm:prSet>
      <dgm:spPr/>
    </dgm:pt>
    <dgm:pt modelId="{940ED5C8-FD40-40A0-B734-DFAE7EA9C1D0}" type="pres">
      <dgm:prSet presAssocID="{68D92C3B-9830-4356-9AD8-8385BB804D94}" presName="descendantText" presStyleLbl="alignAcc1" presStyleIdx="2" presStyleCnt="3">
        <dgm:presLayoutVars>
          <dgm:bulletEnabled val="1"/>
        </dgm:presLayoutVars>
      </dgm:prSet>
      <dgm:spPr/>
    </dgm:pt>
  </dgm:ptLst>
  <dgm:cxnLst>
    <dgm:cxn modelId="{B15B330E-8EEE-47E3-BD92-702C68FB7C44}" type="presOf" srcId="{FA14811B-AC53-4BD7-9224-B37389CC88AD}" destId="{9687DC5D-C76A-4AEA-B681-121B5C17909E}" srcOrd="0" destOrd="0" presId="urn:microsoft.com/office/officeart/2005/8/layout/chevron2"/>
    <dgm:cxn modelId="{4F53E323-EF42-4DDD-B185-5A3E8D13DFBF}" type="presOf" srcId="{F4AB6BE9-E26D-4156-A5BC-F0FA28A2C734}" destId="{AAE9B049-5B16-450E-9CEE-D533AC13B193}" srcOrd="0" destOrd="0" presId="urn:microsoft.com/office/officeart/2005/8/layout/chevron2"/>
    <dgm:cxn modelId="{CEA90862-AEF3-4653-9B32-43418B600543}" type="presOf" srcId="{FACCF281-9D88-4450-B694-F92EB7B77274}" destId="{BD724F88-EEC8-45F3-BBFB-1AD50F21D432}" srcOrd="0" destOrd="0" presId="urn:microsoft.com/office/officeart/2005/8/layout/chevron2"/>
    <dgm:cxn modelId="{710D8943-6A34-4609-A842-0EFF00D2EC6F}" srcId="{8AB870D8-5EE4-460E-B34D-6F3929ABE125}" destId="{62DC0A2E-FDA1-40FB-B898-49A539685AF6}" srcOrd="0" destOrd="0" parTransId="{31A8BE99-34D1-4C8D-91DB-B65C0ED014E0}" sibTransId="{DC43558A-1411-418C-B6D8-1B0D619BF6D3}"/>
    <dgm:cxn modelId="{0D8FF36B-9C4D-4808-8DDB-82418E5E7380}" type="presOf" srcId="{62DC0A2E-FDA1-40FB-B898-49A539685AF6}" destId="{84D9E24B-0619-463B-802F-C2A79C3DA882}" srcOrd="0" destOrd="0" presId="urn:microsoft.com/office/officeart/2005/8/layout/chevron2"/>
    <dgm:cxn modelId="{A4AC536D-401E-4091-BCA9-AC85879DA164}" srcId="{FA14811B-AC53-4BD7-9224-B37389CC88AD}" destId="{8AB870D8-5EE4-460E-B34D-6F3929ABE125}" srcOrd="0" destOrd="0" parTransId="{C8D9F4D6-F0FB-4963-9905-F5988EDB057A}" sibTransId="{61A8A474-0B63-4F48-8033-AAF4AF7DDA68}"/>
    <dgm:cxn modelId="{303DD750-0B7C-4954-8F41-21A8646DC1E8}" srcId="{FA14811B-AC53-4BD7-9224-B37389CC88AD}" destId="{68D92C3B-9830-4356-9AD8-8385BB804D94}" srcOrd="2" destOrd="0" parTransId="{7701D81C-DC91-4A94-A959-CCE42F90BB6A}" sibTransId="{A5D2711B-4092-4CAA-AC99-5993AE3581C5}"/>
    <dgm:cxn modelId="{6F894158-B258-45BE-A25F-342F0E213AE8}" srcId="{FACCF281-9D88-4450-B694-F92EB7B77274}" destId="{F4AB6BE9-E26D-4156-A5BC-F0FA28A2C734}" srcOrd="0" destOrd="0" parTransId="{78C9B5F0-ABE0-4489-BAD3-F3BECBB7F88B}" sibTransId="{6BBD9B94-6D9D-4C30-89F1-C50DAB99D39D}"/>
    <dgm:cxn modelId="{F6D5A792-E772-4D77-9054-7EED2BB66E56}" type="presOf" srcId="{68D92C3B-9830-4356-9AD8-8385BB804D94}" destId="{447F6D6A-A257-4677-99AA-61AC3595030D}" srcOrd="0" destOrd="0" presId="urn:microsoft.com/office/officeart/2005/8/layout/chevron2"/>
    <dgm:cxn modelId="{81F0109E-D5AA-433B-819A-625C5C93BF72}" srcId="{FA14811B-AC53-4BD7-9224-B37389CC88AD}" destId="{FACCF281-9D88-4450-B694-F92EB7B77274}" srcOrd="1" destOrd="0" parTransId="{3C36596D-B195-44C6-8F28-DD27C3CDE190}" sibTransId="{86D08F89-6023-4017-B7DC-F8D275919A2B}"/>
    <dgm:cxn modelId="{25A962D4-2102-44CF-ABE9-2F58A188E03F}" srcId="{68D92C3B-9830-4356-9AD8-8385BB804D94}" destId="{38B1CCFF-0BD4-4B5A-9E28-A7134E86D150}" srcOrd="0" destOrd="0" parTransId="{598D3258-5B32-40BB-8BC5-5D96E892AEF5}" sibTransId="{0015669F-D72A-41CF-8ADD-00765281E4A4}"/>
    <dgm:cxn modelId="{C03072E5-8E66-4064-9CB3-C48DF1BFD17C}" type="presOf" srcId="{8AB870D8-5EE4-460E-B34D-6F3929ABE125}" destId="{B0323632-C52B-4E8D-8BA0-3FC7DC48B7A7}" srcOrd="0" destOrd="0" presId="urn:microsoft.com/office/officeart/2005/8/layout/chevron2"/>
    <dgm:cxn modelId="{2E5B4CEE-F903-49CC-96A7-38D59FC58EB5}" type="presOf" srcId="{38B1CCFF-0BD4-4B5A-9E28-A7134E86D150}" destId="{940ED5C8-FD40-40A0-B734-DFAE7EA9C1D0}" srcOrd="0" destOrd="0" presId="urn:microsoft.com/office/officeart/2005/8/layout/chevron2"/>
    <dgm:cxn modelId="{012FEF14-010A-4C0E-AF49-711315A7B913}" type="presParOf" srcId="{9687DC5D-C76A-4AEA-B681-121B5C17909E}" destId="{EA40E6BF-79D8-45CA-BDA1-C61EBF1569EA}" srcOrd="0" destOrd="0" presId="urn:microsoft.com/office/officeart/2005/8/layout/chevron2"/>
    <dgm:cxn modelId="{F338609A-9493-425E-A277-9E738F1B68C5}" type="presParOf" srcId="{EA40E6BF-79D8-45CA-BDA1-C61EBF1569EA}" destId="{B0323632-C52B-4E8D-8BA0-3FC7DC48B7A7}" srcOrd="0" destOrd="0" presId="urn:microsoft.com/office/officeart/2005/8/layout/chevron2"/>
    <dgm:cxn modelId="{D7EE8B7D-3B7F-47D7-8B9C-24C6CF575189}" type="presParOf" srcId="{EA40E6BF-79D8-45CA-BDA1-C61EBF1569EA}" destId="{84D9E24B-0619-463B-802F-C2A79C3DA882}" srcOrd="1" destOrd="0" presId="urn:microsoft.com/office/officeart/2005/8/layout/chevron2"/>
    <dgm:cxn modelId="{F1B70948-51E1-4552-B6FC-C06A3449C0DF}" type="presParOf" srcId="{9687DC5D-C76A-4AEA-B681-121B5C17909E}" destId="{B224BDBB-51AF-4EEE-9D0F-B0420797C904}" srcOrd="1" destOrd="0" presId="urn:microsoft.com/office/officeart/2005/8/layout/chevron2"/>
    <dgm:cxn modelId="{15C6F092-57FD-4D4F-8B1A-AA9DA1FC34F4}" type="presParOf" srcId="{9687DC5D-C76A-4AEA-B681-121B5C17909E}" destId="{3CB0DA51-8610-4720-8098-A3334D90EEDA}" srcOrd="2" destOrd="0" presId="urn:microsoft.com/office/officeart/2005/8/layout/chevron2"/>
    <dgm:cxn modelId="{65A4FAFA-CF97-458B-8799-91B18BAB71B6}" type="presParOf" srcId="{3CB0DA51-8610-4720-8098-A3334D90EEDA}" destId="{BD724F88-EEC8-45F3-BBFB-1AD50F21D432}" srcOrd="0" destOrd="0" presId="urn:microsoft.com/office/officeart/2005/8/layout/chevron2"/>
    <dgm:cxn modelId="{9BAE7D89-D66B-4336-A086-298466A7BD28}" type="presParOf" srcId="{3CB0DA51-8610-4720-8098-A3334D90EEDA}" destId="{AAE9B049-5B16-450E-9CEE-D533AC13B193}" srcOrd="1" destOrd="0" presId="urn:microsoft.com/office/officeart/2005/8/layout/chevron2"/>
    <dgm:cxn modelId="{A120BE3F-DF14-4FE5-B68A-D48912774574}" type="presParOf" srcId="{9687DC5D-C76A-4AEA-B681-121B5C17909E}" destId="{2B2C176A-6D8B-4B85-963E-4F19BF1DFB4F}" srcOrd="3" destOrd="0" presId="urn:microsoft.com/office/officeart/2005/8/layout/chevron2"/>
    <dgm:cxn modelId="{8DCCC273-798D-48C1-AEC8-CAA9849DEB62}" type="presParOf" srcId="{9687DC5D-C76A-4AEA-B681-121B5C17909E}" destId="{1803BB5B-B7CC-4DE9-9AFC-F10ED4BDF78F}" srcOrd="4" destOrd="0" presId="urn:microsoft.com/office/officeart/2005/8/layout/chevron2"/>
    <dgm:cxn modelId="{58F131E5-E0E2-4468-BF10-25A3D49DC615}" type="presParOf" srcId="{1803BB5B-B7CC-4DE9-9AFC-F10ED4BDF78F}" destId="{447F6D6A-A257-4677-99AA-61AC3595030D}" srcOrd="0" destOrd="0" presId="urn:microsoft.com/office/officeart/2005/8/layout/chevron2"/>
    <dgm:cxn modelId="{05422F20-071D-4B97-AF27-DF6406580535}" type="presParOf" srcId="{1803BB5B-B7CC-4DE9-9AFC-F10ED4BDF78F}" destId="{940ED5C8-FD40-40A0-B734-DFAE7EA9C1D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4640C65-97A9-44FB-AE0D-686E7AF2CBBD}" type="doc">
      <dgm:prSet loTypeId="urn:microsoft.com/office/officeart/2005/8/layout/chevron2" loCatId="list" qsTypeId="urn:microsoft.com/office/officeart/2005/8/quickstyle/simple4" qsCatId="simple" csTypeId="urn:microsoft.com/office/officeart/2005/8/colors/accent3_2" csCatId="accent3" phldr="1"/>
      <dgm:spPr/>
      <dgm:t>
        <a:bodyPr/>
        <a:lstStyle/>
        <a:p>
          <a:endParaRPr lang="ru-RU"/>
        </a:p>
      </dgm:t>
    </dgm:pt>
    <dgm:pt modelId="{E9D6BB3A-19B4-4ECF-80C6-3ECA4A2DD74F}">
      <dgm:prSet phldrT="[Текст]" custT="1"/>
      <dgm:spPr>
        <a:solidFill>
          <a:srgbClr val="55F52B"/>
        </a:solidFill>
      </dgm:spPr>
      <dgm:t>
        <a:bodyPr/>
        <a:lstStyle/>
        <a:p>
          <a:endParaRPr lang="ru-RU" sz="1200">
            <a:latin typeface="GHEA Grapalat" panose="02000506050000020003" pitchFamily="50" charset="0"/>
          </a:endParaRPr>
        </a:p>
      </dgm:t>
    </dgm:pt>
    <dgm:pt modelId="{BD4701B7-131D-4DD1-BDAF-AD045D96E0EB}" type="parTrans" cxnId="{30CDA8EC-1E29-4587-B84C-D0A7170F237A}">
      <dgm:prSet/>
      <dgm:spPr/>
      <dgm:t>
        <a:bodyPr/>
        <a:lstStyle/>
        <a:p>
          <a:endParaRPr lang="ru-RU" sz="1200">
            <a:latin typeface="GHEA Grapalat" panose="02000506050000020003" pitchFamily="50" charset="0"/>
          </a:endParaRPr>
        </a:p>
      </dgm:t>
    </dgm:pt>
    <dgm:pt modelId="{A7217438-E104-440D-A190-4958A7B49D8F}" type="sibTrans" cxnId="{30CDA8EC-1E29-4587-B84C-D0A7170F237A}">
      <dgm:prSet/>
      <dgm:spPr/>
      <dgm:t>
        <a:bodyPr/>
        <a:lstStyle/>
        <a:p>
          <a:endParaRPr lang="ru-RU" sz="1200">
            <a:latin typeface="GHEA Grapalat" panose="02000506050000020003" pitchFamily="50" charset="0"/>
          </a:endParaRPr>
        </a:p>
      </dgm:t>
    </dgm:pt>
    <dgm:pt modelId="{DDF54BFB-624A-4D80-8016-3900D48751DE}">
      <dgm:prSet phldrT="[Текст]" custT="1"/>
      <dgm:spPr>
        <a:noFill/>
        <a:ln w="28575">
          <a:solidFill>
            <a:srgbClr val="56F52B"/>
          </a:solidFill>
        </a:ln>
      </dgm:spPr>
      <dgm:t>
        <a:bodyPr/>
        <a:lstStyle/>
        <a:p>
          <a:pPr algn="ctr"/>
          <a:r>
            <a:rPr lang="en-US" sz="1200" b="1">
              <a:latin typeface="GHEA Grapalat" panose="02000506050000020003" pitchFamily="50" charset="0"/>
            </a:rPr>
            <a:t>Հնարավոր ազդեցության գնահատում</a:t>
          </a:r>
          <a:endParaRPr lang="ru-RU" sz="1200" b="1">
            <a:latin typeface="GHEA Grapalat" panose="02000506050000020003" pitchFamily="50" charset="0"/>
          </a:endParaRPr>
        </a:p>
      </dgm:t>
    </dgm:pt>
    <dgm:pt modelId="{7F2333FA-9BA1-481F-9A89-619020DBD4BD}" type="sibTrans" cxnId="{65B3C560-C915-4530-8607-7D3C50C7C0A6}">
      <dgm:prSet/>
      <dgm:spPr/>
      <dgm:t>
        <a:bodyPr/>
        <a:lstStyle/>
        <a:p>
          <a:endParaRPr lang="ru-RU" sz="1200">
            <a:latin typeface="GHEA Grapalat" panose="02000506050000020003" pitchFamily="50" charset="0"/>
          </a:endParaRPr>
        </a:p>
      </dgm:t>
    </dgm:pt>
    <dgm:pt modelId="{FEBBE0CE-47E5-4601-82BD-02D1DD0ABB6D}" type="parTrans" cxnId="{65B3C560-C915-4530-8607-7D3C50C7C0A6}">
      <dgm:prSet/>
      <dgm:spPr/>
      <dgm:t>
        <a:bodyPr/>
        <a:lstStyle/>
        <a:p>
          <a:endParaRPr lang="ru-RU" sz="1200">
            <a:latin typeface="GHEA Grapalat" panose="02000506050000020003" pitchFamily="50" charset="0"/>
          </a:endParaRPr>
        </a:p>
      </dgm:t>
    </dgm:pt>
    <dgm:pt modelId="{FFEE4C48-5617-447B-8B1A-2B18C0915905}" type="pres">
      <dgm:prSet presAssocID="{E4640C65-97A9-44FB-AE0D-686E7AF2CBBD}" presName="linearFlow" presStyleCnt="0">
        <dgm:presLayoutVars>
          <dgm:dir/>
          <dgm:animLvl val="lvl"/>
          <dgm:resizeHandles val="exact"/>
        </dgm:presLayoutVars>
      </dgm:prSet>
      <dgm:spPr/>
    </dgm:pt>
    <dgm:pt modelId="{7BE09BC9-BC6B-408A-91DA-75B77FAFEB01}" type="pres">
      <dgm:prSet presAssocID="{E9D6BB3A-19B4-4ECF-80C6-3ECA4A2DD74F}" presName="composite" presStyleCnt="0"/>
      <dgm:spPr/>
    </dgm:pt>
    <dgm:pt modelId="{05B7369E-0C5B-422A-ACFB-938DB4CD61E4}" type="pres">
      <dgm:prSet presAssocID="{E9D6BB3A-19B4-4ECF-80C6-3ECA4A2DD74F}" presName="parentText" presStyleLbl="alignNode1" presStyleIdx="0" presStyleCnt="1" custLinFactNeighborY="0">
        <dgm:presLayoutVars>
          <dgm:chMax val="1"/>
          <dgm:bulletEnabled val="1"/>
        </dgm:presLayoutVars>
      </dgm:prSet>
      <dgm:spPr/>
    </dgm:pt>
    <dgm:pt modelId="{73B14826-776A-4594-85BD-6B5C5F3EEE05}" type="pres">
      <dgm:prSet presAssocID="{E9D6BB3A-19B4-4ECF-80C6-3ECA4A2DD74F}" presName="descendantText" presStyleLbl="alignAcc1" presStyleIdx="0" presStyleCnt="1" custLinFactNeighborY="0">
        <dgm:presLayoutVars>
          <dgm:bulletEnabled val="1"/>
        </dgm:presLayoutVars>
      </dgm:prSet>
      <dgm:spPr/>
    </dgm:pt>
  </dgm:ptLst>
  <dgm:cxnLst>
    <dgm:cxn modelId="{65B3C560-C915-4530-8607-7D3C50C7C0A6}" srcId="{E9D6BB3A-19B4-4ECF-80C6-3ECA4A2DD74F}" destId="{DDF54BFB-624A-4D80-8016-3900D48751DE}" srcOrd="0" destOrd="0" parTransId="{FEBBE0CE-47E5-4601-82BD-02D1DD0ABB6D}" sibTransId="{7F2333FA-9BA1-481F-9A89-619020DBD4BD}"/>
    <dgm:cxn modelId="{44A9B969-2570-4672-9E2A-C1C74504A449}" type="presOf" srcId="{E9D6BB3A-19B4-4ECF-80C6-3ECA4A2DD74F}" destId="{05B7369E-0C5B-422A-ACFB-938DB4CD61E4}" srcOrd="0" destOrd="0" presId="urn:microsoft.com/office/officeart/2005/8/layout/chevron2"/>
    <dgm:cxn modelId="{C9615389-23D0-4E3E-BEDE-6419D04D7C90}" type="presOf" srcId="{E4640C65-97A9-44FB-AE0D-686E7AF2CBBD}" destId="{FFEE4C48-5617-447B-8B1A-2B18C0915905}" srcOrd="0" destOrd="0" presId="urn:microsoft.com/office/officeart/2005/8/layout/chevron2"/>
    <dgm:cxn modelId="{923465BD-840B-4DB4-9948-606E288CC6DA}" type="presOf" srcId="{DDF54BFB-624A-4D80-8016-3900D48751DE}" destId="{73B14826-776A-4594-85BD-6B5C5F3EEE05}" srcOrd="0" destOrd="0" presId="urn:microsoft.com/office/officeart/2005/8/layout/chevron2"/>
    <dgm:cxn modelId="{30CDA8EC-1E29-4587-B84C-D0A7170F237A}" srcId="{E4640C65-97A9-44FB-AE0D-686E7AF2CBBD}" destId="{E9D6BB3A-19B4-4ECF-80C6-3ECA4A2DD74F}" srcOrd="0" destOrd="0" parTransId="{BD4701B7-131D-4DD1-BDAF-AD045D96E0EB}" sibTransId="{A7217438-E104-440D-A190-4958A7B49D8F}"/>
    <dgm:cxn modelId="{5641B70B-E0FD-4C0F-9EF9-0A49F08CA032}" type="presParOf" srcId="{FFEE4C48-5617-447B-8B1A-2B18C0915905}" destId="{7BE09BC9-BC6B-408A-91DA-75B77FAFEB01}" srcOrd="0" destOrd="0" presId="urn:microsoft.com/office/officeart/2005/8/layout/chevron2"/>
    <dgm:cxn modelId="{F165938E-EE84-4710-8F97-A2D433260BB6}" type="presParOf" srcId="{7BE09BC9-BC6B-408A-91DA-75B77FAFEB01}" destId="{05B7369E-0C5B-422A-ACFB-938DB4CD61E4}" srcOrd="0" destOrd="0" presId="urn:microsoft.com/office/officeart/2005/8/layout/chevron2"/>
    <dgm:cxn modelId="{065BC893-FFF5-4484-9272-406DF6FE42F4}" type="presParOf" srcId="{7BE09BC9-BC6B-408A-91DA-75B77FAFEB01}" destId="{73B14826-776A-4594-85BD-6B5C5F3EEE05}" srcOrd="1" destOrd="0" presId="urn:microsoft.com/office/officeart/2005/8/layout/chevron2"/>
  </dgm:cxnLst>
  <dgm:bg/>
  <dgm:whole>
    <a:ln>
      <a:noFill/>
    </a:ln>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7A62E31A-E54E-4F12-BF53-18815B9C5227}" type="doc">
      <dgm:prSet loTypeId="urn:microsoft.com/office/officeart/2008/layout/HorizontalMultiLevelHierarchy" loCatId="hierarchy" qsTypeId="urn:microsoft.com/office/officeart/2005/8/quickstyle/simple4" qsCatId="simple" csTypeId="urn:microsoft.com/office/officeart/2005/8/colors/accent3_1" csCatId="accent3" phldr="1"/>
      <dgm:spPr/>
      <dgm:t>
        <a:bodyPr/>
        <a:lstStyle/>
        <a:p>
          <a:endParaRPr lang="ru-RU"/>
        </a:p>
      </dgm:t>
    </dgm:pt>
    <dgm:pt modelId="{E2175153-1387-449C-AEB5-FCD335C89A83}">
      <dgm:prSet phldrT="[Текст]" custT="1"/>
      <dgm:spPr/>
      <dgm:t>
        <a:bodyPr/>
        <a:lstStyle/>
        <a:p>
          <a:r>
            <a:rPr lang="hy-AM" sz="1100">
              <a:latin typeface="GHEA Grapalat" panose="02000506050000020003" pitchFamily="50" charset="0"/>
            </a:rPr>
            <a:t>Շրջակա միջավայրի բաղադրիչների </a:t>
          </a:r>
          <a:r>
            <a:rPr lang="en-US" sz="1100">
              <a:latin typeface="GHEA Grapalat" panose="02000506050000020003" pitchFamily="50" charset="0"/>
            </a:rPr>
            <a:t>բնութագրեր</a:t>
          </a:r>
          <a:endParaRPr lang="ru-RU" sz="1100">
            <a:latin typeface="GHEA Grapalat" panose="02000506050000020003" pitchFamily="50" charset="0"/>
          </a:endParaRPr>
        </a:p>
      </dgm:t>
    </dgm:pt>
    <dgm:pt modelId="{49323221-E946-4651-B63C-E77BC44E912C}" type="parTrans" cxnId="{E7C82399-6602-40BC-937B-96D9F5C08CD6}">
      <dgm:prSet/>
      <dgm:spPr/>
      <dgm:t>
        <a:bodyPr/>
        <a:lstStyle/>
        <a:p>
          <a:endParaRPr lang="ru-RU" sz="1100">
            <a:latin typeface="GHEA Grapalat" panose="02000506050000020003" pitchFamily="50" charset="0"/>
          </a:endParaRPr>
        </a:p>
      </dgm:t>
    </dgm:pt>
    <dgm:pt modelId="{A2732BB9-B755-4AF9-A671-9562F7E3B22D}" type="sibTrans" cxnId="{E7C82399-6602-40BC-937B-96D9F5C08CD6}">
      <dgm:prSet/>
      <dgm:spPr/>
      <dgm:t>
        <a:bodyPr/>
        <a:lstStyle/>
        <a:p>
          <a:endParaRPr lang="ru-RU" sz="1100">
            <a:latin typeface="GHEA Grapalat" panose="02000506050000020003" pitchFamily="50" charset="0"/>
          </a:endParaRPr>
        </a:p>
      </dgm:t>
    </dgm:pt>
    <dgm:pt modelId="{2C45BBD8-7595-4600-AB6C-D937ED684676}">
      <dgm:prSet phldrT="[Текст]" custT="1"/>
      <dgm:spPr>
        <a:noFill/>
        <a:ln w="19050">
          <a:solidFill>
            <a:srgbClr val="55F52B"/>
          </a:solidFill>
        </a:ln>
        <a:effectLst/>
      </dgm:spPr>
      <dgm:t>
        <a:bodyPr/>
        <a:lstStyle/>
        <a:p>
          <a:r>
            <a:rPr lang="hy-AM" sz="1100">
              <a:effectLst/>
              <a:latin typeface="GHEA Grapalat" panose="02000506050000020003" pitchFamily="50" charset="0"/>
            </a:rPr>
            <a:t>1) մթնոլորտային օդի որակական ցուցանիշներ, մթնոլորտն աղտոտող նյութեր, մթնոլորտային օդի աղտոտվածության մակարդակ,</a:t>
          </a:r>
          <a:endParaRPr lang="ru-RU" sz="1100">
            <a:effectLst/>
            <a:latin typeface="GHEA Grapalat" panose="02000506050000020003" pitchFamily="50" charset="0"/>
          </a:endParaRPr>
        </a:p>
      </dgm:t>
    </dgm:pt>
    <dgm:pt modelId="{892ED642-1DAE-4474-BCC8-EF851B32BBD8}" type="parTrans" cxnId="{0BCFE317-1795-4C63-9726-3682928D6654}">
      <dgm:prSet custT="1"/>
      <dgm:spPr/>
      <dgm:t>
        <a:bodyPr/>
        <a:lstStyle/>
        <a:p>
          <a:endParaRPr lang="ru-RU" sz="1100">
            <a:latin typeface="GHEA Grapalat" panose="02000506050000020003" pitchFamily="50" charset="0"/>
          </a:endParaRPr>
        </a:p>
      </dgm:t>
    </dgm:pt>
    <dgm:pt modelId="{9355B098-9261-4118-B334-4826E59FCF41}" type="sibTrans" cxnId="{0BCFE317-1795-4C63-9726-3682928D6654}">
      <dgm:prSet/>
      <dgm:spPr/>
      <dgm:t>
        <a:bodyPr/>
        <a:lstStyle/>
        <a:p>
          <a:endParaRPr lang="ru-RU" sz="1100">
            <a:latin typeface="GHEA Grapalat" panose="02000506050000020003" pitchFamily="50" charset="0"/>
          </a:endParaRPr>
        </a:p>
      </dgm:t>
    </dgm:pt>
    <dgm:pt modelId="{B78662D9-8DF6-48F4-8437-10D8E34B9D67}">
      <dgm:prSet phldrT="[Текст]" custT="1"/>
      <dgm:spPr>
        <a:noFill/>
        <a:ln w="19050">
          <a:solidFill>
            <a:srgbClr val="55F52B"/>
          </a:solidFill>
        </a:ln>
        <a:effectLst/>
      </dgm:spPr>
      <dgm:t>
        <a:bodyPr/>
        <a:lstStyle/>
        <a:p>
          <a:r>
            <a:rPr lang="hy-AM" sz="1100">
              <a:effectLst/>
              <a:latin typeface="GHEA Grapalat" panose="02000506050000020003" pitchFamily="50" charset="0"/>
            </a:rPr>
            <a:t>2) մակերևութային և ստորերկրյա ջրեր, դրանց որակի դաս, հոսքի ռեժիմ, որակական և քանակական ցուցանիշներ, աղտոտվածության մակարդակ, ջրօգտագործում, ջրահեռացում, ջրային համակարգ կամ դրա առանձին մասեր,</a:t>
          </a:r>
          <a:endParaRPr lang="ru-RU" sz="1100">
            <a:effectLst/>
            <a:latin typeface="GHEA Grapalat" panose="02000506050000020003" pitchFamily="50" charset="0"/>
          </a:endParaRPr>
        </a:p>
      </dgm:t>
    </dgm:pt>
    <dgm:pt modelId="{42FADD16-2387-4BB0-9DA1-CC2C644F0410}" type="parTrans" cxnId="{4FE15031-9630-44C5-A10D-EB27441ADD53}">
      <dgm:prSet custT="1"/>
      <dgm:spPr/>
      <dgm:t>
        <a:bodyPr/>
        <a:lstStyle/>
        <a:p>
          <a:endParaRPr lang="ru-RU" sz="1100">
            <a:latin typeface="GHEA Grapalat" panose="02000506050000020003" pitchFamily="50" charset="0"/>
          </a:endParaRPr>
        </a:p>
      </dgm:t>
    </dgm:pt>
    <dgm:pt modelId="{22CA3B44-26B2-43B2-9016-13A3DEBDFFC8}" type="sibTrans" cxnId="{4FE15031-9630-44C5-A10D-EB27441ADD53}">
      <dgm:prSet/>
      <dgm:spPr/>
      <dgm:t>
        <a:bodyPr/>
        <a:lstStyle/>
        <a:p>
          <a:endParaRPr lang="ru-RU" sz="1100">
            <a:latin typeface="GHEA Grapalat" panose="02000506050000020003" pitchFamily="50" charset="0"/>
          </a:endParaRPr>
        </a:p>
      </dgm:t>
    </dgm:pt>
    <dgm:pt modelId="{B4367201-72EB-45D2-83A5-7A71FA755F29}">
      <dgm:prSet phldrT="[Текст]" custT="1"/>
      <dgm:spPr>
        <a:noFill/>
        <a:ln w="19050">
          <a:solidFill>
            <a:srgbClr val="55F52B"/>
          </a:solidFill>
        </a:ln>
        <a:effectLst/>
      </dgm:spPr>
      <dgm:t>
        <a:bodyPr/>
        <a:lstStyle/>
        <a:p>
          <a:r>
            <a:rPr lang="hy-AM" sz="1100">
              <a:effectLst/>
              <a:latin typeface="GHEA Grapalat" panose="02000506050000020003" pitchFamily="50" charset="0"/>
            </a:rPr>
            <a:t>3) հող` նպատակային նշանակություն, հողատեսք, գործառնական նշանակություն, կարգ, որակ, վիճակ, կազմ, աղտոտվածություն, դեգրադացիա, բերրի շերտի օգտագործում,</a:t>
          </a:r>
          <a:endParaRPr lang="ru-RU" sz="1100">
            <a:effectLst/>
            <a:latin typeface="GHEA Grapalat" panose="02000506050000020003" pitchFamily="50" charset="0"/>
          </a:endParaRPr>
        </a:p>
      </dgm:t>
    </dgm:pt>
    <dgm:pt modelId="{9F6A4AAF-0346-4F1B-8EF7-195A7C6C653E}" type="parTrans" cxnId="{F27E4E4B-8866-41ED-980A-78C1D582CEEE}">
      <dgm:prSet custT="1"/>
      <dgm:spPr/>
      <dgm:t>
        <a:bodyPr/>
        <a:lstStyle/>
        <a:p>
          <a:endParaRPr lang="ru-RU" sz="1100">
            <a:latin typeface="GHEA Grapalat" panose="02000506050000020003" pitchFamily="50" charset="0"/>
          </a:endParaRPr>
        </a:p>
      </dgm:t>
    </dgm:pt>
    <dgm:pt modelId="{B4B8ED9A-8F61-49BC-8ED2-261C68621265}" type="sibTrans" cxnId="{F27E4E4B-8866-41ED-980A-78C1D582CEEE}">
      <dgm:prSet/>
      <dgm:spPr/>
      <dgm:t>
        <a:bodyPr/>
        <a:lstStyle/>
        <a:p>
          <a:endParaRPr lang="ru-RU" sz="1100">
            <a:latin typeface="GHEA Grapalat" panose="02000506050000020003" pitchFamily="50" charset="0"/>
          </a:endParaRPr>
        </a:p>
      </dgm:t>
    </dgm:pt>
    <dgm:pt modelId="{05D0731D-2968-44E3-B02E-853FCF9956FA}">
      <dgm:prSet phldrT="[Текст]" custT="1"/>
      <dgm:spPr>
        <a:noFill/>
        <a:ln w="19050">
          <a:solidFill>
            <a:srgbClr val="55F52B"/>
          </a:solidFill>
        </a:ln>
        <a:effectLst/>
      </dgm:spPr>
      <dgm:t>
        <a:bodyPr/>
        <a:lstStyle/>
        <a:p>
          <a:r>
            <a:rPr lang="hy-AM" sz="1100">
              <a:effectLst/>
              <a:latin typeface="GHEA Grapalat" panose="02000506050000020003" pitchFamily="50" charset="0"/>
            </a:rPr>
            <a:t>7) անտառներ` դրանց գործառնական նշանակություն, անտառների կայուն կառավարում, տեսակային կազմ, բոնիտետ, վիճակ (կենսունակություն, վնասատուներով վարակվածությունը, տարիքային կազմ),</a:t>
          </a:r>
          <a:endParaRPr lang="ru-RU" sz="1100">
            <a:effectLst/>
            <a:latin typeface="GHEA Grapalat" panose="02000506050000020003" pitchFamily="50" charset="0"/>
          </a:endParaRPr>
        </a:p>
      </dgm:t>
    </dgm:pt>
    <dgm:pt modelId="{5733332A-3317-491F-BAF6-BDDD77F19F4D}" type="parTrans" cxnId="{E19685F5-243C-4CC0-8B6C-CDAC2772932C}">
      <dgm:prSet custT="1"/>
      <dgm:spPr/>
      <dgm:t>
        <a:bodyPr/>
        <a:lstStyle/>
        <a:p>
          <a:endParaRPr lang="ru-RU" sz="1100">
            <a:latin typeface="GHEA Grapalat" panose="02000506050000020003" pitchFamily="50" charset="0"/>
          </a:endParaRPr>
        </a:p>
      </dgm:t>
    </dgm:pt>
    <dgm:pt modelId="{F328AC0B-E526-4F94-9F6F-166BE65E402C}" type="sibTrans" cxnId="{E19685F5-243C-4CC0-8B6C-CDAC2772932C}">
      <dgm:prSet/>
      <dgm:spPr/>
      <dgm:t>
        <a:bodyPr/>
        <a:lstStyle/>
        <a:p>
          <a:endParaRPr lang="ru-RU" sz="1100">
            <a:latin typeface="GHEA Grapalat" panose="02000506050000020003" pitchFamily="50" charset="0"/>
          </a:endParaRPr>
        </a:p>
      </dgm:t>
    </dgm:pt>
    <dgm:pt modelId="{944F900B-905D-4413-91B5-91F313CD64C1}">
      <dgm:prSet phldrT="[Текст]" custT="1"/>
      <dgm:spPr>
        <a:noFill/>
        <a:ln w="19050">
          <a:solidFill>
            <a:srgbClr val="55F52B"/>
          </a:solidFill>
        </a:ln>
        <a:effectLst/>
      </dgm:spPr>
      <dgm:t>
        <a:bodyPr/>
        <a:lstStyle/>
        <a:p>
          <a:r>
            <a:rPr lang="hy-AM" sz="1100">
              <a:effectLst/>
              <a:latin typeface="GHEA Grapalat" panose="02000506050000020003" pitchFamily="50" charset="0"/>
            </a:rPr>
            <a:t>4) երկրաձևաբանություն, լանջերի թեքություն, երկրաբանական և տեկտոնական կառուցվածք, արտածին երկրաբանական երևույթներ, օգտակար հանածոներ, ընդերքօգտագործում,</a:t>
          </a:r>
          <a:endParaRPr lang="ru-RU" sz="1100">
            <a:effectLst/>
            <a:latin typeface="GHEA Grapalat" panose="02000506050000020003" pitchFamily="50" charset="0"/>
          </a:endParaRPr>
        </a:p>
      </dgm:t>
    </dgm:pt>
    <dgm:pt modelId="{5B2486CF-C1F1-4667-AE40-A50C0333695A}" type="parTrans" cxnId="{A69C0638-99A7-47B3-973C-FF8102ABACEE}">
      <dgm:prSet custT="1"/>
      <dgm:spPr/>
      <dgm:t>
        <a:bodyPr/>
        <a:lstStyle/>
        <a:p>
          <a:endParaRPr lang="ru-RU" sz="1100">
            <a:latin typeface="GHEA Grapalat" panose="02000506050000020003" pitchFamily="50" charset="0"/>
          </a:endParaRPr>
        </a:p>
      </dgm:t>
    </dgm:pt>
    <dgm:pt modelId="{A7A03FB1-8C27-425C-BA36-B1DDE381B653}" type="sibTrans" cxnId="{A69C0638-99A7-47B3-973C-FF8102ABACEE}">
      <dgm:prSet/>
      <dgm:spPr/>
      <dgm:t>
        <a:bodyPr/>
        <a:lstStyle/>
        <a:p>
          <a:endParaRPr lang="ru-RU" sz="1100">
            <a:latin typeface="GHEA Grapalat" panose="02000506050000020003" pitchFamily="50" charset="0"/>
          </a:endParaRPr>
        </a:p>
      </dgm:t>
    </dgm:pt>
    <dgm:pt modelId="{0D932E40-A046-4BC3-9523-08A4C6514D69}">
      <dgm:prSet phldrT="[Текст]" custT="1"/>
      <dgm:spPr>
        <a:noFill/>
        <a:ln w="19050">
          <a:solidFill>
            <a:srgbClr val="55F52B"/>
          </a:solidFill>
        </a:ln>
        <a:effectLst/>
      </dgm:spPr>
      <dgm:t>
        <a:bodyPr/>
        <a:lstStyle/>
        <a:p>
          <a:r>
            <a:rPr lang="hy-AM" sz="1100">
              <a:effectLst/>
              <a:latin typeface="GHEA Grapalat" panose="02000506050000020003" pitchFamily="50" charset="0"/>
            </a:rPr>
            <a:t>5) ռելիեֆ, լանդշաֆտ, բնության հատուկ պահպանվող տարածքներ կամ բնապահպանական հողեր, բնակավայրերի կանաչ գոտիներ, կենդանիների միգրացիոն ուղիներ և բնադրավայրեր,</a:t>
          </a:r>
          <a:endParaRPr lang="ru-RU" sz="1100">
            <a:effectLst/>
            <a:latin typeface="GHEA Grapalat" panose="02000506050000020003" pitchFamily="50" charset="0"/>
          </a:endParaRPr>
        </a:p>
      </dgm:t>
    </dgm:pt>
    <dgm:pt modelId="{BBC671D9-6BC4-4FD5-8E1C-F58D4B307B19}" type="parTrans" cxnId="{C9D5A51A-6988-4482-864B-D977A97F5C8B}">
      <dgm:prSet custT="1"/>
      <dgm:spPr/>
      <dgm:t>
        <a:bodyPr/>
        <a:lstStyle/>
        <a:p>
          <a:endParaRPr lang="ru-RU" sz="1100">
            <a:latin typeface="GHEA Grapalat" panose="02000506050000020003" pitchFamily="50" charset="0"/>
          </a:endParaRPr>
        </a:p>
      </dgm:t>
    </dgm:pt>
    <dgm:pt modelId="{BE4F70AB-9D73-46F5-B5FA-2C36629AE591}" type="sibTrans" cxnId="{C9D5A51A-6988-4482-864B-D977A97F5C8B}">
      <dgm:prSet/>
      <dgm:spPr/>
      <dgm:t>
        <a:bodyPr/>
        <a:lstStyle/>
        <a:p>
          <a:endParaRPr lang="ru-RU" sz="1100">
            <a:latin typeface="GHEA Grapalat" panose="02000506050000020003" pitchFamily="50" charset="0"/>
          </a:endParaRPr>
        </a:p>
      </dgm:t>
    </dgm:pt>
    <dgm:pt modelId="{9B88C09E-24CF-4D7B-A84E-1019C8C8E97D}">
      <dgm:prSet phldrT="[Текст]" custT="1"/>
      <dgm:spPr>
        <a:noFill/>
        <a:ln w="19050">
          <a:solidFill>
            <a:srgbClr val="55F52B"/>
          </a:solidFill>
        </a:ln>
        <a:effectLst/>
      </dgm:spPr>
      <dgm:t>
        <a:bodyPr/>
        <a:lstStyle/>
        <a:p>
          <a:pPr algn="ctr"/>
          <a:r>
            <a:rPr lang="hy-AM" sz="1100">
              <a:effectLst/>
              <a:latin typeface="GHEA Grapalat" panose="02000506050000020003" pitchFamily="50" charset="0"/>
            </a:rPr>
            <a:t>6) բուսական ու կենդանական աշխարհ, դրանց տեսակային կազմ, կենդանական աշխարհի օբյեկտների բնակության միջավայրեր, բուսական աշխարհի օբյեկտների աճելավայրեր, բուսական ու կենդանական աշխարհի օբյեկտների օգտագործում, կենդանի վերափոխված օրգանիզմների գործածություն, ինվազիվ՝ օտարածին, բուսական և կենդանական տեսակների, Հայաստանի Հանրապետության կենդանիների Կարմիր գրքում կամ Հայաստանի Հանրապետության բույսերի Կարմիր գրքում գրանցված կենդանիների կամ բույսերի առկայություն,</a:t>
          </a:r>
          <a:endParaRPr lang="ru-RU" sz="1100">
            <a:effectLst/>
            <a:latin typeface="GHEA Grapalat" panose="02000506050000020003" pitchFamily="50" charset="0"/>
          </a:endParaRPr>
        </a:p>
      </dgm:t>
    </dgm:pt>
    <dgm:pt modelId="{C34F4524-1E29-443C-A927-910671F50EEF}" type="parTrans" cxnId="{22C18ABF-0E3B-489E-A60D-F6EBC7722248}">
      <dgm:prSet custT="1"/>
      <dgm:spPr/>
      <dgm:t>
        <a:bodyPr/>
        <a:lstStyle/>
        <a:p>
          <a:endParaRPr lang="ru-RU" sz="1100">
            <a:latin typeface="GHEA Grapalat" panose="02000506050000020003" pitchFamily="50" charset="0"/>
          </a:endParaRPr>
        </a:p>
      </dgm:t>
    </dgm:pt>
    <dgm:pt modelId="{751BFEE9-9D6E-42D4-91B4-FE3FA0836424}" type="sibTrans" cxnId="{22C18ABF-0E3B-489E-A60D-F6EBC7722248}">
      <dgm:prSet/>
      <dgm:spPr/>
      <dgm:t>
        <a:bodyPr/>
        <a:lstStyle/>
        <a:p>
          <a:endParaRPr lang="ru-RU" sz="1100">
            <a:latin typeface="GHEA Grapalat" panose="02000506050000020003" pitchFamily="50" charset="0"/>
          </a:endParaRPr>
        </a:p>
      </dgm:t>
    </dgm:pt>
    <dgm:pt modelId="{0B7BB5C1-5482-4005-941C-A22F3039B2E0}">
      <dgm:prSet phldrT="[Текст]" custT="1"/>
      <dgm:spPr>
        <a:noFill/>
        <a:ln w="19050">
          <a:solidFill>
            <a:srgbClr val="55F52B"/>
          </a:solidFill>
        </a:ln>
        <a:effectLst/>
      </dgm:spPr>
      <dgm:t>
        <a:bodyPr/>
        <a:lstStyle/>
        <a:p>
          <a:r>
            <a:rPr lang="hy-AM" sz="1100">
              <a:effectLst/>
              <a:latin typeface="GHEA Grapalat" panose="02000506050000020003" pitchFamily="50" charset="0"/>
            </a:rPr>
            <a:t>8) պատմության և մշակույթի հուշարձաններ, կառույցներ, գերեզմանոցներ, ենթակառուցվածքներ, տրանսպորտային միջոցներով ճանապարհների ծանրաբեռնվածություն,</a:t>
          </a:r>
          <a:endParaRPr lang="ru-RU" sz="1100">
            <a:effectLst/>
            <a:latin typeface="GHEA Grapalat" panose="02000506050000020003" pitchFamily="50" charset="0"/>
          </a:endParaRPr>
        </a:p>
      </dgm:t>
    </dgm:pt>
    <dgm:pt modelId="{776D2519-2B7F-43AF-A2AB-FA9F360DBEF2}" type="parTrans" cxnId="{78EDFAC6-B799-47A0-971D-AA064CB028F1}">
      <dgm:prSet custT="1"/>
      <dgm:spPr/>
      <dgm:t>
        <a:bodyPr/>
        <a:lstStyle/>
        <a:p>
          <a:endParaRPr lang="ru-RU" sz="1100">
            <a:latin typeface="GHEA Grapalat" panose="02000506050000020003" pitchFamily="50" charset="0"/>
          </a:endParaRPr>
        </a:p>
      </dgm:t>
    </dgm:pt>
    <dgm:pt modelId="{22F08BC0-E5C3-4712-A8A2-7D43751D5266}" type="sibTrans" cxnId="{78EDFAC6-B799-47A0-971D-AA064CB028F1}">
      <dgm:prSet/>
      <dgm:spPr/>
      <dgm:t>
        <a:bodyPr/>
        <a:lstStyle/>
        <a:p>
          <a:endParaRPr lang="ru-RU" sz="1100">
            <a:latin typeface="GHEA Grapalat" panose="02000506050000020003" pitchFamily="50" charset="0"/>
          </a:endParaRPr>
        </a:p>
      </dgm:t>
    </dgm:pt>
    <dgm:pt modelId="{BB0C3F09-5BFA-4198-9A05-803F29BC9292}">
      <dgm:prSet phldrT="[Текст]" custT="1"/>
      <dgm:spPr>
        <a:noFill/>
        <a:ln w="19050">
          <a:solidFill>
            <a:srgbClr val="55F52B"/>
          </a:solidFill>
        </a:ln>
        <a:effectLst/>
      </dgm:spPr>
      <dgm:t>
        <a:bodyPr/>
        <a:lstStyle/>
        <a:p>
          <a:r>
            <a:rPr lang="hy-AM" sz="1100">
              <a:effectLst/>
              <a:latin typeface="GHEA Grapalat" panose="02000506050000020003" pitchFamily="50" charset="0"/>
            </a:rPr>
            <a:t>9) թափոնի կազմ, թափոնի դաս, գործածություն, վտանգավոր հատկություններ, վտանգավորության աստիճան, թափոնի քանակ, ծագում (ըստ տեխնոլոգիական կանոնակարգի),</a:t>
          </a:r>
          <a:endParaRPr lang="ru-RU" sz="1100">
            <a:effectLst/>
            <a:latin typeface="GHEA Grapalat" panose="02000506050000020003" pitchFamily="50" charset="0"/>
          </a:endParaRPr>
        </a:p>
      </dgm:t>
    </dgm:pt>
    <dgm:pt modelId="{72E8E9C3-73A1-4C07-8351-3922E0B3CB28}" type="parTrans" cxnId="{CD973DA7-03FD-4134-A2FC-0E93CB2A898B}">
      <dgm:prSet custT="1"/>
      <dgm:spPr/>
      <dgm:t>
        <a:bodyPr/>
        <a:lstStyle/>
        <a:p>
          <a:endParaRPr lang="ru-RU" sz="1100">
            <a:latin typeface="GHEA Grapalat" panose="02000506050000020003" pitchFamily="50" charset="0"/>
          </a:endParaRPr>
        </a:p>
      </dgm:t>
    </dgm:pt>
    <dgm:pt modelId="{A9D9C4F0-C44D-430D-B703-1CF58A2343C0}" type="sibTrans" cxnId="{CD973DA7-03FD-4134-A2FC-0E93CB2A898B}">
      <dgm:prSet/>
      <dgm:spPr/>
      <dgm:t>
        <a:bodyPr/>
        <a:lstStyle/>
        <a:p>
          <a:endParaRPr lang="ru-RU" sz="1100">
            <a:latin typeface="GHEA Grapalat" panose="02000506050000020003" pitchFamily="50" charset="0"/>
          </a:endParaRPr>
        </a:p>
      </dgm:t>
    </dgm:pt>
    <dgm:pt modelId="{19CD871F-CAAA-4208-A9AC-D64563D75FD1}">
      <dgm:prSet phldrT="[Текст]" custT="1"/>
      <dgm:spPr>
        <a:noFill/>
        <a:ln w="19050">
          <a:solidFill>
            <a:srgbClr val="55F52B"/>
          </a:solidFill>
        </a:ln>
        <a:effectLst/>
      </dgm:spPr>
      <dgm:t>
        <a:bodyPr/>
        <a:lstStyle/>
        <a:p>
          <a:r>
            <a:rPr lang="hy-AM" sz="1100">
              <a:effectLst/>
              <a:latin typeface="GHEA Grapalat" panose="02000506050000020003" pitchFamily="50" charset="0"/>
            </a:rPr>
            <a:t>10) ֆիզիկական ազդեցություններ` աղմուկ, թրթռումներ (վիբրացիա), իոնացնող և ոչ իոնացնող ճառագայթումներ,</a:t>
          </a:r>
          <a:endParaRPr lang="ru-RU" sz="1100">
            <a:effectLst/>
            <a:latin typeface="GHEA Grapalat" panose="02000506050000020003" pitchFamily="50" charset="0"/>
          </a:endParaRPr>
        </a:p>
      </dgm:t>
    </dgm:pt>
    <dgm:pt modelId="{4D529339-C62E-40E3-8F66-B73FB5ABBF86}" type="parTrans" cxnId="{1BF7D3AA-4911-4E39-8C8F-CC4BFD728D56}">
      <dgm:prSet custT="1"/>
      <dgm:spPr/>
      <dgm:t>
        <a:bodyPr/>
        <a:lstStyle/>
        <a:p>
          <a:endParaRPr lang="ru-RU" sz="1100">
            <a:latin typeface="GHEA Grapalat" panose="02000506050000020003" pitchFamily="50" charset="0"/>
          </a:endParaRPr>
        </a:p>
      </dgm:t>
    </dgm:pt>
    <dgm:pt modelId="{EB259C2B-AA23-4277-A728-737169550262}" type="sibTrans" cxnId="{1BF7D3AA-4911-4E39-8C8F-CC4BFD728D56}">
      <dgm:prSet/>
      <dgm:spPr/>
      <dgm:t>
        <a:bodyPr/>
        <a:lstStyle/>
        <a:p>
          <a:endParaRPr lang="ru-RU" sz="1100">
            <a:latin typeface="GHEA Grapalat" panose="02000506050000020003" pitchFamily="50" charset="0"/>
          </a:endParaRPr>
        </a:p>
      </dgm:t>
    </dgm:pt>
    <dgm:pt modelId="{98E52DE6-E604-4F60-81FD-EE2AA6105173}">
      <dgm:prSet phldrT="[Текст]" custT="1"/>
      <dgm:spPr>
        <a:noFill/>
        <a:ln w="19050">
          <a:solidFill>
            <a:srgbClr val="55F52B"/>
          </a:solidFill>
        </a:ln>
        <a:effectLst/>
      </dgm:spPr>
      <dgm:t>
        <a:bodyPr/>
        <a:lstStyle/>
        <a:p>
          <a:r>
            <a:rPr lang="hy-AM" sz="1100">
              <a:effectLst/>
              <a:latin typeface="GHEA Grapalat" panose="02000506050000020003" pitchFamily="50" charset="0"/>
            </a:rPr>
            <a:t>11) կլիմայի փոփոխության վրա ազդեցություն ունեցող գործոնների առկայություն, կլիմայի փոփոխության մեղմմանն ու հարմարվողականությանն ուղղված միջոցառումներ,</a:t>
          </a:r>
          <a:endParaRPr lang="ru-RU" sz="1100">
            <a:effectLst/>
            <a:latin typeface="GHEA Grapalat" panose="02000506050000020003" pitchFamily="50" charset="0"/>
          </a:endParaRPr>
        </a:p>
      </dgm:t>
    </dgm:pt>
    <dgm:pt modelId="{70C9424A-75A7-4EF5-97D5-7F6271C45B43}" type="parTrans" cxnId="{E3A6B190-F785-4B9E-8DF9-8821B0806D26}">
      <dgm:prSet custT="1"/>
      <dgm:spPr/>
      <dgm:t>
        <a:bodyPr/>
        <a:lstStyle/>
        <a:p>
          <a:endParaRPr lang="ru-RU" sz="1100">
            <a:latin typeface="GHEA Grapalat" panose="02000506050000020003" pitchFamily="50" charset="0"/>
          </a:endParaRPr>
        </a:p>
      </dgm:t>
    </dgm:pt>
    <dgm:pt modelId="{77614E77-6366-47D4-9609-E47D8B949024}" type="sibTrans" cxnId="{E3A6B190-F785-4B9E-8DF9-8821B0806D26}">
      <dgm:prSet/>
      <dgm:spPr/>
      <dgm:t>
        <a:bodyPr/>
        <a:lstStyle/>
        <a:p>
          <a:endParaRPr lang="ru-RU" sz="1100">
            <a:latin typeface="GHEA Grapalat" panose="02000506050000020003" pitchFamily="50" charset="0"/>
          </a:endParaRPr>
        </a:p>
      </dgm:t>
    </dgm:pt>
    <dgm:pt modelId="{CDC74ECE-5E6A-4307-BAD7-B872783A59EF}">
      <dgm:prSet phldrT="[Текст]" custT="1"/>
      <dgm:spPr>
        <a:noFill/>
        <a:ln w="19050">
          <a:solidFill>
            <a:srgbClr val="55F52B"/>
          </a:solidFill>
        </a:ln>
        <a:effectLst/>
      </dgm:spPr>
      <dgm:t>
        <a:bodyPr/>
        <a:lstStyle/>
        <a:p>
          <a:r>
            <a:rPr lang="hy-AM" sz="1100">
              <a:effectLst/>
              <a:latin typeface="GHEA Grapalat" panose="02000506050000020003" pitchFamily="50" charset="0"/>
            </a:rPr>
            <a:t>12) ազդեցությունների հետ կապված առողջապահական գործոններ,</a:t>
          </a:r>
          <a:endParaRPr lang="ru-RU" sz="1100">
            <a:effectLst/>
            <a:latin typeface="GHEA Grapalat" panose="02000506050000020003" pitchFamily="50" charset="0"/>
          </a:endParaRPr>
        </a:p>
      </dgm:t>
    </dgm:pt>
    <dgm:pt modelId="{4D16665C-4B0B-486F-8117-2D0737450913}" type="parTrans" cxnId="{D7D4ABCF-F82F-4D59-AC9D-543E2522B79A}">
      <dgm:prSet custT="1"/>
      <dgm:spPr/>
      <dgm:t>
        <a:bodyPr/>
        <a:lstStyle/>
        <a:p>
          <a:endParaRPr lang="ru-RU" sz="1100">
            <a:latin typeface="GHEA Grapalat" panose="02000506050000020003" pitchFamily="50" charset="0"/>
          </a:endParaRPr>
        </a:p>
      </dgm:t>
    </dgm:pt>
    <dgm:pt modelId="{DD40F817-F3D3-4419-9517-FC157A752581}" type="sibTrans" cxnId="{D7D4ABCF-F82F-4D59-AC9D-543E2522B79A}">
      <dgm:prSet/>
      <dgm:spPr/>
      <dgm:t>
        <a:bodyPr/>
        <a:lstStyle/>
        <a:p>
          <a:endParaRPr lang="ru-RU" sz="1100">
            <a:latin typeface="GHEA Grapalat" panose="02000506050000020003" pitchFamily="50" charset="0"/>
          </a:endParaRPr>
        </a:p>
      </dgm:t>
    </dgm:pt>
    <dgm:pt modelId="{BA427255-E3D2-4196-B7BE-EC5202F14AAE}">
      <dgm:prSet phldrT="[Текст]" custT="1"/>
      <dgm:spPr>
        <a:noFill/>
        <a:ln w="19050">
          <a:solidFill>
            <a:srgbClr val="55F52B"/>
          </a:solidFill>
        </a:ln>
        <a:effectLst/>
      </dgm:spPr>
      <dgm:t>
        <a:bodyPr/>
        <a:lstStyle/>
        <a:p>
          <a:r>
            <a:rPr lang="hy-AM" sz="1100">
              <a:effectLst/>
              <a:latin typeface="GHEA Grapalat" panose="02000506050000020003" pitchFamily="50" charset="0"/>
            </a:rPr>
            <a:t>13) սոցիալական գործոններ, ժողովրդագրական կազմ և բնակչություն,</a:t>
          </a:r>
          <a:endParaRPr lang="ru-RU" sz="1100">
            <a:effectLst/>
            <a:latin typeface="GHEA Grapalat" panose="02000506050000020003" pitchFamily="50" charset="0"/>
          </a:endParaRPr>
        </a:p>
      </dgm:t>
    </dgm:pt>
    <dgm:pt modelId="{5EE8485F-67A1-4722-A45B-51FCBF71846F}" type="parTrans" cxnId="{EE4BB5BE-AFFC-4504-A0A5-2FA2C94690FA}">
      <dgm:prSet custT="1"/>
      <dgm:spPr/>
      <dgm:t>
        <a:bodyPr/>
        <a:lstStyle/>
        <a:p>
          <a:endParaRPr lang="ru-RU" sz="1100">
            <a:latin typeface="GHEA Grapalat" panose="02000506050000020003" pitchFamily="50" charset="0"/>
          </a:endParaRPr>
        </a:p>
      </dgm:t>
    </dgm:pt>
    <dgm:pt modelId="{25409E6E-72B4-4E65-8501-003E775E4D2D}" type="sibTrans" cxnId="{EE4BB5BE-AFFC-4504-A0A5-2FA2C94690FA}">
      <dgm:prSet/>
      <dgm:spPr/>
      <dgm:t>
        <a:bodyPr/>
        <a:lstStyle/>
        <a:p>
          <a:endParaRPr lang="ru-RU" sz="1100">
            <a:latin typeface="GHEA Grapalat" panose="02000506050000020003" pitchFamily="50" charset="0"/>
          </a:endParaRPr>
        </a:p>
      </dgm:t>
    </dgm:pt>
    <dgm:pt modelId="{5994B85D-0C88-43B8-B485-F505C2E6C2B3}">
      <dgm:prSet phldrT="[Текст]" custT="1"/>
      <dgm:spPr>
        <a:noFill/>
        <a:ln w="19050">
          <a:solidFill>
            <a:srgbClr val="55F52B"/>
          </a:solidFill>
        </a:ln>
        <a:effectLst/>
      </dgm:spPr>
      <dgm:t>
        <a:bodyPr/>
        <a:lstStyle/>
        <a:p>
          <a:r>
            <a:rPr lang="hy-AM" sz="1100">
              <a:effectLst/>
              <a:latin typeface="GHEA Grapalat" panose="02000506050000020003" pitchFamily="50" charset="0"/>
            </a:rPr>
            <a:t>14) արտակարգ իրավիճակների, պատահարների, վտանգավոր տարերային երևույթների առաջացման հավանականություն,</a:t>
          </a:r>
          <a:endParaRPr lang="ru-RU" sz="1100">
            <a:effectLst/>
            <a:latin typeface="GHEA Grapalat" panose="02000506050000020003" pitchFamily="50" charset="0"/>
          </a:endParaRPr>
        </a:p>
      </dgm:t>
    </dgm:pt>
    <dgm:pt modelId="{5FB87ED3-C345-4738-B8FA-5DDBBA2B63ED}" type="parTrans" cxnId="{D3FD9760-4CD5-4830-8CB8-A62052C4F250}">
      <dgm:prSet custT="1"/>
      <dgm:spPr/>
      <dgm:t>
        <a:bodyPr/>
        <a:lstStyle/>
        <a:p>
          <a:endParaRPr lang="ru-RU" sz="1100">
            <a:latin typeface="GHEA Grapalat" panose="02000506050000020003" pitchFamily="50" charset="0"/>
          </a:endParaRPr>
        </a:p>
      </dgm:t>
    </dgm:pt>
    <dgm:pt modelId="{07E9E9FA-AA53-4602-AD7E-2608900D05FA}" type="sibTrans" cxnId="{D3FD9760-4CD5-4830-8CB8-A62052C4F250}">
      <dgm:prSet/>
      <dgm:spPr/>
      <dgm:t>
        <a:bodyPr/>
        <a:lstStyle/>
        <a:p>
          <a:endParaRPr lang="ru-RU" sz="1100">
            <a:latin typeface="GHEA Grapalat" panose="02000506050000020003" pitchFamily="50" charset="0"/>
          </a:endParaRPr>
        </a:p>
      </dgm:t>
    </dgm:pt>
    <dgm:pt modelId="{D8020741-7A9B-4682-8903-DDF339FB48D1}" type="pres">
      <dgm:prSet presAssocID="{7A62E31A-E54E-4F12-BF53-18815B9C5227}" presName="Name0" presStyleCnt="0">
        <dgm:presLayoutVars>
          <dgm:chPref val="1"/>
          <dgm:dir/>
          <dgm:animOne val="branch"/>
          <dgm:animLvl val="lvl"/>
          <dgm:resizeHandles val="exact"/>
        </dgm:presLayoutVars>
      </dgm:prSet>
      <dgm:spPr/>
    </dgm:pt>
    <dgm:pt modelId="{4F92B902-B161-4A24-A0AB-128457B5CA6D}" type="pres">
      <dgm:prSet presAssocID="{E2175153-1387-449C-AEB5-FCD335C89A83}" presName="root1" presStyleCnt="0"/>
      <dgm:spPr/>
    </dgm:pt>
    <dgm:pt modelId="{5AE8A63C-4026-4A79-8925-7CAF11EFDF1E}" type="pres">
      <dgm:prSet presAssocID="{E2175153-1387-449C-AEB5-FCD335C89A83}" presName="LevelOneTextNode" presStyleLbl="node0" presStyleIdx="0" presStyleCnt="1" custScaleX="129761" custScaleY="184927">
        <dgm:presLayoutVars>
          <dgm:chPref val="3"/>
        </dgm:presLayoutVars>
      </dgm:prSet>
      <dgm:spPr/>
    </dgm:pt>
    <dgm:pt modelId="{BD91DDD1-4C28-4EFB-852C-600BDF872770}" type="pres">
      <dgm:prSet presAssocID="{E2175153-1387-449C-AEB5-FCD335C89A83}" presName="level2hierChild" presStyleCnt="0"/>
      <dgm:spPr/>
    </dgm:pt>
    <dgm:pt modelId="{E658A6AB-8517-4D52-BC92-72DFB89CF498}" type="pres">
      <dgm:prSet presAssocID="{892ED642-1DAE-4474-BCC8-EF851B32BBD8}" presName="conn2-1" presStyleLbl="parChTrans1D2" presStyleIdx="0" presStyleCnt="14"/>
      <dgm:spPr/>
    </dgm:pt>
    <dgm:pt modelId="{1816F577-54B0-4BE8-BAAC-475E2CD71348}" type="pres">
      <dgm:prSet presAssocID="{892ED642-1DAE-4474-BCC8-EF851B32BBD8}" presName="connTx" presStyleLbl="parChTrans1D2" presStyleIdx="0" presStyleCnt="14"/>
      <dgm:spPr/>
    </dgm:pt>
    <dgm:pt modelId="{9E52FE05-AE38-43BC-B368-B003AA8C354F}" type="pres">
      <dgm:prSet presAssocID="{2C45BBD8-7595-4600-AB6C-D937ED684676}" presName="root2" presStyleCnt="0"/>
      <dgm:spPr/>
    </dgm:pt>
    <dgm:pt modelId="{A7061B43-2C39-4D93-878B-3CC5A034AEDA}" type="pres">
      <dgm:prSet presAssocID="{2C45BBD8-7595-4600-AB6C-D937ED684676}" presName="LevelTwoTextNode" presStyleLbl="node2" presStyleIdx="0" presStyleCnt="14" custScaleX="750558" custScaleY="168827">
        <dgm:presLayoutVars>
          <dgm:chPref val="3"/>
        </dgm:presLayoutVars>
      </dgm:prSet>
      <dgm:spPr/>
    </dgm:pt>
    <dgm:pt modelId="{2EC801B2-410F-4D4A-BB72-272CA1B8B442}" type="pres">
      <dgm:prSet presAssocID="{2C45BBD8-7595-4600-AB6C-D937ED684676}" presName="level3hierChild" presStyleCnt="0"/>
      <dgm:spPr/>
    </dgm:pt>
    <dgm:pt modelId="{62914DA7-4CC3-4EB7-840B-99F9AE3FFBD5}" type="pres">
      <dgm:prSet presAssocID="{42FADD16-2387-4BB0-9DA1-CC2C644F0410}" presName="conn2-1" presStyleLbl="parChTrans1D2" presStyleIdx="1" presStyleCnt="14"/>
      <dgm:spPr/>
    </dgm:pt>
    <dgm:pt modelId="{14E783DB-A63C-4115-AAFB-EA3059D2F097}" type="pres">
      <dgm:prSet presAssocID="{42FADD16-2387-4BB0-9DA1-CC2C644F0410}" presName="connTx" presStyleLbl="parChTrans1D2" presStyleIdx="1" presStyleCnt="14"/>
      <dgm:spPr/>
    </dgm:pt>
    <dgm:pt modelId="{3C0C3210-366F-49DA-85AA-6898B6BDCAE3}" type="pres">
      <dgm:prSet presAssocID="{B78662D9-8DF6-48F4-8437-10D8E34B9D67}" presName="root2" presStyleCnt="0"/>
      <dgm:spPr/>
    </dgm:pt>
    <dgm:pt modelId="{BC7BF670-A8EC-4705-8AD7-4D414CF2E45F}" type="pres">
      <dgm:prSet presAssocID="{B78662D9-8DF6-48F4-8437-10D8E34B9D67}" presName="LevelTwoTextNode" presStyleLbl="node2" presStyleIdx="1" presStyleCnt="14" custScaleX="750558" custScaleY="227541">
        <dgm:presLayoutVars>
          <dgm:chPref val="3"/>
        </dgm:presLayoutVars>
      </dgm:prSet>
      <dgm:spPr/>
    </dgm:pt>
    <dgm:pt modelId="{B63B476D-0D4F-4205-8ABF-8BA183D2A38B}" type="pres">
      <dgm:prSet presAssocID="{B78662D9-8DF6-48F4-8437-10D8E34B9D67}" presName="level3hierChild" presStyleCnt="0"/>
      <dgm:spPr/>
    </dgm:pt>
    <dgm:pt modelId="{0AA18373-9941-40D5-9ACC-95BF2D62ECBC}" type="pres">
      <dgm:prSet presAssocID="{9F6A4AAF-0346-4F1B-8EF7-195A7C6C653E}" presName="conn2-1" presStyleLbl="parChTrans1D2" presStyleIdx="2" presStyleCnt="14"/>
      <dgm:spPr/>
    </dgm:pt>
    <dgm:pt modelId="{88B803C7-78D4-4FB6-AAA6-7322740914ED}" type="pres">
      <dgm:prSet presAssocID="{9F6A4AAF-0346-4F1B-8EF7-195A7C6C653E}" presName="connTx" presStyleLbl="parChTrans1D2" presStyleIdx="2" presStyleCnt="14"/>
      <dgm:spPr/>
    </dgm:pt>
    <dgm:pt modelId="{171EDB21-7D8C-40E4-8072-3305405A2BF9}" type="pres">
      <dgm:prSet presAssocID="{B4367201-72EB-45D2-83A5-7A71FA755F29}" presName="root2" presStyleCnt="0"/>
      <dgm:spPr/>
    </dgm:pt>
    <dgm:pt modelId="{7D2BF59B-D445-4783-8C53-3A37606ED6B5}" type="pres">
      <dgm:prSet presAssocID="{B4367201-72EB-45D2-83A5-7A71FA755F29}" presName="LevelTwoTextNode" presStyleLbl="node2" presStyleIdx="2" presStyleCnt="14" custScaleX="750558" custScaleY="178665">
        <dgm:presLayoutVars>
          <dgm:chPref val="3"/>
        </dgm:presLayoutVars>
      </dgm:prSet>
      <dgm:spPr/>
    </dgm:pt>
    <dgm:pt modelId="{932CCB04-B543-4C0D-AECA-3147E245CC26}" type="pres">
      <dgm:prSet presAssocID="{B4367201-72EB-45D2-83A5-7A71FA755F29}" presName="level3hierChild" presStyleCnt="0"/>
      <dgm:spPr/>
    </dgm:pt>
    <dgm:pt modelId="{0458A637-6850-4508-AAB1-D61BCEC4C03E}" type="pres">
      <dgm:prSet presAssocID="{5B2486CF-C1F1-4667-AE40-A50C0333695A}" presName="conn2-1" presStyleLbl="parChTrans1D2" presStyleIdx="3" presStyleCnt="14"/>
      <dgm:spPr/>
    </dgm:pt>
    <dgm:pt modelId="{FEED15D0-D6D5-464D-9F46-3D0953F34222}" type="pres">
      <dgm:prSet presAssocID="{5B2486CF-C1F1-4667-AE40-A50C0333695A}" presName="connTx" presStyleLbl="parChTrans1D2" presStyleIdx="3" presStyleCnt="14"/>
      <dgm:spPr/>
    </dgm:pt>
    <dgm:pt modelId="{6DCDFAC9-6979-4230-BBE3-7201DB668A86}" type="pres">
      <dgm:prSet presAssocID="{944F900B-905D-4413-91B5-91F313CD64C1}" presName="root2" presStyleCnt="0"/>
      <dgm:spPr/>
    </dgm:pt>
    <dgm:pt modelId="{8B886BD9-11C3-4504-82B7-1D7AD5E2A0F5}" type="pres">
      <dgm:prSet presAssocID="{944F900B-905D-4413-91B5-91F313CD64C1}" presName="LevelTwoTextNode" presStyleLbl="node2" presStyleIdx="3" presStyleCnt="14" custScaleX="750558" custScaleY="239825">
        <dgm:presLayoutVars>
          <dgm:chPref val="3"/>
        </dgm:presLayoutVars>
      </dgm:prSet>
      <dgm:spPr/>
    </dgm:pt>
    <dgm:pt modelId="{431591FA-FAC4-4C37-9CE8-56715D1FBB58}" type="pres">
      <dgm:prSet presAssocID="{944F900B-905D-4413-91B5-91F313CD64C1}" presName="level3hierChild" presStyleCnt="0"/>
      <dgm:spPr/>
    </dgm:pt>
    <dgm:pt modelId="{228B2DC2-4B2B-48BC-8B1D-D77A781C659F}" type="pres">
      <dgm:prSet presAssocID="{BBC671D9-6BC4-4FD5-8E1C-F58D4B307B19}" presName="conn2-1" presStyleLbl="parChTrans1D2" presStyleIdx="4" presStyleCnt="14"/>
      <dgm:spPr/>
    </dgm:pt>
    <dgm:pt modelId="{59289B92-3305-44A9-8963-2DE3AC9D7084}" type="pres">
      <dgm:prSet presAssocID="{BBC671D9-6BC4-4FD5-8E1C-F58D4B307B19}" presName="connTx" presStyleLbl="parChTrans1D2" presStyleIdx="4" presStyleCnt="14"/>
      <dgm:spPr/>
    </dgm:pt>
    <dgm:pt modelId="{AD9F8BEB-B029-49C8-B8E1-4392A308C9E3}" type="pres">
      <dgm:prSet presAssocID="{0D932E40-A046-4BC3-9523-08A4C6514D69}" presName="root2" presStyleCnt="0"/>
      <dgm:spPr/>
    </dgm:pt>
    <dgm:pt modelId="{718EC597-2A7F-4440-B4BA-470890C1848D}" type="pres">
      <dgm:prSet presAssocID="{0D932E40-A046-4BC3-9523-08A4C6514D69}" presName="LevelTwoTextNode" presStyleLbl="node2" presStyleIdx="4" presStyleCnt="14" custScaleX="750558" custScaleY="224630">
        <dgm:presLayoutVars>
          <dgm:chPref val="3"/>
        </dgm:presLayoutVars>
      </dgm:prSet>
      <dgm:spPr/>
    </dgm:pt>
    <dgm:pt modelId="{D2EE5589-ED69-4304-863D-C47319F54FD2}" type="pres">
      <dgm:prSet presAssocID="{0D932E40-A046-4BC3-9523-08A4C6514D69}" presName="level3hierChild" presStyleCnt="0"/>
      <dgm:spPr/>
    </dgm:pt>
    <dgm:pt modelId="{64F6E003-77DF-4712-AFCB-8D4BC5C5F9E4}" type="pres">
      <dgm:prSet presAssocID="{C34F4524-1E29-443C-A927-910671F50EEF}" presName="conn2-1" presStyleLbl="parChTrans1D2" presStyleIdx="5" presStyleCnt="14"/>
      <dgm:spPr/>
    </dgm:pt>
    <dgm:pt modelId="{F7E738FF-6E61-475C-9744-D6E5D5DFBEEA}" type="pres">
      <dgm:prSet presAssocID="{C34F4524-1E29-443C-A927-910671F50EEF}" presName="connTx" presStyleLbl="parChTrans1D2" presStyleIdx="5" presStyleCnt="14"/>
      <dgm:spPr/>
    </dgm:pt>
    <dgm:pt modelId="{0941B7B3-EBE1-4F64-85FB-F46E93D7208F}" type="pres">
      <dgm:prSet presAssocID="{9B88C09E-24CF-4D7B-A84E-1019C8C8E97D}" presName="root2" presStyleCnt="0"/>
      <dgm:spPr/>
    </dgm:pt>
    <dgm:pt modelId="{EC76E93C-88A0-43BE-B024-C9406B971A24}" type="pres">
      <dgm:prSet presAssocID="{9B88C09E-24CF-4D7B-A84E-1019C8C8E97D}" presName="LevelTwoTextNode" presStyleLbl="node2" presStyleIdx="5" presStyleCnt="14" custScaleX="750558" custScaleY="531421">
        <dgm:presLayoutVars>
          <dgm:chPref val="3"/>
        </dgm:presLayoutVars>
      </dgm:prSet>
      <dgm:spPr/>
    </dgm:pt>
    <dgm:pt modelId="{AE38589B-C53A-4E64-9BB3-FF762DCAF9B8}" type="pres">
      <dgm:prSet presAssocID="{9B88C09E-24CF-4D7B-A84E-1019C8C8E97D}" presName="level3hierChild" presStyleCnt="0"/>
      <dgm:spPr/>
    </dgm:pt>
    <dgm:pt modelId="{51CAE0B5-A162-4F79-81E4-FB1371036DB5}" type="pres">
      <dgm:prSet presAssocID="{5733332A-3317-491F-BAF6-BDDD77F19F4D}" presName="conn2-1" presStyleLbl="parChTrans1D2" presStyleIdx="6" presStyleCnt="14"/>
      <dgm:spPr/>
    </dgm:pt>
    <dgm:pt modelId="{7EEC6EFB-3192-4335-A2C9-85DF02012278}" type="pres">
      <dgm:prSet presAssocID="{5733332A-3317-491F-BAF6-BDDD77F19F4D}" presName="connTx" presStyleLbl="parChTrans1D2" presStyleIdx="6" presStyleCnt="14"/>
      <dgm:spPr/>
    </dgm:pt>
    <dgm:pt modelId="{5B2562F6-FEA8-4070-B1D6-BF9E38FBA631}" type="pres">
      <dgm:prSet presAssocID="{05D0731D-2968-44E3-B02E-853FCF9956FA}" presName="root2" presStyleCnt="0"/>
      <dgm:spPr/>
    </dgm:pt>
    <dgm:pt modelId="{2CD565A8-3FB9-4E14-A85C-11AF27F14FC8}" type="pres">
      <dgm:prSet presAssocID="{05D0731D-2968-44E3-B02E-853FCF9956FA}" presName="LevelTwoTextNode" presStyleLbl="node2" presStyleIdx="6" presStyleCnt="14" custScaleX="750558" custScaleY="234941">
        <dgm:presLayoutVars>
          <dgm:chPref val="3"/>
        </dgm:presLayoutVars>
      </dgm:prSet>
      <dgm:spPr/>
    </dgm:pt>
    <dgm:pt modelId="{0353DB61-F157-4474-8A64-5B072B91478A}" type="pres">
      <dgm:prSet presAssocID="{05D0731D-2968-44E3-B02E-853FCF9956FA}" presName="level3hierChild" presStyleCnt="0"/>
      <dgm:spPr/>
    </dgm:pt>
    <dgm:pt modelId="{8E98241A-4163-4A82-BC7C-B140C6B3802D}" type="pres">
      <dgm:prSet presAssocID="{776D2519-2B7F-43AF-A2AB-FA9F360DBEF2}" presName="conn2-1" presStyleLbl="parChTrans1D2" presStyleIdx="7" presStyleCnt="14"/>
      <dgm:spPr/>
    </dgm:pt>
    <dgm:pt modelId="{A886839D-7B1F-43FC-A814-D5F88CD69BF3}" type="pres">
      <dgm:prSet presAssocID="{776D2519-2B7F-43AF-A2AB-FA9F360DBEF2}" presName="connTx" presStyleLbl="parChTrans1D2" presStyleIdx="7" presStyleCnt="14"/>
      <dgm:spPr/>
    </dgm:pt>
    <dgm:pt modelId="{F48C3BD4-4894-4C99-A2F4-656E712D8886}" type="pres">
      <dgm:prSet presAssocID="{0B7BB5C1-5482-4005-941C-A22F3039B2E0}" presName="root2" presStyleCnt="0"/>
      <dgm:spPr/>
    </dgm:pt>
    <dgm:pt modelId="{0E87A87F-331E-44B0-B25C-C5BABF88BDF7}" type="pres">
      <dgm:prSet presAssocID="{0B7BB5C1-5482-4005-941C-A22F3039B2E0}" presName="LevelTwoTextNode" presStyleLbl="node2" presStyleIdx="7" presStyleCnt="14" custScaleX="750558" custScaleY="222054">
        <dgm:presLayoutVars>
          <dgm:chPref val="3"/>
        </dgm:presLayoutVars>
      </dgm:prSet>
      <dgm:spPr/>
    </dgm:pt>
    <dgm:pt modelId="{2E4E2D87-9CC7-4C84-8496-2047E69D0051}" type="pres">
      <dgm:prSet presAssocID="{0B7BB5C1-5482-4005-941C-A22F3039B2E0}" presName="level3hierChild" presStyleCnt="0"/>
      <dgm:spPr/>
    </dgm:pt>
    <dgm:pt modelId="{11D415F5-5D80-4C9C-838E-DA68F2ACC31A}" type="pres">
      <dgm:prSet presAssocID="{72E8E9C3-73A1-4C07-8351-3922E0B3CB28}" presName="conn2-1" presStyleLbl="parChTrans1D2" presStyleIdx="8" presStyleCnt="14"/>
      <dgm:spPr/>
    </dgm:pt>
    <dgm:pt modelId="{03CF36A4-C935-4951-8DE3-1CE5FF374131}" type="pres">
      <dgm:prSet presAssocID="{72E8E9C3-73A1-4C07-8351-3922E0B3CB28}" presName="connTx" presStyleLbl="parChTrans1D2" presStyleIdx="8" presStyleCnt="14"/>
      <dgm:spPr/>
    </dgm:pt>
    <dgm:pt modelId="{53B22823-850E-4BCA-99F8-052F1CB32FA9}" type="pres">
      <dgm:prSet presAssocID="{BB0C3F09-5BFA-4198-9A05-803F29BC9292}" presName="root2" presStyleCnt="0"/>
      <dgm:spPr/>
    </dgm:pt>
    <dgm:pt modelId="{D62E0B76-5A93-487A-B677-58EF1BB44460}" type="pres">
      <dgm:prSet presAssocID="{BB0C3F09-5BFA-4198-9A05-803F29BC9292}" presName="LevelTwoTextNode" presStyleLbl="node2" presStyleIdx="8" presStyleCnt="14" custScaleX="750558" custScaleY="231017">
        <dgm:presLayoutVars>
          <dgm:chPref val="3"/>
        </dgm:presLayoutVars>
      </dgm:prSet>
      <dgm:spPr/>
    </dgm:pt>
    <dgm:pt modelId="{7E96EF55-5822-4E2D-BDC3-DEE2CEF841A3}" type="pres">
      <dgm:prSet presAssocID="{BB0C3F09-5BFA-4198-9A05-803F29BC9292}" presName="level3hierChild" presStyleCnt="0"/>
      <dgm:spPr/>
    </dgm:pt>
    <dgm:pt modelId="{FDE1C257-3A97-440E-9AC7-28FEB39B3458}" type="pres">
      <dgm:prSet presAssocID="{4D529339-C62E-40E3-8F66-B73FB5ABBF86}" presName="conn2-1" presStyleLbl="parChTrans1D2" presStyleIdx="9" presStyleCnt="14"/>
      <dgm:spPr/>
    </dgm:pt>
    <dgm:pt modelId="{1733242D-D281-46B3-A5B5-202535E36FB9}" type="pres">
      <dgm:prSet presAssocID="{4D529339-C62E-40E3-8F66-B73FB5ABBF86}" presName="connTx" presStyleLbl="parChTrans1D2" presStyleIdx="9" presStyleCnt="14"/>
      <dgm:spPr/>
    </dgm:pt>
    <dgm:pt modelId="{117D46B9-463F-4CFB-B5A0-F3A679E74FFA}" type="pres">
      <dgm:prSet presAssocID="{19CD871F-CAAA-4208-A9AC-D64563D75FD1}" presName="root2" presStyleCnt="0"/>
      <dgm:spPr/>
    </dgm:pt>
    <dgm:pt modelId="{70F697F0-76E1-4396-9820-938003C2C0D8}" type="pres">
      <dgm:prSet presAssocID="{19CD871F-CAAA-4208-A9AC-D64563D75FD1}" presName="LevelTwoTextNode" presStyleLbl="node2" presStyleIdx="9" presStyleCnt="14" custScaleX="750558" custScaleY="172594">
        <dgm:presLayoutVars>
          <dgm:chPref val="3"/>
        </dgm:presLayoutVars>
      </dgm:prSet>
      <dgm:spPr/>
    </dgm:pt>
    <dgm:pt modelId="{FFF22B03-C6C5-4C53-AAC1-11017189A772}" type="pres">
      <dgm:prSet presAssocID="{19CD871F-CAAA-4208-A9AC-D64563D75FD1}" presName="level3hierChild" presStyleCnt="0"/>
      <dgm:spPr/>
    </dgm:pt>
    <dgm:pt modelId="{16BED479-72D3-4D1F-A01C-7D5588DF9A2D}" type="pres">
      <dgm:prSet presAssocID="{70C9424A-75A7-4EF5-97D5-7F6271C45B43}" presName="conn2-1" presStyleLbl="parChTrans1D2" presStyleIdx="10" presStyleCnt="14"/>
      <dgm:spPr/>
    </dgm:pt>
    <dgm:pt modelId="{639FD09C-2680-48AD-8F3A-5E898E65C4C5}" type="pres">
      <dgm:prSet presAssocID="{70C9424A-75A7-4EF5-97D5-7F6271C45B43}" presName="connTx" presStyleLbl="parChTrans1D2" presStyleIdx="10" presStyleCnt="14"/>
      <dgm:spPr/>
    </dgm:pt>
    <dgm:pt modelId="{F59C3ED7-3BE8-487E-BAA4-A4713F4D9D53}" type="pres">
      <dgm:prSet presAssocID="{98E52DE6-E604-4F60-81FD-EE2AA6105173}" presName="root2" presStyleCnt="0"/>
      <dgm:spPr/>
    </dgm:pt>
    <dgm:pt modelId="{144B748D-D5C6-43D3-8F8B-7BCC19FC8EF2}" type="pres">
      <dgm:prSet presAssocID="{98E52DE6-E604-4F60-81FD-EE2AA6105173}" presName="LevelTwoTextNode" presStyleLbl="node2" presStyleIdx="10" presStyleCnt="14" custScaleX="750558" custScaleY="167522">
        <dgm:presLayoutVars>
          <dgm:chPref val="3"/>
        </dgm:presLayoutVars>
      </dgm:prSet>
      <dgm:spPr/>
    </dgm:pt>
    <dgm:pt modelId="{E6768722-16A7-463F-A3ED-8F736D432A68}" type="pres">
      <dgm:prSet presAssocID="{98E52DE6-E604-4F60-81FD-EE2AA6105173}" presName="level3hierChild" presStyleCnt="0"/>
      <dgm:spPr/>
    </dgm:pt>
    <dgm:pt modelId="{B699760C-5D41-4864-AD32-E76E308B738A}" type="pres">
      <dgm:prSet presAssocID="{4D16665C-4B0B-486F-8117-2D0737450913}" presName="conn2-1" presStyleLbl="parChTrans1D2" presStyleIdx="11" presStyleCnt="14"/>
      <dgm:spPr/>
    </dgm:pt>
    <dgm:pt modelId="{E91ED084-26F5-4B52-9E2A-2A85B44382EC}" type="pres">
      <dgm:prSet presAssocID="{4D16665C-4B0B-486F-8117-2D0737450913}" presName="connTx" presStyleLbl="parChTrans1D2" presStyleIdx="11" presStyleCnt="14"/>
      <dgm:spPr/>
    </dgm:pt>
    <dgm:pt modelId="{E5AF4A3C-691D-442B-BCCF-CB5A7AEF9DAA}" type="pres">
      <dgm:prSet presAssocID="{CDC74ECE-5E6A-4307-BAD7-B872783A59EF}" presName="root2" presStyleCnt="0"/>
      <dgm:spPr/>
    </dgm:pt>
    <dgm:pt modelId="{4C5064BA-6656-48B9-83C3-52EB282F1727}" type="pres">
      <dgm:prSet presAssocID="{CDC74ECE-5E6A-4307-BAD7-B872783A59EF}" presName="LevelTwoTextNode" presStyleLbl="node2" presStyleIdx="11" presStyleCnt="14" custScaleX="750558" custScaleY="109406">
        <dgm:presLayoutVars>
          <dgm:chPref val="3"/>
        </dgm:presLayoutVars>
      </dgm:prSet>
      <dgm:spPr/>
    </dgm:pt>
    <dgm:pt modelId="{90E3DAE6-EA8B-47F3-B043-E4FBC5272E18}" type="pres">
      <dgm:prSet presAssocID="{CDC74ECE-5E6A-4307-BAD7-B872783A59EF}" presName="level3hierChild" presStyleCnt="0"/>
      <dgm:spPr/>
    </dgm:pt>
    <dgm:pt modelId="{7CC12CC8-ACA4-4C68-8CC9-213363A36D42}" type="pres">
      <dgm:prSet presAssocID="{5EE8485F-67A1-4722-A45B-51FCBF71846F}" presName="conn2-1" presStyleLbl="parChTrans1D2" presStyleIdx="12" presStyleCnt="14"/>
      <dgm:spPr/>
    </dgm:pt>
    <dgm:pt modelId="{6CD6C311-6D7B-4EF6-9673-9BECE63D8699}" type="pres">
      <dgm:prSet presAssocID="{5EE8485F-67A1-4722-A45B-51FCBF71846F}" presName="connTx" presStyleLbl="parChTrans1D2" presStyleIdx="12" presStyleCnt="14"/>
      <dgm:spPr/>
    </dgm:pt>
    <dgm:pt modelId="{CE00E54B-97E7-49E8-8239-5658A1A9EEB7}" type="pres">
      <dgm:prSet presAssocID="{BA427255-E3D2-4196-B7BE-EC5202F14AAE}" presName="root2" presStyleCnt="0"/>
      <dgm:spPr/>
    </dgm:pt>
    <dgm:pt modelId="{0706FBC1-5DBF-410B-910F-3E4BA50D2E4F}" type="pres">
      <dgm:prSet presAssocID="{BA427255-E3D2-4196-B7BE-EC5202F14AAE}" presName="LevelTwoTextNode" presStyleLbl="node2" presStyleIdx="12" presStyleCnt="14" custScaleX="750558" custScaleY="118488" custLinFactNeighborY="7528">
        <dgm:presLayoutVars>
          <dgm:chPref val="3"/>
        </dgm:presLayoutVars>
      </dgm:prSet>
      <dgm:spPr/>
    </dgm:pt>
    <dgm:pt modelId="{75E77523-DCC5-41A7-9646-9F998FBDB7FC}" type="pres">
      <dgm:prSet presAssocID="{BA427255-E3D2-4196-B7BE-EC5202F14AAE}" presName="level3hierChild" presStyleCnt="0"/>
      <dgm:spPr/>
    </dgm:pt>
    <dgm:pt modelId="{F99DCAAC-E17D-47A8-81AF-BC3308A4B191}" type="pres">
      <dgm:prSet presAssocID="{5FB87ED3-C345-4738-B8FA-5DDBBA2B63ED}" presName="conn2-1" presStyleLbl="parChTrans1D2" presStyleIdx="13" presStyleCnt="14"/>
      <dgm:spPr/>
    </dgm:pt>
    <dgm:pt modelId="{BD7399B9-8561-4D0B-80B5-3309BC85CD16}" type="pres">
      <dgm:prSet presAssocID="{5FB87ED3-C345-4738-B8FA-5DDBBA2B63ED}" presName="connTx" presStyleLbl="parChTrans1D2" presStyleIdx="13" presStyleCnt="14"/>
      <dgm:spPr/>
    </dgm:pt>
    <dgm:pt modelId="{B35C2CA5-699B-4786-9024-363758CDE526}" type="pres">
      <dgm:prSet presAssocID="{5994B85D-0C88-43B8-B485-F505C2E6C2B3}" presName="root2" presStyleCnt="0"/>
      <dgm:spPr/>
    </dgm:pt>
    <dgm:pt modelId="{FCD8B83C-160B-44A8-9607-2003576CFE16}" type="pres">
      <dgm:prSet presAssocID="{5994B85D-0C88-43B8-B485-F505C2E6C2B3}" presName="LevelTwoTextNode" presStyleLbl="node2" presStyleIdx="13" presStyleCnt="14" custScaleX="750558" custScaleY="172739">
        <dgm:presLayoutVars>
          <dgm:chPref val="3"/>
        </dgm:presLayoutVars>
      </dgm:prSet>
      <dgm:spPr/>
    </dgm:pt>
    <dgm:pt modelId="{0E864B5C-FC56-4C97-ABFA-F67FC6253971}" type="pres">
      <dgm:prSet presAssocID="{5994B85D-0C88-43B8-B485-F505C2E6C2B3}" presName="level3hierChild" presStyleCnt="0"/>
      <dgm:spPr/>
    </dgm:pt>
  </dgm:ptLst>
  <dgm:cxnLst>
    <dgm:cxn modelId="{10746302-01B2-43DB-80E5-DA450AC3DF4B}" type="presOf" srcId="{5EE8485F-67A1-4722-A45B-51FCBF71846F}" destId="{7CC12CC8-ACA4-4C68-8CC9-213363A36D42}" srcOrd="0" destOrd="0" presId="urn:microsoft.com/office/officeart/2008/layout/HorizontalMultiLevelHierarchy"/>
    <dgm:cxn modelId="{ABD22706-569A-4309-9891-02F95AF1D748}" type="presOf" srcId="{5FB87ED3-C345-4738-B8FA-5DDBBA2B63ED}" destId="{BD7399B9-8561-4D0B-80B5-3309BC85CD16}" srcOrd="1" destOrd="0" presId="urn:microsoft.com/office/officeart/2008/layout/HorizontalMultiLevelHierarchy"/>
    <dgm:cxn modelId="{C47FD60C-38A8-4C46-802C-35625BB8E7C1}" type="presOf" srcId="{42FADD16-2387-4BB0-9DA1-CC2C644F0410}" destId="{14E783DB-A63C-4115-AAFB-EA3059D2F097}" srcOrd="1" destOrd="0" presId="urn:microsoft.com/office/officeart/2008/layout/HorizontalMultiLevelHierarchy"/>
    <dgm:cxn modelId="{C811790D-CD06-4D19-B8CE-3B0EBDF7AE5D}" type="presOf" srcId="{CDC74ECE-5E6A-4307-BAD7-B872783A59EF}" destId="{4C5064BA-6656-48B9-83C3-52EB282F1727}" srcOrd="0" destOrd="0" presId="urn:microsoft.com/office/officeart/2008/layout/HorizontalMultiLevelHierarchy"/>
    <dgm:cxn modelId="{2B73C00E-DCA3-4CF5-8C44-76E3ACF2EB52}" type="presOf" srcId="{E2175153-1387-449C-AEB5-FCD335C89A83}" destId="{5AE8A63C-4026-4A79-8925-7CAF11EFDF1E}" srcOrd="0" destOrd="0" presId="urn:microsoft.com/office/officeart/2008/layout/HorizontalMultiLevelHierarchy"/>
    <dgm:cxn modelId="{0BCFE317-1795-4C63-9726-3682928D6654}" srcId="{E2175153-1387-449C-AEB5-FCD335C89A83}" destId="{2C45BBD8-7595-4600-AB6C-D937ED684676}" srcOrd="0" destOrd="0" parTransId="{892ED642-1DAE-4474-BCC8-EF851B32BBD8}" sibTransId="{9355B098-9261-4118-B334-4826E59FCF41}"/>
    <dgm:cxn modelId="{C9D5A51A-6988-4482-864B-D977A97F5C8B}" srcId="{E2175153-1387-449C-AEB5-FCD335C89A83}" destId="{0D932E40-A046-4BC3-9523-08A4C6514D69}" srcOrd="4" destOrd="0" parTransId="{BBC671D9-6BC4-4FD5-8E1C-F58D4B307B19}" sibTransId="{BE4F70AB-9D73-46F5-B5FA-2C36629AE591}"/>
    <dgm:cxn modelId="{318FE025-8513-4D7B-BDDD-7CD508A8F8F5}" type="presOf" srcId="{B78662D9-8DF6-48F4-8437-10D8E34B9D67}" destId="{BC7BF670-A8EC-4705-8AD7-4D414CF2E45F}" srcOrd="0" destOrd="0" presId="urn:microsoft.com/office/officeart/2008/layout/HorizontalMultiLevelHierarchy"/>
    <dgm:cxn modelId="{70645028-C3E0-4E40-908E-16A3D02EDBDB}" type="presOf" srcId="{7A62E31A-E54E-4F12-BF53-18815B9C5227}" destId="{D8020741-7A9B-4682-8903-DDF339FB48D1}" srcOrd="0" destOrd="0" presId="urn:microsoft.com/office/officeart/2008/layout/HorizontalMultiLevelHierarchy"/>
    <dgm:cxn modelId="{D87C9A2A-4F67-458C-B33D-78F75C4A22F5}" type="presOf" srcId="{B4367201-72EB-45D2-83A5-7A71FA755F29}" destId="{7D2BF59B-D445-4783-8C53-3A37606ED6B5}" srcOrd="0" destOrd="0" presId="urn:microsoft.com/office/officeart/2008/layout/HorizontalMultiLevelHierarchy"/>
    <dgm:cxn modelId="{4FE15031-9630-44C5-A10D-EB27441ADD53}" srcId="{E2175153-1387-449C-AEB5-FCD335C89A83}" destId="{B78662D9-8DF6-48F4-8437-10D8E34B9D67}" srcOrd="1" destOrd="0" parTransId="{42FADD16-2387-4BB0-9DA1-CC2C644F0410}" sibTransId="{22CA3B44-26B2-43B2-9016-13A3DEBDFFC8}"/>
    <dgm:cxn modelId="{A69C0638-99A7-47B3-973C-FF8102ABACEE}" srcId="{E2175153-1387-449C-AEB5-FCD335C89A83}" destId="{944F900B-905D-4413-91B5-91F313CD64C1}" srcOrd="3" destOrd="0" parTransId="{5B2486CF-C1F1-4667-AE40-A50C0333695A}" sibTransId="{A7A03FB1-8C27-425C-BA36-B1DDE381B653}"/>
    <dgm:cxn modelId="{ADCB7138-308D-4790-88B8-C7B2921C6191}" type="presOf" srcId="{70C9424A-75A7-4EF5-97D5-7F6271C45B43}" destId="{639FD09C-2680-48AD-8F3A-5E898E65C4C5}" srcOrd="1" destOrd="0" presId="urn:microsoft.com/office/officeart/2008/layout/HorizontalMultiLevelHierarchy"/>
    <dgm:cxn modelId="{BA86E839-0CA1-4E92-9819-C9D3B14C9020}" type="presOf" srcId="{98E52DE6-E604-4F60-81FD-EE2AA6105173}" destId="{144B748D-D5C6-43D3-8F8B-7BCC19FC8EF2}" srcOrd="0" destOrd="0" presId="urn:microsoft.com/office/officeart/2008/layout/HorizontalMultiLevelHierarchy"/>
    <dgm:cxn modelId="{C739583C-1962-4222-8412-C6122C9E3E19}" type="presOf" srcId="{19CD871F-CAAA-4208-A9AC-D64563D75FD1}" destId="{70F697F0-76E1-4396-9820-938003C2C0D8}" srcOrd="0" destOrd="0" presId="urn:microsoft.com/office/officeart/2008/layout/HorizontalMultiLevelHierarchy"/>
    <dgm:cxn modelId="{D3FD9760-4CD5-4830-8CB8-A62052C4F250}" srcId="{E2175153-1387-449C-AEB5-FCD335C89A83}" destId="{5994B85D-0C88-43B8-B485-F505C2E6C2B3}" srcOrd="13" destOrd="0" parTransId="{5FB87ED3-C345-4738-B8FA-5DDBBA2B63ED}" sibTransId="{07E9E9FA-AA53-4602-AD7E-2608900D05FA}"/>
    <dgm:cxn modelId="{8387CC43-AB9D-4CE7-836A-61F5FF5A0501}" type="presOf" srcId="{5994B85D-0C88-43B8-B485-F505C2E6C2B3}" destId="{FCD8B83C-160B-44A8-9607-2003576CFE16}" srcOrd="0" destOrd="0" presId="urn:microsoft.com/office/officeart/2008/layout/HorizontalMultiLevelHierarchy"/>
    <dgm:cxn modelId="{296B4A66-0B8C-40BC-BD5B-D3D6C4AEFE6E}" type="presOf" srcId="{5B2486CF-C1F1-4667-AE40-A50C0333695A}" destId="{FEED15D0-D6D5-464D-9F46-3D0953F34222}" srcOrd="1" destOrd="0" presId="urn:microsoft.com/office/officeart/2008/layout/HorizontalMultiLevelHierarchy"/>
    <dgm:cxn modelId="{C6F95047-8C5E-41D7-B3E8-B015D1D59C57}" type="presOf" srcId="{5FB87ED3-C345-4738-B8FA-5DDBBA2B63ED}" destId="{F99DCAAC-E17D-47A8-81AF-BC3308A4B191}" srcOrd="0" destOrd="0" presId="urn:microsoft.com/office/officeart/2008/layout/HorizontalMultiLevelHierarchy"/>
    <dgm:cxn modelId="{F27E4E4B-8866-41ED-980A-78C1D582CEEE}" srcId="{E2175153-1387-449C-AEB5-FCD335C89A83}" destId="{B4367201-72EB-45D2-83A5-7A71FA755F29}" srcOrd="2" destOrd="0" parTransId="{9F6A4AAF-0346-4F1B-8EF7-195A7C6C653E}" sibTransId="{B4B8ED9A-8F61-49BC-8ED2-261C68621265}"/>
    <dgm:cxn modelId="{7AE71851-B8CD-4BDE-B24B-68AD9909C8E8}" type="presOf" srcId="{5733332A-3317-491F-BAF6-BDDD77F19F4D}" destId="{7EEC6EFB-3192-4335-A2C9-85DF02012278}" srcOrd="1" destOrd="0" presId="urn:microsoft.com/office/officeart/2008/layout/HorizontalMultiLevelHierarchy"/>
    <dgm:cxn modelId="{762E4E71-761D-42A1-AEF2-5F7EC6C206B4}" type="presOf" srcId="{5B2486CF-C1F1-4667-AE40-A50C0333695A}" destId="{0458A637-6850-4508-AAB1-D61BCEC4C03E}" srcOrd="0" destOrd="0" presId="urn:microsoft.com/office/officeart/2008/layout/HorizontalMultiLevelHierarchy"/>
    <dgm:cxn modelId="{C62EAF51-D6EE-4AD6-A647-9AE6DC7E0302}" type="presOf" srcId="{892ED642-1DAE-4474-BCC8-EF851B32BBD8}" destId="{E658A6AB-8517-4D52-BC92-72DFB89CF498}" srcOrd="0" destOrd="0" presId="urn:microsoft.com/office/officeart/2008/layout/HorizontalMultiLevelHierarchy"/>
    <dgm:cxn modelId="{DEBBE951-B03E-4D15-A69C-727ADB589055}" type="presOf" srcId="{5EE8485F-67A1-4722-A45B-51FCBF71846F}" destId="{6CD6C311-6D7B-4EF6-9673-9BECE63D8699}" srcOrd="1" destOrd="0" presId="urn:microsoft.com/office/officeart/2008/layout/HorizontalMultiLevelHierarchy"/>
    <dgm:cxn modelId="{D7C02D72-2629-43B6-8554-7E217C6F3E8F}" type="presOf" srcId="{42FADD16-2387-4BB0-9DA1-CC2C644F0410}" destId="{62914DA7-4CC3-4EB7-840B-99F9AE3FFBD5}" srcOrd="0" destOrd="0" presId="urn:microsoft.com/office/officeart/2008/layout/HorizontalMultiLevelHierarchy"/>
    <dgm:cxn modelId="{26B5D859-2F76-42C5-8B7B-5BEAB2B0558E}" type="presOf" srcId="{4D16665C-4B0B-486F-8117-2D0737450913}" destId="{E91ED084-26F5-4B52-9E2A-2A85B44382EC}" srcOrd="1" destOrd="0" presId="urn:microsoft.com/office/officeart/2008/layout/HorizontalMultiLevelHierarchy"/>
    <dgm:cxn modelId="{47B3847A-7549-4230-9733-FA51F3A251FA}" type="presOf" srcId="{5733332A-3317-491F-BAF6-BDDD77F19F4D}" destId="{51CAE0B5-A162-4F79-81E4-FB1371036DB5}" srcOrd="0" destOrd="0" presId="urn:microsoft.com/office/officeart/2008/layout/HorizontalMultiLevelHierarchy"/>
    <dgm:cxn modelId="{0BD0E086-86D8-4EAC-B49D-E980D61DC9B6}" type="presOf" srcId="{4D529339-C62E-40E3-8F66-B73FB5ABBF86}" destId="{1733242D-D281-46B3-A5B5-202535E36FB9}" srcOrd="1" destOrd="0" presId="urn:microsoft.com/office/officeart/2008/layout/HorizontalMultiLevelHierarchy"/>
    <dgm:cxn modelId="{E3A6B190-F785-4B9E-8DF9-8821B0806D26}" srcId="{E2175153-1387-449C-AEB5-FCD335C89A83}" destId="{98E52DE6-E604-4F60-81FD-EE2AA6105173}" srcOrd="10" destOrd="0" parTransId="{70C9424A-75A7-4EF5-97D5-7F6271C45B43}" sibTransId="{77614E77-6366-47D4-9609-E47D8B949024}"/>
    <dgm:cxn modelId="{67A9E090-B36E-4573-8AB6-CFB578274291}" type="presOf" srcId="{C34F4524-1E29-443C-A927-910671F50EEF}" destId="{64F6E003-77DF-4712-AFCB-8D4BC5C5F9E4}" srcOrd="0" destOrd="0" presId="urn:microsoft.com/office/officeart/2008/layout/HorizontalMultiLevelHierarchy"/>
    <dgm:cxn modelId="{76D61495-6EF6-48CF-9AB9-88AF72EEFD57}" type="presOf" srcId="{4D529339-C62E-40E3-8F66-B73FB5ABBF86}" destId="{FDE1C257-3A97-440E-9AC7-28FEB39B3458}" srcOrd="0" destOrd="0" presId="urn:microsoft.com/office/officeart/2008/layout/HorizontalMultiLevelHierarchy"/>
    <dgm:cxn modelId="{2E86BC96-2C90-498F-8F7F-347E40D0DE45}" type="presOf" srcId="{9F6A4AAF-0346-4F1B-8EF7-195A7C6C653E}" destId="{0AA18373-9941-40D5-9ACC-95BF2D62ECBC}" srcOrd="0" destOrd="0" presId="urn:microsoft.com/office/officeart/2008/layout/HorizontalMultiLevelHierarchy"/>
    <dgm:cxn modelId="{7E754197-7FE9-4C4D-B87A-3EB533EA2737}" type="presOf" srcId="{72E8E9C3-73A1-4C07-8351-3922E0B3CB28}" destId="{11D415F5-5D80-4C9C-838E-DA68F2ACC31A}" srcOrd="0" destOrd="0" presId="urn:microsoft.com/office/officeart/2008/layout/HorizontalMultiLevelHierarchy"/>
    <dgm:cxn modelId="{E7C82399-6602-40BC-937B-96D9F5C08CD6}" srcId="{7A62E31A-E54E-4F12-BF53-18815B9C5227}" destId="{E2175153-1387-449C-AEB5-FCD335C89A83}" srcOrd="0" destOrd="0" parTransId="{49323221-E946-4651-B63C-E77BC44E912C}" sibTransId="{A2732BB9-B755-4AF9-A671-9562F7E3B22D}"/>
    <dgm:cxn modelId="{DAD6049D-987F-4DFF-A297-ABE05FAA1699}" type="presOf" srcId="{0B7BB5C1-5482-4005-941C-A22F3039B2E0}" destId="{0E87A87F-331E-44B0-B25C-C5BABF88BDF7}" srcOrd="0" destOrd="0" presId="urn:microsoft.com/office/officeart/2008/layout/HorizontalMultiLevelHierarchy"/>
    <dgm:cxn modelId="{F1D2689F-7340-4364-8A0C-75F188496CFF}" type="presOf" srcId="{72E8E9C3-73A1-4C07-8351-3922E0B3CB28}" destId="{03CF36A4-C935-4951-8DE3-1CE5FF374131}" srcOrd="1" destOrd="0" presId="urn:microsoft.com/office/officeart/2008/layout/HorizontalMultiLevelHierarchy"/>
    <dgm:cxn modelId="{ABA5FC9F-2AE1-4EFA-8908-7F95DE22A9EC}" type="presOf" srcId="{4D16665C-4B0B-486F-8117-2D0737450913}" destId="{B699760C-5D41-4864-AD32-E76E308B738A}" srcOrd="0" destOrd="0" presId="urn:microsoft.com/office/officeart/2008/layout/HorizontalMultiLevelHierarchy"/>
    <dgm:cxn modelId="{CD973DA7-03FD-4134-A2FC-0E93CB2A898B}" srcId="{E2175153-1387-449C-AEB5-FCD335C89A83}" destId="{BB0C3F09-5BFA-4198-9A05-803F29BC9292}" srcOrd="8" destOrd="0" parTransId="{72E8E9C3-73A1-4C07-8351-3922E0B3CB28}" sibTransId="{A9D9C4F0-C44D-430D-B703-1CF58A2343C0}"/>
    <dgm:cxn modelId="{3DBD9AA9-F2D1-45A9-B676-393236F15F9E}" type="presOf" srcId="{9F6A4AAF-0346-4F1B-8EF7-195A7C6C653E}" destId="{88B803C7-78D4-4FB6-AAA6-7322740914ED}" srcOrd="1" destOrd="0" presId="urn:microsoft.com/office/officeart/2008/layout/HorizontalMultiLevelHierarchy"/>
    <dgm:cxn modelId="{1BF7D3AA-4911-4E39-8C8F-CC4BFD728D56}" srcId="{E2175153-1387-449C-AEB5-FCD335C89A83}" destId="{19CD871F-CAAA-4208-A9AC-D64563D75FD1}" srcOrd="9" destOrd="0" parTransId="{4D529339-C62E-40E3-8F66-B73FB5ABBF86}" sibTransId="{EB259C2B-AA23-4277-A728-737169550262}"/>
    <dgm:cxn modelId="{E4F1E8B0-05E0-4879-B420-F9E65C96C3FC}" type="presOf" srcId="{70C9424A-75A7-4EF5-97D5-7F6271C45B43}" destId="{16BED479-72D3-4D1F-A01C-7D5588DF9A2D}" srcOrd="0" destOrd="0" presId="urn:microsoft.com/office/officeart/2008/layout/HorizontalMultiLevelHierarchy"/>
    <dgm:cxn modelId="{0AF2AEB8-C18F-4680-A7CA-73D877F22B9C}" type="presOf" srcId="{BB0C3F09-5BFA-4198-9A05-803F29BC9292}" destId="{D62E0B76-5A93-487A-B677-58EF1BB44460}" srcOrd="0" destOrd="0" presId="urn:microsoft.com/office/officeart/2008/layout/HorizontalMultiLevelHierarchy"/>
    <dgm:cxn modelId="{64EF54BA-AECF-49AA-AC61-F6421F104A0C}" type="presOf" srcId="{2C45BBD8-7595-4600-AB6C-D937ED684676}" destId="{A7061B43-2C39-4D93-878B-3CC5A034AEDA}" srcOrd="0" destOrd="0" presId="urn:microsoft.com/office/officeart/2008/layout/HorizontalMultiLevelHierarchy"/>
    <dgm:cxn modelId="{EE4BB5BE-AFFC-4504-A0A5-2FA2C94690FA}" srcId="{E2175153-1387-449C-AEB5-FCD335C89A83}" destId="{BA427255-E3D2-4196-B7BE-EC5202F14AAE}" srcOrd="12" destOrd="0" parTransId="{5EE8485F-67A1-4722-A45B-51FCBF71846F}" sibTransId="{25409E6E-72B4-4E65-8501-003E775E4D2D}"/>
    <dgm:cxn modelId="{22C18ABF-0E3B-489E-A60D-F6EBC7722248}" srcId="{E2175153-1387-449C-AEB5-FCD335C89A83}" destId="{9B88C09E-24CF-4D7B-A84E-1019C8C8E97D}" srcOrd="5" destOrd="0" parTransId="{C34F4524-1E29-443C-A927-910671F50EEF}" sibTransId="{751BFEE9-9D6E-42D4-91B4-FE3FA0836424}"/>
    <dgm:cxn modelId="{78EDFAC6-B799-47A0-971D-AA064CB028F1}" srcId="{E2175153-1387-449C-AEB5-FCD335C89A83}" destId="{0B7BB5C1-5482-4005-941C-A22F3039B2E0}" srcOrd="7" destOrd="0" parTransId="{776D2519-2B7F-43AF-A2AB-FA9F360DBEF2}" sibTransId="{22F08BC0-E5C3-4712-A8A2-7D43751D5266}"/>
    <dgm:cxn modelId="{CB4C42C7-EB67-4F97-927E-191C7FABF101}" type="presOf" srcId="{BA427255-E3D2-4196-B7BE-EC5202F14AAE}" destId="{0706FBC1-5DBF-410B-910F-3E4BA50D2E4F}" srcOrd="0" destOrd="0" presId="urn:microsoft.com/office/officeart/2008/layout/HorizontalMultiLevelHierarchy"/>
    <dgm:cxn modelId="{62B72DC9-8F31-478B-BA09-386A2229FE59}" type="presOf" srcId="{C34F4524-1E29-443C-A927-910671F50EEF}" destId="{F7E738FF-6E61-475C-9744-D6E5D5DFBEEA}" srcOrd="1" destOrd="0" presId="urn:microsoft.com/office/officeart/2008/layout/HorizontalMultiLevelHierarchy"/>
    <dgm:cxn modelId="{B14140CB-017F-4266-8F7B-2594FC49F7A4}" type="presOf" srcId="{0D932E40-A046-4BC3-9523-08A4C6514D69}" destId="{718EC597-2A7F-4440-B4BA-470890C1848D}" srcOrd="0" destOrd="0" presId="urn:microsoft.com/office/officeart/2008/layout/HorizontalMultiLevelHierarchy"/>
    <dgm:cxn modelId="{534A01CC-95CF-4CC9-817F-DF4328F4CAC6}" type="presOf" srcId="{BBC671D9-6BC4-4FD5-8E1C-F58D4B307B19}" destId="{228B2DC2-4B2B-48BC-8B1D-D77A781C659F}" srcOrd="0" destOrd="0" presId="urn:microsoft.com/office/officeart/2008/layout/HorizontalMultiLevelHierarchy"/>
    <dgm:cxn modelId="{B44867CC-6325-44EC-862A-4EB6508EC60C}" type="presOf" srcId="{944F900B-905D-4413-91B5-91F313CD64C1}" destId="{8B886BD9-11C3-4504-82B7-1D7AD5E2A0F5}" srcOrd="0" destOrd="0" presId="urn:microsoft.com/office/officeart/2008/layout/HorizontalMultiLevelHierarchy"/>
    <dgm:cxn modelId="{D7D4ABCF-F82F-4D59-AC9D-543E2522B79A}" srcId="{E2175153-1387-449C-AEB5-FCD335C89A83}" destId="{CDC74ECE-5E6A-4307-BAD7-B872783A59EF}" srcOrd="11" destOrd="0" parTransId="{4D16665C-4B0B-486F-8117-2D0737450913}" sibTransId="{DD40F817-F3D3-4419-9517-FC157A752581}"/>
    <dgm:cxn modelId="{3C0C90D4-51F2-4F34-B581-7ACDFFF463B4}" type="presOf" srcId="{776D2519-2B7F-43AF-A2AB-FA9F360DBEF2}" destId="{A886839D-7B1F-43FC-A814-D5F88CD69BF3}" srcOrd="1" destOrd="0" presId="urn:microsoft.com/office/officeart/2008/layout/HorizontalMultiLevelHierarchy"/>
    <dgm:cxn modelId="{ACCA77E4-CF86-4F79-B93F-AB9641C5C372}" type="presOf" srcId="{892ED642-1DAE-4474-BCC8-EF851B32BBD8}" destId="{1816F577-54B0-4BE8-BAAC-475E2CD71348}" srcOrd="1" destOrd="0" presId="urn:microsoft.com/office/officeart/2008/layout/HorizontalMultiLevelHierarchy"/>
    <dgm:cxn modelId="{2346F8EA-4EA1-4FC0-BA70-3620A231FE34}" type="presOf" srcId="{BBC671D9-6BC4-4FD5-8E1C-F58D4B307B19}" destId="{59289B92-3305-44A9-8963-2DE3AC9D7084}" srcOrd="1" destOrd="0" presId="urn:microsoft.com/office/officeart/2008/layout/HorizontalMultiLevelHierarchy"/>
    <dgm:cxn modelId="{96EE11EF-F971-4BAA-B07A-62E11E77276A}" type="presOf" srcId="{776D2519-2B7F-43AF-A2AB-FA9F360DBEF2}" destId="{8E98241A-4163-4A82-BC7C-B140C6B3802D}" srcOrd="0" destOrd="0" presId="urn:microsoft.com/office/officeart/2008/layout/HorizontalMultiLevelHierarchy"/>
    <dgm:cxn modelId="{5960F8EF-0CC0-4C92-83DB-3DEC17FF4A9B}" type="presOf" srcId="{9B88C09E-24CF-4D7B-A84E-1019C8C8E97D}" destId="{EC76E93C-88A0-43BE-B024-C9406B971A24}" srcOrd="0" destOrd="0" presId="urn:microsoft.com/office/officeart/2008/layout/HorizontalMultiLevelHierarchy"/>
    <dgm:cxn modelId="{E19685F5-243C-4CC0-8B6C-CDAC2772932C}" srcId="{E2175153-1387-449C-AEB5-FCD335C89A83}" destId="{05D0731D-2968-44E3-B02E-853FCF9956FA}" srcOrd="6" destOrd="0" parTransId="{5733332A-3317-491F-BAF6-BDDD77F19F4D}" sibTransId="{F328AC0B-E526-4F94-9F6F-166BE65E402C}"/>
    <dgm:cxn modelId="{9E0B2FFD-FC12-41C9-8E36-6C0645643498}" type="presOf" srcId="{05D0731D-2968-44E3-B02E-853FCF9956FA}" destId="{2CD565A8-3FB9-4E14-A85C-11AF27F14FC8}" srcOrd="0" destOrd="0" presId="urn:microsoft.com/office/officeart/2008/layout/HorizontalMultiLevelHierarchy"/>
    <dgm:cxn modelId="{49532E2F-7510-4B89-A5EC-B3F08E41A4AF}" type="presParOf" srcId="{D8020741-7A9B-4682-8903-DDF339FB48D1}" destId="{4F92B902-B161-4A24-A0AB-128457B5CA6D}" srcOrd="0" destOrd="0" presId="urn:microsoft.com/office/officeart/2008/layout/HorizontalMultiLevelHierarchy"/>
    <dgm:cxn modelId="{6D68F3C4-A0AA-4419-B072-C69BF04F5D8D}" type="presParOf" srcId="{4F92B902-B161-4A24-A0AB-128457B5CA6D}" destId="{5AE8A63C-4026-4A79-8925-7CAF11EFDF1E}" srcOrd="0" destOrd="0" presId="urn:microsoft.com/office/officeart/2008/layout/HorizontalMultiLevelHierarchy"/>
    <dgm:cxn modelId="{820184CF-4ACB-483E-BC88-5517E3AE8F2B}" type="presParOf" srcId="{4F92B902-B161-4A24-A0AB-128457B5CA6D}" destId="{BD91DDD1-4C28-4EFB-852C-600BDF872770}" srcOrd="1" destOrd="0" presId="urn:microsoft.com/office/officeart/2008/layout/HorizontalMultiLevelHierarchy"/>
    <dgm:cxn modelId="{5FF2A777-08E0-44D7-9B25-AA65F11B6951}" type="presParOf" srcId="{BD91DDD1-4C28-4EFB-852C-600BDF872770}" destId="{E658A6AB-8517-4D52-BC92-72DFB89CF498}" srcOrd="0" destOrd="0" presId="urn:microsoft.com/office/officeart/2008/layout/HorizontalMultiLevelHierarchy"/>
    <dgm:cxn modelId="{87101498-B814-4F1B-876E-5794AD14EF5C}" type="presParOf" srcId="{E658A6AB-8517-4D52-BC92-72DFB89CF498}" destId="{1816F577-54B0-4BE8-BAAC-475E2CD71348}" srcOrd="0" destOrd="0" presId="urn:microsoft.com/office/officeart/2008/layout/HorizontalMultiLevelHierarchy"/>
    <dgm:cxn modelId="{54747138-1DE0-4EB7-AAFD-7E7E2643E656}" type="presParOf" srcId="{BD91DDD1-4C28-4EFB-852C-600BDF872770}" destId="{9E52FE05-AE38-43BC-B368-B003AA8C354F}" srcOrd="1" destOrd="0" presId="urn:microsoft.com/office/officeart/2008/layout/HorizontalMultiLevelHierarchy"/>
    <dgm:cxn modelId="{FE0F1EFE-58A3-4532-98D8-658E990B0BF7}" type="presParOf" srcId="{9E52FE05-AE38-43BC-B368-B003AA8C354F}" destId="{A7061B43-2C39-4D93-878B-3CC5A034AEDA}" srcOrd="0" destOrd="0" presId="urn:microsoft.com/office/officeart/2008/layout/HorizontalMultiLevelHierarchy"/>
    <dgm:cxn modelId="{2C853452-DCD4-4E84-8D0F-47FCFD50171D}" type="presParOf" srcId="{9E52FE05-AE38-43BC-B368-B003AA8C354F}" destId="{2EC801B2-410F-4D4A-BB72-272CA1B8B442}" srcOrd="1" destOrd="0" presId="urn:microsoft.com/office/officeart/2008/layout/HorizontalMultiLevelHierarchy"/>
    <dgm:cxn modelId="{7592AF4F-94A1-4598-9AAE-D24C216AD3D9}" type="presParOf" srcId="{BD91DDD1-4C28-4EFB-852C-600BDF872770}" destId="{62914DA7-4CC3-4EB7-840B-99F9AE3FFBD5}" srcOrd="2" destOrd="0" presId="urn:microsoft.com/office/officeart/2008/layout/HorizontalMultiLevelHierarchy"/>
    <dgm:cxn modelId="{0D3893C1-EFF9-47EB-AE2B-8756B9D3C60A}" type="presParOf" srcId="{62914DA7-4CC3-4EB7-840B-99F9AE3FFBD5}" destId="{14E783DB-A63C-4115-AAFB-EA3059D2F097}" srcOrd="0" destOrd="0" presId="urn:microsoft.com/office/officeart/2008/layout/HorizontalMultiLevelHierarchy"/>
    <dgm:cxn modelId="{520127C5-51E5-4213-90E1-F42BA99AEC07}" type="presParOf" srcId="{BD91DDD1-4C28-4EFB-852C-600BDF872770}" destId="{3C0C3210-366F-49DA-85AA-6898B6BDCAE3}" srcOrd="3" destOrd="0" presId="urn:microsoft.com/office/officeart/2008/layout/HorizontalMultiLevelHierarchy"/>
    <dgm:cxn modelId="{8F90497E-5B8C-4831-A7D2-6C881BA2D85E}" type="presParOf" srcId="{3C0C3210-366F-49DA-85AA-6898B6BDCAE3}" destId="{BC7BF670-A8EC-4705-8AD7-4D414CF2E45F}" srcOrd="0" destOrd="0" presId="urn:microsoft.com/office/officeart/2008/layout/HorizontalMultiLevelHierarchy"/>
    <dgm:cxn modelId="{2790C2CE-0365-4672-8F32-D06A5A2A3BA0}" type="presParOf" srcId="{3C0C3210-366F-49DA-85AA-6898B6BDCAE3}" destId="{B63B476D-0D4F-4205-8ABF-8BA183D2A38B}" srcOrd="1" destOrd="0" presId="urn:microsoft.com/office/officeart/2008/layout/HorizontalMultiLevelHierarchy"/>
    <dgm:cxn modelId="{C5A1FAFA-76FA-4865-A157-1C40AC47BA73}" type="presParOf" srcId="{BD91DDD1-4C28-4EFB-852C-600BDF872770}" destId="{0AA18373-9941-40D5-9ACC-95BF2D62ECBC}" srcOrd="4" destOrd="0" presId="urn:microsoft.com/office/officeart/2008/layout/HorizontalMultiLevelHierarchy"/>
    <dgm:cxn modelId="{D24AA23A-47C8-484D-B7FD-84A3821C62E9}" type="presParOf" srcId="{0AA18373-9941-40D5-9ACC-95BF2D62ECBC}" destId="{88B803C7-78D4-4FB6-AAA6-7322740914ED}" srcOrd="0" destOrd="0" presId="urn:microsoft.com/office/officeart/2008/layout/HorizontalMultiLevelHierarchy"/>
    <dgm:cxn modelId="{E4EDC847-A02F-4CFE-87AD-92EED14B9D53}" type="presParOf" srcId="{BD91DDD1-4C28-4EFB-852C-600BDF872770}" destId="{171EDB21-7D8C-40E4-8072-3305405A2BF9}" srcOrd="5" destOrd="0" presId="urn:microsoft.com/office/officeart/2008/layout/HorizontalMultiLevelHierarchy"/>
    <dgm:cxn modelId="{7A718AB7-392B-4D33-8254-942A279CFCA8}" type="presParOf" srcId="{171EDB21-7D8C-40E4-8072-3305405A2BF9}" destId="{7D2BF59B-D445-4783-8C53-3A37606ED6B5}" srcOrd="0" destOrd="0" presId="urn:microsoft.com/office/officeart/2008/layout/HorizontalMultiLevelHierarchy"/>
    <dgm:cxn modelId="{705BAB2A-FCD4-464C-A102-266440DFA44F}" type="presParOf" srcId="{171EDB21-7D8C-40E4-8072-3305405A2BF9}" destId="{932CCB04-B543-4C0D-AECA-3147E245CC26}" srcOrd="1" destOrd="0" presId="urn:microsoft.com/office/officeart/2008/layout/HorizontalMultiLevelHierarchy"/>
    <dgm:cxn modelId="{E75101C2-5C62-4C3E-8182-FABC065A9FF6}" type="presParOf" srcId="{BD91DDD1-4C28-4EFB-852C-600BDF872770}" destId="{0458A637-6850-4508-AAB1-D61BCEC4C03E}" srcOrd="6" destOrd="0" presId="urn:microsoft.com/office/officeart/2008/layout/HorizontalMultiLevelHierarchy"/>
    <dgm:cxn modelId="{B733C6BE-727A-4E7E-AD3F-FFFED0C591C4}" type="presParOf" srcId="{0458A637-6850-4508-AAB1-D61BCEC4C03E}" destId="{FEED15D0-D6D5-464D-9F46-3D0953F34222}" srcOrd="0" destOrd="0" presId="urn:microsoft.com/office/officeart/2008/layout/HorizontalMultiLevelHierarchy"/>
    <dgm:cxn modelId="{6D3EF56F-2828-4327-A93A-E961F9747606}" type="presParOf" srcId="{BD91DDD1-4C28-4EFB-852C-600BDF872770}" destId="{6DCDFAC9-6979-4230-BBE3-7201DB668A86}" srcOrd="7" destOrd="0" presId="urn:microsoft.com/office/officeart/2008/layout/HorizontalMultiLevelHierarchy"/>
    <dgm:cxn modelId="{5808DCEE-5707-4900-A4C0-ECF005A3BFDC}" type="presParOf" srcId="{6DCDFAC9-6979-4230-BBE3-7201DB668A86}" destId="{8B886BD9-11C3-4504-82B7-1D7AD5E2A0F5}" srcOrd="0" destOrd="0" presId="urn:microsoft.com/office/officeart/2008/layout/HorizontalMultiLevelHierarchy"/>
    <dgm:cxn modelId="{C192A293-806E-4D5B-BE8D-54397927A775}" type="presParOf" srcId="{6DCDFAC9-6979-4230-BBE3-7201DB668A86}" destId="{431591FA-FAC4-4C37-9CE8-56715D1FBB58}" srcOrd="1" destOrd="0" presId="urn:microsoft.com/office/officeart/2008/layout/HorizontalMultiLevelHierarchy"/>
    <dgm:cxn modelId="{5C4746B6-F161-4325-8AB9-8C84C671013C}" type="presParOf" srcId="{BD91DDD1-4C28-4EFB-852C-600BDF872770}" destId="{228B2DC2-4B2B-48BC-8B1D-D77A781C659F}" srcOrd="8" destOrd="0" presId="urn:microsoft.com/office/officeart/2008/layout/HorizontalMultiLevelHierarchy"/>
    <dgm:cxn modelId="{32EC37C5-5D21-4372-8983-8EAA5C838087}" type="presParOf" srcId="{228B2DC2-4B2B-48BC-8B1D-D77A781C659F}" destId="{59289B92-3305-44A9-8963-2DE3AC9D7084}" srcOrd="0" destOrd="0" presId="urn:microsoft.com/office/officeart/2008/layout/HorizontalMultiLevelHierarchy"/>
    <dgm:cxn modelId="{979AFBC8-1A39-4A16-853C-8E3D8FC92D25}" type="presParOf" srcId="{BD91DDD1-4C28-4EFB-852C-600BDF872770}" destId="{AD9F8BEB-B029-49C8-B8E1-4392A308C9E3}" srcOrd="9" destOrd="0" presId="urn:microsoft.com/office/officeart/2008/layout/HorizontalMultiLevelHierarchy"/>
    <dgm:cxn modelId="{6A0DEE0C-47A4-4615-94D8-5E7161097AAE}" type="presParOf" srcId="{AD9F8BEB-B029-49C8-B8E1-4392A308C9E3}" destId="{718EC597-2A7F-4440-B4BA-470890C1848D}" srcOrd="0" destOrd="0" presId="urn:microsoft.com/office/officeart/2008/layout/HorizontalMultiLevelHierarchy"/>
    <dgm:cxn modelId="{64A9D637-3658-4093-BE6D-E9E09FAFA4FA}" type="presParOf" srcId="{AD9F8BEB-B029-49C8-B8E1-4392A308C9E3}" destId="{D2EE5589-ED69-4304-863D-C47319F54FD2}" srcOrd="1" destOrd="0" presId="urn:microsoft.com/office/officeart/2008/layout/HorizontalMultiLevelHierarchy"/>
    <dgm:cxn modelId="{45280B6E-2016-41D8-9C8F-628DAD0EF276}" type="presParOf" srcId="{BD91DDD1-4C28-4EFB-852C-600BDF872770}" destId="{64F6E003-77DF-4712-AFCB-8D4BC5C5F9E4}" srcOrd="10" destOrd="0" presId="urn:microsoft.com/office/officeart/2008/layout/HorizontalMultiLevelHierarchy"/>
    <dgm:cxn modelId="{242856F7-5048-4C8F-BFBF-79627A78FC04}" type="presParOf" srcId="{64F6E003-77DF-4712-AFCB-8D4BC5C5F9E4}" destId="{F7E738FF-6E61-475C-9744-D6E5D5DFBEEA}" srcOrd="0" destOrd="0" presId="urn:microsoft.com/office/officeart/2008/layout/HorizontalMultiLevelHierarchy"/>
    <dgm:cxn modelId="{67918A81-8CDD-4A8F-91C3-B2FCA5936AF5}" type="presParOf" srcId="{BD91DDD1-4C28-4EFB-852C-600BDF872770}" destId="{0941B7B3-EBE1-4F64-85FB-F46E93D7208F}" srcOrd="11" destOrd="0" presId="urn:microsoft.com/office/officeart/2008/layout/HorizontalMultiLevelHierarchy"/>
    <dgm:cxn modelId="{D4A7D539-541A-476D-A66D-F04337360265}" type="presParOf" srcId="{0941B7B3-EBE1-4F64-85FB-F46E93D7208F}" destId="{EC76E93C-88A0-43BE-B024-C9406B971A24}" srcOrd="0" destOrd="0" presId="urn:microsoft.com/office/officeart/2008/layout/HorizontalMultiLevelHierarchy"/>
    <dgm:cxn modelId="{F1108742-5F03-480D-878E-37E0EFACDD51}" type="presParOf" srcId="{0941B7B3-EBE1-4F64-85FB-F46E93D7208F}" destId="{AE38589B-C53A-4E64-9BB3-FF762DCAF9B8}" srcOrd="1" destOrd="0" presId="urn:microsoft.com/office/officeart/2008/layout/HorizontalMultiLevelHierarchy"/>
    <dgm:cxn modelId="{23C15700-F2C5-4C2E-A663-0A89EB4C98F0}" type="presParOf" srcId="{BD91DDD1-4C28-4EFB-852C-600BDF872770}" destId="{51CAE0B5-A162-4F79-81E4-FB1371036DB5}" srcOrd="12" destOrd="0" presId="urn:microsoft.com/office/officeart/2008/layout/HorizontalMultiLevelHierarchy"/>
    <dgm:cxn modelId="{27DB527D-532C-406B-BD40-F79A53C16779}" type="presParOf" srcId="{51CAE0B5-A162-4F79-81E4-FB1371036DB5}" destId="{7EEC6EFB-3192-4335-A2C9-85DF02012278}" srcOrd="0" destOrd="0" presId="urn:microsoft.com/office/officeart/2008/layout/HorizontalMultiLevelHierarchy"/>
    <dgm:cxn modelId="{77F58E1A-FB05-474C-8F0E-6D665B6F0255}" type="presParOf" srcId="{BD91DDD1-4C28-4EFB-852C-600BDF872770}" destId="{5B2562F6-FEA8-4070-B1D6-BF9E38FBA631}" srcOrd="13" destOrd="0" presId="urn:microsoft.com/office/officeart/2008/layout/HorizontalMultiLevelHierarchy"/>
    <dgm:cxn modelId="{43A54E9F-D3EF-446D-8491-9E163547E4C6}" type="presParOf" srcId="{5B2562F6-FEA8-4070-B1D6-BF9E38FBA631}" destId="{2CD565A8-3FB9-4E14-A85C-11AF27F14FC8}" srcOrd="0" destOrd="0" presId="urn:microsoft.com/office/officeart/2008/layout/HorizontalMultiLevelHierarchy"/>
    <dgm:cxn modelId="{188ECA09-ADA2-401A-B2CC-7DB3806F804F}" type="presParOf" srcId="{5B2562F6-FEA8-4070-B1D6-BF9E38FBA631}" destId="{0353DB61-F157-4474-8A64-5B072B91478A}" srcOrd="1" destOrd="0" presId="urn:microsoft.com/office/officeart/2008/layout/HorizontalMultiLevelHierarchy"/>
    <dgm:cxn modelId="{6E0A9C1E-CF32-4D2E-A309-1BBCE86E135D}" type="presParOf" srcId="{BD91DDD1-4C28-4EFB-852C-600BDF872770}" destId="{8E98241A-4163-4A82-BC7C-B140C6B3802D}" srcOrd="14" destOrd="0" presId="urn:microsoft.com/office/officeart/2008/layout/HorizontalMultiLevelHierarchy"/>
    <dgm:cxn modelId="{92405B61-E961-455D-BDDB-BF3A8DBA1042}" type="presParOf" srcId="{8E98241A-4163-4A82-BC7C-B140C6B3802D}" destId="{A886839D-7B1F-43FC-A814-D5F88CD69BF3}" srcOrd="0" destOrd="0" presId="urn:microsoft.com/office/officeart/2008/layout/HorizontalMultiLevelHierarchy"/>
    <dgm:cxn modelId="{C4D62ABE-FE2F-467A-982B-A48DD9F8EA7A}" type="presParOf" srcId="{BD91DDD1-4C28-4EFB-852C-600BDF872770}" destId="{F48C3BD4-4894-4C99-A2F4-656E712D8886}" srcOrd="15" destOrd="0" presId="urn:microsoft.com/office/officeart/2008/layout/HorizontalMultiLevelHierarchy"/>
    <dgm:cxn modelId="{9617A056-2D83-478A-811F-F2CD3735701C}" type="presParOf" srcId="{F48C3BD4-4894-4C99-A2F4-656E712D8886}" destId="{0E87A87F-331E-44B0-B25C-C5BABF88BDF7}" srcOrd="0" destOrd="0" presId="urn:microsoft.com/office/officeart/2008/layout/HorizontalMultiLevelHierarchy"/>
    <dgm:cxn modelId="{6FEDBBB5-BE66-4968-8654-2D3CAEB5510B}" type="presParOf" srcId="{F48C3BD4-4894-4C99-A2F4-656E712D8886}" destId="{2E4E2D87-9CC7-4C84-8496-2047E69D0051}" srcOrd="1" destOrd="0" presId="urn:microsoft.com/office/officeart/2008/layout/HorizontalMultiLevelHierarchy"/>
    <dgm:cxn modelId="{9457DC9B-AE10-4491-ABB2-BCD5B482E1FF}" type="presParOf" srcId="{BD91DDD1-4C28-4EFB-852C-600BDF872770}" destId="{11D415F5-5D80-4C9C-838E-DA68F2ACC31A}" srcOrd="16" destOrd="0" presId="urn:microsoft.com/office/officeart/2008/layout/HorizontalMultiLevelHierarchy"/>
    <dgm:cxn modelId="{BC9CE7D2-C6DD-4FBD-8673-41D1B75AA7E5}" type="presParOf" srcId="{11D415F5-5D80-4C9C-838E-DA68F2ACC31A}" destId="{03CF36A4-C935-4951-8DE3-1CE5FF374131}" srcOrd="0" destOrd="0" presId="urn:microsoft.com/office/officeart/2008/layout/HorizontalMultiLevelHierarchy"/>
    <dgm:cxn modelId="{60DE6D18-5101-4669-98FD-AE3813FF53AA}" type="presParOf" srcId="{BD91DDD1-4C28-4EFB-852C-600BDF872770}" destId="{53B22823-850E-4BCA-99F8-052F1CB32FA9}" srcOrd="17" destOrd="0" presId="urn:microsoft.com/office/officeart/2008/layout/HorizontalMultiLevelHierarchy"/>
    <dgm:cxn modelId="{E8F73E75-13A6-42E1-82B6-C43C5D41A0C8}" type="presParOf" srcId="{53B22823-850E-4BCA-99F8-052F1CB32FA9}" destId="{D62E0B76-5A93-487A-B677-58EF1BB44460}" srcOrd="0" destOrd="0" presId="urn:microsoft.com/office/officeart/2008/layout/HorizontalMultiLevelHierarchy"/>
    <dgm:cxn modelId="{713625F7-71E7-48F3-B48F-9845D9D18CD4}" type="presParOf" srcId="{53B22823-850E-4BCA-99F8-052F1CB32FA9}" destId="{7E96EF55-5822-4E2D-BDC3-DEE2CEF841A3}" srcOrd="1" destOrd="0" presId="urn:microsoft.com/office/officeart/2008/layout/HorizontalMultiLevelHierarchy"/>
    <dgm:cxn modelId="{85F27BD7-EB52-4547-A1DA-EEDB2473D28E}" type="presParOf" srcId="{BD91DDD1-4C28-4EFB-852C-600BDF872770}" destId="{FDE1C257-3A97-440E-9AC7-28FEB39B3458}" srcOrd="18" destOrd="0" presId="urn:microsoft.com/office/officeart/2008/layout/HorizontalMultiLevelHierarchy"/>
    <dgm:cxn modelId="{48C060D2-3F94-409E-B0A9-D4C3F36590C2}" type="presParOf" srcId="{FDE1C257-3A97-440E-9AC7-28FEB39B3458}" destId="{1733242D-D281-46B3-A5B5-202535E36FB9}" srcOrd="0" destOrd="0" presId="urn:microsoft.com/office/officeart/2008/layout/HorizontalMultiLevelHierarchy"/>
    <dgm:cxn modelId="{46738B15-8F9B-4E5F-85C9-14F165F0059B}" type="presParOf" srcId="{BD91DDD1-4C28-4EFB-852C-600BDF872770}" destId="{117D46B9-463F-4CFB-B5A0-F3A679E74FFA}" srcOrd="19" destOrd="0" presId="urn:microsoft.com/office/officeart/2008/layout/HorizontalMultiLevelHierarchy"/>
    <dgm:cxn modelId="{4ECBE6C4-061F-4DBF-BEF6-0B6ABC148958}" type="presParOf" srcId="{117D46B9-463F-4CFB-B5A0-F3A679E74FFA}" destId="{70F697F0-76E1-4396-9820-938003C2C0D8}" srcOrd="0" destOrd="0" presId="urn:microsoft.com/office/officeart/2008/layout/HorizontalMultiLevelHierarchy"/>
    <dgm:cxn modelId="{0C08B23C-A297-47CF-AEFC-315CC348A656}" type="presParOf" srcId="{117D46B9-463F-4CFB-B5A0-F3A679E74FFA}" destId="{FFF22B03-C6C5-4C53-AAC1-11017189A772}" srcOrd="1" destOrd="0" presId="urn:microsoft.com/office/officeart/2008/layout/HorizontalMultiLevelHierarchy"/>
    <dgm:cxn modelId="{ACA1BDB1-7D94-46F6-A95F-D162B45C35A4}" type="presParOf" srcId="{BD91DDD1-4C28-4EFB-852C-600BDF872770}" destId="{16BED479-72D3-4D1F-A01C-7D5588DF9A2D}" srcOrd="20" destOrd="0" presId="urn:microsoft.com/office/officeart/2008/layout/HorizontalMultiLevelHierarchy"/>
    <dgm:cxn modelId="{24E9452E-955F-4FE8-BD47-D336CD9804A2}" type="presParOf" srcId="{16BED479-72D3-4D1F-A01C-7D5588DF9A2D}" destId="{639FD09C-2680-48AD-8F3A-5E898E65C4C5}" srcOrd="0" destOrd="0" presId="urn:microsoft.com/office/officeart/2008/layout/HorizontalMultiLevelHierarchy"/>
    <dgm:cxn modelId="{F3EEBED6-E5EB-4953-B9BA-64216F15D905}" type="presParOf" srcId="{BD91DDD1-4C28-4EFB-852C-600BDF872770}" destId="{F59C3ED7-3BE8-487E-BAA4-A4713F4D9D53}" srcOrd="21" destOrd="0" presId="urn:microsoft.com/office/officeart/2008/layout/HorizontalMultiLevelHierarchy"/>
    <dgm:cxn modelId="{BE652838-2358-44F9-AFAB-25DEEB4EF917}" type="presParOf" srcId="{F59C3ED7-3BE8-487E-BAA4-A4713F4D9D53}" destId="{144B748D-D5C6-43D3-8F8B-7BCC19FC8EF2}" srcOrd="0" destOrd="0" presId="urn:microsoft.com/office/officeart/2008/layout/HorizontalMultiLevelHierarchy"/>
    <dgm:cxn modelId="{B9354350-9505-4B66-89E0-C112BECF029D}" type="presParOf" srcId="{F59C3ED7-3BE8-487E-BAA4-A4713F4D9D53}" destId="{E6768722-16A7-463F-A3ED-8F736D432A68}" srcOrd="1" destOrd="0" presId="urn:microsoft.com/office/officeart/2008/layout/HorizontalMultiLevelHierarchy"/>
    <dgm:cxn modelId="{F67C7A2C-8B29-4A3F-AC27-0E696F80D10F}" type="presParOf" srcId="{BD91DDD1-4C28-4EFB-852C-600BDF872770}" destId="{B699760C-5D41-4864-AD32-E76E308B738A}" srcOrd="22" destOrd="0" presId="urn:microsoft.com/office/officeart/2008/layout/HorizontalMultiLevelHierarchy"/>
    <dgm:cxn modelId="{B7130984-1B9E-4EE9-ACAD-3A7C92991751}" type="presParOf" srcId="{B699760C-5D41-4864-AD32-E76E308B738A}" destId="{E91ED084-26F5-4B52-9E2A-2A85B44382EC}" srcOrd="0" destOrd="0" presId="urn:microsoft.com/office/officeart/2008/layout/HorizontalMultiLevelHierarchy"/>
    <dgm:cxn modelId="{68330375-1C06-4BC0-A780-2770B60066DD}" type="presParOf" srcId="{BD91DDD1-4C28-4EFB-852C-600BDF872770}" destId="{E5AF4A3C-691D-442B-BCCF-CB5A7AEF9DAA}" srcOrd="23" destOrd="0" presId="urn:microsoft.com/office/officeart/2008/layout/HorizontalMultiLevelHierarchy"/>
    <dgm:cxn modelId="{817F6381-B1FD-46E5-BC2F-AEAF1F7602FF}" type="presParOf" srcId="{E5AF4A3C-691D-442B-BCCF-CB5A7AEF9DAA}" destId="{4C5064BA-6656-48B9-83C3-52EB282F1727}" srcOrd="0" destOrd="0" presId="urn:microsoft.com/office/officeart/2008/layout/HorizontalMultiLevelHierarchy"/>
    <dgm:cxn modelId="{AC21FBFE-0B8D-4B27-BD13-0D6A9B6CA338}" type="presParOf" srcId="{E5AF4A3C-691D-442B-BCCF-CB5A7AEF9DAA}" destId="{90E3DAE6-EA8B-47F3-B043-E4FBC5272E18}" srcOrd="1" destOrd="0" presId="urn:microsoft.com/office/officeart/2008/layout/HorizontalMultiLevelHierarchy"/>
    <dgm:cxn modelId="{BDCC8C15-0662-4291-931E-5C6339FD06F9}" type="presParOf" srcId="{BD91DDD1-4C28-4EFB-852C-600BDF872770}" destId="{7CC12CC8-ACA4-4C68-8CC9-213363A36D42}" srcOrd="24" destOrd="0" presId="urn:microsoft.com/office/officeart/2008/layout/HorizontalMultiLevelHierarchy"/>
    <dgm:cxn modelId="{62828B2E-D6A3-45BE-B330-0C7B8ECB74E6}" type="presParOf" srcId="{7CC12CC8-ACA4-4C68-8CC9-213363A36D42}" destId="{6CD6C311-6D7B-4EF6-9673-9BECE63D8699}" srcOrd="0" destOrd="0" presId="urn:microsoft.com/office/officeart/2008/layout/HorizontalMultiLevelHierarchy"/>
    <dgm:cxn modelId="{26D50C59-463C-4479-9B64-036B40451DA6}" type="presParOf" srcId="{BD91DDD1-4C28-4EFB-852C-600BDF872770}" destId="{CE00E54B-97E7-49E8-8239-5658A1A9EEB7}" srcOrd="25" destOrd="0" presId="urn:microsoft.com/office/officeart/2008/layout/HorizontalMultiLevelHierarchy"/>
    <dgm:cxn modelId="{00636DE6-901F-43A2-B34B-C6AE64711476}" type="presParOf" srcId="{CE00E54B-97E7-49E8-8239-5658A1A9EEB7}" destId="{0706FBC1-5DBF-410B-910F-3E4BA50D2E4F}" srcOrd="0" destOrd="0" presId="urn:microsoft.com/office/officeart/2008/layout/HorizontalMultiLevelHierarchy"/>
    <dgm:cxn modelId="{A3003CFE-5D02-4FD3-BC44-4719DA839923}" type="presParOf" srcId="{CE00E54B-97E7-49E8-8239-5658A1A9EEB7}" destId="{75E77523-DCC5-41A7-9646-9F998FBDB7FC}" srcOrd="1" destOrd="0" presId="urn:microsoft.com/office/officeart/2008/layout/HorizontalMultiLevelHierarchy"/>
    <dgm:cxn modelId="{DAFC2461-9729-45F6-B6AC-3AA72696AA98}" type="presParOf" srcId="{BD91DDD1-4C28-4EFB-852C-600BDF872770}" destId="{F99DCAAC-E17D-47A8-81AF-BC3308A4B191}" srcOrd="26" destOrd="0" presId="urn:microsoft.com/office/officeart/2008/layout/HorizontalMultiLevelHierarchy"/>
    <dgm:cxn modelId="{09E8DA92-B202-4A1D-ADEE-57DE188D8837}" type="presParOf" srcId="{F99DCAAC-E17D-47A8-81AF-BC3308A4B191}" destId="{BD7399B9-8561-4D0B-80B5-3309BC85CD16}" srcOrd="0" destOrd="0" presId="urn:microsoft.com/office/officeart/2008/layout/HorizontalMultiLevelHierarchy"/>
    <dgm:cxn modelId="{56AC4B70-886A-4F8F-8A1F-149FC0ADF37A}" type="presParOf" srcId="{BD91DDD1-4C28-4EFB-852C-600BDF872770}" destId="{B35C2CA5-699B-4786-9024-363758CDE526}" srcOrd="27" destOrd="0" presId="urn:microsoft.com/office/officeart/2008/layout/HorizontalMultiLevelHierarchy"/>
    <dgm:cxn modelId="{DA800AC8-AFE5-4990-AD6A-C3AD76016227}" type="presParOf" srcId="{B35C2CA5-699B-4786-9024-363758CDE526}" destId="{FCD8B83C-160B-44A8-9607-2003576CFE16}" srcOrd="0" destOrd="0" presId="urn:microsoft.com/office/officeart/2008/layout/HorizontalMultiLevelHierarchy"/>
    <dgm:cxn modelId="{999DFE0A-004D-402B-B107-EF5A4756458D}" type="presParOf" srcId="{B35C2CA5-699B-4786-9024-363758CDE526}" destId="{0E864B5C-FC56-4C97-ABFA-F67FC6253971}"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640C65-97A9-44FB-AE0D-686E7AF2CBBD}" type="doc">
      <dgm:prSet loTypeId="urn:microsoft.com/office/officeart/2005/8/layout/chevron2" loCatId="list" qsTypeId="urn:microsoft.com/office/officeart/2005/8/quickstyle/simple4" qsCatId="simple" csTypeId="urn:microsoft.com/office/officeart/2005/8/colors/accent3_2" csCatId="accent3" phldr="1"/>
      <dgm:spPr/>
      <dgm:t>
        <a:bodyPr/>
        <a:lstStyle/>
        <a:p>
          <a:endParaRPr lang="ru-RU"/>
        </a:p>
      </dgm:t>
    </dgm:pt>
    <dgm:pt modelId="{E9D6BB3A-19B4-4ECF-80C6-3ECA4A2DD74F}">
      <dgm:prSet phldrT="[Текст]" custT="1"/>
      <dgm:spPr>
        <a:solidFill>
          <a:srgbClr val="55F52B"/>
        </a:solidFill>
      </dgm:spPr>
      <dgm:t>
        <a:bodyPr/>
        <a:lstStyle/>
        <a:p>
          <a:endParaRPr lang="ru-RU" sz="1200">
            <a:latin typeface="GHEA Grapalat" panose="02000506050000020003" pitchFamily="50" charset="0"/>
          </a:endParaRPr>
        </a:p>
      </dgm:t>
    </dgm:pt>
    <dgm:pt modelId="{BD4701B7-131D-4DD1-BDAF-AD045D96E0EB}" type="parTrans" cxnId="{30CDA8EC-1E29-4587-B84C-D0A7170F237A}">
      <dgm:prSet/>
      <dgm:spPr/>
      <dgm:t>
        <a:bodyPr/>
        <a:lstStyle/>
        <a:p>
          <a:endParaRPr lang="ru-RU" sz="1200">
            <a:latin typeface="GHEA Grapalat" panose="02000506050000020003" pitchFamily="50" charset="0"/>
          </a:endParaRPr>
        </a:p>
      </dgm:t>
    </dgm:pt>
    <dgm:pt modelId="{A7217438-E104-440D-A190-4958A7B49D8F}" type="sibTrans" cxnId="{30CDA8EC-1E29-4587-B84C-D0A7170F237A}">
      <dgm:prSet/>
      <dgm:spPr/>
      <dgm:t>
        <a:bodyPr/>
        <a:lstStyle/>
        <a:p>
          <a:endParaRPr lang="ru-RU" sz="1200">
            <a:latin typeface="GHEA Grapalat" panose="02000506050000020003" pitchFamily="50" charset="0"/>
          </a:endParaRPr>
        </a:p>
      </dgm:t>
    </dgm:pt>
    <dgm:pt modelId="{DDF54BFB-624A-4D80-8016-3900D48751DE}">
      <dgm:prSet phldrT="[Текст]" custT="1"/>
      <dgm:spPr>
        <a:noFill/>
        <a:ln w="28575">
          <a:solidFill>
            <a:srgbClr val="56F52B"/>
          </a:solidFill>
        </a:ln>
      </dgm:spPr>
      <dgm:t>
        <a:bodyPr/>
        <a:lstStyle/>
        <a:p>
          <a:pPr algn="ctr"/>
          <a:r>
            <a:rPr lang="en-US" sz="1200" b="1">
              <a:latin typeface="GHEA Grapalat" panose="02000506050000020003" pitchFamily="50" charset="0"/>
            </a:rPr>
            <a:t>Լ</a:t>
          </a:r>
          <a:r>
            <a:rPr lang="hy-AM" sz="1200" b="1">
              <a:latin typeface="GHEA Grapalat" panose="02000506050000020003" pitchFamily="50" charset="0"/>
            </a:rPr>
            <a:t>ուծումների այլընտրանքային տարբերակների  բացահայտում</a:t>
          </a:r>
          <a:endParaRPr lang="ru-RU" sz="1200" b="1">
            <a:latin typeface="GHEA Grapalat" panose="02000506050000020003" pitchFamily="50" charset="0"/>
          </a:endParaRPr>
        </a:p>
      </dgm:t>
    </dgm:pt>
    <dgm:pt modelId="{FEBBE0CE-47E5-4601-82BD-02D1DD0ABB6D}" type="parTrans" cxnId="{65B3C560-C915-4530-8607-7D3C50C7C0A6}">
      <dgm:prSet/>
      <dgm:spPr/>
      <dgm:t>
        <a:bodyPr/>
        <a:lstStyle/>
        <a:p>
          <a:endParaRPr lang="ru-RU" sz="1200">
            <a:latin typeface="GHEA Grapalat" panose="02000506050000020003" pitchFamily="50" charset="0"/>
          </a:endParaRPr>
        </a:p>
      </dgm:t>
    </dgm:pt>
    <dgm:pt modelId="{7F2333FA-9BA1-481F-9A89-619020DBD4BD}" type="sibTrans" cxnId="{65B3C560-C915-4530-8607-7D3C50C7C0A6}">
      <dgm:prSet/>
      <dgm:spPr/>
      <dgm:t>
        <a:bodyPr/>
        <a:lstStyle/>
        <a:p>
          <a:endParaRPr lang="ru-RU" sz="1200">
            <a:latin typeface="GHEA Grapalat" panose="02000506050000020003" pitchFamily="50" charset="0"/>
          </a:endParaRPr>
        </a:p>
      </dgm:t>
    </dgm:pt>
    <dgm:pt modelId="{FFEE4C48-5617-447B-8B1A-2B18C0915905}" type="pres">
      <dgm:prSet presAssocID="{E4640C65-97A9-44FB-AE0D-686E7AF2CBBD}" presName="linearFlow" presStyleCnt="0">
        <dgm:presLayoutVars>
          <dgm:dir/>
          <dgm:animLvl val="lvl"/>
          <dgm:resizeHandles val="exact"/>
        </dgm:presLayoutVars>
      </dgm:prSet>
      <dgm:spPr/>
    </dgm:pt>
    <dgm:pt modelId="{7BE09BC9-BC6B-408A-91DA-75B77FAFEB01}" type="pres">
      <dgm:prSet presAssocID="{E9D6BB3A-19B4-4ECF-80C6-3ECA4A2DD74F}" presName="composite" presStyleCnt="0"/>
      <dgm:spPr/>
    </dgm:pt>
    <dgm:pt modelId="{05B7369E-0C5B-422A-ACFB-938DB4CD61E4}" type="pres">
      <dgm:prSet presAssocID="{E9D6BB3A-19B4-4ECF-80C6-3ECA4A2DD74F}" presName="parentText" presStyleLbl="alignNode1" presStyleIdx="0" presStyleCnt="1" custLinFactNeighborY="0">
        <dgm:presLayoutVars>
          <dgm:chMax val="1"/>
          <dgm:bulletEnabled val="1"/>
        </dgm:presLayoutVars>
      </dgm:prSet>
      <dgm:spPr/>
    </dgm:pt>
    <dgm:pt modelId="{73B14826-776A-4594-85BD-6B5C5F3EEE05}" type="pres">
      <dgm:prSet presAssocID="{E9D6BB3A-19B4-4ECF-80C6-3ECA4A2DD74F}" presName="descendantText" presStyleLbl="alignAcc1" presStyleIdx="0" presStyleCnt="1" custLinFactNeighborY="0">
        <dgm:presLayoutVars>
          <dgm:bulletEnabled val="1"/>
        </dgm:presLayoutVars>
      </dgm:prSet>
      <dgm:spPr/>
    </dgm:pt>
  </dgm:ptLst>
  <dgm:cxnLst>
    <dgm:cxn modelId="{F4FCFB3C-9278-4CC9-962F-2F7627710FC6}" type="presOf" srcId="{DDF54BFB-624A-4D80-8016-3900D48751DE}" destId="{73B14826-776A-4594-85BD-6B5C5F3EEE05}" srcOrd="0" destOrd="0" presId="urn:microsoft.com/office/officeart/2005/8/layout/chevron2"/>
    <dgm:cxn modelId="{65B3C560-C915-4530-8607-7D3C50C7C0A6}" srcId="{E9D6BB3A-19B4-4ECF-80C6-3ECA4A2DD74F}" destId="{DDF54BFB-624A-4D80-8016-3900D48751DE}" srcOrd="0" destOrd="0" parTransId="{FEBBE0CE-47E5-4601-82BD-02D1DD0ABB6D}" sibTransId="{7F2333FA-9BA1-481F-9A89-619020DBD4BD}"/>
    <dgm:cxn modelId="{77067F68-5FAD-499C-A174-3EF93F5D9AA3}" type="presOf" srcId="{E9D6BB3A-19B4-4ECF-80C6-3ECA4A2DD74F}" destId="{05B7369E-0C5B-422A-ACFB-938DB4CD61E4}" srcOrd="0" destOrd="0" presId="urn:microsoft.com/office/officeart/2005/8/layout/chevron2"/>
    <dgm:cxn modelId="{8F8F0EA9-C156-4D67-9849-72695D3AFA6D}" type="presOf" srcId="{E4640C65-97A9-44FB-AE0D-686E7AF2CBBD}" destId="{FFEE4C48-5617-447B-8B1A-2B18C0915905}" srcOrd="0" destOrd="0" presId="urn:microsoft.com/office/officeart/2005/8/layout/chevron2"/>
    <dgm:cxn modelId="{30CDA8EC-1E29-4587-B84C-D0A7170F237A}" srcId="{E4640C65-97A9-44FB-AE0D-686E7AF2CBBD}" destId="{E9D6BB3A-19B4-4ECF-80C6-3ECA4A2DD74F}" srcOrd="0" destOrd="0" parTransId="{BD4701B7-131D-4DD1-BDAF-AD045D96E0EB}" sibTransId="{A7217438-E104-440D-A190-4958A7B49D8F}"/>
    <dgm:cxn modelId="{120B6B8E-0B4D-4F3B-8616-9E3F007D1712}" type="presParOf" srcId="{FFEE4C48-5617-447B-8B1A-2B18C0915905}" destId="{7BE09BC9-BC6B-408A-91DA-75B77FAFEB01}" srcOrd="0" destOrd="0" presId="urn:microsoft.com/office/officeart/2005/8/layout/chevron2"/>
    <dgm:cxn modelId="{DEDE8F23-36F3-439E-B38C-C7E6516C9E63}" type="presParOf" srcId="{7BE09BC9-BC6B-408A-91DA-75B77FAFEB01}" destId="{05B7369E-0C5B-422A-ACFB-938DB4CD61E4}" srcOrd="0" destOrd="0" presId="urn:microsoft.com/office/officeart/2005/8/layout/chevron2"/>
    <dgm:cxn modelId="{945CFCE6-2337-4F31-AB6B-22DD687134FE}" type="presParOf" srcId="{7BE09BC9-BC6B-408A-91DA-75B77FAFEB01}" destId="{73B14826-776A-4594-85BD-6B5C5F3EEE05}" srcOrd="1" destOrd="0" presId="urn:microsoft.com/office/officeart/2005/8/layout/chevron2"/>
  </dgm:cxnLst>
  <dgm:bg/>
  <dgm:whole>
    <a:ln>
      <a:noFill/>
    </a:ln>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E4640C65-97A9-44FB-AE0D-686E7AF2CBBD}" type="doc">
      <dgm:prSet loTypeId="urn:microsoft.com/office/officeart/2005/8/layout/chevron2" loCatId="list" qsTypeId="urn:microsoft.com/office/officeart/2005/8/quickstyle/simple4" qsCatId="simple" csTypeId="urn:microsoft.com/office/officeart/2005/8/colors/accent3_2" csCatId="accent3" phldr="1"/>
      <dgm:spPr/>
      <dgm:t>
        <a:bodyPr/>
        <a:lstStyle/>
        <a:p>
          <a:endParaRPr lang="ru-RU"/>
        </a:p>
      </dgm:t>
    </dgm:pt>
    <dgm:pt modelId="{E9D6BB3A-19B4-4ECF-80C6-3ECA4A2DD74F}">
      <dgm:prSet phldrT="[Текст]" custT="1"/>
      <dgm:spPr>
        <a:solidFill>
          <a:srgbClr val="55F52B"/>
        </a:solidFill>
      </dgm:spPr>
      <dgm:t>
        <a:bodyPr/>
        <a:lstStyle/>
        <a:p>
          <a:endParaRPr lang="ru-RU" sz="1200">
            <a:latin typeface="GHEA Grapalat" panose="02000506050000020003" pitchFamily="50" charset="0"/>
          </a:endParaRPr>
        </a:p>
      </dgm:t>
    </dgm:pt>
    <dgm:pt modelId="{BD4701B7-131D-4DD1-BDAF-AD045D96E0EB}" type="parTrans" cxnId="{30CDA8EC-1E29-4587-B84C-D0A7170F237A}">
      <dgm:prSet/>
      <dgm:spPr/>
      <dgm:t>
        <a:bodyPr/>
        <a:lstStyle/>
        <a:p>
          <a:endParaRPr lang="ru-RU" sz="1200">
            <a:latin typeface="GHEA Grapalat" panose="02000506050000020003" pitchFamily="50" charset="0"/>
          </a:endParaRPr>
        </a:p>
      </dgm:t>
    </dgm:pt>
    <dgm:pt modelId="{A7217438-E104-440D-A190-4958A7B49D8F}" type="sibTrans" cxnId="{30CDA8EC-1E29-4587-B84C-D0A7170F237A}">
      <dgm:prSet/>
      <dgm:spPr/>
      <dgm:t>
        <a:bodyPr/>
        <a:lstStyle/>
        <a:p>
          <a:endParaRPr lang="ru-RU" sz="1200">
            <a:latin typeface="GHEA Grapalat" panose="02000506050000020003" pitchFamily="50" charset="0"/>
          </a:endParaRPr>
        </a:p>
      </dgm:t>
    </dgm:pt>
    <dgm:pt modelId="{DDF54BFB-624A-4D80-8016-3900D48751DE}">
      <dgm:prSet phldrT="[Текст]" custT="1"/>
      <dgm:spPr>
        <a:noFill/>
        <a:ln w="28575">
          <a:solidFill>
            <a:srgbClr val="56F52B"/>
          </a:solidFill>
        </a:ln>
      </dgm:spPr>
      <dgm:t>
        <a:bodyPr/>
        <a:lstStyle/>
        <a:p>
          <a:pPr algn="ctr"/>
          <a:r>
            <a:rPr lang="en-US" sz="1200" b="1">
              <a:latin typeface="GHEA Grapalat" panose="02000506050000020003" pitchFamily="50" charset="0"/>
            </a:rPr>
            <a:t>Կառավարման պլանի մշակում</a:t>
          </a:r>
          <a:endParaRPr lang="ru-RU" sz="1200" b="1">
            <a:latin typeface="GHEA Grapalat" panose="02000506050000020003" pitchFamily="50" charset="0"/>
          </a:endParaRPr>
        </a:p>
      </dgm:t>
    </dgm:pt>
    <dgm:pt modelId="{FEBBE0CE-47E5-4601-82BD-02D1DD0ABB6D}" type="parTrans" cxnId="{65B3C560-C915-4530-8607-7D3C50C7C0A6}">
      <dgm:prSet/>
      <dgm:spPr/>
      <dgm:t>
        <a:bodyPr/>
        <a:lstStyle/>
        <a:p>
          <a:endParaRPr lang="ru-RU" sz="1200">
            <a:latin typeface="GHEA Grapalat" panose="02000506050000020003" pitchFamily="50" charset="0"/>
          </a:endParaRPr>
        </a:p>
      </dgm:t>
    </dgm:pt>
    <dgm:pt modelId="{7F2333FA-9BA1-481F-9A89-619020DBD4BD}" type="sibTrans" cxnId="{65B3C560-C915-4530-8607-7D3C50C7C0A6}">
      <dgm:prSet/>
      <dgm:spPr/>
      <dgm:t>
        <a:bodyPr/>
        <a:lstStyle/>
        <a:p>
          <a:endParaRPr lang="ru-RU" sz="1200">
            <a:latin typeface="GHEA Grapalat" panose="02000506050000020003" pitchFamily="50" charset="0"/>
          </a:endParaRPr>
        </a:p>
      </dgm:t>
    </dgm:pt>
    <dgm:pt modelId="{FFEE4C48-5617-447B-8B1A-2B18C0915905}" type="pres">
      <dgm:prSet presAssocID="{E4640C65-97A9-44FB-AE0D-686E7AF2CBBD}" presName="linearFlow" presStyleCnt="0">
        <dgm:presLayoutVars>
          <dgm:dir/>
          <dgm:animLvl val="lvl"/>
          <dgm:resizeHandles val="exact"/>
        </dgm:presLayoutVars>
      </dgm:prSet>
      <dgm:spPr/>
    </dgm:pt>
    <dgm:pt modelId="{7BE09BC9-BC6B-408A-91DA-75B77FAFEB01}" type="pres">
      <dgm:prSet presAssocID="{E9D6BB3A-19B4-4ECF-80C6-3ECA4A2DD74F}" presName="composite" presStyleCnt="0"/>
      <dgm:spPr/>
    </dgm:pt>
    <dgm:pt modelId="{05B7369E-0C5B-422A-ACFB-938DB4CD61E4}" type="pres">
      <dgm:prSet presAssocID="{E9D6BB3A-19B4-4ECF-80C6-3ECA4A2DD74F}" presName="parentText" presStyleLbl="alignNode1" presStyleIdx="0" presStyleCnt="1" custLinFactNeighborY="0">
        <dgm:presLayoutVars>
          <dgm:chMax val="1"/>
          <dgm:bulletEnabled val="1"/>
        </dgm:presLayoutVars>
      </dgm:prSet>
      <dgm:spPr/>
    </dgm:pt>
    <dgm:pt modelId="{73B14826-776A-4594-85BD-6B5C5F3EEE05}" type="pres">
      <dgm:prSet presAssocID="{E9D6BB3A-19B4-4ECF-80C6-3ECA4A2DD74F}" presName="descendantText" presStyleLbl="alignAcc1" presStyleIdx="0" presStyleCnt="1" custLinFactNeighborY="0">
        <dgm:presLayoutVars>
          <dgm:bulletEnabled val="1"/>
        </dgm:presLayoutVars>
      </dgm:prSet>
      <dgm:spPr/>
    </dgm:pt>
  </dgm:ptLst>
  <dgm:cxnLst>
    <dgm:cxn modelId="{65B3C560-C915-4530-8607-7D3C50C7C0A6}" srcId="{E9D6BB3A-19B4-4ECF-80C6-3ECA4A2DD74F}" destId="{DDF54BFB-624A-4D80-8016-3900D48751DE}" srcOrd="0" destOrd="0" parTransId="{FEBBE0CE-47E5-4601-82BD-02D1DD0ABB6D}" sibTransId="{7F2333FA-9BA1-481F-9A89-619020DBD4BD}"/>
    <dgm:cxn modelId="{A3655F91-382D-4F48-BE71-BA100040E073}" type="presOf" srcId="{E9D6BB3A-19B4-4ECF-80C6-3ECA4A2DD74F}" destId="{05B7369E-0C5B-422A-ACFB-938DB4CD61E4}" srcOrd="0" destOrd="0" presId="urn:microsoft.com/office/officeart/2005/8/layout/chevron2"/>
    <dgm:cxn modelId="{8DF4F9D3-EDDB-45D0-93EB-706950FE6A69}" type="presOf" srcId="{DDF54BFB-624A-4D80-8016-3900D48751DE}" destId="{73B14826-776A-4594-85BD-6B5C5F3EEE05}" srcOrd="0" destOrd="0" presId="urn:microsoft.com/office/officeart/2005/8/layout/chevron2"/>
    <dgm:cxn modelId="{30CDA8EC-1E29-4587-B84C-D0A7170F237A}" srcId="{E4640C65-97A9-44FB-AE0D-686E7AF2CBBD}" destId="{E9D6BB3A-19B4-4ECF-80C6-3ECA4A2DD74F}" srcOrd="0" destOrd="0" parTransId="{BD4701B7-131D-4DD1-BDAF-AD045D96E0EB}" sibTransId="{A7217438-E104-440D-A190-4958A7B49D8F}"/>
    <dgm:cxn modelId="{3D9CA6F7-76C6-4DA6-B0E2-4F72B653BA30}" type="presOf" srcId="{E4640C65-97A9-44FB-AE0D-686E7AF2CBBD}" destId="{FFEE4C48-5617-447B-8B1A-2B18C0915905}" srcOrd="0" destOrd="0" presId="urn:microsoft.com/office/officeart/2005/8/layout/chevron2"/>
    <dgm:cxn modelId="{A9F00954-9DE7-497E-8247-311C502D587F}" type="presParOf" srcId="{FFEE4C48-5617-447B-8B1A-2B18C0915905}" destId="{7BE09BC9-BC6B-408A-91DA-75B77FAFEB01}" srcOrd="0" destOrd="0" presId="urn:microsoft.com/office/officeart/2005/8/layout/chevron2"/>
    <dgm:cxn modelId="{C7683990-540A-40FE-ACE8-593AC29D6866}" type="presParOf" srcId="{7BE09BC9-BC6B-408A-91DA-75B77FAFEB01}" destId="{05B7369E-0C5B-422A-ACFB-938DB4CD61E4}" srcOrd="0" destOrd="0" presId="urn:microsoft.com/office/officeart/2005/8/layout/chevron2"/>
    <dgm:cxn modelId="{F0B8EC08-988C-4CCF-B314-3E855F187A26}" type="presParOf" srcId="{7BE09BC9-BC6B-408A-91DA-75B77FAFEB01}" destId="{73B14826-776A-4594-85BD-6B5C5F3EEE05}" srcOrd="1" destOrd="0" presId="urn:microsoft.com/office/officeart/2005/8/layout/chevron2"/>
  </dgm:cxnLst>
  <dgm:bg/>
  <dgm:whole>
    <a:ln>
      <a:noFill/>
    </a:ln>
  </dgm:whole>
  <dgm:extLst>
    <a:ext uri="http://schemas.microsoft.com/office/drawing/2008/diagram">
      <dsp:dataModelExt xmlns:dsp="http://schemas.microsoft.com/office/drawing/2008/diagram" relId="rId39"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E4640C65-97A9-44FB-AE0D-686E7AF2CBBD}" type="doc">
      <dgm:prSet loTypeId="urn:microsoft.com/office/officeart/2005/8/layout/chevron2" loCatId="list" qsTypeId="urn:microsoft.com/office/officeart/2005/8/quickstyle/simple4" qsCatId="simple" csTypeId="urn:microsoft.com/office/officeart/2005/8/colors/accent3_2" csCatId="accent3" phldr="1"/>
      <dgm:spPr/>
      <dgm:t>
        <a:bodyPr/>
        <a:lstStyle/>
        <a:p>
          <a:endParaRPr lang="ru-RU"/>
        </a:p>
      </dgm:t>
    </dgm:pt>
    <dgm:pt modelId="{E9D6BB3A-19B4-4ECF-80C6-3ECA4A2DD74F}">
      <dgm:prSet phldrT="[Текст]" custT="1"/>
      <dgm:spPr>
        <a:solidFill>
          <a:srgbClr val="55F52B"/>
        </a:solidFill>
      </dgm:spPr>
      <dgm:t>
        <a:bodyPr/>
        <a:lstStyle/>
        <a:p>
          <a:endParaRPr lang="ru-RU" sz="1200">
            <a:latin typeface="GHEA Grapalat" panose="02000506050000020003" pitchFamily="50" charset="0"/>
          </a:endParaRPr>
        </a:p>
      </dgm:t>
    </dgm:pt>
    <dgm:pt modelId="{BD4701B7-131D-4DD1-BDAF-AD045D96E0EB}" type="parTrans" cxnId="{30CDA8EC-1E29-4587-B84C-D0A7170F237A}">
      <dgm:prSet/>
      <dgm:spPr/>
      <dgm:t>
        <a:bodyPr/>
        <a:lstStyle/>
        <a:p>
          <a:endParaRPr lang="ru-RU" sz="1200">
            <a:latin typeface="GHEA Grapalat" panose="02000506050000020003" pitchFamily="50" charset="0"/>
          </a:endParaRPr>
        </a:p>
      </dgm:t>
    </dgm:pt>
    <dgm:pt modelId="{A7217438-E104-440D-A190-4958A7B49D8F}" type="sibTrans" cxnId="{30CDA8EC-1E29-4587-B84C-D0A7170F237A}">
      <dgm:prSet/>
      <dgm:spPr/>
      <dgm:t>
        <a:bodyPr/>
        <a:lstStyle/>
        <a:p>
          <a:endParaRPr lang="ru-RU" sz="1200">
            <a:latin typeface="GHEA Grapalat" panose="02000506050000020003" pitchFamily="50" charset="0"/>
          </a:endParaRPr>
        </a:p>
      </dgm:t>
    </dgm:pt>
    <dgm:pt modelId="{DDF54BFB-624A-4D80-8016-3900D48751DE}">
      <dgm:prSet phldrT="[Текст]" custT="1"/>
      <dgm:spPr>
        <a:noFill/>
        <a:ln w="28575">
          <a:solidFill>
            <a:srgbClr val="56F52B"/>
          </a:solidFill>
        </a:ln>
      </dgm:spPr>
      <dgm:t>
        <a:bodyPr/>
        <a:lstStyle/>
        <a:p>
          <a:pPr algn="ctr"/>
          <a:r>
            <a:rPr lang="en-US" sz="1200" b="1">
              <a:latin typeface="GHEA Grapalat" panose="02000506050000020003" pitchFamily="50" charset="0"/>
            </a:rPr>
            <a:t>Ազդեցության աստիճանի որոշում</a:t>
          </a:r>
          <a:endParaRPr lang="ru-RU" sz="1200" b="1">
            <a:latin typeface="GHEA Grapalat" panose="02000506050000020003" pitchFamily="50" charset="0"/>
          </a:endParaRPr>
        </a:p>
      </dgm:t>
    </dgm:pt>
    <dgm:pt modelId="{FEBBE0CE-47E5-4601-82BD-02D1DD0ABB6D}" type="parTrans" cxnId="{65B3C560-C915-4530-8607-7D3C50C7C0A6}">
      <dgm:prSet/>
      <dgm:spPr/>
      <dgm:t>
        <a:bodyPr/>
        <a:lstStyle/>
        <a:p>
          <a:endParaRPr lang="ru-RU" sz="1200">
            <a:latin typeface="GHEA Grapalat" panose="02000506050000020003" pitchFamily="50" charset="0"/>
          </a:endParaRPr>
        </a:p>
      </dgm:t>
    </dgm:pt>
    <dgm:pt modelId="{7F2333FA-9BA1-481F-9A89-619020DBD4BD}" type="sibTrans" cxnId="{65B3C560-C915-4530-8607-7D3C50C7C0A6}">
      <dgm:prSet/>
      <dgm:spPr/>
      <dgm:t>
        <a:bodyPr/>
        <a:lstStyle/>
        <a:p>
          <a:endParaRPr lang="ru-RU" sz="1200">
            <a:latin typeface="GHEA Grapalat" panose="02000506050000020003" pitchFamily="50" charset="0"/>
          </a:endParaRPr>
        </a:p>
      </dgm:t>
    </dgm:pt>
    <dgm:pt modelId="{FFEE4C48-5617-447B-8B1A-2B18C0915905}" type="pres">
      <dgm:prSet presAssocID="{E4640C65-97A9-44FB-AE0D-686E7AF2CBBD}" presName="linearFlow" presStyleCnt="0">
        <dgm:presLayoutVars>
          <dgm:dir/>
          <dgm:animLvl val="lvl"/>
          <dgm:resizeHandles val="exact"/>
        </dgm:presLayoutVars>
      </dgm:prSet>
      <dgm:spPr/>
    </dgm:pt>
    <dgm:pt modelId="{7BE09BC9-BC6B-408A-91DA-75B77FAFEB01}" type="pres">
      <dgm:prSet presAssocID="{E9D6BB3A-19B4-4ECF-80C6-3ECA4A2DD74F}" presName="composite" presStyleCnt="0"/>
      <dgm:spPr/>
    </dgm:pt>
    <dgm:pt modelId="{05B7369E-0C5B-422A-ACFB-938DB4CD61E4}" type="pres">
      <dgm:prSet presAssocID="{E9D6BB3A-19B4-4ECF-80C6-3ECA4A2DD74F}" presName="parentText" presStyleLbl="alignNode1" presStyleIdx="0" presStyleCnt="1" custLinFactNeighborY="0">
        <dgm:presLayoutVars>
          <dgm:chMax val="1"/>
          <dgm:bulletEnabled val="1"/>
        </dgm:presLayoutVars>
      </dgm:prSet>
      <dgm:spPr/>
    </dgm:pt>
    <dgm:pt modelId="{73B14826-776A-4594-85BD-6B5C5F3EEE05}" type="pres">
      <dgm:prSet presAssocID="{E9D6BB3A-19B4-4ECF-80C6-3ECA4A2DD74F}" presName="descendantText" presStyleLbl="alignAcc1" presStyleIdx="0" presStyleCnt="1" custLinFactNeighborY="0">
        <dgm:presLayoutVars>
          <dgm:bulletEnabled val="1"/>
        </dgm:presLayoutVars>
      </dgm:prSet>
      <dgm:spPr/>
    </dgm:pt>
  </dgm:ptLst>
  <dgm:cxnLst>
    <dgm:cxn modelId="{65B3C560-C915-4530-8607-7D3C50C7C0A6}" srcId="{E9D6BB3A-19B4-4ECF-80C6-3ECA4A2DD74F}" destId="{DDF54BFB-624A-4D80-8016-3900D48751DE}" srcOrd="0" destOrd="0" parTransId="{FEBBE0CE-47E5-4601-82BD-02D1DD0ABB6D}" sibTransId="{7F2333FA-9BA1-481F-9A89-619020DBD4BD}"/>
    <dgm:cxn modelId="{D08D2951-975F-491A-856A-91E46C32150E}" type="presOf" srcId="{E9D6BB3A-19B4-4ECF-80C6-3ECA4A2DD74F}" destId="{05B7369E-0C5B-422A-ACFB-938DB4CD61E4}" srcOrd="0" destOrd="0" presId="urn:microsoft.com/office/officeart/2005/8/layout/chevron2"/>
    <dgm:cxn modelId="{359D6C97-C632-4EC4-A75C-AF9539139EED}" type="presOf" srcId="{E4640C65-97A9-44FB-AE0D-686E7AF2CBBD}" destId="{FFEE4C48-5617-447B-8B1A-2B18C0915905}" srcOrd="0" destOrd="0" presId="urn:microsoft.com/office/officeart/2005/8/layout/chevron2"/>
    <dgm:cxn modelId="{5FD017A9-9FED-4472-A2DE-F8C3EDD401BE}" type="presOf" srcId="{DDF54BFB-624A-4D80-8016-3900D48751DE}" destId="{73B14826-776A-4594-85BD-6B5C5F3EEE05}" srcOrd="0" destOrd="0" presId="urn:microsoft.com/office/officeart/2005/8/layout/chevron2"/>
    <dgm:cxn modelId="{30CDA8EC-1E29-4587-B84C-D0A7170F237A}" srcId="{E4640C65-97A9-44FB-AE0D-686E7AF2CBBD}" destId="{E9D6BB3A-19B4-4ECF-80C6-3ECA4A2DD74F}" srcOrd="0" destOrd="0" parTransId="{BD4701B7-131D-4DD1-BDAF-AD045D96E0EB}" sibTransId="{A7217438-E104-440D-A190-4958A7B49D8F}"/>
    <dgm:cxn modelId="{E266D3C8-6806-4C29-A6E1-A465200524CF}" type="presParOf" srcId="{FFEE4C48-5617-447B-8B1A-2B18C0915905}" destId="{7BE09BC9-BC6B-408A-91DA-75B77FAFEB01}" srcOrd="0" destOrd="0" presId="urn:microsoft.com/office/officeart/2005/8/layout/chevron2"/>
    <dgm:cxn modelId="{7F69CE9D-E396-4DBD-AD5F-4F4D3BD0D548}" type="presParOf" srcId="{7BE09BC9-BC6B-408A-91DA-75B77FAFEB01}" destId="{05B7369E-0C5B-422A-ACFB-938DB4CD61E4}" srcOrd="0" destOrd="0" presId="urn:microsoft.com/office/officeart/2005/8/layout/chevron2"/>
    <dgm:cxn modelId="{CD1653A3-63C1-454C-AB26-8D796C0969FF}" type="presParOf" srcId="{7BE09BC9-BC6B-408A-91DA-75B77FAFEB01}" destId="{73B14826-776A-4594-85BD-6B5C5F3EEE05}" srcOrd="1" destOrd="0" presId="urn:microsoft.com/office/officeart/2005/8/layout/chevron2"/>
  </dgm:cxnLst>
  <dgm:bg/>
  <dgm:whole>
    <a:ln>
      <a:noFill/>
    </a:ln>
  </dgm:whole>
  <dgm:extLst>
    <a:ext uri="http://schemas.microsoft.com/office/drawing/2008/diagram">
      <dsp:dataModelExt xmlns:dsp="http://schemas.microsoft.com/office/drawing/2008/diagram" relId="rId44"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E4640C65-97A9-44FB-AE0D-686E7AF2CBBD}" type="doc">
      <dgm:prSet loTypeId="urn:microsoft.com/office/officeart/2005/8/layout/chevron2" loCatId="list" qsTypeId="urn:microsoft.com/office/officeart/2005/8/quickstyle/simple4" qsCatId="simple" csTypeId="urn:microsoft.com/office/officeart/2005/8/colors/accent3_2" csCatId="accent3" phldr="1"/>
      <dgm:spPr/>
      <dgm:t>
        <a:bodyPr/>
        <a:lstStyle/>
        <a:p>
          <a:endParaRPr lang="ru-RU"/>
        </a:p>
      </dgm:t>
    </dgm:pt>
    <dgm:pt modelId="{E9D6BB3A-19B4-4ECF-80C6-3ECA4A2DD74F}">
      <dgm:prSet phldrT="[Текст]" custT="1"/>
      <dgm:spPr>
        <a:solidFill>
          <a:srgbClr val="55F52B"/>
        </a:solidFill>
      </dgm:spPr>
      <dgm:t>
        <a:bodyPr/>
        <a:lstStyle/>
        <a:p>
          <a:endParaRPr lang="ru-RU" sz="1200">
            <a:latin typeface="GHEA Grapalat" panose="02000506050000020003" pitchFamily="50" charset="0"/>
          </a:endParaRPr>
        </a:p>
      </dgm:t>
    </dgm:pt>
    <dgm:pt modelId="{BD4701B7-131D-4DD1-BDAF-AD045D96E0EB}" type="parTrans" cxnId="{30CDA8EC-1E29-4587-B84C-D0A7170F237A}">
      <dgm:prSet/>
      <dgm:spPr/>
      <dgm:t>
        <a:bodyPr/>
        <a:lstStyle/>
        <a:p>
          <a:endParaRPr lang="ru-RU" sz="1200">
            <a:latin typeface="GHEA Grapalat" panose="02000506050000020003" pitchFamily="50" charset="0"/>
          </a:endParaRPr>
        </a:p>
      </dgm:t>
    </dgm:pt>
    <dgm:pt modelId="{A7217438-E104-440D-A190-4958A7B49D8F}" type="sibTrans" cxnId="{30CDA8EC-1E29-4587-B84C-D0A7170F237A}">
      <dgm:prSet/>
      <dgm:spPr/>
      <dgm:t>
        <a:bodyPr/>
        <a:lstStyle/>
        <a:p>
          <a:endParaRPr lang="ru-RU" sz="1200">
            <a:latin typeface="GHEA Grapalat" panose="02000506050000020003" pitchFamily="50" charset="0"/>
          </a:endParaRPr>
        </a:p>
      </dgm:t>
    </dgm:pt>
    <dgm:pt modelId="{DDF54BFB-624A-4D80-8016-3900D48751DE}">
      <dgm:prSet phldrT="[Текст]" custT="1"/>
      <dgm:spPr>
        <a:noFill/>
        <a:ln w="28575">
          <a:solidFill>
            <a:srgbClr val="56F52B"/>
          </a:solidFill>
        </a:ln>
      </dgm:spPr>
      <dgm:t>
        <a:bodyPr/>
        <a:lstStyle/>
        <a:p>
          <a:pPr algn="ctr"/>
          <a:r>
            <a:rPr lang="en-US" sz="1200" b="1">
              <a:latin typeface="GHEA Grapalat" panose="02000506050000020003" pitchFamily="50" charset="0"/>
            </a:rPr>
            <a:t>Գումարային ազդեցության գնահատում</a:t>
          </a:r>
          <a:endParaRPr lang="ru-RU" sz="1200" b="1">
            <a:latin typeface="GHEA Grapalat" panose="02000506050000020003" pitchFamily="50" charset="0"/>
          </a:endParaRPr>
        </a:p>
      </dgm:t>
    </dgm:pt>
    <dgm:pt modelId="{FEBBE0CE-47E5-4601-82BD-02D1DD0ABB6D}" type="parTrans" cxnId="{65B3C560-C915-4530-8607-7D3C50C7C0A6}">
      <dgm:prSet/>
      <dgm:spPr/>
      <dgm:t>
        <a:bodyPr/>
        <a:lstStyle/>
        <a:p>
          <a:endParaRPr lang="ru-RU" sz="1200">
            <a:latin typeface="GHEA Grapalat" panose="02000506050000020003" pitchFamily="50" charset="0"/>
          </a:endParaRPr>
        </a:p>
      </dgm:t>
    </dgm:pt>
    <dgm:pt modelId="{7F2333FA-9BA1-481F-9A89-619020DBD4BD}" type="sibTrans" cxnId="{65B3C560-C915-4530-8607-7D3C50C7C0A6}">
      <dgm:prSet/>
      <dgm:spPr/>
      <dgm:t>
        <a:bodyPr/>
        <a:lstStyle/>
        <a:p>
          <a:endParaRPr lang="ru-RU" sz="1200">
            <a:latin typeface="GHEA Grapalat" panose="02000506050000020003" pitchFamily="50" charset="0"/>
          </a:endParaRPr>
        </a:p>
      </dgm:t>
    </dgm:pt>
    <dgm:pt modelId="{FFEE4C48-5617-447B-8B1A-2B18C0915905}" type="pres">
      <dgm:prSet presAssocID="{E4640C65-97A9-44FB-AE0D-686E7AF2CBBD}" presName="linearFlow" presStyleCnt="0">
        <dgm:presLayoutVars>
          <dgm:dir/>
          <dgm:animLvl val="lvl"/>
          <dgm:resizeHandles val="exact"/>
        </dgm:presLayoutVars>
      </dgm:prSet>
      <dgm:spPr/>
    </dgm:pt>
    <dgm:pt modelId="{7BE09BC9-BC6B-408A-91DA-75B77FAFEB01}" type="pres">
      <dgm:prSet presAssocID="{E9D6BB3A-19B4-4ECF-80C6-3ECA4A2DD74F}" presName="composite" presStyleCnt="0"/>
      <dgm:spPr/>
    </dgm:pt>
    <dgm:pt modelId="{05B7369E-0C5B-422A-ACFB-938DB4CD61E4}" type="pres">
      <dgm:prSet presAssocID="{E9D6BB3A-19B4-4ECF-80C6-3ECA4A2DD74F}" presName="parentText" presStyleLbl="alignNode1" presStyleIdx="0" presStyleCnt="1" custLinFactNeighborY="0">
        <dgm:presLayoutVars>
          <dgm:chMax val="1"/>
          <dgm:bulletEnabled val="1"/>
        </dgm:presLayoutVars>
      </dgm:prSet>
      <dgm:spPr/>
    </dgm:pt>
    <dgm:pt modelId="{73B14826-776A-4594-85BD-6B5C5F3EEE05}" type="pres">
      <dgm:prSet presAssocID="{E9D6BB3A-19B4-4ECF-80C6-3ECA4A2DD74F}" presName="descendantText" presStyleLbl="alignAcc1" presStyleIdx="0" presStyleCnt="1" custLinFactNeighborY="0">
        <dgm:presLayoutVars>
          <dgm:bulletEnabled val="1"/>
        </dgm:presLayoutVars>
      </dgm:prSet>
      <dgm:spPr/>
    </dgm:pt>
  </dgm:ptLst>
  <dgm:cxnLst>
    <dgm:cxn modelId="{9911DD03-ABDF-4F1A-801E-F54A1999BF0E}" type="presOf" srcId="{DDF54BFB-624A-4D80-8016-3900D48751DE}" destId="{73B14826-776A-4594-85BD-6B5C5F3EEE05}" srcOrd="0" destOrd="0" presId="urn:microsoft.com/office/officeart/2005/8/layout/chevron2"/>
    <dgm:cxn modelId="{89D7961B-F50D-4709-963E-0B02993D2B5E}" type="presOf" srcId="{E4640C65-97A9-44FB-AE0D-686E7AF2CBBD}" destId="{FFEE4C48-5617-447B-8B1A-2B18C0915905}" srcOrd="0" destOrd="0" presId="urn:microsoft.com/office/officeart/2005/8/layout/chevron2"/>
    <dgm:cxn modelId="{5269C21B-54CA-4201-A647-ABAE8CFA841D}" type="presOf" srcId="{E9D6BB3A-19B4-4ECF-80C6-3ECA4A2DD74F}" destId="{05B7369E-0C5B-422A-ACFB-938DB4CD61E4}" srcOrd="0" destOrd="0" presId="urn:microsoft.com/office/officeart/2005/8/layout/chevron2"/>
    <dgm:cxn modelId="{65B3C560-C915-4530-8607-7D3C50C7C0A6}" srcId="{E9D6BB3A-19B4-4ECF-80C6-3ECA4A2DD74F}" destId="{DDF54BFB-624A-4D80-8016-3900D48751DE}" srcOrd="0" destOrd="0" parTransId="{FEBBE0CE-47E5-4601-82BD-02D1DD0ABB6D}" sibTransId="{7F2333FA-9BA1-481F-9A89-619020DBD4BD}"/>
    <dgm:cxn modelId="{30CDA8EC-1E29-4587-B84C-D0A7170F237A}" srcId="{E4640C65-97A9-44FB-AE0D-686E7AF2CBBD}" destId="{E9D6BB3A-19B4-4ECF-80C6-3ECA4A2DD74F}" srcOrd="0" destOrd="0" parTransId="{BD4701B7-131D-4DD1-BDAF-AD045D96E0EB}" sibTransId="{A7217438-E104-440D-A190-4958A7B49D8F}"/>
    <dgm:cxn modelId="{71FAD83E-12B4-461A-AC10-EC00D71E5794}" type="presParOf" srcId="{FFEE4C48-5617-447B-8B1A-2B18C0915905}" destId="{7BE09BC9-BC6B-408A-91DA-75B77FAFEB01}" srcOrd="0" destOrd="0" presId="urn:microsoft.com/office/officeart/2005/8/layout/chevron2"/>
    <dgm:cxn modelId="{BF0A88FF-E3CB-4055-B131-44B2325C41EB}" type="presParOf" srcId="{7BE09BC9-BC6B-408A-91DA-75B77FAFEB01}" destId="{05B7369E-0C5B-422A-ACFB-938DB4CD61E4}" srcOrd="0" destOrd="0" presId="urn:microsoft.com/office/officeart/2005/8/layout/chevron2"/>
    <dgm:cxn modelId="{24C667ED-7FB8-4ADA-A2B7-BEA2186C17A3}" type="presParOf" srcId="{7BE09BC9-BC6B-408A-91DA-75B77FAFEB01}" destId="{73B14826-776A-4594-85BD-6B5C5F3EEE05}" srcOrd="1" destOrd="0" presId="urn:microsoft.com/office/officeart/2005/8/layout/chevron2"/>
  </dgm:cxnLst>
  <dgm:bg/>
  <dgm:whole>
    <a:ln>
      <a:noFill/>
    </a:ln>
  </dgm:whole>
  <dgm:extLst>
    <a:ext uri="http://schemas.microsoft.com/office/drawing/2008/diagram">
      <dsp:dataModelExt xmlns:dsp="http://schemas.microsoft.com/office/drawing/2008/diagram" relId="rId49" minVer="http://schemas.openxmlformats.org/drawingml/2006/diagram"/>
    </a:ext>
    <a:ext uri="{C62137D5-CB1D-491B-B009-E17868A290BF}">
      <dgm14:recolorImg xmlns:dgm14="http://schemas.microsoft.com/office/drawing/2010/diagram" val="1"/>
    </a:ext>
  </dgm:extLst>
</dgm:dataModel>
</file>

<file path=word/diagrams/data8.xml><?xml version="1.0" encoding="utf-8"?>
<dgm:dataModel xmlns:dgm="http://schemas.openxmlformats.org/drawingml/2006/diagram" xmlns:a="http://schemas.openxmlformats.org/drawingml/2006/main">
  <dgm:ptLst>
    <dgm:pt modelId="{212AA8D0-AEAB-4416-9096-A52E717BA57F}" type="doc">
      <dgm:prSet loTypeId="urn:microsoft.com/office/officeart/2005/8/layout/process4" loCatId="list" qsTypeId="urn:microsoft.com/office/officeart/2005/8/quickstyle/simple4" qsCatId="simple" csTypeId="urn:microsoft.com/office/officeart/2005/8/colors/colorful5" csCatId="colorful" phldr="1"/>
      <dgm:spPr/>
      <dgm:t>
        <a:bodyPr/>
        <a:lstStyle/>
        <a:p>
          <a:endParaRPr lang="ru-RU"/>
        </a:p>
      </dgm:t>
    </dgm:pt>
    <dgm:pt modelId="{4AC263BC-0CD7-4EBA-A645-DD81D2EEDF0B}">
      <dgm:prSet phldrT="[Текст]" custT="1"/>
      <dgm:spPr/>
      <dgm:t>
        <a:bodyPr/>
        <a:lstStyle/>
        <a:p>
          <a:r>
            <a:rPr lang="en-US" sz="1400">
              <a:solidFill>
                <a:sysClr val="windowText" lastClr="000000"/>
              </a:solidFill>
              <a:latin typeface="GHEA Grapalat" panose="02000506050000020003" pitchFamily="50" charset="0"/>
            </a:rPr>
            <a:t>Կուտակային ազդեցությունների հավանականություն</a:t>
          </a:r>
          <a:endParaRPr lang="ru-RU" sz="1400">
            <a:solidFill>
              <a:sysClr val="windowText" lastClr="000000"/>
            </a:solidFill>
            <a:latin typeface="GHEA Grapalat" panose="02000506050000020003" pitchFamily="50" charset="0"/>
          </a:endParaRPr>
        </a:p>
      </dgm:t>
    </dgm:pt>
    <dgm:pt modelId="{F483EA48-F113-495C-B1A1-0A170E595060}" type="parTrans" cxnId="{5A74B5F4-9E5F-4CCD-9F14-C686BEFE62BD}">
      <dgm:prSet/>
      <dgm:spPr/>
      <dgm:t>
        <a:bodyPr/>
        <a:lstStyle/>
        <a:p>
          <a:endParaRPr lang="ru-RU"/>
        </a:p>
      </dgm:t>
    </dgm:pt>
    <dgm:pt modelId="{DF899049-4C8A-41F3-A51D-0914434E8D11}" type="sibTrans" cxnId="{5A74B5F4-9E5F-4CCD-9F14-C686BEFE62BD}">
      <dgm:prSet/>
      <dgm:spPr/>
      <dgm:t>
        <a:bodyPr/>
        <a:lstStyle/>
        <a:p>
          <a:endParaRPr lang="ru-RU"/>
        </a:p>
      </dgm:t>
    </dgm:pt>
    <dgm:pt modelId="{88759300-D6A6-4FE4-9F7F-E5105195ED08}">
      <dgm:prSet phldrT="[Текст]" custT="1"/>
      <dgm:spPr/>
      <dgm:t>
        <a:bodyPr/>
        <a:lstStyle/>
        <a:p>
          <a:r>
            <a:rPr lang="en-US" sz="1400">
              <a:latin typeface="GHEA Grapalat" panose="02000506050000020003" pitchFamily="50" charset="0"/>
            </a:rPr>
            <a:t>Բնապահպանական</a:t>
          </a:r>
          <a:endParaRPr lang="ru-RU" sz="1400">
            <a:latin typeface="GHEA Grapalat" panose="02000506050000020003" pitchFamily="50" charset="0"/>
          </a:endParaRPr>
        </a:p>
      </dgm:t>
    </dgm:pt>
    <dgm:pt modelId="{880AE19D-CE30-4438-8C41-844EE3A87AA4}" type="parTrans" cxnId="{5FCB17C7-8582-4954-B465-AFB02DF6CEFB}">
      <dgm:prSet/>
      <dgm:spPr/>
      <dgm:t>
        <a:bodyPr/>
        <a:lstStyle/>
        <a:p>
          <a:endParaRPr lang="ru-RU"/>
        </a:p>
      </dgm:t>
    </dgm:pt>
    <dgm:pt modelId="{965F12BB-2C2F-4CA5-8CBB-4FCFD8023EC5}" type="sibTrans" cxnId="{5FCB17C7-8582-4954-B465-AFB02DF6CEFB}">
      <dgm:prSet/>
      <dgm:spPr/>
      <dgm:t>
        <a:bodyPr/>
        <a:lstStyle/>
        <a:p>
          <a:endParaRPr lang="ru-RU"/>
        </a:p>
      </dgm:t>
    </dgm:pt>
    <dgm:pt modelId="{73A5D077-75AB-4D58-9FD1-2C398C62A4C4}">
      <dgm:prSet phldrT="[Текст]" custT="1"/>
      <dgm:spPr/>
      <dgm:t>
        <a:bodyPr/>
        <a:lstStyle/>
        <a:p>
          <a:r>
            <a:rPr lang="en-US" sz="1400">
              <a:latin typeface="GHEA Grapalat" panose="02000506050000020003" pitchFamily="50" charset="0"/>
            </a:rPr>
            <a:t>Սոցիալ-տնտեսական</a:t>
          </a:r>
          <a:endParaRPr lang="ru-RU" sz="1400">
            <a:latin typeface="GHEA Grapalat" panose="02000506050000020003" pitchFamily="50" charset="0"/>
          </a:endParaRPr>
        </a:p>
      </dgm:t>
    </dgm:pt>
    <dgm:pt modelId="{1DF74BE5-9793-4ECA-8D18-7F6A6FF09A58}" type="parTrans" cxnId="{C5C0BA7F-78A0-4278-9787-71C8BAC583AF}">
      <dgm:prSet/>
      <dgm:spPr/>
      <dgm:t>
        <a:bodyPr/>
        <a:lstStyle/>
        <a:p>
          <a:endParaRPr lang="ru-RU"/>
        </a:p>
      </dgm:t>
    </dgm:pt>
    <dgm:pt modelId="{7723338E-87DC-4895-AF22-8CB458D5FFD9}" type="sibTrans" cxnId="{C5C0BA7F-78A0-4278-9787-71C8BAC583AF}">
      <dgm:prSet/>
      <dgm:spPr/>
      <dgm:t>
        <a:bodyPr/>
        <a:lstStyle/>
        <a:p>
          <a:endParaRPr lang="ru-RU"/>
        </a:p>
      </dgm:t>
    </dgm:pt>
    <dgm:pt modelId="{8374B660-B7D9-4A21-8499-6FC85FB6943E}">
      <dgm:prSet phldrT="[Текст]"/>
      <dgm:spPr/>
      <dgm:t>
        <a:bodyPr/>
        <a:lstStyle/>
        <a:p>
          <a:r>
            <a:rPr lang="en-US">
              <a:solidFill>
                <a:sysClr val="windowText" lastClr="000000"/>
              </a:solidFill>
              <a:latin typeface="GHEA Grapalat" panose="02000506050000020003" pitchFamily="50" charset="0"/>
            </a:rPr>
            <a:t>Այդ ազդեցություններից խուսափելու հնարավորություններ</a:t>
          </a:r>
          <a:endParaRPr lang="ru-RU">
            <a:solidFill>
              <a:sysClr val="windowText" lastClr="000000"/>
            </a:solidFill>
            <a:latin typeface="GHEA Grapalat" panose="02000506050000020003" pitchFamily="50" charset="0"/>
          </a:endParaRPr>
        </a:p>
      </dgm:t>
    </dgm:pt>
    <dgm:pt modelId="{5A839BCB-9905-47BE-BE17-4B0D0A4361DC}" type="parTrans" cxnId="{966F89A1-A922-4527-A7BE-1CABC153CBCF}">
      <dgm:prSet/>
      <dgm:spPr/>
      <dgm:t>
        <a:bodyPr/>
        <a:lstStyle/>
        <a:p>
          <a:endParaRPr lang="ru-RU"/>
        </a:p>
      </dgm:t>
    </dgm:pt>
    <dgm:pt modelId="{D0BD9DB4-17EF-419E-9EF7-17227EE1090E}" type="sibTrans" cxnId="{966F89A1-A922-4527-A7BE-1CABC153CBCF}">
      <dgm:prSet/>
      <dgm:spPr/>
      <dgm:t>
        <a:bodyPr/>
        <a:lstStyle/>
        <a:p>
          <a:endParaRPr lang="ru-RU"/>
        </a:p>
      </dgm:t>
    </dgm:pt>
    <dgm:pt modelId="{A897653D-7005-4520-914F-38984FA87AF8}">
      <dgm:prSet phldrT="[Текст]"/>
      <dgm:spPr/>
      <dgm:t>
        <a:bodyPr/>
        <a:lstStyle/>
        <a:p>
          <a:r>
            <a:rPr lang="en-US">
              <a:latin typeface="GHEA Grapalat" panose="02000506050000020003" pitchFamily="50" charset="0"/>
            </a:rPr>
            <a:t>Գտնվելու վայրի փոփոխություն</a:t>
          </a:r>
          <a:endParaRPr lang="ru-RU">
            <a:latin typeface="GHEA Grapalat" panose="02000506050000020003" pitchFamily="50" charset="0"/>
          </a:endParaRPr>
        </a:p>
      </dgm:t>
    </dgm:pt>
    <dgm:pt modelId="{42274281-4CBB-468D-AD02-E223EA699BAC}" type="parTrans" cxnId="{0D764AE0-72D6-4A30-9F66-90C1DD7ED460}">
      <dgm:prSet/>
      <dgm:spPr/>
      <dgm:t>
        <a:bodyPr/>
        <a:lstStyle/>
        <a:p>
          <a:endParaRPr lang="ru-RU"/>
        </a:p>
      </dgm:t>
    </dgm:pt>
    <dgm:pt modelId="{5A88DA82-F1B1-431F-9792-0F51747B23A4}" type="sibTrans" cxnId="{0D764AE0-72D6-4A30-9F66-90C1DD7ED460}">
      <dgm:prSet/>
      <dgm:spPr/>
      <dgm:t>
        <a:bodyPr/>
        <a:lstStyle/>
        <a:p>
          <a:endParaRPr lang="ru-RU"/>
        </a:p>
      </dgm:t>
    </dgm:pt>
    <dgm:pt modelId="{4A953115-BDF7-4D77-91E4-0B4644B2FA39}">
      <dgm:prSet phldrT="[Текст]"/>
      <dgm:spPr/>
      <dgm:t>
        <a:bodyPr/>
        <a:lstStyle/>
        <a:p>
          <a:r>
            <a:rPr lang="en-US">
              <a:latin typeface="GHEA Grapalat" panose="02000506050000020003" pitchFamily="50" charset="0"/>
            </a:rPr>
            <a:t>Ժամկետների</a:t>
          </a:r>
          <a:r>
            <a:rPr lang="en-US"/>
            <a:t> փոփոխություն</a:t>
          </a:r>
          <a:endParaRPr lang="ru-RU"/>
        </a:p>
      </dgm:t>
    </dgm:pt>
    <dgm:pt modelId="{61783D20-987A-412E-BFB5-69C515B9E05A}" type="parTrans" cxnId="{4C7ADA50-64CF-4146-8740-423166D1258B}">
      <dgm:prSet/>
      <dgm:spPr/>
      <dgm:t>
        <a:bodyPr/>
        <a:lstStyle/>
        <a:p>
          <a:endParaRPr lang="ru-RU"/>
        </a:p>
      </dgm:t>
    </dgm:pt>
    <dgm:pt modelId="{4AFD815D-614C-4E94-B11D-7539229D5A07}" type="sibTrans" cxnId="{4C7ADA50-64CF-4146-8740-423166D1258B}">
      <dgm:prSet/>
      <dgm:spPr/>
      <dgm:t>
        <a:bodyPr/>
        <a:lstStyle/>
        <a:p>
          <a:endParaRPr lang="ru-RU"/>
        </a:p>
      </dgm:t>
    </dgm:pt>
    <dgm:pt modelId="{B88B0286-DE63-4B39-87A4-052AEEA3E349}">
      <dgm:prSet phldrT="[Текст]"/>
      <dgm:spPr/>
      <dgm:t>
        <a:bodyPr/>
        <a:lstStyle/>
        <a:p>
          <a:r>
            <a:rPr lang="en-US">
              <a:solidFill>
                <a:sysClr val="windowText" lastClr="000000"/>
              </a:solidFill>
              <a:latin typeface="GHEA Grapalat" panose="02000506050000020003" pitchFamily="50" charset="0"/>
            </a:rPr>
            <a:t>Տեխնոլոգիաների փոփոխություն</a:t>
          </a:r>
          <a:endParaRPr lang="ru-RU">
            <a:solidFill>
              <a:sysClr val="windowText" lastClr="000000"/>
            </a:solidFill>
            <a:latin typeface="GHEA Grapalat" panose="02000506050000020003" pitchFamily="50" charset="0"/>
          </a:endParaRPr>
        </a:p>
      </dgm:t>
    </dgm:pt>
    <dgm:pt modelId="{9DD75DA8-9C6B-4ADC-AAA1-DF04C6AC1B4F}" type="sibTrans" cxnId="{05E42158-AA37-4E19-8B0E-5E5AF5942009}">
      <dgm:prSet/>
      <dgm:spPr/>
      <dgm:t>
        <a:bodyPr/>
        <a:lstStyle/>
        <a:p>
          <a:endParaRPr lang="ru-RU"/>
        </a:p>
      </dgm:t>
    </dgm:pt>
    <dgm:pt modelId="{D8C5A85B-2BD8-4F80-B9A0-E7B5A0E0E083}" type="parTrans" cxnId="{05E42158-AA37-4E19-8B0E-5E5AF5942009}">
      <dgm:prSet/>
      <dgm:spPr/>
      <dgm:t>
        <a:bodyPr/>
        <a:lstStyle/>
        <a:p>
          <a:endParaRPr lang="ru-RU"/>
        </a:p>
      </dgm:t>
    </dgm:pt>
    <dgm:pt modelId="{D0FDEBC3-63BB-437A-90FA-BD6B27BBCAE1}">
      <dgm:prSet phldrT="[Текст]"/>
      <dgm:spPr/>
      <dgm:t>
        <a:bodyPr/>
        <a:lstStyle/>
        <a:p>
          <a:r>
            <a:rPr lang="en-US"/>
            <a:t> </a:t>
          </a:r>
          <a:endParaRPr lang="ru-RU"/>
        </a:p>
      </dgm:t>
    </dgm:pt>
    <dgm:pt modelId="{74840ED5-01DD-4991-A507-AEE467741C58}" type="sibTrans" cxnId="{B2599C39-84FA-4B9F-B128-EE6436F8526A}">
      <dgm:prSet/>
      <dgm:spPr/>
      <dgm:t>
        <a:bodyPr/>
        <a:lstStyle/>
        <a:p>
          <a:endParaRPr lang="ru-RU"/>
        </a:p>
      </dgm:t>
    </dgm:pt>
    <dgm:pt modelId="{E7B9D920-B901-4760-88F4-25CB76BE33AE}" type="parTrans" cxnId="{B2599C39-84FA-4B9F-B128-EE6436F8526A}">
      <dgm:prSet/>
      <dgm:spPr/>
      <dgm:t>
        <a:bodyPr/>
        <a:lstStyle/>
        <a:p>
          <a:endParaRPr lang="ru-RU"/>
        </a:p>
      </dgm:t>
    </dgm:pt>
    <dgm:pt modelId="{5B5095C7-EE5B-4008-9FE5-DB2D6D1CEC78}" type="pres">
      <dgm:prSet presAssocID="{212AA8D0-AEAB-4416-9096-A52E717BA57F}" presName="Name0" presStyleCnt="0">
        <dgm:presLayoutVars>
          <dgm:dir/>
          <dgm:animLvl val="lvl"/>
          <dgm:resizeHandles val="exact"/>
        </dgm:presLayoutVars>
      </dgm:prSet>
      <dgm:spPr/>
    </dgm:pt>
    <dgm:pt modelId="{F197EE79-058F-42E5-8DB7-ADED04F3920A}" type="pres">
      <dgm:prSet presAssocID="{B88B0286-DE63-4B39-87A4-052AEEA3E349}" presName="boxAndChildren" presStyleCnt="0"/>
      <dgm:spPr/>
    </dgm:pt>
    <dgm:pt modelId="{883ED979-2E7D-4391-9264-4D60F2B5EFB3}" type="pres">
      <dgm:prSet presAssocID="{B88B0286-DE63-4B39-87A4-052AEEA3E349}" presName="parentTextBox" presStyleLbl="node1" presStyleIdx="0" presStyleCnt="3"/>
      <dgm:spPr/>
    </dgm:pt>
    <dgm:pt modelId="{2E1B03B6-D899-4D77-ADA2-B993F7FA0F4D}" type="pres">
      <dgm:prSet presAssocID="{B88B0286-DE63-4B39-87A4-052AEEA3E349}" presName="entireBox" presStyleLbl="node1" presStyleIdx="0" presStyleCnt="3"/>
      <dgm:spPr/>
    </dgm:pt>
    <dgm:pt modelId="{15B38D38-B7B7-4BFF-9120-71A22DCB5CE4}" type="pres">
      <dgm:prSet presAssocID="{B88B0286-DE63-4B39-87A4-052AEEA3E349}" presName="descendantBox" presStyleCnt="0"/>
      <dgm:spPr/>
    </dgm:pt>
    <dgm:pt modelId="{ADE41EFC-6888-46DB-AC19-EDC2B3D60EE4}" type="pres">
      <dgm:prSet presAssocID="{D0FDEBC3-63BB-437A-90FA-BD6B27BBCAE1}" presName="childTextBox" presStyleLbl="fgAccFollowNode1" presStyleIdx="0" presStyleCnt="5">
        <dgm:presLayoutVars>
          <dgm:bulletEnabled val="1"/>
        </dgm:presLayoutVars>
      </dgm:prSet>
      <dgm:spPr/>
    </dgm:pt>
    <dgm:pt modelId="{37EE137A-4F07-44ED-8897-7B99B2CAF144}" type="pres">
      <dgm:prSet presAssocID="{D0BD9DB4-17EF-419E-9EF7-17227EE1090E}" presName="sp" presStyleCnt="0"/>
      <dgm:spPr/>
    </dgm:pt>
    <dgm:pt modelId="{7451E76F-15AD-4DC8-83DC-BB3A65B8E466}" type="pres">
      <dgm:prSet presAssocID="{8374B660-B7D9-4A21-8499-6FC85FB6943E}" presName="arrowAndChildren" presStyleCnt="0"/>
      <dgm:spPr/>
    </dgm:pt>
    <dgm:pt modelId="{9B0F0881-C184-497B-BB3F-80BA8A0574FC}" type="pres">
      <dgm:prSet presAssocID="{8374B660-B7D9-4A21-8499-6FC85FB6943E}" presName="parentTextArrow" presStyleLbl="node1" presStyleIdx="0" presStyleCnt="3"/>
      <dgm:spPr/>
    </dgm:pt>
    <dgm:pt modelId="{33418EE2-DD5D-4DCE-A5A9-33000AFF7A33}" type="pres">
      <dgm:prSet presAssocID="{8374B660-B7D9-4A21-8499-6FC85FB6943E}" presName="arrow" presStyleLbl="node1" presStyleIdx="1" presStyleCnt="3"/>
      <dgm:spPr/>
    </dgm:pt>
    <dgm:pt modelId="{A5809635-921D-452B-BC5C-78D1AF606BD1}" type="pres">
      <dgm:prSet presAssocID="{8374B660-B7D9-4A21-8499-6FC85FB6943E}" presName="descendantArrow" presStyleCnt="0"/>
      <dgm:spPr/>
    </dgm:pt>
    <dgm:pt modelId="{CF57FB68-54A4-4ECC-AB51-5E268A3E0105}" type="pres">
      <dgm:prSet presAssocID="{A897653D-7005-4520-914F-38984FA87AF8}" presName="childTextArrow" presStyleLbl="fgAccFollowNode1" presStyleIdx="1" presStyleCnt="5" custLinFactNeighborX="-347">
        <dgm:presLayoutVars>
          <dgm:bulletEnabled val="1"/>
        </dgm:presLayoutVars>
      </dgm:prSet>
      <dgm:spPr/>
    </dgm:pt>
    <dgm:pt modelId="{88EB9DD2-69A4-4AD5-8B88-D4639192505C}" type="pres">
      <dgm:prSet presAssocID="{4A953115-BDF7-4D77-91E4-0B4644B2FA39}" presName="childTextArrow" presStyleLbl="fgAccFollowNode1" presStyleIdx="2" presStyleCnt="5">
        <dgm:presLayoutVars>
          <dgm:bulletEnabled val="1"/>
        </dgm:presLayoutVars>
      </dgm:prSet>
      <dgm:spPr/>
    </dgm:pt>
    <dgm:pt modelId="{AD87D427-4EA9-4AF2-B775-0E9F6BEB6866}" type="pres">
      <dgm:prSet presAssocID="{DF899049-4C8A-41F3-A51D-0914434E8D11}" presName="sp" presStyleCnt="0"/>
      <dgm:spPr/>
    </dgm:pt>
    <dgm:pt modelId="{FE30C248-5441-408B-A7AA-493F8AE9B33F}" type="pres">
      <dgm:prSet presAssocID="{4AC263BC-0CD7-4EBA-A645-DD81D2EEDF0B}" presName="arrowAndChildren" presStyleCnt="0"/>
      <dgm:spPr/>
    </dgm:pt>
    <dgm:pt modelId="{5D828964-2260-4057-A401-061355D7D1E1}" type="pres">
      <dgm:prSet presAssocID="{4AC263BC-0CD7-4EBA-A645-DD81D2EEDF0B}" presName="parentTextArrow" presStyleLbl="node1" presStyleIdx="1" presStyleCnt="3"/>
      <dgm:spPr/>
    </dgm:pt>
    <dgm:pt modelId="{F2DD9AED-69D3-43AA-9B97-A7D3CDAA1740}" type="pres">
      <dgm:prSet presAssocID="{4AC263BC-0CD7-4EBA-A645-DD81D2EEDF0B}" presName="arrow" presStyleLbl="node1" presStyleIdx="2" presStyleCnt="3"/>
      <dgm:spPr/>
    </dgm:pt>
    <dgm:pt modelId="{CA680C02-B6E3-42CE-B64A-E4738D0F51BC}" type="pres">
      <dgm:prSet presAssocID="{4AC263BC-0CD7-4EBA-A645-DD81D2EEDF0B}" presName="descendantArrow" presStyleCnt="0"/>
      <dgm:spPr/>
    </dgm:pt>
    <dgm:pt modelId="{E5E9E84B-040D-4208-85CA-B2BC0F1CBA95}" type="pres">
      <dgm:prSet presAssocID="{88759300-D6A6-4FE4-9F7F-E5105195ED08}" presName="childTextArrow" presStyleLbl="fgAccFollowNode1" presStyleIdx="3" presStyleCnt="5">
        <dgm:presLayoutVars>
          <dgm:bulletEnabled val="1"/>
        </dgm:presLayoutVars>
      </dgm:prSet>
      <dgm:spPr/>
    </dgm:pt>
    <dgm:pt modelId="{D9E9D361-6127-4C6C-9997-435107085779}" type="pres">
      <dgm:prSet presAssocID="{73A5D077-75AB-4D58-9FD1-2C398C62A4C4}" presName="childTextArrow" presStyleLbl="fgAccFollowNode1" presStyleIdx="4" presStyleCnt="5">
        <dgm:presLayoutVars>
          <dgm:bulletEnabled val="1"/>
        </dgm:presLayoutVars>
      </dgm:prSet>
      <dgm:spPr/>
    </dgm:pt>
  </dgm:ptLst>
  <dgm:cxnLst>
    <dgm:cxn modelId="{35A4BD03-D40A-4A48-BB35-34776B581AA1}" type="presOf" srcId="{4AC263BC-0CD7-4EBA-A645-DD81D2EEDF0B}" destId="{F2DD9AED-69D3-43AA-9B97-A7D3CDAA1740}" srcOrd="1" destOrd="0" presId="urn:microsoft.com/office/officeart/2005/8/layout/process4"/>
    <dgm:cxn modelId="{447A9622-7362-4885-AB84-2FA6075B50E2}" type="presOf" srcId="{B88B0286-DE63-4B39-87A4-052AEEA3E349}" destId="{2E1B03B6-D899-4D77-ADA2-B993F7FA0F4D}" srcOrd="1" destOrd="0" presId="urn:microsoft.com/office/officeart/2005/8/layout/process4"/>
    <dgm:cxn modelId="{60D5A426-C817-4454-9BCD-73FDDF85E71E}" type="presOf" srcId="{4A953115-BDF7-4D77-91E4-0B4644B2FA39}" destId="{88EB9DD2-69A4-4AD5-8B88-D4639192505C}" srcOrd="0" destOrd="0" presId="urn:microsoft.com/office/officeart/2005/8/layout/process4"/>
    <dgm:cxn modelId="{65004D31-93BC-42F3-A2C0-8E4F121ECC5B}" type="presOf" srcId="{73A5D077-75AB-4D58-9FD1-2C398C62A4C4}" destId="{D9E9D361-6127-4C6C-9997-435107085779}" srcOrd="0" destOrd="0" presId="urn:microsoft.com/office/officeart/2005/8/layout/process4"/>
    <dgm:cxn modelId="{B2599C39-84FA-4B9F-B128-EE6436F8526A}" srcId="{B88B0286-DE63-4B39-87A4-052AEEA3E349}" destId="{D0FDEBC3-63BB-437A-90FA-BD6B27BBCAE1}" srcOrd="0" destOrd="0" parTransId="{E7B9D920-B901-4760-88F4-25CB76BE33AE}" sibTransId="{74840ED5-01DD-4991-A507-AEE467741C58}"/>
    <dgm:cxn modelId="{A48F3A4A-7A7F-44AF-971B-99DDEACD3444}" type="presOf" srcId="{212AA8D0-AEAB-4416-9096-A52E717BA57F}" destId="{5B5095C7-EE5B-4008-9FE5-DB2D6D1CEC78}" srcOrd="0" destOrd="0" presId="urn:microsoft.com/office/officeart/2005/8/layout/process4"/>
    <dgm:cxn modelId="{8C9E524B-C8F0-4EA4-AF29-5B4CAF9ECDC7}" type="presOf" srcId="{A897653D-7005-4520-914F-38984FA87AF8}" destId="{CF57FB68-54A4-4ECC-AB51-5E268A3E0105}" srcOrd="0" destOrd="0" presId="urn:microsoft.com/office/officeart/2005/8/layout/process4"/>
    <dgm:cxn modelId="{4C7ADA50-64CF-4146-8740-423166D1258B}" srcId="{8374B660-B7D9-4A21-8499-6FC85FB6943E}" destId="{4A953115-BDF7-4D77-91E4-0B4644B2FA39}" srcOrd="1" destOrd="0" parTransId="{61783D20-987A-412E-BFB5-69C515B9E05A}" sibTransId="{4AFD815D-614C-4E94-B11D-7539229D5A07}"/>
    <dgm:cxn modelId="{05E42158-AA37-4E19-8B0E-5E5AF5942009}" srcId="{212AA8D0-AEAB-4416-9096-A52E717BA57F}" destId="{B88B0286-DE63-4B39-87A4-052AEEA3E349}" srcOrd="2" destOrd="0" parTransId="{D8C5A85B-2BD8-4F80-B9A0-E7B5A0E0E083}" sibTransId="{9DD75DA8-9C6B-4ADC-AAA1-DF04C6AC1B4F}"/>
    <dgm:cxn modelId="{C5C0BA7F-78A0-4278-9787-71C8BAC583AF}" srcId="{4AC263BC-0CD7-4EBA-A645-DD81D2EEDF0B}" destId="{73A5D077-75AB-4D58-9FD1-2C398C62A4C4}" srcOrd="1" destOrd="0" parTransId="{1DF74BE5-9793-4ECA-8D18-7F6A6FF09A58}" sibTransId="{7723338E-87DC-4895-AF22-8CB458D5FFD9}"/>
    <dgm:cxn modelId="{631B8386-6044-4D45-8F2D-50D83A28023E}" type="presOf" srcId="{8374B660-B7D9-4A21-8499-6FC85FB6943E}" destId="{33418EE2-DD5D-4DCE-A5A9-33000AFF7A33}" srcOrd="1" destOrd="0" presId="urn:microsoft.com/office/officeart/2005/8/layout/process4"/>
    <dgm:cxn modelId="{4A3D3B8C-F0B0-466F-B9F3-6933F6C21292}" type="presOf" srcId="{8374B660-B7D9-4A21-8499-6FC85FB6943E}" destId="{9B0F0881-C184-497B-BB3F-80BA8A0574FC}" srcOrd="0" destOrd="0" presId="urn:microsoft.com/office/officeart/2005/8/layout/process4"/>
    <dgm:cxn modelId="{CAE1B198-908A-40C9-8F72-CCA01C520382}" type="presOf" srcId="{4AC263BC-0CD7-4EBA-A645-DD81D2EEDF0B}" destId="{5D828964-2260-4057-A401-061355D7D1E1}" srcOrd="0" destOrd="0" presId="urn:microsoft.com/office/officeart/2005/8/layout/process4"/>
    <dgm:cxn modelId="{966F89A1-A922-4527-A7BE-1CABC153CBCF}" srcId="{212AA8D0-AEAB-4416-9096-A52E717BA57F}" destId="{8374B660-B7D9-4A21-8499-6FC85FB6943E}" srcOrd="1" destOrd="0" parTransId="{5A839BCB-9905-47BE-BE17-4B0D0A4361DC}" sibTransId="{D0BD9DB4-17EF-419E-9EF7-17227EE1090E}"/>
    <dgm:cxn modelId="{5FCB17C7-8582-4954-B465-AFB02DF6CEFB}" srcId="{4AC263BC-0CD7-4EBA-A645-DD81D2EEDF0B}" destId="{88759300-D6A6-4FE4-9F7F-E5105195ED08}" srcOrd="0" destOrd="0" parTransId="{880AE19D-CE30-4438-8C41-844EE3A87AA4}" sibTransId="{965F12BB-2C2F-4CA5-8CBB-4FCFD8023EC5}"/>
    <dgm:cxn modelId="{0BEA7CD1-F63D-4958-9A6B-E589EB26A994}" type="presOf" srcId="{B88B0286-DE63-4B39-87A4-052AEEA3E349}" destId="{883ED979-2E7D-4391-9264-4D60F2B5EFB3}" srcOrd="0" destOrd="0" presId="urn:microsoft.com/office/officeart/2005/8/layout/process4"/>
    <dgm:cxn modelId="{7EEC8FD2-0DA0-4B98-A7EE-DFD804F44141}" type="presOf" srcId="{D0FDEBC3-63BB-437A-90FA-BD6B27BBCAE1}" destId="{ADE41EFC-6888-46DB-AC19-EDC2B3D60EE4}" srcOrd="0" destOrd="0" presId="urn:microsoft.com/office/officeart/2005/8/layout/process4"/>
    <dgm:cxn modelId="{F28ECFDF-38B8-40F1-8500-BF810134A7FC}" type="presOf" srcId="{88759300-D6A6-4FE4-9F7F-E5105195ED08}" destId="{E5E9E84B-040D-4208-85CA-B2BC0F1CBA95}" srcOrd="0" destOrd="0" presId="urn:microsoft.com/office/officeart/2005/8/layout/process4"/>
    <dgm:cxn modelId="{0D764AE0-72D6-4A30-9F66-90C1DD7ED460}" srcId="{8374B660-B7D9-4A21-8499-6FC85FB6943E}" destId="{A897653D-7005-4520-914F-38984FA87AF8}" srcOrd="0" destOrd="0" parTransId="{42274281-4CBB-468D-AD02-E223EA699BAC}" sibTransId="{5A88DA82-F1B1-431F-9792-0F51747B23A4}"/>
    <dgm:cxn modelId="{5A74B5F4-9E5F-4CCD-9F14-C686BEFE62BD}" srcId="{212AA8D0-AEAB-4416-9096-A52E717BA57F}" destId="{4AC263BC-0CD7-4EBA-A645-DD81D2EEDF0B}" srcOrd="0" destOrd="0" parTransId="{F483EA48-F113-495C-B1A1-0A170E595060}" sibTransId="{DF899049-4C8A-41F3-A51D-0914434E8D11}"/>
    <dgm:cxn modelId="{46CADA64-01B8-4805-BD60-AE8AD562DA7D}" type="presParOf" srcId="{5B5095C7-EE5B-4008-9FE5-DB2D6D1CEC78}" destId="{F197EE79-058F-42E5-8DB7-ADED04F3920A}" srcOrd="0" destOrd="0" presId="urn:microsoft.com/office/officeart/2005/8/layout/process4"/>
    <dgm:cxn modelId="{CF4622DC-4FD8-4178-A9F0-544014DA13B3}" type="presParOf" srcId="{F197EE79-058F-42E5-8DB7-ADED04F3920A}" destId="{883ED979-2E7D-4391-9264-4D60F2B5EFB3}" srcOrd="0" destOrd="0" presId="urn:microsoft.com/office/officeart/2005/8/layout/process4"/>
    <dgm:cxn modelId="{7FB6B8B8-292A-474B-862E-6CFF33212389}" type="presParOf" srcId="{F197EE79-058F-42E5-8DB7-ADED04F3920A}" destId="{2E1B03B6-D899-4D77-ADA2-B993F7FA0F4D}" srcOrd="1" destOrd="0" presId="urn:microsoft.com/office/officeart/2005/8/layout/process4"/>
    <dgm:cxn modelId="{6F0BBA64-20D3-410B-9CF1-2AC12977C71A}" type="presParOf" srcId="{F197EE79-058F-42E5-8DB7-ADED04F3920A}" destId="{15B38D38-B7B7-4BFF-9120-71A22DCB5CE4}" srcOrd="2" destOrd="0" presId="urn:microsoft.com/office/officeart/2005/8/layout/process4"/>
    <dgm:cxn modelId="{97F0BC97-BD60-4CA3-85F2-312374DC9C3B}" type="presParOf" srcId="{15B38D38-B7B7-4BFF-9120-71A22DCB5CE4}" destId="{ADE41EFC-6888-46DB-AC19-EDC2B3D60EE4}" srcOrd="0" destOrd="0" presId="urn:microsoft.com/office/officeart/2005/8/layout/process4"/>
    <dgm:cxn modelId="{BC2C858E-C052-4927-96AC-10E1625D742D}" type="presParOf" srcId="{5B5095C7-EE5B-4008-9FE5-DB2D6D1CEC78}" destId="{37EE137A-4F07-44ED-8897-7B99B2CAF144}" srcOrd="1" destOrd="0" presId="urn:microsoft.com/office/officeart/2005/8/layout/process4"/>
    <dgm:cxn modelId="{2538A262-5E0F-4630-B09A-EE68DCCF41DD}" type="presParOf" srcId="{5B5095C7-EE5B-4008-9FE5-DB2D6D1CEC78}" destId="{7451E76F-15AD-4DC8-83DC-BB3A65B8E466}" srcOrd="2" destOrd="0" presId="urn:microsoft.com/office/officeart/2005/8/layout/process4"/>
    <dgm:cxn modelId="{F2101627-D180-4A2F-ADF2-862233544126}" type="presParOf" srcId="{7451E76F-15AD-4DC8-83DC-BB3A65B8E466}" destId="{9B0F0881-C184-497B-BB3F-80BA8A0574FC}" srcOrd="0" destOrd="0" presId="urn:microsoft.com/office/officeart/2005/8/layout/process4"/>
    <dgm:cxn modelId="{EA6953BA-367F-4050-8661-16BAC122AEE3}" type="presParOf" srcId="{7451E76F-15AD-4DC8-83DC-BB3A65B8E466}" destId="{33418EE2-DD5D-4DCE-A5A9-33000AFF7A33}" srcOrd="1" destOrd="0" presId="urn:microsoft.com/office/officeart/2005/8/layout/process4"/>
    <dgm:cxn modelId="{E0E387D9-F576-4B74-A385-7F71CC3B74C7}" type="presParOf" srcId="{7451E76F-15AD-4DC8-83DC-BB3A65B8E466}" destId="{A5809635-921D-452B-BC5C-78D1AF606BD1}" srcOrd="2" destOrd="0" presId="urn:microsoft.com/office/officeart/2005/8/layout/process4"/>
    <dgm:cxn modelId="{0C35996B-1E12-4B28-B6DC-19B8D5FDB16B}" type="presParOf" srcId="{A5809635-921D-452B-BC5C-78D1AF606BD1}" destId="{CF57FB68-54A4-4ECC-AB51-5E268A3E0105}" srcOrd="0" destOrd="0" presId="urn:microsoft.com/office/officeart/2005/8/layout/process4"/>
    <dgm:cxn modelId="{A451E644-A7C9-4EAE-8994-6E21F0BEE845}" type="presParOf" srcId="{A5809635-921D-452B-BC5C-78D1AF606BD1}" destId="{88EB9DD2-69A4-4AD5-8B88-D4639192505C}" srcOrd="1" destOrd="0" presId="urn:microsoft.com/office/officeart/2005/8/layout/process4"/>
    <dgm:cxn modelId="{E7CB2D00-CC6E-4238-9B98-FC2B8D20FF27}" type="presParOf" srcId="{5B5095C7-EE5B-4008-9FE5-DB2D6D1CEC78}" destId="{AD87D427-4EA9-4AF2-B775-0E9F6BEB6866}" srcOrd="3" destOrd="0" presId="urn:microsoft.com/office/officeart/2005/8/layout/process4"/>
    <dgm:cxn modelId="{CE529D4A-CC0A-455E-986A-D6E5FD663D63}" type="presParOf" srcId="{5B5095C7-EE5B-4008-9FE5-DB2D6D1CEC78}" destId="{FE30C248-5441-408B-A7AA-493F8AE9B33F}" srcOrd="4" destOrd="0" presId="urn:microsoft.com/office/officeart/2005/8/layout/process4"/>
    <dgm:cxn modelId="{F20A2C1B-885E-4646-91FD-80E362D96ADA}" type="presParOf" srcId="{FE30C248-5441-408B-A7AA-493F8AE9B33F}" destId="{5D828964-2260-4057-A401-061355D7D1E1}" srcOrd="0" destOrd="0" presId="urn:microsoft.com/office/officeart/2005/8/layout/process4"/>
    <dgm:cxn modelId="{207CD0E8-D920-480C-B2D9-074C40DD92AB}" type="presParOf" srcId="{FE30C248-5441-408B-A7AA-493F8AE9B33F}" destId="{F2DD9AED-69D3-43AA-9B97-A7D3CDAA1740}" srcOrd="1" destOrd="0" presId="urn:microsoft.com/office/officeart/2005/8/layout/process4"/>
    <dgm:cxn modelId="{2241F9ED-7DA4-48F9-A177-8BA2DBFEE9D3}" type="presParOf" srcId="{FE30C248-5441-408B-A7AA-493F8AE9B33F}" destId="{CA680C02-B6E3-42CE-B64A-E4738D0F51BC}" srcOrd="2" destOrd="0" presId="urn:microsoft.com/office/officeart/2005/8/layout/process4"/>
    <dgm:cxn modelId="{6FD2D369-04FC-4CD8-9304-5B3B8C2616C5}" type="presParOf" srcId="{CA680C02-B6E3-42CE-B64A-E4738D0F51BC}" destId="{E5E9E84B-040D-4208-85CA-B2BC0F1CBA95}" srcOrd="0" destOrd="0" presId="urn:microsoft.com/office/officeart/2005/8/layout/process4"/>
    <dgm:cxn modelId="{FF3401AA-4C2E-4B5F-A07C-DF57CD41172C}" type="presParOf" srcId="{CA680C02-B6E3-42CE-B64A-E4738D0F51BC}" destId="{D9E9D361-6127-4C6C-9997-435107085779}" srcOrd="1" destOrd="0" presId="urn:microsoft.com/office/officeart/2005/8/layout/process4"/>
  </dgm:cxnLst>
  <dgm:bg/>
  <dgm:whole/>
  <dgm:extLst>
    <a:ext uri="http://schemas.microsoft.com/office/drawing/2008/diagram">
      <dsp:dataModelExt xmlns:dsp="http://schemas.microsoft.com/office/drawing/2008/diagram" relId="rId5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23632-C52B-4E8D-8BA0-3FC7DC48B7A7}">
      <dsp:nvSpPr>
        <dsp:cNvPr id="0" name=""/>
        <dsp:cNvSpPr/>
      </dsp:nvSpPr>
      <dsp:spPr>
        <a:xfrm rot="5400000">
          <a:off x="-180022" y="180877"/>
          <a:ext cx="1200150" cy="840105"/>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latin typeface="GHEA Grapalat" panose="02000506050000020003" pitchFamily="50" charset="0"/>
            </a:rPr>
            <a:t>1)</a:t>
          </a:r>
          <a:endParaRPr lang="ru-RU" sz="2100" kern="1200">
            <a:latin typeface="GHEA Grapalat" panose="02000506050000020003" pitchFamily="50" charset="0"/>
          </a:endParaRPr>
        </a:p>
      </dsp:txBody>
      <dsp:txXfrm rot="-5400000">
        <a:off x="1" y="420908"/>
        <a:ext cx="840105" cy="360045"/>
      </dsp:txXfrm>
    </dsp:sp>
    <dsp:sp modelId="{84D9E24B-0619-463B-802F-C2A79C3DA882}">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n-US" sz="2200" kern="1200">
              <a:latin typeface="GHEA Grapalat" panose="02000506050000020003" pitchFamily="50" charset="0"/>
            </a:rPr>
            <a:t>Գործունեության տեսակի հստակեցում</a:t>
          </a:r>
          <a:endParaRPr lang="ru-RU" sz="2200" kern="1200">
            <a:latin typeface="GHEA Grapalat" panose="02000506050000020003" pitchFamily="50" charset="0"/>
          </a:endParaRPr>
        </a:p>
      </dsp:txBody>
      <dsp:txXfrm rot="-5400000">
        <a:off x="840105" y="38936"/>
        <a:ext cx="4608214" cy="703935"/>
      </dsp:txXfrm>
    </dsp:sp>
    <dsp:sp modelId="{BD724F88-EEC8-45F3-BBFB-1AD50F21D432}">
      <dsp:nvSpPr>
        <dsp:cNvPr id="0" name=""/>
        <dsp:cNvSpPr/>
      </dsp:nvSpPr>
      <dsp:spPr>
        <a:xfrm rot="5400000">
          <a:off x="-180022" y="1180147"/>
          <a:ext cx="1200150" cy="840105"/>
        </a:xfrm>
        <a:prstGeom prst="chevron">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w="9525" cap="flat" cmpd="sng" algn="ctr">
          <a:solidFill>
            <a:schemeClr val="accent5">
              <a:hueOff val="-4966938"/>
              <a:satOff val="19906"/>
              <a:lumOff val="4314"/>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latin typeface="GHEA Grapalat" panose="02000506050000020003" pitchFamily="50" charset="0"/>
            </a:rPr>
            <a:t>2)</a:t>
          </a:r>
          <a:endParaRPr lang="ru-RU" sz="2100" kern="1200">
            <a:latin typeface="GHEA Grapalat" panose="02000506050000020003" pitchFamily="50" charset="0"/>
          </a:endParaRPr>
        </a:p>
      </dsp:txBody>
      <dsp:txXfrm rot="-5400000">
        <a:off x="1" y="1420178"/>
        <a:ext cx="840105" cy="360045"/>
      </dsp:txXfrm>
    </dsp:sp>
    <dsp:sp modelId="{AAE9B049-5B16-450E-9CEE-D533AC13B193}">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n-US" sz="2200" kern="1200">
              <a:latin typeface="GHEA Grapalat" panose="02000506050000020003" pitchFamily="50" charset="0"/>
            </a:rPr>
            <a:t>Ազդեցության գնահատում</a:t>
          </a:r>
          <a:endParaRPr lang="ru-RU" sz="2200" kern="1200">
            <a:latin typeface="GHEA Grapalat" panose="02000506050000020003" pitchFamily="50" charset="0"/>
          </a:endParaRPr>
        </a:p>
      </dsp:txBody>
      <dsp:txXfrm rot="-5400000">
        <a:off x="840105" y="1038206"/>
        <a:ext cx="4608214" cy="703935"/>
      </dsp:txXfrm>
    </dsp:sp>
    <dsp:sp modelId="{447F6D6A-A257-4677-99AA-61AC3595030D}">
      <dsp:nvSpPr>
        <dsp:cNvPr id="0" name=""/>
        <dsp:cNvSpPr/>
      </dsp:nvSpPr>
      <dsp:spPr>
        <a:xfrm rot="5400000">
          <a:off x="-180022" y="2179417"/>
          <a:ext cx="1200150" cy="840105"/>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latin typeface="GHEA Grapalat" panose="02000506050000020003" pitchFamily="50" charset="0"/>
            </a:rPr>
            <a:t>3)</a:t>
          </a:r>
          <a:endParaRPr lang="ru-RU" sz="2100" kern="1200">
            <a:latin typeface="GHEA Grapalat" panose="02000506050000020003" pitchFamily="50" charset="0"/>
          </a:endParaRPr>
        </a:p>
      </dsp:txBody>
      <dsp:txXfrm rot="-5400000">
        <a:off x="1" y="2419448"/>
        <a:ext cx="840105" cy="360045"/>
      </dsp:txXfrm>
    </dsp:sp>
    <dsp:sp modelId="{940ED5C8-FD40-40A0-B734-DFAE7EA9C1D0}">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n-US" sz="2200" kern="1200">
              <a:latin typeface="GHEA Grapalat" panose="02000506050000020003" pitchFamily="50" charset="0"/>
            </a:rPr>
            <a:t>Հաշվետվության կազմում</a:t>
          </a:r>
          <a:endParaRPr lang="ru-RU" sz="2200" kern="1200">
            <a:latin typeface="GHEA Grapalat" panose="02000506050000020003" pitchFamily="50" charset="0"/>
          </a:endParaRPr>
        </a:p>
      </dsp:txBody>
      <dsp:txXfrm rot="-5400000">
        <a:off x="840105" y="2037476"/>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7369E-0C5B-422A-ACFB-938DB4CD61E4}">
      <dsp:nvSpPr>
        <dsp:cNvPr id="0" name=""/>
        <dsp:cNvSpPr/>
      </dsp:nvSpPr>
      <dsp:spPr>
        <a:xfrm rot="5400000">
          <a:off x="-162877" y="162877"/>
          <a:ext cx="1085850" cy="760095"/>
        </a:xfrm>
        <a:prstGeom prst="chevron">
          <a:avLst/>
        </a:prstGeom>
        <a:solidFill>
          <a:srgbClr val="55F52B"/>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latin typeface="GHEA Grapalat" panose="02000506050000020003" pitchFamily="50" charset="0"/>
          </a:endParaRPr>
        </a:p>
      </dsp:txBody>
      <dsp:txXfrm rot="-5400000">
        <a:off x="1" y="380048"/>
        <a:ext cx="760095" cy="325755"/>
      </dsp:txXfrm>
    </dsp:sp>
    <dsp:sp modelId="{73B14826-776A-4594-85BD-6B5C5F3EEE05}">
      <dsp:nvSpPr>
        <dsp:cNvPr id="0" name=""/>
        <dsp:cNvSpPr/>
      </dsp:nvSpPr>
      <dsp:spPr>
        <a:xfrm rot="5400000">
          <a:off x="2770346" y="-2010251"/>
          <a:ext cx="705802" cy="4726305"/>
        </a:xfrm>
        <a:prstGeom prst="round2SameRect">
          <a:avLst/>
        </a:prstGeom>
        <a:noFill/>
        <a:ln w="28575" cap="flat" cmpd="sng" algn="ctr">
          <a:solidFill>
            <a:srgbClr val="56F52B"/>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en-US" sz="1200" b="1" kern="1200">
              <a:latin typeface="GHEA Grapalat" panose="02000506050000020003" pitchFamily="50" charset="0"/>
            </a:rPr>
            <a:t>Հնարավոր ազդեցության գնահատում</a:t>
          </a:r>
          <a:endParaRPr lang="ru-RU" sz="1200" b="1" kern="1200">
            <a:latin typeface="GHEA Grapalat" panose="02000506050000020003" pitchFamily="50" charset="0"/>
          </a:endParaRPr>
        </a:p>
      </dsp:txBody>
      <dsp:txXfrm rot="-5400000">
        <a:off x="760095" y="34454"/>
        <a:ext cx="4691851" cy="6368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9DCAAC-E17D-47A8-81AF-BC3308A4B191}">
      <dsp:nvSpPr>
        <dsp:cNvPr id="0" name=""/>
        <dsp:cNvSpPr/>
      </dsp:nvSpPr>
      <dsp:spPr>
        <a:xfrm>
          <a:off x="313598" y="4467225"/>
          <a:ext cx="155359" cy="3732328"/>
        </a:xfrm>
        <a:custGeom>
          <a:avLst/>
          <a:gdLst/>
          <a:ahLst/>
          <a:cxnLst/>
          <a:rect l="0" t="0" r="0" b="0"/>
          <a:pathLst>
            <a:path>
              <a:moveTo>
                <a:pt x="0" y="0"/>
              </a:moveTo>
              <a:lnTo>
                <a:pt x="77679" y="0"/>
              </a:lnTo>
              <a:lnTo>
                <a:pt x="77679" y="3732328"/>
              </a:lnTo>
              <a:lnTo>
                <a:pt x="155359" y="3732328"/>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297888" y="6240000"/>
        <a:ext cx="186778" cy="186778"/>
      </dsp:txXfrm>
    </dsp:sp>
    <dsp:sp modelId="{7CC12CC8-ACA4-4C68-8CC9-213363A36D42}">
      <dsp:nvSpPr>
        <dsp:cNvPr id="0" name=""/>
        <dsp:cNvSpPr/>
      </dsp:nvSpPr>
      <dsp:spPr>
        <a:xfrm>
          <a:off x="313598" y="4467225"/>
          <a:ext cx="155359" cy="3346096"/>
        </a:xfrm>
        <a:custGeom>
          <a:avLst/>
          <a:gdLst/>
          <a:ahLst/>
          <a:cxnLst/>
          <a:rect l="0" t="0" r="0" b="0"/>
          <a:pathLst>
            <a:path>
              <a:moveTo>
                <a:pt x="0" y="0"/>
              </a:moveTo>
              <a:lnTo>
                <a:pt x="77679" y="0"/>
              </a:lnTo>
              <a:lnTo>
                <a:pt x="77679" y="3346096"/>
              </a:lnTo>
              <a:lnTo>
                <a:pt x="155359" y="3346096"/>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07535" y="6056530"/>
        <a:ext cx="167485" cy="167485"/>
      </dsp:txXfrm>
    </dsp:sp>
    <dsp:sp modelId="{B699760C-5D41-4864-AD32-E76E308B738A}">
      <dsp:nvSpPr>
        <dsp:cNvPr id="0" name=""/>
        <dsp:cNvSpPr/>
      </dsp:nvSpPr>
      <dsp:spPr>
        <a:xfrm>
          <a:off x="313598" y="4467225"/>
          <a:ext cx="155359" cy="2999202"/>
        </a:xfrm>
        <a:custGeom>
          <a:avLst/>
          <a:gdLst/>
          <a:ahLst/>
          <a:cxnLst/>
          <a:rect l="0" t="0" r="0" b="0"/>
          <a:pathLst>
            <a:path>
              <a:moveTo>
                <a:pt x="0" y="0"/>
              </a:moveTo>
              <a:lnTo>
                <a:pt x="77679" y="0"/>
              </a:lnTo>
              <a:lnTo>
                <a:pt x="77679" y="2999202"/>
              </a:lnTo>
              <a:lnTo>
                <a:pt x="155359" y="299920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16197" y="5891745"/>
        <a:ext cx="150161" cy="150161"/>
      </dsp:txXfrm>
    </dsp:sp>
    <dsp:sp modelId="{16BED479-72D3-4D1F-A01C-7D5588DF9A2D}">
      <dsp:nvSpPr>
        <dsp:cNvPr id="0" name=""/>
        <dsp:cNvSpPr/>
      </dsp:nvSpPr>
      <dsp:spPr>
        <a:xfrm>
          <a:off x="313598" y="4467225"/>
          <a:ext cx="155359" cy="2612073"/>
        </a:xfrm>
        <a:custGeom>
          <a:avLst/>
          <a:gdLst/>
          <a:ahLst/>
          <a:cxnLst/>
          <a:rect l="0" t="0" r="0" b="0"/>
          <a:pathLst>
            <a:path>
              <a:moveTo>
                <a:pt x="0" y="0"/>
              </a:moveTo>
              <a:lnTo>
                <a:pt x="77679" y="0"/>
              </a:lnTo>
              <a:lnTo>
                <a:pt x="77679" y="2612073"/>
              </a:lnTo>
              <a:lnTo>
                <a:pt x="155359" y="2612073"/>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25860" y="5707844"/>
        <a:ext cx="130834" cy="130834"/>
      </dsp:txXfrm>
    </dsp:sp>
    <dsp:sp modelId="{FDE1C257-3A97-440E-9AC7-28FEB39B3458}">
      <dsp:nvSpPr>
        <dsp:cNvPr id="0" name=""/>
        <dsp:cNvSpPr/>
      </dsp:nvSpPr>
      <dsp:spPr>
        <a:xfrm>
          <a:off x="313598" y="4467225"/>
          <a:ext cx="155359" cy="2150121"/>
        </a:xfrm>
        <a:custGeom>
          <a:avLst/>
          <a:gdLst/>
          <a:ahLst/>
          <a:cxnLst/>
          <a:rect l="0" t="0" r="0" b="0"/>
          <a:pathLst>
            <a:path>
              <a:moveTo>
                <a:pt x="0" y="0"/>
              </a:moveTo>
              <a:lnTo>
                <a:pt x="77679" y="0"/>
              </a:lnTo>
              <a:lnTo>
                <a:pt x="77679" y="2150121"/>
              </a:lnTo>
              <a:lnTo>
                <a:pt x="155359" y="2150121"/>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37384" y="5488392"/>
        <a:ext cx="107786" cy="107786"/>
      </dsp:txXfrm>
    </dsp:sp>
    <dsp:sp modelId="{11D415F5-5D80-4C9C-838E-DA68F2ACC31A}">
      <dsp:nvSpPr>
        <dsp:cNvPr id="0" name=""/>
        <dsp:cNvSpPr/>
      </dsp:nvSpPr>
      <dsp:spPr>
        <a:xfrm>
          <a:off x="313598" y="4467225"/>
          <a:ext cx="155359" cy="1612982"/>
        </a:xfrm>
        <a:custGeom>
          <a:avLst/>
          <a:gdLst/>
          <a:ahLst/>
          <a:cxnLst/>
          <a:rect l="0" t="0" r="0" b="0"/>
          <a:pathLst>
            <a:path>
              <a:moveTo>
                <a:pt x="0" y="0"/>
              </a:moveTo>
              <a:lnTo>
                <a:pt x="77679" y="0"/>
              </a:lnTo>
              <a:lnTo>
                <a:pt x="77679" y="1612982"/>
              </a:lnTo>
              <a:lnTo>
                <a:pt x="155359" y="161298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50766" y="5233205"/>
        <a:ext cx="81022" cy="81022"/>
      </dsp:txXfrm>
    </dsp:sp>
    <dsp:sp modelId="{8E98241A-4163-4A82-BC7C-B140C6B3802D}">
      <dsp:nvSpPr>
        <dsp:cNvPr id="0" name=""/>
        <dsp:cNvSpPr/>
      </dsp:nvSpPr>
      <dsp:spPr>
        <a:xfrm>
          <a:off x="313598" y="4467225"/>
          <a:ext cx="155359" cy="1017276"/>
        </a:xfrm>
        <a:custGeom>
          <a:avLst/>
          <a:gdLst/>
          <a:ahLst/>
          <a:cxnLst/>
          <a:rect l="0" t="0" r="0" b="0"/>
          <a:pathLst>
            <a:path>
              <a:moveTo>
                <a:pt x="0" y="0"/>
              </a:moveTo>
              <a:lnTo>
                <a:pt x="77679" y="0"/>
              </a:lnTo>
              <a:lnTo>
                <a:pt x="77679" y="1017276"/>
              </a:lnTo>
              <a:lnTo>
                <a:pt x="155359" y="1017276"/>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65550" y="4950136"/>
        <a:ext cx="51453" cy="51453"/>
      </dsp:txXfrm>
    </dsp:sp>
    <dsp:sp modelId="{51CAE0B5-A162-4F79-81E4-FB1371036DB5}">
      <dsp:nvSpPr>
        <dsp:cNvPr id="0" name=""/>
        <dsp:cNvSpPr/>
      </dsp:nvSpPr>
      <dsp:spPr>
        <a:xfrm>
          <a:off x="313598" y="4467225"/>
          <a:ext cx="155359" cy="416922"/>
        </a:xfrm>
        <a:custGeom>
          <a:avLst/>
          <a:gdLst/>
          <a:ahLst/>
          <a:cxnLst/>
          <a:rect l="0" t="0" r="0" b="0"/>
          <a:pathLst>
            <a:path>
              <a:moveTo>
                <a:pt x="0" y="0"/>
              </a:moveTo>
              <a:lnTo>
                <a:pt x="77679" y="0"/>
              </a:lnTo>
              <a:lnTo>
                <a:pt x="77679" y="416922"/>
              </a:lnTo>
              <a:lnTo>
                <a:pt x="155359" y="41692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80154" y="4664563"/>
        <a:ext cx="22246" cy="22246"/>
      </dsp:txXfrm>
    </dsp:sp>
    <dsp:sp modelId="{64F6E003-77DF-4712-AFCB-8D4BC5C5F9E4}">
      <dsp:nvSpPr>
        <dsp:cNvPr id="0" name=""/>
        <dsp:cNvSpPr/>
      </dsp:nvSpPr>
      <dsp:spPr>
        <a:xfrm>
          <a:off x="313598" y="3917460"/>
          <a:ext cx="155359" cy="549764"/>
        </a:xfrm>
        <a:custGeom>
          <a:avLst/>
          <a:gdLst/>
          <a:ahLst/>
          <a:cxnLst/>
          <a:rect l="0" t="0" r="0" b="0"/>
          <a:pathLst>
            <a:path>
              <a:moveTo>
                <a:pt x="0" y="549764"/>
              </a:moveTo>
              <a:lnTo>
                <a:pt x="77679" y="549764"/>
              </a:lnTo>
              <a:lnTo>
                <a:pt x="77679" y="0"/>
              </a:lnTo>
              <a:lnTo>
                <a:pt x="155359"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76995" y="4178060"/>
        <a:ext cx="28564" cy="28564"/>
      </dsp:txXfrm>
    </dsp:sp>
    <dsp:sp modelId="{228B2DC2-4B2B-48BC-8B1D-D77A781C659F}">
      <dsp:nvSpPr>
        <dsp:cNvPr id="0" name=""/>
        <dsp:cNvSpPr/>
      </dsp:nvSpPr>
      <dsp:spPr>
        <a:xfrm>
          <a:off x="313598" y="2962983"/>
          <a:ext cx="155359" cy="1504241"/>
        </a:xfrm>
        <a:custGeom>
          <a:avLst/>
          <a:gdLst/>
          <a:ahLst/>
          <a:cxnLst/>
          <a:rect l="0" t="0" r="0" b="0"/>
          <a:pathLst>
            <a:path>
              <a:moveTo>
                <a:pt x="0" y="1504241"/>
              </a:moveTo>
              <a:lnTo>
                <a:pt x="77679" y="1504241"/>
              </a:lnTo>
              <a:lnTo>
                <a:pt x="77679" y="0"/>
              </a:lnTo>
              <a:lnTo>
                <a:pt x="155359"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53471" y="3677297"/>
        <a:ext cx="75612" cy="75612"/>
      </dsp:txXfrm>
    </dsp:sp>
    <dsp:sp modelId="{0458A637-6850-4508-AAB1-D61BCEC4C03E}">
      <dsp:nvSpPr>
        <dsp:cNvPr id="0" name=""/>
        <dsp:cNvSpPr/>
      </dsp:nvSpPr>
      <dsp:spPr>
        <a:xfrm>
          <a:off x="313598" y="2353796"/>
          <a:ext cx="155359" cy="2113428"/>
        </a:xfrm>
        <a:custGeom>
          <a:avLst/>
          <a:gdLst/>
          <a:ahLst/>
          <a:cxnLst/>
          <a:rect l="0" t="0" r="0" b="0"/>
          <a:pathLst>
            <a:path>
              <a:moveTo>
                <a:pt x="0" y="2113428"/>
              </a:moveTo>
              <a:lnTo>
                <a:pt x="77679" y="2113428"/>
              </a:lnTo>
              <a:lnTo>
                <a:pt x="77679" y="0"/>
              </a:lnTo>
              <a:lnTo>
                <a:pt x="155359"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38299" y="3357532"/>
        <a:ext cx="105956" cy="105956"/>
      </dsp:txXfrm>
    </dsp:sp>
    <dsp:sp modelId="{0AA18373-9941-40D5-9ACC-95BF2D62ECBC}">
      <dsp:nvSpPr>
        <dsp:cNvPr id="0" name=""/>
        <dsp:cNvSpPr/>
      </dsp:nvSpPr>
      <dsp:spPr>
        <a:xfrm>
          <a:off x="313598" y="1799038"/>
          <a:ext cx="155359" cy="2668186"/>
        </a:xfrm>
        <a:custGeom>
          <a:avLst/>
          <a:gdLst/>
          <a:ahLst/>
          <a:cxnLst/>
          <a:rect l="0" t="0" r="0" b="0"/>
          <a:pathLst>
            <a:path>
              <a:moveTo>
                <a:pt x="0" y="2668186"/>
              </a:moveTo>
              <a:lnTo>
                <a:pt x="77679" y="2668186"/>
              </a:lnTo>
              <a:lnTo>
                <a:pt x="77679" y="0"/>
              </a:lnTo>
              <a:lnTo>
                <a:pt x="155359"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24460" y="3066313"/>
        <a:ext cx="133635" cy="133635"/>
      </dsp:txXfrm>
    </dsp:sp>
    <dsp:sp modelId="{62914DA7-4CC3-4EB7-840B-99F9AE3FFBD5}">
      <dsp:nvSpPr>
        <dsp:cNvPr id="0" name=""/>
        <dsp:cNvSpPr/>
      </dsp:nvSpPr>
      <dsp:spPr>
        <a:xfrm>
          <a:off x="313598" y="1258826"/>
          <a:ext cx="155359" cy="3208398"/>
        </a:xfrm>
        <a:custGeom>
          <a:avLst/>
          <a:gdLst/>
          <a:ahLst/>
          <a:cxnLst/>
          <a:rect l="0" t="0" r="0" b="0"/>
          <a:pathLst>
            <a:path>
              <a:moveTo>
                <a:pt x="0" y="3208398"/>
              </a:moveTo>
              <a:lnTo>
                <a:pt x="77679" y="3208398"/>
              </a:lnTo>
              <a:lnTo>
                <a:pt x="77679" y="0"/>
              </a:lnTo>
              <a:lnTo>
                <a:pt x="155359"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310973" y="2782721"/>
        <a:ext cx="160607" cy="160607"/>
      </dsp:txXfrm>
    </dsp:sp>
    <dsp:sp modelId="{E658A6AB-8517-4D52-BC92-72DFB89CF498}">
      <dsp:nvSpPr>
        <dsp:cNvPr id="0" name=""/>
        <dsp:cNvSpPr/>
      </dsp:nvSpPr>
      <dsp:spPr>
        <a:xfrm>
          <a:off x="313598" y="730263"/>
          <a:ext cx="155359" cy="3736961"/>
        </a:xfrm>
        <a:custGeom>
          <a:avLst/>
          <a:gdLst/>
          <a:ahLst/>
          <a:cxnLst/>
          <a:rect l="0" t="0" r="0" b="0"/>
          <a:pathLst>
            <a:path>
              <a:moveTo>
                <a:pt x="0" y="3736961"/>
              </a:moveTo>
              <a:lnTo>
                <a:pt x="77679" y="3736961"/>
              </a:lnTo>
              <a:lnTo>
                <a:pt x="77679" y="0"/>
              </a:lnTo>
              <a:lnTo>
                <a:pt x="155359"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GHEA Grapalat" panose="02000506050000020003" pitchFamily="50" charset="0"/>
          </a:endParaRPr>
        </a:p>
      </dsp:txBody>
      <dsp:txXfrm>
        <a:off x="297772" y="2505239"/>
        <a:ext cx="187009" cy="187009"/>
      </dsp:txXfrm>
    </dsp:sp>
    <dsp:sp modelId="{5AE8A63C-4026-4A79-8925-7CAF11EFDF1E}">
      <dsp:nvSpPr>
        <dsp:cNvPr id="0" name=""/>
        <dsp:cNvSpPr/>
      </dsp:nvSpPr>
      <dsp:spPr>
        <a:xfrm rot="16200000">
          <a:off x="-992580" y="4313569"/>
          <a:ext cx="2305047" cy="30731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latin typeface="GHEA Grapalat" panose="02000506050000020003" pitchFamily="50" charset="0"/>
            </a:rPr>
            <a:t>Շրջակա միջավայրի բաղադրիչների </a:t>
          </a:r>
          <a:r>
            <a:rPr lang="en-US" sz="1100" kern="1200">
              <a:latin typeface="GHEA Grapalat" panose="02000506050000020003" pitchFamily="50" charset="0"/>
            </a:rPr>
            <a:t>բնութագրեր</a:t>
          </a:r>
          <a:endParaRPr lang="ru-RU" sz="1100" kern="1200">
            <a:latin typeface="GHEA Grapalat" panose="02000506050000020003" pitchFamily="50" charset="0"/>
          </a:endParaRPr>
        </a:p>
      </dsp:txBody>
      <dsp:txXfrm>
        <a:off x="-992580" y="4313569"/>
        <a:ext cx="2305047" cy="307310"/>
      </dsp:txXfrm>
    </dsp:sp>
    <dsp:sp modelId="{A7061B43-2C39-4D93-878B-3CC5A034AEDA}">
      <dsp:nvSpPr>
        <dsp:cNvPr id="0" name=""/>
        <dsp:cNvSpPr/>
      </dsp:nvSpPr>
      <dsp:spPr>
        <a:xfrm>
          <a:off x="468957" y="530349"/>
          <a:ext cx="5830305" cy="399829"/>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1) մթնոլորտային օդի որակական ցուցանիշներ, մթնոլորտն աղտոտող նյութեր, մթնոլորտային օդի աղտոտվածության մակարդակ,</a:t>
          </a:r>
          <a:endParaRPr lang="ru-RU" sz="1100" kern="1200">
            <a:effectLst/>
            <a:latin typeface="GHEA Grapalat" panose="02000506050000020003" pitchFamily="50" charset="0"/>
          </a:endParaRPr>
        </a:p>
      </dsp:txBody>
      <dsp:txXfrm>
        <a:off x="468957" y="530349"/>
        <a:ext cx="5830305" cy="399829"/>
      </dsp:txXfrm>
    </dsp:sp>
    <dsp:sp modelId="{BC7BF670-A8EC-4705-8AD7-4D414CF2E45F}">
      <dsp:nvSpPr>
        <dsp:cNvPr id="0" name=""/>
        <dsp:cNvSpPr/>
      </dsp:nvSpPr>
      <dsp:spPr>
        <a:xfrm>
          <a:off x="468957" y="989385"/>
          <a:ext cx="5830305" cy="538880"/>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2) մակերևութային և ստորերկրյա ջրեր, դրանց որակի դաս, հոսքի ռեժիմ, որակական և քանակական ցուցանիշներ, աղտոտվածության մակարդակ, ջրօգտագործում, ջրահեռացում, ջրային համակարգ կամ դրա առանձին մասեր,</a:t>
          </a:r>
          <a:endParaRPr lang="ru-RU" sz="1100" kern="1200">
            <a:effectLst/>
            <a:latin typeface="GHEA Grapalat" panose="02000506050000020003" pitchFamily="50" charset="0"/>
          </a:endParaRPr>
        </a:p>
      </dsp:txBody>
      <dsp:txXfrm>
        <a:off x="468957" y="989385"/>
        <a:ext cx="5830305" cy="538880"/>
      </dsp:txXfrm>
    </dsp:sp>
    <dsp:sp modelId="{7D2BF59B-D445-4783-8C53-3A37606ED6B5}">
      <dsp:nvSpPr>
        <dsp:cNvPr id="0" name=""/>
        <dsp:cNvSpPr/>
      </dsp:nvSpPr>
      <dsp:spPr>
        <a:xfrm>
          <a:off x="468957" y="1587473"/>
          <a:ext cx="5830305" cy="423128"/>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3) հող` նպատակային նշանակություն, հողատեսք, գործառնական նշանակություն, կարգ, որակ, վիճակ, կազմ, աղտոտվածություն, դեգրադացիա, բերրի շերտի օգտագործում,</a:t>
          </a:r>
          <a:endParaRPr lang="ru-RU" sz="1100" kern="1200">
            <a:effectLst/>
            <a:latin typeface="GHEA Grapalat" panose="02000506050000020003" pitchFamily="50" charset="0"/>
          </a:endParaRPr>
        </a:p>
      </dsp:txBody>
      <dsp:txXfrm>
        <a:off x="468957" y="1587473"/>
        <a:ext cx="5830305" cy="423128"/>
      </dsp:txXfrm>
    </dsp:sp>
    <dsp:sp modelId="{8B886BD9-11C3-4504-82B7-1D7AD5E2A0F5}">
      <dsp:nvSpPr>
        <dsp:cNvPr id="0" name=""/>
        <dsp:cNvSpPr/>
      </dsp:nvSpPr>
      <dsp:spPr>
        <a:xfrm>
          <a:off x="468957" y="2069809"/>
          <a:ext cx="5830305" cy="567972"/>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4) երկրաձևաբանություն, լանջերի թեքություն, երկրաբանական և տեկտոնական կառուցվածք, արտածին երկրաբանական երևույթներ, օգտակար հանածոներ, ընդերքօգտագործում,</a:t>
          </a:r>
          <a:endParaRPr lang="ru-RU" sz="1100" kern="1200">
            <a:effectLst/>
            <a:latin typeface="GHEA Grapalat" panose="02000506050000020003" pitchFamily="50" charset="0"/>
          </a:endParaRPr>
        </a:p>
      </dsp:txBody>
      <dsp:txXfrm>
        <a:off x="468957" y="2069809"/>
        <a:ext cx="5830305" cy="567972"/>
      </dsp:txXfrm>
    </dsp:sp>
    <dsp:sp modelId="{718EC597-2A7F-4440-B4BA-470890C1848D}">
      <dsp:nvSpPr>
        <dsp:cNvPr id="0" name=""/>
        <dsp:cNvSpPr/>
      </dsp:nvSpPr>
      <dsp:spPr>
        <a:xfrm>
          <a:off x="468957" y="2696989"/>
          <a:ext cx="5830305" cy="531986"/>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5) ռելիեֆ, լանդշաֆտ, բնության հատուկ պահպանվող տարածքներ կամ բնապահպանական հողեր, բնակավայրերի կանաչ գոտիներ, կենդանիների միգրացիոն ուղիներ և բնադրավայրեր,</a:t>
          </a:r>
          <a:endParaRPr lang="ru-RU" sz="1100" kern="1200">
            <a:effectLst/>
            <a:latin typeface="GHEA Grapalat" panose="02000506050000020003" pitchFamily="50" charset="0"/>
          </a:endParaRPr>
        </a:p>
      </dsp:txBody>
      <dsp:txXfrm>
        <a:off x="468957" y="2696989"/>
        <a:ext cx="5830305" cy="531986"/>
      </dsp:txXfrm>
    </dsp:sp>
    <dsp:sp modelId="{EC76E93C-88A0-43BE-B024-C9406B971A24}">
      <dsp:nvSpPr>
        <dsp:cNvPr id="0" name=""/>
        <dsp:cNvSpPr/>
      </dsp:nvSpPr>
      <dsp:spPr>
        <a:xfrm>
          <a:off x="468957" y="3288183"/>
          <a:ext cx="5830305" cy="1258554"/>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6) բուսական ու կենդանական աշխարհ, դրանց տեսակային կազմ, կենդանական աշխարհի օբյեկտների բնակության միջավայրեր, բուսական աշխարհի օբյեկտների աճելավայրեր, բուսական ու կենդանական աշխարհի օբյեկտների օգտագործում, կենդանի վերափոխված օրգանիզմների գործածություն, ինվազիվ՝ օտարածին, բուսական և կենդանական տեսակների, Հայաստանի Հանրապետության կենդանիների Կարմիր գրքում կամ Հայաստանի Հանրապետության բույսերի Կարմիր գրքում գրանցված կենդանիների կամ բույսերի առկայություն,</a:t>
          </a:r>
          <a:endParaRPr lang="ru-RU" sz="1100" kern="1200">
            <a:effectLst/>
            <a:latin typeface="GHEA Grapalat" panose="02000506050000020003" pitchFamily="50" charset="0"/>
          </a:endParaRPr>
        </a:p>
      </dsp:txBody>
      <dsp:txXfrm>
        <a:off x="468957" y="3288183"/>
        <a:ext cx="5830305" cy="1258554"/>
      </dsp:txXfrm>
    </dsp:sp>
    <dsp:sp modelId="{2CD565A8-3FB9-4E14-A85C-11AF27F14FC8}">
      <dsp:nvSpPr>
        <dsp:cNvPr id="0" name=""/>
        <dsp:cNvSpPr/>
      </dsp:nvSpPr>
      <dsp:spPr>
        <a:xfrm>
          <a:off x="468957" y="4605944"/>
          <a:ext cx="5830305" cy="556406"/>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7) անտառներ` դրանց գործառնական նշանակություն, անտառների կայուն կառավարում, տեսակային կազմ, բոնիտետ, վիճակ (կենսունակություն, վնասատուներով վարակվածությունը, տարիքային կազմ),</a:t>
          </a:r>
          <a:endParaRPr lang="ru-RU" sz="1100" kern="1200">
            <a:effectLst/>
            <a:latin typeface="GHEA Grapalat" panose="02000506050000020003" pitchFamily="50" charset="0"/>
          </a:endParaRPr>
        </a:p>
      </dsp:txBody>
      <dsp:txXfrm>
        <a:off x="468957" y="4605944"/>
        <a:ext cx="5830305" cy="556406"/>
      </dsp:txXfrm>
    </dsp:sp>
    <dsp:sp modelId="{0E87A87F-331E-44B0-B25C-C5BABF88BDF7}">
      <dsp:nvSpPr>
        <dsp:cNvPr id="0" name=""/>
        <dsp:cNvSpPr/>
      </dsp:nvSpPr>
      <dsp:spPr>
        <a:xfrm>
          <a:off x="468957" y="5221557"/>
          <a:ext cx="5830305" cy="525886"/>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8) պատմության և մշակույթի հուշարձաններ, կառույցներ, գերեզմանոցներ, ենթակառուցվածքներ, տրանսպորտային միջոցներով ճանապարհների ծանրաբեռնվածություն,</a:t>
          </a:r>
          <a:endParaRPr lang="ru-RU" sz="1100" kern="1200">
            <a:effectLst/>
            <a:latin typeface="GHEA Grapalat" panose="02000506050000020003" pitchFamily="50" charset="0"/>
          </a:endParaRPr>
        </a:p>
      </dsp:txBody>
      <dsp:txXfrm>
        <a:off x="468957" y="5221557"/>
        <a:ext cx="5830305" cy="525886"/>
      </dsp:txXfrm>
    </dsp:sp>
    <dsp:sp modelId="{D62E0B76-5A93-487A-B677-58EF1BB44460}">
      <dsp:nvSpPr>
        <dsp:cNvPr id="0" name=""/>
        <dsp:cNvSpPr/>
      </dsp:nvSpPr>
      <dsp:spPr>
        <a:xfrm>
          <a:off x="468957" y="5806651"/>
          <a:ext cx="5830305" cy="547113"/>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9) թափոնի կազմ, թափոնի դաս, գործածություն, վտանգավոր հատկություններ, վտանգավորության աստիճան, թափոնի քանակ, ծագում (ըստ տեխնոլոգիական կանոնակարգի),</a:t>
          </a:r>
          <a:endParaRPr lang="ru-RU" sz="1100" kern="1200">
            <a:effectLst/>
            <a:latin typeface="GHEA Grapalat" panose="02000506050000020003" pitchFamily="50" charset="0"/>
          </a:endParaRPr>
        </a:p>
      </dsp:txBody>
      <dsp:txXfrm>
        <a:off x="468957" y="5806651"/>
        <a:ext cx="5830305" cy="547113"/>
      </dsp:txXfrm>
    </dsp:sp>
    <dsp:sp modelId="{70F697F0-76E1-4396-9820-938003C2C0D8}">
      <dsp:nvSpPr>
        <dsp:cNvPr id="0" name=""/>
        <dsp:cNvSpPr/>
      </dsp:nvSpPr>
      <dsp:spPr>
        <a:xfrm>
          <a:off x="468957" y="6412971"/>
          <a:ext cx="5830305" cy="408751"/>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10) ֆիզիկական ազդեցություններ` աղմուկ, թրթռումներ (վիբրացիա), իոնացնող և ոչ իոնացնող ճառագայթումներ,</a:t>
          </a:r>
          <a:endParaRPr lang="ru-RU" sz="1100" kern="1200">
            <a:effectLst/>
            <a:latin typeface="GHEA Grapalat" panose="02000506050000020003" pitchFamily="50" charset="0"/>
          </a:endParaRPr>
        </a:p>
      </dsp:txBody>
      <dsp:txXfrm>
        <a:off x="468957" y="6412971"/>
        <a:ext cx="5830305" cy="408751"/>
      </dsp:txXfrm>
    </dsp:sp>
    <dsp:sp modelId="{144B748D-D5C6-43D3-8F8B-7BCC19FC8EF2}">
      <dsp:nvSpPr>
        <dsp:cNvPr id="0" name=""/>
        <dsp:cNvSpPr/>
      </dsp:nvSpPr>
      <dsp:spPr>
        <a:xfrm>
          <a:off x="468957" y="6880929"/>
          <a:ext cx="5830305" cy="396739"/>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11) կլիմայի փոփոխության վրա ազդեցություն ունեցող գործոնների առկայություն, կլիմայի փոփոխության մեղմմանն ու հարմարվողականությանն ուղղված միջոցառումներ,</a:t>
          </a:r>
          <a:endParaRPr lang="ru-RU" sz="1100" kern="1200">
            <a:effectLst/>
            <a:latin typeface="GHEA Grapalat" panose="02000506050000020003" pitchFamily="50" charset="0"/>
          </a:endParaRPr>
        </a:p>
      </dsp:txBody>
      <dsp:txXfrm>
        <a:off x="468957" y="6880929"/>
        <a:ext cx="5830305" cy="396739"/>
      </dsp:txXfrm>
    </dsp:sp>
    <dsp:sp modelId="{4C5064BA-6656-48B9-83C3-52EB282F1727}">
      <dsp:nvSpPr>
        <dsp:cNvPr id="0" name=""/>
        <dsp:cNvSpPr/>
      </dsp:nvSpPr>
      <dsp:spPr>
        <a:xfrm>
          <a:off x="468957" y="7336875"/>
          <a:ext cx="5830305" cy="259104"/>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12) ազդեցությունների հետ կապված առողջապահական գործոններ,</a:t>
          </a:r>
          <a:endParaRPr lang="ru-RU" sz="1100" kern="1200">
            <a:effectLst/>
            <a:latin typeface="GHEA Grapalat" panose="02000506050000020003" pitchFamily="50" charset="0"/>
          </a:endParaRPr>
        </a:p>
      </dsp:txBody>
      <dsp:txXfrm>
        <a:off x="468957" y="7336875"/>
        <a:ext cx="5830305" cy="259104"/>
      </dsp:txXfrm>
    </dsp:sp>
    <dsp:sp modelId="{0706FBC1-5DBF-410B-910F-3E4BA50D2E4F}">
      <dsp:nvSpPr>
        <dsp:cNvPr id="0" name=""/>
        <dsp:cNvSpPr/>
      </dsp:nvSpPr>
      <dsp:spPr>
        <a:xfrm>
          <a:off x="468957" y="7673015"/>
          <a:ext cx="5830305" cy="280612"/>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13) սոցիալական գործոններ, ժողովրդագրական կազմ և բնակչություն,</a:t>
          </a:r>
          <a:endParaRPr lang="ru-RU" sz="1100" kern="1200">
            <a:effectLst/>
            <a:latin typeface="GHEA Grapalat" panose="02000506050000020003" pitchFamily="50" charset="0"/>
          </a:endParaRPr>
        </a:p>
      </dsp:txBody>
      <dsp:txXfrm>
        <a:off x="468957" y="7673015"/>
        <a:ext cx="5830305" cy="280612"/>
      </dsp:txXfrm>
    </dsp:sp>
    <dsp:sp modelId="{FCD8B83C-160B-44A8-9607-2003576CFE16}">
      <dsp:nvSpPr>
        <dsp:cNvPr id="0" name=""/>
        <dsp:cNvSpPr/>
      </dsp:nvSpPr>
      <dsp:spPr>
        <a:xfrm>
          <a:off x="468957" y="7995006"/>
          <a:ext cx="5830305" cy="409094"/>
        </a:xfrm>
        <a:prstGeom prst="rect">
          <a:avLst/>
        </a:prstGeom>
        <a:noFill/>
        <a:ln w="19050">
          <a:solidFill>
            <a:srgbClr val="55F52B"/>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y-AM" sz="1100" kern="1200">
              <a:effectLst/>
              <a:latin typeface="GHEA Grapalat" panose="02000506050000020003" pitchFamily="50" charset="0"/>
            </a:rPr>
            <a:t>14) արտակարգ իրավիճակների, պատահարների, վտանգավոր տարերային երևույթների առաջացման հավանականություն,</a:t>
          </a:r>
          <a:endParaRPr lang="ru-RU" sz="1100" kern="1200">
            <a:effectLst/>
            <a:latin typeface="GHEA Grapalat" panose="02000506050000020003" pitchFamily="50" charset="0"/>
          </a:endParaRPr>
        </a:p>
      </dsp:txBody>
      <dsp:txXfrm>
        <a:off x="468957" y="7995006"/>
        <a:ext cx="5830305" cy="409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7369E-0C5B-422A-ACFB-938DB4CD61E4}">
      <dsp:nvSpPr>
        <dsp:cNvPr id="0" name=""/>
        <dsp:cNvSpPr/>
      </dsp:nvSpPr>
      <dsp:spPr>
        <a:xfrm rot="5400000">
          <a:off x="-162877" y="162877"/>
          <a:ext cx="1085850" cy="760095"/>
        </a:xfrm>
        <a:prstGeom prst="chevron">
          <a:avLst/>
        </a:prstGeom>
        <a:solidFill>
          <a:srgbClr val="55F52B"/>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latin typeface="GHEA Grapalat" panose="02000506050000020003" pitchFamily="50" charset="0"/>
          </a:endParaRPr>
        </a:p>
      </dsp:txBody>
      <dsp:txXfrm rot="-5400000">
        <a:off x="1" y="380048"/>
        <a:ext cx="760095" cy="325755"/>
      </dsp:txXfrm>
    </dsp:sp>
    <dsp:sp modelId="{73B14826-776A-4594-85BD-6B5C5F3EEE05}">
      <dsp:nvSpPr>
        <dsp:cNvPr id="0" name=""/>
        <dsp:cNvSpPr/>
      </dsp:nvSpPr>
      <dsp:spPr>
        <a:xfrm rot="5400000">
          <a:off x="2770346" y="-2010251"/>
          <a:ext cx="705802" cy="4726305"/>
        </a:xfrm>
        <a:prstGeom prst="round2SameRect">
          <a:avLst/>
        </a:prstGeom>
        <a:noFill/>
        <a:ln w="28575" cap="flat" cmpd="sng" algn="ctr">
          <a:solidFill>
            <a:srgbClr val="56F52B"/>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en-US" sz="1200" b="1" kern="1200">
              <a:latin typeface="GHEA Grapalat" panose="02000506050000020003" pitchFamily="50" charset="0"/>
            </a:rPr>
            <a:t>Լ</a:t>
          </a:r>
          <a:r>
            <a:rPr lang="hy-AM" sz="1200" b="1" kern="1200">
              <a:latin typeface="GHEA Grapalat" panose="02000506050000020003" pitchFamily="50" charset="0"/>
            </a:rPr>
            <a:t>ուծումների այլընտրանքային տարբերակների  բացահայտում</a:t>
          </a:r>
          <a:endParaRPr lang="ru-RU" sz="1200" b="1" kern="1200">
            <a:latin typeface="GHEA Grapalat" panose="02000506050000020003" pitchFamily="50" charset="0"/>
          </a:endParaRPr>
        </a:p>
      </dsp:txBody>
      <dsp:txXfrm rot="-5400000">
        <a:off x="760095" y="34454"/>
        <a:ext cx="4691851" cy="6368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7369E-0C5B-422A-ACFB-938DB4CD61E4}">
      <dsp:nvSpPr>
        <dsp:cNvPr id="0" name=""/>
        <dsp:cNvSpPr/>
      </dsp:nvSpPr>
      <dsp:spPr>
        <a:xfrm rot="5400000">
          <a:off x="-162877" y="162877"/>
          <a:ext cx="1085850" cy="760095"/>
        </a:xfrm>
        <a:prstGeom prst="chevron">
          <a:avLst/>
        </a:prstGeom>
        <a:solidFill>
          <a:srgbClr val="55F52B"/>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latin typeface="GHEA Grapalat" panose="02000506050000020003" pitchFamily="50" charset="0"/>
          </a:endParaRPr>
        </a:p>
      </dsp:txBody>
      <dsp:txXfrm rot="-5400000">
        <a:off x="1" y="380048"/>
        <a:ext cx="760095" cy="325755"/>
      </dsp:txXfrm>
    </dsp:sp>
    <dsp:sp modelId="{73B14826-776A-4594-85BD-6B5C5F3EEE05}">
      <dsp:nvSpPr>
        <dsp:cNvPr id="0" name=""/>
        <dsp:cNvSpPr/>
      </dsp:nvSpPr>
      <dsp:spPr>
        <a:xfrm rot="5400000">
          <a:off x="2770346" y="-2010251"/>
          <a:ext cx="705802" cy="4726305"/>
        </a:xfrm>
        <a:prstGeom prst="round2SameRect">
          <a:avLst/>
        </a:prstGeom>
        <a:noFill/>
        <a:ln w="28575" cap="flat" cmpd="sng" algn="ctr">
          <a:solidFill>
            <a:srgbClr val="56F52B"/>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en-US" sz="1200" b="1" kern="1200">
              <a:latin typeface="GHEA Grapalat" panose="02000506050000020003" pitchFamily="50" charset="0"/>
            </a:rPr>
            <a:t>Կառավարման պլանի մշակում</a:t>
          </a:r>
          <a:endParaRPr lang="ru-RU" sz="1200" b="1" kern="1200">
            <a:latin typeface="GHEA Grapalat" panose="02000506050000020003" pitchFamily="50" charset="0"/>
          </a:endParaRPr>
        </a:p>
      </dsp:txBody>
      <dsp:txXfrm rot="-5400000">
        <a:off x="760095" y="34454"/>
        <a:ext cx="4691851" cy="63689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7369E-0C5B-422A-ACFB-938DB4CD61E4}">
      <dsp:nvSpPr>
        <dsp:cNvPr id="0" name=""/>
        <dsp:cNvSpPr/>
      </dsp:nvSpPr>
      <dsp:spPr>
        <a:xfrm rot="5400000">
          <a:off x="-162877" y="162877"/>
          <a:ext cx="1085850" cy="760095"/>
        </a:xfrm>
        <a:prstGeom prst="chevron">
          <a:avLst/>
        </a:prstGeom>
        <a:solidFill>
          <a:srgbClr val="55F52B"/>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latin typeface="GHEA Grapalat" panose="02000506050000020003" pitchFamily="50" charset="0"/>
          </a:endParaRPr>
        </a:p>
      </dsp:txBody>
      <dsp:txXfrm rot="-5400000">
        <a:off x="1" y="380048"/>
        <a:ext cx="760095" cy="325755"/>
      </dsp:txXfrm>
    </dsp:sp>
    <dsp:sp modelId="{73B14826-776A-4594-85BD-6B5C5F3EEE05}">
      <dsp:nvSpPr>
        <dsp:cNvPr id="0" name=""/>
        <dsp:cNvSpPr/>
      </dsp:nvSpPr>
      <dsp:spPr>
        <a:xfrm rot="5400000">
          <a:off x="2770346" y="-2010251"/>
          <a:ext cx="705802" cy="4726305"/>
        </a:xfrm>
        <a:prstGeom prst="round2SameRect">
          <a:avLst/>
        </a:prstGeom>
        <a:noFill/>
        <a:ln w="28575" cap="flat" cmpd="sng" algn="ctr">
          <a:solidFill>
            <a:srgbClr val="56F52B"/>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en-US" sz="1200" b="1" kern="1200">
              <a:latin typeface="GHEA Grapalat" panose="02000506050000020003" pitchFamily="50" charset="0"/>
            </a:rPr>
            <a:t>Ազդեցության աստիճանի որոշում</a:t>
          </a:r>
          <a:endParaRPr lang="ru-RU" sz="1200" b="1" kern="1200">
            <a:latin typeface="GHEA Grapalat" panose="02000506050000020003" pitchFamily="50" charset="0"/>
          </a:endParaRPr>
        </a:p>
      </dsp:txBody>
      <dsp:txXfrm rot="-5400000">
        <a:off x="760095" y="34454"/>
        <a:ext cx="4691851" cy="63689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7369E-0C5B-422A-ACFB-938DB4CD61E4}">
      <dsp:nvSpPr>
        <dsp:cNvPr id="0" name=""/>
        <dsp:cNvSpPr/>
      </dsp:nvSpPr>
      <dsp:spPr>
        <a:xfrm rot="5400000">
          <a:off x="-162877" y="162877"/>
          <a:ext cx="1085850" cy="760095"/>
        </a:xfrm>
        <a:prstGeom prst="chevron">
          <a:avLst/>
        </a:prstGeom>
        <a:solidFill>
          <a:srgbClr val="55F52B"/>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latin typeface="GHEA Grapalat" panose="02000506050000020003" pitchFamily="50" charset="0"/>
          </a:endParaRPr>
        </a:p>
      </dsp:txBody>
      <dsp:txXfrm rot="-5400000">
        <a:off x="1" y="380048"/>
        <a:ext cx="760095" cy="325755"/>
      </dsp:txXfrm>
    </dsp:sp>
    <dsp:sp modelId="{73B14826-776A-4594-85BD-6B5C5F3EEE05}">
      <dsp:nvSpPr>
        <dsp:cNvPr id="0" name=""/>
        <dsp:cNvSpPr/>
      </dsp:nvSpPr>
      <dsp:spPr>
        <a:xfrm rot="5400000">
          <a:off x="2770346" y="-2010251"/>
          <a:ext cx="705802" cy="4726305"/>
        </a:xfrm>
        <a:prstGeom prst="round2SameRect">
          <a:avLst/>
        </a:prstGeom>
        <a:noFill/>
        <a:ln w="28575" cap="flat" cmpd="sng" algn="ctr">
          <a:solidFill>
            <a:srgbClr val="56F52B"/>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en-US" sz="1200" b="1" kern="1200">
              <a:latin typeface="GHEA Grapalat" panose="02000506050000020003" pitchFamily="50" charset="0"/>
            </a:rPr>
            <a:t>Գումարային ազդեցության գնահատում</a:t>
          </a:r>
          <a:endParaRPr lang="ru-RU" sz="1200" b="1" kern="1200">
            <a:latin typeface="GHEA Grapalat" panose="02000506050000020003" pitchFamily="50" charset="0"/>
          </a:endParaRPr>
        </a:p>
      </dsp:txBody>
      <dsp:txXfrm rot="-5400000">
        <a:off x="760095" y="34454"/>
        <a:ext cx="4691851" cy="63689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1B03B6-D899-4D77-ADA2-B993F7FA0F4D}">
      <dsp:nvSpPr>
        <dsp:cNvPr id="0" name=""/>
        <dsp:cNvSpPr/>
      </dsp:nvSpPr>
      <dsp:spPr>
        <a:xfrm>
          <a:off x="0" y="2409110"/>
          <a:ext cx="5486400" cy="79072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GHEA Grapalat" panose="02000506050000020003" pitchFamily="50" charset="0"/>
            </a:rPr>
            <a:t>Տեխնոլոգիաների փոփոխություն</a:t>
          </a:r>
          <a:endParaRPr lang="ru-RU" sz="1400" kern="1200">
            <a:solidFill>
              <a:sysClr val="windowText" lastClr="000000"/>
            </a:solidFill>
            <a:latin typeface="GHEA Grapalat" panose="02000506050000020003" pitchFamily="50" charset="0"/>
          </a:endParaRPr>
        </a:p>
      </dsp:txBody>
      <dsp:txXfrm>
        <a:off x="0" y="2409110"/>
        <a:ext cx="5486400" cy="426990"/>
      </dsp:txXfrm>
    </dsp:sp>
    <dsp:sp modelId="{ADE41EFC-6888-46DB-AC19-EDC2B3D60EE4}">
      <dsp:nvSpPr>
        <dsp:cNvPr id="0" name=""/>
        <dsp:cNvSpPr/>
      </dsp:nvSpPr>
      <dsp:spPr>
        <a:xfrm>
          <a:off x="0" y="2820286"/>
          <a:ext cx="5486400" cy="363732"/>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a:t> </a:t>
          </a:r>
          <a:endParaRPr lang="ru-RU" sz="1300" kern="1200"/>
        </a:p>
      </dsp:txBody>
      <dsp:txXfrm>
        <a:off x="0" y="2820286"/>
        <a:ext cx="5486400" cy="363732"/>
      </dsp:txXfrm>
    </dsp:sp>
    <dsp:sp modelId="{33418EE2-DD5D-4DCE-A5A9-33000AFF7A33}">
      <dsp:nvSpPr>
        <dsp:cNvPr id="0" name=""/>
        <dsp:cNvSpPr/>
      </dsp:nvSpPr>
      <dsp:spPr>
        <a:xfrm rot="10800000">
          <a:off x="0" y="1204838"/>
          <a:ext cx="5486400" cy="1216133"/>
        </a:xfrm>
        <a:prstGeom prst="upArrowCallout">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GHEA Grapalat" panose="02000506050000020003" pitchFamily="50" charset="0"/>
            </a:rPr>
            <a:t>Այդ ազդեցություններից խուսափելու հնարավորություններ</a:t>
          </a:r>
          <a:endParaRPr lang="ru-RU" sz="1400" kern="1200">
            <a:solidFill>
              <a:sysClr val="windowText" lastClr="000000"/>
            </a:solidFill>
            <a:latin typeface="GHEA Grapalat" panose="02000506050000020003" pitchFamily="50" charset="0"/>
          </a:endParaRPr>
        </a:p>
      </dsp:txBody>
      <dsp:txXfrm rot="-10800000">
        <a:off x="0" y="1204838"/>
        <a:ext cx="5486400" cy="426862"/>
      </dsp:txXfrm>
    </dsp:sp>
    <dsp:sp modelId="{CF57FB68-54A4-4ECC-AB51-5E268A3E0105}">
      <dsp:nvSpPr>
        <dsp:cNvPr id="0" name=""/>
        <dsp:cNvSpPr/>
      </dsp:nvSpPr>
      <dsp:spPr>
        <a:xfrm>
          <a:off x="0" y="1631700"/>
          <a:ext cx="2743199" cy="363623"/>
        </a:xfrm>
        <a:prstGeom prst="rect">
          <a:avLst/>
        </a:prstGeom>
        <a:solidFill>
          <a:schemeClr val="accent5">
            <a:tint val="40000"/>
            <a:alpha val="90000"/>
            <a:hueOff val="-2685120"/>
            <a:satOff val="12063"/>
            <a:lumOff val="829"/>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GHEA Grapalat" panose="02000506050000020003" pitchFamily="50" charset="0"/>
            </a:rPr>
            <a:t>Գտնվելու վայրի փոփոխություն</a:t>
          </a:r>
          <a:endParaRPr lang="ru-RU" sz="1300" kern="1200">
            <a:latin typeface="GHEA Grapalat" panose="02000506050000020003" pitchFamily="50" charset="0"/>
          </a:endParaRPr>
        </a:p>
      </dsp:txBody>
      <dsp:txXfrm>
        <a:off x="0" y="1631700"/>
        <a:ext cx="2743199" cy="363623"/>
      </dsp:txXfrm>
    </dsp:sp>
    <dsp:sp modelId="{88EB9DD2-69A4-4AD5-8B88-D4639192505C}">
      <dsp:nvSpPr>
        <dsp:cNvPr id="0" name=""/>
        <dsp:cNvSpPr/>
      </dsp:nvSpPr>
      <dsp:spPr>
        <a:xfrm>
          <a:off x="2743200" y="1631700"/>
          <a:ext cx="2743199" cy="363623"/>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GHEA Grapalat" panose="02000506050000020003" pitchFamily="50" charset="0"/>
            </a:rPr>
            <a:t>Ժամկետների</a:t>
          </a:r>
          <a:r>
            <a:rPr lang="en-US" sz="1300" kern="1200"/>
            <a:t> փոփոխություն</a:t>
          </a:r>
          <a:endParaRPr lang="ru-RU" sz="1300" kern="1200"/>
        </a:p>
      </dsp:txBody>
      <dsp:txXfrm>
        <a:off x="2743200" y="1631700"/>
        <a:ext cx="2743199" cy="363623"/>
      </dsp:txXfrm>
    </dsp:sp>
    <dsp:sp modelId="{F2DD9AED-69D3-43AA-9B97-A7D3CDAA1740}">
      <dsp:nvSpPr>
        <dsp:cNvPr id="0" name=""/>
        <dsp:cNvSpPr/>
      </dsp:nvSpPr>
      <dsp:spPr>
        <a:xfrm rot="10800000">
          <a:off x="0" y="565"/>
          <a:ext cx="5486400" cy="1216133"/>
        </a:xfrm>
        <a:prstGeom prst="upArrowCallou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GHEA Grapalat" panose="02000506050000020003" pitchFamily="50" charset="0"/>
            </a:rPr>
            <a:t>Կուտակային ազդեցությունների հավանականություն</a:t>
          </a:r>
          <a:endParaRPr lang="ru-RU" sz="1400" kern="1200">
            <a:solidFill>
              <a:sysClr val="windowText" lastClr="000000"/>
            </a:solidFill>
            <a:latin typeface="GHEA Grapalat" panose="02000506050000020003" pitchFamily="50" charset="0"/>
          </a:endParaRPr>
        </a:p>
      </dsp:txBody>
      <dsp:txXfrm rot="-10800000">
        <a:off x="0" y="565"/>
        <a:ext cx="5486400" cy="426862"/>
      </dsp:txXfrm>
    </dsp:sp>
    <dsp:sp modelId="{E5E9E84B-040D-4208-85CA-B2BC0F1CBA95}">
      <dsp:nvSpPr>
        <dsp:cNvPr id="0" name=""/>
        <dsp:cNvSpPr/>
      </dsp:nvSpPr>
      <dsp:spPr>
        <a:xfrm>
          <a:off x="0" y="427428"/>
          <a:ext cx="2743199" cy="363623"/>
        </a:xfrm>
        <a:prstGeom prst="rect">
          <a:avLst/>
        </a:prstGeom>
        <a:solidFill>
          <a:schemeClr val="accent5">
            <a:tint val="40000"/>
            <a:alpha val="90000"/>
            <a:hueOff val="-8055361"/>
            <a:satOff val="36190"/>
            <a:lumOff val="2488"/>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GHEA Grapalat" panose="02000506050000020003" pitchFamily="50" charset="0"/>
            </a:rPr>
            <a:t>Բնապահպանական</a:t>
          </a:r>
          <a:endParaRPr lang="ru-RU" sz="1400" kern="1200">
            <a:latin typeface="GHEA Grapalat" panose="02000506050000020003" pitchFamily="50" charset="0"/>
          </a:endParaRPr>
        </a:p>
      </dsp:txBody>
      <dsp:txXfrm>
        <a:off x="0" y="427428"/>
        <a:ext cx="2743199" cy="363623"/>
      </dsp:txXfrm>
    </dsp:sp>
    <dsp:sp modelId="{D9E9D361-6127-4C6C-9997-435107085779}">
      <dsp:nvSpPr>
        <dsp:cNvPr id="0" name=""/>
        <dsp:cNvSpPr/>
      </dsp:nvSpPr>
      <dsp:spPr>
        <a:xfrm>
          <a:off x="2743200" y="427428"/>
          <a:ext cx="2743199" cy="363623"/>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GHEA Grapalat" panose="02000506050000020003" pitchFamily="50" charset="0"/>
            </a:rPr>
            <a:t>Սոցիալ-տնտեսական</a:t>
          </a:r>
          <a:endParaRPr lang="ru-RU" sz="1400" kern="1200">
            <a:latin typeface="GHEA Grapalat" panose="02000506050000020003" pitchFamily="50" charset="0"/>
          </a:endParaRPr>
        </a:p>
      </dsp:txBody>
      <dsp:txXfrm>
        <a:off x="2743200" y="427428"/>
        <a:ext cx="2743199"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D24A-A291-45C6-B315-D9F08700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67</Pages>
  <Words>12142</Words>
  <Characters>69213</Characters>
  <Application>Microsoft Office Word</Application>
  <DocSecurity>0</DocSecurity>
  <Lines>576</Lines>
  <Paragraphs>162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https:/mul2-mnp.gov.am/tasks/166/oneclick/Hraman.docx?token=b2349a148d9113b2395fbd99feceaba6</cp:keywords>
  <cp:lastModifiedBy>Tigran Ghandiljyan</cp:lastModifiedBy>
  <cp:revision>94</cp:revision>
  <cp:lastPrinted>2024-06-28T06:23:00Z</cp:lastPrinted>
  <dcterms:created xsi:type="dcterms:W3CDTF">2024-03-13T13:19:00Z</dcterms:created>
  <dcterms:modified xsi:type="dcterms:W3CDTF">2024-10-31T11:47:00Z</dcterms:modified>
</cp:coreProperties>
</file>